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109AA" w14:paraId="6D51F81C" w14:textId="77777777" w:rsidTr="00C85D0F">
        <w:trPr>
          <w:trHeight w:hRule="exact" w:val="1418"/>
        </w:trPr>
        <w:tc>
          <w:tcPr>
            <w:tcW w:w="6804" w:type="dxa"/>
            <w:shd w:val="clear" w:color="auto" w:fill="auto"/>
            <w:vAlign w:val="center"/>
          </w:tcPr>
          <w:p w14:paraId="5E8DC13B" w14:textId="77777777" w:rsidR="00BE5062" w:rsidRPr="005109AA" w:rsidRDefault="00A86B86" w:rsidP="00C85D0F">
            <w:pPr>
              <w:pStyle w:val="EPName"/>
            </w:pPr>
            <w:r w:rsidRPr="005109AA">
              <w:t>Evropski parlament</w:t>
            </w:r>
          </w:p>
          <w:p w14:paraId="7F3AD3AA" w14:textId="77777777" w:rsidR="00BE5062" w:rsidRPr="005109AA" w:rsidRDefault="00795365" w:rsidP="00795365">
            <w:pPr>
              <w:pStyle w:val="EPTerm"/>
            </w:pPr>
            <w:r w:rsidRPr="005109AA">
              <w:t>2024-2029</w:t>
            </w:r>
          </w:p>
        </w:tc>
        <w:tc>
          <w:tcPr>
            <w:tcW w:w="2268" w:type="dxa"/>
            <w:shd w:val="clear" w:color="auto" w:fill="auto"/>
          </w:tcPr>
          <w:p w14:paraId="0ED71BCB" w14:textId="77777777" w:rsidR="00BE5062" w:rsidRPr="005109AA" w:rsidRDefault="00BE5062" w:rsidP="00C85D0F">
            <w:pPr>
              <w:pStyle w:val="EPLogo"/>
            </w:pPr>
            <w:r w:rsidRPr="005109AA">
              <w:rPr>
                <w:noProof/>
              </w:rPr>
              <w:drawing>
                <wp:inline distT="0" distB="0" distL="0" distR="0" wp14:anchorId="45ABA7ED" wp14:editId="65561B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A8414E" w14:textId="77777777" w:rsidR="000E7234" w:rsidRPr="005109AA" w:rsidRDefault="000E7234" w:rsidP="000E7234">
      <w:pPr>
        <w:pStyle w:val="LineTop"/>
      </w:pPr>
    </w:p>
    <w:p w14:paraId="5DDE4658" w14:textId="77777777" w:rsidR="000E7234" w:rsidRPr="005109AA" w:rsidRDefault="000E7234" w:rsidP="000E7234">
      <w:pPr>
        <w:pStyle w:val="EPBody"/>
      </w:pPr>
      <w:r w:rsidRPr="005109AA">
        <w:rPr>
          <w:rStyle w:val="HideTWBExt"/>
          <w:i w:val="0"/>
          <w:szCs w:val="20"/>
        </w:rPr>
        <w:t>&lt;Commission&gt;</w:t>
      </w:r>
      <w:r w:rsidR="00795365" w:rsidRPr="005109AA">
        <w:rPr>
          <w:rStyle w:val="HideTWBInt"/>
          <w:i w:val="0"/>
          <w:szCs w:val="20"/>
        </w:rPr>
        <w:t>{ECON}</w:t>
      </w:r>
      <w:r w:rsidR="00795365" w:rsidRPr="005109AA">
        <w:t>Odbor za ekonomske in monetarne zadeve</w:t>
      </w:r>
      <w:r w:rsidRPr="005109AA">
        <w:rPr>
          <w:rStyle w:val="HideTWBExt"/>
          <w:i w:val="0"/>
          <w:szCs w:val="20"/>
        </w:rPr>
        <w:t>&lt;/Commission&gt;</w:t>
      </w:r>
    </w:p>
    <w:p w14:paraId="333D854C" w14:textId="77777777" w:rsidR="000E7234" w:rsidRPr="005109AA" w:rsidRDefault="000E7234" w:rsidP="000E7234">
      <w:pPr>
        <w:pStyle w:val="LineBottom"/>
      </w:pPr>
    </w:p>
    <w:p w14:paraId="5A2F7A97" w14:textId="77777777" w:rsidR="00B85286" w:rsidRPr="005109AA" w:rsidRDefault="00B85286">
      <w:pPr>
        <w:pStyle w:val="CoverReference"/>
      </w:pPr>
      <w:r w:rsidRPr="005109AA">
        <w:rPr>
          <w:rStyle w:val="HideTWBExt"/>
          <w:b w:val="0"/>
        </w:rPr>
        <w:t>&lt;RefProc&gt;</w:t>
      </w:r>
      <w:r w:rsidR="00795365" w:rsidRPr="005109AA">
        <w:t>2021/0213</w:t>
      </w:r>
      <w:r w:rsidRPr="005109AA">
        <w:rPr>
          <w:rStyle w:val="HideTWBExt"/>
          <w:b w:val="0"/>
        </w:rPr>
        <w:t>&lt;/RefProc&gt;&lt;RefTypeProc&gt;</w:t>
      </w:r>
      <w:r w:rsidR="00A86B86" w:rsidRPr="005109AA">
        <w:t>(</w:t>
      </w:r>
      <w:r w:rsidR="00795365" w:rsidRPr="005109AA">
        <w:t>CNS</w:t>
      </w:r>
      <w:r w:rsidR="00A86B86" w:rsidRPr="005109AA">
        <w:t>)</w:t>
      </w:r>
      <w:r w:rsidRPr="005109AA">
        <w:rPr>
          <w:rStyle w:val="HideTWBExt"/>
          <w:b w:val="0"/>
        </w:rPr>
        <w:t>&lt;/RefTypeProc&gt;</w:t>
      </w:r>
    </w:p>
    <w:p w14:paraId="6A7EE5B8" w14:textId="77777777" w:rsidR="00B85286" w:rsidRPr="005109AA" w:rsidRDefault="00B85286">
      <w:pPr>
        <w:pStyle w:val="CoverDate"/>
      </w:pPr>
      <w:r w:rsidRPr="005109AA">
        <w:rPr>
          <w:rStyle w:val="HideTWBExt"/>
        </w:rPr>
        <w:t>&lt;Date&gt;</w:t>
      </w:r>
      <w:r w:rsidR="00795365" w:rsidRPr="005109AA">
        <w:rPr>
          <w:rStyle w:val="HideTWBInt"/>
        </w:rPr>
        <w:t>{23/06/2025}</w:t>
      </w:r>
      <w:r w:rsidR="00795365" w:rsidRPr="005109AA">
        <w:t>23.6.2025</w:t>
      </w:r>
      <w:r w:rsidRPr="005109AA">
        <w:rPr>
          <w:rStyle w:val="HideTWBExt"/>
        </w:rPr>
        <w:t>&lt;/Date&gt;</w:t>
      </w:r>
    </w:p>
    <w:p w14:paraId="213FAF25" w14:textId="77777777" w:rsidR="009B0305" w:rsidRPr="005109AA" w:rsidRDefault="009B0305" w:rsidP="009B0305">
      <w:pPr>
        <w:pStyle w:val="CoverDocType"/>
      </w:pPr>
      <w:r w:rsidRPr="005109AA">
        <w:rPr>
          <w:rStyle w:val="HideTWBExt"/>
          <w:b w:val="0"/>
        </w:rPr>
        <w:t>&lt;TypeAM&gt;</w:t>
      </w:r>
      <w:r w:rsidR="00795365" w:rsidRPr="005109AA">
        <w:t>PREDLOGI SPREMEMB</w:t>
      </w:r>
      <w:r w:rsidRPr="005109AA">
        <w:rPr>
          <w:rStyle w:val="HideTWBExt"/>
          <w:b w:val="0"/>
        </w:rPr>
        <w:t>&lt;/TypeAM&gt;</w:t>
      </w:r>
    </w:p>
    <w:p w14:paraId="232ED61D" w14:textId="77777777" w:rsidR="00B85286" w:rsidRPr="005109AA" w:rsidRDefault="00E25DC5" w:rsidP="001C2054">
      <w:pPr>
        <w:pStyle w:val="CoverDocType24a"/>
      </w:pPr>
      <w:r w:rsidRPr="005109AA">
        <w:rPr>
          <w:rStyle w:val="HideTWBExt"/>
          <w:b w:val="0"/>
        </w:rPr>
        <w:t>&lt;RangeAM&gt;</w:t>
      </w:r>
      <w:r w:rsidR="00795365" w:rsidRPr="005109AA">
        <w:t>102 - 199</w:t>
      </w:r>
      <w:r w:rsidRPr="005109AA">
        <w:rPr>
          <w:rStyle w:val="HideTWBExt"/>
          <w:b w:val="0"/>
        </w:rPr>
        <w:t>&lt;/RangeAM&gt;</w:t>
      </w:r>
    </w:p>
    <w:p w14:paraId="56D8EECD" w14:textId="77777777" w:rsidR="001C2054" w:rsidRPr="005109AA" w:rsidRDefault="00A15973" w:rsidP="00A93F8C">
      <w:pPr>
        <w:pStyle w:val="CoverBold"/>
      </w:pPr>
      <w:r w:rsidRPr="005109AA">
        <w:rPr>
          <w:rStyle w:val="HideTWBExt"/>
          <w:b w:val="0"/>
        </w:rPr>
        <w:t>&lt;TitreType&gt;</w:t>
      </w:r>
      <w:r w:rsidR="00A86B86" w:rsidRPr="005109AA">
        <w:t>Osnutek poročila</w:t>
      </w:r>
      <w:r w:rsidRPr="005109AA">
        <w:rPr>
          <w:rStyle w:val="HideTWBExt"/>
          <w:b w:val="0"/>
        </w:rPr>
        <w:t>&lt;/TitreType&gt;</w:t>
      </w:r>
    </w:p>
    <w:p w14:paraId="5B4E0743" w14:textId="77777777" w:rsidR="00B85286" w:rsidRPr="005109AA" w:rsidRDefault="00E25DC5" w:rsidP="00A93F8C">
      <w:pPr>
        <w:pStyle w:val="CoverBold"/>
      </w:pPr>
      <w:r w:rsidRPr="005109AA">
        <w:rPr>
          <w:rStyle w:val="HideTWBExt"/>
          <w:b w:val="0"/>
        </w:rPr>
        <w:t>&lt;Rapporteur&gt;</w:t>
      </w:r>
      <w:r w:rsidR="00795365" w:rsidRPr="005109AA">
        <w:t>Johan Van Overtveldt</w:t>
      </w:r>
      <w:r w:rsidRPr="005109AA">
        <w:rPr>
          <w:rStyle w:val="HideTWBExt"/>
          <w:b w:val="0"/>
        </w:rPr>
        <w:t>&lt;/Rapporteur&gt;</w:t>
      </w:r>
    </w:p>
    <w:p w14:paraId="5B79788B" w14:textId="77777777" w:rsidR="00B85286" w:rsidRPr="005109AA" w:rsidRDefault="00075DBE">
      <w:pPr>
        <w:pStyle w:val="CoverNormal24a"/>
      </w:pPr>
      <w:r w:rsidRPr="005109AA">
        <w:rPr>
          <w:rStyle w:val="HideTWBExt"/>
        </w:rPr>
        <w:t>&lt;DocRefPE&gt;</w:t>
      </w:r>
      <w:r w:rsidR="00A86B86" w:rsidRPr="005109AA">
        <w:t>(PE</w:t>
      </w:r>
      <w:r w:rsidR="00795365" w:rsidRPr="005109AA">
        <w:t>770.060</w:t>
      </w:r>
      <w:r w:rsidR="00A86B86" w:rsidRPr="005109AA">
        <w:t>v</w:t>
      </w:r>
      <w:r w:rsidR="00795365" w:rsidRPr="005109AA">
        <w:t>01-00</w:t>
      </w:r>
      <w:r w:rsidR="00A86B86" w:rsidRPr="005109AA">
        <w:t>)</w:t>
      </w:r>
      <w:r w:rsidRPr="005109AA">
        <w:rPr>
          <w:rStyle w:val="HideTWBExt"/>
        </w:rPr>
        <w:t>&lt;/DocRefPE&gt;</w:t>
      </w:r>
    </w:p>
    <w:p w14:paraId="5E125937" w14:textId="77777777" w:rsidR="00B85286" w:rsidRPr="005109AA" w:rsidRDefault="00A15973">
      <w:pPr>
        <w:pStyle w:val="CoverNormal24a"/>
      </w:pPr>
      <w:r w:rsidRPr="005109AA">
        <w:rPr>
          <w:rStyle w:val="HideTWBExt"/>
        </w:rPr>
        <w:t>&lt;Titre&gt;</w:t>
      </w:r>
      <w:r w:rsidR="000933F9" w:rsidRPr="005109AA">
        <w:t>Prestrukturiranje okvira Unije za obdavčitev energentov in električne energije (prenovitev)</w:t>
      </w:r>
      <w:r w:rsidRPr="005109AA">
        <w:rPr>
          <w:rStyle w:val="HideTWBExt"/>
        </w:rPr>
        <w:t>&lt;/Titre&gt;</w:t>
      </w:r>
    </w:p>
    <w:p w14:paraId="00F58254" w14:textId="77777777" w:rsidR="006337D4" w:rsidRPr="005109AA" w:rsidRDefault="00E25DC5" w:rsidP="006337D4">
      <w:pPr>
        <w:pStyle w:val="CoverNormal"/>
      </w:pPr>
      <w:r w:rsidRPr="005109AA">
        <w:rPr>
          <w:rStyle w:val="HideTWBExt"/>
        </w:rPr>
        <w:t>&lt;DocAmend&gt;</w:t>
      </w:r>
      <w:r w:rsidR="00795365" w:rsidRPr="005109AA">
        <w:t>Predlog direktive</w:t>
      </w:r>
      <w:r w:rsidRPr="005109AA">
        <w:rPr>
          <w:rStyle w:val="HideTWBExt"/>
        </w:rPr>
        <w:t>&lt;/DocAmend&gt;</w:t>
      </w:r>
    </w:p>
    <w:p w14:paraId="659580D8" w14:textId="77777777" w:rsidR="00B85286" w:rsidRPr="005109AA" w:rsidRDefault="00A15973">
      <w:pPr>
        <w:pStyle w:val="CoverNormal24a"/>
      </w:pPr>
      <w:r w:rsidRPr="005109AA">
        <w:rPr>
          <w:rStyle w:val="HideTWBExt"/>
        </w:rPr>
        <w:t>&lt;DocRef&gt;</w:t>
      </w:r>
      <w:r w:rsidR="00A86B86" w:rsidRPr="005109AA">
        <w:t>(</w:t>
      </w:r>
      <w:r w:rsidR="00795365" w:rsidRPr="005109AA">
        <w:t>COM(2021)0563</w:t>
      </w:r>
      <w:r w:rsidR="00A86B86" w:rsidRPr="005109AA">
        <w:t xml:space="preserve"> </w:t>
      </w:r>
      <w:r w:rsidR="00795365" w:rsidRPr="005109AA">
        <w:t>–</w:t>
      </w:r>
      <w:r w:rsidR="00A86B86" w:rsidRPr="005109AA">
        <w:t xml:space="preserve"> </w:t>
      </w:r>
      <w:r w:rsidR="00795365" w:rsidRPr="005109AA">
        <w:t>C10</w:t>
      </w:r>
      <w:r w:rsidR="00795365" w:rsidRPr="005109AA">
        <w:noBreakHyphen/>
        <w:t>0362/2021</w:t>
      </w:r>
      <w:r w:rsidR="00A86B86" w:rsidRPr="005109AA">
        <w:t xml:space="preserve"> </w:t>
      </w:r>
      <w:r w:rsidR="00795365" w:rsidRPr="005109AA">
        <w:t>–</w:t>
      </w:r>
      <w:r w:rsidR="00A86B86" w:rsidRPr="005109AA">
        <w:t xml:space="preserve"> </w:t>
      </w:r>
      <w:r w:rsidR="00795365" w:rsidRPr="005109AA">
        <w:t>2021/0213</w:t>
      </w:r>
      <w:r w:rsidR="00A86B86" w:rsidRPr="005109AA">
        <w:t>(</w:t>
      </w:r>
      <w:r w:rsidR="00795365" w:rsidRPr="005109AA">
        <w:t>CNS</w:t>
      </w:r>
      <w:r w:rsidR="00A86B86" w:rsidRPr="005109AA">
        <w:t>))</w:t>
      </w:r>
      <w:r w:rsidRPr="005109AA">
        <w:rPr>
          <w:rStyle w:val="HideTWBExt"/>
        </w:rPr>
        <w:t>&lt;/DocRef&gt;</w:t>
      </w:r>
    </w:p>
    <w:p w14:paraId="337CBE61" w14:textId="77777777" w:rsidR="00B85286" w:rsidRPr="005109AA" w:rsidRDefault="00B85286" w:rsidP="00E660E2">
      <w:pPr>
        <w:widowControl/>
        <w:tabs>
          <w:tab w:val="center" w:pos="4677"/>
        </w:tabs>
      </w:pPr>
      <w:r w:rsidRPr="005109AA">
        <w:br w:type="page"/>
      </w:r>
      <w:r w:rsidR="00A86B86" w:rsidRPr="005109AA">
        <w:lastRenderedPageBreak/>
        <w:t>AM_Com_LegReport</w:t>
      </w:r>
    </w:p>
    <w:p w14:paraId="7BBFC2E0" w14:textId="628A0A56" w:rsidR="005109AA" w:rsidRPr="005109AA" w:rsidRDefault="00B85286" w:rsidP="005109AA">
      <w:pPr>
        <w:pStyle w:val="AMNumberTabs0"/>
        <w:keepNext/>
        <w:rPr>
          <w:lang w:val="sl-SI"/>
        </w:rPr>
      </w:pPr>
      <w:r w:rsidRPr="005109AA">
        <w:rPr>
          <w:lang w:val="sl-SI"/>
        </w:rPr>
        <w:br w:type="page"/>
      </w:r>
      <w:bookmarkStart w:id="0" w:name="EndA"/>
      <w:r w:rsidR="005109AA" w:rsidRPr="005109AA">
        <w:rPr>
          <w:rStyle w:val="HideTWBExt"/>
          <w:b w:val="0"/>
          <w:lang w:val="sl-SI"/>
        </w:rPr>
        <w:lastRenderedPageBreak/>
        <w:t>&lt;RepeatBlock-Amend&gt;&lt;Amend&gt;</w:t>
      </w:r>
      <w:r w:rsidR="005109AA" w:rsidRPr="005109AA">
        <w:rPr>
          <w:lang w:val="sl-SI"/>
        </w:rPr>
        <w:t>Predlog spremembe</w:t>
      </w:r>
      <w:r w:rsidR="005109AA" w:rsidRPr="005109AA">
        <w:rPr>
          <w:lang w:val="sl-SI"/>
        </w:rPr>
        <w:tab/>
      </w:r>
      <w:r w:rsidR="005109AA" w:rsidRPr="005109AA">
        <w:rPr>
          <w:lang w:val="sl-SI"/>
        </w:rPr>
        <w:tab/>
      </w:r>
      <w:r w:rsidR="005109AA" w:rsidRPr="005109AA">
        <w:rPr>
          <w:rStyle w:val="HideTWBExt"/>
          <w:b w:val="0"/>
          <w:lang w:val="sl-SI"/>
        </w:rPr>
        <w:t>&lt;NumAm&gt;</w:t>
      </w:r>
      <w:r w:rsidR="005109AA" w:rsidRPr="005109AA">
        <w:rPr>
          <w:lang w:val="sl-SI"/>
        </w:rPr>
        <w:t>102</w:t>
      </w:r>
      <w:r w:rsidR="005109AA" w:rsidRPr="005109AA">
        <w:rPr>
          <w:rStyle w:val="HideTWBExt"/>
          <w:b w:val="0"/>
          <w:lang w:val="sl-SI"/>
        </w:rPr>
        <w:t>&lt;/NumAm&gt;</w:t>
      </w:r>
    </w:p>
    <w:p w14:paraId="06A41399" w14:textId="77777777" w:rsidR="005109AA" w:rsidRPr="005109AA" w:rsidRDefault="005109AA" w:rsidP="005109AA">
      <w:pPr>
        <w:pStyle w:val="NormalBold"/>
      </w:pPr>
      <w:r w:rsidRPr="005109AA">
        <w:rPr>
          <w:rStyle w:val="HideTWBExt"/>
          <w:b w:val="0"/>
        </w:rPr>
        <w:t>&lt;RepeatBlock-By&gt;&lt;Members&gt;</w:t>
      </w:r>
      <w:r w:rsidRPr="005109AA">
        <w:t>Sirpa Pietikäinen</w:t>
      </w:r>
      <w:r w:rsidRPr="005109AA">
        <w:rPr>
          <w:rStyle w:val="HideTWBExt"/>
          <w:b w:val="0"/>
        </w:rPr>
        <w:t>&lt;/Members&gt;</w:t>
      </w:r>
    </w:p>
    <w:p w14:paraId="5F9090BF" w14:textId="77777777" w:rsidR="005109AA" w:rsidRPr="005109AA" w:rsidRDefault="005109AA" w:rsidP="005109AA">
      <w:r w:rsidRPr="005109AA">
        <w:rPr>
          <w:rStyle w:val="HideTWBExt"/>
        </w:rPr>
        <w:t>&lt;/RepeatBlock-By&gt;</w:t>
      </w:r>
    </w:p>
    <w:p w14:paraId="480DEA1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8DB6EF8" w14:textId="77777777" w:rsidR="005109AA" w:rsidRPr="005109AA" w:rsidRDefault="005109AA" w:rsidP="005109AA">
      <w:pPr>
        <w:pStyle w:val="NormalBold"/>
      </w:pPr>
      <w:r w:rsidRPr="005109AA">
        <w:rPr>
          <w:rStyle w:val="HideTWBExt"/>
          <w:b w:val="0"/>
        </w:rPr>
        <w:t>&lt;Article&gt;</w:t>
      </w:r>
      <w:r w:rsidRPr="005109AA">
        <w:t>Uvodna izjava 1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E5302BF" w14:textId="77777777" w:rsidTr="006432EF">
        <w:trPr>
          <w:jc w:val="center"/>
        </w:trPr>
        <w:tc>
          <w:tcPr>
            <w:tcW w:w="9752" w:type="dxa"/>
            <w:gridSpan w:val="2"/>
          </w:tcPr>
          <w:p w14:paraId="753CF369" w14:textId="77777777" w:rsidR="005109AA" w:rsidRPr="005109AA" w:rsidRDefault="005109AA" w:rsidP="006432EF">
            <w:pPr>
              <w:keepNext/>
            </w:pPr>
          </w:p>
        </w:tc>
      </w:tr>
      <w:tr w:rsidR="005109AA" w:rsidRPr="005109AA" w14:paraId="2AA8BC9C" w14:textId="77777777" w:rsidTr="006432EF">
        <w:trPr>
          <w:jc w:val="center"/>
        </w:trPr>
        <w:tc>
          <w:tcPr>
            <w:tcW w:w="4876" w:type="dxa"/>
          </w:tcPr>
          <w:p w14:paraId="119D401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8B1737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4DA3ED9B" w14:textId="77777777" w:rsidTr="006432EF">
        <w:trPr>
          <w:jc w:val="center"/>
        </w:trPr>
        <w:tc>
          <w:tcPr>
            <w:tcW w:w="4876" w:type="dxa"/>
          </w:tcPr>
          <w:p w14:paraId="26586E9C" w14:textId="77777777" w:rsidR="005109AA" w:rsidRPr="005109AA" w:rsidRDefault="005109AA" w:rsidP="006432EF">
            <w:pPr>
              <w:pStyle w:val="Normal6"/>
              <w:rPr>
                <w:lang w:val="sl-SI"/>
              </w:rPr>
            </w:pPr>
          </w:p>
        </w:tc>
        <w:tc>
          <w:tcPr>
            <w:tcW w:w="4876" w:type="dxa"/>
          </w:tcPr>
          <w:p w14:paraId="29982A85" w14:textId="77777777" w:rsidR="005109AA" w:rsidRPr="005109AA" w:rsidRDefault="005109AA" w:rsidP="006432EF">
            <w:pPr>
              <w:pStyle w:val="Normal6"/>
              <w:rPr>
                <w:szCs w:val="24"/>
                <w:lang w:val="sl-SI"/>
              </w:rPr>
            </w:pPr>
            <w:r w:rsidRPr="005109AA">
              <w:rPr>
                <w:b/>
                <w:i/>
                <w:lang w:val="sl-SI"/>
              </w:rPr>
              <w:t>(1a)</w:t>
            </w:r>
            <w:r w:rsidRPr="005109AA">
              <w:rPr>
                <w:b/>
                <w:i/>
                <w:lang w:val="sl-SI"/>
              </w:rPr>
              <w:tab/>
              <w:t>Odločitve o obdavčitvi so v pristojnosti držav članic, ki so suverene na tem področju. Vendar se Pogodbe EU in zato tudi pristojnosti niso razvijale v skladu z aktualnimi tematskimi poudarki Evrope in ker sta podnebje in energija osrednji temi sedanje zakonodaje EU, pa tudi pristojnosti, je upravičeno, da se jo ureja s harmoniziranega evropskega vidika, da bi se spoprijeli z neposredno grožnjo podnebnih sprememb in preseganjem zmogljivosti planeta. Evropa potrebuje popolnoma usklajen znanstveno utemeljen okvir za obdavčitev energije. Obdavčitev energije iz fosilnih goriv se mora v skladu z enako logiko kot sistem EU za trgovanje z emisijami (EU ETS) v naslednjem desetletju postopno povečati, tako da se uvede 40–80-odstotni davek na vire energije, ki temeljijo na fosilnih gorivih in so okolju škodljivi. To bi omogočilo tudi prepotreben premik dolgoročnih naložb v energijo iz obnovljivih virov in pospešilo prehod, hkrati pa ustvarilo pravno varnost za podjetja in podjetja.</w:t>
            </w:r>
          </w:p>
        </w:tc>
      </w:tr>
    </w:tbl>
    <w:p w14:paraId="24DF437A"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42C75F0" w14:textId="77777777" w:rsidR="005109AA" w:rsidRPr="005109AA" w:rsidRDefault="005109AA" w:rsidP="005109AA">
      <w:r w:rsidRPr="005109AA">
        <w:rPr>
          <w:rStyle w:val="HideTWBExt"/>
        </w:rPr>
        <w:t>&lt;/Amend&gt;</w:t>
      </w:r>
    </w:p>
    <w:p w14:paraId="1D01A770"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103</w:t>
      </w:r>
      <w:r w:rsidRPr="005109AA">
        <w:rPr>
          <w:rStyle w:val="HideTWBExt"/>
          <w:b w:val="0"/>
          <w:lang w:val="sl-SI"/>
        </w:rPr>
        <w:t>&lt;/NumAm&gt;</w:t>
      </w:r>
    </w:p>
    <w:p w14:paraId="638127FC"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6CE7E681" w14:textId="77777777" w:rsidR="005109AA" w:rsidRPr="005109AA" w:rsidRDefault="005109AA" w:rsidP="005109AA">
      <w:r w:rsidRPr="005109AA">
        <w:rPr>
          <w:rStyle w:val="HideTWBExt"/>
        </w:rPr>
        <w:t>&lt;/RepeatBlock-By&gt;</w:t>
      </w:r>
    </w:p>
    <w:p w14:paraId="1782DBA7"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23141A7" w14:textId="77777777" w:rsidR="005109AA" w:rsidRPr="005109AA" w:rsidRDefault="005109AA" w:rsidP="005109AA">
      <w:pPr>
        <w:pStyle w:val="NormalBold"/>
      </w:pPr>
      <w:r w:rsidRPr="005109AA">
        <w:rPr>
          <w:rStyle w:val="HideTWBExt"/>
          <w:b w:val="0"/>
        </w:rPr>
        <w:t>&lt;Article&gt;</w:t>
      </w:r>
      <w:r w:rsidRPr="005109AA">
        <w:t>Uvodna izjava 1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9A0EEDC" w14:textId="77777777" w:rsidTr="006432EF">
        <w:trPr>
          <w:jc w:val="center"/>
        </w:trPr>
        <w:tc>
          <w:tcPr>
            <w:tcW w:w="9752" w:type="dxa"/>
            <w:gridSpan w:val="2"/>
          </w:tcPr>
          <w:p w14:paraId="06B06F0D" w14:textId="77777777" w:rsidR="005109AA" w:rsidRPr="005109AA" w:rsidRDefault="005109AA" w:rsidP="006432EF">
            <w:pPr>
              <w:keepNext/>
            </w:pPr>
          </w:p>
        </w:tc>
      </w:tr>
      <w:tr w:rsidR="005109AA" w:rsidRPr="005109AA" w14:paraId="3AE7B5B1" w14:textId="77777777" w:rsidTr="006432EF">
        <w:trPr>
          <w:jc w:val="center"/>
        </w:trPr>
        <w:tc>
          <w:tcPr>
            <w:tcW w:w="4876" w:type="dxa"/>
          </w:tcPr>
          <w:p w14:paraId="6DF83D0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74AC80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CA0891D" w14:textId="77777777" w:rsidTr="006432EF">
        <w:trPr>
          <w:jc w:val="center"/>
        </w:trPr>
        <w:tc>
          <w:tcPr>
            <w:tcW w:w="4876" w:type="dxa"/>
          </w:tcPr>
          <w:p w14:paraId="66320D48" w14:textId="77777777" w:rsidR="005109AA" w:rsidRPr="005109AA" w:rsidRDefault="005109AA" w:rsidP="006432EF">
            <w:pPr>
              <w:pStyle w:val="Normal6"/>
              <w:rPr>
                <w:lang w:val="sl-SI"/>
              </w:rPr>
            </w:pPr>
          </w:p>
        </w:tc>
        <w:tc>
          <w:tcPr>
            <w:tcW w:w="4876" w:type="dxa"/>
          </w:tcPr>
          <w:p w14:paraId="29347606" w14:textId="77777777" w:rsidR="005109AA" w:rsidRPr="005109AA" w:rsidRDefault="005109AA" w:rsidP="006432EF">
            <w:pPr>
              <w:pStyle w:val="Normal6"/>
              <w:rPr>
                <w:szCs w:val="24"/>
                <w:lang w:val="sl-SI"/>
              </w:rPr>
            </w:pPr>
            <w:r w:rsidRPr="005109AA">
              <w:rPr>
                <w:b/>
                <w:i/>
                <w:lang w:val="sl-SI"/>
              </w:rPr>
              <w:t>(1a)</w:t>
            </w:r>
            <w:r w:rsidRPr="005109AA">
              <w:rPr>
                <w:b/>
                <w:i/>
                <w:lang w:val="sl-SI"/>
              </w:rPr>
              <w:tab/>
              <w:t>Revizija direktive o obdavčitvi energije je bistvena, da bi zagotovili, da bo davčna politika v Uniji učinkovito prispevala k ciljem evropskega zelenega dogovora, socialno pravičnemu zelenemu prehodu in delujočemu notranjemu trgu, ki prispeva h gospodarski rasti Unije. Sedanji okvir, ki temelji na zastarelih referenčnih vrednostih in nedoslednih najnižjih stopnjah, je povzročil znatna izkrivljanja na notranjem trgu in ne odraža dejanskih okoljskih in zdravstvenih stroškov rabe energije. Da bi zagotovili jasne cenovne signale, podprli trajnostno gospodarsko rast ter ustvarili enake konkurenčne pogoje za čiste tehnologije in evropsko industrijo, je potreben posodobljen sistem obdavčitve energije, ki temelji na energijski vsebnosti in okoljski učinkovitosti.</w:t>
            </w:r>
          </w:p>
        </w:tc>
      </w:tr>
    </w:tbl>
    <w:p w14:paraId="15B8FB9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497E84D" w14:textId="77777777" w:rsidR="005109AA" w:rsidRPr="005109AA" w:rsidRDefault="005109AA" w:rsidP="005109AA">
      <w:r w:rsidRPr="005109AA">
        <w:rPr>
          <w:rStyle w:val="HideTWBExt"/>
        </w:rPr>
        <w:t>&lt;/Amend&gt;</w:t>
      </w:r>
    </w:p>
    <w:p w14:paraId="224C781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104</w:t>
      </w:r>
      <w:r w:rsidRPr="005109AA">
        <w:rPr>
          <w:rStyle w:val="HideTWBExt"/>
          <w:b w:val="0"/>
          <w:lang w:val="sl-SI"/>
        </w:rPr>
        <w:t>&lt;/NumAm&gt;</w:t>
      </w:r>
    </w:p>
    <w:p w14:paraId="6AA76F3B"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 Claire Fita</w:t>
      </w:r>
      <w:r w:rsidRPr="005109AA">
        <w:rPr>
          <w:rStyle w:val="HideTWBExt"/>
          <w:b w:val="0"/>
        </w:rPr>
        <w:t>&lt;/Members&gt;</w:t>
      </w:r>
    </w:p>
    <w:p w14:paraId="34630DB7" w14:textId="77777777" w:rsidR="005109AA" w:rsidRPr="005109AA" w:rsidRDefault="005109AA" w:rsidP="005109AA">
      <w:r w:rsidRPr="005109AA">
        <w:rPr>
          <w:rStyle w:val="HideTWBExt"/>
        </w:rPr>
        <w:t>&lt;/RepeatBlock-By&gt;</w:t>
      </w:r>
    </w:p>
    <w:p w14:paraId="5711F2C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69CB40E" w14:textId="77777777" w:rsidR="005109AA" w:rsidRPr="005109AA" w:rsidRDefault="005109AA" w:rsidP="005109AA">
      <w:pPr>
        <w:pStyle w:val="NormalBold"/>
      </w:pPr>
      <w:r w:rsidRPr="005109AA">
        <w:rPr>
          <w:rStyle w:val="HideTWBExt"/>
          <w:b w:val="0"/>
        </w:rPr>
        <w:t>&lt;Article&gt;</w:t>
      </w:r>
      <w:r w:rsidRPr="005109AA">
        <w:t>Uvodna izjava 1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ACCF657" w14:textId="77777777" w:rsidTr="006432EF">
        <w:trPr>
          <w:jc w:val="center"/>
        </w:trPr>
        <w:tc>
          <w:tcPr>
            <w:tcW w:w="9752" w:type="dxa"/>
            <w:gridSpan w:val="2"/>
          </w:tcPr>
          <w:p w14:paraId="24B47A85" w14:textId="77777777" w:rsidR="005109AA" w:rsidRPr="005109AA" w:rsidRDefault="005109AA" w:rsidP="006432EF">
            <w:pPr>
              <w:keepNext/>
            </w:pPr>
          </w:p>
        </w:tc>
      </w:tr>
      <w:tr w:rsidR="005109AA" w:rsidRPr="005109AA" w14:paraId="7F183D75" w14:textId="77777777" w:rsidTr="006432EF">
        <w:trPr>
          <w:jc w:val="center"/>
        </w:trPr>
        <w:tc>
          <w:tcPr>
            <w:tcW w:w="4876" w:type="dxa"/>
          </w:tcPr>
          <w:p w14:paraId="6413400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18BE68B"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5272C31" w14:textId="77777777" w:rsidTr="006432EF">
        <w:trPr>
          <w:jc w:val="center"/>
        </w:trPr>
        <w:tc>
          <w:tcPr>
            <w:tcW w:w="4876" w:type="dxa"/>
          </w:tcPr>
          <w:p w14:paraId="5FFA9EF9" w14:textId="77777777" w:rsidR="005109AA" w:rsidRPr="005109AA" w:rsidRDefault="005109AA" w:rsidP="006432EF">
            <w:pPr>
              <w:pStyle w:val="Normal6"/>
              <w:rPr>
                <w:lang w:val="sl-SI"/>
              </w:rPr>
            </w:pPr>
          </w:p>
        </w:tc>
        <w:tc>
          <w:tcPr>
            <w:tcW w:w="4876" w:type="dxa"/>
          </w:tcPr>
          <w:p w14:paraId="2CB19ED5" w14:textId="77777777" w:rsidR="005109AA" w:rsidRPr="005109AA" w:rsidRDefault="005109AA" w:rsidP="006432EF">
            <w:pPr>
              <w:pStyle w:val="Normal6"/>
              <w:rPr>
                <w:szCs w:val="24"/>
                <w:lang w:val="sl-SI"/>
              </w:rPr>
            </w:pPr>
            <w:r w:rsidRPr="005109AA">
              <w:rPr>
                <w:b/>
                <w:i/>
                <w:lang w:val="sl-SI"/>
              </w:rPr>
              <w:t>(1b)</w:t>
            </w:r>
            <w:r w:rsidRPr="005109AA">
              <w:rPr>
                <w:b/>
                <w:i/>
                <w:lang w:val="sl-SI"/>
              </w:rPr>
              <w:tab/>
              <w:t>Čeprav so se cene energije nedavno znižale glede na najvišje vrednosti iz leta 2022, se številna gospodinjstva in podjetja še naprej soočajo z izzivi cenovne dostopnosti zaradi vztrajne nestanovitnosti cen in inflacijskih pritiskov. Spodbudno je, da so se stroški trajnostnih energetskih tehnologij, kot sta sončna in vetrna energija, v zadnjih letih znatno znižali, ti viri pa so manj izpostavljeni svetovnim cenovnim šokom, vendar imajo tudi veliko nižje zdravstvene in okoljske stroške v primerjavi s fosilnimi gorivi.</w:t>
            </w:r>
          </w:p>
        </w:tc>
      </w:tr>
    </w:tbl>
    <w:p w14:paraId="3AD7335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CD9346B" w14:textId="77777777" w:rsidR="005109AA" w:rsidRPr="005109AA" w:rsidRDefault="005109AA" w:rsidP="005109AA">
      <w:r w:rsidRPr="005109AA">
        <w:rPr>
          <w:rStyle w:val="HideTWBExt"/>
        </w:rPr>
        <w:t>&lt;/Amend&gt;</w:t>
      </w:r>
    </w:p>
    <w:p w14:paraId="6D2CF54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105</w:t>
      </w:r>
      <w:r w:rsidRPr="005109AA">
        <w:rPr>
          <w:rStyle w:val="HideTWBExt"/>
          <w:b w:val="0"/>
          <w:lang w:val="sl-SI"/>
        </w:rPr>
        <w:t>&lt;/NumAm&gt;</w:t>
      </w:r>
    </w:p>
    <w:p w14:paraId="70C9BFB6"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06CCA820" w14:textId="77777777" w:rsidR="005109AA" w:rsidRPr="005109AA" w:rsidRDefault="005109AA" w:rsidP="005109AA">
      <w:r w:rsidRPr="005109AA">
        <w:rPr>
          <w:rStyle w:val="HideTWBExt"/>
        </w:rPr>
        <w:t>&lt;/RepeatBlock-By&gt;</w:t>
      </w:r>
    </w:p>
    <w:p w14:paraId="745A829A"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F5149E0" w14:textId="77777777" w:rsidR="005109AA" w:rsidRPr="005109AA" w:rsidRDefault="005109AA" w:rsidP="005109AA">
      <w:pPr>
        <w:pStyle w:val="NormalBold"/>
      </w:pPr>
      <w:r w:rsidRPr="005109AA">
        <w:rPr>
          <w:rStyle w:val="HideTWBExt"/>
          <w:b w:val="0"/>
        </w:rPr>
        <w:t>&lt;Article&gt;</w:t>
      </w:r>
      <w:r w:rsidRPr="005109AA">
        <w:t>Uvodna izjava 1 c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20F22AF" w14:textId="77777777" w:rsidTr="006432EF">
        <w:trPr>
          <w:jc w:val="center"/>
        </w:trPr>
        <w:tc>
          <w:tcPr>
            <w:tcW w:w="9752" w:type="dxa"/>
            <w:gridSpan w:val="2"/>
          </w:tcPr>
          <w:p w14:paraId="7C8C00FF" w14:textId="77777777" w:rsidR="005109AA" w:rsidRPr="005109AA" w:rsidRDefault="005109AA" w:rsidP="006432EF">
            <w:pPr>
              <w:keepNext/>
            </w:pPr>
          </w:p>
        </w:tc>
      </w:tr>
      <w:tr w:rsidR="005109AA" w:rsidRPr="005109AA" w14:paraId="0FE2D30A" w14:textId="77777777" w:rsidTr="006432EF">
        <w:trPr>
          <w:jc w:val="center"/>
        </w:trPr>
        <w:tc>
          <w:tcPr>
            <w:tcW w:w="4876" w:type="dxa"/>
          </w:tcPr>
          <w:p w14:paraId="39B26AB7"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CB4D1D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98FAF81" w14:textId="77777777" w:rsidTr="006432EF">
        <w:trPr>
          <w:jc w:val="center"/>
        </w:trPr>
        <w:tc>
          <w:tcPr>
            <w:tcW w:w="4876" w:type="dxa"/>
          </w:tcPr>
          <w:p w14:paraId="0BC6E760" w14:textId="77777777" w:rsidR="005109AA" w:rsidRPr="005109AA" w:rsidRDefault="005109AA" w:rsidP="006432EF">
            <w:pPr>
              <w:pStyle w:val="Normal6"/>
              <w:rPr>
                <w:lang w:val="sl-SI"/>
              </w:rPr>
            </w:pPr>
          </w:p>
        </w:tc>
        <w:tc>
          <w:tcPr>
            <w:tcW w:w="4876" w:type="dxa"/>
          </w:tcPr>
          <w:p w14:paraId="68A6FEF3" w14:textId="77777777" w:rsidR="005109AA" w:rsidRPr="005109AA" w:rsidRDefault="005109AA" w:rsidP="006432EF">
            <w:pPr>
              <w:pStyle w:val="Normal6"/>
              <w:rPr>
                <w:szCs w:val="24"/>
                <w:lang w:val="sl-SI"/>
              </w:rPr>
            </w:pPr>
            <w:r w:rsidRPr="005109AA">
              <w:rPr>
                <w:b/>
                <w:i/>
                <w:lang w:val="sl-SI"/>
              </w:rPr>
              <w:t>(1c)</w:t>
            </w:r>
            <w:r w:rsidRPr="005109AA">
              <w:rPr>
                <w:b/>
                <w:i/>
                <w:lang w:val="sl-SI"/>
              </w:rPr>
              <w:tab/>
              <w:t>Za krepitev evropske energetske suverenosti je treba zmanjšati strukturno odvisnost od uvoženih fosilnih goriv. Uskladitev najnižjih davčnih stopenj z vsebnostjo ogljika v energetskih proizvodih lahko pospeši prehod na energijo iz obnovljivih virov, proizvedeno na domačem trgu, s čimer bi se okrepila strateška avtonomija in odpornost v državah članicah.</w:t>
            </w:r>
          </w:p>
        </w:tc>
      </w:tr>
    </w:tbl>
    <w:p w14:paraId="484CD20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6228BDF" w14:textId="77777777" w:rsidR="005109AA" w:rsidRPr="005109AA" w:rsidRDefault="005109AA" w:rsidP="005109AA">
      <w:r w:rsidRPr="005109AA">
        <w:rPr>
          <w:rStyle w:val="HideTWBExt"/>
        </w:rPr>
        <w:t>&lt;/Amend&gt;</w:t>
      </w:r>
    </w:p>
    <w:p w14:paraId="549AB2D0"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106</w:t>
      </w:r>
      <w:r w:rsidRPr="005109AA">
        <w:rPr>
          <w:rStyle w:val="HideTWBExt"/>
          <w:b w:val="0"/>
          <w:lang w:val="sl-SI"/>
        </w:rPr>
        <w:t>&lt;/NumAm&gt;</w:t>
      </w:r>
    </w:p>
    <w:p w14:paraId="4DCABF10"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7610990F" w14:textId="77777777" w:rsidR="005109AA" w:rsidRPr="005109AA" w:rsidRDefault="005109AA" w:rsidP="005109AA">
      <w:r w:rsidRPr="005109AA">
        <w:rPr>
          <w:rStyle w:val="HideTWBExt"/>
        </w:rPr>
        <w:t>&lt;/RepeatBlock-By&gt;</w:t>
      </w:r>
    </w:p>
    <w:p w14:paraId="75CCC2E4"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B5D9B24" w14:textId="77777777" w:rsidR="005109AA" w:rsidRPr="005109AA" w:rsidRDefault="005109AA" w:rsidP="005109AA">
      <w:pPr>
        <w:pStyle w:val="NormalBold"/>
      </w:pPr>
      <w:r w:rsidRPr="005109AA">
        <w:rPr>
          <w:rStyle w:val="HideTWBExt"/>
          <w:b w:val="0"/>
        </w:rPr>
        <w:t>&lt;Article&gt;</w:t>
      </w:r>
      <w:r w:rsidRPr="005109AA">
        <w:t>Uvodna izjava 1 d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1DE4E76" w14:textId="77777777" w:rsidTr="006432EF">
        <w:trPr>
          <w:jc w:val="center"/>
        </w:trPr>
        <w:tc>
          <w:tcPr>
            <w:tcW w:w="9752" w:type="dxa"/>
            <w:gridSpan w:val="2"/>
          </w:tcPr>
          <w:p w14:paraId="611586B9" w14:textId="77777777" w:rsidR="005109AA" w:rsidRPr="005109AA" w:rsidRDefault="005109AA" w:rsidP="006432EF">
            <w:pPr>
              <w:keepNext/>
            </w:pPr>
          </w:p>
        </w:tc>
      </w:tr>
      <w:tr w:rsidR="005109AA" w:rsidRPr="005109AA" w14:paraId="4D95F521" w14:textId="77777777" w:rsidTr="006432EF">
        <w:trPr>
          <w:jc w:val="center"/>
        </w:trPr>
        <w:tc>
          <w:tcPr>
            <w:tcW w:w="4876" w:type="dxa"/>
          </w:tcPr>
          <w:p w14:paraId="1874C3E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28B85B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A1F7E10" w14:textId="77777777" w:rsidTr="006432EF">
        <w:trPr>
          <w:jc w:val="center"/>
        </w:trPr>
        <w:tc>
          <w:tcPr>
            <w:tcW w:w="4876" w:type="dxa"/>
          </w:tcPr>
          <w:p w14:paraId="0CE9D48C" w14:textId="77777777" w:rsidR="005109AA" w:rsidRPr="005109AA" w:rsidRDefault="005109AA" w:rsidP="006432EF">
            <w:pPr>
              <w:pStyle w:val="Normal6"/>
              <w:rPr>
                <w:lang w:val="sl-SI"/>
              </w:rPr>
            </w:pPr>
          </w:p>
        </w:tc>
        <w:tc>
          <w:tcPr>
            <w:tcW w:w="4876" w:type="dxa"/>
          </w:tcPr>
          <w:p w14:paraId="018BC55F" w14:textId="77777777" w:rsidR="005109AA" w:rsidRPr="005109AA" w:rsidRDefault="005109AA" w:rsidP="006432EF">
            <w:pPr>
              <w:pStyle w:val="Normal6"/>
              <w:rPr>
                <w:szCs w:val="24"/>
                <w:lang w:val="sl-SI"/>
              </w:rPr>
            </w:pPr>
            <w:r w:rsidRPr="005109AA">
              <w:rPr>
                <w:b/>
                <w:i/>
                <w:lang w:val="sl-SI"/>
              </w:rPr>
              <w:t>(1d)</w:t>
            </w:r>
            <w:r w:rsidRPr="005109AA">
              <w:rPr>
                <w:b/>
                <w:i/>
                <w:lang w:val="sl-SI"/>
              </w:rPr>
              <w:tab/>
              <w:t>Čeprav so odločitve o obdavčitvi v pristojnosti držav članic, je Unija v skladu s členom 113 PDEU pristojna za harmonizacijo posrednih davkov, kadar je to potrebno za delovanje notranjega trga. Tovrstni ukrepi morajo upoštevati načela subsidiarnosti, sorazmernosti in učinkovitosti.</w:t>
            </w:r>
          </w:p>
        </w:tc>
      </w:tr>
    </w:tbl>
    <w:p w14:paraId="553420A0"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BD4863F" w14:textId="77777777" w:rsidR="005109AA" w:rsidRPr="005109AA" w:rsidRDefault="005109AA" w:rsidP="005109AA">
      <w:r w:rsidRPr="005109AA">
        <w:rPr>
          <w:rStyle w:val="HideTWBExt"/>
        </w:rPr>
        <w:t>&lt;/Amend&gt;</w:t>
      </w:r>
    </w:p>
    <w:p w14:paraId="7EF4EA1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107</w:t>
      </w:r>
      <w:r w:rsidRPr="005109AA">
        <w:rPr>
          <w:rStyle w:val="HideTWBExt"/>
          <w:b w:val="0"/>
          <w:lang w:val="sl-SI"/>
        </w:rPr>
        <w:t>&lt;/NumAm&gt;</w:t>
      </w:r>
    </w:p>
    <w:p w14:paraId="14C632E1"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129A9B36" w14:textId="77777777" w:rsidR="005109AA" w:rsidRPr="005109AA" w:rsidRDefault="005109AA" w:rsidP="005109AA">
      <w:r w:rsidRPr="005109AA">
        <w:rPr>
          <w:rStyle w:val="HideTWBExt"/>
        </w:rPr>
        <w:t>&lt;AuNomDe&gt;</w:t>
      </w:r>
      <w:r w:rsidRPr="005109AA">
        <w:rPr>
          <w:rStyle w:val="HideTWBInt"/>
        </w:rPr>
        <w:t>{Verts/ALE}</w:t>
      </w:r>
      <w:r w:rsidRPr="005109AA">
        <w:t>v imenu skupine Verts/ALE</w:t>
      </w:r>
      <w:r w:rsidRPr="005109AA">
        <w:rPr>
          <w:rStyle w:val="HideTWBExt"/>
        </w:rPr>
        <w:t>&lt;/AuNomDe&gt;</w:t>
      </w:r>
    </w:p>
    <w:p w14:paraId="5041264E" w14:textId="77777777" w:rsidR="005109AA" w:rsidRPr="005109AA" w:rsidRDefault="005109AA" w:rsidP="005109AA">
      <w:r w:rsidRPr="005109AA">
        <w:rPr>
          <w:rStyle w:val="HideTWBExt"/>
        </w:rPr>
        <w:t>&lt;/RepeatBlock-By&gt;</w:t>
      </w:r>
    </w:p>
    <w:p w14:paraId="6E67674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FF32DE6" w14:textId="77777777" w:rsidR="005109AA" w:rsidRPr="005109AA" w:rsidRDefault="005109AA" w:rsidP="005109AA">
      <w:pPr>
        <w:pStyle w:val="NormalBold"/>
      </w:pPr>
      <w:r w:rsidRPr="005109AA">
        <w:rPr>
          <w:rStyle w:val="HideTWBExt"/>
          <w:b w:val="0"/>
        </w:rPr>
        <w:t>&lt;Article&gt;</w:t>
      </w:r>
      <w:r w:rsidRPr="005109AA">
        <w:t>Uvodna izjava 2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E636571" w14:textId="77777777" w:rsidTr="006432EF">
        <w:trPr>
          <w:jc w:val="center"/>
        </w:trPr>
        <w:tc>
          <w:tcPr>
            <w:tcW w:w="9752" w:type="dxa"/>
            <w:gridSpan w:val="2"/>
          </w:tcPr>
          <w:p w14:paraId="7F348F1E" w14:textId="77777777" w:rsidR="005109AA" w:rsidRPr="005109AA" w:rsidRDefault="005109AA" w:rsidP="006432EF">
            <w:pPr>
              <w:keepNext/>
            </w:pPr>
          </w:p>
        </w:tc>
      </w:tr>
      <w:tr w:rsidR="005109AA" w:rsidRPr="005109AA" w14:paraId="11DCA7A0" w14:textId="77777777" w:rsidTr="006432EF">
        <w:trPr>
          <w:jc w:val="center"/>
        </w:trPr>
        <w:tc>
          <w:tcPr>
            <w:tcW w:w="4876" w:type="dxa"/>
          </w:tcPr>
          <w:p w14:paraId="6637571F"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4162D8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E206263" w14:textId="77777777" w:rsidTr="006432EF">
        <w:trPr>
          <w:jc w:val="center"/>
        </w:trPr>
        <w:tc>
          <w:tcPr>
            <w:tcW w:w="4876" w:type="dxa"/>
          </w:tcPr>
          <w:p w14:paraId="59175F0B" w14:textId="77777777" w:rsidR="005109AA" w:rsidRPr="005109AA" w:rsidRDefault="005109AA" w:rsidP="006432EF">
            <w:pPr>
              <w:pStyle w:val="Normal6"/>
              <w:rPr>
                <w:lang w:val="sl-SI"/>
              </w:rPr>
            </w:pPr>
          </w:p>
        </w:tc>
        <w:tc>
          <w:tcPr>
            <w:tcW w:w="4876" w:type="dxa"/>
          </w:tcPr>
          <w:p w14:paraId="70A6127E" w14:textId="77777777" w:rsidR="005109AA" w:rsidRPr="005109AA" w:rsidRDefault="005109AA" w:rsidP="006432EF">
            <w:pPr>
              <w:pStyle w:val="Normal6"/>
              <w:rPr>
                <w:szCs w:val="24"/>
                <w:lang w:val="sl-SI"/>
              </w:rPr>
            </w:pPr>
            <w:r w:rsidRPr="005109AA">
              <w:rPr>
                <w:b/>
                <w:i/>
                <w:lang w:val="sl-SI"/>
              </w:rPr>
              <w:t>(2a)</w:t>
            </w:r>
            <w:r w:rsidRPr="005109AA">
              <w:rPr>
                <w:b/>
                <w:i/>
                <w:lang w:val="sl-SI"/>
              </w:rPr>
              <w:tab/>
              <w:t>Glavni namen obdavčitve energije je okoljski, sprememba potrošniških in naložbenih vzorcev. Drugi, a vseeno pomembni cilj je pridobitev prihodkov. Če bi z obdavčitvijo energije želeli dosegati druge cilje, bi to lahko škodovalo njenemu prvotnemu in drugotnemu namenu. Obdavčitev ni prerazporeditveni instrument politike, čeprav ima lahko tudi tak učinek.</w:t>
            </w:r>
          </w:p>
        </w:tc>
      </w:tr>
    </w:tbl>
    <w:p w14:paraId="2B6B381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B54D407" w14:textId="77777777" w:rsidR="005109AA" w:rsidRPr="005109AA" w:rsidRDefault="005109AA" w:rsidP="005109AA">
      <w:r w:rsidRPr="005109AA">
        <w:rPr>
          <w:rStyle w:val="HideTWBExt"/>
        </w:rPr>
        <w:t>&lt;/Amend&gt;</w:t>
      </w:r>
    </w:p>
    <w:p w14:paraId="22A7053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108</w:t>
      </w:r>
      <w:r w:rsidRPr="005109AA">
        <w:rPr>
          <w:rStyle w:val="HideTWBExt"/>
          <w:b w:val="0"/>
          <w:lang w:val="sl-SI"/>
        </w:rPr>
        <w:t>&lt;/NumAm&gt;</w:t>
      </w:r>
    </w:p>
    <w:p w14:paraId="7C7F85D6"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433E5CCD" w14:textId="77777777" w:rsidR="005109AA" w:rsidRPr="005109AA" w:rsidRDefault="005109AA" w:rsidP="005109AA">
      <w:r w:rsidRPr="005109AA">
        <w:rPr>
          <w:rStyle w:val="HideTWBExt"/>
        </w:rPr>
        <w:t>&lt;/RepeatBlock-By&gt;</w:t>
      </w:r>
    </w:p>
    <w:p w14:paraId="4A7AFA44"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ADFDBB7" w14:textId="77777777" w:rsidR="005109AA" w:rsidRPr="005109AA" w:rsidRDefault="005109AA" w:rsidP="005109AA">
      <w:pPr>
        <w:pStyle w:val="NormalBold"/>
      </w:pPr>
      <w:r w:rsidRPr="005109AA">
        <w:rPr>
          <w:rStyle w:val="HideTWBExt"/>
          <w:b w:val="0"/>
        </w:rPr>
        <w:t>&lt;Article&gt;</w:t>
      </w:r>
      <w:r w:rsidRPr="005109AA">
        <w:t>Uvodna izjava 2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B19C84B" w14:textId="77777777" w:rsidTr="006432EF">
        <w:trPr>
          <w:jc w:val="center"/>
        </w:trPr>
        <w:tc>
          <w:tcPr>
            <w:tcW w:w="9752" w:type="dxa"/>
            <w:gridSpan w:val="2"/>
          </w:tcPr>
          <w:p w14:paraId="28FCF398" w14:textId="77777777" w:rsidR="005109AA" w:rsidRPr="005109AA" w:rsidRDefault="005109AA" w:rsidP="006432EF">
            <w:pPr>
              <w:keepNext/>
            </w:pPr>
          </w:p>
        </w:tc>
      </w:tr>
      <w:tr w:rsidR="005109AA" w:rsidRPr="005109AA" w14:paraId="4CF2A5FF" w14:textId="77777777" w:rsidTr="006432EF">
        <w:trPr>
          <w:jc w:val="center"/>
        </w:trPr>
        <w:tc>
          <w:tcPr>
            <w:tcW w:w="4876" w:type="dxa"/>
          </w:tcPr>
          <w:p w14:paraId="77258FF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7107202"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8E65A50" w14:textId="77777777" w:rsidTr="006432EF">
        <w:trPr>
          <w:jc w:val="center"/>
        </w:trPr>
        <w:tc>
          <w:tcPr>
            <w:tcW w:w="4876" w:type="dxa"/>
          </w:tcPr>
          <w:p w14:paraId="13D6F770" w14:textId="77777777" w:rsidR="005109AA" w:rsidRPr="005109AA" w:rsidRDefault="005109AA" w:rsidP="006432EF">
            <w:pPr>
              <w:pStyle w:val="Normal6"/>
              <w:rPr>
                <w:lang w:val="sl-SI"/>
              </w:rPr>
            </w:pPr>
          </w:p>
        </w:tc>
        <w:tc>
          <w:tcPr>
            <w:tcW w:w="4876" w:type="dxa"/>
          </w:tcPr>
          <w:p w14:paraId="38DF4853" w14:textId="77777777" w:rsidR="005109AA" w:rsidRPr="005109AA" w:rsidRDefault="005109AA" w:rsidP="006432EF">
            <w:pPr>
              <w:pStyle w:val="Normal6"/>
              <w:rPr>
                <w:szCs w:val="24"/>
                <w:lang w:val="sl-SI"/>
              </w:rPr>
            </w:pPr>
            <w:r w:rsidRPr="005109AA">
              <w:rPr>
                <w:b/>
                <w:i/>
                <w:lang w:val="sl-SI"/>
              </w:rPr>
              <w:t>(2a)</w:t>
            </w:r>
            <w:r w:rsidRPr="005109AA">
              <w:rPr>
                <w:b/>
                <w:i/>
                <w:lang w:val="sl-SI"/>
              </w:rPr>
              <w:tab/>
              <w:t xml:space="preserve">Glavni namen obdavčitve energije je okoljski, sprememba potrošniških in naložbenih vzorcev. Vendar bi lahko imele spremembe obdavčitve energije prerazporeditveni učinek, in sicer tako, da bi vplivale na najranljivejša gospodinjstva in energijsko revna gospodinjstva. To bi bilo treba upoštevati v tej direktivi, da se neenakosti ne bi zaostrile. </w:t>
            </w:r>
          </w:p>
        </w:tc>
      </w:tr>
    </w:tbl>
    <w:p w14:paraId="682397C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883DDDB" w14:textId="77777777" w:rsidR="005109AA" w:rsidRPr="005109AA" w:rsidRDefault="005109AA" w:rsidP="005109AA">
      <w:r w:rsidRPr="005109AA">
        <w:rPr>
          <w:rStyle w:val="HideTWBExt"/>
        </w:rPr>
        <w:t>&lt;/Amend&gt;</w:t>
      </w:r>
    </w:p>
    <w:p w14:paraId="1917509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109</w:t>
      </w:r>
      <w:r w:rsidRPr="005109AA">
        <w:rPr>
          <w:rStyle w:val="HideTWBExt"/>
          <w:b w:val="0"/>
          <w:lang w:val="sl-SI"/>
        </w:rPr>
        <w:t>&lt;/NumAm&gt;</w:t>
      </w:r>
    </w:p>
    <w:p w14:paraId="2E7C3BE7"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F12CE7A" w14:textId="77777777" w:rsidR="005109AA" w:rsidRPr="005109AA" w:rsidRDefault="005109AA" w:rsidP="005109AA">
      <w:r w:rsidRPr="005109AA">
        <w:rPr>
          <w:rStyle w:val="HideTWBExt"/>
        </w:rPr>
        <w:t>&lt;/RepeatBlock-By&gt;</w:t>
      </w:r>
    </w:p>
    <w:p w14:paraId="3F881C0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3A8F0C4" w14:textId="77777777" w:rsidR="005109AA" w:rsidRPr="005109AA" w:rsidRDefault="005109AA" w:rsidP="005109AA">
      <w:pPr>
        <w:pStyle w:val="NormalBold"/>
      </w:pPr>
      <w:r w:rsidRPr="005109AA">
        <w:rPr>
          <w:rStyle w:val="HideTWBExt"/>
          <w:b w:val="0"/>
        </w:rPr>
        <w:t>&lt;Article&gt;</w:t>
      </w:r>
      <w:r w:rsidRPr="005109AA">
        <w:t>Uvodna izjava 3</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BD7014F" w14:textId="77777777" w:rsidTr="006432EF">
        <w:trPr>
          <w:jc w:val="center"/>
        </w:trPr>
        <w:tc>
          <w:tcPr>
            <w:tcW w:w="9752" w:type="dxa"/>
            <w:gridSpan w:val="2"/>
          </w:tcPr>
          <w:p w14:paraId="63298B6F" w14:textId="77777777" w:rsidR="005109AA" w:rsidRPr="005109AA" w:rsidRDefault="005109AA" w:rsidP="006432EF">
            <w:pPr>
              <w:keepNext/>
            </w:pPr>
          </w:p>
        </w:tc>
      </w:tr>
      <w:tr w:rsidR="005109AA" w:rsidRPr="005109AA" w14:paraId="4FA8A40C" w14:textId="77777777" w:rsidTr="006432EF">
        <w:trPr>
          <w:jc w:val="center"/>
        </w:trPr>
        <w:tc>
          <w:tcPr>
            <w:tcW w:w="4876" w:type="dxa"/>
          </w:tcPr>
          <w:p w14:paraId="125A015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1F1ADE3"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15B3C04" w14:textId="77777777" w:rsidTr="006432EF">
        <w:trPr>
          <w:jc w:val="center"/>
        </w:trPr>
        <w:tc>
          <w:tcPr>
            <w:tcW w:w="4876" w:type="dxa"/>
          </w:tcPr>
          <w:p w14:paraId="13AA3E3F" w14:textId="77777777" w:rsidR="005109AA" w:rsidRPr="005109AA" w:rsidRDefault="005109AA" w:rsidP="006432EF">
            <w:pPr>
              <w:pStyle w:val="Normal6"/>
              <w:rPr>
                <w:lang w:val="sl-SI"/>
              </w:rPr>
            </w:pPr>
            <w:r w:rsidRPr="005109AA">
              <w:rPr>
                <w:lang w:val="sl-SI"/>
              </w:rPr>
              <w:t>(3)</w:t>
            </w:r>
            <w:r w:rsidRPr="005109AA">
              <w:rPr>
                <w:lang w:val="sl-SI"/>
              </w:rPr>
              <w:tab/>
              <w:t>Zagotoviti je treba, da bodo jasna pravila o obdavčitvi energentov in električne energije še naprej prispevala k nemotenemu delovanju notranjega trga, obenem pa obravnavala s podnebjem in okoljem povezane izzive v okviru sporočila Komisije „Evropski zeleni dogovor“</w:t>
            </w:r>
            <w:r w:rsidRPr="005109AA">
              <w:rPr>
                <w:vertAlign w:val="superscript"/>
                <w:lang w:val="sl-SI"/>
              </w:rPr>
              <w:t>28</w:t>
            </w:r>
            <w:r w:rsidRPr="005109AA">
              <w:rPr>
                <w:lang w:val="sl-SI"/>
              </w:rPr>
              <w:t xml:space="preserve">. Obdavčitev energije lahko prispeva k cilju </w:t>
            </w:r>
            <w:r w:rsidRPr="005109AA">
              <w:rPr>
                <w:b/>
                <w:i/>
                <w:lang w:val="sl-SI"/>
              </w:rPr>
              <w:t xml:space="preserve">vsaj 55-odstotnega </w:t>
            </w:r>
            <w:r w:rsidRPr="005109AA">
              <w:rPr>
                <w:lang w:val="sl-SI"/>
              </w:rPr>
              <w:t xml:space="preserve">zmanjšanja neto emisij toplogrednih plinov </w:t>
            </w:r>
            <w:r w:rsidRPr="005109AA">
              <w:rPr>
                <w:b/>
                <w:i/>
                <w:lang w:val="sl-SI"/>
              </w:rPr>
              <w:t>do leta 2030 v primerjavi z letom 1990</w:t>
            </w:r>
            <w:r w:rsidRPr="005109AA">
              <w:rPr>
                <w:lang w:val="sl-SI"/>
              </w:rPr>
              <w:t xml:space="preserve"> in k cilju ničelnega onesnaževanja z izvajanjem načela „onesnaževalec plača“, tako da se zagotovi, da obdavčitev pogonskih goriv, goriv za ogrevanje in električne energije </w:t>
            </w:r>
            <w:r w:rsidRPr="005109AA">
              <w:rPr>
                <w:b/>
                <w:i/>
                <w:lang w:val="sl-SI"/>
              </w:rPr>
              <w:t>bolje odraža</w:t>
            </w:r>
            <w:r w:rsidRPr="005109AA">
              <w:rPr>
                <w:lang w:val="sl-SI"/>
              </w:rPr>
              <w:t xml:space="preserve"> njihov vpliv na okolje in </w:t>
            </w:r>
            <w:r w:rsidRPr="005109AA">
              <w:rPr>
                <w:b/>
                <w:i/>
                <w:lang w:val="sl-SI"/>
              </w:rPr>
              <w:t>zdravje</w:t>
            </w:r>
            <w:r w:rsidRPr="005109AA">
              <w:rPr>
                <w:lang w:val="sl-SI"/>
              </w:rPr>
              <w:t>. Prispevek obdavčitve energije k tema ciljema je Svet potrdil v sklepih o okviru EU za obdavčitev energije</w:t>
            </w:r>
            <w:r w:rsidRPr="005109AA">
              <w:rPr>
                <w:vertAlign w:val="superscript"/>
                <w:lang w:val="sl-SI"/>
              </w:rPr>
              <w:t>29</w:t>
            </w:r>
            <w:r w:rsidRPr="005109AA">
              <w:rPr>
                <w:lang w:val="sl-SI"/>
              </w:rPr>
              <w:t>.</w:t>
            </w:r>
          </w:p>
        </w:tc>
        <w:tc>
          <w:tcPr>
            <w:tcW w:w="4876" w:type="dxa"/>
          </w:tcPr>
          <w:p w14:paraId="0522C138" w14:textId="77777777" w:rsidR="005109AA" w:rsidRPr="005109AA" w:rsidRDefault="005109AA" w:rsidP="006432EF">
            <w:pPr>
              <w:pStyle w:val="Normal6"/>
              <w:rPr>
                <w:szCs w:val="24"/>
                <w:lang w:val="sl-SI"/>
              </w:rPr>
            </w:pPr>
            <w:r w:rsidRPr="005109AA">
              <w:rPr>
                <w:lang w:val="sl-SI"/>
              </w:rPr>
              <w:t>(3)</w:t>
            </w:r>
            <w:r w:rsidRPr="005109AA">
              <w:rPr>
                <w:lang w:val="sl-SI"/>
              </w:rPr>
              <w:tab/>
              <w:t>Zagotoviti je treba, da bodo jasna pravila o obdavčitvi energentov in električne energije še naprej prispevala k nemotenemu delovanju notranjega trga, obenem pa obravnavala s podnebjem in okoljem povezane izzive v okviru sporočila Komisije „Evropski zeleni dogovor“</w:t>
            </w:r>
            <w:r w:rsidRPr="005109AA">
              <w:rPr>
                <w:vertAlign w:val="superscript"/>
                <w:lang w:val="sl-SI"/>
              </w:rPr>
              <w:t>28</w:t>
            </w:r>
            <w:r w:rsidRPr="005109AA">
              <w:rPr>
                <w:b/>
                <w:i/>
                <w:lang w:val="sl-SI"/>
              </w:rPr>
              <w:t xml:space="preserve"> in zakonodajnih predlogov, ki izhajajo iz njega</w:t>
            </w:r>
            <w:r w:rsidRPr="005109AA">
              <w:rPr>
                <w:lang w:val="sl-SI"/>
              </w:rPr>
              <w:t xml:space="preserve">. Obdavčitev energije lahko </w:t>
            </w:r>
            <w:r w:rsidRPr="005109AA">
              <w:rPr>
                <w:b/>
                <w:i/>
                <w:lang w:val="sl-SI"/>
              </w:rPr>
              <w:t xml:space="preserve">znatno </w:t>
            </w:r>
            <w:r w:rsidRPr="005109AA">
              <w:rPr>
                <w:lang w:val="sl-SI"/>
              </w:rPr>
              <w:t xml:space="preserve">prispeva k cilju zmanjšanja neto emisij toplogrednih plinov </w:t>
            </w:r>
            <w:r w:rsidRPr="005109AA">
              <w:rPr>
                <w:b/>
                <w:i/>
                <w:lang w:val="sl-SI"/>
              </w:rPr>
              <w:t>v skladu s podnebnimi pravili Unije, uresničevanju ciljev glede obnovljivih virov energije</w:t>
            </w:r>
            <w:r w:rsidRPr="005109AA">
              <w:rPr>
                <w:lang w:val="sl-SI"/>
              </w:rPr>
              <w:t xml:space="preserve"> in</w:t>
            </w:r>
            <w:r w:rsidRPr="005109AA">
              <w:rPr>
                <w:b/>
                <w:i/>
                <w:lang w:val="sl-SI"/>
              </w:rPr>
              <w:t xml:space="preserve"> energijske učinkovitosti ter</w:t>
            </w:r>
            <w:r w:rsidRPr="005109AA">
              <w:rPr>
                <w:lang w:val="sl-SI"/>
              </w:rPr>
              <w:t xml:space="preserve"> k cilju ničelnega onesnaževanja z izvajanjem načela „onesnaževalec plača“, tako da se zagotovi, da </w:t>
            </w:r>
            <w:r w:rsidRPr="005109AA">
              <w:rPr>
                <w:b/>
                <w:i/>
                <w:lang w:val="sl-SI"/>
              </w:rPr>
              <w:t xml:space="preserve">bo </w:t>
            </w:r>
            <w:r w:rsidRPr="005109AA">
              <w:rPr>
                <w:lang w:val="sl-SI"/>
              </w:rPr>
              <w:t xml:space="preserve">obdavčitev pogonskih goriv, goriv za ogrevanje in električne energije </w:t>
            </w:r>
            <w:r w:rsidRPr="005109AA">
              <w:rPr>
                <w:b/>
                <w:i/>
                <w:lang w:val="sl-SI"/>
              </w:rPr>
              <w:t>zares odražala</w:t>
            </w:r>
            <w:r w:rsidRPr="005109AA">
              <w:rPr>
                <w:lang w:val="sl-SI"/>
              </w:rPr>
              <w:t xml:space="preserve"> njihov vpliv na okolje</w:t>
            </w:r>
            <w:r w:rsidRPr="005109AA">
              <w:rPr>
                <w:b/>
                <w:i/>
                <w:lang w:val="sl-SI"/>
              </w:rPr>
              <w:t>, zdravje</w:t>
            </w:r>
            <w:r w:rsidRPr="005109AA">
              <w:rPr>
                <w:lang w:val="sl-SI"/>
              </w:rPr>
              <w:t xml:space="preserve"> in </w:t>
            </w:r>
            <w:r w:rsidRPr="005109AA">
              <w:rPr>
                <w:b/>
                <w:i/>
                <w:lang w:val="sl-SI"/>
              </w:rPr>
              <w:t>biotsko raznovrstnost ter da bo potrošnikom in podjetjem dala dovolj velik cenovni signal</w:t>
            </w:r>
            <w:r w:rsidRPr="005109AA">
              <w:rPr>
                <w:lang w:val="sl-SI"/>
              </w:rPr>
              <w:t>. Prispevek obdavčitve energije k tema ciljema je Svet potrdil v sklepih o okviru EU za obdavčitev energije</w:t>
            </w:r>
            <w:r w:rsidRPr="005109AA">
              <w:rPr>
                <w:vertAlign w:val="superscript"/>
                <w:lang w:val="sl-SI"/>
              </w:rPr>
              <w:t>29</w:t>
            </w:r>
            <w:r w:rsidRPr="005109AA">
              <w:rPr>
                <w:lang w:val="sl-SI"/>
              </w:rPr>
              <w:t>.</w:t>
            </w:r>
          </w:p>
        </w:tc>
      </w:tr>
      <w:tr w:rsidR="005109AA" w:rsidRPr="005109AA" w14:paraId="5BED672A" w14:textId="77777777" w:rsidTr="006432EF">
        <w:trPr>
          <w:jc w:val="center"/>
        </w:trPr>
        <w:tc>
          <w:tcPr>
            <w:tcW w:w="4876" w:type="dxa"/>
          </w:tcPr>
          <w:p w14:paraId="441A218C" w14:textId="77777777" w:rsidR="005109AA" w:rsidRPr="005109AA" w:rsidRDefault="005109AA" w:rsidP="006432EF">
            <w:pPr>
              <w:pStyle w:val="Normal6"/>
              <w:rPr>
                <w:lang w:val="sl-SI"/>
              </w:rPr>
            </w:pPr>
            <w:r w:rsidRPr="005109AA">
              <w:rPr>
                <w:lang w:val="sl-SI"/>
              </w:rPr>
              <w:t>__________________</w:t>
            </w:r>
          </w:p>
        </w:tc>
        <w:tc>
          <w:tcPr>
            <w:tcW w:w="4876" w:type="dxa"/>
          </w:tcPr>
          <w:p w14:paraId="3985C543" w14:textId="77777777" w:rsidR="005109AA" w:rsidRPr="005109AA" w:rsidRDefault="005109AA" w:rsidP="006432EF">
            <w:pPr>
              <w:pStyle w:val="Normal6"/>
              <w:rPr>
                <w:szCs w:val="24"/>
                <w:lang w:val="sl-SI"/>
              </w:rPr>
            </w:pPr>
            <w:r w:rsidRPr="005109AA">
              <w:rPr>
                <w:lang w:val="sl-SI"/>
              </w:rPr>
              <w:t>__________________</w:t>
            </w:r>
          </w:p>
        </w:tc>
      </w:tr>
      <w:tr w:rsidR="005109AA" w:rsidRPr="005109AA" w14:paraId="7987DF94" w14:textId="77777777" w:rsidTr="006432EF">
        <w:trPr>
          <w:jc w:val="center"/>
        </w:trPr>
        <w:tc>
          <w:tcPr>
            <w:tcW w:w="4876" w:type="dxa"/>
          </w:tcPr>
          <w:p w14:paraId="3D9BAF91" w14:textId="77777777" w:rsidR="005109AA" w:rsidRPr="005109AA" w:rsidRDefault="005109AA" w:rsidP="006432EF">
            <w:pPr>
              <w:pStyle w:val="Normal6"/>
              <w:rPr>
                <w:lang w:val="sl-SI"/>
              </w:rPr>
            </w:pPr>
            <w:r w:rsidRPr="005109AA">
              <w:rPr>
                <w:vertAlign w:val="superscript"/>
                <w:lang w:val="sl-SI"/>
              </w:rPr>
              <w:t>28</w:t>
            </w:r>
            <w:r w:rsidRPr="005109AA">
              <w:rPr>
                <w:lang w:val="sl-SI"/>
              </w:rPr>
              <w:t xml:space="preserve"> COM(2019)0640 z dne 11. decembra 2019.</w:t>
            </w:r>
          </w:p>
        </w:tc>
        <w:tc>
          <w:tcPr>
            <w:tcW w:w="4876" w:type="dxa"/>
          </w:tcPr>
          <w:p w14:paraId="18AB2A71" w14:textId="77777777" w:rsidR="005109AA" w:rsidRPr="005109AA" w:rsidRDefault="005109AA" w:rsidP="006432EF">
            <w:pPr>
              <w:pStyle w:val="Normal6"/>
              <w:rPr>
                <w:szCs w:val="24"/>
                <w:lang w:val="sl-SI"/>
              </w:rPr>
            </w:pPr>
            <w:r w:rsidRPr="005109AA">
              <w:rPr>
                <w:vertAlign w:val="superscript"/>
                <w:lang w:val="sl-SI"/>
              </w:rPr>
              <w:t>28</w:t>
            </w:r>
            <w:r w:rsidRPr="005109AA">
              <w:rPr>
                <w:lang w:val="sl-SI"/>
              </w:rPr>
              <w:t xml:space="preserve"> COM(2019)0640 z dne 11. decembra 2019.</w:t>
            </w:r>
          </w:p>
        </w:tc>
      </w:tr>
      <w:tr w:rsidR="005109AA" w:rsidRPr="005109AA" w14:paraId="35F67CEE" w14:textId="77777777" w:rsidTr="006432EF">
        <w:trPr>
          <w:jc w:val="center"/>
        </w:trPr>
        <w:tc>
          <w:tcPr>
            <w:tcW w:w="4876" w:type="dxa"/>
          </w:tcPr>
          <w:p w14:paraId="6C99293F" w14:textId="77777777" w:rsidR="005109AA" w:rsidRPr="005109AA" w:rsidRDefault="005109AA" w:rsidP="006432EF">
            <w:pPr>
              <w:pStyle w:val="Normal6"/>
              <w:rPr>
                <w:lang w:val="sl-SI"/>
              </w:rPr>
            </w:pPr>
            <w:r w:rsidRPr="005109AA">
              <w:rPr>
                <w:vertAlign w:val="superscript"/>
                <w:lang w:val="sl-SI"/>
              </w:rPr>
              <w:t>29</w:t>
            </w:r>
            <w:r w:rsidRPr="005109AA">
              <w:rPr>
                <w:lang w:val="sl-SI"/>
              </w:rPr>
              <w:t xml:space="preserve"> 14861/19 z dne 5. decembra 2019.</w:t>
            </w:r>
          </w:p>
        </w:tc>
        <w:tc>
          <w:tcPr>
            <w:tcW w:w="4876" w:type="dxa"/>
          </w:tcPr>
          <w:p w14:paraId="4AD05916" w14:textId="77777777" w:rsidR="005109AA" w:rsidRPr="005109AA" w:rsidRDefault="005109AA" w:rsidP="006432EF">
            <w:pPr>
              <w:pStyle w:val="Normal6"/>
              <w:rPr>
                <w:szCs w:val="24"/>
                <w:lang w:val="sl-SI"/>
              </w:rPr>
            </w:pPr>
            <w:r w:rsidRPr="005109AA">
              <w:rPr>
                <w:vertAlign w:val="superscript"/>
                <w:lang w:val="sl-SI"/>
              </w:rPr>
              <w:t>29</w:t>
            </w:r>
            <w:r w:rsidRPr="005109AA">
              <w:rPr>
                <w:lang w:val="sl-SI"/>
              </w:rPr>
              <w:t xml:space="preserve"> 14861/19 z dne 5. decembra 2019.</w:t>
            </w:r>
          </w:p>
        </w:tc>
      </w:tr>
    </w:tbl>
    <w:p w14:paraId="4C238B6E"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AA8D40E" w14:textId="77777777" w:rsidR="005109AA" w:rsidRPr="005109AA" w:rsidRDefault="005109AA" w:rsidP="005109AA">
      <w:r w:rsidRPr="005109AA">
        <w:rPr>
          <w:rStyle w:val="HideTWBExt"/>
        </w:rPr>
        <w:t>&lt;/Amend&gt;</w:t>
      </w:r>
    </w:p>
    <w:p w14:paraId="2B637BA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110</w:t>
      </w:r>
      <w:r w:rsidRPr="005109AA">
        <w:rPr>
          <w:rStyle w:val="HideTWBExt"/>
          <w:b w:val="0"/>
          <w:lang w:val="sl-SI"/>
        </w:rPr>
        <w:t>&lt;/NumAm&gt;</w:t>
      </w:r>
    </w:p>
    <w:p w14:paraId="228C39BF"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78901A11" w14:textId="77777777" w:rsidR="005109AA" w:rsidRPr="005109AA" w:rsidRDefault="005109AA" w:rsidP="005109AA">
      <w:r w:rsidRPr="005109AA">
        <w:rPr>
          <w:rStyle w:val="HideTWBExt"/>
        </w:rPr>
        <w:t>&lt;/RepeatBlock-By&gt;</w:t>
      </w:r>
    </w:p>
    <w:p w14:paraId="4B44FB8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07265E7" w14:textId="77777777" w:rsidR="005109AA" w:rsidRPr="005109AA" w:rsidRDefault="005109AA" w:rsidP="005109AA">
      <w:pPr>
        <w:pStyle w:val="NormalBold"/>
      </w:pPr>
      <w:r w:rsidRPr="005109AA">
        <w:rPr>
          <w:rStyle w:val="HideTWBExt"/>
          <w:b w:val="0"/>
        </w:rPr>
        <w:t>&lt;Article&gt;</w:t>
      </w:r>
      <w:r w:rsidRPr="005109AA">
        <w:t>Uvodna izjava 3</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C277DAE" w14:textId="77777777" w:rsidTr="006432EF">
        <w:trPr>
          <w:jc w:val="center"/>
        </w:trPr>
        <w:tc>
          <w:tcPr>
            <w:tcW w:w="9752" w:type="dxa"/>
            <w:gridSpan w:val="2"/>
          </w:tcPr>
          <w:p w14:paraId="2FBC0C10" w14:textId="77777777" w:rsidR="005109AA" w:rsidRPr="005109AA" w:rsidRDefault="005109AA" w:rsidP="006432EF">
            <w:pPr>
              <w:keepNext/>
            </w:pPr>
          </w:p>
        </w:tc>
      </w:tr>
      <w:tr w:rsidR="005109AA" w:rsidRPr="005109AA" w14:paraId="0BF56CD5" w14:textId="77777777" w:rsidTr="006432EF">
        <w:trPr>
          <w:jc w:val="center"/>
        </w:trPr>
        <w:tc>
          <w:tcPr>
            <w:tcW w:w="4876" w:type="dxa"/>
          </w:tcPr>
          <w:p w14:paraId="720D5B11"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56B99BC"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ECBFDF8" w14:textId="77777777" w:rsidTr="006432EF">
        <w:trPr>
          <w:jc w:val="center"/>
        </w:trPr>
        <w:tc>
          <w:tcPr>
            <w:tcW w:w="4876" w:type="dxa"/>
          </w:tcPr>
          <w:p w14:paraId="615CEF4F" w14:textId="77777777" w:rsidR="005109AA" w:rsidRPr="005109AA" w:rsidRDefault="005109AA" w:rsidP="006432EF">
            <w:pPr>
              <w:pStyle w:val="Normal6"/>
              <w:rPr>
                <w:lang w:val="sl-SI"/>
              </w:rPr>
            </w:pPr>
            <w:r w:rsidRPr="005109AA">
              <w:rPr>
                <w:lang w:val="sl-SI"/>
              </w:rPr>
              <w:t>(3)</w:t>
            </w:r>
            <w:r w:rsidRPr="005109AA">
              <w:rPr>
                <w:lang w:val="sl-SI"/>
              </w:rPr>
              <w:tab/>
              <w:t xml:space="preserve">Zagotoviti je treba, da bodo jasna pravila o obdavčitvi energentov in električne energije še naprej prispevala k </w:t>
            </w:r>
            <w:r w:rsidRPr="005109AA">
              <w:rPr>
                <w:b/>
                <w:i/>
                <w:lang w:val="sl-SI"/>
              </w:rPr>
              <w:t>nemotenemu delovanju notranjega trga, obenem pa obravnavala</w:t>
            </w:r>
            <w:r w:rsidRPr="005109AA">
              <w:rPr>
                <w:lang w:val="sl-SI"/>
              </w:rPr>
              <w:t xml:space="preserve"> s podnebjem in okoljem </w:t>
            </w:r>
            <w:r w:rsidRPr="005109AA">
              <w:rPr>
                <w:b/>
                <w:i/>
                <w:lang w:val="sl-SI"/>
              </w:rPr>
              <w:t>povezane izzive</w:t>
            </w:r>
            <w:r w:rsidRPr="005109AA">
              <w:rPr>
                <w:lang w:val="sl-SI"/>
              </w:rPr>
              <w:t xml:space="preserve"> v okviru sporočila Komisije „Evropski zeleni dogovor“</w:t>
            </w:r>
            <w:r w:rsidRPr="005109AA">
              <w:rPr>
                <w:vertAlign w:val="superscript"/>
                <w:lang w:val="sl-SI"/>
              </w:rPr>
              <w:t>28</w:t>
            </w:r>
            <w:r w:rsidRPr="005109AA">
              <w:rPr>
                <w:lang w:val="sl-SI"/>
              </w:rPr>
              <w:t xml:space="preserve">. Obdavčitev energije </w:t>
            </w:r>
            <w:r w:rsidRPr="005109AA">
              <w:rPr>
                <w:b/>
                <w:i/>
                <w:lang w:val="sl-SI"/>
              </w:rPr>
              <w:t>lahko prispeva</w:t>
            </w:r>
            <w:r w:rsidRPr="005109AA">
              <w:rPr>
                <w:lang w:val="sl-SI"/>
              </w:rPr>
              <w:t xml:space="preserve"> k </w:t>
            </w:r>
            <w:r w:rsidRPr="005109AA">
              <w:rPr>
                <w:b/>
                <w:i/>
                <w:lang w:val="sl-SI"/>
              </w:rPr>
              <w:t>cilju vsaj 55-odstotnega zmanjšanja neto emisij toplogrednih plinov do leta 2030 v primerjavi z letom 1990</w:t>
            </w:r>
            <w:r w:rsidRPr="005109AA">
              <w:rPr>
                <w:lang w:val="sl-SI"/>
              </w:rPr>
              <w:t xml:space="preserve"> in k cilju ničelnega onesnaževanja z izvajanjem načela „onesnaževalec plača“, tako da se zagotovi, da obdavčitev pogonskih goriv, goriv za ogrevanje in električne energije </w:t>
            </w:r>
            <w:r w:rsidRPr="005109AA">
              <w:rPr>
                <w:b/>
                <w:i/>
                <w:lang w:val="sl-SI"/>
              </w:rPr>
              <w:t>bolje odraža</w:t>
            </w:r>
            <w:r w:rsidRPr="005109AA">
              <w:rPr>
                <w:lang w:val="sl-SI"/>
              </w:rPr>
              <w:t xml:space="preserve"> njihov vpliv na okolje in </w:t>
            </w:r>
            <w:r w:rsidRPr="005109AA">
              <w:rPr>
                <w:b/>
                <w:i/>
                <w:lang w:val="sl-SI"/>
              </w:rPr>
              <w:t>zdravje</w:t>
            </w:r>
            <w:r w:rsidRPr="005109AA">
              <w:rPr>
                <w:lang w:val="sl-SI"/>
              </w:rPr>
              <w:t>. Prispevek obdavčitve energije k tema ciljema je Svet potrdil v sklepih o okviru EU za obdavčitev energije</w:t>
            </w:r>
            <w:r w:rsidRPr="005109AA">
              <w:rPr>
                <w:vertAlign w:val="superscript"/>
                <w:lang w:val="sl-SI"/>
              </w:rPr>
              <w:t>29</w:t>
            </w:r>
            <w:r w:rsidRPr="005109AA">
              <w:rPr>
                <w:lang w:val="sl-SI"/>
              </w:rPr>
              <w:t>.</w:t>
            </w:r>
          </w:p>
        </w:tc>
        <w:tc>
          <w:tcPr>
            <w:tcW w:w="4876" w:type="dxa"/>
          </w:tcPr>
          <w:p w14:paraId="455591ED" w14:textId="77777777" w:rsidR="005109AA" w:rsidRPr="005109AA" w:rsidRDefault="005109AA" w:rsidP="006432EF">
            <w:pPr>
              <w:pStyle w:val="Normal6"/>
              <w:rPr>
                <w:szCs w:val="24"/>
                <w:lang w:val="sl-SI"/>
              </w:rPr>
            </w:pPr>
            <w:r w:rsidRPr="005109AA">
              <w:rPr>
                <w:lang w:val="sl-SI"/>
              </w:rPr>
              <w:t>(3)</w:t>
            </w:r>
            <w:r w:rsidRPr="005109AA">
              <w:rPr>
                <w:lang w:val="sl-SI"/>
              </w:rPr>
              <w:tab/>
              <w:t xml:space="preserve">Zagotoviti je treba, da bodo jasna pravila o obdavčitvi energentov in električne energije še naprej prispevala k </w:t>
            </w:r>
            <w:r w:rsidRPr="005109AA">
              <w:rPr>
                <w:b/>
                <w:i/>
                <w:lang w:val="sl-SI"/>
              </w:rPr>
              <w:t>obravnavanju</w:t>
            </w:r>
            <w:r w:rsidRPr="005109AA">
              <w:rPr>
                <w:lang w:val="sl-SI"/>
              </w:rPr>
              <w:t xml:space="preserve"> s podnebjem in okoljem </w:t>
            </w:r>
            <w:r w:rsidRPr="005109AA">
              <w:rPr>
                <w:b/>
                <w:i/>
                <w:lang w:val="sl-SI"/>
              </w:rPr>
              <w:t>povezanih izzivov</w:t>
            </w:r>
            <w:r w:rsidRPr="005109AA">
              <w:rPr>
                <w:lang w:val="sl-SI"/>
              </w:rPr>
              <w:t xml:space="preserve"> v okviru sporočila Komisije „Evropski zeleni dogovor“</w:t>
            </w:r>
            <w:r w:rsidRPr="005109AA">
              <w:rPr>
                <w:vertAlign w:val="superscript"/>
                <w:lang w:val="sl-SI"/>
              </w:rPr>
              <w:t>28</w:t>
            </w:r>
            <w:r w:rsidRPr="005109AA">
              <w:rPr>
                <w:lang w:val="sl-SI"/>
              </w:rPr>
              <w:t xml:space="preserve">. </w:t>
            </w:r>
            <w:r w:rsidRPr="005109AA">
              <w:rPr>
                <w:b/>
                <w:i/>
                <w:lang w:val="sl-SI"/>
              </w:rPr>
              <w:t>Hkrati pa bi morala zagotoviti, da imajo vsa gospodinjstva v Uniji, zlasti tista z nižjimi dohodki, dostop do teh izdelkov.</w:t>
            </w:r>
            <w:r w:rsidRPr="005109AA">
              <w:rPr>
                <w:lang w:val="sl-SI"/>
              </w:rPr>
              <w:t xml:space="preserve"> Obdavčitev energije </w:t>
            </w:r>
            <w:r w:rsidRPr="005109AA">
              <w:rPr>
                <w:b/>
                <w:i/>
                <w:lang w:val="sl-SI"/>
              </w:rPr>
              <w:t>bi morala prispevati</w:t>
            </w:r>
            <w:r w:rsidRPr="005109AA">
              <w:rPr>
                <w:lang w:val="sl-SI"/>
              </w:rPr>
              <w:t xml:space="preserve"> k </w:t>
            </w:r>
            <w:r w:rsidRPr="005109AA">
              <w:rPr>
                <w:b/>
                <w:i/>
                <w:lang w:val="sl-SI"/>
              </w:rPr>
              <w:t>zmanjšanju emisij v skladu s podnebnimi pravili Unije, uresničevanju ciljev glede obnovljivih virov energije</w:t>
            </w:r>
            <w:r w:rsidRPr="005109AA">
              <w:rPr>
                <w:lang w:val="sl-SI"/>
              </w:rPr>
              <w:t xml:space="preserve"> in</w:t>
            </w:r>
            <w:r w:rsidRPr="005109AA">
              <w:rPr>
                <w:b/>
                <w:i/>
                <w:lang w:val="sl-SI"/>
              </w:rPr>
              <w:t xml:space="preserve"> energijske učinkovitosti ter</w:t>
            </w:r>
            <w:r w:rsidRPr="005109AA">
              <w:rPr>
                <w:lang w:val="sl-SI"/>
              </w:rPr>
              <w:t xml:space="preserve"> k cilju ničelnega onesnaževanja z izvajanjem načela „onesnaževalec plača“, tako da se zagotovi, da </w:t>
            </w:r>
            <w:r w:rsidRPr="005109AA">
              <w:rPr>
                <w:b/>
                <w:i/>
                <w:lang w:val="sl-SI"/>
              </w:rPr>
              <w:t xml:space="preserve">bo </w:t>
            </w:r>
            <w:r w:rsidRPr="005109AA">
              <w:rPr>
                <w:lang w:val="sl-SI"/>
              </w:rPr>
              <w:t xml:space="preserve">obdavčitev pogonskih goriv, goriv za ogrevanje in električne energije </w:t>
            </w:r>
            <w:r w:rsidRPr="005109AA">
              <w:rPr>
                <w:b/>
                <w:i/>
                <w:lang w:val="sl-SI"/>
              </w:rPr>
              <w:t>zares odražala</w:t>
            </w:r>
            <w:r w:rsidRPr="005109AA">
              <w:rPr>
                <w:lang w:val="sl-SI"/>
              </w:rPr>
              <w:t xml:space="preserve"> njihov</w:t>
            </w:r>
            <w:r w:rsidRPr="005109AA">
              <w:rPr>
                <w:b/>
                <w:i/>
                <w:lang w:val="sl-SI"/>
              </w:rPr>
              <w:t xml:space="preserve"> dejanski</w:t>
            </w:r>
            <w:r w:rsidRPr="005109AA">
              <w:rPr>
                <w:lang w:val="sl-SI"/>
              </w:rPr>
              <w:t xml:space="preserve"> vpliv na okolje</w:t>
            </w:r>
            <w:r w:rsidRPr="005109AA">
              <w:rPr>
                <w:b/>
                <w:i/>
                <w:lang w:val="sl-SI"/>
              </w:rPr>
              <w:t>, zdravje</w:t>
            </w:r>
            <w:r w:rsidRPr="005109AA">
              <w:rPr>
                <w:lang w:val="sl-SI"/>
              </w:rPr>
              <w:t xml:space="preserve"> in </w:t>
            </w:r>
            <w:r w:rsidRPr="005109AA">
              <w:rPr>
                <w:b/>
                <w:i/>
                <w:lang w:val="sl-SI"/>
              </w:rPr>
              <w:t>biotsko raznovrstnost</w:t>
            </w:r>
            <w:r w:rsidRPr="005109AA">
              <w:rPr>
                <w:lang w:val="sl-SI"/>
              </w:rPr>
              <w:t>. Prispevek obdavčitve energije k tema ciljema je Svet potrdil v sklepih o okviru EU za obdavčitev energije</w:t>
            </w:r>
            <w:r w:rsidRPr="005109AA">
              <w:rPr>
                <w:vertAlign w:val="superscript"/>
                <w:lang w:val="sl-SI"/>
              </w:rPr>
              <w:t>29</w:t>
            </w:r>
            <w:r w:rsidRPr="005109AA">
              <w:rPr>
                <w:lang w:val="sl-SI"/>
              </w:rPr>
              <w:t>.</w:t>
            </w:r>
          </w:p>
        </w:tc>
      </w:tr>
      <w:tr w:rsidR="005109AA" w:rsidRPr="005109AA" w14:paraId="41F59F28" w14:textId="77777777" w:rsidTr="006432EF">
        <w:trPr>
          <w:jc w:val="center"/>
        </w:trPr>
        <w:tc>
          <w:tcPr>
            <w:tcW w:w="4876" w:type="dxa"/>
          </w:tcPr>
          <w:p w14:paraId="72DB213B" w14:textId="77777777" w:rsidR="005109AA" w:rsidRPr="005109AA" w:rsidRDefault="005109AA" w:rsidP="006432EF">
            <w:pPr>
              <w:pStyle w:val="Normal6"/>
              <w:rPr>
                <w:lang w:val="sl-SI"/>
              </w:rPr>
            </w:pPr>
            <w:r w:rsidRPr="005109AA">
              <w:rPr>
                <w:lang w:val="sl-SI"/>
              </w:rPr>
              <w:t>__________________</w:t>
            </w:r>
          </w:p>
        </w:tc>
        <w:tc>
          <w:tcPr>
            <w:tcW w:w="4876" w:type="dxa"/>
          </w:tcPr>
          <w:p w14:paraId="5B96C44D" w14:textId="77777777" w:rsidR="005109AA" w:rsidRPr="005109AA" w:rsidRDefault="005109AA" w:rsidP="006432EF">
            <w:pPr>
              <w:pStyle w:val="Normal6"/>
              <w:rPr>
                <w:szCs w:val="24"/>
                <w:lang w:val="sl-SI"/>
              </w:rPr>
            </w:pPr>
            <w:r w:rsidRPr="005109AA">
              <w:rPr>
                <w:lang w:val="sl-SI"/>
              </w:rPr>
              <w:t>__________________</w:t>
            </w:r>
          </w:p>
        </w:tc>
      </w:tr>
      <w:tr w:rsidR="005109AA" w:rsidRPr="005109AA" w14:paraId="223A6689" w14:textId="77777777" w:rsidTr="006432EF">
        <w:trPr>
          <w:jc w:val="center"/>
        </w:trPr>
        <w:tc>
          <w:tcPr>
            <w:tcW w:w="4876" w:type="dxa"/>
          </w:tcPr>
          <w:p w14:paraId="06E78B90" w14:textId="77777777" w:rsidR="005109AA" w:rsidRPr="005109AA" w:rsidRDefault="005109AA" w:rsidP="006432EF">
            <w:pPr>
              <w:pStyle w:val="Normal6"/>
              <w:rPr>
                <w:lang w:val="sl-SI"/>
              </w:rPr>
            </w:pPr>
            <w:r w:rsidRPr="005109AA">
              <w:rPr>
                <w:vertAlign w:val="superscript"/>
                <w:lang w:val="sl-SI"/>
              </w:rPr>
              <w:t>28</w:t>
            </w:r>
            <w:r w:rsidRPr="005109AA">
              <w:rPr>
                <w:lang w:val="sl-SI"/>
              </w:rPr>
              <w:t xml:space="preserve"> COM(2019)0640 z dne 11. decembra 2019.</w:t>
            </w:r>
          </w:p>
        </w:tc>
        <w:tc>
          <w:tcPr>
            <w:tcW w:w="4876" w:type="dxa"/>
          </w:tcPr>
          <w:p w14:paraId="7BE1D878" w14:textId="77777777" w:rsidR="005109AA" w:rsidRPr="005109AA" w:rsidRDefault="005109AA" w:rsidP="006432EF">
            <w:pPr>
              <w:pStyle w:val="Normal6"/>
              <w:rPr>
                <w:szCs w:val="24"/>
                <w:lang w:val="sl-SI"/>
              </w:rPr>
            </w:pPr>
            <w:r w:rsidRPr="005109AA">
              <w:rPr>
                <w:vertAlign w:val="superscript"/>
                <w:lang w:val="sl-SI"/>
              </w:rPr>
              <w:t>28</w:t>
            </w:r>
            <w:r w:rsidRPr="005109AA">
              <w:rPr>
                <w:lang w:val="sl-SI"/>
              </w:rPr>
              <w:t xml:space="preserve"> COM(2019)0640 z dne 11. decembra 2019.</w:t>
            </w:r>
          </w:p>
        </w:tc>
      </w:tr>
      <w:tr w:rsidR="005109AA" w:rsidRPr="005109AA" w14:paraId="41B63E7A" w14:textId="77777777" w:rsidTr="006432EF">
        <w:trPr>
          <w:jc w:val="center"/>
        </w:trPr>
        <w:tc>
          <w:tcPr>
            <w:tcW w:w="4876" w:type="dxa"/>
          </w:tcPr>
          <w:p w14:paraId="357C61D3" w14:textId="77777777" w:rsidR="005109AA" w:rsidRPr="005109AA" w:rsidRDefault="005109AA" w:rsidP="006432EF">
            <w:pPr>
              <w:pStyle w:val="Normal6"/>
              <w:rPr>
                <w:lang w:val="sl-SI"/>
              </w:rPr>
            </w:pPr>
            <w:r w:rsidRPr="005109AA">
              <w:rPr>
                <w:vertAlign w:val="superscript"/>
                <w:lang w:val="sl-SI"/>
              </w:rPr>
              <w:t>29</w:t>
            </w:r>
            <w:r w:rsidRPr="005109AA">
              <w:rPr>
                <w:lang w:val="sl-SI"/>
              </w:rPr>
              <w:t xml:space="preserve"> 14861/19 z dne 5. decembra 2019.</w:t>
            </w:r>
          </w:p>
        </w:tc>
        <w:tc>
          <w:tcPr>
            <w:tcW w:w="4876" w:type="dxa"/>
          </w:tcPr>
          <w:p w14:paraId="7FC19D23" w14:textId="77777777" w:rsidR="005109AA" w:rsidRPr="005109AA" w:rsidRDefault="005109AA" w:rsidP="006432EF">
            <w:pPr>
              <w:pStyle w:val="Normal6"/>
              <w:rPr>
                <w:szCs w:val="24"/>
                <w:lang w:val="sl-SI"/>
              </w:rPr>
            </w:pPr>
            <w:r w:rsidRPr="005109AA">
              <w:rPr>
                <w:vertAlign w:val="superscript"/>
                <w:lang w:val="sl-SI"/>
              </w:rPr>
              <w:t>29</w:t>
            </w:r>
            <w:r w:rsidRPr="005109AA">
              <w:rPr>
                <w:lang w:val="sl-SI"/>
              </w:rPr>
              <w:t xml:space="preserve"> 14861/19 z dne 5. decembra 2019.</w:t>
            </w:r>
          </w:p>
        </w:tc>
      </w:tr>
    </w:tbl>
    <w:p w14:paraId="0787A46B"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9BB4508" w14:textId="77777777" w:rsidR="005109AA" w:rsidRPr="005109AA" w:rsidRDefault="005109AA" w:rsidP="005109AA">
      <w:r w:rsidRPr="005109AA">
        <w:rPr>
          <w:rStyle w:val="HideTWBExt"/>
        </w:rPr>
        <w:t>&lt;/Amend&gt;</w:t>
      </w:r>
    </w:p>
    <w:p w14:paraId="5231AB6D"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111</w:t>
      </w:r>
      <w:r w:rsidRPr="005109AA">
        <w:rPr>
          <w:rStyle w:val="HideTWBExt"/>
          <w:b w:val="0"/>
          <w:lang w:val="sl-SI"/>
        </w:rPr>
        <w:t>&lt;/NumAm&gt;</w:t>
      </w:r>
    </w:p>
    <w:p w14:paraId="568A6284" w14:textId="77777777" w:rsidR="005109AA" w:rsidRPr="005109AA" w:rsidRDefault="005109AA" w:rsidP="005109AA">
      <w:pPr>
        <w:pStyle w:val="NormalBold"/>
      </w:pPr>
      <w:r w:rsidRPr="005109AA">
        <w:rPr>
          <w:rStyle w:val="HideTWBExt"/>
          <w:b w:val="0"/>
        </w:rPr>
        <w:t>&lt;RepeatBlock-By&gt;&lt;Members&gt;</w:t>
      </w:r>
      <w:r w:rsidRPr="005109AA">
        <w:t>Marco Falcone</w:t>
      </w:r>
      <w:r w:rsidRPr="005109AA">
        <w:rPr>
          <w:rStyle w:val="HideTWBExt"/>
          <w:b w:val="0"/>
        </w:rPr>
        <w:t>&lt;/Members&gt;</w:t>
      </w:r>
    </w:p>
    <w:p w14:paraId="15F24DB4" w14:textId="77777777" w:rsidR="005109AA" w:rsidRPr="005109AA" w:rsidRDefault="005109AA" w:rsidP="005109AA">
      <w:r w:rsidRPr="005109AA">
        <w:rPr>
          <w:rStyle w:val="HideTWBExt"/>
        </w:rPr>
        <w:t>&lt;/RepeatBlock-By&gt;</w:t>
      </w:r>
    </w:p>
    <w:p w14:paraId="0B9BAD83"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E5C3A20" w14:textId="77777777" w:rsidR="005109AA" w:rsidRPr="005109AA" w:rsidRDefault="005109AA" w:rsidP="005109AA">
      <w:pPr>
        <w:pStyle w:val="NormalBold"/>
      </w:pPr>
      <w:r w:rsidRPr="005109AA">
        <w:rPr>
          <w:rStyle w:val="HideTWBExt"/>
          <w:b w:val="0"/>
        </w:rPr>
        <w:t>&lt;Article&gt;</w:t>
      </w:r>
      <w:r w:rsidRPr="005109AA">
        <w:t>Uvodna izjava 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82EDDB2" w14:textId="77777777" w:rsidTr="006432EF">
        <w:trPr>
          <w:jc w:val="center"/>
        </w:trPr>
        <w:tc>
          <w:tcPr>
            <w:tcW w:w="9752" w:type="dxa"/>
            <w:gridSpan w:val="2"/>
          </w:tcPr>
          <w:p w14:paraId="632EDF06" w14:textId="77777777" w:rsidR="005109AA" w:rsidRPr="005109AA" w:rsidRDefault="005109AA" w:rsidP="006432EF">
            <w:pPr>
              <w:keepNext/>
            </w:pPr>
          </w:p>
        </w:tc>
      </w:tr>
      <w:tr w:rsidR="005109AA" w:rsidRPr="005109AA" w14:paraId="66B17AE1" w14:textId="77777777" w:rsidTr="006432EF">
        <w:trPr>
          <w:jc w:val="center"/>
        </w:trPr>
        <w:tc>
          <w:tcPr>
            <w:tcW w:w="4876" w:type="dxa"/>
          </w:tcPr>
          <w:p w14:paraId="58FBBA7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C2C9DE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D4C5AB8" w14:textId="77777777" w:rsidTr="006432EF">
        <w:trPr>
          <w:jc w:val="center"/>
        </w:trPr>
        <w:tc>
          <w:tcPr>
            <w:tcW w:w="4876" w:type="dxa"/>
          </w:tcPr>
          <w:p w14:paraId="41C40824" w14:textId="77777777" w:rsidR="005109AA" w:rsidRPr="005109AA" w:rsidRDefault="005109AA" w:rsidP="006432EF">
            <w:pPr>
              <w:pStyle w:val="Normal6"/>
              <w:rPr>
                <w:lang w:val="sl-SI"/>
              </w:rPr>
            </w:pPr>
          </w:p>
        </w:tc>
        <w:tc>
          <w:tcPr>
            <w:tcW w:w="4876" w:type="dxa"/>
          </w:tcPr>
          <w:p w14:paraId="18793754" w14:textId="77777777" w:rsidR="005109AA" w:rsidRPr="005109AA" w:rsidRDefault="005109AA" w:rsidP="006432EF">
            <w:pPr>
              <w:pStyle w:val="Normal6"/>
              <w:rPr>
                <w:szCs w:val="24"/>
                <w:lang w:val="sl-SI"/>
              </w:rPr>
            </w:pPr>
            <w:r w:rsidRPr="005109AA">
              <w:rPr>
                <w:b/>
                <w:i/>
                <w:lang w:val="sl-SI"/>
              </w:rPr>
              <w:t>(3a)</w:t>
            </w:r>
            <w:r w:rsidRPr="005109AA">
              <w:rPr>
                <w:b/>
                <w:i/>
                <w:lang w:val="sl-SI"/>
              </w:rPr>
              <w:tab/>
              <w:t>Otoške, obrobne in oddaljene regije so lahko svojo gospodarsko konkurenčnost gradile le na podlagi učinkovitega zračnega prevoza, ki je spodbujal in omogočal ustvarjanje pomembnih gospodarskih tokov in drugih gonil gospodarskega razvoja. Boljša letalska povezljivost je prinesla širše gospodarske koristi, ki presegajo koristi za neposredne uporabnike mreže zračnega prevoza. Poleg tega, da letalski prevoz prinaša neposredne gospodarske koristi, letalska povezljivost med državami članicami bistveno spodbuja gospodarsko rast in socialno blaginjo. Letalske povezave med celinskimi državami članicami in otoškimi, obrobnimi in oddaljenimi regijami še naprej pomembno prispevajo h gospodarski rasti. Zato je primerno, da se pri obdavčitvi letalskih goriv na podlagi odločitev zadevne države članice upoštevajo posebni ukrepi za omejitev stroškov letalskih vozovnic, zlasti za zagotovitev dostopnosti in ozemeljske kontinuitete teh regij.</w:t>
            </w:r>
          </w:p>
        </w:tc>
      </w:tr>
    </w:tbl>
    <w:p w14:paraId="75413070"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{IT}</w:t>
      </w:r>
      <w:r w:rsidRPr="005109AA">
        <w:rPr>
          <w:noProof w:val="0"/>
          <w:lang w:val="sl-SI"/>
        </w:rPr>
        <w:t>it</w:t>
      </w:r>
      <w:r w:rsidRPr="005109AA">
        <w:rPr>
          <w:rStyle w:val="HideTWBExt"/>
          <w:lang w:val="sl-SI"/>
        </w:rPr>
        <w:t>&lt;/Original&gt;</w:t>
      </w:r>
    </w:p>
    <w:p w14:paraId="60EC3298" w14:textId="77777777" w:rsidR="005109AA" w:rsidRPr="005109AA" w:rsidRDefault="005109AA" w:rsidP="005109AA">
      <w:r w:rsidRPr="005109AA">
        <w:rPr>
          <w:rStyle w:val="HideTWBExt"/>
        </w:rPr>
        <w:t>&lt;/Amend&gt;</w:t>
      </w:r>
    </w:p>
    <w:p w14:paraId="534A3DA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112</w:t>
      </w:r>
      <w:r w:rsidRPr="005109AA">
        <w:rPr>
          <w:rStyle w:val="HideTWBExt"/>
          <w:b w:val="0"/>
          <w:lang w:val="sl-SI"/>
        </w:rPr>
        <w:t>&lt;/NumAm&gt;</w:t>
      </w:r>
    </w:p>
    <w:p w14:paraId="622C9266"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2F9459E" w14:textId="77777777" w:rsidR="005109AA" w:rsidRPr="005109AA" w:rsidRDefault="005109AA" w:rsidP="005109AA">
      <w:r w:rsidRPr="005109AA">
        <w:rPr>
          <w:rStyle w:val="HideTWBExt"/>
        </w:rPr>
        <w:t>&lt;/RepeatBlock-By&gt;</w:t>
      </w:r>
    </w:p>
    <w:p w14:paraId="0FF0B430"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03D5D99" w14:textId="77777777" w:rsidR="005109AA" w:rsidRPr="005109AA" w:rsidRDefault="005109AA" w:rsidP="005109AA">
      <w:pPr>
        <w:pStyle w:val="NormalBold"/>
      </w:pPr>
      <w:r w:rsidRPr="005109AA">
        <w:rPr>
          <w:rStyle w:val="HideTWBExt"/>
          <w:b w:val="0"/>
        </w:rPr>
        <w:t>&lt;Article&gt;</w:t>
      </w:r>
      <w:r w:rsidRPr="005109AA">
        <w:t>Uvodna izjava 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147B86C" w14:textId="77777777" w:rsidTr="006432EF">
        <w:trPr>
          <w:jc w:val="center"/>
        </w:trPr>
        <w:tc>
          <w:tcPr>
            <w:tcW w:w="9752" w:type="dxa"/>
            <w:gridSpan w:val="2"/>
          </w:tcPr>
          <w:p w14:paraId="6D3C66FC" w14:textId="77777777" w:rsidR="005109AA" w:rsidRPr="005109AA" w:rsidRDefault="005109AA" w:rsidP="006432EF">
            <w:pPr>
              <w:keepNext/>
            </w:pPr>
          </w:p>
        </w:tc>
      </w:tr>
      <w:tr w:rsidR="005109AA" w:rsidRPr="005109AA" w14:paraId="2D36D9B5" w14:textId="77777777" w:rsidTr="006432EF">
        <w:trPr>
          <w:jc w:val="center"/>
        </w:trPr>
        <w:tc>
          <w:tcPr>
            <w:tcW w:w="4876" w:type="dxa"/>
          </w:tcPr>
          <w:p w14:paraId="777AF03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25E0D73"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60312B3" w14:textId="77777777" w:rsidTr="006432EF">
        <w:trPr>
          <w:jc w:val="center"/>
        </w:trPr>
        <w:tc>
          <w:tcPr>
            <w:tcW w:w="4876" w:type="dxa"/>
          </w:tcPr>
          <w:p w14:paraId="2C4AC1EE" w14:textId="77777777" w:rsidR="005109AA" w:rsidRPr="005109AA" w:rsidRDefault="005109AA" w:rsidP="006432EF">
            <w:pPr>
              <w:pStyle w:val="Normal6"/>
              <w:rPr>
                <w:lang w:val="sl-SI"/>
              </w:rPr>
            </w:pPr>
          </w:p>
        </w:tc>
        <w:tc>
          <w:tcPr>
            <w:tcW w:w="4876" w:type="dxa"/>
          </w:tcPr>
          <w:p w14:paraId="4AFEA4BF" w14:textId="77777777" w:rsidR="005109AA" w:rsidRPr="005109AA" w:rsidRDefault="005109AA" w:rsidP="006432EF">
            <w:pPr>
              <w:pStyle w:val="Normal6"/>
              <w:rPr>
                <w:szCs w:val="24"/>
                <w:lang w:val="sl-SI"/>
              </w:rPr>
            </w:pPr>
            <w:r w:rsidRPr="005109AA">
              <w:rPr>
                <w:b/>
                <w:i/>
                <w:lang w:val="sl-SI"/>
              </w:rPr>
              <w:t>(3a)</w:t>
            </w:r>
            <w:r w:rsidRPr="005109AA">
              <w:rPr>
                <w:b/>
                <w:i/>
                <w:lang w:val="sl-SI"/>
              </w:rPr>
              <w:tab/>
              <w:t>Bistveno je, da ta direktiva izvaja načela iz strategije Unije za povezovanje energetskih sistemov in da njene določbe ustrezno odražajo prednostni vrstni red, da je treba najprej v vsem gospodarstvu spodbujati energijsko učinkovitost, nato neposredno elektrifikacijo na podlagi obnovljivih virov, a za tiste vrste uporabe, kjer ni mogoče drugače opustiti klasičnih virov, z uporabo goriv iz trajnostnih obnovljivih virov, ter intenzivnejšo rabo ogrevanja in shranjevanja, zato da se spodbudi nadaljnje povezovanje med sektorji in tako podpre energetski prehod in spodbudi udeležba državljanov, obenem pa se stroški za organe in državljane Unije ohranijo v sprejemljivih mejah.</w:t>
            </w:r>
          </w:p>
        </w:tc>
      </w:tr>
    </w:tbl>
    <w:p w14:paraId="5EF1124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157F36E" w14:textId="77777777" w:rsidR="005109AA" w:rsidRPr="005109AA" w:rsidRDefault="005109AA" w:rsidP="005109AA">
      <w:r w:rsidRPr="005109AA">
        <w:rPr>
          <w:rStyle w:val="HideTWBExt"/>
        </w:rPr>
        <w:t>&lt;/Amend&gt;</w:t>
      </w:r>
    </w:p>
    <w:p w14:paraId="08468B2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113</w:t>
      </w:r>
      <w:r w:rsidRPr="005109AA">
        <w:rPr>
          <w:rStyle w:val="HideTWBExt"/>
          <w:b w:val="0"/>
          <w:lang w:val="sl-SI"/>
        </w:rPr>
        <w:t>&lt;/NumAm&gt;</w:t>
      </w:r>
    </w:p>
    <w:p w14:paraId="1555DE8B" w14:textId="7A79B7AF" w:rsidR="005109AA" w:rsidRPr="005109AA" w:rsidRDefault="005109AA" w:rsidP="005109AA">
      <w:pPr>
        <w:pStyle w:val="NormalBold"/>
      </w:pPr>
      <w:r w:rsidRPr="005109AA">
        <w:rPr>
          <w:rStyle w:val="HideTWBExt"/>
          <w:b w:val="0"/>
        </w:rPr>
        <w:t>&lt;RepeatBlock-By&gt;&lt;Members&gt;</w:t>
      </w:r>
      <w:r w:rsidRPr="005109AA">
        <w:t xml:space="preserve">Thomas Bajada, </w:t>
      </w:r>
      <w:r>
        <w:t>Kostas Mavridis (Costas Mavrides)</w:t>
      </w:r>
      <w:r w:rsidRPr="005109AA">
        <w:t>, Carla Tavares, Sérgio Gonçalves, Alex Agius Saliba, André Rodrigues, Francisco Assis, Daniel Attard, Irene Tinagli</w:t>
      </w:r>
      <w:r w:rsidRPr="005109AA">
        <w:rPr>
          <w:rStyle w:val="HideTWBExt"/>
          <w:b w:val="0"/>
        </w:rPr>
        <w:t>&lt;/Members&gt;</w:t>
      </w:r>
    </w:p>
    <w:p w14:paraId="1A473FE2" w14:textId="77777777" w:rsidR="005109AA" w:rsidRPr="005109AA" w:rsidRDefault="005109AA" w:rsidP="005109AA">
      <w:r w:rsidRPr="005109AA">
        <w:rPr>
          <w:rStyle w:val="HideTWBExt"/>
        </w:rPr>
        <w:t>&lt;/RepeatBlock-By&gt;</w:t>
      </w:r>
    </w:p>
    <w:p w14:paraId="3A6A7C3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22C5640" w14:textId="77777777" w:rsidR="005109AA" w:rsidRPr="005109AA" w:rsidRDefault="005109AA" w:rsidP="005109AA">
      <w:pPr>
        <w:pStyle w:val="NormalBold"/>
      </w:pPr>
      <w:r w:rsidRPr="005109AA">
        <w:rPr>
          <w:rStyle w:val="HideTWBExt"/>
          <w:b w:val="0"/>
        </w:rPr>
        <w:t>&lt;Article&gt;</w:t>
      </w:r>
      <w:r w:rsidRPr="005109AA">
        <w:t>Uvodna izjava 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BB9172B" w14:textId="77777777" w:rsidTr="006432EF">
        <w:trPr>
          <w:jc w:val="center"/>
        </w:trPr>
        <w:tc>
          <w:tcPr>
            <w:tcW w:w="9752" w:type="dxa"/>
            <w:gridSpan w:val="2"/>
          </w:tcPr>
          <w:p w14:paraId="19F589ED" w14:textId="77777777" w:rsidR="005109AA" w:rsidRPr="005109AA" w:rsidRDefault="005109AA" w:rsidP="006432EF">
            <w:pPr>
              <w:keepNext/>
            </w:pPr>
          </w:p>
        </w:tc>
      </w:tr>
      <w:tr w:rsidR="005109AA" w:rsidRPr="005109AA" w14:paraId="6A1C1A52" w14:textId="77777777" w:rsidTr="006432EF">
        <w:trPr>
          <w:jc w:val="center"/>
        </w:trPr>
        <w:tc>
          <w:tcPr>
            <w:tcW w:w="4876" w:type="dxa"/>
          </w:tcPr>
          <w:p w14:paraId="06BAD72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8DD3A8D"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EE170CE" w14:textId="77777777" w:rsidTr="006432EF">
        <w:trPr>
          <w:jc w:val="center"/>
        </w:trPr>
        <w:tc>
          <w:tcPr>
            <w:tcW w:w="4876" w:type="dxa"/>
          </w:tcPr>
          <w:p w14:paraId="532AB998" w14:textId="77777777" w:rsidR="005109AA" w:rsidRPr="005109AA" w:rsidRDefault="005109AA" w:rsidP="006432EF">
            <w:pPr>
              <w:pStyle w:val="Normal6"/>
              <w:rPr>
                <w:lang w:val="sl-SI"/>
              </w:rPr>
            </w:pPr>
          </w:p>
        </w:tc>
        <w:tc>
          <w:tcPr>
            <w:tcW w:w="4876" w:type="dxa"/>
          </w:tcPr>
          <w:p w14:paraId="291ED516" w14:textId="77777777" w:rsidR="005109AA" w:rsidRPr="005109AA" w:rsidRDefault="005109AA" w:rsidP="006432EF">
            <w:pPr>
              <w:pStyle w:val="Normal6"/>
              <w:rPr>
                <w:szCs w:val="24"/>
                <w:lang w:val="sl-SI"/>
              </w:rPr>
            </w:pPr>
            <w:r w:rsidRPr="005109AA">
              <w:rPr>
                <w:b/>
                <w:i/>
                <w:lang w:val="sl-SI"/>
              </w:rPr>
              <w:t>(3a)</w:t>
            </w:r>
            <w:r w:rsidRPr="005109AA">
              <w:rPr>
                <w:b/>
                <w:i/>
                <w:lang w:val="sl-SI"/>
              </w:rPr>
              <w:tab/>
              <w:t>Otoške, obrobne, najbolj oddaljene in oddaljene regije lahko svojo gospodarsko konkurenčnost gradijo le ob podpori zračnega prevoza, ki omogoča in spodbuja ključne gospodarske tokove in druga gonila gospodarskega razvoja. Izboljšana letalska povezljivost je prinesla širše ekonomske koristi, ki presegajo koristi za neposredne uporabnike omrežij zračnega prevoza. Dokler ne bodo na voljo okolju prijaznejše alternative, bodo otoške, obrobne in oddaljene regije v primerjavi z osrednjimi v slabšem gospodarskem položaju.</w:t>
            </w:r>
          </w:p>
        </w:tc>
      </w:tr>
    </w:tbl>
    <w:p w14:paraId="49B1511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2800F42" w14:textId="77777777" w:rsidR="005109AA" w:rsidRPr="005109AA" w:rsidRDefault="005109AA" w:rsidP="005109AA">
      <w:r w:rsidRPr="005109AA">
        <w:rPr>
          <w:rStyle w:val="HideTWBExt"/>
        </w:rPr>
        <w:t>&lt;/Amend&gt;</w:t>
      </w:r>
    </w:p>
    <w:p w14:paraId="79F2D67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114</w:t>
      </w:r>
      <w:r w:rsidRPr="005109AA">
        <w:rPr>
          <w:rStyle w:val="HideTWBExt"/>
          <w:b w:val="0"/>
          <w:lang w:val="sl-SI"/>
        </w:rPr>
        <w:t>&lt;/NumAm&gt;</w:t>
      </w:r>
    </w:p>
    <w:p w14:paraId="741A2CA1"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Thomas Bajada, Claire Fita</w:t>
      </w:r>
      <w:r w:rsidRPr="005109AA">
        <w:rPr>
          <w:rStyle w:val="HideTWBExt"/>
          <w:b w:val="0"/>
        </w:rPr>
        <w:t>&lt;/Members&gt;</w:t>
      </w:r>
    </w:p>
    <w:p w14:paraId="2B2F0C82" w14:textId="77777777" w:rsidR="005109AA" w:rsidRPr="005109AA" w:rsidRDefault="005109AA" w:rsidP="005109AA">
      <w:r w:rsidRPr="005109AA">
        <w:rPr>
          <w:rStyle w:val="HideTWBExt"/>
        </w:rPr>
        <w:t>&lt;/RepeatBlock-By&gt;</w:t>
      </w:r>
    </w:p>
    <w:p w14:paraId="46FF9FFB"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7A94855" w14:textId="77777777" w:rsidR="005109AA" w:rsidRPr="005109AA" w:rsidRDefault="005109AA" w:rsidP="005109AA">
      <w:pPr>
        <w:pStyle w:val="NormalBold"/>
      </w:pPr>
      <w:r w:rsidRPr="005109AA">
        <w:rPr>
          <w:rStyle w:val="HideTWBExt"/>
          <w:b w:val="0"/>
        </w:rPr>
        <w:t>&lt;Article&gt;</w:t>
      </w:r>
      <w:r w:rsidRPr="005109AA">
        <w:t>Uvodna izjava 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88C8AB4" w14:textId="77777777" w:rsidTr="006432EF">
        <w:trPr>
          <w:jc w:val="center"/>
        </w:trPr>
        <w:tc>
          <w:tcPr>
            <w:tcW w:w="9752" w:type="dxa"/>
            <w:gridSpan w:val="2"/>
          </w:tcPr>
          <w:p w14:paraId="1448D127" w14:textId="77777777" w:rsidR="005109AA" w:rsidRPr="005109AA" w:rsidRDefault="005109AA" w:rsidP="006432EF">
            <w:pPr>
              <w:keepNext/>
            </w:pPr>
          </w:p>
        </w:tc>
      </w:tr>
      <w:tr w:rsidR="005109AA" w:rsidRPr="005109AA" w14:paraId="4602FFB1" w14:textId="77777777" w:rsidTr="006432EF">
        <w:trPr>
          <w:jc w:val="center"/>
        </w:trPr>
        <w:tc>
          <w:tcPr>
            <w:tcW w:w="4876" w:type="dxa"/>
          </w:tcPr>
          <w:p w14:paraId="52B1E47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D95C714"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BD2C5A8" w14:textId="77777777" w:rsidTr="006432EF">
        <w:trPr>
          <w:jc w:val="center"/>
        </w:trPr>
        <w:tc>
          <w:tcPr>
            <w:tcW w:w="4876" w:type="dxa"/>
          </w:tcPr>
          <w:p w14:paraId="7C17F054" w14:textId="77777777" w:rsidR="005109AA" w:rsidRPr="005109AA" w:rsidRDefault="005109AA" w:rsidP="006432EF">
            <w:pPr>
              <w:pStyle w:val="Normal6"/>
              <w:rPr>
                <w:lang w:val="sl-SI"/>
              </w:rPr>
            </w:pPr>
          </w:p>
        </w:tc>
        <w:tc>
          <w:tcPr>
            <w:tcW w:w="4876" w:type="dxa"/>
          </w:tcPr>
          <w:p w14:paraId="3D6BCE36" w14:textId="77777777" w:rsidR="005109AA" w:rsidRPr="005109AA" w:rsidRDefault="005109AA" w:rsidP="006432EF">
            <w:pPr>
              <w:pStyle w:val="Normal6"/>
              <w:rPr>
                <w:szCs w:val="24"/>
                <w:lang w:val="sl-SI"/>
              </w:rPr>
            </w:pPr>
            <w:r w:rsidRPr="005109AA">
              <w:rPr>
                <w:b/>
                <w:i/>
                <w:lang w:val="sl-SI"/>
              </w:rPr>
              <w:t>(3a)</w:t>
            </w:r>
            <w:r w:rsidRPr="005109AA">
              <w:rPr>
                <w:b/>
                <w:i/>
                <w:lang w:val="sl-SI"/>
              </w:rPr>
              <w:tab/>
              <w:t>Zračni promet ima pomembno vlogo pri zagotavljanju teritorialne kohezije in dostopnosti za obrobna, gorska, otoška, redko poseljena območja in najbolj oddaljene regije. Izboljšana in cenovno dostopna povezljivost lahko podpre gospodarski razvoj in socialno vključenost na teh območjih. Hkrati je zaradi okoljskih vidikov potreben uravnotežen pristop, ki varuje bistveno povezljivost in hkrati spodbuja bolj trajnostne oblike prevoza, kjer je to izvedljivo.</w:t>
            </w:r>
          </w:p>
        </w:tc>
      </w:tr>
    </w:tbl>
    <w:p w14:paraId="0FF5A848"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E459B82" w14:textId="77777777" w:rsidR="005109AA" w:rsidRPr="005109AA" w:rsidRDefault="005109AA" w:rsidP="005109AA">
      <w:r w:rsidRPr="005109AA">
        <w:rPr>
          <w:rStyle w:val="HideTWBExt"/>
        </w:rPr>
        <w:t>&lt;/Amend&gt;</w:t>
      </w:r>
    </w:p>
    <w:p w14:paraId="018A550E"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115</w:t>
      </w:r>
      <w:r w:rsidRPr="005109AA">
        <w:rPr>
          <w:rStyle w:val="HideTWBExt"/>
          <w:b w:val="0"/>
          <w:lang w:val="sl-SI"/>
        </w:rPr>
        <w:t>&lt;/NumAm&gt;</w:t>
      </w:r>
    </w:p>
    <w:p w14:paraId="32ED9E0D" w14:textId="77777777" w:rsidR="005109AA" w:rsidRPr="005109AA" w:rsidRDefault="005109AA" w:rsidP="005109AA">
      <w:pPr>
        <w:pStyle w:val="NormalBold"/>
      </w:pPr>
      <w:r w:rsidRPr="005109AA">
        <w:rPr>
          <w:rStyle w:val="HideTWBExt"/>
          <w:b w:val="0"/>
        </w:rPr>
        <w:t>&lt;RepeatBlock-By&gt;&lt;Members&gt;</w:t>
      </w:r>
      <w:r w:rsidRPr="005109AA">
        <w:t>Katri Kulmuni, Gilles Boyer</w:t>
      </w:r>
      <w:r w:rsidRPr="005109AA">
        <w:rPr>
          <w:rStyle w:val="HideTWBExt"/>
          <w:b w:val="0"/>
        </w:rPr>
        <w:t>&lt;/Members&gt;</w:t>
      </w:r>
    </w:p>
    <w:p w14:paraId="60D539C1" w14:textId="77777777" w:rsidR="005109AA" w:rsidRPr="005109AA" w:rsidRDefault="005109AA" w:rsidP="005109AA">
      <w:r w:rsidRPr="005109AA">
        <w:rPr>
          <w:rStyle w:val="HideTWBExt"/>
        </w:rPr>
        <w:t>&lt;/RepeatBlock-By&gt;</w:t>
      </w:r>
    </w:p>
    <w:p w14:paraId="6F158F1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91E818D" w14:textId="77777777" w:rsidR="005109AA" w:rsidRPr="005109AA" w:rsidRDefault="005109AA" w:rsidP="005109AA">
      <w:pPr>
        <w:pStyle w:val="NormalBold"/>
      </w:pPr>
      <w:r w:rsidRPr="005109AA">
        <w:rPr>
          <w:rStyle w:val="HideTWBExt"/>
          <w:b w:val="0"/>
        </w:rPr>
        <w:t>&lt;Article&gt;</w:t>
      </w:r>
      <w:r w:rsidRPr="005109AA">
        <w:t>Uvodna izjava 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F2A2BDE" w14:textId="77777777" w:rsidTr="006432EF">
        <w:trPr>
          <w:jc w:val="center"/>
        </w:trPr>
        <w:tc>
          <w:tcPr>
            <w:tcW w:w="9752" w:type="dxa"/>
            <w:gridSpan w:val="2"/>
          </w:tcPr>
          <w:p w14:paraId="125CDA2A" w14:textId="77777777" w:rsidR="005109AA" w:rsidRPr="005109AA" w:rsidRDefault="005109AA" w:rsidP="006432EF">
            <w:pPr>
              <w:keepNext/>
            </w:pPr>
          </w:p>
        </w:tc>
      </w:tr>
      <w:tr w:rsidR="005109AA" w:rsidRPr="005109AA" w14:paraId="3CA6B218" w14:textId="77777777" w:rsidTr="006432EF">
        <w:trPr>
          <w:jc w:val="center"/>
        </w:trPr>
        <w:tc>
          <w:tcPr>
            <w:tcW w:w="4876" w:type="dxa"/>
          </w:tcPr>
          <w:p w14:paraId="5FE19660"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C52B996"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E382A75" w14:textId="77777777" w:rsidTr="006432EF">
        <w:trPr>
          <w:jc w:val="center"/>
        </w:trPr>
        <w:tc>
          <w:tcPr>
            <w:tcW w:w="4876" w:type="dxa"/>
          </w:tcPr>
          <w:p w14:paraId="620B0D45" w14:textId="77777777" w:rsidR="005109AA" w:rsidRPr="005109AA" w:rsidRDefault="005109AA" w:rsidP="006432EF">
            <w:pPr>
              <w:pStyle w:val="Normal6"/>
              <w:rPr>
                <w:lang w:val="sl-SI"/>
              </w:rPr>
            </w:pPr>
            <w:r w:rsidRPr="005109AA">
              <w:rPr>
                <w:lang w:val="sl-SI"/>
              </w:rPr>
              <w:t>(4)</w:t>
            </w:r>
            <w:r w:rsidRPr="005109AA">
              <w:rPr>
                <w:lang w:val="sl-SI"/>
              </w:rPr>
              <w:tab/>
            </w:r>
            <w:r w:rsidRPr="005109AA">
              <w:rPr>
                <w:b/>
                <w:i/>
                <w:lang w:val="sl-SI"/>
              </w:rPr>
              <w:t>Okoljska obdavčitev</w:t>
            </w:r>
            <w:r w:rsidRPr="005109AA">
              <w:rPr>
                <w:lang w:val="sl-SI"/>
              </w:rPr>
              <w:t xml:space="preserve"> je lahko stroškovno učinkovito sredstvo za države članice, da dosežejo ciljno zmanjšanje emisij toplogrednih plinov. Za pravilno delovanje notranjega trga so potrebna skupna pravila</w:t>
            </w:r>
            <w:r w:rsidRPr="005109AA">
              <w:rPr>
                <w:b/>
                <w:i/>
                <w:lang w:val="sl-SI"/>
              </w:rPr>
              <w:t xml:space="preserve"> o tej obdavčitvi</w:t>
            </w:r>
            <w:r w:rsidRPr="005109AA">
              <w:rPr>
                <w:lang w:val="sl-SI"/>
              </w:rPr>
              <w:t>.</w:t>
            </w:r>
          </w:p>
        </w:tc>
        <w:tc>
          <w:tcPr>
            <w:tcW w:w="4876" w:type="dxa"/>
          </w:tcPr>
          <w:p w14:paraId="5D090601" w14:textId="77777777" w:rsidR="005109AA" w:rsidRPr="005109AA" w:rsidRDefault="005109AA" w:rsidP="006432EF">
            <w:pPr>
              <w:pStyle w:val="Normal6"/>
              <w:rPr>
                <w:szCs w:val="24"/>
                <w:lang w:val="sl-SI"/>
              </w:rPr>
            </w:pPr>
            <w:r w:rsidRPr="005109AA">
              <w:rPr>
                <w:lang w:val="sl-SI"/>
              </w:rPr>
              <w:t>(4)</w:t>
            </w:r>
            <w:r w:rsidRPr="005109AA">
              <w:rPr>
                <w:lang w:val="sl-SI"/>
              </w:rPr>
              <w:tab/>
            </w:r>
            <w:r w:rsidRPr="005109AA">
              <w:rPr>
                <w:b/>
                <w:i/>
                <w:lang w:val="sl-SI"/>
              </w:rPr>
              <w:t>Obdavčitev energentov in električne energije</w:t>
            </w:r>
            <w:r w:rsidRPr="005109AA">
              <w:rPr>
                <w:lang w:val="sl-SI"/>
              </w:rPr>
              <w:t xml:space="preserve"> je lahko stroškovno učinkovito sredstvo za države članice</w:t>
            </w:r>
            <w:r w:rsidRPr="005109AA">
              <w:rPr>
                <w:b/>
                <w:i/>
                <w:lang w:val="sl-SI"/>
              </w:rPr>
              <w:t xml:space="preserve"> in torej celotno Unijo</w:t>
            </w:r>
            <w:r w:rsidRPr="005109AA">
              <w:rPr>
                <w:lang w:val="sl-SI"/>
              </w:rPr>
              <w:t>, da dosežejo ciljno zmanjšanje emisij toplogrednih plinov</w:t>
            </w:r>
            <w:r w:rsidRPr="005109AA">
              <w:rPr>
                <w:b/>
                <w:i/>
                <w:lang w:val="sl-SI"/>
              </w:rPr>
              <w:t xml:space="preserve"> ter spodbujajo energetsko neodvisnost in uporabo nefosilnih virov energije</w:t>
            </w:r>
            <w:r w:rsidRPr="005109AA">
              <w:rPr>
                <w:lang w:val="sl-SI"/>
              </w:rPr>
              <w:t>. Za pravilno delovanje notranjega trga so potrebna skupna pravila</w:t>
            </w:r>
            <w:r w:rsidRPr="005109AA">
              <w:rPr>
                <w:b/>
                <w:i/>
                <w:lang w:val="sl-SI"/>
              </w:rPr>
              <w:t>, ki morajo biti skladna s socialno-ekonomskimi posebnostmi držav članic</w:t>
            </w:r>
            <w:r w:rsidRPr="005109AA">
              <w:rPr>
                <w:lang w:val="sl-SI"/>
              </w:rPr>
              <w:t>.</w:t>
            </w:r>
          </w:p>
        </w:tc>
      </w:tr>
    </w:tbl>
    <w:p w14:paraId="0BC19908"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D18892C" w14:textId="77777777" w:rsidR="005109AA" w:rsidRPr="005109AA" w:rsidRDefault="005109AA" w:rsidP="005109AA">
      <w:r w:rsidRPr="005109AA">
        <w:rPr>
          <w:rStyle w:val="HideTWBExt"/>
        </w:rPr>
        <w:t>&lt;/Amend&gt;</w:t>
      </w:r>
    </w:p>
    <w:p w14:paraId="1660534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116</w:t>
      </w:r>
      <w:r w:rsidRPr="005109AA">
        <w:rPr>
          <w:rStyle w:val="HideTWBExt"/>
          <w:b w:val="0"/>
          <w:lang w:val="sl-SI"/>
        </w:rPr>
        <w:t>&lt;/NumAm&gt;</w:t>
      </w:r>
    </w:p>
    <w:p w14:paraId="08669266" w14:textId="5758A163" w:rsidR="005109AA" w:rsidRPr="005109AA" w:rsidRDefault="005109AA" w:rsidP="005109AA">
      <w:pPr>
        <w:pStyle w:val="NormalBold"/>
      </w:pPr>
      <w:r w:rsidRPr="005109AA">
        <w:rPr>
          <w:rStyle w:val="HideTWBExt"/>
          <w:b w:val="0"/>
        </w:rPr>
        <w:t>&lt;RepeatBlock-By&gt;&lt;Members&gt;</w:t>
      </w:r>
      <w:r w:rsidRPr="005109AA">
        <w:t xml:space="preserve">Thomas Bajada, </w:t>
      </w:r>
      <w:r>
        <w:t>Kostas Mavridis (Costas Mavrides)</w:t>
      </w:r>
      <w:r w:rsidRPr="005109AA">
        <w:t>, Carla Tavares, Sérgio Gonçalves, Alex Agius Saliba, André Rodrigues, Francisco Assis, Daniel Attard, Irene Tinagli</w:t>
      </w:r>
      <w:r w:rsidRPr="005109AA">
        <w:rPr>
          <w:rStyle w:val="HideTWBExt"/>
          <w:b w:val="0"/>
        </w:rPr>
        <w:t>&lt;/Members&gt;</w:t>
      </w:r>
    </w:p>
    <w:p w14:paraId="620B05DB" w14:textId="77777777" w:rsidR="005109AA" w:rsidRPr="005109AA" w:rsidRDefault="005109AA" w:rsidP="005109AA">
      <w:r w:rsidRPr="005109AA">
        <w:rPr>
          <w:rStyle w:val="HideTWBExt"/>
        </w:rPr>
        <w:t>&lt;/RepeatBlock-By&gt;</w:t>
      </w:r>
    </w:p>
    <w:p w14:paraId="5BEC823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B4D5CA4" w14:textId="77777777" w:rsidR="005109AA" w:rsidRPr="005109AA" w:rsidRDefault="005109AA" w:rsidP="005109AA">
      <w:pPr>
        <w:pStyle w:val="NormalBold"/>
      </w:pPr>
      <w:r w:rsidRPr="005109AA">
        <w:rPr>
          <w:rStyle w:val="HideTWBExt"/>
          <w:b w:val="0"/>
        </w:rPr>
        <w:t>&lt;Article&gt;</w:t>
      </w:r>
      <w:r w:rsidRPr="005109AA">
        <w:t>Uvodna izjava 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44DC969" w14:textId="77777777" w:rsidTr="006432EF">
        <w:trPr>
          <w:jc w:val="center"/>
        </w:trPr>
        <w:tc>
          <w:tcPr>
            <w:tcW w:w="9752" w:type="dxa"/>
            <w:gridSpan w:val="2"/>
          </w:tcPr>
          <w:p w14:paraId="01E7CA70" w14:textId="77777777" w:rsidR="005109AA" w:rsidRPr="005109AA" w:rsidRDefault="005109AA" w:rsidP="006432EF">
            <w:pPr>
              <w:keepNext/>
            </w:pPr>
          </w:p>
        </w:tc>
      </w:tr>
      <w:tr w:rsidR="005109AA" w:rsidRPr="005109AA" w14:paraId="37C1128D" w14:textId="77777777" w:rsidTr="006432EF">
        <w:trPr>
          <w:jc w:val="center"/>
        </w:trPr>
        <w:tc>
          <w:tcPr>
            <w:tcW w:w="4876" w:type="dxa"/>
          </w:tcPr>
          <w:p w14:paraId="273486C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5228124"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53035D8" w14:textId="77777777" w:rsidTr="006432EF">
        <w:trPr>
          <w:jc w:val="center"/>
        </w:trPr>
        <w:tc>
          <w:tcPr>
            <w:tcW w:w="4876" w:type="dxa"/>
          </w:tcPr>
          <w:p w14:paraId="04F18836" w14:textId="77777777" w:rsidR="005109AA" w:rsidRPr="005109AA" w:rsidRDefault="005109AA" w:rsidP="006432EF">
            <w:pPr>
              <w:pStyle w:val="Normal6"/>
              <w:rPr>
                <w:lang w:val="sl-SI"/>
              </w:rPr>
            </w:pPr>
            <w:r w:rsidRPr="005109AA">
              <w:rPr>
                <w:lang w:val="sl-SI"/>
              </w:rPr>
              <w:t>(4)</w:t>
            </w:r>
            <w:r w:rsidRPr="005109AA">
              <w:rPr>
                <w:lang w:val="sl-SI"/>
              </w:rPr>
              <w:tab/>
              <w:t>Okoljska obdavčitev je lahko stroškovno učinkovito sredstvo za države članice, da dosežejo ciljno zmanjšanje emisij toplogrednih plinov. Za pravilno delovanje notranjega trga so potrebna skupna pravila o tej obdavčitvi.</w:t>
            </w:r>
          </w:p>
        </w:tc>
        <w:tc>
          <w:tcPr>
            <w:tcW w:w="4876" w:type="dxa"/>
          </w:tcPr>
          <w:p w14:paraId="4103430E" w14:textId="77777777" w:rsidR="005109AA" w:rsidRPr="005109AA" w:rsidRDefault="005109AA" w:rsidP="006432EF">
            <w:pPr>
              <w:pStyle w:val="Normal6"/>
              <w:rPr>
                <w:szCs w:val="24"/>
                <w:lang w:val="sl-SI"/>
              </w:rPr>
            </w:pPr>
            <w:r w:rsidRPr="005109AA">
              <w:rPr>
                <w:lang w:val="sl-SI"/>
              </w:rPr>
              <w:t>(4)</w:t>
            </w:r>
            <w:r w:rsidRPr="005109AA">
              <w:rPr>
                <w:lang w:val="sl-SI"/>
              </w:rPr>
              <w:tab/>
              <w:t>Okoljska obdavčitev je lahko stroškovno učinkovito sredstvo za države članice, da dosežejo ciljno zmanjšanje emisij toplogrednih plinov. Za pravilno delovanje notranjega trga so potrebna skupna pravila o tej obdavčitvi</w:t>
            </w:r>
            <w:r w:rsidRPr="005109AA">
              <w:rPr>
                <w:b/>
                <w:i/>
                <w:lang w:val="sl-SI"/>
              </w:rPr>
              <w:t>, pri čemer je treba ohraniti prožnost držav članic glede nekaterih davčnih pristojnosti, tudi v zvezi s spodbujanjem gospodarskega in socialnega razvoja njihovih otoških, obrobnih, najbolj oddaljenih in oddaljenih regij</w:t>
            </w:r>
            <w:r w:rsidRPr="005109AA">
              <w:rPr>
                <w:lang w:val="sl-SI"/>
              </w:rPr>
              <w:t>.</w:t>
            </w:r>
          </w:p>
        </w:tc>
      </w:tr>
    </w:tbl>
    <w:p w14:paraId="158E7D6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66EB643" w14:textId="77777777" w:rsidR="005109AA" w:rsidRPr="005109AA" w:rsidRDefault="005109AA" w:rsidP="005109AA">
      <w:r w:rsidRPr="005109AA">
        <w:rPr>
          <w:rStyle w:val="HideTWBExt"/>
        </w:rPr>
        <w:t>&lt;/Amend&gt;</w:t>
      </w:r>
    </w:p>
    <w:p w14:paraId="0339EA7D"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117</w:t>
      </w:r>
      <w:r w:rsidRPr="005109AA">
        <w:rPr>
          <w:rStyle w:val="HideTWBExt"/>
          <w:b w:val="0"/>
          <w:lang w:val="sl-SI"/>
        </w:rPr>
        <w:t>&lt;/NumAm&gt;</w:t>
      </w:r>
    </w:p>
    <w:p w14:paraId="5FE5742E"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00A70074" w14:textId="77777777" w:rsidR="005109AA" w:rsidRPr="005109AA" w:rsidRDefault="005109AA" w:rsidP="005109AA">
      <w:r w:rsidRPr="005109AA">
        <w:rPr>
          <w:rStyle w:val="HideTWBExt"/>
        </w:rPr>
        <w:t>&lt;/RepeatBlock-By&gt;</w:t>
      </w:r>
    </w:p>
    <w:p w14:paraId="21C9104C"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9830941" w14:textId="77777777" w:rsidR="005109AA" w:rsidRPr="005109AA" w:rsidRDefault="005109AA" w:rsidP="005109AA">
      <w:pPr>
        <w:pStyle w:val="NormalBold"/>
      </w:pPr>
      <w:r w:rsidRPr="005109AA">
        <w:rPr>
          <w:rStyle w:val="HideTWBExt"/>
          <w:b w:val="0"/>
        </w:rPr>
        <w:t>&lt;Article&gt;</w:t>
      </w:r>
      <w:r w:rsidRPr="005109AA">
        <w:t>Uvodna izjava 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8C71566" w14:textId="77777777" w:rsidTr="006432EF">
        <w:trPr>
          <w:jc w:val="center"/>
        </w:trPr>
        <w:tc>
          <w:tcPr>
            <w:tcW w:w="9752" w:type="dxa"/>
            <w:gridSpan w:val="2"/>
          </w:tcPr>
          <w:p w14:paraId="7306D931" w14:textId="77777777" w:rsidR="005109AA" w:rsidRPr="005109AA" w:rsidRDefault="005109AA" w:rsidP="006432EF">
            <w:pPr>
              <w:keepNext/>
            </w:pPr>
          </w:p>
        </w:tc>
      </w:tr>
      <w:tr w:rsidR="005109AA" w:rsidRPr="005109AA" w14:paraId="122634C0" w14:textId="77777777" w:rsidTr="006432EF">
        <w:trPr>
          <w:jc w:val="center"/>
        </w:trPr>
        <w:tc>
          <w:tcPr>
            <w:tcW w:w="4876" w:type="dxa"/>
          </w:tcPr>
          <w:p w14:paraId="388CD9C6"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E8B541A"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6D3CCB0" w14:textId="77777777" w:rsidTr="006432EF">
        <w:trPr>
          <w:jc w:val="center"/>
        </w:trPr>
        <w:tc>
          <w:tcPr>
            <w:tcW w:w="4876" w:type="dxa"/>
          </w:tcPr>
          <w:p w14:paraId="5EC27247" w14:textId="77777777" w:rsidR="005109AA" w:rsidRPr="005109AA" w:rsidRDefault="005109AA" w:rsidP="006432EF">
            <w:pPr>
              <w:pStyle w:val="Normal6"/>
              <w:rPr>
                <w:lang w:val="sl-SI"/>
              </w:rPr>
            </w:pPr>
            <w:r w:rsidRPr="005109AA">
              <w:rPr>
                <w:lang w:val="sl-SI"/>
              </w:rPr>
              <w:t>(4)</w:t>
            </w:r>
            <w:r w:rsidRPr="005109AA">
              <w:rPr>
                <w:lang w:val="sl-SI"/>
              </w:rPr>
              <w:tab/>
              <w:t xml:space="preserve">Okoljska obdavčitev je </w:t>
            </w:r>
            <w:r w:rsidRPr="005109AA">
              <w:rPr>
                <w:b/>
                <w:i/>
                <w:lang w:val="sl-SI"/>
              </w:rPr>
              <w:t xml:space="preserve">lahko </w:t>
            </w:r>
            <w:r w:rsidRPr="005109AA">
              <w:rPr>
                <w:lang w:val="sl-SI"/>
              </w:rPr>
              <w:t>stroškovno učinkovito sredstvo za države članice, da dosežejo ciljno zmanjšanje emisij toplogrednih plinov. Za pravilno delovanje notranjega trga so potrebna skupna pravila o tej obdavčitvi.</w:t>
            </w:r>
          </w:p>
        </w:tc>
        <w:tc>
          <w:tcPr>
            <w:tcW w:w="4876" w:type="dxa"/>
          </w:tcPr>
          <w:p w14:paraId="64A70766" w14:textId="77777777" w:rsidR="005109AA" w:rsidRPr="005109AA" w:rsidRDefault="005109AA" w:rsidP="006432EF">
            <w:pPr>
              <w:pStyle w:val="Normal6"/>
              <w:rPr>
                <w:szCs w:val="24"/>
                <w:lang w:val="sl-SI"/>
              </w:rPr>
            </w:pPr>
            <w:r w:rsidRPr="005109AA">
              <w:rPr>
                <w:lang w:val="sl-SI"/>
              </w:rPr>
              <w:t>(4)</w:t>
            </w:r>
            <w:r w:rsidRPr="005109AA">
              <w:rPr>
                <w:lang w:val="sl-SI"/>
              </w:rPr>
              <w:tab/>
              <w:t xml:space="preserve">Okoljska obdavčitev je stroškovno učinkovito sredstvo za </w:t>
            </w:r>
            <w:r w:rsidRPr="005109AA">
              <w:rPr>
                <w:b/>
                <w:i/>
                <w:lang w:val="sl-SI"/>
              </w:rPr>
              <w:t xml:space="preserve">Unijo in </w:t>
            </w:r>
            <w:r w:rsidRPr="005109AA">
              <w:rPr>
                <w:lang w:val="sl-SI"/>
              </w:rPr>
              <w:t xml:space="preserve">države članice, da </w:t>
            </w:r>
            <w:r w:rsidRPr="005109AA">
              <w:rPr>
                <w:b/>
                <w:i/>
                <w:lang w:val="sl-SI"/>
              </w:rPr>
              <w:t xml:space="preserve">postanejo energetsko neodvisne in </w:t>
            </w:r>
            <w:r w:rsidRPr="005109AA">
              <w:rPr>
                <w:lang w:val="sl-SI"/>
              </w:rPr>
              <w:t>dosežejo ciljno zmanjšanje emisij toplogrednih plinov</w:t>
            </w:r>
            <w:r w:rsidRPr="005109AA">
              <w:rPr>
                <w:b/>
                <w:i/>
                <w:lang w:val="sl-SI"/>
              </w:rPr>
              <w:t>, izboljšajo energijske prihranke in učinkovitost ter obenem spodbudijo uporabo obnovljivih virov energije</w:t>
            </w:r>
            <w:r w:rsidRPr="005109AA">
              <w:rPr>
                <w:lang w:val="sl-SI"/>
              </w:rPr>
              <w:t>. Za pravilno delovanje notranjega trga so potrebna skupna pravila o tej obdavčitvi.</w:t>
            </w:r>
          </w:p>
        </w:tc>
      </w:tr>
    </w:tbl>
    <w:p w14:paraId="366066B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B5127D0" w14:textId="77777777" w:rsidR="005109AA" w:rsidRPr="005109AA" w:rsidRDefault="005109AA" w:rsidP="005109AA">
      <w:r w:rsidRPr="005109AA">
        <w:rPr>
          <w:rStyle w:val="HideTWBExt"/>
        </w:rPr>
        <w:t>&lt;/Amend&gt;</w:t>
      </w:r>
    </w:p>
    <w:p w14:paraId="3BCAA14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118</w:t>
      </w:r>
      <w:r w:rsidRPr="005109AA">
        <w:rPr>
          <w:rStyle w:val="HideTWBExt"/>
          <w:b w:val="0"/>
          <w:lang w:val="sl-SI"/>
        </w:rPr>
        <w:t>&lt;/NumAm&gt;</w:t>
      </w:r>
    </w:p>
    <w:p w14:paraId="67991846" w14:textId="77777777" w:rsidR="005109AA" w:rsidRPr="005109AA" w:rsidRDefault="005109AA" w:rsidP="005109AA">
      <w:pPr>
        <w:pStyle w:val="NormalBold"/>
      </w:pPr>
      <w:r w:rsidRPr="005109AA">
        <w:rPr>
          <w:rStyle w:val="HideTWBExt"/>
          <w:b w:val="0"/>
        </w:rPr>
        <w:t>&lt;RepeatBlock-By&gt;&lt;Members&gt;</w:t>
      </w:r>
      <w:r w:rsidRPr="005109AA">
        <w:t>Sirpa Pietikäinen</w:t>
      </w:r>
      <w:r w:rsidRPr="005109AA">
        <w:rPr>
          <w:rStyle w:val="HideTWBExt"/>
          <w:b w:val="0"/>
        </w:rPr>
        <w:t>&lt;/Members&gt;</w:t>
      </w:r>
    </w:p>
    <w:p w14:paraId="77451137" w14:textId="77777777" w:rsidR="005109AA" w:rsidRPr="005109AA" w:rsidRDefault="005109AA" w:rsidP="005109AA">
      <w:r w:rsidRPr="005109AA">
        <w:rPr>
          <w:rStyle w:val="HideTWBExt"/>
        </w:rPr>
        <w:t>&lt;/RepeatBlock-By&gt;</w:t>
      </w:r>
    </w:p>
    <w:p w14:paraId="2FB2586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7F53C34" w14:textId="77777777" w:rsidR="005109AA" w:rsidRPr="005109AA" w:rsidRDefault="005109AA" w:rsidP="005109AA">
      <w:pPr>
        <w:pStyle w:val="NormalBold"/>
      </w:pPr>
      <w:r w:rsidRPr="005109AA">
        <w:rPr>
          <w:rStyle w:val="HideTWBExt"/>
          <w:b w:val="0"/>
        </w:rPr>
        <w:t>&lt;Article&gt;</w:t>
      </w:r>
      <w:r w:rsidRPr="005109AA">
        <w:t>Uvodna izjava 4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850689F" w14:textId="77777777" w:rsidTr="006432EF">
        <w:trPr>
          <w:jc w:val="center"/>
        </w:trPr>
        <w:tc>
          <w:tcPr>
            <w:tcW w:w="9752" w:type="dxa"/>
            <w:gridSpan w:val="2"/>
          </w:tcPr>
          <w:p w14:paraId="46139538" w14:textId="77777777" w:rsidR="005109AA" w:rsidRPr="005109AA" w:rsidRDefault="005109AA" w:rsidP="006432EF">
            <w:pPr>
              <w:keepNext/>
            </w:pPr>
          </w:p>
        </w:tc>
      </w:tr>
      <w:tr w:rsidR="005109AA" w:rsidRPr="005109AA" w14:paraId="41684911" w14:textId="77777777" w:rsidTr="006432EF">
        <w:trPr>
          <w:jc w:val="center"/>
        </w:trPr>
        <w:tc>
          <w:tcPr>
            <w:tcW w:w="4876" w:type="dxa"/>
          </w:tcPr>
          <w:p w14:paraId="3FCA8F7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8EE1A0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4A4174C" w14:textId="77777777" w:rsidTr="006432EF">
        <w:trPr>
          <w:jc w:val="center"/>
        </w:trPr>
        <w:tc>
          <w:tcPr>
            <w:tcW w:w="4876" w:type="dxa"/>
          </w:tcPr>
          <w:p w14:paraId="58C7ED90" w14:textId="77777777" w:rsidR="005109AA" w:rsidRPr="005109AA" w:rsidRDefault="005109AA" w:rsidP="006432EF">
            <w:pPr>
              <w:pStyle w:val="Normal6"/>
              <w:rPr>
                <w:lang w:val="sl-SI"/>
              </w:rPr>
            </w:pPr>
          </w:p>
        </w:tc>
        <w:tc>
          <w:tcPr>
            <w:tcW w:w="4876" w:type="dxa"/>
          </w:tcPr>
          <w:p w14:paraId="08F185BB" w14:textId="77777777" w:rsidR="005109AA" w:rsidRPr="005109AA" w:rsidRDefault="005109AA" w:rsidP="006432EF">
            <w:pPr>
              <w:pStyle w:val="Normal6"/>
              <w:rPr>
                <w:szCs w:val="24"/>
                <w:lang w:val="sl-SI"/>
              </w:rPr>
            </w:pPr>
            <w:r w:rsidRPr="005109AA">
              <w:rPr>
                <w:b/>
                <w:i/>
                <w:lang w:val="sl-SI"/>
              </w:rPr>
              <w:t>(4a)</w:t>
            </w:r>
            <w:r w:rsidRPr="005109AA">
              <w:rPr>
                <w:b/>
                <w:i/>
                <w:lang w:val="sl-SI"/>
              </w:rPr>
              <w:tab/>
              <w:t>Vodik je ena najobetavnejših možnosti za razogljičenje energentov na industrijski in tudi na potrošniški ravni. Ta direktiva bi morala zato poslati jasen tržni signal v korist zelenega vodika ter zmanjšati njegove stroške in povečati njegovo razpoložljivost.</w:t>
            </w:r>
          </w:p>
        </w:tc>
      </w:tr>
    </w:tbl>
    <w:p w14:paraId="161E999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EF66383" w14:textId="77777777" w:rsidR="005109AA" w:rsidRPr="005109AA" w:rsidRDefault="005109AA" w:rsidP="005109AA">
      <w:r w:rsidRPr="005109AA">
        <w:rPr>
          <w:rStyle w:val="HideTWBExt"/>
        </w:rPr>
        <w:t>&lt;/Amend&gt;</w:t>
      </w:r>
    </w:p>
    <w:p w14:paraId="420ADE5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119</w:t>
      </w:r>
      <w:r w:rsidRPr="005109AA">
        <w:rPr>
          <w:rStyle w:val="HideTWBExt"/>
          <w:b w:val="0"/>
          <w:lang w:val="sl-SI"/>
        </w:rPr>
        <w:t>&lt;/NumAm&gt;</w:t>
      </w:r>
    </w:p>
    <w:p w14:paraId="36004DCD" w14:textId="77777777" w:rsidR="005109AA" w:rsidRPr="005109AA" w:rsidRDefault="005109AA" w:rsidP="005109AA">
      <w:pPr>
        <w:pStyle w:val="NormalBold"/>
      </w:pPr>
      <w:r w:rsidRPr="005109AA">
        <w:rPr>
          <w:rStyle w:val="HideTWBExt"/>
          <w:b w:val="0"/>
        </w:rPr>
        <w:t>&lt;RepeatBlock-By&gt;&lt;Members&gt;</w:t>
      </w:r>
      <w:r w:rsidRPr="005109AA">
        <w:t>Sirpa Pietikäinen</w:t>
      </w:r>
      <w:r w:rsidRPr="005109AA">
        <w:rPr>
          <w:rStyle w:val="HideTWBExt"/>
          <w:b w:val="0"/>
        </w:rPr>
        <w:t>&lt;/Members&gt;</w:t>
      </w:r>
    </w:p>
    <w:p w14:paraId="44B59308" w14:textId="77777777" w:rsidR="005109AA" w:rsidRPr="005109AA" w:rsidRDefault="005109AA" w:rsidP="005109AA">
      <w:r w:rsidRPr="005109AA">
        <w:rPr>
          <w:rStyle w:val="HideTWBExt"/>
        </w:rPr>
        <w:t>&lt;/RepeatBlock-By&gt;</w:t>
      </w:r>
    </w:p>
    <w:p w14:paraId="04D6606B"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F3D996D" w14:textId="77777777" w:rsidR="005109AA" w:rsidRPr="005109AA" w:rsidRDefault="005109AA" w:rsidP="005109AA">
      <w:pPr>
        <w:pStyle w:val="NormalBold"/>
      </w:pPr>
      <w:r w:rsidRPr="005109AA">
        <w:rPr>
          <w:rStyle w:val="HideTWBExt"/>
          <w:b w:val="0"/>
        </w:rPr>
        <w:t>&lt;Article&gt;</w:t>
      </w:r>
      <w:r w:rsidRPr="005109AA">
        <w:t>Uvodna izjava 4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04EE205" w14:textId="77777777" w:rsidTr="006432EF">
        <w:trPr>
          <w:jc w:val="center"/>
        </w:trPr>
        <w:tc>
          <w:tcPr>
            <w:tcW w:w="9752" w:type="dxa"/>
            <w:gridSpan w:val="2"/>
          </w:tcPr>
          <w:p w14:paraId="6933B90C" w14:textId="77777777" w:rsidR="005109AA" w:rsidRPr="005109AA" w:rsidRDefault="005109AA" w:rsidP="006432EF">
            <w:pPr>
              <w:keepNext/>
            </w:pPr>
          </w:p>
        </w:tc>
      </w:tr>
      <w:tr w:rsidR="005109AA" w:rsidRPr="005109AA" w14:paraId="2E20EC70" w14:textId="77777777" w:rsidTr="006432EF">
        <w:trPr>
          <w:jc w:val="center"/>
        </w:trPr>
        <w:tc>
          <w:tcPr>
            <w:tcW w:w="4876" w:type="dxa"/>
          </w:tcPr>
          <w:p w14:paraId="6D41996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8A7F2F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4BB5537" w14:textId="77777777" w:rsidTr="006432EF">
        <w:trPr>
          <w:jc w:val="center"/>
        </w:trPr>
        <w:tc>
          <w:tcPr>
            <w:tcW w:w="4876" w:type="dxa"/>
          </w:tcPr>
          <w:p w14:paraId="401B3E15" w14:textId="77777777" w:rsidR="005109AA" w:rsidRPr="005109AA" w:rsidRDefault="005109AA" w:rsidP="006432EF">
            <w:pPr>
              <w:pStyle w:val="Normal6"/>
              <w:rPr>
                <w:lang w:val="sl-SI"/>
              </w:rPr>
            </w:pPr>
          </w:p>
        </w:tc>
        <w:tc>
          <w:tcPr>
            <w:tcW w:w="4876" w:type="dxa"/>
          </w:tcPr>
          <w:p w14:paraId="70298AB6" w14:textId="77777777" w:rsidR="005109AA" w:rsidRPr="005109AA" w:rsidRDefault="005109AA" w:rsidP="006432EF">
            <w:pPr>
              <w:pStyle w:val="Normal6"/>
              <w:rPr>
                <w:szCs w:val="24"/>
                <w:lang w:val="sl-SI"/>
              </w:rPr>
            </w:pPr>
            <w:r w:rsidRPr="005109AA">
              <w:rPr>
                <w:b/>
                <w:i/>
                <w:lang w:val="sl-SI"/>
              </w:rPr>
              <w:t>(4b)</w:t>
            </w:r>
            <w:r w:rsidRPr="005109AA">
              <w:rPr>
                <w:b/>
                <w:i/>
                <w:lang w:val="sl-SI"/>
              </w:rPr>
              <w:tab/>
              <w:t>Zeleni vodik bo imel ključno vlogo zlasti pri razogljičenju avtomobilske industrije. Zato je nujno zmanjšati razlike v obdavčitvi zelenega vodika za cestna vozila ne glede na uporabljeno tehnologijo, bodisi v motorjih z notranjim izgorevanjem bodisi v gorivnih celicah.</w:t>
            </w:r>
          </w:p>
        </w:tc>
      </w:tr>
    </w:tbl>
    <w:p w14:paraId="21C0E471"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0088524" w14:textId="77777777" w:rsidR="005109AA" w:rsidRPr="005109AA" w:rsidRDefault="005109AA" w:rsidP="005109AA">
      <w:r w:rsidRPr="005109AA">
        <w:rPr>
          <w:rStyle w:val="HideTWBExt"/>
        </w:rPr>
        <w:t>&lt;/Amend&gt;</w:t>
      </w:r>
    </w:p>
    <w:p w14:paraId="7D116818"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120</w:t>
      </w:r>
      <w:r w:rsidRPr="005109AA">
        <w:rPr>
          <w:rStyle w:val="HideTWBExt"/>
          <w:b w:val="0"/>
          <w:lang w:val="sl-SI"/>
        </w:rPr>
        <w:t>&lt;/NumAm&gt;</w:t>
      </w:r>
    </w:p>
    <w:p w14:paraId="1FD357C8"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09DB5F43" w14:textId="77777777" w:rsidR="005109AA" w:rsidRPr="005109AA" w:rsidRDefault="005109AA" w:rsidP="005109AA">
      <w:r w:rsidRPr="005109AA">
        <w:rPr>
          <w:rStyle w:val="HideTWBExt"/>
        </w:rPr>
        <w:t>&lt;/RepeatBlock-By&gt;</w:t>
      </w:r>
    </w:p>
    <w:p w14:paraId="3FE24B6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772B15C" w14:textId="77777777" w:rsidR="005109AA" w:rsidRPr="005109AA" w:rsidRDefault="005109AA" w:rsidP="005109AA">
      <w:pPr>
        <w:pStyle w:val="NormalBold"/>
      </w:pPr>
      <w:r w:rsidRPr="005109AA">
        <w:rPr>
          <w:rStyle w:val="HideTWBExt"/>
          <w:b w:val="0"/>
        </w:rPr>
        <w:t>&lt;Article&gt;</w:t>
      </w:r>
      <w:r w:rsidRPr="005109AA">
        <w:t>Uvodna izjava 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186F445" w14:textId="77777777" w:rsidTr="006432EF">
        <w:trPr>
          <w:jc w:val="center"/>
        </w:trPr>
        <w:tc>
          <w:tcPr>
            <w:tcW w:w="9752" w:type="dxa"/>
            <w:gridSpan w:val="2"/>
          </w:tcPr>
          <w:p w14:paraId="360B108E" w14:textId="77777777" w:rsidR="005109AA" w:rsidRPr="005109AA" w:rsidRDefault="005109AA" w:rsidP="006432EF">
            <w:pPr>
              <w:keepNext/>
            </w:pPr>
          </w:p>
        </w:tc>
      </w:tr>
      <w:tr w:rsidR="005109AA" w:rsidRPr="005109AA" w14:paraId="4098026F" w14:textId="77777777" w:rsidTr="006432EF">
        <w:trPr>
          <w:jc w:val="center"/>
        </w:trPr>
        <w:tc>
          <w:tcPr>
            <w:tcW w:w="4876" w:type="dxa"/>
          </w:tcPr>
          <w:p w14:paraId="1155EF5C"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8CC4C4E"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4DEB1C2" w14:textId="77777777" w:rsidTr="006432EF">
        <w:trPr>
          <w:jc w:val="center"/>
        </w:trPr>
        <w:tc>
          <w:tcPr>
            <w:tcW w:w="4876" w:type="dxa"/>
          </w:tcPr>
          <w:p w14:paraId="22A23BB6" w14:textId="77777777" w:rsidR="005109AA" w:rsidRPr="005109AA" w:rsidRDefault="005109AA" w:rsidP="006432EF">
            <w:pPr>
              <w:pStyle w:val="Normal6"/>
              <w:rPr>
                <w:lang w:val="sl-SI"/>
              </w:rPr>
            </w:pPr>
            <w:r w:rsidRPr="005109AA">
              <w:rPr>
                <w:lang w:val="sl-SI"/>
              </w:rPr>
              <w:t>(5)</w:t>
            </w:r>
            <w:r w:rsidRPr="005109AA">
              <w:rPr>
                <w:lang w:val="sl-SI"/>
              </w:rPr>
              <w:tab/>
              <w:t>Vendar pa bi moralo biti državam članicam omogočeno, da obdavčitev energije pri pogonskih gorivih, gorivih za ogrevanje in električni energiji uporabijo za različne namene, ki niso nujno posebej ali izrecno povezani z zmanjšanjem emisij toplogrednih plinov.</w:t>
            </w:r>
          </w:p>
        </w:tc>
        <w:tc>
          <w:tcPr>
            <w:tcW w:w="4876" w:type="dxa"/>
          </w:tcPr>
          <w:p w14:paraId="44D9715C" w14:textId="77777777" w:rsidR="005109AA" w:rsidRPr="005109AA" w:rsidRDefault="005109AA" w:rsidP="006432EF">
            <w:pPr>
              <w:pStyle w:val="Normal6"/>
              <w:rPr>
                <w:szCs w:val="24"/>
                <w:lang w:val="sl-SI"/>
              </w:rPr>
            </w:pPr>
            <w:r w:rsidRPr="005109AA">
              <w:rPr>
                <w:lang w:val="sl-SI"/>
              </w:rPr>
              <w:t>(5)</w:t>
            </w:r>
            <w:r w:rsidRPr="005109AA">
              <w:rPr>
                <w:lang w:val="sl-SI"/>
              </w:rPr>
              <w:tab/>
              <w:t>Vendar pa bi moralo biti državam članicam omogočeno, da obdavčitev energije pri pogonskih gorivih, gorivih za ogrevanje in električni energiji uporabijo za različne namene, ki niso nujno posebej ali izrecno povezani z zmanjšanjem emisij toplogrednih plinov</w:t>
            </w:r>
            <w:r w:rsidRPr="005109AA">
              <w:rPr>
                <w:b/>
                <w:i/>
                <w:lang w:val="sl-SI"/>
              </w:rPr>
              <w:t xml:space="preserve"> ali onesnaževanja zraka.</w:t>
            </w:r>
            <w:r w:rsidRPr="005109AA">
              <w:rPr>
                <w:lang w:val="sl-SI"/>
              </w:rPr>
              <w:t xml:space="preserve"> </w:t>
            </w:r>
            <w:r w:rsidRPr="005109AA">
              <w:rPr>
                <w:b/>
                <w:i/>
                <w:lang w:val="sl-SI"/>
              </w:rPr>
              <w:t>Predvsem bi bilo treba zagotoviti možnost zmanjšanja davčnega bremena za gospodinjstva z nizkimi dohodki, ranljiva gospodinjstva in energijsko revna gospodinjstva, zlasti kadar so najemniki.</w:t>
            </w:r>
          </w:p>
        </w:tc>
      </w:tr>
    </w:tbl>
    <w:p w14:paraId="4E56496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F4BAE4A" w14:textId="77777777" w:rsidR="005109AA" w:rsidRPr="005109AA" w:rsidRDefault="005109AA" w:rsidP="005109AA">
      <w:r w:rsidRPr="005109AA">
        <w:rPr>
          <w:rStyle w:val="HideTWBExt"/>
        </w:rPr>
        <w:t>&lt;/Amend&gt;</w:t>
      </w:r>
    </w:p>
    <w:p w14:paraId="3F11770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121</w:t>
      </w:r>
      <w:r w:rsidRPr="005109AA">
        <w:rPr>
          <w:rStyle w:val="HideTWBExt"/>
          <w:b w:val="0"/>
          <w:lang w:val="sl-SI"/>
        </w:rPr>
        <w:t>&lt;/NumAm&gt;</w:t>
      </w:r>
    </w:p>
    <w:p w14:paraId="1C1143CE"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5D630901" w14:textId="77777777" w:rsidR="005109AA" w:rsidRPr="005109AA" w:rsidRDefault="005109AA" w:rsidP="005109AA">
      <w:r w:rsidRPr="005109AA">
        <w:rPr>
          <w:rStyle w:val="HideTWBExt"/>
        </w:rPr>
        <w:t>&lt;/RepeatBlock-By&gt;</w:t>
      </w:r>
    </w:p>
    <w:p w14:paraId="3B5D5D0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7C6C471" w14:textId="77777777" w:rsidR="005109AA" w:rsidRPr="005109AA" w:rsidRDefault="005109AA" w:rsidP="005109AA">
      <w:pPr>
        <w:pStyle w:val="NormalBold"/>
      </w:pPr>
      <w:r w:rsidRPr="005109AA">
        <w:rPr>
          <w:rStyle w:val="HideTWBExt"/>
          <w:b w:val="0"/>
        </w:rPr>
        <w:t>&lt;Article&gt;</w:t>
      </w:r>
      <w:r w:rsidRPr="005109AA">
        <w:t>Uvodna izjava 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FB7D618" w14:textId="77777777" w:rsidTr="006432EF">
        <w:trPr>
          <w:jc w:val="center"/>
        </w:trPr>
        <w:tc>
          <w:tcPr>
            <w:tcW w:w="9752" w:type="dxa"/>
            <w:gridSpan w:val="2"/>
          </w:tcPr>
          <w:p w14:paraId="6F6ACFEE" w14:textId="77777777" w:rsidR="005109AA" w:rsidRPr="005109AA" w:rsidRDefault="005109AA" w:rsidP="006432EF">
            <w:pPr>
              <w:keepNext/>
            </w:pPr>
          </w:p>
        </w:tc>
      </w:tr>
      <w:tr w:rsidR="005109AA" w:rsidRPr="005109AA" w14:paraId="64836F2B" w14:textId="77777777" w:rsidTr="006432EF">
        <w:trPr>
          <w:jc w:val="center"/>
        </w:trPr>
        <w:tc>
          <w:tcPr>
            <w:tcW w:w="4876" w:type="dxa"/>
          </w:tcPr>
          <w:p w14:paraId="7A9D41A3"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DEC123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4041586" w14:textId="77777777" w:rsidTr="006432EF">
        <w:trPr>
          <w:jc w:val="center"/>
        </w:trPr>
        <w:tc>
          <w:tcPr>
            <w:tcW w:w="4876" w:type="dxa"/>
          </w:tcPr>
          <w:p w14:paraId="214C9E76" w14:textId="77777777" w:rsidR="005109AA" w:rsidRPr="005109AA" w:rsidRDefault="005109AA" w:rsidP="006432EF">
            <w:pPr>
              <w:pStyle w:val="Normal6"/>
              <w:rPr>
                <w:lang w:val="sl-SI"/>
              </w:rPr>
            </w:pPr>
            <w:r w:rsidRPr="005109AA">
              <w:rPr>
                <w:lang w:val="sl-SI"/>
              </w:rPr>
              <w:t>(5)</w:t>
            </w:r>
            <w:r w:rsidRPr="005109AA">
              <w:rPr>
                <w:lang w:val="sl-SI"/>
              </w:rPr>
              <w:tab/>
              <w:t>Vendar pa bi moralo biti državam članicam omogočeno, da obdavčitev energije pri pogonskih gorivih, gorivih za ogrevanje in električni energiji uporabijo za različne namene, ki niso nujno posebej ali izrecno povezani z zmanjšanjem emisij toplogrednih plinov.</w:t>
            </w:r>
          </w:p>
        </w:tc>
        <w:tc>
          <w:tcPr>
            <w:tcW w:w="4876" w:type="dxa"/>
          </w:tcPr>
          <w:p w14:paraId="1367E68B" w14:textId="77777777" w:rsidR="005109AA" w:rsidRPr="005109AA" w:rsidRDefault="005109AA" w:rsidP="006432EF">
            <w:pPr>
              <w:pStyle w:val="Normal6"/>
              <w:rPr>
                <w:szCs w:val="24"/>
                <w:lang w:val="sl-SI"/>
              </w:rPr>
            </w:pPr>
            <w:r w:rsidRPr="005109AA">
              <w:rPr>
                <w:lang w:val="sl-SI"/>
              </w:rPr>
              <w:t>(5)</w:t>
            </w:r>
            <w:r w:rsidRPr="005109AA">
              <w:rPr>
                <w:lang w:val="sl-SI"/>
              </w:rPr>
              <w:tab/>
              <w:t>Vendar pa bi moralo biti državam članicam omogočeno, da obdavčitev energije pri pogonskih gorivih, gorivih za ogrevanje in električni energiji uporabijo za različne namene, ki niso nujno posebej ali izrecno povezani z zmanjšanjem emisij toplogrednih plinov</w:t>
            </w:r>
            <w:r w:rsidRPr="005109AA">
              <w:rPr>
                <w:b/>
                <w:i/>
                <w:lang w:val="sl-SI"/>
              </w:rPr>
              <w:t>, kot je pridobivanje prihodkov</w:t>
            </w:r>
            <w:r w:rsidRPr="005109AA">
              <w:rPr>
                <w:lang w:val="sl-SI"/>
              </w:rPr>
              <w:t>.</w:t>
            </w:r>
          </w:p>
        </w:tc>
      </w:tr>
    </w:tbl>
    <w:p w14:paraId="7BBA83E7"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D632709" w14:textId="77777777" w:rsidR="005109AA" w:rsidRPr="005109AA" w:rsidRDefault="005109AA" w:rsidP="005109AA">
      <w:r w:rsidRPr="005109AA">
        <w:rPr>
          <w:rStyle w:val="HideTWBExt"/>
        </w:rPr>
        <w:t>&lt;/Amend&gt;</w:t>
      </w:r>
    </w:p>
    <w:p w14:paraId="304CFFC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122</w:t>
      </w:r>
      <w:r w:rsidRPr="005109AA">
        <w:rPr>
          <w:rStyle w:val="HideTWBExt"/>
          <w:b w:val="0"/>
          <w:lang w:val="sl-SI"/>
        </w:rPr>
        <w:t>&lt;/NumAm&gt;</w:t>
      </w:r>
    </w:p>
    <w:p w14:paraId="14FD00D6"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4915C42B" w14:textId="77777777" w:rsidR="005109AA" w:rsidRPr="005109AA" w:rsidRDefault="005109AA" w:rsidP="005109AA">
      <w:r w:rsidRPr="005109AA">
        <w:rPr>
          <w:rStyle w:val="HideTWBExt"/>
        </w:rPr>
        <w:t>&lt;/RepeatBlock-By&gt;</w:t>
      </w:r>
    </w:p>
    <w:p w14:paraId="631388D3"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F74F35F" w14:textId="77777777" w:rsidR="005109AA" w:rsidRPr="005109AA" w:rsidRDefault="005109AA" w:rsidP="005109AA">
      <w:pPr>
        <w:pStyle w:val="NormalBold"/>
      </w:pPr>
      <w:r w:rsidRPr="005109AA">
        <w:rPr>
          <w:rStyle w:val="HideTWBExt"/>
          <w:b w:val="0"/>
        </w:rPr>
        <w:t>&lt;Article&gt;</w:t>
      </w:r>
      <w:r w:rsidRPr="005109AA">
        <w:t>Uvodna izjava 5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3A81267" w14:textId="77777777" w:rsidTr="006432EF">
        <w:trPr>
          <w:jc w:val="center"/>
        </w:trPr>
        <w:tc>
          <w:tcPr>
            <w:tcW w:w="9752" w:type="dxa"/>
            <w:gridSpan w:val="2"/>
          </w:tcPr>
          <w:p w14:paraId="44A972DB" w14:textId="77777777" w:rsidR="005109AA" w:rsidRPr="005109AA" w:rsidRDefault="005109AA" w:rsidP="006432EF">
            <w:pPr>
              <w:keepNext/>
            </w:pPr>
          </w:p>
        </w:tc>
      </w:tr>
      <w:tr w:rsidR="005109AA" w:rsidRPr="005109AA" w14:paraId="1052CE7C" w14:textId="77777777" w:rsidTr="006432EF">
        <w:trPr>
          <w:jc w:val="center"/>
        </w:trPr>
        <w:tc>
          <w:tcPr>
            <w:tcW w:w="4876" w:type="dxa"/>
          </w:tcPr>
          <w:p w14:paraId="51D6C0E6"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36B31C56"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35FF907" w14:textId="77777777" w:rsidTr="006432EF">
        <w:trPr>
          <w:jc w:val="center"/>
        </w:trPr>
        <w:tc>
          <w:tcPr>
            <w:tcW w:w="4876" w:type="dxa"/>
          </w:tcPr>
          <w:p w14:paraId="53C82A36" w14:textId="77777777" w:rsidR="005109AA" w:rsidRPr="005109AA" w:rsidRDefault="005109AA" w:rsidP="006432EF">
            <w:pPr>
              <w:pStyle w:val="Normal6"/>
              <w:rPr>
                <w:lang w:val="sl-SI"/>
              </w:rPr>
            </w:pPr>
          </w:p>
        </w:tc>
        <w:tc>
          <w:tcPr>
            <w:tcW w:w="4876" w:type="dxa"/>
          </w:tcPr>
          <w:p w14:paraId="4108382D" w14:textId="77777777" w:rsidR="005109AA" w:rsidRPr="005109AA" w:rsidRDefault="005109AA" w:rsidP="006432EF">
            <w:pPr>
              <w:pStyle w:val="Normal6"/>
              <w:rPr>
                <w:szCs w:val="24"/>
                <w:lang w:val="sl-SI"/>
              </w:rPr>
            </w:pPr>
            <w:r w:rsidRPr="005109AA">
              <w:rPr>
                <w:b/>
                <w:i/>
                <w:lang w:val="sl-SI"/>
              </w:rPr>
              <w:t>(5a)</w:t>
            </w:r>
            <w:r w:rsidRPr="005109AA">
              <w:rPr>
                <w:b/>
                <w:i/>
                <w:lang w:val="sl-SI"/>
              </w:rPr>
              <w:tab/>
              <w:t>Pandemija covida-19 in geopolitične spremembe v zadnjih letih so znatno spremenili energetsko krajino v Uniji in razkrili omejitve tržnega okvira, ki je bil zasnovan pred več desetletji, ko je bila proizvodnja električne energije večinoma fosilna in centralizirana. Sedanja zasnova veleprodajnega trga električne energije, na katerem cene pogosto določa proizvodnja energije na plin, je povzročila nestanovitnost cen ter tudi previsoke cene električne energije iz obnovljivih virov. Te razmere onemogočajo večjo cenovno dostopnost in konkurenčnost čiste energije, za njihovo odpravo pa so potrebni nujni ukrepi in strukturne reforme. V zvezi s tem bi si morala Unija prizadevati za postopno ločevanje cen električne energije iz obnovljivih virov od cen plina na veleprodajnih trgih, da bi te odražale dejanske stroške različnih virov energije, izboljšati bi morala varstvo potrošnikov in podjetij ter podpreti prehod na podnebno nevtralno gospodarstvo in energetsko neodvisnost Unije.</w:t>
            </w:r>
          </w:p>
        </w:tc>
      </w:tr>
    </w:tbl>
    <w:p w14:paraId="43E163D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8C061A9" w14:textId="77777777" w:rsidR="005109AA" w:rsidRPr="005109AA" w:rsidRDefault="005109AA" w:rsidP="005109AA">
      <w:r w:rsidRPr="005109AA">
        <w:rPr>
          <w:rStyle w:val="HideTWBExt"/>
        </w:rPr>
        <w:t>&lt;/Amend&gt;</w:t>
      </w:r>
    </w:p>
    <w:p w14:paraId="21364D26"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123</w:t>
      </w:r>
      <w:r w:rsidRPr="005109AA">
        <w:rPr>
          <w:rStyle w:val="HideTWBExt"/>
          <w:b w:val="0"/>
          <w:lang w:val="sl-SI"/>
        </w:rPr>
        <w:t>&lt;/NumAm&gt;</w:t>
      </w:r>
    </w:p>
    <w:p w14:paraId="3B3A6E8A"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4BAF85C4" w14:textId="77777777" w:rsidR="005109AA" w:rsidRPr="005109AA" w:rsidRDefault="005109AA" w:rsidP="005109AA">
      <w:r w:rsidRPr="005109AA">
        <w:rPr>
          <w:rStyle w:val="HideTWBExt"/>
        </w:rPr>
        <w:t>&lt;/RepeatBlock-By&gt;</w:t>
      </w:r>
    </w:p>
    <w:p w14:paraId="27AB7DA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9014F01" w14:textId="77777777" w:rsidR="005109AA" w:rsidRPr="005109AA" w:rsidRDefault="005109AA" w:rsidP="005109AA">
      <w:pPr>
        <w:pStyle w:val="NormalBold"/>
      </w:pPr>
      <w:r w:rsidRPr="005109AA">
        <w:rPr>
          <w:rStyle w:val="HideTWBExt"/>
          <w:b w:val="0"/>
        </w:rPr>
        <w:t>&lt;Article&gt;</w:t>
      </w:r>
      <w:r w:rsidRPr="005109AA">
        <w:t>Uvodna izjava 6</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B40D45C" w14:textId="77777777" w:rsidTr="006432EF">
        <w:trPr>
          <w:jc w:val="center"/>
        </w:trPr>
        <w:tc>
          <w:tcPr>
            <w:tcW w:w="9752" w:type="dxa"/>
            <w:gridSpan w:val="2"/>
          </w:tcPr>
          <w:p w14:paraId="4240CE8D" w14:textId="77777777" w:rsidR="005109AA" w:rsidRPr="005109AA" w:rsidRDefault="005109AA" w:rsidP="006432EF">
            <w:pPr>
              <w:keepNext/>
            </w:pPr>
          </w:p>
        </w:tc>
      </w:tr>
      <w:tr w:rsidR="005109AA" w:rsidRPr="005109AA" w14:paraId="131399D6" w14:textId="77777777" w:rsidTr="006432EF">
        <w:trPr>
          <w:jc w:val="center"/>
        </w:trPr>
        <w:tc>
          <w:tcPr>
            <w:tcW w:w="4876" w:type="dxa"/>
          </w:tcPr>
          <w:p w14:paraId="111F9ECC"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51BB5A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3E579C1" w14:textId="77777777" w:rsidTr="006432EF">
        <w:trPr>
          <w:jc w:val="center"/>
        </w:trPr>
        <w:tc>
          <w:tcPr>
            <w:tcW w:w="4876" w:type="dxa"/>
          </w:tcPr>
          <w:p w14:paraId="720170FE" w14:textId="77777777" w:rsidR="005109AA" w:rsidRPr="005109AA" w:rsidRDefault="005109AA" w:rsidP="006432EF">
            <w:pPr>
              <w:pStyle w:val="Normal6"/>
              <w:rPr>
                <w:lang w:val="sl-SI"/>
              </w:rPr>
            </w:pPr>
            <w:r w:rsidRPr="005109AA">
              <w:rPr>
                <w:lang w:val="sl-SI"/>
              </w:rPr>
              <w:t>(6)</w:t>
            </w:r>
            <w:r w:rsidRPr="005109AA">
              <w:rPr>
                <w:lang w:val="sl-SI"/>
              </w:rPr>
              <w:tab/>
              <w:t>Precejšnje razlike v nacionalnih ravneh obdavčitve energije, ki jih uporabljajo države članice, se lahko izkažejo kot škodljive za nemoteno delovanje notranjega trga.</w:t>
            </w:r>
          </w:p>
        </w:tc>
        <w:tc>
          <w:tcPr>
            <w:tcW w:w="4876" w:type="dxa"/>
          </w:tcPr>
          <w:p w14:paraId="3C58C0B3" w14:textId="77777777" w:rsidR="005109AA" w:rsidRPr="005109AA" w:rsidRDefault="005109AA" w:rsidP="006432EF">
            <w:pPr>
              <w:pStyle w:val="Normal6"/>
              <w:rPr>
                <w:szCs w:val="24"/>
                <w:lang w:val="sl-SI"/>
              </w:rPr>
            </w:pPr>
            <w:r w:rsidRPr="005109AA">
              <w:rPr>
                <w:lang w:val="sl-SI"/>
              </w:rPr>
              <w:t>(6)</w:t>
            </w:r>
            <w:r w:rsidRPr="005109AA">
              <w:rPr>
                <w:lang w:val="sl-SI"/>
              </w:rPr>
              <w:tab/>
              <w:t>Precejšnje razlike v nacionalnih ravneh obdavčitve energije, ki jih uporabljajo države članice, se lahko izkažejo kot škodljive za nemoteno delovanje notranjega trga</w:t>
            </w:r>
            <w:r w:rsidRPr="005109AA">
              <w:rPr>
                <w:b/>
                <w:i/>
                <w:lang w:val="sl-SI"/>
              </w:rPr>
              <w:t>, pa tudi za doseganje podnebnih in energetskih ciljev.</w:t>
            </w:r>
            <w:r w:rsidRPr="005109AA">
              <w:rPr>
                <w:lang w:val="sl-SI"/>
              </w:rPr>
              <w:t xml:space="preserve"> </w:t>
            </w:r>
            <w:r w:rsidRPr="005109AA">
              <w:rPr>
                <w:b/>
                <w:i/>
                <w:lang w:val="sl-SI"/>
              </w:rPr>
              <w:t>Evropsko računsko sodišče je ugotovilo, da raven obdavčitve energetskih virov ne odraža njihovih emisij toplogrednih plinov v Evropski uniji. Poleg tega tudi cene energentov ne odražala okoljskih stroškov emisij.</w:t>
            </w:r>
          </w:p>
        </w:tc>
      </w:tr>
    </w:tbl>
    <w:p w14:paraId="057CBC1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D481260" w14:textId="77777777" w:rsidR="005109AA" w:rsidRPr="005109AA" w:rsidRDefault="005109AA" w:rsidP="005109AA">
      <w:r w:rsidRPr="005109AA">
        <w:rPr>
          <w:rStyle w:val="HideTWBExt"/>
        </w:rPr>
        <w:t>&lt;/Amend&gt;</w:t>
      </w:r>
    </w:p>
    <w:p w14:paraId="2BA9BF1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124</w:t>
      </w:r>
      <w:r w:rsidRPr="005109AA">
        <w:rPr>
          <w:rStyle w:val="HideTWBExt"/>
          <w:b w:val="0"/>
          <w:lang w:val="sl-SI"/>
        </w:rPr>
        <w:t>&lt;/NumAm&gt;</w:t>
      </w:r>
    </w:p>
    <w:p w14:paraId="2A155C21" w14:textId="33F23DA3" w:rsidR="005109AA" w:rsidRPr="005109AA" w:rsidRDefault="005109AA" w:rsidP="005109AA">
      <w:pPr>
        <w:pStyle w:val="NormalBold"/>
      </w:pPr>
      <w:r w:rsidRPr="005109AA">
        <w:rPr>
          <w:rStyle w:val="HideTWBExt"/>
          <w:b w:val="0"/>
        </w:rPr>
        <w:t>&lt;RepeatBlock-By&gt;&lt;Members&gt;</w:t>
      </w:r>
      <w:r w:rsidRPr="005109AA">
        <w:t xml:space="preserve">Thomas Bajada, </w:t>
      </w:r>
      <w:r>
        <w:t>Kostas Mavridis (Costas Mavrides)</w:t>
      </w:r>
      <w:r w:rsidRPr="005109AA">
        <w:t>, Carla Tavares, Sérgio Gonçalves, Alex Agius Saliba, André Rodrigues, Francisco Assis, Daniel Attard, Irene Tinagli</w:t>
      </w:r>
      <w:r w:rsidRPr="005109AA">
        <w:rPr>
          <w:rStyle w:val="HideTWBExt"/>
          <w:b w:val="0"/>
        </w:rPr>
        <w:t>&lt;/Members&gt;</w:t>
      </w:r>
    </w:p>
    <w:p w14:paraId="107C385B" w14:textId="77777777" w:rsidR="005109AA" w:rsidRPr="005109AA" w:rsidRDefault="005109AA" w:rsidP="005109AA">
      <w:r w:rsidRPr="005109AA">
        <w:rPr>
          <w:rStyle w:val="HideTWBExt"/>
        </w:rPr>
        <w:t>&lt;/RepeatBlock-By&gt;</w:t>
      </w:r>
    </w:p>
    <w:p w14:paraId="088AB0C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BACCB90" w14:textId="77777777" w:rsidR="005109AA" w:rsidRPr="005109AA" w:rsidRDefault="005109AA" w:rsidP="005109AA">
      <w:pPr>
        <w:pStyle w:val="NormalBold"/>
      </w:pPr>
      <w:r w:rsidRPr="005109AA">
        <w:rPr>
          <w:rStyle w:val="HideTWBExt"/>
          <w:b w:val="0"/>
        </w:rPr>
        <w:t>&lt;Article&gt;</w:t>
      </w:r>
      <w:r w:rsidRPr="005109AA">
        <w:t>Uvodna izjava 7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31A125D" w14:textId="77777777" w:rsidTr="006432EF">
        <w:trPr>
          <w:jc w:val="center"/>
        </w:trPr>
        <w:tc>
          <w:tcPr>
            <w:tcW w:w="9752" w:type="dxa"/>
            <w:gridSpan w:val="2"/>
          </w:tcPr>
          <w:p w14:paraId="3F0A2429" w14:textId="77777777" w:rsidR="005109AA" w:rsidRPr="005109AA" w:rsidRDefault="005109AA" w:rsidP="006432EF">
            <w:pPr>
              <w:keepNext/>
            </w:pPr>
          </w:p>
        </w:tc>
      </w:tr>
      <w:tr w:rsidR="005109AA" w:rsidRPr="005109AA" w14:paraId="74C8FF42" w14:textId="77777777" w:rsidTr="006432EF">
        <w:trPr>
          <w:jc w:val="center"/>
        </w:trPr>
        <w:tc>
          <w:tcPr>
            <w:tcW w:w="4876" w:type="dxa"/>
          </w:tcPr>
          <w:p w14:paraId="1A3F289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405FD0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4162E9F4" w14:textId="77777777" w:rsidTr="006432EF">
        <w:trPr>
          <w:jc w:val="center"/>
        </w:trPr>
        <w:tc>
          <w:tcPr>
            <w:tcW w:w="4876" w:type="dxa"/>
          </w:tcPr>
          <w:p w14:paraId="5DF581A2" w14:textId="77777777" w:rsidR="005109AA" w:rsidRPr="005109AA" w:rsidRDefault="005109AA" w:rsidP="006432EF">
            <w:pPr>
              <w:pStyle w:val="Normal6"/>
              <w:rPr>
                <w:lang w:val="sl-SI"/>
              </w:rPr>
            </w:pPr>
          </w:p>
        </w:tc>
        <w:tc>
          <w:tcPr>
            <w:tcW w:w="4876" w:type="dxa"/>
          </w:tcPr>
          <w:p w14:paraId="2E7B0B07" w14:textId="77777777" w:rsidR="005109AA" w:rsidRPr="005109AA" w:rsidRDefault="005109AA" w:rsidP="006432EF">
            <w:pPr>
              <w:pStyle w:val="Normal6"/>
              <w:rPr>
                <w:szCs w:val="24"/>
                <w:lang w:val="sl-SI"/>
              </w:rPr>
            </w:pPr>
            <w:r w:rsidRPr="005109AA">
              <w:rPr>
                <w:b/>
                <w:i/>
                <w:lang w:val="sl-SI"/>
              </w:rPr>
              <w:t>(7a)</w:t>
            </w:r>
            <w:r w:rsidRPr="005109AA">
              <w:rPr>
                <w:b/>
                <w:i/>
                <w:lang w:val="sl-SI"/>
              </w:rPr>
              <w:tab/>
              <w:t>Za otoške regije, ki nimajo povezav po cesti, vlaku ali mostu z evropsko celino, ter za obrobne, najbolj oddaljene in oddaljene regije, zlasti tiste z gospodarstvom, ki je močno odvisno od turizma, bi bilo treba opustiti davek na kerozin v prvih petih letih za lete v take regije in iz njih, nato pa bi ga bilo treba v naslednjih petih letih zvišati v petih enakih letnih korakih, da bi dosegli ravni, dosežene za vse lete ob koncu desetletnega obdobja. Sprejeti bi bilo treba vse previdnostne ukrepe, da bi se izognili kakršni koli preusmeritvi prometa pri uporabi kerozina.</w:t>
            </w:r>
          </w:p>
        </w:tc>
      </w:tr>
    </w:tbl>
    <w:p w14:paraId="0AB60A6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4B93C27" w14:textId="77777777" w:rsidR="005109AA" w:rsidRPr="005109AA" w:rsidRDefault="005109AA" w:rsidP="005109AA">
      <w:pPr>
        <w:pStyle w:val="JustificationTitle"/>
        <w:rPr>
          <w:noProof w:val="0"/>
          <w:lang w:val="sl-SI"/>
        </w:rPr>
      </w:pPr>
      <w:r w:rsidRPr="005109AA">
        <w:rPr>
          <w:rStyle w:val="HideTWBExt"/>
          <w:i w:val="0"/>
          <w:lang w:val="sl-SI"/>
        </w:rPr>
        <w:t>&lt;TitreJust&gt;</w:t>
      </w:r>
      <w:r w:rsidRPr="005109AA">
        <w:rPr>
          <w:lang w:val="sl-SI"/>
        </w:rPr>
        <w:t>Obrazložitev</w:t>
      </w:r>
      <w:r w:rsidRPr="005109AA">
        <w:rPr>
          <w:rStyle w:val="HideTWBExt"/>
          <w:i w:val="0"/>
          <w:lang w:val="sl-SI"/>
        </w:rPr>
        <w:t>&lt;/TitreJust&gt;</w:t>
      </w:r>
    </w:p>
    <w:p w14:paraId="514562E2" w14:textId="77777777" w:rsidR="005109AA" w:rsidRPr="005109AA" w:rsidRDefault="005109AA" w:rsidP="005109AA">
      <w:pPr>
        <w:pStyle w:val="Normal12Italic"/>
        <w:rPr>
          <w:noProof w:val="0"/>
          <w:lang w:val="sl-SI"/>
        </w:rPr>
      </w:pPr>
      <w:r w:rsidRPr="005109AA">
        <w:rPr>
          <w:lang w:val="sl-SI"/>
        </w:rPr>
        <w:t>Predlagani davek na letalsko gorivo bo bistveno vplival na konkurenčnost otoških, obrobnih in oddaljenih regij, ki nimajo alternativ za ceste, železnice ali mostove, s katerimi bi ohranili povezljivost z evropsko celino, zlasti kadar turizem predstavlja znaten delež njihovega gospodarstva. Tem območjem je treba zagotoviti manevrski prostor (pet let), da bodo lahko ohranila določeno stopnjo konkurenčnosti, preden se začnejo uvajati davki na letalsko gorivo, ki se uporablja za njihovo povezljivost po zraku. Stopnje obdavčitve, ki se bodo začele uporabljati šesto leto, bi se nato v naslednjih petih letih prilagodile tistim, ki se uporabljajo za vas druga ozemlja v Uniji.</w:t>
      </w:r>
    </w:p>
    <w:p w14:paraId="6DEF5336" w14:textId="77777777" w:rsidR="005109AA" w:rsidRPr="005109AA" w:rsidRDefault="005109AA" w:rsidP="005109AA">
      <w:r w:rsidRPr="005109AA">
        <w:rPr>
          <w:rStyle w:val="HideTWBExt"/>
        </w:rPr>
        <w:t>&lt;/Amend&gt;</w:t>
      </w:r>
    </w:p>
    <w:p w14:paraId="2F1DCB40"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125</w:t>
      </w:r>
      <w:r w:rsidRPr="005109AA">
        <w:rPr>
          <w:rStyle w:val="HideTWBExt"/>
          <w:b w:val="0"/>
          <w:lang w:val="sl-SI"/>
        </w:rPr>
        <w:t>&lt;/NumAm&gt;</w:t>
      </w:r>
    </w:p>
    <w:p w14:paraId="250B2A06" w14:textId="2147F2D1" w:rsidR="005109AA" w:rsidRPr="005109AA" w:rsidRDefault="005109AA" w:rsidP="005109AA">
      <w:pPr>
        <w:pStyle w:val="NormalBold"/>
      </w:pPr>
      <w:r w:rsidRPr="005109AA">
        <w:rPr>
          <w:rStyle w:val="HideTWBExt"/>
          <w:b w:val="0"/>
        </w:rPr>
        <w:t>&lt;RepeatBlock-By&gt;&lt;Members&gt;</w:t>
      </w:r>
      <w:r w:rsidRPr="005109AA">
        <w:t xml:space="preserve">Thomas Bajada, </w:t>
      </w:r>
      <w:r>
        <w:t>Kostas Mavridis (Costas Mavrides)</w:t>
      </w:r>
      <w:r w:rsidRPr="005109AA">
        <w:t>, Carla Tavares, Sérgio Gonçalves, Alex Agius Saliba, André Rodrigues, Francisco Assis, Daniel Attard, Irene Tinagli</w:t>
      </w:r>
      <w:r w:rsidRPr="005109AA">
        <w:rPr>
          <w:rStyle w:val="HideTWBExt"/>
          <w:b w:val="0"/>
        </w:rPr>
        <w:t>&lt;/Members&gt;</w:t>
      </w:r>
    </w:p>
    <w:p w14:paraId="3857DE81" w14:textId="77777777" w:rsidR="005109AA" w:rsidRPr="005109AA" w:rsidRDefault="005109AA" w:rsidP="005109AA">
      <w:r w:rsidRPr="005109AA">
        <w:rPr>
          <w:rStyle w:val="HideTWBExt"/>
        </w:rPr>
        <w:t>&lt;/RepeatBlock-By&gt;</w:t>
      </w:r>
    </w:p>
    <w:p w14:paraId="1DFFC8CB"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8C6C39F" w14:textId="77777777" w:rsidR="005109AA" w:rsidRPr="005109AA" w:rsidRDefault="005109AA" w:rsidP="005109AA">
      <w:pPr>
        <w:pStyle w:val="NormalBold"/>
      </w:pPr>
      <w:r w:rsidRPr="005109AA">
        <w:rPr>
          <w:rStyle w:val="HideTWBExt"/>
          <w:b w:val="0"/>
        </w:rPr>
        <w:t>&lt;Article&gt;</w:t>
      </w:r>
      <w:r w:rsidRPr="005109AA">
        <w:t>Uvodna izjava 7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E4F3306" w14:textId="77777777" w:rsidTr="006432EF">
        <w:trPr>
          <w:jc w:val="center"/>
        </w:trPr>
        <w:tc>
          <w:tcPr>
            <w:tcW w:w="9752" w:type="dxa"/>
            <w:gridSpan w:val="2"/>
          </w:tcPr>
          <w:p w14:paraId="7C4BAD95" w14:textId="77777777" w:rsidR="005109AA" w:rsidRPr="005109AA" w:rsidRDefault="005109AA" w:rsidP="006432EF">
            <w:pPr>
              <w:keepNext/>
            </w:pPr>
          </w:p>
        </w:tc>
      </w:tr>
      <w:tr w:rsidR="005109AA" w:rsidRPr="005109AA" w14:paraId="6B239F6E" w14:textId="77777777" w:rsidTr="006432EF">
        <w:trPr>
          <w:jc w:val="center"/>
        </w:trPr>
        <w:tc>
          <w:tcPr>
            <w:tcW w:w="4876" w:type="dxa"/>
          </w:tcPr>
          <w:p w14:paraId="3F655DCC"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ECC354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8BF8B6E" w14:textId="77777777" w:rsidTr="006432EF">
        <w:trPr>
          <w:jc w:val="center"/>
        </w:trPr>
        <w:tc>
          <w:tcPr>
            <w:tcW w:w="4876" w:type="dxa"/>
          </w:tcPr>
          <w:p w14:paraId="50A82E3B" w14:textId="77777777" w:rsidR="005109AA" w:rsidRPr="005109AA" w:rsidRDefault="005109AA" w:rsidP="006432EF">
            <w:pPr>
              <w:pStyle w:val="Normal6"/>
              <w:rPr>
                <w:lang w:val="sl-SI"/>
              </w:rPr>
            </w:pPr>
          </w:p>
        </w:tc>
        <w:tc>
          <w:tcPr>
            <w:tcW w:w="4876" w:type="dxa"/>
          </w:tcPr>
          <w:p w14:paraId="5F025D3B" w14:textId="77777777" w:rsidR="005109AA" w:rsidRPr="005109AA" w:rsidRDefault="005109AA" w:rsidP="006432EF">
            <w:pPr>
              <w:pStyle w:val="Normal6"/>
              <w:rPr>
                <w:szCs w:val="24"/>
                <w:lang w:val="sl-SI"/>
              </w:rPr>
            </w:pPr>
            <w:r w:rsidRPr="005109AA">
              <w:rPr>
                <w:b/>
                <w:i/>
                <w:lang w:val="sl-SI"/>
              </w:rPr>
              <w:t>(7b)</w:t>
            </w:r>
            <w:r w:rsidRPr="005109AA">
              <w:rPr>
                <w:b/>
                <w:i/>
                <w:lang w:val="sl-SI"/>
              </w:rPr>
              <w:tab/>
              <w:t>Za zagotovitev ustrezne ravni povezljivosti z otoškimi in najbolj oddaljenimi regijami po dostopnih cenah Uredba 2023/1805 o uporabi obnovljivih in nizkoogljičnih goriv v pomorskem prometu državam članicam omogoča, da izvzamejo plovbe, ki jih opravljajo potniške ladje, ki niso potniške ladje za križarjenje, na otoke z manj kot 200 000 stalnimi prebivalci, in notranje plovbe na otoke, ki se izvajajo v okviru pogodbe o izvajanju javne službe ali za katere velja obveznost javne službe.</w:t>
            </w:r>
          </w:p>
        </w:tc>
      </w:tr>
    </w:tbl>
    <w:p w14:paraId="6754E37C"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EA7F4DF" w14:textId="77777777" w:rsidR="005109AA" w:rsidRPr="005109AA" w:rsidRDefault="005109AA" w:rsidP="005109AA">
      <w:r w:rsidRPr="005109AA">
        <w:rPr>
          <w:rStyle w:val="HideTWBExt"/>
        </w:rPr>
        <w:t>&lt;/Amend&gt;</w:t>
      </w:r>
    </w:p>
    <w:p w14:paraId="0A32AF3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126</w:t>
      </w:r>
      <w:r w:rsidRPr="005109AA">
        <w:rPr>
          <w:rStyle w:val="HideTWBExt"/>
          <w:b w:val="0"/>
          <w:lang w:val="sl-SI"/>
        </w:rPr>
        <w:t>&lt;/NumAm&gt;</w:t>
      </w:r>
    </w:p>
    <w:p w14:paraId="557879BE"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09E340AC" w14:textId="77777777" w:rsidR="005109AA" w:rsidRPr="005109AA" w:rsidRDefault="005109AA" w:rsidP="005109AA">
      <w:r w:rsidRPr="005109AA">
        <w:rPr>
          <w:rStyle w:val="HideTWBExt"/>
        </w:rPr>
        <w:t>&lt;/RepeatBlock-By&gt;</w:t>
      </w:r>
    </w:p>
    <w:p w14:paraId="6E34C75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9D16CE3" w14:textId="77777777" w:rsidR="005109AA" w:rsidRPr="005109AA" w:rsidRDefault="005109AA" w:rsidP="005109AA">
      <w:pPr>
        <w:pStyle w:val="NormalBold"/>
      </w:pPr>
      <w:r w:rsidRPr="005109AA">
        <w:rPr>
          <w:rStyle w:val="HideTWBExt"/>
          <w:b w:val="0"/>
        </w:rPr>
        <w:t>&lt;Article&gt;</w:t>
      </w:r>
      <w:r w:rsidRPr="005109AA">
        <w:t>Uvodna izjava 8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A9E01A5" w14:textId="77777777" w:rsidTr="006432EF">
        <w:trPr>
          <w:jc w:val="center"/>
        </w:trPr>
        <w:tc>
          <w:tcPr>
            <w:tcW w:w="9752" w:type="dxa"/>
            <w:gridSpan w:val="2"/>
          </w:tcPr>
          <w:p w14:paraId="724B3786" w14:textId="77777777" w:rsidR="005109AA" w:rsidRPr="005109AA" w:rsidRDefault="005109AA" w:rsidP="006432EF">
            <w:pPr>
              <w:keepNext/>
            </w:pPr>
          </w:p>
        </w:tc>
      </w:tr>
      <w:tr w:rsidR="005109AA" w:rsidRPr="005109AA" w14:paraId="7294FE60" w14:textId="77777777" w:rsidTr="006432EF">
        <w:trPr>
          <w:jc w:val="center"/>
        </w:trPr>
        <w:tc>
          <w:tcPr>
            <w:tcW w:w="4876" w:type="dxa"/>
          </w:tcPr>
          <w:p w14:paraId="2AB1FB6C"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90727F8"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9999A9E" w14:textId="77777777" w:rsidTr="006432EF">
        <w:trPr>
          <w:jc w:val="center"/>
        </w:trPr>
        <w:tc>
          <w:tcPr>
            <w:tcW w:w="4876" w:type="dxa"/>
          </w:tcPr>
          <w:p w14:paraId="58EFAC4C" w14:textId="77777777" w:rsidR="005109AA" w:rsidRPr="005109AA" w:rsidRDefault="005109AA" w:rsidP="006432EF">
            <w:pPr>
              <w:pStyle w:val="Normal6"/>
              <w:rPr>
                <w:lang w:val="sl-SI"/>
              </w:rPr>
            </w:pPr>
          </w:p>
        </w:tc>
        <w:tc>
          <w:tcPr>
            <w:tcW w:w="4876" w:type="dxa"/>
          </w:tcPr>
          <w:p w14:paraId="7DB1D086" w14:textId="77777777" w:rsidR="005109AA" w:rsidRPr="005109AA" w:rsidRDefault="005109AA" w:rsidP="006432EF">
            <w:pPr>
              <w:pStyle w:val="Normal6"/>
              <w:rPr>
                <w:szCs w:val="24"/>
                <w:lang w:val="sl-SI"/>
              </w:rPr>
            </w:pPr>
            <w:r w:rsidRPr="005109AA">
              <w:rPr>
                <w:b/>
                <w:i/>
                <w:lang w:val="sl-SI"/>
              </w:rPr>
              <w:t>(8a)</w:t>
            </w:r>
            <w:r w:rsidRPr="005109AA">
              <w:rPr>
                <w:b/>
                <w:i/>
                <w:lang w:val="sl-SI"/>
              </w:rPr>
              <w:tab/>
              <w:t>Nujno je treba uvesti ambiciozne ukrepe za reševanje podnebnih sprememb in okoljskih izzivov, da bi omejili globalno segrevanje na 1,5 °C, s čimer bi se vplivi podnebnih sprememb na planet ter s tem na ribištvo in akvakulturo omejili na najmanj negativen scenarij. EU se je zavezala, da bo najpozneje do leta 2050 dosegla cilj ničelnih neto emisij toplogrednih plinov, kot je potrjeno v evropskem zelenem dogovoru.</w:t>
            </w:r>
          </w:p>
        </w:tc>
      </w:tr>
    </w:tbl>
    <w:p w14:paraId="04CD75A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926F10A" w14:textId="77777777" w:rsidR="005109AA" w:rsidRPr="005109AA" w:rsidRDefault="005109AA" w:rsidP="005109AA">
      <w:r w:rsidRPr="005109AA">
        <w:rPr>
          <w:rStyle w:val="HideTWBExt"/>
        </w:rPr>
        <w:t>&lt;/Amend&gt;</w:t>
      </w:r>
    </w:p>
    <w:p w14:paraId="67AEFD2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127</w:t>
      </w:r>
      <w:r w:rsidRPr="005109AA">
        <w:rPr>
          <w:rStyle w:val="HideTWBExt"/>
          <w:b w:val="0"/>
          <w:lang w:val="sl-SI"/>
        </w:rPr>
        <w:t>&lt;/NumAm&gt;</w:t>
      </w:r>
    </w:p>
    <w:p w14:paraId="3F324F2E"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08147048" w14:textId="77777777" w:rsidR="005109AA" w:rsidRPr="005109AA" w:rsidRDefault="005109AA" w:rsidP="005109AA">
      <w:r w:rsidRPr="005109AA">
        <w:rPr>
          <w:rStyle w:val="HideTWBExt"/>
        </w:rPr>
        <w:t>&lt;/RepeatBlock-By&gt;</w:t>
      </w:r>
    </w:p>
    <w:p w14:paraId="1324221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C3CC570" w14:textId="77777777" w:rsidR="005109AA" w:rsidRPr="005109AA" w:rsidRDefault="005109AA" w:rsidP="005109AA">
      <w:pPr>
        <w:pStyle w:val="NormalBold"/>
      </w:pPr>
      <w:r w:rsidRPr="005109AA">
        <w:rPr>
          <w:rStyle w:val="HideTWBExt"/>
          <w:b w:val="0"/>
        </w:rPr>
        <w:t>&lt;Article&gt;</w:t>
      </w:r>
      <w:r w:rsidRPr="005109AA">
        <w:t>Uvodna izjava 8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226709D" w14:textId="77777777" w:rsidTr="006432EF">
        <w:trPr>
          <w:jc w:val="center"/>
        </w:trPr>
        <w:tc>
          <w:tcPr>
            <w:tcW w:w="9752" w:type="dxa"/>
            <w:gridSpan w:val="2"/>
          </w:tcPr>
          <w:p w14:paraId="726F47E7" w14:textId="77777777" w:rsidR="005109AA" w:rsidRPr="005109AA" w:rsidRDefault="005109AA" w:rsidP="006432EF">
            <w:pPr>
              <w:keepNext/>
            </w:pPr>
          </w:p>
        </w:tc>
      </w:tr>
      <w:tr w:rsidR="005109AA" w:rsidRPr="005109AA" w14:paraId="23B03F60" w14:textId="77777777" w:rsidTr="006432EF">
        <w:trPr>
          <w:jc w:val="center"/>
        </w:trPr>
        <w:tc>
          <w:tcPr>
            <w:tcW w:w="4876" w:type="dxa"/>
          </w:tcPr>
          <w:p w14:paraId="07BB0F1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E3E362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498CE9F" w14:textId="77777777" w:rsidTr="006432EF">
        <w:trPr>
          <w:jc w:val="center"/>
        </w:trPr>
        <w:tc>
          <w:tcPr>
            <w:tcW w:w="4876" w:type="dxa"/>
          </w:tcPr>
          <w:p w14:paraId="3B7C0B1C" w14:textId="77777777" w:rsidR="005109AA" w:rsidRPr="005109AA" w:rsidRDefault="005109AA" w:rsidP="006432EF">
            <w:pPr>
              <w:pStyle w:val="Normal6"/>
              <w:rPr>
                <w:lang w:val="sl-SI"/>
              </w:rPr>
            </w:pPr>
          </w:p>
        </w:tc>
        <w:tc>
          <w:tcPr>
            <w:tcW w:w="4876" w:type="dxa"/>
          </w:tcPr>
          <w:p w14:paraId="20C304B8" w14:textId="77777777" w:rsidR="005109AA" w:rsidRPr="005109AA" w:rsidRDefault="005109AA" w:rsidP="006432EF">
            <w:pPr>
              <w:pStyle w:val="Normal6"/>
              <w:rPr>
                <w:szCs w:val="24"/>
                <w:lang w:val="sl-SI"/>
              </w:rPr>
            </w:pPr>
            <w:r w:rsidRPr="005109AA">
              <w:rPr>
                <w:b/>
                <w:i/>
                <w:lang w:val="sl-SI"/>
              </w:rPr>
              <w:t>(8b)</w:t>
            </w:r>
            <w:r w:rsidRPr="005109AA">
              <w:rPr>
                <w:b/>
                <w:i/>
                <w:lang w:val="sl-SI"/>
              </w:rPr>
              <w:tab/>
              <w:t>Podnebne spremembe vplivajo na morsko okolje na svetovni ravni in so vse večji stresni dejavnik za ekosisteme, ki se že soočajo s številnimi pritiski, kot so onesnaževanje, izguba habitatov in biotska raznovrstnost.</w:t>
            </w:r>
          </w:p>
        </w:tc>
      </w:tr>
    </w:tbl>
    <w:p w14:paraId="253BAA6A"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D0579B3" w14:textId="77777777" w:rsidR="005109AA" w:rsidRPr="005109AA" w:rsidRDefault="005109AA" w:rsidP="005109AA">
      <w:r w:rsidRPr="005109AA">
        <w:rPr>
          <w:rStyle w:val="HideTWBExt"/>
        </w:rPr>
        <w:t>&lt;/Amend&gt;</w:t>
      </w:r>
    </w:p>
    <w:p w14:paraId="7213732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128</w:t>
      </w:r>
      <w:r w:rsidRPr="005109AA">
        <w:rPr>
          <w:rStyle w:val="HideTWBExt"/>
          <w:b w:val="0"/>
          <w:lang w:val="sl-SI"/>
        </w:rPr>
        <w:t>&lt;/NumAm&gt;</w:t>
      </w:r>
    </w:p>
    <w:p w14:paraId="6F361441"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08B40784" w14:textId="77777777" w:rsidR="005109AA" w:rsidRPr="005109AA" w:rsidRDefault="005109AA" w:rsidP="005109AA">
      <w:r w:rsidRPr="005109AA">
        <w:rPr>
          <w:rStyle w:val="HideTWBExt"/>
        </w:rPr>
        <w:t>&lt;/RepeatBlock-By&gt;</w:t>
      </w:r>
    </w:p>
    <w:p w14:paraId="7D90F6D7"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D5A9688" w14:textId="77777777" w:rsidR="005109AA" w:rsidRPr="005109AA" w:rsidRDefault="005109AA" w:rsidP="005109AA">
      <w:pPr>
        <w:pStyle w:val="NormalBold"/>
      </w:pPr>
      <w:r w:rsidRPr="005109AA">
        <w:rPr>
          <w:rStyle w:val="HideTWBExt"/>
          <w:b w:val="0"/>
        </w:rPr>
        <w:t>&lt;Article&gt;</w:t>
      </w:r>
      <w:r w:rsidRPr="005109AA">
        <w:t>Uvodna izjava 8 c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DB6E150" w14:textId="77777777" w:rsidTr="006432EF">
        <w:trPr>
          <w:jc w:val="center"/>
        </w:trPr>
        <w:tc>
          <w:tcPr>
            <w:tcW w:w="9752" w:type="dxa"/>
            <w:gridSpan w:val="2"/>
          </w:tcPr>
          <w:p w14:paraId="574DC622" w14:textId="77777777" w:rsidR="005109AA" w:rsidRPr="005109AA" w:rsidRDefault="005109AA" w:rsidP="006432EF">
            <w:pPr>
              <w:keepNext/>
            </w:pPr>
          </w:p>
        </w:tc>
      </w:tr>
      <w:tr w:rsidR="005109AA" w:rsidRPr="005109AA" w14:paraId="4FC19799" w14:textId="77777777" w:rsidTr="006432EF">
        <w:trPr>
          <w:jc w:val="center"/>
        </w:trPr>
        <w:tc>
          <w:tcPr>
            <w:tcW w:w="4876" w:type="dxa"/>
          </w:tcPr>
          <w:p w14:paraId="4BEEA78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D9DF4B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482FF59" w14:textId="77777777" w:rsidTr="006432EF">
        <w:trPr>
          <w:jc w:val="center"/>
        </w:trPr>
        <w:tc>
          <w:tcPr>
            <w:tcW w:w="4876" w:type="dxa"/>
          </w:tcPr>
          <w:p w14:paraId="50E1AC3C" w14:textId="77777777" w:rsidR="005109AA" w:rsidRPr="005109AA" w:rsidRDefault="005109AA" w:rsidP="006432EF">
            <w:pPr>
              <w:pStyle w:val="Normal6"/>
              <w:rPr>
                <w:lang w:val="sl-SI"/>
              </w:rPr>
            </w:pPr>
          </w:p>
        </w:tc>
        <w:tc>
          <w:tcPr>
            <w:tcW w:w="4876" w:type="dxa"/>
          </w:tcPr>
          <w:p w14:paraId="7C9969F6" w14:textId="77777777" w:rsidR="005109AA" w:rsidRPr="005109AA" w:rsidRDefault="005109AA" w:rsidP="006432EF">
            <w:pPr>
              <w:pStyle w:val="Normal6"/>
              <w:rPr>
                <w:szCs w:val="24"/>
                <w:lang w:val="sl-SI"/>
              </w:rPr>
            </w:pPr>
            <w:r w:rsidRPr="005109AA">
              <w:rPr>
                <w:b/>
                <w:i/>
                <w:lang w:val="sl-SI"/>
              </w:rPr>
              <w:t>(8c)</w:t>
            </w:r>
            <w:r w:rsidRPr="005109AA">
              <w:rPr>
                <w:b/>
                <w:i/>
                <w:lang w:val="sl-SI"/>
              </w:rPr>
              <w:tab/>
              <w:t>Naraščanje temperature morske vode je težava, ki vpliva na več morskih bazenov v Evropi in katere učinke občutijo vse vrste ribičev v celotnem sektorju.</w:t>
            </w:r>
          </w:p>
        </w:tc>
      </w:tr>
    </w:tbl>
    <w:p w14:paraId="508AD24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8B19234" w14:textId="77777777" w:rsidR="005109AA" w:rsidRPr="005109AA" w:rsidRDefault="005109AA" w:rsidP="005109AA">
      <w:r w:rsidRPr="005109AA">
        <w:rPr>
          <w:rStyle w:val="HideTWBExt"/>
        </w:rPr>
        <w:t>&lt;/Amend&gt;</w:t>
      </w:r>
    </w:p>
    <w:p w14:paraId="0D3BC96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129</w:t>
      </w:r>
      <w:r w:rsidRPr="005109AA">
        <w:rPr>
          <w:rStyle w:val="HideTWBExt"/>
          <w:b w:val="0"/>
          <w:lang w:val="sl-SI"/>
        </w:rPr>
        <w:t>&lt;/NumAm&gt;</w:t>
      </w:r>
    </w:p>
    <w:p w14:paraId="49AA9F08" w14:textId="77777777" w:rsidR="005109AA" w:rsidRPr="005109AA" w:rsidRDefault="005109AA" w:rsidP="005109AA">
      <w:pPr>
        <w:pStyle w:val="NormalBold"/>
      </w:pPr>
      <w:r w:rsidRPr="005109AA">
        <w:rPr>
          <w:rStyle w:val="HideTWBExt"/>
          <w:b w:val="0"/>
        </w:rPr>
        <w:t>&lt;RepeatBlock-By&gt;&lt;Members&gt;</w:t>
      </w:r>
      <w:r w:rsidRPr="005109AA">
        <w:t>Markus Ferber</w:t>
      </w:r>
      <w:r w:rsidRPr="005109AA">
        <w:rPr>
          <w:rStyle w:val="HideTWBExt"/>
          <w:b w:val="0"/>
        </w:rPr>
        <w:t>&lt;/Members&gt;</w:t>
      </w:r>
    </w:p>
    <w:p w14:paraId="31A3C03C" w14:textId="77777777" w:rsidR="005109AA" w:rsidRPr="005109AA" w:rsidRDefault="005109AA" w:rsidP="005109AA">
      <w:r w:rsidRPr="005109AA">
        <w:rPr>
          <w:rStyle w:val="HideTWBExt"/>
        </w:rPr>
        <w:t>&lt;/RepeatBlock-By&gt;</w:t>
      </w:r>
    </w:p>
    <w:p w14:paraId="72129ED4"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F640D79" w14:textId="77777777" w:rsidR="005109AA" w:rsidRPr="005109AA" w:rsidRDefault="005109AA" w:rsidP="005109AA">
      <w:pPr>
        <w:pStyle w:val="NormalBold"/>
      </w:pPr>
      <w:r w:rsidRPr="005109AA">
        <w:rPr>
          <w:rStyle w:val="HideTWBExt"/>
          <w:b w:val="0"/>
        </w:rPr>
        <w:t>&lt;Article&gt;</w:t>
      </w:r>
      <w:r w:rsidRPr="005109AA">
        <w:t>Uvodna izjava 11</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2FE5CFD" w14:textId="77777777" w:rsidTr="006432EF">
        <w:trPr>
          <w:jc w:val="center"/>
        </w:trPr>
        <w:tc>
          <w:tcPr>
            <w:tcW w:w="9752" w:type="dxa"/>
            <w:gridSpan w:val="2"/>
          </w:tcPr>
          <w:p w14:paraId="4C65A882" w14:textId="77777777" w:rsidR="005109AA" w:rsidRPr="005109AA" w:rsidRDefault="005109AA" w:rsidP="006432EF">
            <w:pPr>
              <w:keepNext/>
            </w:pPr>
          </w:p>
        </w:tc>
      </w:tr>
      <w:tr w:rsidR="005109AA" w:rsidRPr="005109AA" w14:paraId="4B93E49A" w14:textId="77777777" w:rsidTr="006432EF">
        <w:trPr>
          <w:jc w:val="center"/>
        </w:trPr>
        <w:tc>
          <w:tcPr>
            <w:tcW w:w="4876" w:type="dxa"/>
          </w:tcPr>
          <w:p w14:paraId="234246F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0A9C268"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3A90620" w14:textId="77777777" w:rsidTr="006432EF">
        <w:trPr>
          <w:jc w:val="center"/>
        </w:trPr>
        <w:tc>
          <w:tcPr>
            <w:tcW w:w="4876" w:type="dxa"/>
          </w:tcPr>
          <w:p w14:paraId="03B5B31A" w14:textId="77777777" w:rsidR="005109AA" w:rsidRPr="005109AA" w:rsidRDefault="005109AA" w:rsidP="006432EF">
            <w:pPr>
              <w:pStyle w:val="Normal6"/>
              <w:rPr>
                <w:lang w:val="sl-SI"/>
              </w:rPr>
            </w:pPr>
            <w:r w:rsidRPr="005109AA">
              <w:rPr>
                <w:lang w:val="sl-SI"/>
              </w:rPr>
              <w:t>(11)</w:t>
            </w:r>
            <w:r w:rsidRPr="005109AA">
              <w:rPr>
                <w:lang w:val="sl-SI"/>
              </w:rPr>
              <w:tab/>
              <w:t xml:space="preserve">Države članice bi morale tudi vedno uporabiti enako razvrstitev najnižjih ravni obdavčitve različnih energentov za vsako določeno uporabo, kot je določena v Prilogi, da se zagotovi okolju prilagojena struktura stopenj. </w:t>
            </w:r>
            <w:r w:rsidRPr="005109AA">
              <w:rPr>
                <w:b/>
                <w:i/>
                <w:lang w:val="sl-SI"/>
              </w:rPr>
              <w:t>Najnižje ravni obdavčitve energije bi bilo treba vsako leto samodejno uskladiti, da bi se upošteval razvoj njihove realne vrednosti, s tem pa ohranila sedanja raven harmonizacije stopenj in zmanjšala nestanovitnost zaradi cen energije in hrane. To uskladitev bi bilo treba izvesti na podlagi sprememb harmoniziranega indeksa cen življenjskih potrebščin na ravni Unije brez energije in nepredelanih živil, kot ga objavlja Eurostat.</w:t>
            </w:r>
          </w:p>
        </w:tc>
        <w:tc>
          <w:tcPr>
            <w:tcW w:w="4876" w:type="dxa"/>
          </w:tcPr>
          <w:p w14:paraId="6CA4A709" w14:textId="77777777" w:rsidR="005109AA" w:rsidRPr="005109AA" w:rsidRDefault="005109AA" w:rsidP="006432EF">
            <w:pPr>
              <w:pStyle w:val="Normal6"/>
              <w:rPr>
                <w:szCs w:val="24"/>
                <w:lang w:val="sl-SI"/>
              </w:rPr>
            </w:pPr>
            <w:r w:rsidRPr="005109AA">
              <w:rPr>
                <w:lang w:val="sl-SI"/>
              </w:rPr>
              <w:t>(11)</w:t>
            </w:r>
            <w:r w:rsidRPr="005109AA">
              <w:rPr>
                <w:lang w:val="sl-SI"/>
              </w:rPr>
              <w:tab/>
              <w:t>Države članice bi morale tudi vedno uporabiti enako razvrstitev najnižjih ravni obdavčitve različnih energentov za vsako določeno uporabo, kot je določena v Prilogi, da se zagotovi okolju prilagojena struktura stopenj.</w:t>
            </w:r>
          </w:p>
        </w:tc>
      </w:tr>
    </w:tbl>
    <w:p w14:paraId="065CA4D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B2D5E58" w14:textId="77777777" w:rsidR="005109AA" w:rsidRPr="005109AA" w:rsidRDefault="005109AA" w:rsidP="005109AA">
      <w:r w:rsidRPr="005109AA">
        <w:rPr>
          <w:rStyle w:val="HideTWBExt"/>
        </w:rPr>
        <w:t>&lt;/Amend&gt;</w:t>
      </w:r>
    </w:p>
    <w:p w14:paraId="59543483"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130</w:t>
      </w:r>
      <w:r w:rsidRPr="005109AA">
        <w:rPr>
          <w:rStyle w:val="HideTWBExt"/>
          <w:b w:val="0"/>
          <w:lang w:val="sl-SI"/>
        </w:rPr>
        <w:t>&lt;/NumAm&gt;</w:t>
      </w:r>
    </w:p>
    <w:p w14:paraId="0E6F7D41"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6624DD29" w14:textId="77777777" w:rsidR="005109AA" w:rsidRPr="005109AA" w:rsidRDefault="005109AA" w:rsidP="005109AA">
      <w:r w:rsidRPr="005109AA">
        <w:rPr>
          <w:rStyle w:val="HideTWBExt"/>
        </w:rPr>
        <w:t>&lt;/RepeatBlock-By&gt;</w:t>
      </w:r>
    </w:p>
    <w:p w14:paraId="2F4550BA"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136B974" w14:textId="77777777" w:rsidR="005109AA" w:rsidRPr="005109AA" w:rsidRDefault="005109AA" w:rsidP="005109AA">
      <w:pPr>
        <w:pStyle w:val="NormalBold"/>
      </w:pPr>
      <w:r w:rsidRPr="005109AA">
        <w:rPr>
          <w:rStyle w:val="HideTWBExt"/>
          <w:b w:val="0"/>
        </w:rPr>
        <w:t>&lt;Article&gt;</w:t>
      </w:r>
      <w:r w:rsidRPr="005109AA">
        <w:t>Uvodna izjava 12</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E4C1A9A" w14:textId="77777777" w:rsidTr="006432EF">
        <w:trPr>
          <w:jc w:val="center"/>
        </w:trPr>
        <w:tc>
          <w:tcPr>
            <w:tcW w:w="9752" w:type="dxa"/>
            <w:gridSpan w:val="2"/>
          </w:tcPr>
          <w:p w14:paraId="7B754E5C" w14:textId="77777777" w:rsidR="005109AA" w:rsidRPr="005109AA" w:rsidRDefault="005109AA" w:rsidP="006432EF">
            <w:pPr>
              <w:keepNext/>
            </w:pPr>
          </w:p>
        </w:tc>
      </w:tr>
      <w:tr w:rsidR="005109AA" w:rsidRPr="005109AA" w14:paraId="5A45DC23" w14:textId="77777777" w:rsidTr="006432EF">
        <w:trPr>
          <w:jc w:val="center"/>
        </w:trPr>
        <w:tc>
          <w:tcPr>
            <w:tcW w:w="4876" w:type="dxa"/>
          </w:tcPr>
          <w:p w14:paraId="28A57777"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EE4CAD2"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0EC3E69" w14:textId="77777777" w:rsidTr="006432EF">
        <w:trPr>
          <w:jc w:val="center"/>
        </w:trPr>
        <w:tc>
          <w:tcPr>
            <w:tcW w:w="4876" w:type="dxa"/>
          </w:tcPr>
          <w:p w14:paraId="451B22AD" w14:textId="77777777" w:rsidR="005109AA" w:rsidRPr="005109AA" w:rsidRDefault="005109AA" w:rsidP="006432EF">
            <w:pPr>
              <w:pStyle w:val="Normal6"/>
              <w:rPr>
                <w:lang w:val="sl-SI"/>
              </w:rPr>
            </w:pPr>
            <w:r w:rsidRPr="005109AA">
              <w:rPr>
                <w:lang w:val="sl-SI"/>
              </w:rPr>
              <w:t>(12)</w:t>
            </w:r>
            <w:r w:rsidRPr="005109AA">
              <w:rPr>
                <w:lang w:val="sl-SI"/>
              </w:rPr>
              <w:tab/>
              <w:t xml:space="preserve">Za zagotovitev nemotenega izvajanja nekaterih določb v zvezi z nekaterimi izdelki ali uporabami </w:t>
            </w:r>
            <w:r w:rsidRPr="005109AA">
              <w:rPr>
                <w:b/>
                <w:i/>
                <w:lang w:val="sl-SI"/>
              </w:rPr>
              <w:t>je</w:t>
            </w:r>
            <w:r w:rsidRPr="005109AA">
              <w:rPr>
                <w:lang w:val="sl-SI"/>
              </w:rPr>
              <w:t xml:space="preserve"> potrebno prehodno obdobje uporabe.</w:t>
            </w:r>
          </w:p>
        </w:tc>
        <w:tc>
          <w:tcPr>
            <w:tcW w:w="4876" w:type="dxa"/>
          </w:tcPr>
          <w:p w14:paraId="3D0E1945" w14:textId="77777777" w:rsidR="005109AA" w:rsidRPr="005109AA" w:rsidRDefault="005109AA" w:rsidP="006432EF">
            <w:pPr>
              <w:pStyle w:val="Normal6"/>
              <w:rPr>
                <w:szCs w:val="24"/>
                <w:lang w:val="sl-SI"/>
              </w:rPr>
            </w:pPr>
            <w:r w:rsidRPr="005109AA">
              <w:rPr>
                <w:lang w:val="sl-SI"/>
              </w:rPr>
              <w:t>(12)</w:t>
            </w:r>
            <w:r w:rsidRPr="005109AA">
              <w:rPr>
                <w:lang w:val="sl-SI"/>
              </w:rPr>
              <w:tab/>
              <w:t xml:space="preserve">Za zagotovitev nemotenega izvajanja nekaterih določb v zvezi z nekaterimi izdelki ali uporabami </w:t>
            </w:r>
            <w:r w:rsidRPr="005109AA">
              <w:rPr>
                <w:b/>
                <w:i/>
                <w:lang w:val="sl-SI"/>
              </w:rPr>
              <w:t>bo morda</w:t>
            </w:r>
            <w:r w:rsidRPr="005109AA">
              <w:rPr>
                <w:lang w:val="sl-SI"/>
              </w:rPr>
              <w:t xml:space="preserve"> potrebno prehodno obdobje uporabe. </w:t>
            </w:r>
            <w:r w:rsidRPr="005109AA">
              <w:rPr>
                <w:b/>
                <w:i/>
                <w:lang w:val="sl-SI"/>
              </w:rPr>
              <w:t xml:space="preserve">Vendar je zaradi izrednih podnebnih razmer potrebno hitro izvajanje določb iz te direktive. </w:t>
            </w:r>
          </w:p>
        </w:tc>
      </w:tr>
    </w:tbl>
    <w:p w14:paraId="622333E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B8A5AF6" w14:textId="77777777" w:rsidR="005109AA" w:rsidRPr="005109AA" w:rsidRDefault="005109AA" w:rsidP="005109AA">
      <w:r w:rsidRPr="005109AA">
        <w:rPr>
          <w:rStyle w:val="HideTWBExt"/>
        </w:rPr>
        <w:t>&lt;/Amend&gt;</w:t>
      </w:r>
    </w:p>
    <w:p w14:paraId="2A7490BD"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131</w:t>
      </w:r>
      <w:r w:rsidRPr="005109AA">
        <w:rPr>
          <w:rStyle w:val="HideTWBExt"/>
          <w:b w:val="0"/>
          <w:lang w:val="sl-SI"/>
        </w:rPr>
        <w:t>&lt;/NumAm&gt;</w:t>
      </w:r>
    </w:p>
    <w:p w14:paraId="54E17B86"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94CADDA" w14:textId="77777777" w:rsidR="005109AA" w:rsidRPr="005109AA" w:rsidRDefault="005109AA" w:rsidP="005109AA">
      <w:r w:rsidRPr="005109AA">
        <w:rPr>
          <w:rStyle w:val="HideTWBExt"/>
        </w:rPr>
        <w:t>&lt;/RepeatBlock-By&gt;</w:t>
      </w:r>
    </w:p>
    <w:p w14:paraId="3DB66CCC"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A789777" w14:textId="77777777" w:rsidR="005109AA" w:rsidRPr="005109AA" w:rsidRDefault="005109AA" w:rsidP="005109AA">
      <w:pPr>
        <w:pStyle w:val="NormalBold"/>
      </w:pPr>
      <w:r w:rsidRPr="005109AA">
        <w:rPr>
          <w:rStyle w:val="HideTWBExt"/>
          <w:b w:val="0"/>
        </w:rPr>
        <w:t>&lt;Article&gt;</w:t>
      </w:r>
      <w:r w:rsidRPr="005109AA">
        <w:t>Uvodna izjava 12</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B58D1B8" w14:textId="77777777" w:rsidTr="006432EF">
        <w:trPr>
          <w:jc w:val="center"/>
        </w:trPr>
        <w:tc>
          <w:tcPr>
            <w:tcW w:w="9752" w:type="dxa"/>
            <w:gridSpan w:val="2"/>
          </w:tcPr>
          <w:p w14:paraId="1F578367" w14:textId="77777777" w:rsidR="005109AA" w:rsidRPr="005109AA" w:rsidRDefault="005109AA" w:rsidP="006432EF">
            <w:pPr>
              <w:keepNext/>
            </w:pPr>
          </w:p>
        </w:tc>
      </w:tr>
      <w:tr w:rsidR="005109AA" w:rsidRPr="005109AA" w14:paraId="1CAE658E" w14:textId="77777777" w:rsidTr="006432EF">
        <w:trPr>
          <w:jc w:val="center"/>
        </w:trPr>
        <w:tc>
          <w:tcPr>
            <w:tcW w:w="4876" w:type="dxa"/>
          </w:tcPr>
          <w:p w14:paraId="19726EB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60F1BE8"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4246F0BA" w14:textId="77777777" w:rsidTr="006432EF">
        <w:trPr>
          <w:jc w:val="center"/>
        </w:trPr>
        <w:tc>
          <w:tcPr>
            <w:tcW w:w="4876" w:type="dxa"/>
          </w:tcPr>
          <w:p w14:paraId="697ABCFE" w14:textId="77777777" w:rsidR="005109AA" w:rsidRPr="005109AA" w:rsidRDefault="005109AA" w:rsidP="006432EF">
            <w:pPr>
              <w:pStyle w:val="Normal6"/>
              <w:rPr>
                <w:lang w:val="sl-SI"/>
              </w:rPr>
            </w:pPr>
            <w:r w:rsidRPr="005109AA">
              <w:rPr>
                <w:lang w:val="sl-SI"/>
              </w:rPr>
              <w:t>(12)</w:t>
            </w:r>
            <w:r w:rsidRPr="005109AA">
              <w:rPr>
                <w:lang w:val="sl-SI"/>
              </w:rPr>
              <w:tab/>
              <w:t xml:space="preserve">Za zagotovitev nemotenega izvajanja nekaterih določb v zvezi z nekaterimi izdelki ali uporabami </w:t>
            </w:r>
            <w:r w:rsidRPr="005109AA">
              <w:rPr>
                <w:b/>
                <w:i/>
                <w:lang w:val="sl-SI"/>
              </w:rPr>
              <w:t>je</w:t>
            </w:r>
            <w:r w:rsidRPr="005109AA">
              <w:rPr>
                <w:lang w:val="sl-SI"/>
              </w:rPr>
              <w:t xml:space="preserve"> potrebno prehodno obdobje uporabe.</w:t>
            </w:r>
          </w:p>
        </w:tc>
        <w:tc>
          <w:tcPr>
            <w:tcW w:w="4876" w:type="dxa"/>
          </w:tcPr>
          <w:p w14:paraId="24B15642" w14:textId="77777777" w:rsidR="005109AA" w:rsidRPr="005109AA" w:rsidRDefault="005109AA" w:rsidP="006432EF">
            <w:pPr>
              <w:pStyle w:val="Normal6"/>
              <w:rPr>
                <w:szCs w:val="24"/>
                <w:lang w:val="sl-SI"/>
              </w:rPr>
            </w:pPr>
            <w:r w:rsidRPr="005109AA">
              <w:rPr>
                <w:lang w:val="sl-SI"/>
              </w:rPr>
              <w:t>(12)</w:t>
            </w:r>
            <w:r w:rsidRPr="005109AA">
              <w:rPr>
                <w:lang w:val="sl-SI"/>
              </w:rPr>
              <w:tab/>
              <w:t xml:space="preserve">Za zagotovitev nemotenega izvajanja nekaterih določb v zvezi z nekaterimi izdelki ali uporabami </w:t>
            </w:r>
            <w:r w:rsidRPr="005109AA">
              <w:rPr>
                <w:b/>
                <w:i/>
                <w:lang w:val="sl-SI"/>
              </w:rPr>
              <w:t>bo morda</w:t>
            </w:r>
            <w:r w:rsidRPr="005109AA">
              <w:rPr>
                <w:lang w:val="sl-SI"/>
              </w:rPr>
              <w:t xml:space="preserve"> potrebno prehodno obdobje uporabe.</w:t>
            </w:r>
          </w:p>
        </w:tc>
      </w:tr>
    </w:tbl>
    <w:p w14:paraId="368DE5B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CB35926" w14:textId="77777777" w:rsidR="005109AA" w:rsidRPr="005109AA" w:rsidRDefault="005109AA" w:rsidP="005109AA">
      <w:r w:rsidRPr="005109AA">
        <w:rPr>
          <w:rStyle w:val="HideTWBExt"/>
        </w:rPr>
        <w:t>&lt;/Amend&gt;</w:t>
      </w:r>
    </w:p>
    <w:p w14:paraId="2702CD3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132</w:t>
      </w:r>
      <w:r w:rsidRPr="005109AA">
        <w:rPr>
          <w:rStyle w:val="HideTWBExt"/>
          <w:b w:val="0"/>
          <w:lang w:val="sl-SI"/>
        </w:rPr>
        <w:t>&lt;/NumAm&gt;</w:t>
      </w:r>
    </w:p>
    <w:p w14:paraId="3188A741" w14:textId="77777777" w:rsidR="005109AA" w:rsidRPr="005109AA" w:rsidRDefault="005109AA" w:rsidP="005109AA">
      <w:pPr>
        <w:pStyle w:val="NormalBold"/>
      </w:pPr>
      <w:r w:rsidRPr="005109AA">
        <w:rPr>
          <w:rStyle w:val="HideTWBExt"/>
          <w:b w:val="0"/>
        </w:rPr>
        <w:t>&lt;RepeatBlock-By&gt;&lt;Members&gt;</w:t>
      </w:r>
      <w:r w:rsidRPr="005109AA">
        <w:t>Fernando Navarrete Rojas</w:t>
      </w:r>
      <w:r w:rsidRPr="005109AA">
        <w:rPr>
          <w:rStyle w:val="HideTWBExt"/>
          <w:b w:val="0"/>
        </w:rPr>
        <w:t>&lt;/Members&gt;</w:t>
      </w:r>
    </w:p>
    <w:p w14:paraId="62853962" w14:textId="77777777" w:rsidR="005109AA" w:rsidRPr="005109AA" w:rsidRDefault="005109AA" w:rsidP="005109AA">
      <w:r w:rsidRPr="005109AA">
        <w:rPr>
          <w:rStyle w:val="HideTWBExt"/>
        </w:rPr>
        <w:t>&lt;/RepeatBlock-By&gt;</w:t>
      </w:r>
    </w:p>
    <w:p w14:paraId="2BF75D76"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BC9512E" w14:textId="77777777" w:rsidR="005109AA" w:rsidRPr="005109AA" w:rsidRDefault="005109AA" w:rsidP="005109AA">
      <w:pPr>
        <w:pStyle w:val="NormalBold"/>
      </w:pPr>
      <w:r w:rsidRPr="005109AA">
        <w:rPr>
          <w:rStyle w:val="HideTWBExt"/>
          <w:b w:val="0"/>
        </w:rPr>
        <w:t>&lt;Article&gt;</w:t>
      </w:r>
      <w:r w:rsidRPr="005109AA">
        <w:t>Uvodna izjava 13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3566FC0" w14:textId="77777777" w:rsidTr="006432EF">
        <w:trPr>
          <w:jc w:val="center"/>
        </w:trPr>
        <w:tc>
          <w:tcPr>
            <w:tcW w:w="9752" w:type="dxa"/>
            <w:gridSpan w:val="2"/>
          </w:tcPr>
          <w:p w14:paraId="053C3F56" w14:textId="77777777" w:rsidR="005109AA" w:rsidRPr="005109AA" w:rsidRDefault="005109AA" w:rsidP="006432EF">
            <w:pPr>
              <w:keepNext/>
            </w:pPr>
          </w:p>
        </w:tc>
      </w:tr>
      <w:tr w:rsidR="005109AA" w:rsidRPr="005109AA" w14:paraId="61FA9118" w14:textId="77777777" w:rsidTr="006432EF">
        <w:trPr>
          <w:jc w:val="center"/>
        </w:trPr>
        <w:tc>
          <w:tcPr>
            <w:tcW w:w="4876" w:type="dxa"/>
          </w:tcPr>
          <w:p w14:paraId="560A0AB7"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A49F2F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39B6E0B" w14:textId="77777777" w:rsidTr="006432EF">
        <w:trPr>
          <w:jc w:val="center"/>
        </w:trPr>
        <w:tc>
          <w:tcPr>
            <w:tcW w:w="4876" w:type="dxa"/>
          </w:tcPr>
          <w:p w14:paraId="649D3BBB" w14:textId="77777777" w:rsidR="005109AA" w:rsidRPr="005109AA" w:rsidRDefault="005109AA" w:rsidP="006432EF">
            <w:pPr>
              <w:pStyle w:val="Normal6"/>
              <w:rPr>
                <w:lang w:val="sl-SI"/>
              </w:rPr>
            </w:pPr>
          </w:p>
        </w:tc>
        <w:tc>
          <w:tcPr>
            <w:tcW w:w="4876" w:type="dxa"/>
          </w:tcPr>
          <w:p w14:paraId="7F0951FE" w14:textId="77777777" w:rsidR="005109AA" w:rsidRPr="005109AA" w:rsidRDefault="005109AA" w:rsidP="006432EF">
            <w:pPr>
              <w:pStyle w:val="Normal6"/>
              <w:rPr>
                <w:szCs w:val="24"/>
                <w:lang w:val="sl-SI"/>
              </w:rPr>
            </w:pPr>
            <w:r w:rsidRPr="005109AA">
              <w:rPr>
                <w:b/>
                <w:i/>
                <w:lang w:val="sl-SI"/>
              </w:rPr>
              <w:t>(13a)</w:t>
            </w:r>
            <w:r w:rsidRPr="005109AA">
              <w:rPr>
                <w:b/>
                <w:i/>
                <w:lang w:val="sl-SI"/>
              </w:rPr>
              <w:tab/>
              <w:t>Sistema EU za trgovanje z emisijami (ETS1 in ETS2), vzpostavljena z Direktivo 2003/87/ES in Direktivo (EU) 2023/959, zagotavljata trdne tržne mehanizme za internalizacijo stroškov ogljika zaradi porabe fosilnih goriv v vseh sektorjih, vključno z energetiko, industrijo, letalstvom, pomorskim prometom, stavbami in cestnim prometom, s čimer se zagotavlja postopno zmanjšanje emisij toplogrednih plinov v skladu s ciljem Unije glede podnebne nevtralnosti do leta 2050. Da bi čim bolj povečali učinkovitost teh sistemov ter zaščitili socialno in gospodarsko strukturo Unije, je nujno treba odpraviti prekrivajoče se davčne ukrepe, ki obdavčujejo enak okoljski zunanji učinek, s čimer se zmanjša kumulativno breme za državljane in podjetja.</w:t>
            </w:r>
          </w:p>
        </w:tc>
      </w:tr>
    </w:tbl>
    <w:p w14:paraId="1CD95DB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9ECCE0E" w14:textId="77777777" w:rsidR="005109AA" w:rsidRPr="005109AA" w:rsidRDefault="005109AA" w:rsidP="005109AA">
      <w:r w:rsidRPr="005109AA">
        <w:rPr>
          <w:rStyle w:val="HideTWBExt"/>
        </w:rPr>
        <w:t>&lt;/Amend&gt;</w:t>
      </w:r>
    </w:p>
    <w:p w14:paraId="423A997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133</w:t>
      </w:r>
      <w:r w:rsidRPr="005109AA">
        <w:rPr>
          <w:rStyle w:val="HideTWBExt"/>
          <w:b w:val="0"/>
          <w:lang w:val="sl-SI"/>
        </w:rPr>
        <w:t>&lt;/NumAm&gt;</w:t>
      </w:r>
    </w:p>
    <w:p w14:paraId="5D1E9E48" w14:textId="77777777" w:rsidR="005109AA" w:rsidRPr="005109AA" w:rsidRDefault="005109AA" w:rsidP="005109AA">
      <w:pPr>
        <w:pStyle w:val="NormalBold"/>
      </w:pPr>
      <w:r w:rsidRPr="005109AA">
        <w:rPr>
          <w:rStyle w:val="HideTWBExt"/>
          <w:b w:val="0"/>
        </w:rPr>
        <w:t>&lt;RepeatBlock-By&gt;&lt;Members&gt;</w:t>
      </w:r>
      <w:r w:rsidRPr="005109AA">
        <w:t>Fernando Navarrete Rojas</w:t>
      </w:r>
      <w:r w:rsidRPr="005109AA">
        <w:rPr>
          <w:rStyle w:val="HideTWBExt"/>
          <w:b w:val="0"/>
        </w:rPr>
        <w:t>&lt;/Members&gt;</w:t>
      </w:r>
    </w:p>
    <w:p w14:paraId="7AAB1C80" w14:textId="77777777" w:rsidR="005109AA" w:rsidRPr="005109AA" w:rsidRDefault="005109AA" w:rsidP="005109AA">
      <w:r w:rsidRPr="005109AA">
        <w:rPr>
          <w:rStyle w:val="HideTWBExt"/>
        </w:rPr>
        <w:t>&lt;/RepeatBlock-By&gt;</w:t>
      </w:r>
    </w:p>
    <w:p w14:paraId="11714D5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2B1D428" w14:textId="77777777" w:rsidR="005109AA" w:rsidRPr="005109AA" w:rsidRDefault="005109AA" w:rsidP="005109AA">
      <w:pPr>
        <w:pStyle w:val="NormalBold"/>
      </w:pPr>
      <w:r w:rsidRPr="005109AA">
        <w:rPr>
          <w:rStyle w:val="HideTWBExt"/>
          <w:b w:val="0"/>
        </w:rPr>
        <w:t>&lt;Article&gt;</w:t>
      </w:r>
      <w:r w:rsidRPr="005109AA">
        <w:t>Uvodna izjava 13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1D346EB" w14:textId="77777777" w:rsidTr="006432EF">
        <w:trPr>
          <w:jc w:val="center"/>
        </w:trPr>
        <w:tc>
          <w:tcPr>
            <w:tcW w:w="9752" w:type="dxa"/>
            <w:gridSpan w:val="2"/>
          </w:tcPr>
          <w:p w14:paraId="3B24E789" w14:textId="77777777" w:rsidR="005109AA" w:rsidRPr="005109AA" w:rsidRDefault="005109AA" w:rsidP="006432EF">
            <w:pPr>
              <w:keepNext/>
            </w:pPr>
          </w:p>
        </w:tc>
      </w:tr>
      <w:tr w:rsidR="005109AA" w:rsidRPr="005109AA" w14:paraId="3D13CB50" w14:textId="77777777" w:rsidTr="006432EF">
        <w:trPr>
          <w:jc w:val="center"/>
        </w:trPr>
        <w:tc>
          <w:tcPr>
            <w:tcW w:w="4876" w:type="dxa"/>
          </w:tcPr>
          <w:p w14:paraId="7154582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BC76FAB"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DE387F2" w14:textId="77777777" w:rsidTr="006432EF">
        <w:trPr>
          <w:jc w:val="center"/>
        </w:trPr>
        <w:tc>
          <w:tcPr>
            <w:tcW w:w="4876" w:type="dxa"/>
          </w:tcPr>
          <w:p w14:paraId="3B6B8DE3" w14:textId="77777777" w:rsidR="005109AA" w:rsidRPr="005109AA" w:rsidRDefault="005109AA" w:rsidP="006432EF">
            <w:pPr>
              <w:pStyle w:val="Normal6"/>
              <w:rPr>
                <w:lang w:val="sl-SI"/>
              </w:rPr>
            </w:pPr>
          </w:p>
        </w:tc>
        <w:tc>
          <w:tcPr>
            <w:tcW w:w="4876" w:type="dxa"/>
          </w:tcPr>
          <w:p w14:paraId="282EFE6E" w14:textId="77777777" w:rsidR="005109AA" w:rsidRPr="005109AA" w:rsidRDefault="005109AA" w:rsidP="006432EF">
            <w:pPr>
              <w:pStyle w:val="Normal6"/>
              <w:rPr>
                <w:szCs w:val="24"/>
                <w:lang w:val="sl-SI"/>
              </w:rPr>
            </w:pPr>
            <w:r w:rsidRPr="005109AA">
              <w:rPr>
                <w:b/>
                <w:i/>
                <w:lang w:val="sl-SI"/>
              </w:rPr>
              <w:t>(13b)</w:t>
            </w:r>
            <w:r w:rsidRPr="005109AA">
              <w:rPr>
                <w:b/>
                <w:i/>
                <w:lang w:val="sl-SI"/>
              </w:rPr>
              <w:tab/>
              <w:t>Prekrivanje med oblikovanjem cen ogljika v okviru ETS1 in ETS2 ter obdavčitvijo energije v skladu s to direktivo povzroča tveganje dvojne uvedbe, kar nesorazmerno vpliva na gospodinjstva in ogroža konkurenčnost evropskih podjetij v vseh industrijskih, prometnih in domačih sektorjih. Znižanje minimalnih davčnih stopenj za energente in električno energijo, ki so dejansko zajeti v ETS1 ali ETS2, je bistveno, da se preprečijo pretirani stroški, zagotovi cenovno dostopen in trajnosten zeleni prehod ter okrepi sistem trgovanja z emisijami kot celovit instrument za razogljičenje.</w:t>
            </w:r>
          </w:p>
        </w:tc>
      </w:tr>
    </w:tbl>
    <w:p w14:paraId="0CE31B6B"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F9F9CCD" w14:textId="77777777" w:rsidR="005109AA" w:rsidRPr="005109AA" w:rsidRDefault="005109AA" w:rsidP="005109AA">
      <w:r w:rsidRPr="005109AA">
        <w:rPr>
          <w:rStyle w:val="HideTWBExt"/>
        </w:rPr>
        <w:t>&lt;/Amend&gt;</w:t>
      </w:r>
    </w:p>
    <w:p w14:paraId="172764C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134</w:t>
      </w:r>
      <w:r w:rsidRPr="005109AA">
        <w:rPr>
          <w:rStyle w:val="HideTWBExt"/>
          <w:b w:val="0"/>
          <w:lang w:val="sl-SI"/>
        </w:rPr>
        <w:t>&lt;/NumAm&gt;</w:t>
      </w:r>
    </w:p>
    <w:p w14:paraId="5D51EA54" w14:textId="77777777" w:rsidR="005109AA" w:rsidRPr="005109AA" w:rsidRDefault="005109AA" w:rsidP="005109AA">
      <w:pPr>
        <w:pStyle w:val="NormalBold"/>
      </w:pPr>
      <w:r w:rsidRPr="005109AA">
        <w:rPr>
          <w:rStyle w:val="HideTWBExt"/>
          <w:b w:val="0"/>
        </w:rPr>
        <w:t>&lt;RepeatBlock-By&gt;&lt;Members&gt;</w:t>
      </w:r>
      <w:r w:rsidRPr="005109AA">
        <w:t>Fernando Navarrete Rojas</w:t>
      </w:r>
      <w:r w:rsidRPr="005109AA">
        <w:rPr>
          <w:rStyle w:val="HideTWBExt"/>
          <w:b w:val="0"/>
        </w:rPr>
        <w:t>&lt;/Members&gt;</w:t>
      </w:r>
    </w:p>
    <w:p w14:paraId="2A976FA9" w14:textId="77777777" w:rsidR="005109AA" w:rsidRPr="005109AA" w:rsidRDefault="005109AA" w:rsidP="005109AA">
      <w:r w:rsidRPr="005109AA">
        <w:rPr>
          <w:rStyle w:val="HideTWBExt"/>
        </w:rPr>
        <w:t>&lt;/RepeatBlock-By&gt;</w:t>
      </w:r>
    </w:p>
    <w:p w14:paraId="0EA36364"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D28A143" w14:textId="77777777" w:rsidR="005109AA" w:rsidRPr="005109AA" w:rsidRDefault="005109AA" w:rsidP="005109AA">
      <w:pPr>
        <w:pStyle w:val="NormalBold"/>
      </w:pPr>
      <w:r w:rsidRPr="005109AA">
        <w:rPr>
          <w:rStyle w:val="HideTWBExt"/>
          <w:b w:val="0"/>
        </w:rPr>
        <w:t>&lt;Article&gt;</w:t>
      </w:r>
      <w:r w:rsidRPr="005109AA">
        <w:t>Uvodna izjava 13 c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73CFEB4" w14:textId="77777777" w:rsidTr="006432EF">
        <w:trPr>
          <w:jc w:val="center"/>
        </w:trPr>
        <w:tc>
          <w:tcPr>
            <w:tcW w:w="9752" w:type="dxa"/>
            <w:gridSpan w:val="2"/>
          </w:tcPr>
          <w:p w14:paraId="0ABF4815" w14:textId="77777777" w:rsidR="005109AA" w:rsidRPr="005109AA" w:rsidRDefault="005109AA" w:rsidP="006432EF">
            <w:pPr>
              <w:keepNext/>
            </w:pPr>
          </w:p>
        </w:tc>
      </w:tr>
      <w:tr w:rsidR="005109AA" w:rsidRPr="005109AA" w14:paraId="46F252A4" w14:textId="77777777" w:rsidTr="006432EF">
        <w:trPr>
          <w:jc w:val="center"/>
        </w:trPr>
        <w:tc>
          <w:tcPr>
            <w:tcW w:w="4876" w:type="dxa"/>
          </w:tcPr>
          <w:p w14:paraId="2A043E9F"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FE31D9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61D0EF2" w14:textId="77777777" w:rsidTr="006432EF">
        <w:trPr>
          <w:jc w:val="center"/>
        </w:trPr>
        <w:tc>
          <w:tcPr>
            <w:tcW w:w="4876" w:type="dxa"/>
          </w:tcPr>
          <w:p w14:paraId="595926EF" w14:textId="77777777" w:rsidR="005109AA" w:rsidRPr="005109AA" w:rsidRDefault="005109AA" w:rsidP="006432EF">
            <w:pPr>
              <w:pStyle w:val="Normal6"/>
              <w:rPr>
                <w:lang w:val="sl-SI"/>
              </w:rPr>
            </w:pPr>
          </w:p>
        </w:tc>
        <w:tc>
          <w:tcPr>
            <w:tcW w:w="4876" w:type="dxa"/>
          </w:tcPr>
          <w:p w14:paraId="4C3771FF" w14:textId="77777777" w:rsidR="005109AA" w:rsidRPr="005109AA" w:rsidRDefault="005109AA" w:rsidP="006432EF">
            <w:pPr>
              <w:pStyle w:val="Normal6"/>
              <w:rPr>
                <w:szCs w:val="24"/>
                <w:lang w:val="sl-SI"/>
              </w:rPr>
            </w:pPr>
            <w:r w:rsidRPr="005109AA">
              <w:rPr>
                <w:b/>
                <w:i/>
                <w:lang w:val="sl-SI"/>
              </w:rPr>
              <w:t>(13c)</w:t>
            </w:r>
            <w:r w:rsidRPr="005109AA">
              <w:rPr>
                <w:b/>
                <w:i/>
                <w:lang w:val="sl-SI"/>
              </w:rPr>
              <w:tab/>
              <w:t>Države članice bi morale imeti možnost, da obdavčitev energije prilagodijo tako, da ne bo izkrivljala cenovnega signala, ki izhaja iz veljavne cene ogljika v okviru sistema trgovanja s z misijami (ETS1 ali ETS2). Prihodki iz sistema trgovanja z emisijami so povezani tudi z energijo ter pomagajo uravnotežiti cilje razogljičenja in fiskalne cilje, hkrati pa potrošnike ščitijo pred nestanovitnostjo cen in zagotavljajo pošteno konkurenco v vseh sektorjih. Pri teh prilagoditvah je treba dati prednost cenovni dostopnosti za državljane in gospodinjstva ter okrepiti svetovno konkurenčnost Unije ob upoštevanju načel tehnološke nevtralnosti in tržno usmerjenih inovacij, hkrati pa zagotoviti doseganje cilja zmanjšanja emisij CO</w:t>
            </w:r>
            <w:r w:rsidRPr="005109AA">
              <w:rPr>
                <w:b/>
                <w:i/>
                <w:vertAlign w:val="subscript"/>
                <w:lang w:val="sl-SI"/>
              </w:rPr>
              <w:t>2</w:t>
            </w:r>
            <w:r w:rsidRPr="005109AA">
              <w:rPr>
                <w:b/>
                <w:i/>
                <w:lang w:val="sl-SI"/>
              </w:rPr>
              <w:t>.</w:t>
            </w:r>
          </w:p>
        </w:tc>
      </w:tr>
    </w:tbl>
    <w:p w14:paraId="23D2FC1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01D84DF" w14:textId="77777777" w:rsidR="005109AA" w:rsidRPr="005109AA" w:rsidRDefault="005109AA" w:rsidP="005109AA">
      <w:r w:rsidRPr="005109AA">
        <w:rPr>
          <w:rStyle w:val="HideTWBExt"/>
        </w:rPr>
        <w:t>&lt;/Amend&gt;</w:t>
      </w:r>
    </w:p>
    <w:p w14:paraId="2919DBF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135</w:t>
      </w:r>
      <w:r w:rsidRPr="005109AA">
        <w:rPr>
          <w:rStyle w:val="HideTWBExt"/>
          <w:b w:val="0"/>
          <w:lang w:val="sl-SI"/>
        </w:rPr>
        <w:t>&lt;/NumAm&gt;</w:t>
      </w:r>
    </w:p>
    <w:p w14:paraId="6018CCC7" w14:textId="77777777" w:rsidR="005109AA" w:rsidRPr="005109AA" w:rsidRDefault="005109AA" w:rsidP="005109AA">
      <w:pPr>
        <w:pStyle w:val="NormalBold"/>
      </w:pPr>
      <w:r w:rsidRPr="005109AA">
        <w:rPr>
          <w:rStyle w:val="HideTWBExt"/>
          <w:b w:val="0"/>
        </w:rPr>
        <w:t>&lt;RepeatBlock-By&gt;&lt;Members&gt;</w:t>
      </w:r>
      <w:r w:rsidRPr="005109AA">
        <w:t>Fernando Navarrete Rojas</w:t>
      </w:r>
      <w:r w:rsidRPr="005109AA">
        <w:rPr>
          <w:rStyle w:val="HideTWBExt"/>
          <w:b w:val="0"/>
        </w:rPr>
        <w:t>&lt;/Members&gt;</w:t>
      </w:r>
    </w:p>
    <w:p w14:paraId="3274C8A8" w14:textId="77777777" w:rsidR="005109AA" w:rsidRPr="005109AA" w:rsidRDefault="005109AA" w:rsidP="005109AA">
      <w:r w:rsidRPr="005109AA">
        <w:rPr>
          <w:rStyle w:val="HideTWBExt"/>
        </w:rPr>
        <w:t>&lt;/RepeatBlock-By&gt;</w:t>
      </w:r>
    </w:p>
    <w:p w14:paraId="4542B11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A91AECE" w14:textId="77777777" w:rsidR="005109AA" w:rsidRPr="005109AA" w:rsidRDefault="005109AA" w:rsidP="005109AA">
      <w:pPr>
        <w:pStyle w:val="NormalBold"/>
      </w:pPr>
      <w:r w:rsidRPr="005109AA">
        <w:rPr>
          <w:rStyle w:val="HideTWBExt"/>
          <w:b w:val="0"/>
        </w:rPr>
        <w:t>&lt;Article&gt;</w:t>
      </w:r>
      <w:r w:rsidRPr="005109AA">
        <w:t>Uvodna izjava 13 d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1D7440A" w14:textId="77777777" w:rsidTr="006432EF">
        <w:trPr>
          <w:jc w:val="center"/>
        </w:trPr>
        <w:tc>
          <w:tcPr>
            <w:tcW w:w="9752" w:type="dxa"/>
            <w:gridSpan w:val="2"/>
          </w:tcPr>
          <w:p w14:paraId="31EBE5AF" w14:textId="77777777" w:rsidR="005109AA" w:rsidRPr="005109AA" w:rsidRDefault="005109AA" w:rsidP="006432EF">
            <w:pPr>
              <w:keepNext/>
            </w:pPr>
          </w:p>
        </w:tc>
      </w:tr>
      <w:tr w:rsidR="005109AA" w:rsidRPr="005109AA" w14:paraId="17B4D0A9" w14:textId="77777777" w:rsidTr="006432EF">
        <w:trPr>
          <w:jc w:val="center"/>
        </w:trPr>
        <w:tc>
          <w:tcPr>
            <w:tcW w:w="4876" w:type="dxa"/>
          </w:tcPr>
          <w:p w14:paraId="7A5A08D3"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B1174A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B5F7FB8" w14:textId="77777777" w:rsidTr="006432EF">
        <w:trPr>
          <w:jc w:val="center"/>
        </w:trPr>
        <w:tc>
          <w:tcPr>
            <w:tcW w:w="4876" w:type="dxa"/>
          </w:tcPr>
          <w:p w14:paraId="0EB59A78" w14:textId="77777777" w:rsidR="005109AA" w:rsidRPr="005109AA" w:rsidRDefault="005109AA" w:rsidP="006432EF">
            <w:pPr>
              <w:pStyle w:val="Normal6"/>
              <w:rPr>
                <w:lang w:val="sl-SI"/>
              </w:rPr>
            </w:pPr>
          </w:p>
        </w:tc>
        <w:tc>
          <w:tcPr>
            <w:tcW w:w="4876" w:type="dxa"/>
          </w:tcPr>
          <w:p w14:paraId="67F3B479" w14:textId="77777777" w:rsidR="005109AA" w:rsidRPr="005109AA" w:rsidRDefault="005109AA" w:rsidP="006432EF">
            <w:pPr>
              <w:pStyle w:val="Normal6"/>
              <w:rPr>
                <w:szCs w:val="24"/>
                <w:lang w:val="sl-SI"/>
              </w:rPr>
            </w:pPr>
            <w:r w:rsidRPr="005109AA">
              <w:rPr>
                <w:b/>
                <w:i/>
                <w:lang w:val="sl-SI"/>
              </w:rPr>
              <w:t>(13d)</w:t>
            </w:r>
            <w:r w:rsidRPr="005109AA">
              <w:rPr>
                <w:b/>
                <w:i/>
                <w:lang w:val="sl-SI"/>
              </w:rPr>
              <w:tab/>
              <w:t>Zavezanost Unije pravičnemu prehodu zahteva pravično porazdelitev gospodarskih učinkov podnebnih politik. Ta direktiva z uskladitvijo obdavčitve energije s sistemoma ETS1 in ETS2 olajšuje ponovno vlaganje prihodkov iz sistema trgovanja z emisijami, tudi prek Socialnega sklada za podnebje in nacionalnih podnebnih pobud, da se zagotovi neposredna podpora državljanom in podjetjem ter poveča sprejemanje in okrepi evropski projekt.</w:t>
            </w:r>
          </w:p>
        </w:tc>
      </w:tr>
    </w:tbl>
    <w:p w14:paraId="69B36FB0"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3D09578" w14:textId="77777777" w:rsidR="005109AA" w:rsidRPr="005109AA" w:rsidRDefault="005109AA" w:rsidP="005109AA">
      <w:r w:rsidRPr="005109AA">
        <w:rPr>
          <w:rStyle w:val="HideTWBExt"/>
        </w:rPr>
        <w:t>&lt;/Amend&gt;</w:t>
      </w:r>
    </w:p>
    <w:p w14:paraId="5B56C06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136</w:t>
      </w:r>
      <w:r w:rsidRPr="005109AA">
        <w:rPr>
          <w:rStyle w:val="HideTWBExt"/>
          <w:b w:val="0"/>
          <w:lang w:val="sl-SI"/>
        </w:rPr>
        <w:t>&lt;/NumAm&gt;</w:t>
      </w:r>
    </w:p>
    <w:p w14:paraId="2A2071C9"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39B9E63D" w14:textId="77777777" w:rsidR="005109AA" w:rsidRPr="005109AA" w:rsidRDefault="005109AA" w:rsidP="005109AA">
      <w:r w:rsidRPr="005109AA">
        <w:rPr>
          <w:rStyle w:val="HideTWBExt"/>
        </w:rPr>
        <w:t>&lt;/RepeatBlock-By&gt;</w:t>
      </w:r>
    </w:p>
    <w:p w14:paraId="2BC2912C"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24804BF" w14:textId="77777777" w:rsidR="005109AA" w:rsidRPr="005109AA" w:rsidRDefault="005109AA" w:rsidP="005109AA">
      <w:pPr>
        <w:pStyle w:val="NormalBold"/>
      </w:pPr>
      <w:r w:rsidRPr="005109AA">
        <w:rPr>
          <w:rStyle w:val="HideTWBExt"/>
          <w:b w:val="0"/>
        </w:rPr>
        <w:t>&lt;Article&gt;</w:t>
      </w:r>
      <w:r w:rsidRPr="005109AA">
        <w:t>Uvodna izjava 14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5EB9597" w14:textId="77777777" w:rsidTr="006432EF">
        <w:trPr>
          <w:jc w:val="center"/>
        </w:trPr>
        <w:tc>
          <w:tcPr>
            <w:tcW w:w="9752" w:type="dxa"/>
            <w:gridSpan w:val="2"/>
          </w:tcPr>
          <w:p w14:paraId="7FEB0353" w14:textId="77777777" w:rsidR="005109AA" w:rsidRPr="005109AA" w:rsidRDefault="005109AA" w:rsidP="006432EF">
            <w:pPr>
              <w:keepNext/>
            </w:pPr>
          </w:p>
        </w:tc>
      </w:tr>
      <w:tr w:rsidR="005109AA" w:rsidRPr="005109AA" w14:paraId="5A73C8AA" w14:textId="77777777" w:rsidTr="006432EF">
        <w:trPr>
          <w:jc w:val="center"/>
        </w:trPr>
        <w:tc>
          <w:tcPr>
            <w:tcW w:w="4876" w:type="dxa"/>
          </w:tcPr>
          <w:p w14:paraId="69D6A73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ADA797E"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C81E7C2" w14:textId="77777777" w:rsidTr="006432EF">
        <w:trPr>
          <w:jc w:val="center"/>
        </w:trPr>
        <w:tc>
          <w:tcPr>
            <w:tcW w:w="4876" w:type="dxa"/>
          </w:tcPr>
          <w:p w14:paraId="26E5FF32" w14:textId="77777777" w:rsidR="005109AA" w:rsidRPr="005109AA" w:rsidRDefault="005109AA" w:rsidP="006432EF">
            <w:pPr>
              <w:pStyle w:val="Normal6"/>
              <w:rPr>
                <w:lang w:val="sl-SI"/>
              </w:rPr>
            </w:pPr>
            <w:r w:rsidRPr="005109AA">
              <w:rPr>
                <w:lang w:val="sl-SI"/>
              </w:rPr>
              <w:t>(14)</w:t>
            </w:r>
            <w:r w:rsidRPr="005109AA">
              <w:rPr>
                <w:lang w:val="sl-SI"/>
              </w:rPr>
              <w:tab/>
              <w:t>Davčna ureditev v zvezi z izvajanjem tega pravnega okvira Unije za obdavčitev energentov in električne energije je v pristojnosti vsake posamezne države članice. V tem pogledu se države članice lahko odločijo, da ne bodo povečale skupne davčne obremenitve, če menijo, da bi izvajanje takšnega načela davčne nevtralnosti lahko prispevalo k prestrukturiranju in posodobitvi njihovih davčnih sistemov s spodbujanjem ravnanja, ki prispeva k boljšemu varovanju okolja in večji uporabi delovne sile.</w:t>
            </w:r>
          </w:p>
        </w:tc>
        <w:tc>
          <w:tcPr>
            <w:tcW w:w="4876" w:type="dxa"/>
          </w:tcPr>
          <w:p w14:paraId="607BE80B" w14:textId="77777777" w:rsidR="005109AA" w:rsidRPr="005109AA" w:rsidRDefault="005109AA" w:rsidP="006432EF">
            <w:pPr>
              <w:pStyle w:val="Normal6"/>
              <w:rPr>
                <w:szCs w:val="24"/>
                <w:lang w:val="sl-SI"/>
              </w:rPr>
            </w:pPr>
            <w:r w:rsidRPr="005109AA">
              <w:rPr>
                <w:lang w:val="sl-SI"/>
              </w:rPr>
              <w:t>(14)</w:t>
            </w:r>
            <w:r w:rsidRPr="005109AA">
              <w:rPr>
                <w:lang w:val="sl-SI"/>
              </w:rPr>
              <w:tab/>
              <w:t>Davčna ureditev v zvezi z izvajanjem tega pravnega okvira Unije za obdavčitev energentov in električne energije je v pristojnosti vsake posamezne države članice. V tem pogledu se države članice lahko odločijo, da ne bodo povečale skupne davčne obremenitve, če menijo, da bi izvajanje takšnega načela davčne nevtralnosti lahko prispevalo k prestrukturiranju in posodobitvi njihovih davčnih sistemov s spodbujanjem ravnanja, ki prispeva k boljšemu varovanju okolja</w:t>
            </w:r>
            <w:r w:rsidRPr="005109AA">
              <w:rPr>
                <w:b/>
                <w:i/>
                <w:lang w:val="sl-SI"/>
              </w:rPr>
              <w:t>, tudi s spodbujanjem k čim večji uporabi energije iz energijsko učinkovitih obnovljivih virov,</w:t>
            </w:r>
            <w:r w:rsidRPr="005109AA">
              <w:rPr>
                <w:lang w:val="sl-SI"/>
              </w:rPr>
              <w:t xml:space="preserve"> in </w:t>
            </w:r>
            <w:r w:rsidRPr="005109AA">
              <w:rPr>
                <w:b/>
                <w:i/>
                <w:lang w:val="sl-SI"/>
              </w:rPr>
              <w:t xml:space="preserve">k </w:t>
            </w:r>
            <w:r w:rsidRPr="005109AA">
              <w:rPr>
                <w:lang w:val="sl-SI"/>
              </w:rPr>
              <w:t xml:space="preserve">večji uporabi delovne sile. </w:t>
            </w:r>
            <w:r w:rsidRPr="005109AA">
              <w:rPr>
                <w:b/>
                <w:i/>
                <w:lang w:val="sl-SI"/>
              </w:rPr>
              <w:t>Močno se spodbuja, da bi davčni sistem zasnovali tako, da bi morebitno regresivno naravo direktive o obdavčitvi energije po potrebi izravnali z močno progresivnostjo davčnega sistema in prerazporeditvenimi politikami.</w:t>
            </w:r>
          </w:p>
        </w:tc>
      </w:tr>
    </w:tbl>
    <w:p w14:paraId="6EA4B75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019A752" w14:textId="77777777" w:rsidR="005109AA" w:rsidRPr="005109AA" w:rsidRDefault="005109AA" w:rsidP="005109AA">
      <w:r w:rsidRPr="005109AA">
        <w:rPr>
          <w:rStyle w:val="HideTWBExt"/>
        </w:rPr>
        <w:t>&lt;/Amend&gt;</w:t>
      </w:r>
    </w:p>
    <w:p w14:paraId="5BBE670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137</w:t>
      </w:r>
      <w:r w:rsidRPr="005109AA">
        <w:rPr>
          <w:rStyle w:val="HideTWBExt"/>
          <w:b w:val="0"/>
          <w:lang w:val="sl-SI"/>
        </w:rPr>
        <w:t>&lt;/NumAm&gt;</w:t>
      </w:r>
    </w:p>
    <w:p w14:paraId="3283070E"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 Claire Fita</w:t>
      </w:r>
      <w:r w:rsidRPr="005109AA">
        <w:rPr>
          <w:rStyle w:val="HideTWBExt"/>
          <w:b w:val="0"/>
        </w:rPr>
        <w:t>&lt;/Members&gt;</w:t>
      </w:r>
    </w:p>
    <w:p w14:paraId="67B26E90" w14:textId="77777777" w:rsidR="005109AA" w:rsidRPr="005109AA" w:rsidRDefault="005109AA" w:rsidP="005109AA">
      <w:r w:rsidRPr="005109AA">
        <w:rPr>
          <w:rStyle w:val="HideTWBExt"/>
        </w:rPr>
        <w:t>&lt;/RepeatBlock-By&gt;</w:t>
      </w:r>
    </w:p>
    <w:p w14:paraId="4348794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E61995F" w14:textId="77777777" w:rsidR="005109AA" w:rsidRPr="005109AA" w:rsidRDefault="005109AA" w:rsidP="005109AA">
      <w:pPr>
        <w:pStyle w:val="NormalBold"/>
      </w:pPr>
      <w:r w:rsidRPr="005109AA">
        <w:rPr>
          <w:rStyle w:val="HideTWBExt"/>
          <w:b w:val="0"/>
        </w:rPr>
        <w:t>&lt;Article&gt;</w:t>
      </w:r>
      <w:r w:rsidRPr="005109AA">
        <w:t>Uvodna izjava 14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70B018B" w14:textId="77777777" w:rsidTr="006432EF">
        <w:trPr>
          <w:jc w:val="center"/>
        </w:trPr>
        <w:tc>
          <w:tcPr>
            <w:tcW w:w="9752" w:type="dxa"/>
            <w:gridSpan w:val="2"/>
          </w:tcPr>
          <w:p w14:paraId="11459FAA" w14:textId="77777777" w:rsidR="005109AA" w:rsidRPr="005109AA" w:rsidRDefault="005109AA" w:rsidP="006432EF">
            <w:pPr>
              <w:keepNext/>
            </w:pPr>
          </w:p>
        </w:tc>
      </w:tr>
      <w:tr w:rsidR="005109AA" w:rsidRPr="005109AA" w14:paraId="40632B9D" w14:textId="77777777" w:rsidTr="006432EF">
        <w:trPr>
          <w:jc w:val="center"/>
        </w:trPr>
        <w:tc>
          <w:tcPr>
            <w:tcW w:w="4876" w:type="dxa"/>
          </w:tcPr>
          <w:p w14:paraId="3C47019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B1504BB"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DFAA1C9" w14:textId="77777777" w:rsidTr="006432EF">
        <w:trPr>
          <w:jc w:val="center"/>
        </w:trPr>
        <w:tc>
          <w:tcPr>
            <w:tcW w:w="4876" w:type="dxa"/>
          </w:tcPr>
          <w:p w14:paraId="378CE9EC" w14:textId="77777777" w:rsidR="005109AA" w:rsidRPr="005109AA" w:rsidRDefault="005109AA" w:rsidP="006432EF">
            <w:pPr>
              <w:pStyle w:val="Normal6"/>
              <w:rPr>
                <w:lang w:val="sl-SI"/>
              </w:rPr>
            </w:pPr>
            <w:r w:rsidRPr="005109AA">
              <w:rPr>
                <w:lang w:val="sl-SI"/>
              </w:rPr>
              <w:t>(14)</w:t>
            </w:r>
            <w:r w:rsidRPr="005109AA">
              <w:rPr>
                <w:lang w:val="sl-SI"/>
              </w:rPr>
              <w:tab/>
              <w:t>Davčna ureditev v zvezi z izvajanjem tega pravnega okvira Unije za obdavčitev energentov in električne energije je v pristojnosti vsake posamezne države članice. V tem pogledu se države članice lahko odločijo, da ne bodo povečale skupne davčne obremenitve, če menijo, da bi izvajanje takšnega načela davčne nevtralnosti lahko prispevalo k prestrukturiranju in posodobitvi njihovih davčnih sistemov s spodbujanjem ravnanja, ki prispeva k boljšemu varovanju okolja in večji uporabi delovne sile.</w:t>
            </w:r>
          </w:p>
        </w:tc>
        <w:tc>
          <w:tcPr>
            <w:tcW w:w="4876" w:type="dxa"/>
          </w:tcPr>
          <w:p w14:paraId="33F6CBF1" w14:textId="77777777" w:rsidR="005109AA" w:rsidRPr="005109AA" w:rsidRDefault="005109AA" w:rsidP="006432EF">
            <w:pPr>
              <w:pStyle w:val="Normal6"/>
              <w:rPr>
                <w:szCs w:val="24"/>
                <w:lang w:val="sl-SI"/>
              </w:rPr>
            </w:pPr>
            <w:r w:rsidRPr="005109AA">
              <w:rPr>
                <w:lang w:val="sl-SI"/>
              </w:rPr>
              <w:t>(14)</w:t>
            </w:r>
            <w:r w:rsidRPr="005109AA">
              <w:rPr>
                <w:lang w:val="sl-SI"/>
              </w:rPr>
              <w:tab/>
              <w:t>Davčna ureditev v zvezi z izvajanjem tega pravnega okvira Unije za obdavčitev energentov in električne energije je v pristojnosti vsake posamezne države članice. V tem pogledu se države članice lahko odločijo, da ne bodo povečale skupne davčne obremenitve, če menijo, da bi izvajanje takšnega načela davčne nevtralnosti lahko prispevalo k prestrukturiranju in posodobitvi njihovih davčnih sistemov s spodbujanjem ravnanja, ki prispeva k boljšemu varovanju okolja</w:t>
            </w:r>
            <w:r w:rsidRPr="005109AA">
              <w:rPr>
                <w:b/>
                <w:i/>
                <w:lang w:val="sl-SI"/>
              </w:rPr>
              <w:t>, tudi s spodbujanjem k čim večji uporabi energije iz energijsko učinkovitih obnovljivih virov,</w:t>
            </w:r>
            <w:r w:rsidRPr="005109AA">
              <w:rPr>
                <w:lang w:val="sl-SI"/>
              </w:rPr>
              <w:t xml:space="preserve"> in</w:t>
            </w:r>
            <w:r w:rsidRPr="005109AA">
              <w:rPr>
                <w:b/>
                <w:i/>
                <w:lang w:val="sl-SI"/>
              </w:rPr>
              <w:t xml:space="preserve"> k</w:t>
            </w:r>
            <w:r w:rsidRPr="005109AA">
              <w:rPr>
                <w:lang w:val="sl-SI"/>
              </w:rPr>
              <w:t xml:space="preserve"> večji uporabi delovne sile. </w:t>
            </w:r>
            <w:r w:rsidRPr="005109AA">
              <w:rPr>
                <w:b/>
                <w:i/>
                <w:lang w:val="sl-SI"/>
              </w:rPr>
              <w:t>Močno bi bilo treba spodbujati oblikovanje davčnega sistema tako, da bi učinkovito preprečevali prevozno revščino.</w:t>
            </w:r>
          </w:p>
        </w:tc>
      </w:tr>
    </w:tbl>
    <w:p w14:paraId="331D6F91"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B4DD576" w14:textId="77777777" w:rsidR="005109AA" w:rsidRPr="005109AA" w:rsidRDefault="005109AA" w:rsidP="005109AA">
      <w:r w:rsidRPr="005109AA">
        <w:rPr>
          <w:rStyle w:val="HideTWBExt"/>
        </w:rPr>
        <w:t>&lt;/Amend&gt;</w:t>
      </w:r>
    </w:p>
    <w:p w14:paraId="486E4D3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138</w:t>
      </w:r>
      <w:r w:rsidRPr="005109AA">
        <w:rPr>
          <w:rStyle w:val="HideTWBExt"/>
          <w:b w:val="0"/>
          <w:lang w:val="sl-SI"/>
        </w:rPr>
        <w:t>&lt;/NumAm&gt;</w:t>
      </w:r>
    </w:p>
    <w:p w14:paraId="4A95736D"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6279EFC4" w14:textId="77777777" w:rsidR="005109AA" w:rsidRPr="005109AA" w:rsidRDefault="005109AA" w:rsidP="005109AA">
      <w:r w:rsidRPr="005109AA">
        <w:rPr>
          <w:rStyle w:val="HideTWBExt"/>
        </w:rPr>
        <w:t>&lt;/RepeatBlock-By&gt;</w:t>
      </w:r>
    </w:p>
    <w:p w14:paraId="7AF023D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99CEA8A" w14:textId="77777777" w:rsidR="005109AA" w:rsidRPr="005109AA" w:rsidRDefault="005109AA" w:rsidP="005109AA">
      <w:pPr>
        <w:pStyle w:val="NormalBold"/>
      </w:pPr>
      <w:r w:rsidRPr="005109AA">
        <w:rPr>
          <w:rStyle w:val="HideTWBExt"/>
          <w:b w:val="0"/>
        </w:rPr>
        <w:t>&lt;Article&gt;</w:t>
      </w:r>
      <w:r w:rsidRPr="005109AA">
        <w:t>Uvodna izjava 14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022B04B" w14:textId="77777777" w:rsidTr="006432EF">
        <w:trPr>
          <w:jc w:val="center"/>
        </w:trPr>
        <w:tc>
          <w:tcPr>
            <w:tcW w:w="9752" w:type="dxa"/>
            <w:gridSpan w:val="2"/>
          </w:tcPr>
          <w:p w14:paraId="43DEA9BE" w14:textId="77777777" w:rsidR="005109AA" w:rsidRPr="005109AA" w:rsidRDefault="005109AA" w:rsidP="006432EF">
            <w:pPr>
              <w:keepNext/>
            </w:pPr>
          </w:p>
        </w:tc>
      </w:tr>
      <w:tr w:rsidR="005109AA" w:rsidRPr="005109AA" w14:paraId="208AD670" w14:textId="77777777" w:rsidTr="006432EF">
        <w:trPr>
          <w:jc w:val="center"/>
        </w:trPr>
        <w:tc>
          <w:tcPr>
            <w:tcW w:w="4876" w:type="dxa"/>
          </w:tcPr>
          <w:p w14:paraId="5DD2180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FF04B6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473BBD3A" w14:textId="77777777" w:rsidTr="006432EF">
        <w:trPr>
          <w:jc w:val="center"/>
        </w:trPr>
        <w:tc>
          <w:tcPr>
            <w:tcW w:w="4876" w:type="dxa"/>
          </w:tcPr>
          <w:p w14:paraId="09515CDC" w14:textId="77777777" w:rsidR="005109AA" w:rsidRPr="005109AA" w:rsidRDefault="005109AA" w:rsidP="006432EF">
            <w:pPr>
              <w:pStyle w:val="Normal6"/>
              <w:rPr>
                <w:lang w:val="sl-SI"/>
              </w:rPr>
            </w:pPr>
            <w:r w:rsidRPr="005109AA">
              <w:rPr>
                <w:lang w:val="sl-SI"/>
              </w:rPr>
              <w:t>(14)</w:t>
            </w:r>
            <w:r w:rsidRPr="005109AA">
              <w:rPr>
                <w:lang w:val="sl-SI"/>
              </w:rPr>
              <w:tab/>
              <w:t>Davčna ureditev v zvezi z izvajanjem tega pravnega okvira Unije za obdavčitev energentov in električne energije je v pristojnosti vsake posamezne države članice. V tem pogledu se države članice lahko odločijo, da ne bodo povečale skupne davčne obremenitve, če menijo, da bi izvajanje takšnega načela davčne nevtralnosti lahko prispevalo k prestrukturiranju in posodobitvi njihovih davčnih sistemov s spodbujanjem ravnanja, ki prispeva k boljšemu varovanju okolja in večji uporabi delovne sile.</w:t>
            </w:r>
          </w:p>
        </w:tc>
        <w:tc>
          <w:tcPr>
            <w:tcW w:w="4876" w:type="dxa"/>
          </w:tcPr>
          <w:p w14:paraId="1164130E" w14:textId="77777777" w:rsidR="005109AA" w:rsidRPr="005109AA" w:rsidRDefault="005109AA" w:rsidP="006432EF">
            <w:pPr>
              <w:pStyle w:val="Normal6"/>
              <w:rPr>
                <w:szCs w:val="24"/>
                <w:lang w:val="sl-SI"/>
              </w:rPr>
            </w:pPr>
            <w:r w:rsidRPr="005109AA">
              <w:rPr>
                <w:lang w:val="sl-SI"/>
              </w:rPr>
              <w:t>(14)</w:t>
            </w:r>
            <w:r w:rsidRPr="005109AA">
              <w:rPr>
                <w:lang w:val="sl-SI"/>
              </w:rPr>
              <w:tab/>
              <w:t xml:space="preserve">Davčna ureditev v zvezi z izvajanjem tega pravnega okvira Unije za obdavčitev energentov in električne energije je v pristojnosti vsake posamezne države članice. V tem pogledu se države članice lahko odločijo, da ne bodo povečale skupne davčne obremenitve, če menijo, da bi izvajanje takšnega načela davčne nevtralnosti lahko prispevalo k prestrukturiranju in posodobitvi njihovih davčnih sistemov s spodbujanjem ravnanja, ki prispeva k boljšemu varovanju okolja in večji uporabi delovne sile. </w:t>
            </w:r>
            <w:r w:rsidRPr="005109AA">
              <w:rPr>
                <w:b/>
                <w:i/>
                <w:lang w:val="sl-SI"/>
              </w:rPr>
              <w:t>Davčni sistem bi moral biti zasnovan tako, da ne bi negativno vplival na gospodinjstva z nizkimi dohodki, zlasti na najemnike.</w:t>
            </w:r>
          </w:p>
        </w:tc>
      </w:tr>
    </w:tbl>
    <w:p w14:paraId="59D73C4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13134D5" w14:textId="77777777" w:rsidR="005109AA" w:rsidRPr="005109AA" w:rsidRDefault="005109AA" w:rsidP="005109AA">
      <w:r w:rsidRPr="005109AA">
        <w:rPr>
          <w:rStyle w:val="HideTWBExt"/>
        </w:rPr>
        <w:t>&lt;/Amend&gt;</w:t>
      </w:r>
    </w:p>
    <w:p w14:paraId="00A96C5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139</w:t>
      </w:r>
      <w:r w:rsidRPr="005109AA">
        <w:rPr>
          <w:rStyle w:val="HideTWBExt"/>
          <w:b w:val="0"/>
          <w:lang w:val="sl-SI"/>
        </w:rPr>
        <w:t>&lt;/NumAm&gt;</w:t>
      </w:r>
    </w:p>
    <w:p w14:paraId="7EADFDB9"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73EBA448" w14:textId="77777777" w:rsidR="005109AA" w:rsidRPr="005109AA" w:rsidRDefault="005109AA" w:rsidP="005109AA">
      <w:r w:rsidRPr="005109AA">
        <w:rPr>
          <w:rStyle w:val="HideTWBExt"/>
        </w:rPr>
        <w:t>&lt;/RepeatBlock-By&gt;</w:t>
      </w:r>
    </w:p>
    <w:p w14:paraId="320A5020"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0B099BD" w14:textId="77777777" w:rsidR="005109AA" w:rsidRPr="005109AA" w:rsidRDefault="005109AA" w:rsidP="005109AA">
      <w:pPr>
        <w:pStyle w:val="NormalBold"/>
      </w:pPr>
      <w:r w:rsidRPr="005109AA">
        <w:rPr>
          <w:rStyle w:val="HideTWBExt"/>
          <w:b w:val="0"/>
        </w:rPr>
        <w:t>&lt;Article&gt;</w:t>
      </w:r>
      <w:r w:rsidRPr="005109AA">
        <w:t>Uvodna izjava 14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B8FD6C2" w14:textId="77777777" w:rsidTr="006432EF">
        <w:trPr>
          <w:jc w:val="center"/>
        </w:trPr>
        <w:tc>
          <w:tcPr>
            <w:tcW w:w="9752" w:type="dxa"/>
            <w:gridSpan w:val="2"/>
          </w:tcPr>
          <w:p w14:paraId="2206D7C1" w14:textId="77777777" w:rsidR="005109AA" w:rsidRPr="005109AA" w:rsidRDefault="005109AA" w:rsidP="006432EF">
            <w:pPr>
              <w:keepNext/>
            </w:pPr>
          </w:p>
        </w:tc>
      </w:tr>
      <w:tr w:rsidR="005109AA" w:rsidRPr="005109AA" w14:paraId="40526488" w14:textId="77777777" w:rsidTr="006432EF">
        <w:trPr>
          <w:jc w:val="center"/>
        </w:trPr>
        <w:tc>
          <w:tcPr>
            <w:tcW w:w="4876" w:type="dxa"/>
          </w:tcPr>
          <w:p w14:paraId="582ED3E6"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7840F7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CA5D9CF" w14:textId="77777777" w:rsidTr="006432EF">
        <w:trPr>
          <w:jc w:val="center"/>
        </w:trPr>
        <w:tc>
          <w:tcPr>
            <w:tcW w:w="4876" w:type="dxa"/>
          </w:tcPr>
          <w:p w14:paraId="33E78B80" w14:textId="77777777" w:rsidR="005109AA" w:rsidRPr="005109AA" w:rsidRDefault="005109AA" w:rsidP="006432EF">
            <w:pPr>
              <w:pStyle w:val="Normal6"/>
              <w:rPr>
                <w:lang w:val="sl-SI"/>
              </w:rPr>
            </w:pPr>
          </w:p>
        </w:tc>
        <w:tc>
          <w:tcPr>
            <w:tcW w:w="4876" w:type="dxa"/>
          </w:tcPr>
          <w:p w14:paraId="54DF7C06" w14:textId="77777777" w:rsidR="005109AA" w:rsidRPr="005109AA" w:rsidRDefault="005109AA" w:rsidP="006432EF">
            <w:pPr>
              <w:pStyle w:val="Normal6"/>
              <w:rPr>
                <w:szCs w:val="24"/>
                <w:lang w:val="sl-SI"/>
              </w:rPr>
            </w:pPr>
            <w:r w:rsidRPr="005109AA">
              <w:rPr>
                <w:b/>
                <w:i/>
                <w:lang w:val="sl-SI"/>
              </w:rPr>
              <w:t>(14a)</w:t>
            </w:r>
            <w:r w:rsidRPr="005109AA">
              <w:rPr>
                <w:b/>
                <w:i/>
                <w:lang w:val="sl-SI"/>
              </w:rPr>
              <w:tab/>
              <w:t>Povprečni vpliv sedanjega predloga na blaginjo v vseh državah članicah naj bi bil po ocenah dokaj omejen. Stroški električne energije tvorijo večji delež izdatkov gospodinjstev z nižjimi dohodki, zato bodo imela predlagana znižanja davka na električno energijo res velik progresiven vpliv na razporeditev v vsej Uniji in vseh državah članicah, ki bodo morale to možnost uporabiti.</w:t>
            </w:r>
          </w:p>
        </w:tc>
      </w:tr>
    </w:tbl>
    <w:p w14:paraId="21A195B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EF889AE" w14:textId="77777777" w:rsidR="005109AA" w:rsidRPr="005109AA" w:rsidRDefault="005109AA" w:rsidP="005109AA">
      <w:r w:rsidRPr="005109AA">
        <w:rPr>
          <w:rStyle w:val="HideTWBExt"/>
        </w:rPr>
        <w:t>&lt;/Amend&gt;</w:t>
      </w:r>
    </w:p>
    <w:p w14:paraId="3B5F1412"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140</w:t>
      </w:r>
      <w:r w:rsidRPr="005109AA">
        <w:rPr>
          <w:rStyle w:val="HideTWBExt"/>
          <w:b w:val="0"/>
          <w:lang w:val="sl-SI"/>
        </w:rPr>
        <w:t>&lt;/NumAm&gt;</w:t>
      </w:r>
    </w:p>
    <w:p w14:paraId="4991C883"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78C6187C" w14:textId="77777777" w:rsidR="005109AA" w:rsidRPr="005109AA" w:rsidRDefault="005109AA" w:rsidP="005109AA">
      <w:r w:rsidRPr="005109AA">
        <w:rPr>
          <w:rStyle w:val="HideTWBExt"/>
        </w:rPr>
        <w:t>&lt;/RepeatBlock-By&gt;</w:t>
      </w:r>
    </w:p>
    <w:p w14:paraId="62A65783"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2783035" w14:textId="77777777" w:rsidR="005109AA" w:rsidRPr="005109AA" w:rsidRDefault="005109AA" w:rsidP="005109AA">
      <w:pPr>
        <w:pStyle w:val="NormalBold"/>
      </w:pPr>
      <w:r w:rsidRPr="005109AA">
        <w:rPr>
          <w:rStyle w:val="HideTWBExt"/>
          <w:b w:val="0"/>
        </w:rPr>
        <w:t>&lt;Article&gt;</w:t>
      </w:r>
      <w:r w:rsidRPr="005109AA">
        <w:t>Uvodna izjava 15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F5DA9A2" w14:textId="77777777" w:rsidTr="006432EF">
        <w:trPr>
          <w:jc w:val="center"/>
        </w:trPr>
        <w:tc>
          <w:tcPr>
            <w:tcW w:w="9752" w:type="dxa"/>
            <w:gridSpan w:val="2"/>
          </w:tcPr>
          <w:p w14:paraId="77DE1F24" w14:textId="77777777" w:rsidR="005109AA" w:rsidRPr="005109AA" w:rsidRDefault="005109AA" w:rsidP="006432EF">
            <w:pPr>
              <w:keepNext/>
            </w:pPr>
          </w:p>
        </w:tc>
      </w:tr>
      <w:tr w:rsidR="005109AA" w:rsidRPr="005109AA" w14:paraId="5B75D28C" w14:textId="77777777" w:rsidTr="006432EF">
        <w:trPr>
          <w:jc w:val="center"/>
        </w:trPr>
        <w:tc>
          <w:tcPr>
            <w:tcW w:w="4876" w:type="dxa"/>
          </w:tcPr>
          <w:p w14:paraId="67416193"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249274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1F6BCF7" w14:textId="77777777" w:rsidTr="006432EF">
        <w:trPr>
          <w:jc w:val="center"/>
        </w:trPr>
        <w:tc>
          <w:tcPr>
            <w:tcW w:w="4876" w:type="dxa"/>
          </w:tcPr>
          <w:p w14:paraId="521B1E53" w14:textId="77777777" w:rsidR="005109AA" w:rsidRPr="005109AA" w:rsidRDefault="005109AA" w:rsidP="006432EF">
            <w:pPr>
              <w:pStyle w:val="Normal6"/>
              <w:rPr>
                <w:lang w:val="sl-SI"/>
              </w:rPr>
            </w:pPr>
            <w:r w:rsidRPr="005109AA">
              <w:rPr>
                <w:lang w:val="sl-SI"/>
              </w:rPr>
              <w:t>(15)</w:t>
            </w:r>
            <w:r w:rsidRPr="005109AA">
              <w:rPr>
                <w:lang w:val="sl-SI"/>
              </w:rPr>
              <w:tab/>
              <w:t>Cene energije so ključni elementi energetske, transportne in okoljske politike Unije.</w:t>
            </w:r>
          </w:p>
        </w:tc>
        <w:tc>
          <w:tcPr>
            <w:tcW w:w="4876" w:type="dxa"/>
          </w:tcPr>
          <w:p w14:paraId="75672B58" w14:textId="77777777" w:rsidR="005109AA" w:rsidRPr="005109AA" w:rsidRDefault="005109AA" w:rsidP="006432EF">
            <w:pPr>
              <w:pStyle w:val="Normal6"/>
              <w:rPr>
                <w:szCs w:val="24"/>
                <w:lang w:val="sl-SI"/>
              </w:rPr>
            </w:pPr>
            <w:r w:rsidRPr="005109AA">
              <w:rPr>
                <w:lang w:val="sl-SI"/>
              </w:rPr>
              <w:t>(15)</w:t>
            </w:r>
            <w:r w:rsidRPr="005109AA">
              <w:rPr>
                <w:lang w:val="sl-SI"/>
              </w:rPr>
              <w:tab/>
              <w:t xml:space="preserve">Cene energije so ključni elementi energetske, transportne in okoljske politike Unije. </w:t>
            </w:r>
            <w:r w:rsidRPr="005109AA">
              <w:rPr>
                <w:b/>
                <w:i/>
                <w:lang w:val="sl-SI"/>
              </w:rPr>
              <w:t>Glede na visoke cene energije zaradi nestanovitnosti na mednarodnih trgih fosilnih goriv, želi spomniti, da bi države članice lahko na primer ublažile zvišanje maloprodajnih cen za ranljiva gospodinjstva in mikropodjetja tako, da bi znižale davke in dajatve na potrošniških računih za energijo, kot je predvideno v Direktivi (EU) 2019/944 (direktiva o trgu električne energije), kar je Komisija zapisala tudi v svojem sporočilu z dne 13. oktobra 2021 za naslovom Spopadanje z naraščajočimi cenami energije: nabor orodij za ukrepanje in podporo.</w:t>
            </w:r>
          </w:p>
        </w:tc>
      </w:tr>
    </w:tbl>
    <w:p w14:paraId="41BC1C1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88E2EFD" w14:textId="77777777" w:rsidR="005109AA" w:rsidRPr="005109AA" w:rsidRDefault="005109AA" w:rsidP="005109AA">
      <w:r w:rsidRPr="005109AA">
        <w:rPr>
          <w:rStyle w:val="HideTWBExt"/>
        </w:rPr>
        <w:t>&lt;/Amend&gt;</w:t>
      </w:r>
    </w:p>
    <w:p w14:paraId="258BC15E"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141</w:t>
      </w:r>
      <w:r w:rsidRPr="005109AA">
        <w:rPr>
          <w:rStyle w:val="HideTWBExt"/>
          <w:b w:val="0"/>
          <w:lang w:val="sl-SI"/>
        </w:rPr>
        <w:t>&lt;/NumAm&gt;</w:t>
      </w:r>
    </w:p>
    <w:p w14:paraId="7D85FC80"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1834B409" w14:textId="77777777" w:rsidR="005109AA" w:rsidRPr="005109AA" w:rsidRDefault="005109AA" w:rsidP="005109AA">
      <w:r w:rsidRPr="005109AA">
        <w:rPr>
          <w:rStyle w:val="HideTWBExt"/>
        </w:rPr>
        <w:t>&lt;/RepeatBlock-By&gt;</w:t>
      </w:r>
    </w:p>
    <w:p w14:paraId="38EB88B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EE8F7AD" w14:textId="77777777" w:rsidR="005109AA" w:rsidRPr="005109AA" w:rsidRDefault="005109AA" w:rsidP="005109AA">
      <w:pPr>
        <w:pStyle w:val="NormalBold"/>
      </w:pPr>
      <w:r w:rsidRPr="005109AA">
        <w:rPr>
          <w:rStyle w:val="HideTWBExt"/>
          <w:b w:val="0"/>
        </w:rPr>
        <w:t>&lt;Article&gt;</w:t>
      </w:r>
      <w:r w:rsidRPr="005109AA">
        <w:t>Uvodna izjava 15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3ACE837" w14:textId="77777777" w:rsidTr="006432EF">
        <w:trPr>
          <w:jc w:val="center"/>
        </w:trPr>
        <w:tc>
          <w:tcPr>
            <w:tcW w:w="9752" w:type="dxa"/>
            <w:gridSpan w:val="2"/>
          </w:tcPr>
          <w:p w14:paraId="0A7272DB" w14:textId="77777777" w:rsidR="005109AA" w:rsidRPr="005109AA" w:rsidRDefault="005109AA" w:rsidP="006432EF">
            <w:pPr>
              <w:keepNext/>
            </w:pPr>
          </w:p>
        </w:tc>
      </w:tr>
      <w:tr w:rsidR="005109AA" w:rsidRPr="005109AA" w14:paraId="27976C7A" w14:textId="77777777" w:rsidTr="006432EF">
        <w:trPr>
          <w:jc w:val="center"/>
        </w:trPr>
        <w:tc>
          <w:tcPr>
            <w:tcW w:w="4876" w:type="dxa"/>
          </w:tcPr>
          <w:p w14:paraId="7B5569B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6C53BE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BD3028E" w14:textId="77777777" w:rsidTr="006432EF">
        <w:trPr>
          <w:jc w:val="center"/>
        </w:trPr>
        <w:tc>
          <w:tcPr>
            <w:tcW w:w="4876" w:type="dxa"/>
          </w:tcPr>
          <w:p w14:paraId="77294535" w14:textId="77777777" w:rsidR="005109AA" w:rsidRPr="005109AA" w:rsidRDefault="005109AA" w:rsidP="006432EF">
            <w:pPr>
              <w:pStyle w:val="Normal6"/>
              <w:rPr>
                <w:lang w:val="sl-SI"/>
              </w:rPr>
            </w:pPr>
          </w:p>
        </w:tc>
        <w:tc>
          <w:tcPr>
            <w:tcW w:w="4876" w:type="dxa"/>
          </w:tcPr>
          <w:p w14:paraId="0550E7A3" w14:textId="77777777" w:rsidR="005109AA" w:rsidRPr="005109AA" w:rsidRDefault="005109AA" w:rsidP="006432EF">
            <w:pPr>
              <w:pStyle w:val="Normal6"/>
              <w:rPr>
                <w:szCs w:val="24"/>
                <w:lang w:val="sl-SI"/>
              </w:rPr>
            </w:pPr>
            <w:r w:rsidRPr="005109AA">
              <w:rPr>
                <w:b/>
                <w:i/>
                <w:lang w:val="sl-SI"/>
              </w:rPr>
              <w:t>(15a)</w:t>
            </w:r>
            <w:r w:rsidRPr="005109AA">
              <w:rPr>
                <w:b/>
                <w:i/>
                <w:lang w:val="sl-SI"/>
              </w:rPr>
              <w:tab/>
              <w:t>Možnost uporabe diferenciranih nacionalnih davčnih stopenj za isti proizvod bi morala biti dovoljena v določenih okoliščinah, ko je namen takšnega ukrepa vsem gospodinjstvom omogočiti enak dostop do teh proizvodov in spodbujati javni prevoz.</w:t>
            </w:r>
          </w:p>
        </w:tc>
      </w:tr>
    </w:tbl>
    <w:p w14:paraId="3915A6C0"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EAAF130" w14:textId="77777777" w:rsidR="005109AA" w:rsidRPr="005109AA" w:rsidRDefault="005109AA" w:rsidP="005109AA">
      <w:r w:rsidRPr="005109AA">
        <w:rPr>
          <w:rStyle w:val="HideTWBExt"/>
        </w:rPr>
        <w:t>&lt;/Amend&gt;</w:t>
      </w:r>
    </w:p>
    <w:p w14:paraId="5784BCB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142</w:t>
      </w:r>
      <w:r w:rsidRPr="005109AA">
        <w:rPr>
          <w:rStyle w:val="HideTWBExt"/>
          <w:b w:val="0"/>
          <w:lang w:val="sl-SI"/>
        </w:rPr>
        <w:t>&lt;/NumAm&gt;</w:t>
      </w:r>
    </w:p>
    <w:p w14:paraId="1A489309"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Claire Fita</w:t>
      </w:r>
      <w:r w:rsidRPr="005109AA">
        <w:rPr>
          <w:rStyle w:val="HideTWBExt"/>
          <w:b w:val="0"/>
        </w:rPr>
        <w:t>&lt;/Members&gt;</w:t>
      </w:r>
    </w:p>
    <w:p w14:paraId="6D3D7444" w14:textId="77777777" w:rsidR="005109AA" w:rsidRPr="005109AA" w:rsidRDefault="005109AA" w:rsidP="005109AA">
      <w:r w:rsidRPr="005109AA">
        <w:rPr>
          <w:rStyle w:val="HideTWBExt"/>
        </w:rPr>
        <w:t>&lt;/RepeatBlock-By&gt;</w:t>
      </w:r>
    </w:p>
    <w:p w14:paraId="69A25727"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3F65627" w14:textId="77777777" w:rsidR="005109AA" w:rsidRPr="005109AA" w:rsidRDefault="005109AA" w:rsidP="005109AA">
      <w:pPr>
        <w:pStyle w:val="NormalBold"/>
      </w:pPr>
      <w:r w:rsidRPr="005109AA">
        <w:rPr>
          <w:rStyle w:val="HideTWBExt"/>
          <w:b w:val="0"/>
        </w:rPr>
        <w:t>&lt;Article&gt;</w:t>
      </w:r>
      <w:r w:rsidRPr="005109AA">
        <w:t>Uvodna izjava 17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51DF41A" w14:textId="77777777" w:rsidTr="006432EF">
        <w:trPr>
          <w:jc w:val="center"/>
        </w:trPr>
        <w:tc>
          <w:tcPr>
            <w:tcW w:w="9752" w:type="dxa"/>
            <w:gridSpan w:val="2"/>
          </w:tcPr>
          <w:p w14:paraId="6C53C79E" w14:textId="77777777" w:rsidR="005109AA" w:rsidRPr="005109AA" w:rsidRDefault="005109AA" w:rsidP="006432EF">
            <w:pPr>
              <w:keepNext/>
            </w:pPr>
          </w:p>
        </w:tc>
      </w:tr>
      <w:tr w:rsidR="005109AA" w:rsidRPr="005109AA" w14:paraId="014D0456" w14:textId="77777777" w:rsidTr="006432EF">
        <w:trPr>
          <w:jc w:val="center"/>
        </w:trPr>
        <w:tc>
          <w:tcPr>
            <w:tcW w:w="4876" w:type="dxa"/>
          </w:tcPr>
          <w:p w14:paraId="492A857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F4E7E3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38F1E51" w14:textId="77777777" w:rsidTr="006432EF">
        <w:trPr>
          <w:jc w:val="center"/>
        </w:trPr>
        <w:tc>
          <w:tcPr>
            <w:tcW w:w="4876" w:type="dxa"/>
          </w:tcPr>
          <w:p w14:paraId="02AC1091" w14:textId="77777777" w:rsidR="005109AA" w:rsidRPr="005109AA" w:rsidRDefault="005109AA" w:rsidP="006432EF">
            <w:pPr>
              <w:pStyle w:val="Normal6"/>
              <w:rPr>
                <w:lang w:val="sl-SI"/>
              </w:rPr>
            </w:pPr>
          </w:p>
        </w:tc>
        <w:tc>
          <w:tcPr>
            <w:tcW w:w="4876" w:type="dxa"/>
          </w:tcPr>
          <w:p w14:paraId="1E043C6F" w14:textId="77777777" w:rsidR="005109AA" w:rsidRPr="005109AA" w:rsidRDefault="005109AA" w:rsidP="006432EF">
            <w:pPr>
              <w:pStyle w:val="Normal6"/>
              <w:rPr>
                <w:szCs w:val="24"/>
                <w:lang w:val="sl-SI"/>
              </w:rPr>
            </w:pPr>
            <w:r w:rsidRPr="005109AA">
              <w:rPr>
                <w:b/>
                <w:i/>
                <w:lang w:val="sl-SI"/>
              </w:rPr>
              <w:t>(17a)</w:t>
            </w:r>
            <w:r w:rsidRPr="005109AA">
              <w:rPr>
                <w:b/>
                <w:i/>
                <w:lang w:val="sl-SI"/>
              </w:rPr>
              <w:tab/>
              <w:t>Obdavčitev energije bi se morala nanašati samo na končno porabo, obdavčena pa ne bi smela biti niti poraba energije v energetski vrednostni verigi niti nobena oblika pretvorbe ali shranjevanja. To načelo bi bilo treba uporabljati za vse postopke pretvorbe energije ter za energente in električno energijo, ki se uporabljajo za prevoz in shranjevanje energentov in električne energije. V tem okviru bi bilo treba pretvorbo razumeti kot proces pretvorbe ene oblike energije v drugo, kot je uporaba zemeljskega plina za proizvodnjo električne energije ali proizvodnja vodika iz električne energije ali zemeljskega plina.</w:t>
            </w:r>
          </w:p>
        </w:tc>
      </w:tr>
    </w:tbl>
    <w:p w14:paraId="448AC628"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AE0BB9F" w14:textId="77777777" w:rsidR="005109AA" w:rsidRPr="005109AA" w:rsidRDefault="005109AA" w:rsidP="005109AA">
      <w:r w:rsidRPr="005109AA">
        <w:rPr>
          <w:rStyle w:val="HideTWBExt"/>
        </w:rPr>
        <w:t>&lt;/Amend&gt;</w:t>
      </w:r>
    </w:p>
    <w:p w14:paraId="472C38F0"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143</w:t>
      </w:r>
      <w:r w:rsidRPr="005109AA">
        <w:rPr>
          <w:rStyle w:val="HideTWBExt"/>
          <w:b w:val="0"/>
          <w:lang w:val="sl-SI"/>
        </w:rPr>
        <w:t>&lt;/NumAm&gt;</w:t>
      </w:r>
    </w:p>
    <w:p w14:paraId="06912F2D"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0ACB789D" w14:textId="77777777" w:rsidR="005109AA" w:rsidRPr="005109AA" w:rsidRDefault="005109AA" w:rsidP="005109AA">
      <w:r w:rsidRPr="005109AA">
        <w:rPr>
          <w:rStyle w:val="HideTWBExt"/>
        </w:rPr>
        <w:t>&lt;/RepeatBlock-By&gt;</w:t>
      </w:r>
    </w:p>
    <w:p w14:paraId="3ADED96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247315E" w14:textId="77777777" w:rsidR="005109AA" w:rsidRPr="005109AA" w:rsidRDefault="005109AA" w:rsidP="005109AA">
      <w:pPr>
        <w:pStyle w:val="NormalBold"/>
      </w:pPr>
      <w:r w:rsidRPr="005109AA">
        <w:rPr>
          <w:rStyle w:val="HideTWBExt"/>
          <w:b w:val="0"/>
        </w:rPr>
        <w:t>&lt;Article&gt;</w:t>
      </w:r>
      <w:r w:rsidRPr="005109AA">
        <w:t>Uvodna izjava 18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66382D0" w14:textId="77777777" w:rsidTr="006432EF">
        <w:trPr>
          <w:jc w:val="center"/>
        </w:trPr>
        <w:tc>
          <w:tcPr>
            <w:tcW w:w="9752" w:type="dxa"/>
            <w:gridSpan w:val="2"/>
          </w:tcPr>
          <w:p w14:paraId="503D9AAB" w14:textId="77777777" w:rsidR="005109AA" w:rsidRPr="005109AA" w:rsidRDefault="005109AA" w:rsidP="006432EF">
            <w:pPr>
              <w:keepNext/>
            </w:pPr>
          </w:p>
        </w:tc>
      </w:tr>
      <w:tr w:rsidR="005109AA" w:rsidRPr="005109AA" w14:paraId="7424153F" w14:textId="77777777" w:rsidTr="006432EF">
        <w:trPr>
          <w:jc w:val="center"/>
        </w:trPr>
        <w:tc>
          <w:tcPr>
            <w:tcW w:w="4876" w:type="dxa"/>
          </w:tcPr>
          <w:p w14:paraId="129E4699"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D0717AC"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5C76261" w14:textId="77777777" w:rsidTr="006432EF">
        <w:trPr>
          <w:jc w:val="center"/>
        </w:trPr>
        <w:tc>
          <w:tcPr>
            <w:tcW w:w="4876" w:type="dxa"/>
          </w:tcPr>
          <w:p w14:paraId="27500414" w14:textId="77777777" w:rsidR="005109AA" w:rsidRPr="005109AA" w:rsidRDefault="005109AA" w:rsidP="006432EF">
            <w:pPr>
              <w:pStyle w:val="Normal6"/>
              <w:rPr>
                <w:lang w:val="sl-SI"/>
              </w:rPr>
            </w:pPr>
            <w:r w:rsidRPr="005109AA">
              <w:rPr>
                <w:lang w:val="sl-SI"/>
              </w:rPr>
              <w:t>(18)</w:t>
            </w:r>
            <w:r w:rsidRPr="005109AA">
              <w:rPr>
                <w:lang w:val="sl-SI"/>
              </w:rPr>
              <w:tab/>
              <w:t>Energenti, ki se uporabljajo kot pogonsko gorivo za nekatere namene, ter energenti, ki se uporabljajo kot gorivo za ogrevanje, se običajno obdavčujejo na nižji ravni od tiste, ki se uporablja za energente, uporabljene kot pogonsko gorivo. Električna energija bi morala biti vedno med najmanj obdavčenimi viri energije, da bi se spodbujala njena uporaba, zlasti v prometnem sektorju. V ta namen bi si morale države članice v potrebnem času po začetku veljavnosti te direktive prizadevati za uporabo enake ravni obdavčitve električne energije, ki se uporablja za polnjenje električnih vozil, in električne energije za ogrevanje.</w:t>
            </w:r>
          </w:p>
        </w:tc>
        <w:tc>
          <w:tcPr>
            <w:tcW w:w="4876" w:type="dxa"/>
          </w:tcPr>
          <w:p w14:paraId="43B94636" w14:textId="77777777" w:rsidR="005109AA" w:rsidRPr="005109AA" w:rsidRDefault="005109AA" w:rsidP="006432EF">
            <w:pPr>
              <w:pStyle w:val="Normal6"/>
              <w:rPr>
                <w:szCs w:val="24"/>
                <w:lang w:val="sl-SI"/>
              </w:rPr>
            </w:pPr>
            <w:r w:rsidRPr="005109AA">
              <w:rPr>
                <w:lang w:val="sl-SI"/>
              </w:rPr>
              <w:t>(18)</w:t>
            </w:r>
            <w:r w:rsidRPr="005109AA">
              <w:rPr>
                <w:lang w:val="sl-SI"/>
              </w:rPr>
              <w:tab/>
              <w:t xml:space="preserve">Energenti, ki se uporabljajo kot pogonsko gorivo za nekatere namene, ter energenti, ki se uporabljajo kot gorivo za ogrevanje, se običajno obdavčujejo na nižji ravni od tiste, ki se uporablja za energente, uporabljene kot pogonsko gorivo. Električna energija bi morala biti vedno med najmanj obdavčenimi viri energije, da bi se spodbujala njena uporaba, zlasti v prometnem sektorju. V ta namen bi si morale države članice v potrebnem času po začetku veljavnosti te direktive prizadevati za uporabo enake ravni obdavčitve električne energije, ki se uporablja za polnjenje električnih vozil, in električne energije za ogrevanje. </w:t>
            </w:r>
            <w:r w:rsidRPr="005109AA">
              <w:rPr>
                <w:b/>
                <w:i/>
                <w:lang w:val="sl-SI"/>
              </w:rPr>
              <w:t>V zvezi s tem bi morala Komisija sprejeti delegirani akt za dopolnitev te direktive z vzpostavitvijo skupnega okvira certificiranja, ki bo opredeljeval izvor porabljene električne energije.</w:t>
            </w:r>
          </w:p>
        </w:tc>
      </w:tr>
    </w:tbl>
    <w:p w14:paraId="3D15F82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EDD027A" w14:textId="77777777" w:rsidR="005109AA" w:rsidRPr="005109AA" w:rsidRDefault="005109AA" w:rsidP="005109AA">
      <w:r w:rsidRPr="005109AA">
        <w:rPr>
          <w:rStyle w:val="HideTWBExt"/>
        </w:rPr>
        <w:t>&lt;/Amend&gt;</w:t>
      </w:r>
    </w:p>
    <w:p w14:paraId="36709C70"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144</w:t>
      </w:r>
      <w:r w:rsidRPr="005109AA">
        <w:rPr>
          <w:rStyle w:val="HideTWBExt"/>
          <w:b w:val="0"/>
          <w:lang w:val="sl-SI"/>
        </w:rPr>
        <w:t>&lt;/NumAm&gt;</w:t>
      </w:r>
    </w:p>
    <w:p w14:paraId="192E52BA"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21285B7A" w14:textId="77777777" w:rsidR="005109AA" w:rsidRPr="005109AA" w:rsidRDefault="005109AA" w:rsidP="005109AA">
      <w:r w:rsidRPr="005109AA">
        <w:rPr>
          <w:rStyle w:val="HideTWBExt"/>
        </w:rPr>
        <w:t>&lt;/RepeatBlock-By&gt;</w:t>
      </w:r>
    </w:p>
    <w:p w14:paraId="244A09C0"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764C797" w14:textId="77777777" w:rsidR="005109AA" w:rsidRPr="005109AA" w:rsidRDefault="005109AA" w:rsidP="005109AA">
      <w:pPr>
        <w:pStyle w:val="NormalBold"/>
      </w:pPr>
      <w:r w:rsidRPr="005109AA">
        <w:rPr>
          <w:rStyle w:val="HideTWBExt"/>
          <w:b w:val="0"/>
        </w:rPr>
        <w:t>&lt;Article&gt;</w:t>
      </w:r>
      <w:r w:rsidRPr="005109AA">
        <w:t>Uvodna izjava 18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C066EBF" w14:textId="77777777" w:rsidTr="006432EF">
        <w:trPr>
          <w:jc w:val="center"/>
        </w:trPr>
        <w:tc>
          <w:tcPr>
            <w:tcW w:w="9752" w:type="dxa"/>
            <w:gridSpan w:val="2"/>
          </w:tcPr>
          <w:p w14:paraId="0049D895" w14:textId="77777777" w:rsidR="005109AA" w:rsidRPr="005109AA" w:rsidRDefault="005109AA" w:rsidP="006432EF">
            <w:pPr>
              <w:keepNext/>
            </w:pPr>
          </w:p>
        </w:tc>
      </w:tr>
      <w:tr w:rsidR="005109AA" w:rsidRPr="005109AA" w14:paraId="52D53B2C" w14:textId="77777777" w:rsidTr="006432EF">
        <w:trPr>
          <w:jc w:val="center"/>
        </w:trPr>
        <w:tc>
          <w:tcPr>
            <w:tcW w:w="4876" w:type="dxa"/>
          </w:tcPr>
          <w:p w14:paraId="0DD36C1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2E6299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E818AC6" w14:textId="77777777" w:rsidTr="006432EF">
        <w:trPr>
          <w:jc w:val="center"/>
        </w:trPr>
        <w:tc>
          <w:tcPr>
            <w:tcW w:w="4876" w:type="dxa"/>
          </w:tcPr>
          <w:p w14:paraId="594BFA3A" w14:textId="77777777" w:rsidR="005109AA" w:rsidRPr="005109AA" w:rsidRDefault="005109AA" w:rsidP="006432EF">
            <w:pPr>
              <w:pStyle w:val="Normal6"/>
              <w:rPr>
                <w:lang w:val="sl-SI"/>
              </w:rPr>
            </w:pPr>
            <w:r w:rsidRPr="005109AA">
              <w:rPr>
                <w:lang w:val="sl-SI"/>
              </w:rPr>
              <w:t>(18)</w:t>
            </w:r>
            <w:r w:rsidRPr="005109AA">
              <w:rPr>
                <w:lang w:val="sl-SI"/>
              </w:rPr>
              <w:tab/>
              <w:t>Energenti, ki se uporabljajo kot pogonsko gorivo za nekatere namene, ter energenti, ki se uporabljajo kot gorivo za ogrevanje, se običajno obdavčujejo na nižji ravni od tiste, ki se uporablja za energente, uporabljene kot pogonsko gorivo. Električna energija bi morala biti vedno med najmanj obdavčenimi viri energije, da bi se spodbujala njena uporaba,</w:t>
            </w:r>
            <w:r w:rsidRPr="005109AA">
              <w:rPr>
                <w:b/>
                <w:i/>
                <w:lang w:val="sl-SI"/>
              </w:rPr>
              <w:t xml:space="preserve"> zlasti</w:t>
            </w:r>
            <w:r w:rsidRPr="005109AA">
              <w:rPr>
                <w:lang w:val="sl-SI"/>
              </w:rPr>
              <w:t xml:space="preserve"> v prometnem sektorju. V ta namen bi si morale države članice v potrebnem času po začetku veljavnosti te direktive prizadevati za uporabo enake ravni obdavčitve električne energije, ki se uporablja za polnjenje električnih vozil, in električne energije za ogrevanje.</w:t>
            </w:r>
          </w:p>
        </w:tc>
        <w:tc>
          <w:tcPr>
            <w:tcW w:w="4876" w:type="dxa"/>
          </w:tcPr>
          <w:p w14:paraId="52CB5B7C" w14:textId="77777777" w:rsidR="005109AA" w:rsidRPr="005109AA" w:rsidRDefault="005109AA" w:rsidP="006432EF">
            <w:pPr>
              <w:pStyle w:val="Normal6"/>
              <w:rPr>
                <w:szCs w:val="24"/>
                <w:lang w:val="sl-SI"/>
              </w:rPr>
            </w:pPr>
            <w:r w:rsidRPr="005109AA">
              <w:rPr>
                <w:lang w:val="sl-SI"/>
              </w:rPr>
              <w:t>(18)</w:t>
            </w:r>
            <w:r w:rsidRPr="005109AA">
              <w:rPr>
                <w:lang w:val="sl-SI"/>
              </w:rPr>
              <w:tab/>
              <w:t>Energenti, ki se uporabljajo kot pogonsko gorivo za nekatere namene, ter energenti, ki se uporabljajo kot gorivo za ogrevanje, se običajno obdavčujejo na nižji ravni od tiste, ki se uporablja za energente, uporabljene kot pogonsko gorivo. Električna energija bi morala biti vedno med najmanj obdavčenimi viri energije, da bi se spodbujala njena uporaba,</w:t>
            </w:r>
            <w:r w:rsidRPr="005109AA">
              <w:rPr>
                <w:b/>
                <w:i/>
                <w:lang w:val="sl-SI"/>
              </w:rPr>
              <w:t>na primer</w:t>
            </w:r>
            <w:r w:rsidRPr="005109AA">
              <w:rPr>
                <w:lang w:val="sl-SI"/>
              </w:rPr>
              <w:t xml:space="preserve"> v prometnem sektorju</w:t>
            </w:r>
            <w:r w:rsidRPr="005109AA">
              <w:rPr>
                <w:b/>
                <w:i/>
                <w:lang w:val="sl-SI"/>
              </w:rPr>
              <w:t xml:space="preserve"> ter pri ogrevanju in hlajenju</w:t>
            </w:r>
            <w:r w:rsidRPr="005109AA">
              <w:rPr>
                <w:lang w:val="sl-SI"/>
              </w:rPr>
              <w:t>. V ta namen bi si morale države članice v potrebnem času po začetku veljavnosti te direktive prizadevati za uporabo enake ravni obdavčitve električne energije, ki se uporablja za polnjenje električnih vozil, in električne energije za ogrevanje</w:t>
            </w:r>
            <w:r w:rsidRPr="005109AA">
              <w:rPr>
                <w:b/>
                <w:i/>
                <w:lang w:val="sl-SI"/>
              </w:rPr>
              <w:t xml:space="preserve"> in hlajenje</w:t>
            </w:r>
            <w:r w:rsidRPr="005109AA">
              <w:rPr>
                <w:lang w:val="sl-SI"/>
              </w:rPr>
              <w:t>.</w:t>
            </w:r>
          </w:p>
        </w:tc>
      </w:tr>
    </w:tbl>
    <w:p w14:paraId="2AB5A8E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61D204D" w14:textId="77777777" w:rsidR="005109AA" w:rsidRPr="005109AA" w:rsidRDefault="005109AA" w:rsidP="005109AA">
      <w:r w:rsidRPr="005109AA">
        <w:rPr>
          <w:rStyle w:val="HideTWBExt"/>
        </w:rPr>
        <w:t>&lt;/Amend&gt;</w:t>
      </w:r>
    </w:p>
    <w:p w14:paraId="7851A1A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145</w:t>
      </w:r>
      <w:r w:rsidRPr="005109AA">
        <w:rPr>
          <w:rStyle w:val="HideTWBExt"/>
          <w:b w:val="0"/>
          <w:lang w:val="sl-SI"/>
        </w:rPr>
        <w:t>&lt;/NumAm&gt;</w:t>
      </w:r>
    </w:p>
    <w:p w14:paraId="6EB42DE1"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11510E3F" w14:textId="77777777" w:rsidR="005109AA" w:rsidRPr="005109AA" w:rsidRDefault="005109AA" w:rsidP="005109AA">
      <w:r w:rsidRPr="005109AA">
        <w:rPr>
          <w:rStyle w:val="HideTWBExt"/>
        </w:rPr>
        <w:t>&lt;/RepeatBlock-By&gt;</w:t>
      </w:r>
    </w:p>
    <w:p w14:paraId="6D9C43F3"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EE7C2E8" w14:textId="77777777" w:rsidR="005109AA" w:rsidRPr="005109AA" w:rsidRDefault="005109AA" w:rsidP="005109AA">
      <w:pPr>
        <w:pStyle w:val="NormalBold"/>
      </w:pPr>
      <w:r w:rsidRPr="005109AA">
        <w:rPr>
          <w:rStyle w:val="HideTWBExt"/>
          <w:b w:val="0"/>
        </w:rPr>
        <w:t>&lt;Article&gt;</w:t>
      </w:r>
      <w:r w:rsidRPr="005109AA">
        <w:t>Uvodna izjava 20</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4A7E11D" w14:textId="77777777" w:rsidTr="006432EF">
        <w:trPr>
          <w:jc w:val="center"/>
        </w:trPr>
        <w:tc>
          <w:tcPr>
            <w:tcW w:w="9752" w:type="dxa"/>
            <w:gridSpan w:val="2"/>
          </w:tcPr>
          <w:p w14:paraId="3C2CFB0C" w14:textId="77777777" w:rsidR="005109AA" w:rsidRPr="005109AA" w:rsidRDefault="005109AA" w:rsidP="006432EF">
            <w:pPr>
              <w:keepNext/>
            </w:pPr>
          </w:p>
        </w:tc>
      </w:tr>
      <w:tr w:rsidR="005109AA" w:rsidRPr="005109AA" w14:paraId="55730DD6" w14:textId="77777777" w:rsidTr="006432EF">
        <w:trPr>
          <w:jc w:val="center"/>
        </w:trPr>
        <w:tc>
          <w:tcPr>
            <w:tcW w:w="4876" w:type="dxa"/>
          </w:tcPr>
          <w:p w14:paraId="5773E2A3"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3CA5D8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6D2A2C8" w14:textId="77777777" w:rsidTr="006432EF">
        <w:trPr>
          <w:jc w:val="center"/>
        </w:trPr>
        <w:tc>
          <w:tcPr>
            <w:tcW w:w="4876" w:type="dxa"/>
          </w:tcPr>
          <w:p w14:paraId="39E6A601" w14:textId="77777777" w:rsidR="005109AA" w:rsidRPr="005109AA" w:rsidRDefault="005109AA" w:rsidP="006432EF">
            <w:pPr>
              <w:pStyle w:val="Normal6"/>
              <w:rPr>
                <w:lang w:val="sl-SI"/>
              </w:rPr>
            </w:pPr>
            <w:r w:rsidRPr="005109AA">
              <w:rPr>
                <w:lang w:val="sl-SI"/>
              </w:rPr>
              <w:t>(20)</w:t>
            </w:r>
            <w:r w:rsidRPr="005109AA">
              <w:rPr>
                <w:lang w:val="sl-SI"/>
              </w:rPr>
              <w:tab/>
              <w:t xml:space="preserve">Za energente praviloma velja pravni okvir Unije, če se uporabljajo kot gorivo za ogrevanje ali pogonsko gorivo. </w:t>
            </w:r>
            <w:r w:rsidRPr="005109AA">
              <w:rPr>
                <w:b/>
                <w:i/>
                <w:lang w:val="sl-SI"/>
              </w:rPr>
              <w:t>V tem pogledu narava in logika davčnega sistema narekujeta, da se iz področja uporabe okvira izključita dvojna uporaba energentov in njihova uporaba kot negoriv.</w:t>
            </w:r>
            <w:r w:rsidRPr="005109AA">
              <w:rPr>
                <w:lang w:val="sl-SI"/>
              </w:rPr>
              <w:t xml:space="preserve"> Električna energija, ki se uporablja na podoben način, bi se morala obravnavati enakovredno.</w:t>
            </w:r>
          </w:p>
        </w:tc>
        <w:tc>
          <w:tcPr>
            <w:tcW w:w="4876" w:type="dxa"/>
          </w:tcPr>
          <w:p w14:paraId="607B5758" w14:textId="77777777" w:rsidR="005109AA" w:rsidRPr="005109AA" w:rsidRDefault="005109AA" w:rsidP="006432EF">
            <w:pPr>
              <w:pStyle w:val="Normal6"/>
              <w:rPr>
                <w:szCs w:val="24"/>
                <w:lang w:val="sl-SI"/>
              </w:rPr>
            </w:pPr>
            <w:r w:rsidRPr="005109AA">
              <w:rPr>
                <w:lang w:val="sl-SI"/>
              </w:rPr>
              <w:t>(20)</w:t>
            </w:r>
            <w:r w:rsidRPr="005109AA">
              <w:rPr>
                <w:lang w:val="sl-SI"/>
              </w:rPr>
              <w:tab/>
              <w:t>Za energente praviloma velja pravni okvir Unije, če se uporabljajo kot gorivo za ogrevanje ali pogonsko gorivo. Električna energija, ki se uporablja na podoben način, bi se morala obravnavati enakovredno.</w:t>
            </w:r>
          </w:p>
        </w:tc>
      </w:tr>
    </w:tbl>
    <w:p w14:paraId="09BBCE5E"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4E89B6F" w14:textId="77777777" w:rsidR="005109AA" w:rsidRPr="005109AA" w:rsidRDefault="005109AA" w:rsidP="005109AA">
      <w:r w:rsidRPr="005109AA">
        <w:rPr>
          <w:rStyle w:val="HideTWBExt"/>
        </w:rPr>
        <w:t>&lt;/Amend&gt;</w:t>
      </w:r>
    </w:p>
    <w:p w14:paraId="0A30FBA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146</w:t>
      </w:r>
      <w:r w:rsidRPr="005109AA">
        <w:rPr>
          <w:rStyle w:val="HideTWBExt"/>
          <w:b w:val="0"/>
          <w:lang w:val="sl-SI"/>
        </w:rPr>
        <w:t>&lt;/NumAm&gt;</w:t>
      </w:r>
    </w:p>
    <w:p w14:paraId="1432AB2E"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76DDCD10" w14:textId="77777777" w:rsidR="005109AA" w:rsidRPr="005109AA" w:rsidRDefault="005109AA" w:rsidP="005109AA">
      <w:r w:rsidRPr="005109AA">
        <w:rPr>
          <w:rStyle w:val="HideTWBExt"/>
        </w:rPr>
        <w:t>&lt;/RepeatBlock-By&gt;</w:t>
      </w:r>
    </w:p>
    <w:p w14:paraId="3610D85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F4899C9" w14:textId="77777777" w:rsidR="005109AA" w:rsidRPr="005109AA" w:rsidRDefault="005109AA" w:rsidP="005109AA">
      <w:pPr>
        <w:pStyle w:val="NormalBold"/>
      </w:pPr>
      <w:r w:rsidRPr="005109AA">
        <w:rPr>
          <w:rStyle w:val="HideTWBExt"/>
          <w:b w:val="0"/>
        </w:rPr>
        <w:t>&lt;Article&gt;</w:t>
      </w:r>
      <w:r w:rsidRPr="005109AA">
        <w:t>Uvodna izjava 20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A0DA86A" w14:textId="77777777" w:rsidTr="006432EF">
        <w:trPr>
          <w:jc w:val="center"/>
        </w:trPr>
        <w:tc>
          <w:tcPr>
            <w:tcW w:w="9752" w:type="dxa"/>
            <w:gridSpan w:val="2"/>
          </w:tcPr>
          <w:p w14:paraId="5F408A7C" w14:textId="77777777" w:rsidR="005109AA" w:rsidRPr="005109AA" w:rsidRDefault="005109AA" w:rsidP="006432EF">
            <w:pPr>
              <w:keepNext/>
            </w:pPr>
          </w:p>
        </w:tc>
      </w:tr>
      <w:tr w:rsidR="005109AA" w:rsidRPr="005109AA" w14:paraId="7C55C7B3" w14:textId="77777777" w:rsidTr="006432EF">
        <w:trPr>
          <w:jc w:val="center"/>
        </w:trPr>
        <w:tc>
          <w:tcPr>
            <w:tcW w:w="4876" w:type="dxa"/>
          </w:tcPr>
          <w:p w14:paraId="0902BD8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92DC7C6"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E442ECA" w14:textId="77777777" w:rsidTr="006432EF">
        <w:trPr>
          <w:jc w:val="center"/>
        </w:trPr>
        <w:tc>
          <w:tcPr>
            <w:tcW w:w="4876" w:type="dxa"/>
          </w:tcPr>
          <w:p w14:paraId="01DB16E4" w14:textId="77777777" w:rsidR="005109AA" w:rsidRPr="005109AA" w:rsidRDefault="005109AA" w:rsidP="006432EF">
            <w:pPr>
              <w:pStyle w:val="Normal6"/>
              <w:rPr>
                <w:lang w:val="sl-SI"/>
              </w:rPr>
            </w:pPr>
          </w:p>
        </w:tc>
        <w:tc>
          <w:tcPr>
            <w:tcW w:w="4876" w:type="dxa"/>
          </w:tcPr>
          <w:p w14:paraId="4D09DBDB" w14:textId="77777777" w:rsidR="005109AA" w:rsidRPr="005109AA" w:rsidRDefault="005109AA" w:rsidP="006432EF">
            <w:pPr>
              <w:pStyle w:val="Normal6"/>
              <w:rPr>
                <w:szCs w:val="24"/>
                <w:lang w:val="sl-SI"/>
              </w:rPr>
            </w:pPr>
            <w:r w:rsidRPr="005109AA">
              <w:rPr>
                <w:b/>
                <w:i/>
                <w:lang w:val="sl-SI"/>
              </w:rPr>
              <w:t>(20a)</w:t>
            </w:r>
            <w:r w:rsidRPr="005109AA">
              <w:rPr>
                <w:b/>
                <w:i/>
                <w:lang w:val="sl-SI"/>
              </w:rPr>
              <w:tab/>
              <w:t>Vpliv letalstva na podnebje je v znanstveni skupnosti že dolgo znano dejstvo, zlasti pa je z njim seznanjen Mednarodni panel za podnebne spremembe, vsaj objave njegovega posebnega poročila o letalstvu in globalnem ozračju iz leta 1999. V nasprotju z drugimi sektorji, ki oddajajo emisije toplogrednih plinov, se je letalstvu izredno povečal obseg, zato so se njegove skupne emisije v zadnjih treh desetletjih podvojile, na primer samo v Evropi od leta 2013 kar za 28 %. Nedavni podatki kažejo, da vsaj polovico vseh teh emisij ustvari samo 1 % svetovnega prebivalstva, in to predvsem prebivalstva z najvišjimi dohodki. Agencija Evropske unije za varnost v letalstvu (EASA) je poleg tega v nedavni študiji navedla, da bi utegnile imeti neogljikove emisije celo dvakrat večji podnebni vpliv kot samo emisije CO</w:t>
            </w:r>
            <w:r w:rsidRPr="005109AA">
              <w:rPr>
                <w:b/>
                <w:i/>
                <w:vertAlign w:val="subscript"/>
                <w:lang w:val="sl-SI"/>
              </w:rPr>
              <w:t>2</w:t>
            </w:r>
            <w:r w:rsidRPr="005109AA">
              <w:rPr>
                <w:b/>
                <w:i/>
                <w:lang w:val="sl-SI"/>
              </w:rPr>
              <w:t>. Glavni krivec za te podnebne vplive je sodobna sestava fosilnih goriv, ki se največ uporablja v tem sektorju, zato je nujno potrebna internalizacija z ustrezno obdavčitvijo. Če bi uvedli davek na letalsko gorivo za lete znotraj EU, bi to moralo dodatno odvračati od praznih letov in dopolnjevati nadaljnje ukrepe, ki bi jih bilo treba sprejeti pri reviziji uredbe o letaliških slotih, ki dejansko prepoveduje prazne ali skoraj praznih lete.</w:t>
            </w:r>
          </w:p>
        </w:tc>
      </w:tr>
    </w:tbl>
    <w:p w14:paraId="68C3B7C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76E1034" w14:textId="77777777" w:rsidR="005109AA" w:rsidRPr="005109AA" w:rsidRDefault="005109AA" w:rsidP="005109AA">
      <w:r w:rsidRPr="005109AA">
        <w:rPr>
          <w:rStyle w:val="HideTWBExt"/>
        </w:rPr>
        <w:t>&lt;/Amend&gt;</w:t>
      </w:r>
    </w:p>
    <w:p w14:paraId="2387434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147</w:t>
      </w:r>
      <w:r w:rsidRPr="005109AA">
        <w:rPr>
          <w:rStyle w:val="HideTWBExt"/>
          <w:b w:val="0"/>
          <w:lang w:val="sl-SI"/>
        </w:rPr>
        <w:t>&lt;/NumAm&gt;</w:t>
      </w:r>
    </w:p>
    <w:p w14:paraId="172D0CE8" w14:textId="77777777" w:rsidR="005109AA" w:rsidRPr="005109AA" w:rsidRDefault="005109AA" w:rsidP="005109AA">
      <w:pPr>
        <w:pStyle w:val="NormalBold"/>
      </w:pPr>
      <w:r w:rsidRPr="005109AA">
        <w:rPr>
          <w:rStyle w:val="HideTWBExt"/>
          <w:b w:val="0"/>
        </w:rPr>
        <w:t>&lt;RepeatBlock-By&gt;&lt;Members&gt;</w:t>
      </w:r>
      <w:r w:rsidRPr="005109AA">
        <w:t>Fernando Navarrete Rojas, Francisco José Millán Mon, Gabriel Mato, Carmen Crespo Díaz</w:t>
      </w:r>
      <w:r w:rsidRPr="005109AA">
        <w:rPr>
          <w:rStyle w:val="HideTWBExt"/>
          <w:b w:val="0"/>
        </w:rPr>
        <w:t>&lt;/Members&gt;</w:t>
      </w:r>
    </w:p>
    <w:p w14:paraId="3654DB67" w14:textId="77777777" w:rsidR="005109AA" w:rsidRPr="005109AA" w:rsidRDefault="005109AA" w:rsidP="005109AA">
      <w:r w:rsidRPr="005109AA">
        <w:rPr>
          <w:rStyle w:val="HideTWBExt"/>
        </w:rPr>
        <w:t>&lt;/RepeatBlock-By&gt;</w:t>
      </w:r>
    </w:p>
    <w:p w14:paraId="7071BDF4"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6913B0A" w14:textId="77777777" w:rsidR="005109AA" w:rsidRPr="005109AA" w:rsidRDefault="005109AA" w:rsidP="005109AA">
      <w:pPr>
        <w:pStyle w:val="NormalBold"/>
      </w:pPr>
      <w:r w:rsidRPr="005109AA">
        <w:rPr>
          <w:rStyle w:val="HideTWBExt"/>
          <w:b w:val="0"/>
        </w:rPr>
        <w:t>&lt;Article&gt;</w:t>
      </w:r>
      <w:r w:rsidRPr="005109AA">
        <w:t>Uvodna izjava 20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A20ED97" w14:textId="77777777" w:rsidTr="006432EF">
        <w:trPr>
          <w:jc w:val="center"/>
        </w:trPr>
        <w:tc>
          <w:tcPr>
            <w:tcW w:w="9752" w:type="dxa"/>
            <w:gridSpan w:val="2"/>
          </w:tcPr>
          <w:p w14:paraId="1C92E326" w14:textId="77777777" w:rsidR="005109AA" w:rsidRPr="005109AA" w:rsidRDefault="005109AA" w:rsidP="006432EF">
            <w:pPr>
              <w:keepNext/>
            </w:pPr>
          </w:p>
        </w:tc>
      </w:tr>
      <w:tr w:rsidR="005109AA" w:rsidRPr="005109AA" w14:paraId="5E1E27D8" w14:textId="77777777" w:rsidTr="006432EF">
        <w:trPr>
          <w:jc w:val="center"/>
        </w:trPr>
        <w:tc>
          <w:tcPr>
            <w:tcW w:w="4876" w:type="dxa"/>
          </w:tcPr>
          <w:p w14:paraId="6C4789F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F84362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D246EF4" w14:textId="77777777" w:rsidTr="006432EF">
        <w:trPr>
          <w:jc w:val="center"/>
        </w:trPr>
        <w:tc>
          <w:tcPr>
            <w:tcW w:w="4876" w:type="dxa"/>
          </w:tcPr>
          <w:p w14:paraId="45EB73B8" w14:textId="77777777" w:rsidR="005109AA" w:rsidRPr="005109AA" w:rsidRDefault="005109AA" w:rsidP="006432EF">
            <w:pPr>
              <w:pStyle w:val="Normal6"/>
              <w:rPr>
                <w:lang w:val="sl-SI"/>
              </w:rPr>
            </w:pPr>
          </w:p>
        </w:tc>
        <w:tc>
          <w:tcPr>
            <w:tcW w:w="4876" w:type="dxa"/>
          </w:tcPr>
          <w:p w14:paraId="74C3230C" w14:textId="77777777" w:rsidR="005109AA" w:rsidRPr="005109AA" w:rsidRDefault="005109AA" w:rsidP="006432EF">
            <w:pPr>
              <w:pStyle w:val="Normal6"/>
              <w:rPr>
                <w:szCs w:val="24"/>
                <w:lang w:val="sl-SI"/>
              </w:rPr>
            </w:pPr>
            <w:r w:rsidRPr="005109AA">
              <w:rPr>
                <w:b/>
                <w:i/>
                <w:lang w:val="sl-SI"/>
              </w:rPr>
              <w:t>(20a)</w:t>
            </w:r>
            <w:r w:rsidRPr="005109AA">
              <w:rPr>
                <w:b/>
                <w:i/>
                <w:lang w:val="sl-SI"/>
              </w:rPr>
              <w:tab/>
              <w:t>Izredno pomembno je, da se ohrani oprostitev za energente, ki se uporabljajo v zračnem in pomorskem prometu, razen za zasebne namene, saj bi tako preprečili selitev virov CO</w:t>
            </w:r>
            <w:r w:rsidRPr="005109AA">
              <w:rPr>
                <w:b/>
                <w:i/>
                <w:vertAlign w:val="subscript"/>
                <w:lang w:val="sl-SI"/>
              </w:rPr>
              <w:t>2</w:t>
            </w:r>
            <w:r w:rsidRPr="005109AA">
              <w:rPr>
                <w:b/>
                <w:i/>
                <w:lang w:val="sl-SI"/>
              </w:rPr>
              <w:t>, zagotovili spoštovanje mednarodnih sporazumov, kot so sporazumi v okviru Mednarodne organizacije civilnega letalstva in Mednarodne pomorske organizacije, ter preprečili izkrivljanje trga, ki bi lahko ogrozilo učinkovitost politik Unije. Ta oprostitev ščiti konkurenčni položaj podjetij Unije, saj preprečuje spodbujanje selitve v jurisdikcije z manj strogimi predpisi, državam članicam pa omogoča prožnost, da omejijo obdavčitev, kadar je to združljivo z mednarodnimi obveznostmi in cilji Unije.</w:t>
            </w:r>
          </w:p>
        </w:tc>
      </w:tr>
    </w:tbl>
    <w:p w14:paraId="79C1808C"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F6D6915" w14:textId="77777777" w:rsidR="005109AA" w:rsidRPr="005109AA" w:rsidRDefault="005109AA" w:rsidP="005109AA">
      <w:r w:rsidRPr="005109AA">
        <w:rPr>
          <w:rStyle w:val="HideTWBExt"/>
        </w:rPr>
        <w:t>&lt;/Amend&gt;</w:t>
      </w:r>
    </w:p>
    <w:p w14:paraId="53F0D3EB"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148</w:t>
      </w:r>
      <w:r w:rsidRPr="005109AA">
        <w:rPr>
          <w:rStyle w:val="HideTWBExt"/>
          <w:b w:val="0"/>
          <w:lang w:val="sl-SI"/>
        </w:rPr>
        <w:t>&lt;/NumAm&gt;</w:t>
      </w:r>
    </w:p>
    <w:p w14:paraId="58FECB17" w14:textId="77777777" w:rsidR="005109AA" w:rsidRPr="005109AA" w:rsidRDefault="005109AA" w:rsidP="005109AA">
      <w:pPr>
        <w:pStyle w:val="NormalBold"/>
      </w:pPr>
      <w:r w:rsidRPr="005109AA">
        <w:rPr>
          <w:rStyle w:val="HideTWBExt"/>
          <w:b w:val="0"/>
        </w:rPr>
        <w:t>&lt;RepeatBlock-By&gt;&lt;Members&gt;</w:t>
      </w:r>
      <w:r w:rsidRPr="005109AA">
        <w:t>Enikő Győri</w:t>
      </w:r>
      <w:r w:rsidRPr="005109AA">
        <w:rPr>
          <w:rStyle w:val="HideTWBExt"/>
          <w:b w:val="0"/>
        </w:rPr>
        <w:t>&lt;/Members&gt;</w:t>
      </w:r>
    </w:p>
    <w:p w14:paraId="41C220B3" w14:textId="77777777" w:rsidR="005109AA" w:rsidRPr="005109AA" w:rsidRDefault="005109AA" w:rsidP="005109AA">
      <w:r w:rsidRPr="005109AA">
        <w:rPr>
          <w:rStyle w:val="HideTWBExt"/>
        </w:rPr>
        <w:t>&lt;/RepeatBlock-By&gt;</w:t>
      </w:r>
    </w:p>
    <w:p w14:paraId="4F6D49B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EB1F7C1" w14:textId="77777777" w:rsidR="005109AA" w:rsidRPr="005109AA" w:rsidRDefault="005109AA" w:rsidP="005109AA">
      <w:pPr>
        <w:pStyle w:val="NormalBold"/>
      </w:pPr>
      <w:r w:rsidRPr="005109AA">
        <w:rPr>
          <w:rStyle w:val="HideTWBExt"/>
          <w:b w:val="0"/>
        </w:rPr>
        <w:t>&lt;Article&gt;</w:t>
      </w:r>
      <w:r w:rsidRPr="005109AA">
        <w:t>Uvodna izjava 20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FD2036B" w14:textId="77777777" w:rsidTr="006432EF">
        <w:trPr>
          <w:jc w:val="center"/>
        </w:trPr>
        <w:tc>
          <w:tcPr>
            <w:tcW w:w="9752" w:type="dxa"/>
            <w:gridSpan w:val="2"/>
          </w:tcPr>
          <w:p w14:paraId="7C7A6DC4" w14:textId="77777777" w:rsidR="005109AA" w:rsidRPr="005109AA" w:rsidRDefault="005109AA" w:rsidP="006432EF">
            <w:pPr>
              <w:keepNext/>
            </w:pPr>
          </w:p>
        </w:tc>
      </w:tr>
      <w:tr w:rsidR="005109AA" w:rsidRPr="005109AA" w14:paraId="3E721717" w14:textId="77777777" w:rsidTr="006432EF">
        <w:trPr>
          <w:jc w:val="center"/>
        </w:trPr>
        <w:tc>
          <w:tcPr>
            <w:tcW w:w="4876" w:type="dxa"/>
          </w:tcPr>
          <w:p w14:paraId="36DA0C9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621EC46"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3887E49" w14:textId="77777777" w:rsidTr="006432EF">
        <w:trPr>
          <w:jc w:val="center"/>
        </w:trPr>
        <w:tc>
          <w:tcPr>
            <w:tcW w:w="4876" w:type="dxa"/>
          </w:tcPr>
          <w:p w14:paraId="39ECA925" w14:textId="77777777" w:rsidR="005109AA" w:rsidRPr="005109AA" w:rsidRDefault="005109AA" w:rsidP="006432EF">
            <w:pPr>
              <w:pStyle w:val="Normal6"/>
              <w:rPr>
                <w:lang w:val="sl-SI"/>
              </w:rPr>
            </w:pPr>
          </w:p>
        </w:tc>
        <w:tc>
          <w:tcPr>
            <w:tcW w:w="4876" w:type="dxa"/>
          </w:tcPr>
          <w:p w14:paraId="4721B779" w14:textId="77777777" w:rsidR="005109AA" w:rsidRPr="005109AA" w:rsidRDefault="005109AA" w:rsidP="006432EF">
            <w:pPr>
              <w:pStyle w:val="Normal6"/>
              <w:rPr>
                <w:szCs w:val="24"/>
                <w:lang w:val="sl-SI"/>
              </w:rPr>
            </w:pPr>
            <w:r w:rsidRPr="005109AA">
              <w:rPr>
                <w:b/>
                <w:i/>
                <w:lang w:val="sl-SI"/>
              </w:rPr>
              <w:t>(20a)</w:t>
            </w:r>
            <w:r w:rsidRPr="005109AA">
              <w:rPr>
                <w:b/>
                <w:i/>
                <w:lang w:val="sl-SI"/>
              </w:rPr>
              <w:tab/>
              <w:t>Ob upoštevanju različnih geografskih razmer v nekaterih državah članicah, kjer ima zemeljski plin ključno vlogo pri zagotavljanju stabilne in zanesljive oskrbe z energijo, je treba raven obdavčitve zemeljskega plina ohraniti na razumni minimalni ravni. Ta pristop omogoča zagotavljanje energetske varnosti in neprekinjeno oskrbo potrošnikov v teh regijah z energijo.</w:t>
            </w:r>
          </w:p>
        </w:tc>
      </w:tr>
    </w:tbl>
    <w:p w14:paraId="5661B4D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D63CC42" w14:textId="77777777" w:rsidR="005109AA" w:rsidRPr="005109AA" w:rsidRDefault="005109AA" w:rsidP="005109AA">
      <w:r w:rsidRPr="005109AA">
        <w:rPr>
          <w:rStyle w:val="HideTWBExt"/>
        </w:rPr>
        <w:t>&lt;/Amend&gt;</w:t>
      </w:r>
    </w:p>
    <w:p w14:paraId="297F3986"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149</w:t>
      </w:r>
      <w:r w:rsidRPr="005109AA">
        <w:rPr>
          <w:rStyle w:val="HideTWBExt"/>
          <w:b w:val="0"/>
          <w:lang w:val="sl-SI"/>
        </w:rPr>
        <w:t>&lt;/NumAm&gt;</w:t>
      </w:r>
    </w:p>
    <w:p w14:paraId="10CE918A" w14:textId="77777777" w:rsidR="005109AA" w:rsidRPr="005109AA" w:rsidRDefault="005109AA" w:rsidP="005109AA">
      <w:pPr>
        <w:pStyle w:val="NormalBold"/>
      </w:pPr>
      <w:r w:rsidRPr="005109AA">
        <w:rPr>
          <w:rStyle w:val="HideTWBExt"/>
          <w:b w:val="0"/>
        </w:rPr>
        <w:t>&lt;RepeatBlock-By&gt;&lt;Members&gt;</w:t>
      </w:r>
      <w:r w:rsidRPr="005109AA">
        <w:t>Anouk Van Brug, Gilles Boyer</w:t>
      </w:r>
      <w:r w:rsidRPr="005109AA">
        <w:rPr>
          <w:rStyle w:val="HideTWBExt"/>
          <w:b w:val="0"/>
        </w:rPr>
        <w:t>&lt;/Members&gt;</w:t>
      </w:r>
    </w:p>
    <w:p w14:paraId="5FB21606" w14:textId="77777777" w:rsidR="005109AA" w:rsidRPr="005109AA" w:rsidRDefault="005109AA" w:rsidP="005109AA">
      <w:r w:rsidRPr="005109AA">
        <w:rPr>
          <w:rStyle w:val="HideTWBExt"/>
        </w:rPr>
        <w:t>&lt;/RepeatBlock-By&gt;</w:t>
      </w:r>
    </w:p>
    <w:p w14:paraId="4E03DB8A"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50A248A" w14:textId="77777777" w:rsidR="005109AA" w:rsidRPr="005109AA" w:rsidRDefault="005109AA" w:rsidP="005109AA">
      <w:pPr>
        <w:pStyle w:val="NormalBold"/>
      </w:pPr>
      <w:r w:rsidRPr="005109AA">
        <w:rPr>
          <w:rStyle w:val="HideTWBExt"/>
          <w:b w:val="0"/>
        </w:rPr>
        <w:t>&lt;Article&gt;</w:t>
      </w:r>
      <w:r w:rsidRPr="005109AA">
        <w:t>Uvodna izjava 20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6464997" w14:textId="77777777" w:rsidTr="006432EF">
        <w:trPr>
          <w:jc w:val="center"/>
        </w:trPr>
        <w:tc>
          <w:tcPr>
            <w:tcW w:w="9752" w:type="dxa"/>
            <w:gridSpan w:val="2"/>
          </w:tcPr>
          <w:p w14:paraId="712868B8" w14:textId="77777777" w:rsidR="005109AA" w:rsidRPr="005109AA" w:rsidRDefault="005109AA" w:rsidP="006432EF">
            <w:pPr>
              <w:keepNext/>
            </w:pPr>
          </w:p>
        </w:tc>
      </w:tr>
      <w:tr w:rsidR="005109AA" w:rsidRPr="005109AA" w14:paraId="53AA375F" w14:textId="77777777" w:rsidTr="006432EF">
        <w:trPr>
          <w:jc w:val="center"/>
        </w:trPr>
        <w:tc>
          <w:tcPr>
            <w:tcW w:w="4876" w:type="dxa"/>
          </w:tcPr>
          <w:p w14:paraId="4181EB50"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302D4484"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AD14E3F" w14:textId="77777777" w:rsidTr="006432EF">
        <w:trPr>
          <w:jc w:val="center"/>
        </w:trPr>
        <w:tc>
          <w:tcPr>
            <w:tcW w:w="4876" w:type="dxa"/>
          </w:tcPr>
          <w:p w14:paraId="441B12ED" w14:textId="77777777" w:rsidR="005109AA" w:rsidRPr="005109AA" w:rsidRDefault="005109AA" w:rsidP="006432EF">
            <w:pPr>
              <w:pStyle w:val="Normal6"/>
              <w:rPr>
                <w:lang w:val="sl-SI"/>
              </w:rPr>
            </w:pPr>
          </w:p>
        </w:tc>
        <w:tc>
          <w:tcPr>
            <w:tcW w:w="4876" w:type="dxa"/>
          </w:tcPr>
          <w:p w14:paraId="5DB1D8A6" w14:textId="77777777" w:rsidR="005109AA" w:rsidRPr="005109AA" w:rsidRDefault="005109AA" w:rsidP="006432EF">
            <w:pPr>
              <w:pStyle w:val="Normal6"/>
              <w:rPr>
                <w:szCs w:val="24"/>
                <w:lang w:val="sl-SI"/>
              </w:rPr>
            </w:pPr>
            <w:r w:rsidRPr="005109AA">
              <w:rPr>
                <w:b/>
                <w:i/>
                <w:lang w:val="sl-SI"/>
              </w:rPr>
              <w:t>(20a)</w:t>
            </w:r>
            <w:r w:rsidRPr="005109AA">
              <w:rPr>
                <w:b/>
                <w:i/>
                <w:lang w:val="sl-SI"/>
              </w:rPr>
              <w:tab/>
              <w:t>Da bi ohranili enake konkurenčne pogoje ter preprečili selitev podjetij in virov CO</w:t>
            </w:r>
            <w:r w:rsidRPr="005109AA">
              <w:rPr>
                <w:b/>
                <w:i/>
                <w:vertAlign w:val="subscript"/>
                <w:lang w:val="sl-SI"/>
              </w:rPr>
              <w:t>2</w:t>
            </w:r>
            <w:r w:rsidRPr="005109AA">
              <w:rPr>
                <w:b/>
                <w:i/>
                <w:lang w:val="sl-SI"/>
              </w:rPr>
              <w:t>, bi bilo treba obdavčiti količino goriva, ki se uporablja za plovbo po vodah EU, ne pa količine naftnega goriva, ki se toči v pristaniščih EU.</w:t>
            </w:r>
          </w:p>
        </w:tc>
      </w:tr>
    </w:tbl>
    <w:p w14:paraId="1AB3769E"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1DA59EC" w14:textId="77777777" w:rsidR="005109AA" w:rsidRPr="005109AA" w:rsidRDefault="005109AA" w:rsidP="005109AA">
      <w:pPr>
        <w:pStyle w:val="JustificationTitle"/>
        <w:rPr>
          <w:noProof w:val="0"/>
          <w:lang w:val="sl-SI"/>
        </w:rPr>
      </w:pPr>
      <w:r w:rsidRPr="005109AA">
        <w:rPr>
          <w:rStyle w:val="HideTWBExt"/>
          <w:i w:val="0"/>
          <w:lang w:val="sl-SI"/>
        </w:rPr>
        <w:t>&lt;TitreJust&gt;</w:t>
      </w:r>
      <w:r w:rsidRPr="005109AA">
        <w:rPr>
          <w:lang w:val="sl-SI"/>
        </w:rPr>
        <w:t>Obrazložitev</w:t>
      </w:r>
      <w:r w:rsidRPr="005109AA">
        <w:rPr>
          <w:rStyle w:val="HideTWBExt"/>
          <w:i w:val="0"/>
          <w:lang w:val="sl-SI"/>
        </w:rPr>
        <w:t>&lt;/TitreJust&gt;</w:t>
      </w:r>
    </w:p>
    <w:p w14:paraId="60B89A5C" w14:textId="77777777" w:rsidR="005109AA" w:rsidRPr="005109AA" w:rsidRDefault="005109AA" w:rsidP="005109AA">
      <w:pPr>
        <w:pStyle w:val="Normal12Italic"/>
        <w:rPr>
          <w:noProof w:val="0"/>
          <w:lang w:val="sl-SI"/>
        </w:rPr>
      </w:pPr>
      <w:r w:rsidRPr="005109AA">
        <w:rPr>
          <w:lang w:val="sl-SI"/>
        </w:rPr>
        <w:t>Da bi preprečili selitev virov CO2 in podjetij, ne bi smeli obdavčiti količine naftnega goriva, ki se toči v pristaniščih EU, temveč količino goriva, porabljenega v vodah EU. Tako bi odpravili spodbudo za točenje goriva zunaj EU, saj bi morale vse ladje plačati pravičen delež davka na gorivo. Poleg tega bi ohranili spodbudo za prehod na bolj trajnostna alternativna goriva. Tehnično izvajanje se prenese na Evropsko komisijo.</w:t>
      </w:r>
    </w:p>
    <w:p w14:paraId="25069D5B" w14:textId="77777777" w:rsidR="005109AA" w:rsidRPr="005109AA" w:rsidRDefault="005109AA" w:rsidP="005109AA">
      <w:r w:rsidRPr="005109AA">
        <w:rPr>
          <w:rStyle w:val="HideTWBExt"/>
        </w:rPr>
        <w:t>&lt;/Amend&gt;</w:t>
      </w:r>
    </w:p>
    <w:p w14:paraId="690AF80B"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150</w:t>
      </w:r>
      <w:r w:rsidRPr="005109AA">
        <w:rPr>
          <w:rStyle w:val="HideTWBExt"/>
          <w:b w:val="0"/>
          <w:lang w:val="sl-SI"/>
        </w:rPr>
        <w:t>&lt;/NumAm&gt;</w:t>
      </w:r>
    </w:p>
    <w:p w14:paraId="64DAA2EC"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 Claire Fita</w:t>
      </w:r>
      <w:r w:rsidRPr="005109AA">
        <w:rPr>
          <w:rStyle w:val="HideTWBExt"/>
          <w:b w:val="0"/>
        </w:rPr>
        <w:t>&lt;/Members&gt;</w:t>
      </w:r>
    </w:p>
    <w:p w14:paraId="32A92B46" w14:textId="77777777" w:rsidR="005109AA" w:rsidRPr="005109AA" w:rsidRDefault="005109AA" w:rsidP="005109AA">
      <w:r w:rsidRPr="005109AA">
        <w:rPr>
          <w:rStyle w:val="HideTWBExt"/>
        </w:rPr>
        <w:t>&lt;/RepeatBlock-By&gt;</w:t>
      </w:r>
    </w:p>
    <w:p w14:paraId="1EEDF9B8"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A91C0CA" w14:textId="77777777" w:rsidR="005109AA" w:rsidRPr="005109AA" w:rsidRDefault="005109AA" w:rsidP="005109AA">
      <w:pPr>
        <w:pStyle w:val="NormalBold"/>
      </w:pPr>
      <w:r w:rsidRPr="005109AA">
        <w:rPr>
          <w:rStyle w:val="HideTWBExt"/>
          <w:b w:val="0"/>
        </w:rPr>
        <w:t>&lt;Article&gt;</w:t>
      </w:r>
      <w:r w:rsidRPr="005109AA">
        <w:t>Uvodna izjava 20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7CE5C47" w14:textId="77777777" w:rsidTr="006432EF">
        <w:trPr>
          <w:jc w:val="center"/>
        </w:trPr>
        <w:tc>
          <w:tcPr>
            <w:tcW w:w="9752" w:type="dxa"/>
            <w:gridSpan w:val="2"/>
          </w:tcPr>
          <w:p w14:paraId="349DE105" w14:textId="77777777" w:rsidR="005109AA" w:rsidRPr="005109AA" w:rsidRDefault="005109AA" w:rsidP="006432EF">
            <w:pPr>
              <w:keepNext/>
            </w:pPr>
          </w:p>
        </w:tc>
      </w:tr>
      <w:tr w:rsidR="005109AA" w:rsidRPr="005109AA" w14:paraId="14BBAC18" w14:textId="77777777" w:rsidTr="006432EF">
        <w:trPr>
          <w:jc w:val="center"/>
        </w:trPr>
        <w:tc>
          <w:tcPr>
            <w:tcW w:w="4876" w:type="dxa"/>
          </w:tcPr>
          <w:p w14:paraId="32B6D301"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AC9A49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9BE4A50" w14:textId="77777777" w:rsidTr="006432EF">
        <w:trPr>
          <w:jc w:val="center"/>
        </w:trPr>
        <w:tc>
          <w:tcPr>
            <w:tcW w:w="4876" w:type="dxa"/>
          </w:tcPr>
          <w:p w14:paraId="7EC5BE86" w14:textId="77777777" w:rsidR="005109AA" w:rsidRPr="005109AA" w:rsidRDefault="005109AA" w:rsidP="006432EF">
            <w:pPr>
              <w:pStyle w:val="Normal6"/>
              <w:rPr>
                <w:lang w:val="sl-SI"/>
              </w:rPr>
            </w:pPr>
          </w:p>
        </w:tc>
        <w:tc>
          <w:tcPr>
            <w:tcW w:w="4876" w:type="dxa"/>
          </w:tcPr>
          <w:p w14:paraId="032B2886" w14:textId="77777777" w:rsidR="005109AA" w:rsidRPr="005109AA" w:rsidRDefault="005109AA" w:rsidP="006432EF">
            <w:pPr>
              <w:pStyle w:val="Normal6"/>
              <w:rPr>
                <w:szCs w:val="24"/>
                <w:lang w:val="sl-SI"/>
              </w:rPr>
            </w:pPr>
            <w:r w:rsidRPr="005109AA">
              <w:rPr>
                <w:b/>
                <w:i/>
                <w:lang w:val="sl-SI"/>
              </w:rPr>
              <w:t>(20a)</w:t>
            </w:r>
            <w:r w:rsidRPr="005109AA">
              <w:rPr>
                <w:b/>
                <w:i/>
                <w:lang w:val="sl-SI"/>
              </w:rPr>
              <w:tab/>
              <w:t>Cene energije so pogosto nestanovitne. Najboljši primer je ruska invazija na Ukrajino 24. februarja 2022, ki je povzročila porast cen energije v vsej Uniji.</w:t>
            </w:r>
          </w:p>
        </w:tc>
      </w:tr>
    </w:tbl>
    <w:p w14:paraId="0435AA4C"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9D2D7D0" w14:textId="77777777" w:rsidR="005109AA" w:rsidRPr="005109AA" w:rsidRDefault="005109AA" w:rsidP="005109AA">
      <w:r w:rsidRPr="005109AA">
        <w:rPr>
          <w:rStyle w:val="HideTWBExt"/>
        </w:rPr>
        <w:t>&lt;/Amend&gt;</w:t>
      </w:r>
    </w:p>
    <w:p w14:paraId="645BC73D"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151</w:t>
      </w:r>
      <w:r w:rsidRPr="005109AA">
        <w:rPr>
          <w:rStyle w:val="HideTWBExt"/>
          <w:b w:val="0"/>
          <w:lang w:val="sl-SI"/>
        </w:rPr>
        <w:t>&lt;/NumAm&gt;</w:t>
      </w:r>
    </w:p>
    <w:p w14:paraId="2FF7548A" w14:textId="77777777" w:rsidR="005109AA" w:rsidRPr="005109AA" w:rsidRDefault="005109AA" w:rsidP="005109AA">
      <w:pPr>
        <w:pStyle w:val="NormalBold"/>
      </w:pPr>
      <w:r w:rsidRPr="005109AA">
        <w:rPr>
          <w:rStyle w:val="HideTWBExt"/>
          <w:b w:val="0"/>
        </w:rPr>
        <w:t>&lt;RepeatBlock-By&gt;&lt;Members&gt;</w:t>
      </w:r>
      <w:r w:rsidRPr="005109AA">
        <w:t>Fernando Navarrete Rojas, Francisco José Millán Mon, Gabriel Mato, Carmen Crespo Díaz</w:t>
      </w:r>
      <w:r w:rsidRPr="005109AA">
        <w:rPr>
          <w:rStyle w:val="HideTWBExt"/>
          <w:b w:val="0"/>
        </w:rPr>
        <w:t>&lt;/Members&gt;</w:t>
      </w:r>
    </w:p>
    <w:p w14:paraId="3E7302C2" w14:textId="77777777" w:rsidR="005109AA" w:rsidRPr="005109AA" w:rsidRDefault="005109AA" w:rsidP="005109AA">
      <w:r w:rsidRPr="005109AA">
        <w:rPr>
          <w:rStyle w:val="HideTWBExt"/>
        </w:rPr>
        <w:t>&lt;/RepeatBlock-By&gt;</w:t>
      </w:r>
    </w:p>
    <w:p w14:paraId="5D3D910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DF1E7D4" w14:textId="77777777" w:rsidR="005109AA" w:rsidRPr="005109AA" w:rsidRDefault="005109AA" w:rsidP="005109AA">
      <w:pPr>
        <w:pStyle w:val="NormalBold"/>
      </w:pPr>
      <w:r w:rsidRPr="005109AA">
        <w:rPr>
          <w:rStyle w:val="HideTWBExt"/>
          <w:b w:val="0"/>
        </w:rPr>
        <w:t>&lt;Article&gt;</w:t>
      </w:r>
      <w:r w:rsidRPr="005109AA">
        <w:t>Uvodna izjava 20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A6AC99A" w14:textId="77777777" w:rsidTr="006432EF">
        <w:trPr>
          <w:jc w:val="center"/>
        </w:trPr>
        <w:tc>
          <w:tcPr>
            <w:tcW w:w="9752" w:type="dxa"/>
            <w:gridSpan w:val="2"/>
          </w:tcPr>
          <w:p w14:paraId="64577685" w14:textId="77777777" w:rsidR="005109AA" w:rsidRPr="005109AA" w:rsidRDefault="005109AA" w:rsidP="006432EF">
            <w:pPr>
              <w:keepNext/>
            </w:pPr>
          </w:p>
        </w:tc>
      </w:tr>
      <w:tr w:rsidR="005109AA" w:rsidRPr="005109AA" w14:paraId="4709EA4A" w14:textId="77777777" w:rsidTr="006432EF">
        <w:trPr>
          <w:jc w:val="center"/>
        </w:trPr>
        <w:tc>
          <w:tcPr>
            <w:tcW w:w="4876" w:type="dxa"/>
          </w:tcPr>
          <w:p w14:paraId="3DC4C10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02E309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35CCB35" w14:textId="77777777" w:rsidTr="006432EF">
        <w:trPr>
          <w:jc w:val="center"/>
        </w:trPr>
        <w:tc>
          <w:tcPr>
            <w:tcW w:w="4876" w:type="dxa"/>
          </w:tcPr>
          <w:p w14:paraId="626DFAE3" w14:textId="77777777" w:rsidR="005109AA" w:rsidRPr="005109AA" w:rsidRDefault="005109AA" w:rsidP="006432EF">
            <w:pPr>
              <w:pStyle w:val="Normal6"/>
              <w:rPr>
                <w:lang w:val="sl-SI"/>
              </w:rPr>
            </w:pPr>
          </w:p>
        </w:tc>
        <w:tc>
          <w:tcPr>
            <w:tcW w:w="4876" w:type="dxa"/>
          </w:tcPr>
          <w:p w14:paraId="303EC6C9" w14:textId="77777777" w:rsidR="005109AA" w:rsidRPr="005109AA" w:rsidRDefault="005109AA" w:rsidP="006432EF">
            <w:pPr>
              <w:pStyle w:val="Normal6"/>
              <w:rPr>
                <w:szCs w:val="24"/>
                <w:lang w:val="sl-SI"/>
              </w:rPr>
            </w:pPr>
            <w:r w:rsidRPr="005109AA">
              <w:rPr>
                <w:b/>
                <w:i/>
                <w:lang w:val="sl-SI"/>
              </w:rPr>
              <w:t>(20b)</w:t>
            </w:r>
            <w:r w:rsidRPr="005109AA">
              <w:rPr>
                <w:b/>
                <w:i/>
                <w:lang w:val="sl-SI"/>
              </w:rPr>
              <w:tab/>
              <w:t>Z uvedbo novega davka na gorivo, ki bi se uporabljal za ribiški sektor, bi bil ta sektor v EU v slabšem konkurenčnem položaju v primerjavi s flotami drugih držav, v katerih so cene goriv in davki nižji, kar bi še bolj oviralo vzpostavitev enakih konkurenčnih pogojev, ki je še kako potrebna. Upoštevati bi bilo treba tudi, da se ribištvo sooča tudi z regulativnimi omejitvami, ki ovirajo njegov prehod na trajnostna alternativna goriva. Poleg tega bi ta davek še posebej škodil plovilom za mali priobalni ribolov, saj nimajo možnosti oskrbe z gorivom v pristaniščih z nižjimi cenami goriva. Upoštevati je treba tudi prizadevanja ribiške flote EU za razogljičenje, zaradi katerih so se poraba goriva in emisije CO</w:t>
            </w:r>
            <w:r w:rsidRPr="005109AA">
              <w:rPr>
                <w:b/>
                <w:i/>
                <w:vertAlign w:val="subscript"/>
                <w:lang w:val="sl-SI"/>
              </w:rPr>
              <w:t>2</w:t>
            </w:r>
            <w:r w:rsidRPr="005109AA">
              <w:rPr>
                <w:b/>
                <w:i/>
                <w:lang w:val="sl-SI"/>
              </w:rPr>
              <w:t xml:space="preserve"> med letoma 2009 in 2022 zmanjšale za 31 %.</w:t>
            </w:r>
          </w:p>
        </w:tc>
      </w:tr>
    </w:tbl>
    <w:p w14:paraId="49ECA751"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6DB9A08" w14:textId="77777777" w:rsidR="005109AA" w:rsidRPr="005109AA" w:rsidRDefault="005109AA" w:rsidP="005109AA">
      <w:r w:rsidRPr="005109AA">
        <w:rPr>
          <w:rStyle w:val="HideTWBExt"/>
        </w:rPr>
        <w:t>&lt;/Amend&gt;</w:t>
      </w:r>
    </w:p>
    <w:p w14:paraId="71BB338E"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152</w:t>
      </w:r>
      <w:r w:rsidRPr="005109AA">
        <w:rPr>
          <w:rStyle w:val="HideTWBExt"/>
          <w:b w:val="0"/>
          <w:lang w:val="sl-SI"/>
        </w:rPr>
        <w:t>&lt;/NumAm&gt;</w:t>
      </w:r>
    </w:p>
    <w:p w14:paraId="35B5B96F"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Thomas Bajada, Claire Fita</w:t>
      </w:r>
      <w:r w:rsidRPr="005109AA">
        <w:rPr>
          <w:rStyle w:val="HideTWBExt"/>
          <w:b w:val="0"/>
        </w:rPr>
        <w:t>&lt;/Members&gt;</w:t>
      </w:r>
    </w:p>
    <w:p w14:paraId="1797B211" w14:textId="77777777" w:rsidR="005109AA" w:rsidRPr="005109AA" w:rsidRDefault="005109AA" w:rsidP="005109AA">
      <w:r w:rsidRPr="005109AA">
        <w:rPr>
          <w:rStyle w:val="HideTWBExt"/>
        </w:rPr>
        <w:t>&lt;/RepeatBlock-By&gt;</w:t>
      </w:r>
    </w:p>
    <w:p w14:paraId="3196E86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55D9F8B" w14:textId="77777777" w:rsidR="005109AA" w:rsidRPr="005109AA" w:rsidRDefault="005109AA" w:rsidP="005109AA">
      <w:pPr>
        <w:pStyle w:val="NormalBold"/>
      </w:pPr>
      <w:r w:rsidRPr="005109AA">
        <w:rPr>
          <w:rStyle w:val="HideTWBExt"/>
          <w:b w:val="0"/>
        </w:rPr>
        <w:t>&lt;Article&gt;</w:t>
      </w:r>
      <w:r w:rsidRPr="005109AA">
        <w:t>Uvodna izjava 20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53DF06A" w14:textId="77777777" w:rsidTr="006432EF">
        <w:trPr>
          <w:jc w:val="center"/>
        </w:trPr>
        <w:tc>
          <w:tcPr>
            <w:tcW w:w="9752" w:type="dxa"/>
            <w:gridSpan w:val="2"/>
          </w:tcPr>
          <w:p w14:paraId="73BE43DA" w14:textId="77777777" w:rsidR="005109AA" w:rsidRPr="005109AA" w:rsidRDefault="005109AA" w:rsidP="006432EF">
            <w:pPr>
              <w:keepNext/>
            </w:pPr>
          </w:p>
        </w:tc>
      </w:tr>
      <w:tr w:rsidR="005109AA" w:rsidRPr="005109AA" w14:paraId="5B1030D1" w14:textId="77777777" w:rsidTr="006432EF">
        <w:trPr>
          <w:jc w:val="center"/>
        </w:trPr>
        <w:tc>
          <w:tcPr>
            <w:tcW w:w="4876" w:type="dxa"/>
          </w:tcPr>
          <w:p w14:paraId="143CF3D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1635713"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E7C0E41" w14:textId="77777777" w:rsidTr="006432EF">
        <w:trPr>
          <w:jc w:val="center"/>
        </w:trPr>
        <w:tc>
          <w:tcPr>
            <w:tcW w:w="4876" w:type="dxa"/>
          </w:tcPr>
          <w:p w14:paraId="172DB59E" w14:textId="77777777" w:rsidR="005109AA" w:rsidRPr="005109AA" w:rsidRDefault="005109AA" w:rsidP="006432EF">
            <w:pPr>
              <w:pStyle w:val="Normal6"/>
              <w:rPr>
                <w:lang w:val="sl-SI"/>
              </w:rPr>
            </w:pPr>
          </w:p>
        </w:tc>
        <w:tc>
          <w:tcPr>
            <w:tcW w:w="4876" w:type="dxa"/>
          </w:tcPr>
          <w:p w14:paraId="4F9D3EB9" w14:textId="77777777" w:rsidR="005109AA" w:rsidRPr="005109AA" w:rsidRDefault="005109AA" w:rsidP="006432EF">
            <w:pPr>
              <w:pStyle w:val="Normal6"/>
              <w:rPr>
                <w:szCs w:val="24"/>
                <w:lang w:val="sl-SI"/>
              </w:rPr>
            </w:pPr>
            <w:r w:rsidRPr="005109AA">
              <w:rPr>
                <w:b/>
                <w:i/>
                <w:lang w:val="sl-SI"/>
              </w:rPr>
              <w:t>(20b)</w:t>
            </w:r>
            <w:r w:rsidRPr="005109AA">
              <w:rPr>
                <w:b/>
                <w:i/>
                <w:lang w:val="sl-SI"/>
              </w:rPr>
              <w:tab/>
              <w:t>Letalski prevoz je veliko bolj energetsko intenziven kot druge oblike prevoza in bi ga bilo treba ustrezno obdavčiti. Čeprav v obrobnih, gorskih, otoških, redko poseljenih ali najbolj oddaljenih regijah morda res ni dobrih alternativ za letalski prevoz, ugodna davčna ureditev za letalski sektor kljub temu ni nujno najboljše orodje politike, ki bi tem območjem prineslo dolgoročne koristi. Kjer je to ustrezno, bi morale vlade prihodke od davka na kerozin uporabiti za naložbe in povečanje blaginje v teh regijah.</w:t>
            </w:r>
          </w:p>
        </w:tc>
      </w:tr>
    </w:tbl>
    <w:p w14:paraId="583BC5A7"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81A830B" w14:textId="77777777" w:rsidR="005109AA" w:rsidRPr="005109AA" w:rsidRDefault="005109AA" w:rsidP="005109AA">
      <w:r w:rsidRPr="005109AA">
        <w:rPr>
          <w:rStyle w:val="HideTWBExt"/>
        </w:rPr>
        <w:t>&lt;/Amend&gt;</w:t>
      </w:r>
    </w:p>
    <w:p w14:paraId="5BCA192D"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153</w:t>
      </w:r>
      <w:r w:rsidRPr="005109AA">
        <w:rPr>
          <w:rStyle w:val="HideTWBExt"/>
          <w:b w:val="0"/>
          <w:lang w:val="sl-SI"/>
        </w:rPr>
        <w:t>&lt;/NumAm&gt;</w:t>
      </w:r>
    </w:p>
    <w:p w14:paraId="7334AC0F" w14:textId="77777777" w:rsidR="005109AA" w:rsidRPr="005109AA" w:rsidRDefault="005109AA" w:rsidP="005109AA">
      <w:pPr>
        <w:pStyle w:val="NormalBold"/>
      </w:pPr>
      <w:r w:rsidRPr="005109AA">
        <w:rPr>
          <w:rStyle w:val="HideTWBExt"/>
          <w:b w:val="0"/>
        </w:rPr>
        <w:t>&lt;RepeatBlock-By&gt;&lt;Members&gt;</w:t>
      </w:r>
      <w:r w:rsidRPr="005109AA">
        <w:t>Fernando Navarrete Rojas, Francisco José Millán Mon, Gabriel Mato, Carmen Crespo Díaz</w:t>
      </w:r>
      <w:r w:rsidRPr="005109AA">
        <w:rPr>
          <w:rStyle w:val="HideTWBExt"/>
          <w:b w:val="0"/>
        </w:rPr>
        <w:t>&lt;/Members&gt;</w:t>
      </w:r>
    </w:p>
    <w:p w14:paraId="46B9BE0D" w14:textId="77777777" w:rsidR="005109AA" w:rsidRPr="005109AA" w:rsidRDefault="005109AA" w:rsidP="005109AA">
      <w:r w:rsidRPr="005109AA">
        <w:rPr>
          <w:rStyle w:val="HideTWBExt"/>
        </w:rPr>
        <w:t>&lt;/RepeatBlock-By&gt;</w:t>
      </w:r>
    </w:p>
    <w:p w14:paraId="5EBCC346"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A9C4A5F" w14:textId="77777777" w:rsidR="005109AA" w:rsidRPr="005109AA" w:rsidRDefault="005109AA" w:rsidP="005109AA">
      <w:pPr>
        <w:pStyle w:val="NormalBold"/>
      </w:pPr>
      <w:r w:rsidRPr="005109AA">
        <w:rPr>
          <w:rStyle w:val="HideTWBExt"/>
          <w:b w:val="0"/>
        </w:rPr>
        <w:t>&lt;Article&gt;</w:t>
      </w:r>
      <w:r w:rsidRPr="005109AA">
        <w:t>Uvodna izjava 21</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03DEF0C" w14:textId="77777777" w:rsidTr="006432EF">
        <w:trPr>
          <w:jc w:val="center"/>
        </w:trPr>
        <w:tc>
          <w:tcPr>
            <w:tcW w:w="9752" w:type="dxa"/>
            <w:gridSpan w:val="2"/>
          </w:tcPr>
          <w:p w14:paraId="28DDCE3E" w14:textId="77777777" w:rsidR="005109AA" w:rsidRPr="005109AA" w:rsidRDefault="005109AA" w:rsidP="006432EF">
            <w:pPr>
              <w:keepNext/>
            </w:pPr>
          </w:p>
        </w:tc>
      </w:tr>
      <w:tr w:rsidR="005109AA" w:rsidRPr="005109AA" w14:paraId="679F78CC" w14:textId="77777777" w:rsidTr="006432EF">
        <w:trPr>
          <w:jc w:val="center"/>
        </w:trPr>
        <w:tc>
          <w:tcPr>
            <w:tcW w:w="4876" w:type="dxa"/>
          </w:tcPr>
          <w:p w14:paraId="430886FC"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392F536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25FB415" w14:textId="77777777" w:rsidTr="006432EF">
        <w:trPr>
          <w:jc w:val="center"/>
        </w:trPr>
        <w:tc>
          <w:tcPr>
            <w:tcW w:w="4876" w:type="dxa"/>
          </w:tcPr>
          <w:p w14:paraId="6BEA16E7" w14:textId="77777777" w:rsidR="005109AA" w:rsidRPr="005109AA" w:rsidRDefault="005109AA" w:rsidP="006432EF">
            <w:pPr>
              <w:pStyle w:val="Normal6"/>
              <w:rPr>
                <w:lang w:val="sl-SI"/>
              </w:rPr>
            </w:pPr>
            <w:r w:rsidRPr="005109AA">
              <w:rPr>
                <w:b/>
                <w:i/>
                <w:lang w:val="sl-SI"/>
              </w:rPr>
              <w:t>(21)</w:t>
            </w:r>
            <w:r w:rsidRPr="005109AA">
              <w:rPr>
                <w:b/>
                <w:i/>
                <w:lang w:val="sl-SI"/>
              </w:rPr>
              <w:tab/>
              <w:t>Unija in države članice so sklenile večstranske sporazume o storitvah zračnega prevoza in zračnem prometu ali dvostranske sporazume s tretjimi državami. Ti sporazumi vključujejo določbe o obdavčitvi letalskega goriva. Za letalsko gorivo že od nekdaj velja privilegiran davčni režim. Zaradi uresničevanja ciljev Direktive je treba, brez poseganja v te mednarodne sporazume, obdavčiti energente in električno energijo, ki se dobavljajo za zračni promet znotraj EU, razen za izključno tovorne lete. Oprostitev za gorivo, ki se uporablja za izključno tovorne lete, je še vedno potrebna, dokler ni učinkovitejših alternativ.</w:t>
            </w:r>
          </w:p>
        </w:tc>
        <w:tc>
          <w:tcPr>
            <w:tcW w:w="4876" w:type="dxa"/>
          </w:tcPr>
          <w:p w14:paraId="0E7D923C" w14:textId="77777777" w:rsidR="005109AA" w:rsidRPr="005109AA" w:rsidRDefault="005109AA" w:rsidP="006432EF">
            <w:pPr>
              <w:pStyle w:val="Normal6"/>
              <w:rPr>
                <w:szCs w:val="24"/>
                <w:lang w:val="sl-SI"/>
              </w:rPr>
            </w:pPr>
            <w:r w:rsidRPr="005109AA">
              <w:rPr>
                <w:b/>
                <w:i/>
                <w:lang w:val="sl-SI"/>
              </w:rPr>
              <w:t>črtano</w:t>
            </w:r>
          </w:p>
        </w:tc>
      </w:tr>
    </w:tbl>
    <w:p w14:paraId="2C8C4A8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D138F56" w14:textId="77777777" w:rsidR="005109AA" w:rsidRPr="005109AA" w:rsidRDefault="005109AA" w:rsidP="005109AA">
      <w:r w:rsidRPr="005109AA">
        <w:rPr>
          <w:rStyle w:val="HideTWBExt"/>
        </w:rPr>
        <w:t>&lt;/Amend&gt;</w:t>
      </w:r>
    </w:p>
    <w:p w14:paraId="2A003916"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154</w:t>
      </w:r>
      <w:r w:rsidRPr="005109AA">
        <w:rPr>
          <w:rStyle w:val="HideTWBExt"/>
          <w:b w:val="0"/>
          <w:lang w:val="sl-SI"/>
        </w:rPr>
        <w:t>&lt;/NumAm&gt;</w:t>
      </w:r>
    </w:p>
    <w:p w14:paraId="659AB7FD"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7B914B2F" w14:textId="77777777" w:rsidR="005109AA" w:rsidRPr="005109AA" w:rsidRDefault="005109AA" w:rsidP="005109AA">
      <w:r w:rsidRPr="005109AA">
        <w:rPr>
          <w:rStyle w:val="HideTWBExt"/>
        </w:rPr>
        <w:t>&lt;/RepeatBlock-By&gt;</w:t>
      </w:r>
    </w:p>
    <w:p w14:paraId="0FFE47F5"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91B3B7A" w14:textId="77777777" w:rsidR="005109AA" w:rsidRPr="005109AA" w:rsidRDefault="005109AA" w:rsidP="005109AA">
      <w:pPr>
        <w:pStyle w:val="NormalBold"/>
      </w:pPr>
      <w:r w:rsidRPr="005109AA">
        <w:rPr>
          <w:rStyle w:val="HideTWBExt"/>
          <w:b w:val="0"/>
        </w:rPr>
        <w:t>&lt;Article&gt;</w:t>
      </w:r>
      <w:r w:rsidRPr="005109AA">
        <w:t>Uvodna izjava 21</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67370B3" w14:textId="77777777" w:rsidTr="006432EF">
        <w:trPr>
          <w:jc w:val="center"/>
        </w:trPr>
        <w:tc>
          <w:tcPr>
            <w:tcW w:w="9752" w:type="dxa"/>
            <w:gridSpan w:val="2"/>
          </w:tcPr>
          <w:p w14:paraId="14C57703" w14:textId="77777777" w:rsidR="005109AA" w:rsidRPr="005109AA" w:rsidRDefault="005109AA" w:rsidP="006432EF">
            <w:pPr>
              <w:keepNext/>
            </w:pPr>
          </w:p>
        </w:tc>
      </w:tr>
      <w:tr w:rsidR="005109AA" w:rsidRPr="005109AA" w14:paraId="1B61B465" w14:textId="77777777" w:rsidTr="006432EF">
        <w:trPr>
          <w:jc w:val="center"/>
        </w:trPr>
        <w:tc>
          <w:tcPr>
            <w:tcW w:w="4876" w:type="dxa"/>
          </w:tcPr>
          <w:p w14:paraId="45B76F39"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932C2A3"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711FE9B" w14:textId="77777777" w:rsidTr="006432EF">
        <w:trPr>
          <w:jc w:val="center"/>
        </w:trPr>
        <w:tc>
          <w:tcPr>
            <w:tcW w:w="4876" w:type="dxa"/>
          </w:tcPr>
          <w:p w14:paraId="0E523D9E" w14:textId="77777777" w:rsidR="005109AA" w:rsidRPr="005109AA" w:rsidRDefault="005109AA" w:rsidP="006432EF">
            <w:pPr>
              <w:pStyle w:val="Normal6"/>
              <w:rPr>
                <w:lang w:val="sl-SI"/>
              </w:rPr>
            </w:pPr>
            <w:r w:rsidRPr="005109AA">
              <w:rPr>
                <w:lang w:val="sl-SI"/>
              </w:rPr>
              <w:t>(21)</w:t>
            </w:r>
            <w:r w:rsidRPr="005109AA">
              <w:rPr>
                <w:lang w:val="sl-SI"/>
              </w:rPr>
              <w:tab/>
              <w:t>Unija in države članice so sklenile večstranske sporazume o storitvah zračnega prevoza in zračnem prometu ali dvostranske sporazume s tretjimi državami. Ti sporazumi vključujejo določbe o obdavčitvi letalskega goriva. Za letalsko gorivo že od nekdaj velja privilegiran davčni režim. Zaradi uresničevanja ciljev Direktive je treba, brez poseganja v te mednarodne sporazume, obdavčiti energente in električno energijo, ki se dobavljajo za zračni promet znotraj EU</w:t>
            </w:r>
            <w:r w:rsidRPr="005109AA">
              <w:rPr>
                <w:b/>
                <w:i/>
                <w:lang w:val="sl-SI"/>
              </w:rPr>
              <w:t>, razen za izključno tovorne lete.</w:t>
            </w:r>
            <w:r w:rsidRPr="005109AA">
              <w:rPr>
                <w:lang w:val="sl-SI"/>
              </w:rPr>
              <w:t xml:space="preserve"> </w:t>
            </w:r>
            <w:r w:rsidRPr="005109AA">
              <w:rPr>
                <w:b/>
                <w:i/>
                <w:lang w:val="sl-SI"/>
              </w:rPr>
              <w:t>Oprostitev za gorivo</w:t>
            </w:r>
            <w:r w:rsidRPr="005109AA">
              <w:rPr>
                <w:lang w:val="sl-SI"/>
              </w:rPr>
              <w:t xml:space="preserve">, ki </w:t>
            </w:r>
            <w:r w:rsidRPr="005109AA">
              <w:rPr>
                <w:b/>
                <w:i/>
                <w:lang w:val="sl-SI"/>
              </w:rPr>
              <w:t>se uporablja za izključno tovorne lete, je še vedno potrebna, dokler ni učinkovitejših alternativ</w:t>
            </w:r>
            <w:r w:rsidRPr="005109AA">
              <w:rPr>
                <w:lang w:val="sl-SI"/>
              </w:rPr>
              <w:t>.</w:t>
            </w:r>
          </w:p>
        </w:tc>
        <w:tc>
          <w:tcPr>
            <w:tcW w:w="4876" w:type="dxa"/>
          </w:tcPr>
          <w:p w14:paraId="04128F59" w14:textId="4E3BC7E1" w:rsidR="005109AA" w:rsidRPr="005109AA" w:rsidRDefault="005109AA" w:rsidP="006432EF">
            <w:pPr>
              <w:pStyle w:val="Normal6"/>
              <w:rPr>
                <w:szCs w:val="24"/>
                <w:lang w:val="sl-SI"/>
              </w:rPr>
            </w:pPr>
            <w:r w:rsidRPr="005109AA">
              <w:rPr>
                <w:lang w:val="sl-SI"/>
              </w:rPr>
              <w:t>(21)</w:t>
            </w:r>
            <w:r w:rsidRPr="005109AA">
              <w:rPr>
                <w:lang w:val="sl-SI"/>
              </w:rPr>
              <w:tab/>
              <w:t>Unija in države članice so sklenile večstranske sporazume o storitvah zračnega prevoza in zračnem prometu ali dvostranske sporazume s tretjimi državami. Ti sporazumi vključujejo določbe o obdavčitvi letalskega goriva</w:t>
            </w:r>
            <w:r w:rsidRPr="005109AA">
              <w:rPr>
                <w:b/>
                <w:i/>
                <w:lang w:val="sl-SI"/>
              </w:rPr>
              <w:t xml:space="preserve"> na podlagi razlage prvotnih določb Čikaške konvencije o civilnem letalstvu iz leta 1944, na kateri je temeljila ustanovitev Mednarodne organizacije civilnega letalstva. Edina izrecna omejitev obdavčitve goriva je določena v členu 24 te konvencije in se nanaša na gorivo, ki je že v rezervoarju ob iztovarjanju, da bi se izognili dvojni obdavčitvi, ne nanaša pa se izrecno na dodano gorivo</w:t>
            </w:r>
            <w:r w:rsidRPr="005109AA">
              <w:rPr>
                <w:lang w:val="sl-SI"/>
              </w:rPr>
              <w:t>. Za letalsko gorivo že od nekdaj velja privilegiran davčni režim. Zaradi uresničevanja ciljev Direktive je treba, brez poseganja v te mednarodne sporazume, obdavčiti energente in električno energijo, ki se dobavljajo za zračni promet znotraj EU</w:t>
            </w:r>
            <w:r w:rsidRPr="005109AA">
              <w:rPr>
                <w:b/>
                <w:i/>
                <w:lang w:val="sl-SI"/>
              </w:rPr>
              <w:t>.</w:t>
            </w:r>
            <w:r w:rsidRPr="005109AA">
              <w:rPr>
                <w:lang w:val="sl-SI"/>
              </w:rPr>
              <w:t xml:space="preserve"> </w:t>
            </w:r>
            <w:r w:rsidRPr="005109AA">
              <w:rPr>
                <w:b/>
                <w:i/>
                <w:lang w:val="sl-SI"/>
              </w:rPr>
              <w:t>Pri prihodnjih revizijah tovrstnih mednarodnih letalskih sporazumov bi bilo treba odpraviti obstoječe vrzeli</w:t>
            </w:r>
            <w:r w:rsidRPr="005109AA">
              <w:rPr>
                <w:lang w:val="sl-SI"/>
              </w:rPr>
              <w:t xml:space="preserve">, ki </w:t>
            </w:r>
            <w:r w:rsidRPr="005109AA">
              <w:rPr>
                <w:b/>
                <w:i/>
                <w:lang w:val="sl-SI"/>
              </w:rPr>
              <w:t>omogočajo davčne oprostitve za letalsko gorivo za prihodne ali odhodne lete v Uniji</w:t>
            </w:r>
            <w:r w:rsidRPr="005109AA">
              <w:rPr>
                <w:lang w:val="sl-SI"/>
              </w:rPr>
              <w:t>.</w:t>
            </w:r>
          </w:p>
        </w:tc>
      </w:tr>
    </w:tbl>
    <w:p w14:paraId="68615FC4"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AA3CBC6" w14:textId="77777777" w:rsidR="005109AA" w:rsidRPr="005109AA" w:rsidRDefault="005109AA" w:rsidP="005109AA">
      <w:r w:rsidRPr="005109AA">
        <w:rPr>
          <w:rStyle w:val="HideTWBExt"/>
        </w:rPr>
        <w:t>&lt;/Amend&gt;</w:t>
      </w:r>
    </w:p>
    <w:p w14:paraId="1429ADC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155</w:t>
      </w:r>
      <w:r w:rsidRPr="005109AA">
        <w:rPr>
          <w:rStyle w:val="HideTWBExt"/>
          <w:b w:val="0"/>
          <w:lang w:val="sl-SI"/>
        </w:rPr>
        <w:t>&lt;/NumAm&gt;</w:t>
      </w:r>
    </w:p>
    <w:p w14:paraId="1DFCA847"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Thomas Bajada, Claire Fita</w:t>
      </w:r>
      <w:r w:rsidRPr="005109AA">
        <w:rPr>
          <w:rStyle w:val="HideTWBExt"/>
          <w:b w:val="0"/>
        </w:rPr>
        <w:t>&lt;/Members&gt;</w:t>
      </w:r>
    </w:p>
    <w:p w14:paraId="00D05E60" w14:textId="77777777" w:rsidR="005109AA" w:rsidRPr="005109AA" w:rsidRDefault="005109AA" w:rsidP="005109AA">
      <w:r w:rsidRPr="005109AA">
        <w:rPr>
          <w:rStyle w:val="HideTWBExt"/>
        </w:rPr>
        <w:t>&lt;/RepeatBlock-By&gt;</w:t>
      </w:r>
    </w:p>
    <w:p w14:paraId="54C12D4A"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11F3545E" w14:textId="77777777" w:rsidR="005109AA" w:rsidRPr="005109AA" w:rsidRDefault="005109AA" w:rsidP="005109AA">
      <w:pPr>
        <w:pStyle w:val="NormalBold"/>
      </w:pPr>
      <w:r w:rsidRPr="005109AA">
        <w:rPr>
          <w:rStyle w:val="HideTWBExt"/>
          <w:b w:val="0"/>
        </w:rPr>
        <w:t>&lt;Article&gt;</w:t>
      </w:r>
      <w:r w:rsidRPr="005109AA">
        <w:t>Uvodna izjava 21</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6148CD0" w14:textId="77777777" w:rsidTr="006432EF">
        <w:trPr>
          <w:jc w:val="center"/>
        </w:trPr>
        <w:tc>
          <w:tcPr>
            <w:tcW w:w="9752" w:type="dxa"/>
            <w:gridSpan w:val="2"/>
          </w:tcPr>
          <w:p w14:paraId="3EF848FB" w14:textId="77777777" w:rsidR="005109AA" w:rsidRPr="005109AA" w:rsidRDefault="005109AA" w:rsidP="006432EF">
            <w:pPr>
              <w:keepNext/>
            </w:pPr>
          </w:p>
        </w:tc>
      </w:tr>
      <w:tr w:rsidR="005109AA" w:rsidRPr="005109AA" w14:paraId="5952E598" w14:textId="77777777" w:rsidTr="006432EF">
        <w:trPr>
          <w:jc w:val="center"/>
        </w:trPr>
        <w:tc>
          <w:tcPr>
            <w:tcW w:w="4876" w:type="dxa"/>
          </w:tcPr>
          <w:p w14:paraId="6D6AFA46"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3C10532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D0FAAB4" w14:textId="77777777" w:rsidTr="006432EF">
        <w:trPr>
          <w:jc w:val="center"/>
        </w:trPr>
        <w:tc>
          <w:tcPr>
            <w:tcW w:w="4876" w:type="dxa"/>
          </w:tcPr>
          <w:p w14:paraId="5C3EDDAC" w14:textId="77777777" w:rsidR="005109AA" w:rsidRPr="005109AA" w:rsidRDefault="005109AA" w:rsidP="006432EF">
            <w:pPr>
              <w:pStyle w:val="Normal6"/>
              <w:rPr>
                <w:lang w:val="sl-SI"/>
              </w:rPr>
            </w:pPr>
            <w:r w:rsidRPr="005109AA">
              <w:rPr>
                <w:lang w:val="sl-SI"/>
              </w:rPr>
              <w:t>(21)</w:t>
            </w:r>
            <w:r w:rsidRPr="005109AA">
              <w:rPr>
                <w:lang w:val="sl-SI"/>
              </w:rPr>
              <w:tab/>
              <w:t>Unija in države članice so sklenile večstranske sporazume o storitvah zračnega prevoza in zračnem prometu ali dvostranske sporazume s tretjimi državami. Ti sporazumi vključujejo določbe o obdavčitvi letalskega goriva. Za letalsko gorivo že od nekdaj velja privilegiran davčni režim. Zaradi uresničevanja ciljev Direktive je treba, brez poseganja v te mednarodne sporazume, obdavčiti energente in električno energijo, ki se dobavljajo za zračni promet znotraj EU, razen za izključno tovorne lete. Oprostitev za gorivo, ki se uporablja za izključno tovorne lete, je še vedno potrebna, dokler ni učinkovitejših alternativ.</w:t>
            </w:r>
          </w:p>
        </w:tc>
        <w:tc>
          <w:tcPr>
            <w:tcW w:w="4876" w:type="dxa"/>
          </w:tcPr>
          <w:p w14:paraId="72CAE713" w14:textId="77777777" w:rsidR="005109AA" w:rsidRPr="005109AA" w:rsidRDefault="005109AA" w:rsidP="006432EF">
            <w:pPr>
              <w:pStyle w:val="Normal6"/>
              <w:rPr>
                <w:szCs w:val="24"/>
                <w:lang w:val="sl-SI"/>
              </w:rPr>
            </w:pPr>
            <w:r w:rsidRPr="005109AA">
              <w:rPr>
                <w:lang w:val="sl-SI"/>
              </w:rPr>
              <w:t>(21)</w:t>
            </w:r>
            <w:r w:rsidRPr="005109AA">
              <w:rPr>
                <w:lang w:val="sl-SI"/>
              </w:rPr>
              <w:tab/>
              <w:t xml:space="preserve">Unija in države članice so sklenile večstranske sporazume o storitvah zračnega prevoza in zračnem prometu ali dvostranske sporazume s tretjimi državami. Ti sporazumi vključujejo določbe o obdavčitvi letalskega goriva. Za letalsko gorivo že od nekdaj velja privilegiran davčni režim. Zaradi uresničevanja ciljev Direktive je treba, brez poseganja v te mednarodne sporazume, obdavčiti energente in električno energijo, ki se dobavljajo za zračni promet znotraj EU, razen za izključno tovorne lete. Oprostitev za gorivo, ki se uporablja za izključno tovorne lete, je še vedno potrebna, dokler ni učinkovitejših alternativ. </w:t>
            </w:r>
            <w:r w:rsidRPr="005109AA">
              <w:rPr>
                <w:b/>
                <w:i/>
                <w:lang w:val="sl-SI"/>
              </w:rPr>
              <w:t>Enako velja za ladijski promet, ki je eden energijsko najučinkovitejših načinov prevoza in je poglavitnega pomena za zagotavljanje evropske povezljivosti. Pomorski prevoz na kratkih razdaljah je v EU zelo pomemben, saj zagotavlja povezave med otoki in oddaljenimi regijami ter evropsko celino.</w:t>
            </w:r>
          </w:p>
        </w:tc>
      </w:tr>
    </w:tbl>
    <w:p w14:paraId="0D149D5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AE43C36" w14:textId="77777777" w:rsidR="005109AA" w:rsidRPr="005109AA" w:rsidRDefault="005109AA" w:rsidP="005109AA">
      <w:r w:rsidRPr="005109AA">
        <w:rPr>
          <w:rStyle w:val="HideTWBExt"/>
        </w:rPr>
        <w:t>&lt;/Amend&gt;</w:t>
      </w:r>
    </w:p>
    <w:p w14:paraId="501AB1BD"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156</w:t>
      </w:r>
      <w:r w:rsidRPr="005109AA">
        <w:rPr>
          <w:rStyle w:val="HideTWBExt"/>
          <w:b w:val="0"/>
          <w:lang w:val="sl-SI"/>
        </w:rPr>
        <w:t>&lt;/NumAm&gt;</w:t>
      </w:r>
    </w:p>
    <w:p w14:paraId="2B217DB2" w14:textId="77777777" w:rsidR="005109AA" w:rsidRPr="005109AA" w:rsidRDefault="005109AA" w:rsidP="005109AA">
      <w:pPr>
        <w:pStyle w:val="NormalBold"/>
      </w:pPr>
      <w:r w:rsidRPr="005109AA">
        <w:rPr>
          <w:rStyle w:val="HideTWBExt"/>
          <w:b w:val="0"/>
        </w:rPr>
        <w:t>&lt;RepeatBlock-By&gt;&lt;Members&gt;</w:t>
      </w:r>
      <w:r w:rsidRPr="005109AA">
        <w:t>Fernando Navarrete Rojas, Francisco José Millán Mon, Gabriel Mato, Carmen Crespo Díaz</w:t>
      </w:r>
      <w:r w:rsidRPr="005109AA">
        <w:rPr>
          <w:rStyle w:val="HideTWBExt"/>
          <w:b w:val="0"/>
        </w:rPr>
        <w:t>&lt;/Members&gt;</w:t>
      </w:r>
    </w:p>
    <w:p w14:paraId="3EDFEDEE" w14:textId="77777777" w:rsidR="005109AA" w:rsidRPr="005109AA" w:rsidRDefault="005109AA" w:rsidP="005109AA">
      <w:r w:rsidRPr="005109AA">
        <w:rPr>
          <w:rStyle w:val="HideTWBExt"/>
        </w:rPr>
        <w:t>&lt;/RepeatBlock-By&gt;</w:t>
      </w:r>
    </w:p>
    <w:p w14:paraId="2FB79C4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1F22675" w14:textId="77777777" w:rsidR="005109AA" w:rsidRPr="005109AA" w:rsidRDefault="005109AA" w:rsidP="005109AA">
      <w:pPr>
        <w:pStyle w:val="NormalBold"/>
      </w:pPr>
      <w:r w:rsidRPr="005109AA">
        <w:rPr>
          <w:rStyle w:val="HideTWBExt"/>
          <w:b w:val="0"/>
        </w:rPr>
        <w:t>&lt;Article&gt;</w:t>
      </w:r>
      <w:r w:rsidRPr="005109AA">
        <w:t>Uvodna izjava 22</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BF21344" w14:textId="77777777" w:rsidTr="006432EF">
        <w:trPr>
          <w:jc w:val="center"/>
        </w:trPr>
        <w:tc>
          <w:tcPr>
            <w:tcW w:w="9752" w:type="dxa"/>
            <w:gridSpan w:val="2"/>
          </w:tcPr>
          <w:p w14:paraId="31BA1CDD" w14:textId="77777777" w:rsidR="005109AA" w:rsidRPr="005109AA" w:rsidRDefault="005109AA" w:rsidP="006432EF">
            <w:pPr>
              <w:keepNext/>
            </w:pPr>
          </w:p>
        </w:tc>
      </w:tr>
      <w:tr w:rsidR="005109AA" w:rsidRPr="005109AA" w14:paraId="5E6E729A" w14:textId="77777777" w:rsidTr="006432EF">
        <w:trPr>
          <w:jc w:val="center"/>
        </w:trPr>
        <w:tc>
          <w:tcPr>
            <w:tcW w:w="4876" w:type="dxa"/>
          </w:tcPr>
          <w:p w14:paraId="20D9EE66"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39B789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B35AC9E" w14:textId="77777777" w:rsidTr="006432EF">
        <w:trPr>
          <w:jc w:val="center"/>
        </w:trPr>
        <w:tc>
          <w:tcPr>
            <w:tcW w:w="4876" w:type="dxa"/>
          </w:tcPr>
          <w:p w14:paraId="4E2F62CC" w14:textId="77777777" w:rsidR="005109AA" w:rsidRPr="005109AA" w:rsidRDefault="005109AA" w:rsidP="006432EF">
            <w:pPr>
              <w:pStyle w:val="Normal6"/>
              <w:rPr>
                <w:lang w:val="sl-SI"/>
              </w:rPr>
            </w:pPr>
            <w:r w:rsidRPr="005109AA">
              <w:rPr>
                <w:b/>
                <w:i/>
                <w:lang w:val="sl-SI"/>
              </w:rPr>
              <w:t>(22)</w:t>
            </w:r>
            <w:r w:rsidRPr="005109AA">
              <w:rPr>
                <w:b/>
                <w:i/>
                <w:lang w:val="sl-SI"/>
              </w:rPr>
              <w:tab/>
              <w:t>Za zagotovitev nemotenega izvajanja te direktive bi se najnižje ravni obdavčitve pogonskih goriv, ki se uporabljajo za neposlovne in nerazvedrilne lete znotraj EU, dosegle v prehodnem obdobju desetih let, medtem ko bi za trajnostna alternativna goriva in električno energijo deset let veljala najnižja stopnja nič. Za energente in električno energijo, ki se uporabljajo za poslovne in razvedrilne lete znotraj EU, bi morale veljati standardne ravni obdavčitve, ki se v državah članicah uporabljajo za pogonska goriva in električno energijo.</w:t>
            </w:r>
          </w:p>
        </w:tc>
        <w:tc>
          <w:tcPr>
            <w:tcW w:w="4876" w:type="dxa"/>
          </w:tcPr>
          <w:p w14:paraId="0AEE18AF" w14:textId="77777777" w:rsidR="005109AA" w:rsidRPr="005109AA" w:rsidRDefault="005109AA" w:rsidP="006432EF">
            <w:pPr>
              <w:pStyle w:val="Normal6"/>
              <w:rPr>
                <w:szCs w:val="24"/>
                <w:lang w:val="sl-SI"/>
              </w:rPr>
            </w:pPr>
            <w:r w:rsidRPr="005109AA">
              <w:rPr>
                <w:b/>
                <w:i/>
                <w:lang w:val="sl-SI"/>
              </w:rPr>
              <w:t>črtano</w:t>
            </w:r>
          </w:p>
        </w:tc>
      </w:tr>
    </w:tbl>
    <w:p w14:paraId="052C085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548841E" w14:textId="77777777" w:rsidR="005109AA" w:rsidRPr="005109AA" w:rsidRDefault="005109AA" w:rsidP="005109AA">
      <w:r w:rsidRPr="005109AA">
        <w:rPr>
          <w:rStyle w:val="HideTWBExt"/>
        </w:rPr>
        <w:t>&lt;/Amend&gt;</w:t>
      </w:r>
    </w:p>
    <w:p w14:paraId="79E32E0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157</w:t>
      </w:r>
      <w:r w:rsidRPr="005109AA">
        <w:rPr>
          <w:rStyle w:val="HideTWBExt"/>
          <w:b w:val="0"/>
          <w:lang w:val="sl-SI"/>
        </w:rPr>
        <w:t>&lt;/NumAm&gt;</w:t>
      </w:r>
    </w:p>
    <w:p w14:paraId="1B6AEDDD"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7033E6DD" w14:textId="77777777" w:rsidR="005109AA" w:rsidRPr="005109AA" w:rsidRDefault="005109AA" w:rsidP="005109AA">
      <w:r w:rsidRPr="005109AA">
        <w:rPr>
          <w:rStyle w:val="HideTWBExt"/>
        </w:rPr>
        <w:t>&lt;/RepeatBlock-By&gt;</w:t>
      </w:r>
    </w:p>
    <w:p w14:paraId="122C933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31954D0" w14:textId="77777777" w:rsidR="005109AA" w:rsidRPr="005109AA" w:rsidRDefault="005109AA" w:rsidP="005109AA">
      <w:pPr>
        <w:pStyle w:val="NormalBold"/>
      </w:pPr>
      <w:r w:rsidRPr="005109AA">
        <w:rPr>
          <w:rStyle w:val="HideTWBExt"/>
          <w:b w:val="0"/>
        </w:rPr>
        <w:t>&lt;Article&gt;</w:t>
      </w:r>
      <w:r w:rsidRPr="005109AA">
        <w:t>Uvodna izjava 22</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3EC817E" w14:textId="77777777" w:rsidTr="006432EF">
        <w:trPr>
          <w:jc w:val="center"/>
        </w:trPr>
        <w:tc>
          <w:tcPr>
            <w:tcW w:w="9752" w:type="dxa"/>
            <w:gridSpan w:val="2"/>
          </w:tcPr>
          <w:p w14:paraId="0DD79E9C" w14:textId="77777777" w:rsidR="005109AA" w:rsidRPr="005109AA" w:rsidRDefault="005109AA" w:rsidP="006432EF">
            <w:pPr>
              <w:keepNext/>
            </w:pPr>
          </w:p>
        </w:tc>
      </w:tr>
      <w:tr w:rsidR="005109AA" w:rsidRPr="005109AA" w14:paraId="01C20238" w14:textId="77777777" w:rsidTr="006432EF">
        <w:trPr>
          <w:jc w:val="center"/>
        </w:trPr>
        <w:tc>
          <w:tcPr>
            <w:tcW w:w="4876" w:type="dxa"/>
          </w:tcPr>
          <w:p w14:paraId="433088CD"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37FD0BF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CD97C17" w14:textId="77777777" w:rsidTr="006432EF">
        <w:trPr>
          <w:jc w:val="center"/>
        </w:trPr>
        <w:tc>
          <w:tcPr>
            <w:tcW w:w="4876" w:type="dxa"/>
          </w:tcPr>
          <w:p w14:paraId="0ADBC3E3" w14:textId="77777777" w:rsidR="005109AA" w:rsidRPr="005109AA" w:rsidRDefault="005109AA" w:rsidP="006432EF">
            <w:pPr>
              <w:pStyle w:val="Normal6"/>
              <w:rPr>
                <w:lang w:val="sl-SI"/>
              </w:rPr>
            </w:pPr>
            <w:r w:rsidRPr="005109AA">
              <w:rPr>
                <w:lang w:val="sl-SI"/>
              </w:rPr>
              <w:t>(22)</w:t>
            </w:r>
            <w:r w:rsidRPr="005109AA">
              <w:rPr>
                <w:lang w:val="sl-SI"/>
              </w:rPr>
              <w:tab/>
            </w:r>
            <w:r w:rsidRPr="005109AA">
              <w:rPr>
                <w:b/>
                <w:i/>
                <w:lang w:val="sl-SI"/>
              </w:rPr>
              <w:t>Za zagotovitev nemotenega izvajanja te direktive</w:t>
            </w:r>
            <w:r w:rsidRPr="005109AA">
              <w:rPr>
                <w:lang w:val="sl-SI"/>
              </w:rPr>
              <w:t xml:space="preserve"> bi </w:t>
            </w:r>
            <w:r w:rsidRPr="005109AA">
              <w:rPr>
                <w:b/>
                <w:i/>
                <w:lang w:val="sl-SI"/>
              </w:rPr>
              <w:t>se</w:t>
            </w:r>
            <w:r w:rsidRPr="005109AA">
              <w:rPr>
                <w:lang w:val="sl-SI"/>
              </w:rPr>
              <w:t xml:space="preserve"> najnižje ravni obdavčitve </w:t>
            </w:r>
            <w:r w:rsidRPr="005109AA">
              <w:rPr>
                <w:b/>
                <w:i/>
                <w:lang w:val="sl-SI"/>
              </w:rPr>
              <w:t>pogonskih goriv</w:t>
            </w:r>
            <w:r w:rsidRPr="005109AA">
              <w:rPr>
                <w:lang w:val="sl-SI"/>
              </w:rPr>
              <w:t xml:space="preserve">, ki se uporabljajo za </w:t>
            </w:r>
            <w:r w:rsidRPr="005109AA">
              <w:rPr>
                <w:b/>
                <w:i/>
                <w:lang w:val="sl-SI"/>
              </w:rPr>
              <w:t xml:space="preserve">neposlovne in nerazvedrilne </w:t>
            </w:r>
            <w:r w:rsidRPr="005109AA">
              <w:rPr>
                <w:lang w:val="sl-SI"/>
              </w:rPr>
              <w:t xml:space="preserve">lete znotraj EU, </w:t>
            </w:r>
            <w:r w:rsidRPr="005109AA">
              <w:rPr>
                <w:b/>
                <w:i/>
                <w:lang w:val="sl-SI"/>
              </w:rPr>
              <w:t xml:space="preserve">dosegle v prehodnem obdobju desetih let, </w:t>
            </w:r>
            <w:r w:rsidRPr="005109AA">
              <w:rPr>
                <w:lang w:val="sl-SI"/>
              </w:rPr>
              <w:t xml:space="preserve">medtem ko bi za </w:t>
            </w:r>
            <w:r w:rsidRPr="005109AA">
              <w:rPr>
                <w:b/>
                <w:i/>
                <w:lang w:val="sl-SI"/>
              </w:rPr>
              <w:t>trajnostna alternativna</w:t>
            </w:r>
            <w:r w:rsidRPr="005109AA">
              <w:rPr>
                <w:lang w:val="sl-SI"/>
              </w:rPr>
              <w:t xml:space="preserve"> goriva in električno energijo deset let veljala najnižja stopnja nič. Za energente in električno energijo, ki se uporabljajo za poslovne in razvedrilne lete znotraj EU, bi morale veljati standardne ravni obdavčitve, ki se v državah članicah uporabljajo za pogonska goriva in električno energijo.</w:t>
            </w:r>
          </w:p>
        </w:tc>
        <w:tc>
          <w:tcPr>
            <w:tcW w:w="4876" w:type="dxa"/>
          </w:tcPr>
          <w:p w14:paraId="2BF68F05" w14:textId="77777777" w:rsidR="005109AA" w:rsidRPr="005109AA" w:rsidRDefault="005109AA" w:rsidP="006432EF">
            <w:pPr>
              <w:pStyle w:val="Normal6"/>
              <w:rPr>
                <w:szCs w:val="24"/>
                <w:lang w:val="sl-SI"/>
              </w:rPr>
            </w:pPr>
            <w:r w:rsidRPr="005109AA">
              <w:rPr>
                <w:lang w:val="sl-SI"/>
              </w:rPr>
              <w:t>(22)</w:t>
            </w:r>
            <w:r w:rsidRPr="005109AA">
              <w:rPr>
                <w:lang w:val="sl-SI"/>
              </w:rPr>
              <w:tab/>
            </w:r>
            <w:r w:rsidRPr="005109AA">
              <w:rPr>
                <w:b/>
                <w:i/>
                <w:lang w:val="sl-SI"/>
              </w:rPr>
              <w:t>Da bi zagotovili ustrezno internalizacijo dejanskih stroškov letalskega sektorja in omogočili enake konkurenčne pogoje z drugimi načini prevoza,</w:t>
            </w:r>
            <w:r w:rsidRPr="005109AA">
              <w:rPr>
                <w:lang w:val="sl-SI"/>
              </w:rPr>
              <w:t xml:space="preserve"> bi </w:t>
            </w:r>
            <w:r w:rsidRPr="005109AA">
              <w:rPr>
                <w:b/>
                <w:i/>
                <w:lang w:val="sl-SI"/>
              </w:rPr>
              <w:t>bilo treba takoj uvesti</w:t>
            </w:r>
            <w:r w:rsidRPr="005109AA">
              <w:rPr>
                <w:lang w:val="sl-SI"/>
              </w:rPr>
              <w:t xml:space="preserve"> najnižje ravni obdavčitve </w:t>
            </w:r>
            <w:r w:rsidRPr="005109AA">
              <w:rPr>
                <w:b/>
                <w:i/>
                <w:lang w:val="sl-SI"/>
              </w:rPr>
              <w:t>za pogonska goriva</w:t>
            </w:r>
            <w:r w:rsidRPr="005109AA">
              <w:rPr>
                <w:lang w:val="sl-SI"/>
              </w:rPr>
              <w:t xml:space="preserve">, ki se uporabljajo za lete znotraj EU, medtem ko bi za </w:t>
            </w:r>
            <w:r w:rsidRPr="005109AA">
              <w:rPr>
                <w:b/>
                <w:i/>
                <w:lang w:val="sl-SI"/>
              </w:rPr>
              <w:t>napredna biogoriva, obnovljiva</w:t>
            </w:r>
            <w:r w:rsidRPr="005109AA">
              <w:rPr>
                <w:lang w:val="sl-SI"/>
              </w:rPr>
              <w:t xml:space="preserve"> goriva</w:t>
            </w:r>
            <w:r w:rsidRPr="005109AA">
              <w:rPr>
                <w:b/>
                <w:i/>
                <w:lang w:val="sl-SI"/>
              </w:rPr>
              <w:t xml:space="preserve"> nebiološkega izvora</w:t>
            </w:r>
            <w:r w:rsidRPr="005109AA">
              <w:rPr>
                <w:lang w:val="sl-SI"/>
              </w:rPr>
              <w:t xml:space="preserve"> in električno energijo deset let veljala najnižja stopnja nič</w:t>
            </w:r>
            <w:r w:rsidRPr="005109AA">
              <w:rPr>
                <w:b/>
                <w:i/>
                <w:lang w:val="sl-SI"/>
              </w:rPr>
              <w:t>, vključno z električno energijo, ki se dobavlja za delovanje stacionarnih naprav in vožnjo letal po tleh na električni pogon</w:t>
            </w:r>
            <w:r w:rsidRPr="005109AA">
              <w:rPr>
                <w:lang w:val="sl-SI"/>
              </w:rPr>
              <w:t xml:space="preserve">. Za energente in električno energijo, ki se uporabljajo za poslovne in razvedrilne lete znotraj EU, bi morale veljati standardne ravni obdavčitve, ki se v državah članicah uporabljajo za pogonska goriva in električno energijo. </w:t>
            </w:r>
            <w:r w:rsidRPr="005109AA">
              <w:rPr>
                <w:b/>
                <w:i/>
                <w:lang w:val="sl-SI"/>
              </w:rPr>
              <w:t>Za tovorne lete bi morale veljati enake obveznosti kot za druge lete, da ne bi prišlo do dodatnega izkrivljanja enakih konkurenčnih pogojev, saj bi to na koncu oviralo želeni prehod na železniški prevoz, tudi za tovor, kot je bil predstavljen v sporočilu Komisije z dne 9. decembra 2020 o strategiji za trajnostno in pametno mobilnost.</w:t>
            </w:r>
          </w:p>
        </w:tc>
      </w:tr>
    </w:tbl>
    <w:p w14:paraId="2E7A3B50"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24229B1" w14:textId="77777777" w:rsidR="005109AA" w:rsidRPr="005109AA" w:rsidRDefault="005109AA" w:rsidP="005109AA">
      <w:r w:rsidRPr="005109AA">
        <w:rPr>
          <w:rStyle w:val="HideTWBExt"/>
        </w:rPr>
        <w:t>&lt;/Amend&gt;</w:t>
      </w:r>
    </w:p>
    <w:p w14:paraId="751D9058"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158</w:t>
      </w:r>
      <w:r w:rsidRPr="005109AA">
        <w:rPr>
          <w:rStyle w:val="HideTWBExt"/>
          <w:b w:val="0"/>
          <w:lang w:val="sl-SI"/>
        </w:rPr>
        <w:t>&lt;/NumAm&gt;</w:t>
      </w:r>
    </w:p>
    <w:p w14:paraId="0A3776F5"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0CDB5991" w14:textId="77777777" w:rsidR="005109AA" w:rsidRPr="005109AA" w:rsidRDefault="005109AA" w:rsidP="005109AA">
      <w:r w:rsidRPr="005109AA">
        <w:rPr>
          <w:rStyle w:val="HideTWBExt"/>
        </w:rPr>
        <w:t>&lt;/RepeatBlock-By&gt;</w:t>
      </w:r>
    </w:p>
    <w:p w14:paraId="5607CAD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3FE9386" w14:textId="77777777" w:rsidR="005109AA" w:rsidRPr="005109AA" w:rsidRDefault="005109AA" w:rsidP="005109AA">
      <w:pPr>
        <w:pStyle w:val="NormalBold"/>
      </w:pPr>
      <w:r w:rsidRPr="005109AA">
        <w:rPr>
          <w:rStyle w:val="HideTWBExt"/>
          <w:b w:val="0"/>
        </w:rPr>
        <w:t>&lt;Article&gt;</w:t>
      </w:r>
      <w:r w:rsidRPr="005109AA">
        <w:t>Uvodna izjava 22</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5A3C840" w14:textId="77777777" w:rsidTr="006432EF">
        <w:trPr>
          <w:jc w:val="center"/>
        </w:trPr>
        <w:tc>
          <w:tcPr>
            <w:tcW w:w="9752" w:type="dxa"/>
            <w:gridSpan w:val="2"/>
          </w:tcPr>
          <w:p w14:paraId="586E2C3B" w14:textId="77777777" w:rsidR="005109AA" w:rsidRPr="005109AA" w:rsidRDefault="005109AA" w:rsidP="006432EF">
            <w:pPr>
              <w:keepNext/>
            </w:pPr>
          </w:p>
        </w:tc>
      </w:tr>
      <w:tr w:rsidR="005109AA" w:rsidRPr="005109AA" w14:paraId="5DC116F6" w14:textId="77777777" w:rsidTr="006432EF">
        <w:trPr>
          <w:jc w:val="center"/>
        </w:trPr>
        <w:tc>
          <w:tcPr>
            <w:tcW w:w="4876" w:type="dxa"/>
          </w:tcPr>
          <w:p w14:paraId="4745F98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2832F7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8240BB0" w14:textId="77777777" w:rsidTr="006432EF">
        <w:trPr>
          <w:jc w:val="center"/>
        </w:trPr>
        <w:tc>
          <w:tcPr>
            <w:tcW w:w="4876" w:type="dxa"/>
          </w:tcPr>
          <w:p w14:paraId="539ACBAF" w14:textId="77777777" w:rsidR="005109AA" w:rsidRPr="005109AA" w:rsidRDefault="005109AA" w:rsidP="006432EF">
            <w:pPr>
              <w:pStyle w:val="Normal6"/>
              <w:rPr>
                <w:lang w:val="sl-SI"/>
              </w:rPr>
            </w:pPr>
            <w:r w:rsidRPr="005109AA">
              <w:rPr>
                <w:lang w:val="sl-SI"/>
              </w:rPr>
              <w:t>(22)</w:t>
            </w:r>
            <w:r w:rsidRPr="005109AA">
              <w:rPr>
                <w:lang w:val="sl-SI"/>
              </w:rPr>
              <w:tab/>
              <w:t xml:space="preserve">Za zagotovitev nemotenega izvajanja te direktive bi se najnižje ravni obdavčitve pogonskih goriv, ki se uporabljajo za neposlovne in nerazvedrilne lete znotraj EU, </w:t>
            </w:r>
            <w:r w:rsidRPr="005109AA">
              <w:rPr>
                <w:b/>
                <w:i/>
                <w:lang w:val="sl-SI"/>
              </w:rPr>
              <w:t>dosegle v prehodnem obdobju desetih let</w:t>
            </w:r>
            <w:r w:rsidRPr="005109AA">
              <w:rPr>
                <w:lang w:val="sl-SI"/>
              </w:rPr>
              <w:t>, medtem ko bi za trajnostna alternativna goriva in električno energijo deset let veljala najnižja stopnja nič. Za energente in električno energijo, ki se uporabljajo za poslovne in razvedrilne lete znotraj EU, bi morale veljati standardne ravni obdavčitve, ki se v državah članicah uporabljajo za pogonska goriva in električno energijo.</w:t>
            </w:r>
          </w:p>
        </w:tc>
        <w:tc>
          <w:tcPr>
            <w:tcW w:w="4876" w:type="dxa"/>
          </w:tcPr>
          <w:p w14:paraId="7484DD20" w14:textId="77777777" w:rsidR="005109AA" w:rsidRPr="005109AA" w:rsidRDefault="005109AA" w:rsidP="006432EF">
            <w:pPr>
              <w:pStyle w:val="Normal6"/>
              <w:rPr>
                <w:szCs w:val="24"/>
                <w:lang w:val="sl-SI"/>
              </w:rPr>
            </w:pPr>
            <w:r w:rsidRPr="005109AA">
              <w:rPr>
                <w:lang w:val="sl-SI"/>
              </w:rPr>
              <w:t>(22)</w:t>
            </w:r>
            <w:r w:rsidRPr="005109AA">
              <w:rPr>
                <w:lang w:val="sl-SI"/>
              </w:rPr>
              <w:tab/>
              <w:t xml:space="preserve">Za zagotovitev nemotenega izvajanja te direktive bi se najnižje ravni obdavčitve pogonskih goriv, ki se uporabljajo za neposlovne in nerazvedrilne lete znotraj EU, </w:t>
            </w:r>
            <w:r w:rsidRPr="005109AA">
              <w:rPr>
                <w:b/>
                <w:i/>
                <w:lang w:val="sl-SI"/>
              </w:rPr>
              <w:t>uvedle že takoj</w:t>
            </w:r>
            <w:r w:rsidRPr="005109AA">
              <w:rPr>
                <w:lang w:val="sl-SI"/>
              </w:rPr>
              <w:t xml:space="preserve">, medtem ko bi za trajnostna alternativna goriva in električno energijo deset let veljala najnižja stopnja nič. Za energente in električno energijo, ki se uporabljajo za poslovne in razvedrilne lete znotraj EU, bi morale veljati standardne ravni obdavčitve, ki se v državah članicah uporabljajo za pogonska goriva in električno energijo. </w:t>
            </w:r>
            <w:r w:rsidRPr="005109AA">
              <w:rPr>
                <w:b/>
                <w:i/>
                <w:lang w:val="sl-SI"/>
              </w:rPr>
              <w:t xml:space="preserve">Kadar so na voljo alternativne železniške povezave, bi morale za tovorne lete veljati enake obveznosti kot za druge lete, da ne bi prišlo do dodatnih izkrivljanj, ki bi ovirala želeni prehod na železniški prevoz. </w:t>
            </w:r>
          </w:p>
        </w:tc>
      </w:tr>
    </w:tbl>
    <w:p w14:paraId="09E12A8B"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E29D48A" w14:textId="77777777" w:rsidR="005109AA" w:rsidRPr="005109AA" w:rsidRDefault="005109AA" w:rsidP="005109AA">
      <w:r w:rsidRPr="005109AA">
        <w:rPr>
          <w:rStyle w:val="HideTWBExt"/>
        </w:rPr>
        <w:t>&lt;/Amend&gt;</w:t>
      </w:r>
    </w:p>
    <w:p w14:paraId="3CA91CB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159</w:t>
      </w:r>
      <w:r w:rsidRPr="005109AA">
        <w:rPr>
          <w:rStyle w:val="HideTWBExt"/>
          <w:b w:val="0"/>
          <w:lang w:val="sl-SI"/>
        </w:rPr>
        <w:t>&lt;/NumAm&gt;</w:t>
      </w:r>
    </w:p>
    <w:p w14:paraId="3EBFBF1F" w14:textId="77777777" w:rsidR="005109AA" w:rsidRPr="005109AA" w:rsidRDefault="005109AA" w:rsidP="005109AA">
      <w:pPr>
        <w:pStyle w:val="NormalBold"/>
      </w:pPr>
      <w:r w:rsidRPr="005109AA">
        <w:rPr>
          <w:rStyle w:val="HideTWBExt"/>
          <w:b w:val="0"/>
        </w:rPr>
        <w:t>&lt;RepeatBlock-By&gt;&lt;Members&gt;</w:t>
      </w:r>
      <w:r w:rsidRPr="005109AA">
        <w:t>Markus Ferber</w:t>
      </w:r>
      <w:r w:rsidRPr="005109AA">
        <w:rPr>
          <w:rStyle w:val="HideTWBExt"/>
          <w:b w:val="0"/>
        </w:rPr>
        <w:t>&lt;/Members&gt;</w:t>
      </w:r>
    </w:p>
    <w:p w14:paraId="5D13E0E7" w14:textId="77777777" w:rsidR="005109AA" w:rsidRPr="005109AA" w:rsidRDefault="005109AA" w:rsidP="005109AA">
      <w:r w:rsidRPr="005109AA">
        <w:rPr>
          <w:rStyle w:val="HideTWBExt"/>
        </w:rPr>
        <w:t>&lt;/RepeatBlock-By&gt;</w:t>
      </w:r>
    </w:p>
    <w:p w14:paraId="5EA7D32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75DA709" w14:textId="77777777" w:rsidR="005109AA" w:rsidRPr="005109AA" w:rsidRDefault="005109AA" w:rsidP="005109AA">
      <w:pPr>
        <w:pStyle w:val="NormalBold"/>
      </w:pPr>
      <w:r w:rsidRPr="005109AA">
        <w:rPr>
          <w:rStyle w:val="HideTWBExt"/>
          <w:b w:val="0"/>
        </w:rPr>
        <w:t>&lt;Article&gt;</w:t>
      </w:r>
      <w:r w:rsidRPr="005109AA">
        <w:t>Uvodna izjava 22</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3BAE605" w14:textId="77777777" w:rsidTr="006432EF">
        <w:trPr>
          <w:jc w:val="center"/>
        </w:trPr>
        <w:tc>
          <w:tcPr>
            <w:tcW w:w="9752" w:type="dxa"/>
            <w:gridSpan w:val="2"/>
          </w:tcPr>
          <w:p w14:paraId="0EDDF2DE" w14:textId="77777777" w:rsidR="005109AA" w:rsidRPr="005109AA" w:rsidRDefault="005109AA" w:rsidP="006432EF">
            <w:pPr>
              <w:keepNext/>
            </w:pPr>
          </w:p>
        </w:tc>
      </w:tr>
      <w:tr w:rsidR="005109AA" w:rsidRPr="005109AA" w14:paraId="2562B083" w14:textId="77777777" w:rsidTr="006432EF">
        <w:trPr>
          <w:jc w:val="center"/>
        </w:trPr>
        <w:tc>
          <w:tcPr>
            <w:tcW w:w="4876" w:type="dxa"/>
          </w:tcPr>
          <w:p w14:paraId="6417309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8AF3A76"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8E5D424" w14:textId="77777777" w:rsidTr="006432EF">
        <w:trPr>
          <w:jc w:val="center"/>
        </w:trPr>
        <w:tc>
          <w:tcPr>
            <w:tcW w:w="4876" w:type="dxa"/>
          </w:tcPr>
          <w:p w14:paraId="561A5DCA" w14:textId="77777777" w:rsidR="005109AA" w:rsidRPr="005109AA" w:rsidRDefault="005109AA" w:rsidP="006432EF">
            <w:pPr>
              <w:pStyle w:val="Normal6"/>
              <w:rPr>
                <w:lang w:val="sl-SI"/>
              </w:rPr>
            </w:pPr>
            <w:r w:rsidRPr="005109AA">
              <w:rPr>
                <w:lang w:val="sl-SI"/>
              </w:rPr>
              <w:t>(22)</w:t>
            </w:r>
            <w:r w:rsidRPr="005109AA">
              <w:rPr>
                <w:lang w:val="sl-SI"/>
              </w:rPr>
              <w:tab/>
              <w:t>Za zagotovitev nemotenega izvajanja te direktive bi se najnižje ravni obdavčitve pogonskih goriv, ki se uporabljajo za neposlovne in nerazvedrilne lete znotraj EU, dosegle v prehodnem obdobju desetih let, medtem ko bi za trajnostna alternativna goriva in električno energijo deset let veljala najnižja stopnja nič. Za energente in električno energijo, ki se uporabljajo za poslovne in razvedrilne lete znotraj EU, bi morale veljati standardne ravni obdavčitve, ki se v državah članicah uporabljajo za pogonska goriva in električno energijo.</w:t>
            </w:r>
          </w:p>
        </w:tc>
        <w:tc>
          <w:tcPr>
            <w:tcW w:w="4876" w:type="dxa"/>
          </w:tcPr>
          <w:p w14:paraId="4C8D042B" w14:textId="77777777" w:rsidR="005109AA" w:rsidRPr="005109AA" w:rsidRDefault="005109AA" w:rsidP="006432EF">
            <w:pPr>
              <w:pStyle w:val="Normal6"/>
              <w:rPr>
                <w:szCs w:val="24"/>
                <w:lang w:val="sl-SI"/>
              </w:rPr>
            </w:pPr>
            <w:r w:rsidRPr="005109AA">
              <w:rPr>
                <w:lang w:val="sl-SI"/>
              </w:rPr>
              <w:t>(22)</w:t>
            </w:r>
            <w:r w:rsidRPr="005109AA">
              <w:rPr>
                <w:lang w:val="sl-SI"/>
              </w:rPr>
              <w:tab/>
              <w:t>Za zagotovitev nemotenega izvajanja te direktive bi se najnižje ravni obdavčitve pogonskih goriv, ki se uporabljajo za neposlovne in nerazvedrilne lete znotraj EU, dosegle v prehodnem obdobju desetih let, medtem ko bi za trajnostna alternativna goriva in električno energijo deset let veljala najnižja stopnja nič</w:t>
            </w:r>
            <w:r w:rsidRPr="005109AA">
              <w:rPr>
                <w:b/>
                <w:i/>
                <w:lang w:val="sl-SI"/>
              </w:rPr>
              <w:t>, pri čemer bi se to obdobje začelo štiri leta po začetku veljavnosti te direktive</w:t>
            </w:r>
            <w:r w:rsidRPr="005109AA">
              <w:rPr>
                <w:lang w:val="sl-SI"/>
              </w:rPr>
              <w:t>. Za energente in električno energijo, ki se uporabljajo za poslovne in razvedrilne lete znotraj EU, bi morale veljati standardne ravni obdavčitve, ki se v državah članicah uporabljajo za pogonska goriva in električno energijo.</w:t>
            </w:r>
          </w:p>
        </w:tc>
      </w:tr>
    </w:tbl>
    <w:p w14:paraId="04083FD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B862858" w14:textId="77777777" w:rsidR="005109AA" w:rsidRPr="005109AA" w:rsidRDefault="005109AA" w:rsidP="005109AA">
      <w:r w:rsidRPr="005109AA">
        <w:rPr>
          <w:rStyle w:val="HideTWBExt"/>
        </w:rPr>
        <w:t>&lt;/Amend&gt;</w:t>
      </w:r>
    </w:p>
    <w:p w14:paraId="6DEB638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160</w:t>
      </w:r>
      <w:r w:rsidRPr="005109AA">
        <w:rPr>
          <w:rStyle w:val="HideTWBExt"/>
          <w:b w:val="0"/>
          <w:lang w:val="sl-SI"/>
        </w:rPr>
        <w:t>&lt;/NumAm&gt;</w:t>
      </w:r>
    </w:p>
    <w:p w14:paraId="7A55D2B5"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49817173" w14:textId="77777777" w:rsidR="005109AA" w:rsidRPr="005109AA" w:rsidRDefault="005109AA" w:rsidP="005109AA">
      <w:r w:rsidRPr="005109AA">
        <w:rPr>
          <w:rStyle w:val="HideTWBExt"/>
        </w:rPr>
        <w:t>&lt;/RepeatBlock-By&gt;</w:t>
      </w:r>
    </w:p>
    <w:p w14:paraId="05EA20D2"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1F9DC2E" w14:textId="77777777" w:rsidR="005109AA" w:rsidRPr="005109AA" w:rsidRDefault="005109AA" w:rsidP="005109AA">
      <w:pPr>
        <w:pStyle w:val="NormalBold"/>
      </w:pPr>
      <w:r w:rsidRPr="005109AA">
        <w:rPr>
          <w:rStyle w:val="HideTWBExt"/>
          <w:b w:val="0"/>
        </w:rPr>
        <w:t>&lt;Article&gt;</w:t>
      </w:r>
      <w:r w:rsidRPr="005109AA">
        <w:t>Uvodna izjava 22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FDDD3D2" w14:textId="77777777" w:rsidTr="006432EF">
        <w:trPr>
          <w:jc w:val="center"/>
        </w:trPr>
        <w:tc>
          <w:tcPr>
            <w:tcW w:w="9752" w:type="dxa"/>
            <w:gridSpan w:val="2"/>
          </w:tcPr>
          <w:p w14:paraId="6980738D" w14:textId="77777777" w:rsidR="005109AA" w:rsidRPr="005109AA" w:rsidRDefault="005109AA" w:rsidP="006432EF">
            <w:pPr>
              <w:keepNext/>
            </w:pPr>
          </w:p>
        </w:tc>
      </w:tr>
      <w:tr w:rsidR="005109AA" w:rsidRPr="005109AA" w14:paraId="146B8239" w14:textId="77777777" w:rsidTr="006432EF">
        <w:trPr>
          <w:jc w:val="center"/>
        </w:trPr>
        <w:tc>
          <w:tcPr>
            <w:tcW w:w="4876" w:type="dxa"/>
          </w:tcPr>
          <w:p w14:paraId="7C1409D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7CA3BF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DDE1BB5" w14:textId="77777777" w:rsidTr="006432EF">
        <w:trPr>
          <w:jc w:val="center"/>
        </w:trPr>
        <w:tc>
          <w:tcPr>
            <w:tcW w:w="4876" w:type="dxa"/>
          </w:tcPr>
          <w:p w14:paraId="7B6F721C" w14:textId="77777777" w:rsidR="005109AA" w:rsidRPr="005109AA" w:rsidRDefault="005109AA" w:rsidP="006432EF">
            <w:pPr>
              <w:pStyle w:val="Normal6"/>
              <w:rPr>
                <w:lang w:val="sl-SI"/>
              </w:rPr>
            </w:pPr>
          </w:p>
        </w:tc>
        <w:tc>
          <w:tcPr>
            <w:tcW w:w="4876" w:type="dxa"/>
          </w:tcPr>
          <w:p w14:paraId="7D799F38" w14:textId="77777777" w:rsidR="005109AA" w:rsidRPr="005109AA" w:rsidRDefault="005109AA" w:rsidP="006432EF">
            <w:pPr>
              <w:pStyle w:val="Normal6"/>
              <w:rPr>
                <w:szCs w:val="24"/>
                <w:lang w:val="sl-SI"/>
              </w:rPr>
            </w:pPr>
            <w:r w:rsidRPr="005109AA">
              <w:rPr>
                <w:b/>
                <w:i/>
                <w:lang w:val="sl-SI"/>
              </w:rPr>
              <w:t>(22a)</w:t>
            </w:r>
            <w:r w:rsidRPr="005109AA">
              <w:rPr>
                <w:b/>
                <w:i/>
                <w:lang w:val="sl-SI"/>
              </w:rPr>
              <w:tab/>
              <w:t>Po navedbah iz posebnega poročila Medvladnega panela za podnebne spremembe (IPCC) z naslovom Ocean and Cryosphere in a Changing Climate (Oceani in kriosfera v spreminjajočem se podnebju) se svetovni oceani že od leta 1970 stalno segrevajo in so prevzeli več kot 90 % čezmerne toplote v podnebnem sistemu, njihovo površje je vse bolj zakisano, upadla pa je tudi raven kisika od površja do globine 1000 m. Po podatkih IMO in Organizacije Združenih narodov za prehrano in kmetijstvo so ribiška plovila (vključno s plovili za celinsko plovbo) po vsem svetu leta 2012 porabila 53,9 milijona ton goriva, ob čemer je nastalo 172,3 milijona ton emisij CO</w:t>
            </w:r>
            <w:r w:rsidRPr="005109AA">
              <w:rPr>
                <w:b/>
                <w:i/>
                <w:vertAlign w:val="subscript"/>
                <w:lang w:val="sl-SI"/>
              </w:rPr>
              <w:t>2</w:t>
            </w:r>
            <w:r w:rsidRPr="005109AA">
              <w:rPr>
                <w:b/>
                <w:i/>
                <w:lang w:val="sl-SI"/>
              </w:rPr>
              <w:t xml:space="preserve"> (kar ustreza 0,5 % skupnih globalnih emisij CO</w:t>
            </w:r>
            <w:r w:rsidRPr="005109AA">
              <w:rPr>
                <w:b/>
                <w:i/>
                <w:vertAlign w:val="subscript"/>
                <w:lang w:val="sl-SI"/>
              </w:rPr>
              <w:t>2</w:t>
            </w:r>
            <w:r w:rsidRPr="005109AA">
              <w:rPr>
                <w:b/>
                <w:i/>
                <w:lang w:val="sl-SI"/>
              </w:rPr>
              <w:t xml:space="preserve"> v tem letu), medtem ko je v sektorju akvakulture leta 2013 nastalo približno 0,45 % globalnih emisij toplogrednih plinov.</w:t>
            </w:r>
          </w:p>
        </w:tc>
      </w:tr>
    </w:tbl>
    <w:p w14:paraId="0CD9CC0B"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A757AF2" w14:textId="77777777" w:rsidR="005109AA" w:rsidRPr="005109AA" w:rsidRDefault="005109AA" w:rsidP="005109AA">
      <w:r w:rsidRPr="005109AA">
        <w:rPr>
          <w:rStyle w:val="HideTWBExt"/>
        </w:rPr>
        <w:t>&lt;/Amend&gt;</w:t>
      </w:r>
    </w:p>
    <w:p w14:paraId="0A54C87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161</w:t>
      </w:r>
      <w:r w:rsidRPr="005109AA">
        <w:rPr>
          <w:rStyle w:val="HideTWBExt"/>
          <w:b w:val="0"/>
          <w:lang w:val="sl-SI"/>
        </w:rPr>
        <w:t>&lt;/NumAm&gt;</w:t>
      </w:r>
    </w:p>
    <w:p w14:paraId="719B3C51"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6B65ED61" w14:textId="77777777" w:rsidR="005109AA" w:rsidRPr="005109AA" w:rsidRDefault="005109AA" w:rsidP="005109AA">
      <w:r w:rsidRPr="005109AA">
        <w:rPr>
          <w:rStyle w:val="HideTWBExt"/>
        </w:rPr>
        <w:t>&lt;/RepeatBlock-By&gt;</w:t>
      </w:r>
    </w:p>
    <w:p w14:paraId="4050891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CA90682" w14:textId="77777777" w:rsidR="005109AA" w:rsidRPr="005109AA" w:rsidRDefault="005109AA" w:rsidP="005109AA">
      <w:pPr>
        <w:pStyle w:val="NormalBold"/>
      </w:pPr>
      <w:r w:rsidRPr="005109AA">
        <w:rPr>
          <w:rStyle w:val="HideTWBExt"/>
          <w:b w:val="0"/>
        </w:rPr>
        <w:t>&lt;Article&gt;</w:t>
      </w:r>
      <w:r w:rsidRPr="005109AA">
        <w:t>Uvodna izjava 22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9503529" w14:textId="77777777" w:rsidTr="006432EF">
        <w:trPr>
          <w:jc w:val="center"/>
        </w:trPr>
        <w:tc>
          <w:tcPr>
            <w:tcW w:w="9752" w:type="dxa"/>
            <w:gridSpan w:val="2"/>
          </w:tcPr>
          <w:p w14:paraId="2B6B956D" w14:textId="77777777" w:rsidR="005109AA" w:rsidRPr="005109AA" w:rsidRDefault="005109AA" w:rsidP="006432EF">
            <w:pPr>
              <w:keepNext/>
            </w:pPr>
          </w:p>
        </w:tc>
      </w:tr>
      <w:tr w:rsidR="005109AA" w:rsidRPr="005109AA" w14:paraId="2F64440F" w14:textId="77777777" w:rsidTr="006432EF">
        <w:trPr>
          <w:jc w:val="center"/>
        </w:trPr>
        <w:tc>
          <w:tcPr>
            <w:tcW w:w="4876" w:type="dxa"/>
          </w:tcPr>
          <w:p w14:paraId="7514596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8B7D49D"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200FB2A" w14:textId="77777777" w:rsidTr="006432EF">
        <w:trPr>
          <w:jc w:val="center"/>
        </w:trPr>
        <w:tc>
          <w:tcPr>
            <w:tcW w:w="4876" w:type="dxa"/>
          </w:tcPr>
          <w:p w14:paraId="3493AFB1" w14:textId="77777777" w:rsidR="005109AA" w:rsidRPr="005109AA" w:rsidRDefault="005109AA" w:rsidP="006432EF">
            <w:pPr>
              <w:pStyle w:val="Normal6"/>
              <w:rPr>
                <w:lang w:val="sl-SI"/>
              </w:rPr>
            </w:pPr>
          </w:p>
        </w:tc>
        <w:tc>
          <w:tcPr>
            <w:tcW w:w="4876" w:type="dxa"/>
          </w:tcPr>
          <w:p w14:paraId="20C7F4A4" w14:textId="77777777" w:rsidR="005109AA" w:rsidRPr="005109AA" w:rsidRDefault="005109AA" w:rsidP="006432EF">
            <w:pPr>
              <w:pStyle w:val="Normal6"/>
              <w:rPr>
                <w:szCs w:val="24"/>
                <w:lang w:val="sl-SI"/>
              </w:rPr>
            </w:pPr>
            <w:r w:rsidRPr="005109AA">
              <w:rPr>
                <w:b/>
                <w:i/>
                <w:lang w:val="sl-SI"/>
              </w:rPr>
              <w:t>(22a)</w:t>
            </w:r>
            <w:r w:rsidRPr="005109AA">
              <w:rPr>
                <w:b/>
                <w:i/>
                <w:lang w:val="sl-SI"/>
              </w:rPr>
              <w:tab/>
              <w:t>Glede na mednarodni značaj ladijskega prometa bi bila najustreznejša in najučinkovitejša možnost globalni tržni ukrep. Unija bi zato morala še povečati pritisk na Mednarodno pomorsko organizacijo (IMO), da bi dosegla napredek pri razvoju takšnega globalnega tržnega ukrepa. Na splošno bi morale biti pobude Unije, ki obravnavajo emisije iz ladijskega prometa, skladne s prizadevanji IMO, da bi preprečili premestitev emisij CO</w:t>
            </w:r>
            <w:r w:rsidRPr="005109AA">
              <w:rPr>
                <w:b/>
                <w:i/>
                <w:vertAlign w:val="subscript"/>
                <w:lang w:val="sl-SI"/>
              </w:rPr>
              <w:t>2</w:t>
            </w:r>
            <w:r w:rsidRPr="005109AA">
              <w:rPr>
                <w:b/>
                <w:i/>
                <w:lang w:val="sl-SI"/>
              </w:rPr>
              <w:t xml:space="preserve"> in podjetij v pristanišča zunaj Evrope. V skladu s tem bi bilo treba tržni ukrep, ki ga bo oblikovala IMO, natančno preučiti, da se oceni splošni učinek, ki ga bo skupaj s to direktivo imel na sektor ladijskega prometa.</w:t>
            </w:r>
          </w:p>
        </w:tc>
      </w:tr>
    </w:tbl>
    <w:p w14:paraId="6AB04DF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8AB5F5D" w14:textId="77777777" w:rsidR="005109AA" w:rsidRPr="005109AA" w:rsidRDefault="005109AA" w:rsidP="005109AA">
      <w:r w:rsidRPr="005109AA">
        <w:rPr>
          <w:rStyle w:val="HideTWBExt"/>
        </w:rPr>
        <w:t>&lt;/Amend&gt;</w:t>
      </w:r>
    </w:p>
    <w:p w14:paraId="717364F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162</w:t>
      </w:r>
      <w:r w:rsidRPr="005109AA">
        <w:rPr>
          <w:rStyle w:val="HideTWBExt"/>
          <w:b w:val="0"/>
          <w:lang w:val="sl-SI"/>
        </w:rPr>
        <w:t>&lt;/NumAm&gt;</w:t>
      </w:r>
    </w:p>
    <w:p w14:paraId="72F45667" w14:textId="77777777" w:rsidR="005109AA" w:rsidRPr="005109AA" w:rsidRDefault="005109AA" w:rsidP="005109AA">
      <w:pPr>
        <w:pStyle w:val="NormalBold"/>
      </w:pPr>
      <w:r w:rsidRPr="005109AA">
        <w:rPr>
          <w:rStyle w:val="HideTWBExt"/>
          <w:b w:val="0"/>
        </w:rPr>
        <w:t>&lt;RepeatBlock-By&gt;&lt;Members&gt;</w:t>
      </w:r>
      <w:r w:rsidRPr="005109AA">
        <w:t>Fernando Navarrete Rojas, Francisco José Millán Mon, Gabriel Mato, Carmen Crespo Díaz</w:t>
      </w:r>
      <w:r w:rsidRPr="005109AA">
        <w:rPr>
          <w:rStyle w:val="HideTWBExt"/>
          <w:b w:val="0"/>
        </w:rPr>
        <w:t>&lt;/Members&gt;</w:t>
      </w:r>
    </w:p>
    <w:p w14:paraId="22A39A24" w14:textId="77777777" w:rsidR="005109AA" w:rsidRPr="005109AA" w:rsidRDefault="005109AA" w:rsidP="005109AA">
      <w:r w:rsidRPr="005109AA">
        <w:rPr>
          <w:rStyle w:val="HideTWBExt"/>
        </w:rPr>
        <w:t>&lt;/RepeatBlock-By&gt;</w:t>
      </w:r>
    </w:p>
    <w:p w14:paraId="795D202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4A69604" w14:textId="77777777" w:rsidR="005109AA" w:rsidRPr="005109AA" w:rsidRDefault="005109AA" w:rsidP="005109AA">
      <w:pPr>
        <w:pStyle w:val="NormalBold"/>
      </w:pPr>
      <w:r w:rsidRPr="005109AA">
        <w:rPr>
          <w:rStyle w:val="HideTWBExt"/>
          <w:b w:val="0"/>
        </w:rPr>
        <w:t>&lt;Article&gt;</w:t>
      </w:r>
      <w:r w:rsidRPr="005109AA">
        <w:t>Uvodna izjava 23</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6275A82" w14:textId="77777777" w:rsidTr="006432EF">
        <w:trPr>
          <w:jc w:val="center"/>
        </w:trPr>
        <w:tc>
          <w:tcPr>
            <w:tcW w:w="9752" w:type="dxa"/>
            <w:gridSpan w:val="2"/>
          </w:tcPr>
          <w:p w14:paraId="05D5CD08" w14:textId="77777777" w:rsidR="005109AA" w:rsidRPr="005109AA" w:rsidRDefault="005109AA" w:rsidP="006432EF">
            <w:pPr>
              <w:keepNext/>
            </w:pPr>
          </w:p>
        </w:tc>
      </w:tr>
      <w:tr w:rsidR="005109AA" w:rsidRPr="005109AA" w14:paraId="46DF2B34" w14:textId="77777777" w:rsidTr="006432EF">
        <w:trPr>
          <w:jc w:val="center"/>
        </w:trPr>
        <w:tc>
          <w:tcPr>
            <w:tcW w:w="4876" w:type="dxa"/>
          </w:tcPr>
          <w:p w14:paraId="5EC82CA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066E80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F71064C" w14:textId="77777777" w:rsidTr="006432EF">
        <w:trPr>
          <w:jc w:val="center"/>
        </w:trPr>
        <w:tc>
          <w:tcPr>
            <w:tcW w:w="4876" w:type="dxa"/>
          </w:tcPr>
          <w:p w14:paraId="7A89569C" w14:textId="77777777" w:rsidR="005109AA" w:rsidRPr="005109AA" w:rsidRDefault="005109AA" w:rsidP="006432EF">
            <w:pPr>
              <w:pStyle w:val="Normal6"/>
              <w:rPr>
                <w:lang w:val="sl-SI"/>
              </w:rPr>
            </w:pPr>
            <w:r w:rsidRPr="005109AA">
              <w:rPr>
                <w:b/>
                <w:i/>
                <w:lang w:val="sl-SI"/>
              </w:rPr>
              <w:t>(23)</w:t>
            </w:r>
            <w:r w:rsidRPr="005109AA">
              <w:rPr>
                <w:b/>
                <w:i/>
                <w:lang w:val="sl-SI"/>
              </w:rPr>
              <w:tab/>
              <w:t>Prav tako bi bilo treba obdavčiti gorivo, ki se uporablja za vodni promet, vključno z ribolovom, države članice, ki so podpisale mednarodne sporazume o oprostitvi tega goriva, pa morajo do datuma začetka uporabe te direktive zagotoviti odpravo neskladnosti. Treba je dovoliti, da se za uporabo energentov in električne energije za vodni linijski prevoz, ribolov in tovorni promet znotraj EU ter povezane dejavnosti pri privezu uporablja drugačna raven obdavčitve. Glede na specifičnost navedenih uporab bi morale biti najnižje ravni obdavčitve nižje od tistih, ki se uporabljajo za splošno uporabo kot pogonsko gorivo. Da bi se zagotovila spodbuda za uporabo trajnostnih alternativnih goriv in električne energije, bi bilo treba takšna goriva in električno energijo oprostiti obdavčitve za obdobje desetih let. Za energente in električno energijo, ki se uporabljajo za ostali vodni promet znotraj EU, bi morale veljati standardne ravni obdavčitve, ki se v državah članicah uporabljajo za pogonska goriva in električno energijo.</w:t>
            </w:r>
          </w:p>
        </w:tc>
        <w:tc>
          <w:tcPr>
            <w:tcW w:w="4876" w:type="dxa"/>
          </w:tcPr>
          <w:p w14:paraId="01CC8E05" w14:textId="77777777" w:rsidR="005109AA" w:rsidRPr="005109AA" w:rsidRDefault="005109AA" w:rsidP="006432EF">
            <w:pPr>
              <w:pStyle w:val="Normal6"/>
              <w:rPr>
                <w:szCs w:val="24"/>
                <w:lang w:val="sl-SI"/>
              </w:rPr>
            </w:pPr>
            <w:r w:rsidRPr="005109AA">
              <w:rPr>
                <w:b/>
                <w:i/>
                <w:lang w:val="sl-SI"/>
              </w:rPr>
              <w:t>črtano</w:t>
            </w:r>
          </w:p>
        </w:tc>
      </w:tr>
    </w:tbl>
    <w:p w14:paraId="4E0B5918"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465C324" w14:textId="77777777" w:rsidR="005109AA" w:rsidRPr="005109AA" w:rsidRDefault="005109AA" w:rsidP="005109AA">
      <w:r w:rsidRPr="005109AA">
        <w:rPr>
          <w:rStyle w:val="HideTWBExt"/>
        </w:rPr>
        <w:t>&lt;/Amend&gt;</w:t>
      </w:r>
    </w:p>
    <w:p w14:paraId="3D3C146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163</w:t>
      </w:r>
      <w:r w:rsidRPr="005109AA">
        <w:rPr>
          <w:rStyle w:val="HideTWBExt"/>
          <w:b w:val="0"/>
          <w:lang w:val="sl-SI"/>
        </w:rPr>
        <w:t>&lt;/NumAm&gt;</w:t>
      </w:r>
    </w:p>
    <w:p w14:paraId="44E7099C"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E6871DF" w14:textId="77777777" w:rsidR="005109AA" w:rsidRPr="005109AA" w:rsidRDefault="005109AA" w:rsidP="005109AA">
      <w:r w:rsidRPr="005109AA">
        <w:rPr>
          <w:rStyle w:val="HideTWBExt"/>
        </w:rPr>
        <w:t>&lt;/RepeatBlock-By&gt;</w:t>
      </w:r>
    </w:p>
    <w:p w14:paraId="37E56DC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7B219A0" w14:textId="77777777" w:rsidR="005109AA" w:rsidRPr="005109AA" w:rsidRDefault="005109AA" w:rsidP="005109AA">
      <w:pPr>
        <w:pStyle w:val="NormalBold"/>
      </w:pPr>
      <w:r w:rsidRPr="005109AA">
        <w:rPr>
          <w:rStyle w:val="HideTWBExt"/>
          <w:b w:val="0"/>
        </w:rPr>
        <w:t>&lt;Article&gt;</w:t>
      </w:r>
      <w:r w:rsidRPr="005109AA">
        <w:t>Uvodna izjava 23</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27900A5" w14:textId="77777777" w:rsidTr="006432EF">
        <w:trPr>
          <w:jc w:val="center"/>
        </w:trPr>
        <w:tc>
          <w:tcPr>
            <w:tcW w:w="9752" w:type="dxa"/>
            <w:gridSpan w:val="2"/>
          </w:tcPr>
          <w:p w14:paraId="068E0C42" w14:textId="77777777" w:rsidR="005109AA" w:rsidRPr="005109AA" w:rsidRDefault="005109AA" w:rsidP="006432EF">
            <w:pPr>
              <w:keepNext/>
            </w:pPr>
          </w:p>
        </w:tc>
      </w:tr>
      <w:tr w:rsidR="005109AA" w:rsidRPr="005109AA" w14:paraId="0DCFC08E" w14:textId="77777777" w:rsidTr="006432EF">
        <w:trPr>
          <w:jc w:val="center"/>
        </w:trPr>
        <w:tc>
          <w:tcPr>
            <w:tcW w:w="4876" w:type="dxa"/>
          </w:tcPr>
          <w:p w14:paraId="471A640D"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A7D23B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48F929E8" w14:textId="77777777" w:rsidTr="006432EF">
        <w:trPr>
          <w:jc w:val="center"/>
        </w:trPr>
        <w:tc>
          <w:tcPr>
            <w:tcW w:w="4876" w:type="dxa"/>
          </w:tcPr>
          <w:p w14:paraId="761ACD57" w14:textId="77777777" w:rsidR="005109AA" w:rsidRPr="005109AA" w:rsidRDefault="005109AA" w:rsidP="006432EF">
            <w:pPr>
              <w:pStyle w:val="Normal6"/>
              <w:rPr>
                <w:lang w:val="sl-SI"/>
              </w:rPr>
            </w:pPr>
            <w:r w:rsidRPr="005109AA">
              <w:rPr>
                <w:lang w:val="sl-SI"/>
              </w:rPr>
              <w:t>(23)</w:t>
            </w:r>
            <w:r w:rsidRPr="005109AA">
              <w:rPr>
                <w:lang w:val="sl-SI"/>
              </w:rPr>
              <w:tab/>
              <w:t>Prav tako bi bilo treba obdavčiti gorivo, ki se uporablja za vodni promet, vključno z ribolovom, države članice, ki so podpisale mednarodne sporazume o oprostitvi tega goriva, pa morajo do datuma začetka uporabe te direktive zagotoviti odpravo neskladnosti. Treba je dovoliti, da se za uporabo energentov in električne energije za vodni linijski prevoz, ribolov in tovorni promet znotraj EU ter povezane dejavnosti pri privezu uporablja drugačna raven obdavčitve. Glede na specifičnost navedenih uporab bi morale biti najnižje ravni obdavčitve nižje od tistih, ki se uporabljajo za splošno uporabo kot pogonsko gorivo. Da bi se zagotovila spodbuda za uporabo trajnostnih alternativnih goriv in električne energije, bi bilo treba takšna goriva in električno energijo oprostiti obdavčitve za obdobje desetih let. Za energente in električno energijo, ki se uporabljajo za ostali vodni promet znotraj EU, bi morale veljati standardne ravni obdavčitve, ki se v državah članicah uporabljajo za pogonska goriva in električno energijo.</w:t>
            </w:r>
          </w:p>
        </w:tc>
        <w:tc>
          <w:tcPr>
            <w:tcW w:w="4876" w:type="dxa"/>
          </w:tcPr>
          <w:p w14:paraId="7D4486ED" w14:textId="77777777" w:rsidR="005109AA" w:rsidRPr="005109AA" w:rsidRDefault="005109AA" w:rsidP="006432EF">
            <w:pPr>
              <w:pStyle w:val="Normal6"/>
              <w:rPr>
                <w:szCs w:val="24"/>
                <w:lang w:val="sl-SI"/>
              </w:rPr>
            </w:pPr>
            <w:r w:rsidRPr="005109AA">
              <w:rPr>
                <w:lang w:val="sl-SI"/>
              </w:rPr>
              <w:t>(23)</w:t>
            </w:r>
            <w:r w:rsidRPr="005109AA">
              <w:rPr>
                <w:lang w:val="sl-SI"/>
              </w:rPr>
              <w:tab/>
              <w:t xml:space="preserve">Prav tako bi bilo treba obdavčiti gorivo, ki se uporablja za vodni promet, vključno z ribolovom, države članice, ki so podpisale mednarodne sporazume o oprostitvi tega goriva, pa morajo do datuma začetka uporabe te direktive zagotoviti odpravo neskladnosti. Treba je dovoliti, da se za uporabo energentov in električne energije za vodni linijski prevoz, ribolov in tovorni promet znotraj EU ter povezane dejavnosti pri privezu uporablja drugačna raven obdavčitve. </w:t>
            </w:r>
            <w:r w:rsidRPr="005109AA">
              <w:rPr>
                <w:b/>
                <w:i/>
                <w:lang w:val="sl-SI"/>
              </w:rPr>
              <w:t>Zlasti za tovorne ladje bi morali z ravnmi obdavčitve spodbujati uvajanje tehnoloških inovacij, ki bi omogočile izkoriščanje vetrne energije, s čimer bi se energetska učinkovitost plovila znatno izboljšala.</w:t>
            </w:r>
            <w:r w:rsidRPr="005109AA">
              <w:rPr>
                <w:lang w:val="sl-SI"/>
              </w:rPr>
              <w:t xml:space="preserve"> Glede na specifičnost navedenih uporab bi morale biti najnižje ravni obdavčitve nižje od tistih, ki se uporabljajo za splošno uporabo kot pogonsko gorivo. Da bi se zagotovila spodbuda za uporabo trajnostnih alternativnih goriv in električne energije</w:t>
            </w:r>
            <w:r w:rsidRPr="005109AA">
              <w:rPr>
                <w:b/>
                <w:i/>
                <w:lang w:val="sl-SI"/>
              </w:rPr>
              <w:t>, vključno s polno elektrifikacijo med privezom</w:t>
            </w:r>
            <w:r w:rsidRPr="005109AA">
              <w:rPr>
                <w:lang w:val="sl-SI"/>
              </w:rPr>
              <w:t>, bi bilo treba takšna goriva in električno energijo oprostiti obdavčitve za obdobje desetih let. Za energente in električno energijo, ki se uporabljajo za ostali vodni promet znotraj EU, bi morale veljati standardne ravni obdavčitve, ki se v državah članicah uporabljajo za pogonska goriva in električno energijo.</w:t>
            </w:r>
          </w:p>
        </w:tc>
      </w:tr>
    </w:tbl>
    <w:p w14:paraId="19C9943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5477072" w14:textId="77777777" w:rsidR="005109AA" w:rsidRPr="005109AA" w:rsidRDefault="005109AA" w:rsidP="005109AA">
      <w:r w:rsidRPr="005109AA">
        <w:rPr>
          <w:rStyle w:val="HideTWBExt"/>
        </w:rPr>
        <w:t>&lt;/Amend&gt;</w:t>
      </w:r>
    </w:p>
    <w:p w14:paraId="3C92AFF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164</w:t>
      </w:r>
      <w:r w:rsidRPr="005109AA">
        <w:rPr>
          <w:rStyle w:val="HideTWBExt"/>
          <w:b w:val="0"/>
          <w:lang w:val="sl-SI"/>
        </w:rPr>
        <w:t>&lt;/NumAm&gt;</w:t>
      </w:r>
    </w:p>
    <w:p w14:paraId="62769A42"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Thomas Bajada</w:t>
      </w:r>
      <w:r w:rsidRPr="005109AA">
        <w:rPr>
          <w:rStyle w:val="HideTWBExt"/>
          <w:b w:val="0"/>
        </w:rPr>
        <w:t>&lt;/Members&gt;</w:t>
      </w:r>
    </w:p>
    <w:p w14:paraId="7B08C0E5" w14:textId="77777777" w:rsidR="005109AA" w:rsidRPr="005109AA" w:rsidRDefault="005109AA" w:rsidP="005109AA">
      <w:r w:rsidRPr="005109AA">
        <w:rPr>
          <w:rStyle w:val="HideTWBExt"/>
        </w:rPr>
        <w:t>&lt;/RepeatBlock-By&gt;</w:t>
      </w:r>
    </w:p>
    <w:p w14:paraId="19DD191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2193431" w14:textId="77777777" w:rsidR="005109AA" w:rsidRPr="005109AA" w:rsidRDefault="005109AA" w:rsidP="005109AA">
      <w:pPr>
        <w:pStyle w:val="NormalBold"/>
      </w:pPr>
      <w:r w:rsidRPr="005109AA">
        <w:rPr>
          <w:rStyle w:val="HideTWBExt"/>
          <w:b w:val="0"/>
        </w:rPr>
        <w:t>&lt;Article&gt;</w:t>
      </w:r>
      <w:r w:rsidRPr="005109AA">
        <w:t>Uvodna izjava 23</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F95933D" w14:textId="77777777" w:rsidTr="006432EF">
        <w:trPr>
          <w:jc w:val="center"/>
        </w:trPr>
        <w:tc>
          <w:tcPr>
            <w:tcW w:w="9752" w:type="dxa"/>
            <w:gridSpan w:val="2"/>
          </w:tcPr>
          <w:p w14:paraId="2BF420A8" w14:textId="77777777" w:rsidR="005109AA" w:rsidRPr="005109AA" w:rsidRDefault="005109AA" w:rsidP="006432EF">
            <w:pPr>
              <w:keepNext/>
            </w:pPr>
          </w:p>
        </w:tc>
      </w:tr>
      <w:tr w:rsidR="005109AA" w:rsidRPr="005109AA" w14:paraId="6C2AA0D4" w14:textId="77777777" w:rsidTr="006432EF">
        <w:trPr>
          <w:jc w:val="center"/>
        </w:trPr>
        <w:tc>
          <w:tcPr>
            <w:tcW w:w="4876" w:type="dxa"/>
          </w:tcPr>
          <w:p w14:paraId="383E6C91"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DD7D59C"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7A6BB6C" w14:textId="77777777" w:rsidTr="006432EF">
        <w:trPr>
          <w:jc w:val="center"/>
        </w:trPr>
        <w:tc>
          <w:tcPr>
            <w:tcW w:w="4876" w:type="dxa"/>
          </w:tcPr>
          <w:p w14:paraId="3A68D915" w14:textId="77777777" w:rsidR="005109AA" w:rsidRPr="005109AA" w:rsidRDefault="005109AA" w:rsidP="006432EF">
            <w:pPr>
              <w:pStyle w:val="Normal6"/>
              <w:rPr>
                <w:lang w:val="sl-SI"/>
              </w:rPr>
            </w:pPr>
            <w:r w:rsidRPr="005109AA">
              <w:rPr>
                <w:lang w:val="sl-SI"/>
              </w:rPr>
              <w:t>(23)</w:t>
            </w:r>
            <w:r w:rsidRPr="005109AA">
              <w:rPr>
                <w:lang w:val="sl-SI"/>
              </w:rPr>
              <w:tab/>
              <w:t xml:space="preserve">Prav tako bi bilo treba obdavčiti gorivo, ki se uporablja za vodni promet, </w:t>
            </w:r>
            <w:r w:rsidRPr="005109AA">
              <w:rPr>
                <w:b/>
                <w:i/>
                <w:lang w:val="sl-SI"/>
              </w:rPr>
              <w:t>vključno z ribolovom</w:t>
            </w:r>
            <w:r w:rsidRPr="005109AA">
              <w:rPr>
                <w:lang w:val="sl-SI"/>
              </w:rPr>
              <w:t>, države članice, ki so podpisale mednarodne sporazume o oprostitvi tega goriva, pa morajo do datuma začetka uporabe te direktive zagotoviti odpravo neskladnosti. Treba je dovoliti, da se za uporabo energentov in električne energije za vodni linijski prevoz, ribolov in tovorni promet znotraj EU ter povezane dejavnosti pri privezu uporablja drugačna raven obdavčitve. Glede na specifičnost navedenih uporab bi morale biti najnižje ravni obdavčitve nižje od tistih, ki se uporabljajo za splošno uporabo kot pogonsko gorivo. Da bi se zagotovila spodbuda za uporabo trajnostnih alternativnih goriv in električne energije, bi bilo treba takšna goriva in električno energijo oprostiti obdavčitve za obdobje desetih let. Za energente in električno energijo, ki se uporabljajo za ostali vodni promet znotraj EU, bi morale veljati standardne ravni obdavčitve, ki se v državah članicah uporabljajo za pogonska goriva in električno energijo.</w:t>
            </w:r>
          </w:p>
        </w:tc>
        <w:tc>
          <w:tcPr>
            <w:tcW w:w="4876" w:type="dxa"/>
          </w:tcPr>
          <w:p w14:paraId="635CBC0A" w14:textId="77777777" w:rsidR="005109AA" w:rsidRPr="005109AA" w:rsidRDefault="005109AA" w:rsidP="006432EF">
            <w:pPr>
              <w:pStyle w:val="Normal6"/>
              <w:rPr>
                <w:szCs w:val="24"/>
                <w:lang w:val="sl-SI"/>
              </w:rPr>
            </w:pPr>
            <w:r w:rsidRPr="005109AA">
              <w:rPr>
                <w:lang w:val="sl-SI"/>
              </w:rPr>
              <w:t>(23)</w:t>
            </w:r>
            <w:r w:rsidRPr="005109AA">
              <w:rPr>
                <w:lang w:val="sl-SI"/>
              </w:rPr>
              <w:tab/>
              <w:t xml:space="preserve">Prav tako bi bilo treba obdavčiti gorivo, ki se uporablja za vodni promet, </w:t>
            </w:r>
            <w:r w:rsidRPr="005109AA">
              <w:rPr>
                <w:b/>
                <w:i/>
                <w:lang w:val="sl-SI"/>
              </w:rPr>
              <w:t>razen za manjša ribiška plovila</w:t>
            </w:r>
            <w:r w:rsidRPr="005109AA">
              <w:rPr>
                <w:lang w:val="sl-SI"/>
              </w:rPr>
              <w:t>, države članice, ki so podpisale mednarodne sporazume o oprostitvi tega goriva, pa morajo do datuma začetka uporabe te direktive zagotoviti odpravo neskladnosti. Treba je dovoliti, da se za uporabo energentov in električne energije za vodni linijski prevoz, ribolov in tovorni promet znotraj EU ter povezane dejavnosti pri privezu uporablja drugačna raven obdavčitve. Glede na specifičnost navedenih uporab bi morale biti najnižje ravni obdavčitve nižje od tistih, ki se uporabljajo za splošno uporabo kot pogonsko gorivo. Da bi se zagotovila spodbuda za uporabo trajnostnih alternativnih goriv in električne energije, bi bilo treba takšna goriva in električno energijo oprostiti obdavčitve za obdobje desetih let. Za energente in električno energijo, ki se uporabljajo za ostali vodni promet znotraj EU, bi morale veljati standardne ravni obdavčitve, ki se v državah članicah uporabljajo za pogonska goriva in električno energijo.</w:t>
            </w:r>
          </w:p>
        </w:tc>
      </w:tr>
    </w:tbl>
    <w:p w14:paraId="52711EBC"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8B4FFEA" w14:textId="77777777" w:rsidR="005109AA" w:rsidRPr="005109AA" w:rsidRDefault="005109AA" w:rsidP="005109AA">
      <w:r w:rsidRPr="005109AA">
        <w:rPr>
          <w:rStyle w:val="HideTWBExt"/>
        </w:rPr>
        <w:t>&lt;/Amend&gt;</w:t>
      </w:r>
    </w:p>
    <w:p w14:paraId="2C0BC28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165</w:t>
      </w:r>
      <w:r w:rsidRPr="005109AA">
        <w:rPr>
          <w:rStyle w:val="HideTWBExt"/>
          <w:b w:val="0"/>
          <w:lang w:val="sl-SI"/>
        </w:rPr>
        <w:t>&lt;/NumAm&gt;</w:t>
      </w:r>
    </w:p>
    <w:p w14:paraId="5A32E619" w14:textId="77777777" w:rsidR="005109AA" w:rsidRPr="005109AA" w:rsidRDefault="005109AA" w:rsidP="005109AA">
      <w:pPr>
        <w:pStyle w:val="NormalBold"/>
      </w:pPr>
      <w:r w:rsidRPr="005109AA">
        <w:rPr>
          <w:rStyle w:val="HideTWBExt"/>
          <w:b w:val="0"/>
        </w:rPr>
        <w:t>&lt;RepeatBlock-By&gt;&lt;Members&gt;</w:t>
      </w:r>
      <w:r w:rsidRPr="005109AA">
        <w:t>Marco Falcone</w:t>
      </w:r>
      <w:r w:rsidRPr="005109AA">
        <w:rPr>
          <w:rStyle w:val="HideTWBExt"/>
          <w:b w:val="0"/>
        </w:rPr>
        <w:t>&lt;/Members&gt;</w:t>
      </w:r>
    </w:p>
    <w:p w14:paraId="6DB22F3C" w14:textId="77777777" w:rsidR="005109AA" w:rsidRPr="005109AA" w:rsidRDefault="005109AA" w:rsidP="005109AA">
      <w:r w:rsidRPr="005109AA">
        <w:rPr>
          <w:rStyle w:val="HideTWBExt"/>
        </w:rPr>
        <w:t>&lt;/RepeatBlock-By&gt;</w:t>
      </w:r>
    </w:p>
    <w:p w14:paraId="67CB0F0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40D421B" w14:textId="77777777" w:rsidR="005109AA" w:rsidRPr="005109AA" w:rsidRDefault="005109AA" w:rsidP="005109AA">
      <w:pPr>
        <w:pStyle w:val="NormalBold"/>
      </w:pPr>
      <w:r w:rsidRPr="005109AA">
        <w:rPr>
          <w:rStyle w:val="HideTWBExt"/>
          <w:b w:val="0"/>
        </w:rPr>
        <w:t>&lt;Article&gt;</w:t>
      </w:r>
      <w:r w:rsidRPr="005109AA">
        <w:t>Uvodna izjava 23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DF2D539" w14:textId="77777777" w:rsidTr="006432EF">
        <w:trPr>
          <w:jc w:val="center"/>
        </w:trPr>
        <w:tc>
          <w:tcPr>
            <w:tcW w:w="9752" w:type="dxa"/>
            <w:gridSpan w:val="2"/>
          </w:tcPr>
          <w:p w14:paraId="3BAE0496" w14:textId="77777777" w:rsidR="005109AA" w:rsidRPr="005109AA" w:rsidRDefault="005109AA" w:rsidP="006432EF">
            <w:pPr>
              <w:keepNext/>
            </w:pPr>
          </w:p>
        </w:tc>
      </w:tr>
      <w:tr w:rsidR="005109AA" w:rsidRPr="005109AA" w14:paraId="69C27022" w14:textId="77777777" w:rsidTr="006432EF">
        <w:trPr>
          <w:jc w:val="center"/>
        </w:trPr>
        <w:tc>
          <w:tcPr>
            <w:tcW w:w="4876" w:type="dxa"/>
          </w:tcPr>
          <w:p w14:paraId="07EAA04F"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F14BDCE"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D67C31D" w14:textId="77777777" w:rsidTr="006432EF">
        <w:trPr>
          <w:jc w:val="center"/>
        </w:trPr>
        <w:tc>
          <w:tcPr>
            <w:tcW w:w="4876" w:type="dxa"/>
          </w:tcPr>
          <w:p w14:paraId="6354C28F" w14:textId="77777777" w:rsidR="005109AA" w:rsidRPr="005109AA" w:rsidRDefault="005109AA" w:rsidP="006432EF">
            <w:pPr>
              <w:pStyle w:val="Normal6"/>
              <w:rPr>
                <w:lang w:val="sl-SI"/>
              </w:rPr>
            </w:pPr>
          </w:p>
        </w:tc>
        <w:tc>
          <w:tcPr>
            <w:tcW w:w="4876" w:type="dxa"/>
          </w:tcPr>
          <w:p w14:paraId="45B8CB9B" w14:textId="77777777" w:rsidR="005109AA" w:rsidRPr="005109AA" w:rsidRDefault="005109AA" w:rsidP="006432EF">
            <w:pPr>
              <w:pStyle w:val="Normal6"/>
              <w:rPr>
                <w:szCs w:val="24"/>
                <w:lang w:val="sl-SI"/>
              </w:rPr>
            </w:pPr>
            <w:r w:rsidRPr="005109AA">
              <w:rPr>
                <w:b/>
                <w:i/>
                <w:lang w:val="sl-SI"/>
              </w:rPr>
              <w:t>(23a)</w:t>
            </w:r>
            <w:r w:rsidRPr="005109AA">
              <w:rPr>
                <w:b/>
                <w:i/>
                <w:lang w:val="sl-SI"/>
              </w:rPr>
              <w:tab/>
              <w:t>Prav tako bi bilo treba obdavčiti gorivo, ki se uporablja za vodni promet, vključno z ribolovom, države članice, ki so podpisale mednarodne sporazume o oprostitvi tega goriva, pa morajo do datuma začetka uporabe te direktive zagotoviti odpravo neskladnosti. Omogočiti je treba, da se za uporabo energentov in električne energije za linijski vodni prevoz, ribolov in tovorni promet znotraj EU ter povezane dejavnosti pri privezu uporablja drugačna raven obdavčitve. Podobno je bistvenega pomena, da se vsaki državi članici omogoči, da za poti in povezave med celino in otoškimi, najbolj obrobnimi ali oddaljenimi regijami EU, ki so v javnem interesu, uporablja davčne olajšave, da se omogoči boljša povezljivost, ki bi koristila državljanom in podjetjem. Glede na to, da gre za specifične uporabe, bi morale biti najnižje ravni obdavčitve nižje od tistih, ki se uporabljajo za splošno uporabo kot pogonsko gorivo. Takšna goriva in električno energijo bi bilo treba oprostiti obdavčitve za obdobje desetih let, s čimer bi spodbujali uporabo trajnostnih alternativnih goriv in električne energije. Za energente in električno energijo, ki se uporabljajo za ostali vodni promet znotraj EU, bi morale veljati standardne ravni obdavčitve, ki se v državah članicah uporabljajo za pogonska goriva in električno energijo.</w:t>
            </w:r>
          </w:p>
        </w:tc>
      </w:tr>
    </w:tbl>
    <w:p w14:paraId="70B5062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{IT}</w:t>
      </w:r>
      <w:r w:rsidRPr="005109AA">
        <w:rPr>
          <w:noProof w:val="0"/>
          <w:lang w:val="sl-SI"/>
        </w:rPr>
        <w:t>it</w:t>
      </w:r>
      <w:r w:rsidRPr="005109AA">
        <w:rPr>
          <w:rStyle w:val="HideTWBExt"/>
          <w:lang w:val="sl-SI"/>
        </w:rPr>
        <w:t>&lt;/Original&gt;</w:t>
      </w:r>
    </w:p>
    <w:p w14:paraId="6BB9DF1B" w14:textId="77777777" w:rsidR="005109AA" w:rsidRPr="005109AA" w:rsidRDefault="005109AA" w:rsidP="005109AA">
      <w:r w:rsidRPr="005109AA">
        <w:rPr>
          <w:rStyle w:val="HideTWBExt"/>
        </w:rPr>
        <w:t>&lt;/Amend&gt;</w:t>
      </w:r>
    </w:p>
    <w:p w14:paraId="5970E71B"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166</w:t>
      </w:r>
      <w:r w:rsidRPr="005109AA">
        <w:rPr>
          <w:rStyle w:val="HideTWBExt"/>
          <w:b w:val="0"/>
          <w:lang w:val="sl-SI"/>
        </w:rPr>
        <w:t>&lt;/NumAm&gt;</w:t>
      </w:r>
    </w:p>
    <w:p w14:paraId="5B5ED6A4"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05D37A1" w14:textId="77777777" w:rsidR="005109AA" w:rsidRPr="005109AA" w:rsidRDefault="005109AA" w:rsidP="005109AA">
      <w:r w:rsidRPr="005109AA">
        <w:rPr>
          <w:rStyle w:val="HideTWBExt"/>
        </w:rPr>
        <w:t>&lt;/RepeatBlock-By&gt;</w:t>
      </w:r>
    </w:p>
    <w:p w14:paraId="732C0476"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AB40F0F" w14:textId="77777777" w:rsidR="005109AA" w:rsidRPr="005109AA" w:rsidRDefault="005109AA" w:rsidP="005109AA">
      <w:pPr>
        <w:pStyle w:val="NormalBold"/>
      </w:pPr>
      <w:r w:rsidRPr="005109AA">
        <w:rPr>
          <w:rStyle w:val="HideTWBExt"/>
          <w:b w:val="0"/>
        </w:rPr>
        <w:t>&lt;Article&gt;</w:t>
      </w:r>
      <w:r w:rsidRPr="005109AA">
        <w:t>Uvodna izjava 23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C25EF47" w14:textId="77777777" w:rsidTr="006432EF">
        <w:trPr>
          <w:jc w:val="center"/>
        </w:trPr>
        <w:tc>
          <w:tcPr>
            <w:tcW w:w="9752" w:type="dxa"/>
            <w:gridSpan w:val="2"/>
          </w:tcPr>
          <w:p w14:paraId="68B2BDBD" w14:textId="77777777" w:rsidR="005109AA" w:rsidRPr="005109AA" w:rsidRDefault="005109AA" w:rsidP="006432EF">
            <w:pPr>
              <w:keepNext/>
            </w:pPr>
          </w:p>
        </w:tc>
      </w:tr>
      <w:tr w:rsidR="005109AA" w:rsidRPr="005109AA" w14:paraId="28C22CDB" w14:textId="77777777" w:rsidTr="006432EF">
        <w:trPr>
          <w:jc w:val="center"/>
        </w:trPr>
        <w:tc>
          <w:tcPr>
            <w:tcW w:w="4876" w:type="dxa"/>
          </w:tcPr>
          <w:p w14:paraId="465934AF"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746F8C3"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85F16E2" w14:textId="77777777" w:rsidTr="006432EF">
        <w:trPr>
          <w:jc w:val="center"/>
        </w:trPr>
        <w:tc>
          <w:tcPr>
            <w:tcW w:w="4876" w:type="dxa"/>
          </w:tcPr>
          <w:p w14:paraId="3C3F8322" w14:textId="77777777" w:rsidR="005109AA" w:rsidRPr="005109AA" w:rsidRDefault="005109AA" w:rsidP="006432EF">
            <w:pPr>
              <w:pStyle w:val="Normal6"/>
              <w:rPr>
                <w:lang w:val="sl-SI"/>
              </w:rPr>
            </w:pPr>
          </w:p>
        </w:tc>
        <w:tc>
          <w:tcPr>
            <w:tcW w:w="4876" w:type="dxa"/>
          </w:tcPr>
          <w:p w14:paraId="6B968451" w14:textId="77777777" w:rsidR="005109AA" w:rsidRPr="005109AA" w:rsidRDefault="005109AA" w:rsidP="006432EF">
            <w:pPr>
              <w:pStyle w:val="Normal6"/>
              <w:rPr>
                <w:szCs w:val="24"/>
                <w:lang w:val="sl-SI"/>
              </w:rPr>
            </w:pPr>
            <w:r w:rsidRPr="005109AA">
              <w:rPr>
                <w:b/>
                <w:i/>
                <w:lang w:val="sl-SI"/>
              </w:rPr>
              <w:t>(23a)</w:t>
            </w:r>
            <w:r w:rsidRPr="005109AA">
              <w:rPr>
                <w:b/>
                <w:i/>
                <w:lang w:val="sl-SI"/>
              </w:rPr>
              <w:tab/>
              <w:t>Po ugotovitvah Evropskega računskega sodišča iz pregleda 01/2022 o obdavčitvi energije, oblikovanju cen ogljika in subvencijah za energijo slednje le neznatno prispevajo k višjim dohodkom ribičev, hkrati pa so subvencije za fosilna goriva prepreka za dosego podnebnih ciljev, saj ovirajo prehod na zeleno energijo.</w:t>
            </w:r>
          </w:p>
        </w:tc>
      </w:tr>
    </w:tbl>
    <w:p w14:paraId="42FD8E87"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451B440" w14:textId="77777777" w:rsidR="005109AA" w:rsidRPr="005109AA" w:rsidRDefault="005109AA" w:rsidP="005109AA">
      <w:r w:rsidRPr="005109AA">
        <w:rPr>
          <w:rStyle w:val="HideTWBExt"/>
        </w:rPr>
        <w:t>&lt;/Amend&gt;</w:t>
      </w:r>
    </w:p>
    <w:p w14:paraId="3B97988B"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167</w:t>
      </w:r>
      <w:r w:rsidRPr="005109AA">
        <w:rPr>
          <w:rStyle w:val="HideTWBExt"/>
          <w:b w:val="0"/>
          <w:lang w:val="sl-SI"/>
        </w:rPr>
        <w:t>&lt;/NumAm&gt;</w:t>
      </w:r>
    </w:p>
    <w:p w14:paraId="41C3CE95" w14:textId="77777777" w:rsidR="005109AA" w:rsidRPr="005109AA" w:rsidRDefault="005109AA" w:rsidP="005109AA">
      <w:pPr>
        <w:pStyle w:val="NormalBold"/>
      </w:pPr>
      <w:r w:rsidRPr="005109AA">
        <w:rPr>
          <w:rStyle w:val="HideTWBExt"/>
          <w:b w:val="0"/>
        </w:rPr>
        <w:t>&lt;RepeatBlock-By&gt;&lt;Members&gt;</w:t>
      </w:r>
      <w:r w:rsidRPr="005109AA">
        <w:t>Fernando Navarrete Rojas, Francisco José Millán Mon, Gabriel Mato, Carmen Crespo Díaz</w:t>
      </w:r>
      <w:r w:rsidRPr="005109AA">
        <w:rPr>
          <w:rStyle w:val="HideTWBExt"/>
          <w:b w:val="0"/>
        </w:rPr>
        <w:t>&lt;/Members&gt;</w:t>
      </w:r>
    </w:p>
    <w:p w14:paraId="0FD90BEA" w14:textId="77777777" w:rsidR="005109AA" w:rsidRPr="005109AA" w:rsidRDefault="005109AA" w:rsidP="005109AA">
      <w:r w:rsidRPr="005109AA">
        <w:rPr>
          <w:rStyle w:val="HideTWBExt"/>
        </w:rPr>
        <w:t>&lt;/RepeatBlock-By&gt;</w:t>
      </w:r>
    </w:p>
    <w:p w14:paraId="14AAC50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6569B00" w14:textId="77777777" w:rsidR="005109AA" w:rsidRPr="005109AA" w:rsidRDefault="005109AA" w:rsidP="005109AA">
      <w:pPr>
        <w:pStyle w:val="NormalBold"/>
      </w:pPr>
      <w:r w:rsidRPr="005109AA">
        <w:rPr>
          <w:rStyle w:val="HideTWBExt"/>
          <w:b w:val="0"/>
        </w:rPr>
        <w:t>&lt;Article&gt;</w:t>
      </w:r>
      <w:r w:rsidRPr="005109AA">
        <w:t>Uvodna izjava 24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5AB2816E" w14:textId="77777777" w:rsidTr="006432EF">
        <w:trPr>
          <w:jc w:val="center"/>
        </w:trPr>
        <w:tc>
          <w:tcPr>
            <w:tcW w:w="9752" w:type="dxa"/>
            <w:gridSpan w:val="2"/>
          </w:tcPr>
          <w:p w14:paraId="738544EF" w14:textId="77777777" w:rsidR="005109AA" w:rsidRPr="005109AA" w:rsidRDefault="005109AA" w:rsidP="006432EF">
            <w:pPr>
              <w:keepNext/>
            </w:pPr>
          </w:p>
        </w:tc>
      </w:tr>
      <w:tr w:rsidR="005109AA" w:rsidRPr="005109AA" w14:paraId="5C53ACE5" w14:textId="77777777" w:rsidTr="006432EF">
        <w:trPr>
          <w:jc w:val="center"/>
        </w:trPr>
        <w:tc>
          <w:tcPr>
            <w:tcW w:w="4876" w:type="dxa"/>
          </w:tcPr>
          <w:p w14:paraId="0D1C3580"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E3D2F7E"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87CF16B" w14:textId="77777777" w:rsidTr="006432EF">
        <w:trPr>
          <w:jc w:val="center"/>
        </w:trPr>
        <w:tc>
          <w:tcPr>
            <w:tcW w:w="4876" w:type="dxa"/>
          </w:tcPr>
          <w:p w14:paraId="111CA8E8" w14:textId="77777777" w:rsidR="005109AA" w:rsidRPr="005109AA" w:rsidRDefault="005109AA" w:rsidP="006432EF">
            <w:pPr>
              <w:pStyle w:val="Normal6"/>
              <w:rPr>
                <w:lang w:val="sl-SI"/>
              </w:rPr>
            </w:pPr>
            <w:r w:rsidRPr="005109AA">
              <w:rPr>
                <w:b/>
                <w:i/>
                <w:lang w:val="sl-SI"/>
              </w:rPr>
              <w:t>(24)</w:t>
            </w:r>
            <w:r w:rsidRPr="005109AA">
              <w:rPr>
                <w:b/>
                <w:i/>
                <w:lang w:val="sl-SI"/>
              </w:rPr>
              <w:tab/>
              <w:t>Zračni promet zunaj EU, brez poseganja v mednarodne obveznosti, in vodni promet zunaj EU, vključno z ribolovom, lahko države članice oprostijo obdavčitve ali zanju uporabljajo enake ravni obdavčitve, kot veljajo za zračni in vodni promet znotraj EU, in sicer glede na vrsto dejavnosti.</w:t>
            </w:r>
          </w:p>
        </w:tc>
        <w:tc>
          <w:tcPr>
            <w:tcW w:w="4876" w:type="dxa"/>
          </w:tcPr>
          <w:p w14:paraId="13888C59" w14:textId="77777777" w:rsidR="005109AA" w:rsidRPr="005109AA" w:rsidRDefault="005109AA" w:rsidP="006432EF">
            <w:pPr>
              <w:pStyle w:val="Normal6"/>
              <w:rPr>
                <w:szCs w:val="24"/>
                <w:lang w:val="sl-SI"/>
              </w:rPr>
            </w:pPr>
            <w:r w:rsidRPr="005109AA">
              <w:rPr>
                <w:b/>
                <w:i/>
                <w:lang w:val="sl-SI"/>
              </w:rPr>
              <w:t>črtano</w:t>
            </w:r>
          </w:p>
        </w:tc>
      </w:tr>
    </w:tbl>
    <w:p w14:paraId="6C4693D3"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AA1EC87" w14:textId="77777777" w:rsidR="005109AA" w:rsidRPr="005109AA" w:rsidRDefault="005109AA" w:rsidP="005109AA">
      <w:r w:rsidRPr="005109AA">
        <w:rPr>
          <w:rStyle w:val="HideTWBExt"/>
        </w:rPr>
        <w:t>&lt;/Amend&gt;</w:t>
      </w:r>
    </w:p>
    <w:p w14:paraId="34D601FC"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168</w:t>
      </w:r>
      <w:r w:rsidRPr="005109AA">
        <w:rPr>
          <w:rStyle w:val="HideTWBExt"/>
          <w:b w:val="0"/>
          <w:lang w:val="sl-SI"/>
        </w:rPr>
        <w:t>&lt;/NumAm&gt;</w:t>
      </w:r>
    </w:p>
    <w:p w14:paraId="1116E21D"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35ED238A" w14:textId="77777777" w:rsidR="005109AA" w:rsidRPr="005109AA" w:rsidRDefault="005109AA" w:rsidP="005109AA">
      <w:r w:rsidRPr="005109AA">
        <w:rPr>
          <w:rStyle w:val="HideTWBExt"/>
        </w:rPr>
        <w:t>&lt;/RepeatBlock-By&gt;</w:t>
      </w:r>
    </w:p>
    <w:p w14:paraId="65793707"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640F5D6" w14:textId="77777777" w:rsidR="005109AA" w:rsidRPr="005109AA" w:rsidRDefault="005109AA" w:rsidP="005109AA">
      <w:pPr>
        <w:pStyle w:val="NormalBold"/>
      </w:pPr>
      <w:r w:rsidRPr="005109AA">
        <w:rPr>
          <w:rStyle w:val="HideTWBExt"/>
          <w:b w:val="0"/>
        </w:rPr>
        <w:t>&lt;Article&gt;</w:t>
      </w:r>
      <w:r w:rsidRPr="005109AA">
        <w:t>Uvodna izjava 24</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05FC90C" w14:textId="77777777" w:rsidTr="006432EF">
        <w:trPr>
          <w:jc w:val="center"/>
        </w:trPr>
        <w:tc>
          <w:tcPr>
            <w:tcW w:w="9752" w:type="dxa"/>
            <w:gridSpan w:val="2"/>
          </w:tcPr>
          <w:p w14:paraId="3523FAF8" w14:textId="77777777" w:rsidR="005109AA" w:rsidRPr="005109AA" w:rsidRDefault="005109AA" w:rsidP="006432EF">
            <w:pPr>
              <w:keepNext/>
            </w:pPr>
          </w:p>
        </w:tc>
      </w:tr>
      <w:tr w:rsidR="005109AA" w:rsidRPr="005109AA" w14:paraId="47E63E64" w14:textId="77777777" w:rsidTr="006432EF">
        <w:trPr>
          <w:jc w:val="center"/>
        </w:trPr>
        <w:tc>
          <w:tcPr>
            <w:tcW w:w="4876" w:type="dxa"/>
          </w:tcPr>
          <w:p w14:paraId="35B099B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306D355"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A3B0205" w14:textId="77777777" w:rsidTr="006432EF">
        <w:trPr>
          <w:jc w:val="center"/>
        </w:trPr>
        <w:tc>
          <w:tcPr>
            <w:tcW w:w="4876" w:type="dxa"/>
          </w:tcPr>
          <w:p w14:paraId="66F46C59" w14:textId="77777777" w:rsidR="005109AA" w:rsidRPr="005109AA" w:rsidRDefault="005109AA" w:rsidP="006432EF">
            <w:pPr>
              <w:pStyle w:val="Normal6"/>
              <w:rPr>
                <w:lang w:val="sl-SI"/>
              </w:rPr>
            </w:pPr>
            <w:r w:rsidRPr="005109AA">
              <w:rPr>
                <w:lang w:val="sl-SI"/>
              </w:rPr>
              <w:t>(24)</w:t>
            </w:r>
            <w:r w:rsidRPr="005109AA">
              <w:rPr>
                <w:lang w:val="sl-SI"/>
              </w:rPr>
              <w:tab/>
              <w:t>Zračni promet zunaj EU</w:t>
            </w:r>
            <w:r w:rsidRPr="005109AA">
              <w:rPr>
                <w:b/>
                <w:i/>
                <w:lang w:val="sl-SI"/>
              </w:rPr>
              <w:t>,</w:t>
            </w:r>
            <w:r w:rsidRPr="005109AA">
              <w:rPr>
                <w:lang w:val="sl-SI"/>
              </w:rPr>
              <w:t xml:space="preserve"> brez poseganja v mednarodne obveznosti, in vodni promet zunaj EU, vključno z ribolovom, lahko države članice</w:t>
            </w:r>
            <w:r w:rsidRPr="005109AA">
              <w:rPr>
                <w:b/>
                <w:i/>
                <w:lang w:val="sl-SI"/>
              </w:rPr>
              <w:t xml:space="preserve"> oprostijo obdavčitve ali zanju</w:t>
            </w:r>
            <w:r w:rsidRPr="005109AA">
              <w:rPr>
                <w:lang w:val="sl-SI"/>
              </w:rPr>
              <w:t xml:space="preserve"> uporabljajo enake ravni obdavčitve, kot veljajo za zračni in vodni promet znotraj EU, in sicer glede na vrsto dejavnosti.</w:t>
            </w:r>
          </w:p>
        </w:tc>
        <w:tc>
          <w:tcPr>
            <w:tcW w:w="4876" w:type="dxa"/>
          </w:tcPr>
          <w:p w14:paraId="49ED935C" w14:textId="77777777" w:rsidR="005109AA" w:rsidRPr="005109AA" w:rsidRDefault="005109AA" w:rsidP="006432EF">
            <w:pPr>
              <w:pStyle w:val="Normal6"/>
              <w:rPr>
                <w:szCs w:val="24"/>
                <w:lang w:val="sl-SI"/>
              </w:rPr>
            </w:pPr>
            <w:r w:rsidRPr="005109AA">
              <w:rPr>
                <w:lang w:val="sl-SI"/>
              </w:rPr>
              <w:t>(24)</w:t>
            </w:r>
            <w:r w:rsidRPr="005109AA">
              <w:rPr>
                <w:lang w:val="sl-SI"/>
              </w:rPr>
              <w:tab/>
            </w:r>
            <w:r w:rsidRPr="005109AA">
              <w:rPr>
                <w:b/>
                <w:i/>
                <w:lang w:val="sl-SI"/>
              </w:rPr>
              <w:t>Za</w:t>
            </w:r>
            <w:r w:rsidRPr="005109AA">
              <w:rPr>
                <w:lang w:val="sl-SI"/>
              </w:rPr>
              <w:t xml:space="preserve"> zračni promet zunaj EU</w:t>
            </w:r>
            <w:r w:rsidRPr="005109AA">
              <w:rPr>
                <w:b/>
                <w:i/>
                <w:lang w:val="sl-SI"/>
              </w:rPr>
              <w:t xml:space="preserve"> –</w:t>
            </w:r>
            <w:r w:rsidRPr="005109AA">
              <w:rPr>
                <w:lang w:val="sl-SI"/>
              </w:rPr>
              <w:t xml:space="preserve"> brez poseganja v </w:t>
            </w:r>
            <w:r w:rsidRPr="005109AA">
              <w:rPr>
                <w:b/>
                <w:i/>
                <w:lang w:val="sl-SI"/>
              </w:rPr>
              <w:t xml:space="preserve">sedanje </w:t>
            </w:r>
            <w:r w:rsidRPr="005109AA">
              <w:rPr>
                <w:lang w:val="sl-SI"/>
              </w:rPr>
              <w:t xml:space="preserve">mednarodne obveznosti, </w:t>
            </w:r>
            <w:r w:rsidRPr="005109AA">
              <w:rPr>
                <w:b/>
                <w:i/>
                <w:lang w:val="sl-SI"/>
              </w:rPr>
              <w:t xml:space="preserve">ki bi se morale kasneje pregledati – </w:t>
            </w:r>
            <w:r w:rsidRPr="005109AA">
              <w:rPr>
                <w:lang w:val="sl-SI"/>
              </w:rPr>
              <w:t>in vodni promet zunaj EU, vključno z ribolovom, lahko države članice uporabljajo enake ravni obdavčitve, kot veljajo za zračni in vodni promet znotraj EU, in sicer glede na vrsto dejavnosti.</w:t>
            </w:r>
          </w:p>
        </w:tc>
      </w:tr>
    </w:tbl>
    <w:p w14:paraId="04C94C3E"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97E9282" w14:textId="77777777" w:rsidR="005109AA" w:rsidRPr="005109AA" w:rsidRDefault="005109AA" w:rsidP="005109AA">
      <w:r w:rsidRPr="005109AA">
        <w:rPr>
          <w:rStyle w:val="HideTWBExt"/>
        </w:rPr>
        <w:t>&lt;/Amend&gt;</w:t>
      </w:r>
    </w:p>
    <w:p w14:paraId="1CF5BA4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169</w:t>
      </w:r>
      <w:r w:rsidRPr="005109AA">
        <w:rPr>
          <w:rStyle w:val="HideTWBExt"/>
          <w:b w:val="0"/>
          <w:lang w:val="sl-SI"/>
        </w:rPr>
        <w:t>&lt;/NumAm&gt;</w:t>
      </w:r>
    </w:p>
    <w:p w14:paraId="19F8310D"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w:t>
      </w:r>
      <w:r w:rsidRPr="005109AA">
        <w:rPr>
          <w:rStyle w:val="HideTWBExt"/>
          <w:b w:val="0"/>
        </w:rPr>
        <w:t>&lt;/Members&gt;</w:t>
      </w:r>
    </w:p>
    <w:p w14:paraId="617E91D8" w14:textId="77777777" w:rsidR="005109AA" w:rsidRPr="005109AA" w:rsidRDefault="005109AA" w:rsidP="005109AA">
      <w:r w:rsidRPr="005109AA">
        <w:rPr>
          <w:rStyle w:val="HideTWBExt"/>
        </w:rPr>
        <w:t>&lt;/RepeatBlock-By&gt;</w:t>
      </w:r>
    </w:p>
    <w:p w14:paraId="4FADE84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DB5D432" w14:textId="77777777" w:rsidR="005109AA" w:rsidRPr="005109AA" w:rsidRDefault="005109AA" w:rsidP="005109AA">
      <w:pPr>
        <w:pStyle w:val="NormalBold"/>
      </w:pPr>
      <w:r w:rsidRPr="005109AA">
        <w:rPr>
          <w:rStyle w:val="HideTWBExt"/>
          <w:b w:val="0"/>
        </w:rPr>
        <w:t>&lt;Article&gt;</w:t>
      </w:r>
      <w:r w:rsidRPr="005109AA">
        <w:t>Uvodna izjava 24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7C1F640" w14:textId="77777777" w:rsidTr="006432EF">
        <w:trPr>
          <w:jc w:val="center"/>
        </w:trPr>
        <w:tc>
          <w:tcPr>
            <w:tcW w:w="9752" w:type="dxa"/>
            <w:gridSpan w:val="2"/>
          </w:tcPr>
          <w:p w14:paraId="239A7688" w14:textId="77777777" w:rsidR="005109AA" w:rsidRPr="005109AA" w:rsidRDefault="005109AA" w:rsidP="006432EF">
            <w:pPr>
              <w:keepNext/>
            </w:pPr>
          </w:p>
        </w:tc>
      </w:tr>
      <w:tr w:rsidR="005109AA" w:rsidRPr="005109AA" w14:paraId="0F6A8303" w14:textId="77777777" w:rsidTr="006432EF">
        <w:trPr>
          <w:jc w:val="center"/>
        </w:trPr>
        <w:tc>
          <w:tcPr>
            <w:tcW w:w="4876" w:type="dxa"/>
          </w:tcPr>
          <w:p w14:paraId="6710F3F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06BB77A"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3CBFEA2" w14:textId="77777777" w:rsidTr="006432EF">
        <w:trPr>
          <w:jc w:val="center"/>
        </w:trPr>
        <w:tc>
          <w:tcPr>
            <w:tcW w:w="4876" w:type="dxa"/>
          </w:tcPr>
          <w:p w14:paraId="0430CCB4" w14:textId="77777777" w:rsidR="005109AA" w:rsidRPr="005109AA" w:rsidRDefault="005109AA" w:rsidP="006432EF">
            <w:pPr>
              <w:pStyle w:val="Normal6"/>
              <w:rPr>
                <w:lang w:val="sl-SI"/>
              </w:rPr>
            </w:pPr>
          </w:p>
        </w:tc>
        <w:tc>
          <w:tcPr>
            <w:tcW w:w="4876" w:type="dxa"/>
          </w:tcPr>
          <w:p w14:paraId="5F29DB39" w14:textId="77777777" w:rsidR="005109AA" w:rsidRPr="005109AA" w:rsidRDefault="005109AA" w:rsidP="006432EF">
            <w:pPr>
              <w:pStyle w:val="Normal6"/>
              <w:rPr>
                <w:szCs w:val="24"/>
                <w:lang w:val="sl-SI"/>
              </w:rPr>
            </w:pPr>
            <w:r w:rsidRPr="005109AA">
              <w:rPr>
                <w:b/>
                <w:i/>
                <w:lang w:val="sl-SI"/>
              </w:rPr>
              <w:t>(24a)</w:t>
            </w:r>
            <w:r w:rsidRPr="005109AA">
              <w:rPr>
                <w:b/>
                <w:i/>
                <w:lang w:val="sl-SI"/>
              </w:rPr>
              <w:tab/>
              <w:t>Odprava oprostitev davka na gorivo v ribiškem sektorju ne bi smela povzročiti bremena za mali ribolov. Države članice bi morale prihodke iz davkov na gorivo v ribiškem sektorju vlagati v financiranje projektov, s katerimi bi povečali odpornost malega ribolova in okrepili njegov položaj v vrednostni verigi ter v malem ribolovu olajšali prehod na energijsko učinkovita plovila, ki bodo uporabljala trajnostno energijo iz obnovljivih virov.</w:t>
            </w:r>
          </w:p>
        </w:tc>
      </w:tr>
    </w:tbl>
    <w:p w14:paraId="23F4806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5EE599C" w14:textId="77777777" w:rsidR="005109AA" w:rsidRPr="005109AA" w:rsidRDefault="005109AA" w:rsidP="005109AA">
      <w:r w:rsidRPr="005109AA">
        <w:rPr>
          <w:rStyle w:val="HideTWBExt"/>
        </w:rPr>
        <w:t>&lt;/Amend&gt;</w:t>
      </w:r>
    </w:p>
    <w:p w14:paraId="3CED9CC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170</w:t>
      </w:r>
      <w:r w:rsidRPr="005109AA">
        <w:rPr>
          <w:rStyle w:val="HideTWBExt"/>
          <w:b w:val="0"/>
          <w:lang w:val="sl-SI"/>
        </w:rPr>
        <w:t>&lt;/NumAm&gt;</w:t>
      </w:r>
    </w:p>
    <w:p w14:paraId="02A3DDDA"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382B515" w14:textId="77777777" w:rsidR="005109AA" w:rsidRPr="005109AA" w:rsidRDefault="005109AA" w:rsidP="005109AA">
      <w:r w:rsidRPr="005109AA">
        <w:rPr>
          <w:rStyle w:val="HideTWBExt"/>
        </w:rPr>
        <w:t>&lt;/RepeatBlock-By&gt;</w:t>
      </w:r>
    </w:p>
    <w:p w14:paraId="2869CC03"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DC45059" w14:textId="77777777" w:rsidR="005109AA" w:rsidRPr="005109AA" w:rsidRDefault="005109AA" w:rsidP="005109AA">
      <w:pPr>
        <w:pStyle w:val="NormalBold"/>
      </w:pPr>
      <w:r w:rsidRPr="005109AA">
        <w:rPr>
          <w:rStyle w:val="HideTWBExt"/>
          <w:b w:val="0"/>
        </w:rPr>
        <w:t>&lt;Article&gt;</w:t>
      </w:r>
      <w:r w:rsidRPr="005109AA">
        <w:t>Uvodna izjava 24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BDCF9C1" w14:textId="77777777" w:rsidTr="006432EF">
        <w:trPr>
          <w:jc w:val="center"/>
        </w:trPr>
        <w:tc>
          <w:tcPr>
            <w:tcW w:w="9752" w:type="dxa"/>
            <w:gridSpan w:val="2"/>
          </w:tcPr>
          <w:p w14:paraId="6F4B6E8D" w14:textId="77777777" w:rsidR="005109AA" w:rsidRPr="005109AA" w:rsidRDefault="005109AA" w:rsidP="006432EF">
            <w:pPr>
              <w:keepNext/>
            </w:pPr>
          </w:p>
        </w:tc>
      </w:tr>
      <w:tr w:rsidR="005109AA" w:rsidRPr="005109AA" w14:paraId="7ADD3252" w14:textId="77777777" w:rsidTr="006432EF">
        <w:trPr>
          <w:jc w:val="center"/>
        </w:trPr>
        <w:tc>
          <w:tcPr>
            <w:tcW w:w="4876" w:type="dxa"/>
          </w:tcPr>
          <w:p w14:paraId="2766358F"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7217DA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360E7A2" w14:textId="77777777" w:rsidTr="006432EF">
        <w:trPr>
          <w:jc w:val="center"/>
        </w:trPr>
        <w:tc>
          <w:tcPr>
            <w:tcW w:w="4876" w:type="dxa"/>
          </w:tcPr>
          <w:p w14:paraId="12E073C5" w14:textId="77777777" w:rsidR="005109AA" w:rsidRPr="005109AA" w:rsidRDefault="005109AA" w:rsidP="006432EF">
            <w:pPr>
              <w:pStyle w:val="Normal6"/>
              <w:rPr>
                <w:lang w:val="sl-SI"/>
              </w:rPr>
            </w:pPr>
          </w:p>
        </w:tc>
        <w:tc>
          <w:tcPr>
            <w:tcW w:w="4876" w:type="dxa"/>
          </w:tcPr>
          <w:p w14:paraId="47C60955" w14:textId="77777777" w:rsidR="005109AA" w:rsidRPr="005109AA" w:rsidRDefault="005109AA" w:rsidP="006432EF">
            <w:pPr>
              <w:pStyle w:val="Normal6"/>
              <w:rPr>
                <w:szCs w:val="24"/>
                <w:lang w:val="sl-SI"/>
              </w:rPr>
            </w:pPr>
            <w:r w:rsidRPr="005109AA">
              <w:rPr>
                <w:b/>
                <w:i/>
                <w:lang w:val="sl-SI"/>
              </w:rPr>
              <w:t>(24a)</w:t>
            </w:r>
            <w:r w:rsidRPr="005109AA">
              <w:rPr>
                <w:b/>
                <w:i/>
                <w:lang w:val="sl-SI"/>
              </w:rPr>
              <w:tab/>
              <w:t>Odprava oprostitev davka na gorivo v ribiškem sektorju ne bi smela povzročiti bremena za mali ribolov. Države članice prihodke iz davkov na gorivo v ribiškem sektorju vlagajo v financiranje projektov, s katerimi povečajo odpornost malega ribolova in okrepijo njegov položaj v vrednostni verigi ter v malem ribolovu olajšajo prehod na energijsko učinkovita plovila, ki bodo uporabljala trajnostno energijo iz obnovljivih virov.</w:t>
            </w:r>
          </w:p>
        </w:tc>
      </w:tr>
    </w:tbl>
    <w:p w14:paraId="07A2FEF5"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31BACF6" w14:textId="77777777" w:rsidR="005109AA" w:rsidRPr="005109AA" w:rsidRDefault="005109AA" w:rsidP="005109AA">
      <w:r w:rsidRPr="005109AA">
        <w:rPr>
          <w:rStyle w:val="HideTWBExt"/>
        </w:rPr>
        <w:t>&lt;/Amend&gt;</w:t>
      </w:r>
    </w:p>
    <w:p w14:paraId="3309B61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171</w:t>
      </w:r>
      <w:r w:rsidRPr="005109AA">
        <w:rPr>
          <w:rStyle w:val="HideTWBExt"/>
          <w:b w:val="0"/>
          <w:lang w:val="sl-SI"/>
        </w:rPr>
        <w:t>&lt;/NumAm&gt;</w:t>
      </w:r>
    </w:p>
    <w:p w14:paraId="169AFE3A"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5317AC32" w14:textId="77777777" w:rsidR="005109AA" w:rsidRPr="005109AA" w:rsidRDefault="005109AA" w:rsidP="005109AA">
      <w:r w:rsidRPr="005109AA">
        <w:rPr>
          <w:rStyle w:val="HideTWBExt"/>
        </w:rPr>
        <w:t>&lt;/RepeatBlock-By&gt;</w:t>
      </w:r>
    </w:p>
    <w:p w14:paraId="4E35CBA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0D3EA65" w14:textId="77777777" w:rsidR="005109AA" w:rsidRPr="005109AA" w:rsidRDefault="005109AA" w:rsidP="005109AA">
      <w:pPr>
        <w:pStyle w:val="NormalBold"/>
      </w:pPr>
      <w:r w:rsidRPr="005109AA">
        <w:rPr>
          <w:rStyle w:val="HideTWBExt"/>
          <w:b w:val="0"/>
        </w:rPr>
        <w:t>&lt;Article&gt;</w:t>
      </w:r>
      <w:r w:rsidRPr="005109AA">
        <w:t>Uvodna izjava 24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597611D" w14:textId="77777777" w:rsidTr="006432EF">
        <w:trPr>
          <w:jc w:val="center"/>
        </w:trPr>
        <w:tc>
          <w:tcPr>
            <w:tcW w:w="9752" w:type="dxa"/>
            <w:gridSpan w:val="2"/>
          </w:tcPr>
          <w:p w14:paraId="5CD3D4CB" w14:textId="77777777" w:rsidR="005109AA" w:rsidRPr="005109AA" w:rsidRDefault="005109AA" w:rsidP="006432EF">
            <w:pPr>
              <w:keepNext/>
            </w:pPr>
          </w:p>
        </w:tc>
      </w:tr>
      <w:tr w:rsidR="005109AA" w:rsidRPr="005109AA" w14:paraId="05F08479" w14:textId="77777777" w:rsidTr="006432EF">
        <w:trPr>
          <w:jc w:val="center"/>
        </w:trPr>
        <w:tc>
          <w:tcPr>
            <w:tcW w:w="4876" w:type="dxa"/>
          </w:tcPr>
          <w:p w14:paraId="5B75740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3F0BF8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2E2C527" w14:textId="77777777" w:rsidTr="006432EF">
        <w:trPr>
          <w:jc w:val="center"/>
        </w:trPr>
        <w:tc>
          <w:tcPr>
            <w:tcW w:w="4876" w:type="dxa"/>
          </w:tcPr>
          <w:p w14:paraId="7716D50B" w14:textId="77777777" w:rsidR="005109AA" w:rsidRPr="005109AA" w:rsidRDefault="005109AA" w:rsidP="006432EF">
            <w:pPr>
              <w:pStyle w:val="Normal6"/>
              <w:rPr>
                <w:lang w:val="sl-SI"/>
              </w:rPr>
            </w:pPr>
          </w:p>
        </w:tc>
        <w:tc>
          <w:tcPr>
            <w:tcW w:w="4876" w:type="dxa"/>
          </w:tcPr>
          <w:p w14:paraId="41F804F3" w14:textId="77777777" w:rsidR="005109AA" w:rsidRPr="005109AA" w:rsidRDefault="005109AA" w:rsidP="006432EF">
            <w:pPr>
              <w:pStyle w:val="Normal6"/>
              <w:rPr>
                <w:szCs w:val="24"/>
                <w:lang w:val="sl-SI"/>
              </w:rPr>
            </w:pPr>
            <w:r w:rsidRPr="005109AA">
              <w:rPr>
                <w:b/>
                <w:i/>
                <w:lang w:val="sl-SI"/>
              </w:rPr>
              <w:t>(24a)</w:t>
            </w:r>
            <w:r w:rsidRPr="005109AA">
              <w:rPr>
                <w:b/>
                <w:i/>
                <w:lang w:val="sl-SI"/>
              </w:rPr>
              <w:tab/>
              <w:t xml:space="preserve">Odprava oprostitev davka na gorivo v ribiškem sektorju ne bi smela povzročiti bremena za mali ribolov. Države članice bi morale prihodke iz davkov na gorivo v ribiškem sektorju vlagati v financiranje projektov, s katerimi bi olajšali prehod na energijsko učinkovita plovila, ki bodo uporabljala trajnostno energijo iz obnovljivih virov. </w:t>
            </w:r>
          </w:p>
        </w:tc>
      </w:tr>
    </w:tbl>
    <w:p w14:paraId="30B2521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4033B67" w14:textId="77777777" w:rsidR="005109AA" w:rsidRPr="005109AA" w:rsidRDefault="005109AA" w:rsidP="005109AA">
      <w:r w:rsidRPr="005109AA">
        <w:rPr>
          <w:rStyle w:val="HideTWBExt"/>
        </w:rPr>
        <w:t>&lt;/Amend&gt;</w:t>
      </w:r>
    </w:p>
    <w:p w14:paraId="3C95C2A8"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172</w:t>
      </w:r>
      <w:r w:rsidRPr="005109AA">
        <w:rPr>
          <w:rStyle w:val="HideTWBExt"/>
          <w:b w:val="0"/>
          <w:lang w:val="sl-SI"/>
        </w:rPr>
        <w:t>&lt;/NumAm&gt;</w:t>
      </w:r>
    </w:p>
    <w:p w14:paraId="58598B82"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7E49EA51" w14:textId="77777777" w:rsidR="005109AA" w:rsidRPr="005109AA" w:rsidRDefault="005109AA" w:rsidP="005109AA">
      <w:r w:rsidRPr="005109AA">
        <w:rPr>
          <w:rStyle w:val="HideTWBExt"/>
        </w:rPr>
        <w:t>&lt;/RepeatBlock-By&gt;</w:t>
      </w:r>
    </w:p>
    <w:p w14:paraId="74AF1B6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CBC74D2" w14:textId="77777777" w:rsidR="005109AA" w:rsidRPr="005109AA" w:rsidRDefault="005109AA" w:rsidP="005109AA">
      <w:pPr>
        <w:pStyle w:val="NormalBold"/>
      </w:pPr>
      <w:r w:rsidRPr="005109AA">
        <w:rPr>
          <w:rStyle w:val="HideTWBExt"/>
          <w:b w:val="0"/>
        </w:rPr>
        <w:t>&lt;Article&gt;</w:t>
      </w:r>
      <w:r w:rsidRPr="005109AA">
        <w:t>Uvodna izjava 25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0706E02" w14:textId="77777777" w:rsidTr="006432EF">
        <w:trPr>
          <w:jc w:val="center"/>
        </w:trPr>
        <w:tc>
          <w:tcPr>
            <w:tcW w:w="9752" w:type="dxa"/>
            <w:gridSpan w:val="2"/>
          </w:tcPr>
          <w:p w14:paraId="64DA9419" w14:textId="77777777" w:rsidR="005109AA" w:rsidRPr="005109AA" w:rsidRDefault="005109AA" w:rsidP="006432EF">
            <w:pPr>
              <w:keepNext/>
            </w:pPr>
          </w:p>
        </w:tc>
      </w:tr>
      <w:tr w:rsidR="005109AA" w:rsidRPr="005109AA" w14:paraId="2772DA71" w14:textId="77777777" w:rsidTr="006432EF">
        <w:trPr>
          <w:jc w:val="center"/>
        </w:trPr>
        <w:tc>
          <w:tcPr>
            <w:tcW w:w="4876" w:type="dxa"/>
          </w:tcPr>
          <w:p w14:paraId="6438FDEB"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9720D3D"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762FEA9" w14:textId="77777777" w:rsidTr="006432EF">
        <w:trPr>
          <w:jc w:val="center"/>
        </w:trPr>
        <w:tc>
          <w:tcPr>
            <w:tcW w:w="4876" w:type="dxa"/>
          </w:tcPr>
          <w:p w14:paraId="7C32EF7F" w14:textId="77777777" w:rsidR="005109AA" w:rsidRPr="005109AA" w:rsidRDefault="005109AA" w:rsidP="006432EF">
            <w:pPr>
              <w:pStyle w:val="Normal6"/>
              <w:rPr>
                <w:lang w:val="sl-SI"/>
              </w:rPr>
            </w:pPr>
            <w:r w:rsidRPr="005109AA">
              <w:rPr>
                <w:lang w:val="sl-SI"/>
              </w:rPr>
              <w:t>(25)</w:t>
            </w:r>
            <w:r w:rsidRPr="005109AA">
              <w:rPr>
                <w:lang w:val="sl-SI"/>
              </w:rPr>
              <w:tab/>
              <w:t>Državam članicam bi bilo treba dovoliti uporabo nekaterih drugih oprostitev ali nižjih ravni obdavčitve v primerih, kadar to ni škodljivo za</w:t>
            </w:r>
            <w:r w:rsidRPr="005109AA">
              <w:rPr>
                <w:b/>
                <w:i/>
                <w:lang w:val="sl-SI"/>
              </w:rPr>
              <w:t> </w:t>
            </w:r>
            <w:r w:rsidRPr="005109AA">
              <w:rPr>
                <w:lang w:val="sl-SI"/>
              </w:rPr>
              <w:t xml:space="preserve">okoljske cilje </w:t>
            </w:r>
            <w:r w:rsidRPr="005109AA">
              <w:rPr>
                <w:b/>
                <w:i/>
                <w:lang w:val="sl-SI"/>
              </w:rPr>
              <w:t>in</w:t>
            </w:r>
            <w:r w:rsidRPr="005109AA">
              <w:rPr>
                <w:lang w:val="sl-SI"/>
              </w:rPr>
              <w:t xml:space="preserve"> pravilno delovanje notranjega trga in kadar to nima za posledico izkrivljanja konkurence.</w:t>
            </w:r>
          </w:p>
        </w:tc>
        <w:tc>
          <w:tcPr>
            <w:tcW w:w="4876" w:type="dxa"/>
          </w:tcPr>
          <w:p w14:paraId="491AE228" w14:textId="77777777" w:rsidR="005109AA" w:rsidRPr="005109AA" w:rsidRDefault="005109AA" w:rsidP="006432EF">
            <w:pPr>
              <w:pStyle w:val="Normal6"/>
              <w:rPr>
                <w:szCs w:val="24"/>
                <w:lang w:val="sl-SI"/>
              </w:rPr>
            </w:pPr>
            <w:r w:rsidRPr="005109AA">
              <w:rPr>
                <w:lang w:val="sl-SI"/>
              </w:rPr>
              <w:t>(25)</w:t>
            </w:r>
            <w:r w:rsidRPr="005109AA">
              <w:rPr>
                <w:lang w:val="sl-SI"/>
              </w:rPr>
              <w:tab/>
              <w:t>Državam članicam bi bilo treba dovoliti uporabo nekaterih drugih oprostitev ali nižjih ravni obdavčitve v primerih, kadar to ni škodljivo za</w:t>
            </w:r>
            <w:r w:rsidRPr="005109AA">
              <w:rPr>
                <w:b/>
                <w:i/>
                <w:lang w:val="sl-SI"/>
              </w:rPr>
              <w:t xml:space="preserve"> </w:t>
            </w:r>
            <w:r w:rsidRPr="005109AA">
              <w:rPr>
                <w:lang w:val="sl-SI"/>
              </w:rPr>
              <w:t>okoljske</w:t>
            </w:r>
            <w:r w:rsidRPr="005109AA">
              <w:rPr>
                <w:b/>
                <w:i/>
                <w:lang w:val="sl-SI"/>
              </w:rPr>
              <w:t>, energetske in podnebne</w:t>
            </w:r>
            <w:r w:rsidRPr="005109AA">
              <w:rPr>
                <w:lang w:val="sl-SI"/>
              </w:rPr>
              <w:t xml:space="preserve"> cilje </w:t>
            </w:r>
            <w:r w:rsidRPr="005109AA">
              <w:rPr>
                <w:b/>
                <w:i/>
                <w:lang w:val="sl-SI"/>
              </w:rPr>
              <w:t>ter za</w:t>
            </w:r>
            <w:r w:rsidRPr="005109AA">
              <w:rPr>
                <w:lang w:val="sl-SI"/>
              </w:rPr>
              <w:t xml:space="preserve"> pravilno delovanje notranjega trga in kadar to nima za posledico izkrivljanja konkurence.</w:t>
            </w:r>
          </w:p>
        </w:tc>
      </w:tr>
    </w:tbl>
    <w:p w14:paraId="1BD062FA"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471D289" w14:textId="77777777" w:rsidR="005109AA" w:rsidRPr="005109AA" w:rsidRDefault="005109AA" w:rsidP="005109AA">
      <w:r w:rsidRPr="005109AA">
        <w:rPr>
          <w:rStyle w:val="HideTWBExt"/>
        </w:rPr>
        <w:t>&lt;/Amend&gt;</w:t>
      </w:r>
    </w:p>
    <w:p w14:paraId="4DF1C1D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173</w:t>
      </w:r>
      <w:r w:rsidRPr="005109AA">
        <w:rPr>
          <w:rStyle w:val="HideTWBExt"/>
          <w:b w:val="0"/>
          <w:lang w:val="sl-SI"/>
        </w:rPr>
        <w:t>&lt;/NumAm&gt;</w:t>
      </w:r>
    </w:p>
    <w:p w14:paraId="4EA53EF3"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346CC9D1" w14:textId="77777777" w:rsidR="005109AA" w:rsidRPr="005109AA" w:rsidRDefault="005109AA" w:rsidP="005109AA">
      <w:r w:rsidRPr="005109AA">
        <w:rPr>
          <w:rStyle w:val="HideTWBExt"/>
        </w:rPr>
        <w:t>&lt;/RepeatBlock-By&gt;</w:t>
      </w:r>
    </w:p>
    <w:p w14:paraId="4C873316"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9BFBCDD" w14:textId="77777777" w:rsidR="005109AA" w:rsidRPr="005109AA" w:rsidRDefault="005109AA" w:rsidP="005109AA">
      <w:pPr>
        <w:pStyle w:val="NormalBold"/>
      </w:pPr>
      <w:r w:rsidRPr="005109AA">
        <w:rPr>
          <w:rStyle w:val="HideTWBExt"/>
          <w:b w:val="0"/>
        </w:rPr>
        <w:t>&lt;Article&gt;</w:t>
      </w:r>
      <w:r w:rsidRPr="005109AA">
        <w:t>Uvodna izjava 25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AB405B7" w14:textId="77777777" w:rsidTr="006432EF">
        <w:trPr>
          <w:jc w:val="center"/>
        </w:trPr>
        <w:tc>
          <w:tcPr>
            <w:tcW w:w="9752" w:type="dxa"/>
            <w:gridSpan w:val="2"/>
          </w:tcPr>
          <w:p w14:paraId="4BBD5D60" w14:textId="77777777" w:rsidR="005109AA" w:rsidRPr="005109AA" w:rsidRDefault="005109AA" w:rsidP="006432EF">
            <w:pPr>
              <w:keepNext/>
            </w:pPr>
          </w:p>
        </w:tc>
      </w:tr>
      <w:tr w:rsidR="005109AA" w:rsidRPr="005109AA" w14:paraId="69FD502C" w14:textId="77777777" w:rsidTr="006432EF">
        <w:trPr>
          <w:jc w:val="center"/>
        </w:trPr>
        <w:tc>
          <w:tcPr>
            <w:tcW w:w="4876" w:type="dxa"/>
          </w:tcPr>
          <w:p w14:paraId="274C0F27"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BEE248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81F471D" w14:textId="77777777" w:rsidTr="006432EF">
        <w:trPr>
          <w:jc w:val="center"/>
        </w:trPr>
        <w:tc>
          <w:tcPr>
            <w:tcW w:w="4876" w:type="dxa"/>
          </w:tcPr>
          <w:p w14:paraId="35F99A1A" w14:textId="77777777" w:rsidR="005109AA" w:rsidRPr="005109AA" w:rsidRDefault="005109AA" w:rsidP="006432EF">
            <w:pPr>
              <w:pStyle w:val="Normal6"/>
              <w:rPr>
                <w:lang w:val="sl-SI"/>
              </w:rPr>
            </w:pPr>
            <w:r w:rsidRPr="005109AA">
              <w:rPr>
                <w:lang w:val="sl-SI"/>
              </w:rPr>
              <w:t>(25)</w:t>
            </w:r>
            <w:r w:rsidRPr="005109AA">
              <w:rPr>
                <w:lang w:val="sl-SI"/>
              </w:rPr>
              <w:tab/>
              <w:t>Državam članicam bi bilo treba dovoliti uporabo nekaterih drugih oprostitev ali nižjih ravni obdavčitve v primerih, kadar to ni škodljivo za </w:t>
            </w:r>
            <w:r w:rsidRPr="005109AA">
              <w:rPr>
                <w:b/>
                <w:i/>
                <w:lang w:val="sl-SI"/>
              </w:rPr>
              <w:t>okoljske cilje in pravilno delovanje notranjega trga</w:t>
            </w:r>
            <w:r w:rsidRPr="005109AA">
              <w:rPr>
                <w:lang w:val="sl-SI"/>
              </w:rPr>
              <w:t xml:space="preserve"> in </w:t>
            </w:r>
            <w:r w:rsidRPr="005109AA">
              <w:rPr>
                <w:b/>
                <w:i/>
                <w:lang w:val="sl-SI"/>
              </w:rPr>
              <w:t>kadar to nima</w:t>
            </w:r>
            <w:r w:rsidRPr="005109AA">
              <w:rPr>
                <w:lang w:val="sl-SI"/>
              </w:rPr>
              <w:t xml:space="preserve"> za </w:t>
            </w:r>
            <w:r w:rsidRPr="005109AA">
              <w:rPr>
                <w:b/>
                <w:i/>
                <w:lang w:val="sl-SI"/>
              </w:rPr>
              <w:t>posledico izkrivljanja konkurence</w:t>
            </w:r>
            <w:r w:rsidRPr="005109AA">
              <w:rPr>
                <w:lang w:val="sl-SI"/>
              </w:rPr>
              <w:t>.</w:t>
            </w:r>
          </w:p>
        </w:tc>
        <w:tc>
          <w:tcPr>
            <w:tcW w:w="4876" w:type="dxa"/>
          </w:tcPr>
          <w:p w14:paraId="4399A36C" w14:textId="77777777" w:rsidR="005109AA" w:rsidRPr="005109AA" w:rsidRDefault="005109AA" w:rsidP="006432EF">
            <w:pPr>
              <w:pStyle w:val="Normal6"/>
              <w:rPr>
                <w:szCs w:val="24"/>
                <w:lang w:val="sl-SI"/>
              </w:rPr>
            </w:pPr>
            <w:r w:rsidRPr="005109AA">
              <w:rPr>
                <w:lang w:val="sl-SI"/>
              </w:rPr>
              <w:t>(25)</w:t>
            </w:r>
            <w:r w:rsidRPr="005109AA">
              <w:rPr>
                <w:lang w:val="sl-SI"/>
              </w:rPr>
              <w:tab/>
              <w:t>Državam članicam bi bilo treba dovoliti uporabo nekaterih drugih oprostitev ali nižjih ravni obdavčitve v primerih, kadar to ni škodljivo za </w:t>
            </w:r>
            <w:r w:rsidRPr="005109AA">
              <w:rPr>
                <w:b/>
                <w:i/>
                <w:lang w:val="sl-SI"/>
              </w:rPr>
              <w:t>energetske, okoljske</w:t>
            </w:r>
            <w:r w:rsidRPr="005109AA">
              <w:rPr>
                <w:lang w:val="sl-SI"/>
              </w:rPr>
              <w:t xml:space="preserve"> in </w:t>
            </w:r>
            <w:r w:rsidRPr="005109AA">
              <w:rPr>
                <w:b/>
                <w:i/>
                <w:lang w:val="sl-SI"/>
              </w:rPr>
              <w:t>podnebne cilje ter</w:t>
            </w:r>
            <w:r w:rsidRPr="005109AA">
              <w:rPr>
                <w:lang w:val="sl-SI"/>
              </w:rPr>
              <w:t xml:space="preserve"> za </w:t>
            </w:r>
            <w:r w:rsidRPr="005109AA">
              <w:rPr>
                <w:b/>
                <w:i/>
                <w:lang w:val="sl-SI"/>
              </w:rPr>
              <w:t>pravičen energetski prehod</w:t>
            </w:r>
            <w:r w:rsidRPr="005109AA">
              <w:rPr>
                <w:lang w:val="sl-SI"/>
              </w:rPr>
              <w:t>.</w:t>
            </w:r>
            <w:r w:rsidRPr="005109AA">
              <w:rPr>
                <w:b/>
                <w:i/>
                <w:lang w:val="sl-SI"/>
              </w:rPr>
              <w:t xml:space="preserve"> </w:t>
            </w:r>
          </w:p>
        </w:tc>
      </w:tr>
    </w:tbl>
    <w:p w14:paraId="62F81E6A"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3B3C483" w14:textId="77777777" w:rsidR="005109AA" w:rsidRPr="005109AA" w:rsidRDefault="005109AA" w:rsidP="005109AA">
      <w:r w:rsidRPr="005109AA">
        <w:rPr>
          <w:rStyle w:val="HideTWBExt"/>
        </w:rPr>
        <w:t>&lt;/Amend&gt;</w:t>
      </w:r>
    </w:p>
    <w:p w14:paraId="51337D43"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174</w:t>
      </w:r>
      <w:r w:rsidRPr="005109AA">
        <w:rPr>
          <w:rStyle w:val="HideTWBExt"/>
          <w:b w:val="0"/>
          <w:lang w:val="sl-SI"/>
        </w:rPr>
        <w:t>&lt;/NumAm&gt;</w:t>
      </w:r>
    </w:p>
    <w:p w14:paraId="3F594576" w14:textId="4FD11629" w:rsidR="005109AA" w:rsidRPr="005109AA" w:rsidRDefault="005109AA" w:rsidP="005109AA">
      <w:pPr>
        <w:pStyle w:val="NormalBold"/>
      </w:pPr>
      <w:r w:rsidRPr="005109AA">
        <w:rPr>
          <w:rStyle w:val="HideTWBExt"/>
          <w:b w:val="0"/>
        </w:rPr>
        <w:t>&lt;RepeatBlock-By&gt;&lt;Members&gt;</w:t>
      </w:r>
      <w:r>
        <w:t>Mihalis Hadzipandela (Michalis Hadjipantela)</w:t>
      </w:r>
      <w:r w:rsidRPr="005109AA">
        <w:rPr>
          <w:rStyle w:val="HideTWBExt"/>
          <w:b w:val="0"/>
        </w:rPr>
        <w:t>&lt;/Members&gt;</w:t>
      </w:r>
    </w:p>
    <w:p w14:paraId="5ECA9CB4" w14:textId="77777777" w:rsidR="005109AA" w:rsidRPr="005109AA" w:rsidRDefault="005109AA" w:rsidP="005109AA">
      <w:r w:rsidRPr="005109AA">
        <w:rPr>
          <w:rStyle w:val="HideTWBExt"/>
        </w:rPr>
        <w:t>&lt;/RepeatBlock-By&gt;</w:t>
      </w:r>
    </w:p>
    <w:p w14:paraId="1DEA814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86D689D" w14:textId="77777777" w:rsidR="005109AA" w:rsidRPr="005109AA" w:rsidRDefault="005109AA" w:rsidP="005109AA">
      <w:pPr>
        <w:pStyle w:val="NormalBold"/>
      </w:pPr>
      <w:r w:rsidRPr="005109AA">
        <w:rPr>
          <w:rStyle w:val="HideTWBExt"/>
          <w:b w:val="0"/>
        </w:rPr>
        <w:t>&lt;Article&gt;</w:t>
      </w:r>
      <w:r w:rsidRPr="005109AA">
        <w:t>Uvodna izjava 25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9D5453B" w14:textId="77777777" w:rsidTr="006432EF">
        <w:trPr>
          <w:jc w:val="center"/>
        </w:trPr>
        <w:tc>
          <w:tcPr>
            <w:tcW w:w="9752" w:type="dxa"/>
            <w:gridSpan w:val="2"/>
          </w:tcPr>
          <w:p w14:paraId="28532C3F" w14:textId="77777777" w:rsidR="005109AA" w:rsidRPr="005109AA" w:rsidRDefault="005109AA" w:rsidP="006432EF">
            <w:pPr>
              <w:keepNext/>
            </w:pPr>
          </w:p>
        </w:tc>
      </w:tr>
      <w:tr w:rsidR="005109AA" w:rsidRPr="005109AA" w14:paraId="37F0A92E" w14:textId="77777777" w:rsidTr="006432EF">
        <w:trPr>
          <w:jc w:val="center"/>
        </w:trPr>
        <w:tc>
          <w:tcPr>
            <w:tcW w:w="4876" w:type="dxa"/>
          </w:tcPr>
          <w:p w14:paraId="25CDA1D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CC6211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4210D52" w14:textId="77777777" w:rsidTr="006432EF">
        <w:trPr>
          <w:jc w:val="center"/>
        </w:trPr>
        <w:tc>
          <w:tcPr>
            <w:tcW w:w="4876" w:type="dxa"/>
          </w:tcPr>
          <w:p w14:paraId="26970F2C" w14:textId="77777777" w:rsidR="005109AA" w:rsidRPr="005109AA" w:rsidRDefault="005109AA" w:rsidP="006432EF">
            <w:pPr>
              <w:pStyle w:val="Normal6"/>
              <w:rPr>
                <w:lang w:val="sl-SI"/>
              </w:rPr>
            </w:pPr>
          </w:p>
        </w:tc>
        <w:tc>
          <w:tcPr>
            <w:tcW w:w="4876" w:type="dxa"/>
          </w:tcPr>
          <w:p w14:paraId="0C2DCD13" w14:textId="77777777" w:rsidR="005109AA" w:rsidRPr="005109AA" w:rsidRDefault="005109AA" w:rsidP="006432EF">
            <w:pPr>
              <w:pStyle w:val="Normal6"/>
              <w:rPr>
                <w:szCs w:val="24"/>
                <w:lang w:val="sl-SI"/>
              </w:rPr>
            </w:pPr>
            <w:r w:rsidRPr="005109AA">
              <w:rPr>
                <w:b/>
                <w:i/>
                <w:lang w:val="sl-SI"/>
              </w:rPr>
              <w:t>(25a)</w:t>
            </w:r>
            <w:r w:rsidRPr="005109AA">
              <w:rPr>
                <w:b/>
                <w:i/>
                <w:lang w:val="sl-SI"/>
              </w:rPr>
              <w:tab/>
              <w:t>Otoške države članice se zanašajo izključno na zračni in pomorski prevoz, saj nimajo alternativnih načinov prevoza, zato bi jim bilo treba za ti dve obliki prevoza, ki jima edini omogočata povezljivost, odobriti oprostitev. Tako bi bilo treba otoškim državam članicam dovoliti uporabo oprostitev pod pogoji, ki jih same določijo, da bi zagotovile pravilno in nedvoumno uporabo takih oprostitev ter preprečile utajo, izogibanje ali zlorabo v zvezi z dobavljenimi energenti, ki se uporabljajo kot gorivo, in električno energijo, ki se uporablja neposredno za plovila, ki plujejo po vodah Unije, in zrakoplove.</w:t>
            </w:r>
          </w:p>
        </w:tc>
      </w:tr>
    </w:tbl>
    <w:p w14:paraId="1308DE34"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6413B71" w14:textId="77777777" w:rsidR="005109AA" w:rsidRPr="005109AA" w:rsidRDefault="005109AA" w:rsidP="005109AA">
      <w:r w:rsidRPr="005109AA">
        <w:rPr>
          <w:rStyle w:val="HideTWBExt"/>
        </w:rPr>
        <w:t>&lt;/Amend&gt;</w:t>
      </w:r>
    </w:p>
    <w:p w14:paraId="5F12503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175</w:t>
      </w:r>
      <w:r w:rsidRPr="005109AA">
        <w:rPr>
          <w:rStyle w:val="HideTWBExt"/>
          <w:b w:val="0"/>
          <w:lang w:val="sl-SI"/>
        </w:rPr>
        <w:t>&lt;/NumAm&gt;</w:t>
      </w:r>
    </w:p>
    <w:p w14:paraId="5C9B5FAF"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4FB2AE64" w14:textId="77777777" w:rsidR="005109AA" w:rsidRPr="005109AA" w:rsidRDefault="005109AA" w:rsidP="005109AA">
      <w:r w:rsidRPr="005109AA">
        <w:rPr>
          <w:rStyle w:val="HideTWBExt"/>
        </w:rPr>
        <w:t>&lt;/RepeatBlock-By&gt;</w:t>
      </w:r>
    </w:p>
    <w:p w14:paraId="14D908CC"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533451C" w14:textId="77777777" w:rsidR="005109AA" w:rsidRPr="005109AA" w:rsidRDefault="005109AA" w:rsidP="005109AA">
      <w:pPr>
        <w:pStyle w:val="NormalBold"/>
      </w:pPr>
      <w:r w:rsidRPr="005109AA">
        <w:rPr>
          <w:rStyle w:val="HideTWBExt"/>
          <w:b w:val="0"/>
        </w:rPr>
        <w:t>&lt;Article&gt;</w:t>
      </w:r>
      <w:r w:rsidRPr="005109AA">
        <w:t>Uvodna izjava 26</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6F2F751" w14:textId="77777777" w:rsidTr="006432EF">
        <w:trPr>
          <w:jc w:val="center"/>
        </w:trPr>
        <w:tc>
          <w:tcPr>
            <w:tcW w:w="9752" w:type="dxa"/>
            <w:gridSpan w:val="2"/>
          </w:tcPr>
          <w:p w14:paraId="7AEF3C8D" w14:textId="77777777" w:rsidR="005109AA" w:rsidRPr="005109AA" w:rsidRDefault="005109AA" w:rsidP="006432EF">
            <w:pPr>
              <w:keepNext/>
            </w:pPr>
          </w:p>
        </w:tc>
      </w:tr>
      <w:tr w:rsidR="005109AA" w:rsidRPr="005109AA" w14:paraId="70DFCB88" w14:textId="77777777" w:rsidTr="006432EF">
        <w:trPr>
          <w:jc w:val="center"/>
        </w:trPr>
        <w:tc>
          <w:tcPr>
            <w:tcW w:w="4876" w:type="dxa"/>
          </w:tcPr>
          <w:p w14:paraId="7206AF4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57EE9E6"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5CD7F54" w14:textId="77777777" w:rsidTr="006432EF">
        <w:trPr>
          <w:jc w:val="center"/>
        </w:trPr>
        <w:tc>
          <w:tcPr>
            <w:tcW w:w="4876" w:type="dxa"/>
          </w:tcPr>
          <w:p w14:paraId="54901C56" w14:textId="77777777" w:rsidR="005109AA" w:rsidRPr="005109AA" w:rsidRDefault="005109AA" w:rsidP="006432EF">
            <w:pPr>
              <w:pStyle w:val="Normal6"/>
              <w:rPr>
                <w:lang w:val="sl-SI"/>
              </w:rPr>
            </w:pPr>
            <w:r w:rsidRPr="005109AA">
              <w:rPr>
                <w:lang w:val="sl-SI"/>
              </w:rPr>
              <w:t>(26)</w:t>
            </w:r>
            <w:r w:rsidRPr="005109AA">
              <w:rPr>
                <w:lang w:val="sl-SI"/>
              </w:rPr>
              <w:tab/>
              <w:t>Zlasti</w:t>
            </w:r>
            <w:r w:rsidRPr="005109AA">
              <w:rPr>
                <w:b/>
                <w:i/>
                <w:lang w:val="sl-SI"/>
              </w:rPr>
              <w:t> visokoučinkovita soproizvodnja toplotne in električne energije ter ,</w:t>
            </w:r>
            <w:r w:rsidRPr="005109AA">
              <w:rPr>
                <w:lang w:val="sl-SI"/>
              </w:rPr>
              <w:t xml:space="preserve"> zaradi spodbujanja uporabe </w:t>
            </w:r>
            <w:r w:rsidRPr="005109AA">
              <w:rPr>
                <w:b/>
                <w:i/>
                <w:lang w:val="sl-SI"/>
              </w:rPr>
              <w:t>alternativnih</w:t>
            </w:r>
            <w:r w:rsidRPr="005109AA">
              <w:rPr>
                <w:lang w:val="sl-SI"/>
              </w:rPr>
              <w:t xml:space="preserve"> virov energije</w:t>
            </w:r>
            <w:r w:rsidRPr="005109AA">
              <w:rPr>
                <w:b/>
                <w:i/>
                <w:lang w:val="sl-SI"/>
              </w:rPr>
              <w:t>, obnovljivi viri energije bi</w:t>
            </w:r>
            <w:r w:rsidRPr="005109AA">
              <w:rPr>
                <w:lang w:val="sl-SI"/>
              </w:rPr>
              <w:t xml:space="preserve"> lahko bili deležni</w:t>
            </w:r>
            <w:r w:rsidRPr="005109AA">
              <w:rPr>
                <w:b/>
                <w:i/>
                <w:lang w:val="sl-SI"/>
              </w:rPr>
              <w:t> </w:t>
            </w:r>
            <w:r w:rsidRPr="005109AA">
              <w:rPr>
                <w:lang w:val="sl-SI"/>
              </w:rPr>
              <w:t>ugodnejše obravnave.</w:t>
            </w:r>
          </w:p>
        </w:tc>
        <w:tc>
          <w:tcPr>
            <w:tcW w:w="4876" w:type="dxa"/>
          </w:tcPr>
          <w:p w14:paraId="379BF9DE" w14:textId="77777777" w:rsidR="005109AA" w:rsidRPr="005109AA" w:rsidRDefault="005109AA" w:rsidP="006432EF">
            <w:pPr>
              <w:pStyle w:val="Normal6"/>
              <w:rPr>
                <w:szCs w:val="24"/>
                <w:lang w:val="sl-SI"/>
              </w:rPr>
            </w:pPr>
            <w:r w:rsidRPr="005109AA">
              <w:rPr>
                <w:lang w:val="sl-SI"/>
              </w:rPr>
              <w:t>(26)</w:t>
            </w:r>
            <w:r w:rsidRPr="005109AA">
              <w:rPr>
                <w:lang w:val="sl-SI"/>
              </w:rPr>
              <w:tab/>
              <w:t xml:space="preserve">Zlasti zaradi spodbujanja uporabe </w:t>
            </w:r>
            <w:r w:rsidRPr="005109AA">
              <w:rPr>
                <w:b/>
                <w:i/>
                <w:lang w:val="sl-SI"/>
              </w:rPr>
              <w:t>trajnostnih obnovljivih</w:t>
            </w:r>
            <w:r w:rsidRPr="005109AA">
              <w:rPr>
                <w:lang w:val="sl-SI"/>
              </w:rPr>
              <w:t xml:space="preserve"> virov energije</w:t>
            </w:r>
            <w:r w:rsidRPr="005109AA">
              <w:rPr>
                <w:b/>
                <w:i/>
                <w:lang w:val="sl-SI"/>
              </w:rPr>
              <w:t xml:space="preserve"> bi ti</w:t>
            </w:r>
            <w:r w:rsidRPr="005109AA">
              <w:rPr>
                <w:lang w:val="sl-SI"/>
              </w:rPr>
              <w:t xml:space="preserve"> lahko bili deležni</w:t>
            </w:r>
            <w:r w:rsidRPr="005109AA">
              <w:rPr>
                <w:b/>
                <w:i/>
                <w:lang w:val="sl-SI"/>
              </w:rPr>
              <w:t xml:space="preserve"> </w:t>
            </w:r>
            <w:r w:rsidRPr="005109AA">
              <w:rPr>
                <w:lang w:val="sl-SI"/>
              </w:rPr>
              <w:t>ugodnejše obravnave.</w:t>
            </w:r>
          </w:p>
        </w:tc>
      </w:tr>
    </w:tbl>
    <w:p w14:paraId="679AB6DE"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5665E82" w14:textId="77777777" w:rsidR="005109AA" w:rsidRPr="005109AA" w:rsidRDefault="005109AA" w:rsidP="005109AA">
      <w:r w:rsidRPr="005109AA">
        <w:rPr>
          <w:rStyle w:val="HideTWBExt"/>
        </w:rPr>
        <w:t>&lt;/Amend&gt;</w:t>
      </w:r>
    </w:p>
    <w:p w14:paraId="1715AAD6"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176</w:t>
      </w:r>
      <w:r w:rsidRPr="005109AA">
        <w:rPr>
          <w:rStyle w:val="HideTWBExt"/>
          <w:b w:val="0"/>
          <w:lang w:val="sl-SI"/>
        </w:rPr>
        <w:t>&lt;/NumAm&gt;</w:t>
      </w:r>
    </w:p>
    <w:p w14:paraId="35479561"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163A8893" w14:textId="77777777" w:rsidR="005109AA" w:rsidRPr="005109AA" w:rsidRDefault="005109AA" w:rsidP="005109AA">
      <w:r w:rsidRPr="005109AA">
        <w:rPr>
          <w:rStyle w:val="HideTWBExt"/>
        </w:rPr>
        <w:t>&lt;/RepeatBlock-By&gt;</w:t>
      </w:r>
    </w:p>
    <w:p w14:paraId="5E963D2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4B5D604" w14:textId="77777777" w:rsidR="005109AA" w:rsidRPr="005109AA" w:rsidRDefault="005109AA" w:rsidP="005109AA">
      <w:pPr>
        <w:pStyle w:val="NormalBold"/>
      </w:pPr>
      <w:r w:rsidRPr="005109AA">
        <w:rPr>
          <w:rStyle w:val="HideTWBExt"/>
          <w:b w:val="0"/>
        </w:rPr>
        <w:t>&lt;Article&gt;</w:t>
      </w:r>
      <w:r w:rsidRPr="005109AA">
        <w:t>Uvodna izjava 27</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B70A92A" w14:textId="77777777" w:rsidTr="006432EF">
        <w:trPr>
          <w:jc w:val="center"/>
        </w:trPr>
        <w:tc>
          <w:tcPr>
            <w:tcW w:w="9752" w:type="dxa"/>
            <w:gridSpan w:val="2"/>
          </w:tcPr>
          <w:p w14:paraId="0EE03C29" w14:textId="77777777" w:rsidR="005109AA" w:rsidRPr="005109AA" w:rsidRDefault="005109AA" w:rsidP="006432EF">
            <w:pPr>
              <w:keepNext/>
            </w:pPr>
          </w:p>
        </w:tc>
      </w:tr>
      <w:tr w:rsidR="005109AA" w:rsidRPr="005109AA" w14:paraId="112BB670" w14:textId="77777777" w:rsidTr="006432EF">
        <w:trPr>
          <w:jc w:val="center"/>
        </w:trPr>
        <w:tc>
          <w:tcPr>
            <w:tcW w:w="4876" w:type="dxa"/>
          </w:tcPr>
          <w:p w14:paraId="3C1699E8"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A1B3777"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DEB4F68" w14:textId="77777777" w:rsidTr="006432EF">
        <w:trPr>
          <w:jc w:val="center"/>
        </w:trPr>
        <w:tc>
          <w:tcPr>
            <w:tcW w:w="4876" w:type="dxa"/>
          </w:tcPr>
          <w:p w14:paraId="550290DF" w14:textId="77777777" w:rsidR="005109AA" w:rsidRPr="005109AA" w:rsidRDefault="005109AA" w:rsidP="006432EF">
            <w:pPr>
              <w:pStyle w:val="Normal6"/>
              <w:rPr>
                <w:lang w:val="sl-SI"/>
              </w:rPr>
            </w:pPr>
            <w:r w:rsidRPr="005109AA">
              <w:rPr>
                <w:lang w:val="sl-SI"/>
              </w:rPr>
              <w:t>(27)</w:t>
            </w:r>
            <w:r w:rsidRPr="005109AA">
              <w:rPr>
                <w:lang w:val="sl-SI"/>
              </w:rPr>
              <w:tab/>
              <w:t>Za spodbujanje doseganja okoljevarstvenih ciljev in izboljšanja energijske učinkovitosti v proizvodnem sektorju Unije se lahko izkaže, da so potrebna ciljna znižanja davčne ravni.</w:t>
            </w:r>
          </w:p>
        </w:tc>
        <w:tc>
          <w:tcPr>
            <w:tcW w:w="4876" w:type="dxa"/>
          </w:tcPr>
          <w:p w14:paraId="5E7C9EF7" w14:textId="77777777" w:rsidR="005109AA" w:rsidRPr="005109AA" w:rsidRDefault="005109AA" w:rsidP="006432EF">
            <w:pPr>
              <w:pStyle w:val="Normal6"/>
              <w:rPr>
                <w:szCs w:val="24"/>
                <w:lang w:val="sl-SI"/>
              </w:rPr>
            </w:pPr>
            <w:r w:rsidRPr="005109AA">
              <w:rPr>
                <w:lang w:val="sl-SI"/>
              </w:rPr>
              <w:t>(27)</w:t>
            </w:r>
            <w:r w:rsidRPr="005109AA">
              <w:rPr>
                <w:lang w:val="sl-SI"/>
              </w:rPr>
              <w:tab/>
              <w:t xml:space="preserve">Začasna ciljna znižanja davčne ravni bi lahko energetsko intenzivne industrije, MSP in zagonska podjetja spodbudila k zelenemu prehodu proizvodnega sektorja Unije. </w:t>
            </w:r>
            <w:r w:rsidRPr="005109AA">
              <w:rPr>
                <w:b/>
                <w:i/>
                <w:lang w:val="sl-SI"/>
              </w:rPr>
              <w:t>Pogoj za ta znižanja bi moral biti, da bi upravičenci izvajali posebne ukrepe, s katerimi bi svoje dejavnosti zasnovali na načelih krožnosti, ničelnega onesnaževanja, visoke energijske učinkovitosti in obnovljivih virov energije.</w:t>
            </w:r>
          </w:p>
        </w:tc>
      </w:tr>
    </w:tbl>
    <w:p w14:paraId="7752354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7D2BF3C" w14:textId="77777777" w:rsidR="005109AA" w:rsidRPr="005109AA" w:rsidRDefault="005109AA" w:rsidP="005109AA">
      <w:r w:rsidRPr="005109AA">
        <w:rPr>
          <w:rStyle w:val="HideTWBExt"/>
        </w:rPr>
        <w:t>&lt;/Amend&gt;</w:t>
      </w:r>
    </w:p>
    <w:p w14:paraId="3775A70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177</w:t>
      </w:r>
      <w:r w:rsidRPr="005109AA">
        <w:rPr>
          <w:rStyle w:val="HideTWBExt"/>
          <w:b w:val="0"/>
          <w:lang w:val="sl-SI"/>
        </w:rPr>
        <w:t>&lt;/NumAm&gt;</w:t>
      </w:r>
    </w:p>
    <w:p w14:paraId="379588B1"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7EA9BD46" w14:textId="77777777" w:rsidR="005109AA" w:rsidRPr="005109AA" w:rsidRDefault="005109AA" w:rsidP="005109AA">
      <w:r w:rsidRPr="005109AA">
        <w:rPr>
          <w:rStyle w:val="HideTWBExt"/>
        </w:rPr>
        <w:t>&lt;/RepeatBlock-By&gt;</w:t>
      </w:r>
    </w:p>
    <w:p w14:paraId="50CF1180"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2DF4B12" w14:textId="77777777" w:rsidR="005109AA" w:rsidRPr="005109AA" w:rsidRDefault="005109AA" w:rsidP="005109AA">
      <w:pPr>
        <w:pStyle w:val="NormalBold"/>
      </w:pPr>
      <w:r w:rsidRPr="005109AA">
        <w:rPr>
          <w:rStyle w:val="HideTWBExt"/>
          <w:b w:val="0"/>
        </w:rPr>
        <w:t>&lt;Article&gt;</w:t>
      </w:r>
      <w:r w:rsidRPr="005109AA">
        <w:t>Uvodna izjava 27</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C239D79" w14:textId="77777777" w:rsidTr="006432EF">
        <w:trPr>
          <w:jc w:val="center"/>
        </w:trPr>
        <w:tc>
          <w:tcPr>
            <w:tcW w:w="9752" w:type="dxa"/>
            <w:gridSpan w:val="2"/>
          </w:tcPr>
          <w:p w14:paraId="3B4FB6C6" w14:textId="77777777" w:rsidR="005109AA" w:rsidRPr="005109AA" w:rsidRDefault="005109AA" w:rsidP="006432EF">
            <w:pPr>
              <w:keepNext/>
            </w:pPr>
          </w:p>
        </w:tc>
      </w:tr>
      <w:tr w:rsidR="005109AA" w:rsidRPr="005109AA" w14:paraId="3D2BC53B" w14:textId="77777777" w:rsidTr="006432EF">
        <w:trPr>
          <w:jc w:val="center"/>
        </w:trPr>
        <w:tc>
          <w:tcPr>
            <w:tcW w:w="4876" w:type="dxa"/>
          </w:tcPr>
          <w:p w14:paraId="7D5D1919"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798D4E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DBC7257" w14:textId="77777777" w:rsidTr="006432EF">
        <w:trPr>
          <w:jc w:val="center"/>
        </w:trPr>
        <w:tc>
          <w:tcPr>
            <w:tcW w:w="4876" w:type="dxa"/>
          </w:tcPr>
          <w:p w14:paraId="533A4E43" w14:textId="77777777" w:rsidR="005109AA" w:rsidRPr="005109AA" w:rsidRDefault="005109AA" w:rsidP="006432EF">
            <w:pPr>
              <w:pStyle w:val="Normal6"/>
              <w:rPr>
                <w:lang w:val="sl-SI"/>
              </w:rPr>
            </w:pPr>
            <w:r w:rsidRPr="005109AA">
              <w:rPr>
                <w:lang w:val="sl-SI"/>
              </w:rPr>
              <w:t>(27)</w:t>
            </w:r>
            <w:r w:rsidRPr="005109AA">
              <w:rPr>
                <w:lang w:val="sl-SI"/>
              </w:rPr>
              <w:tab/>
              <w:t>Za spodbujanje doseganja okoljevarstvenih ciljev in izboljšanja energijske učinkovitosti v proizvodnem sektorju Unije se lahko izkaže, da so potrebna ciljna znižanja davčne ravni.</w:t>
            </w:r>
          </w:p>
        </w:tc>
        <w:tc>
          <w:tcPr>
            <w:tcW w:w="4876" w:type="dxa"/>
          </w:tcPr>
          <w:p w14:paraId="7ED93468" w14:textId="77777777" w:rsidR="005109AA" w:rsidRPr="005109AA" w:rsidRDefault="005109AA" w:rsidP="006432EF">
            <w:pPr>
              <w:pStyle w:val="Normal6"/>
              <w:rPr>
                <w:szCs w:val="24"/>
                <w:lang w:val="sl-SI"/>
              </w:rPr>
            </w:pPr>
            <w:r w:rsidRPr="005109AA">
              <w:rPr>
                <w:lang w:val="sl-SI"/>
              </w:rPr>
              <w:t>(27)</w:t>
            </w:r>
            <w:r w:rsidRPr="005109AA">
              <w:rPr>
                <w:lang w:val="sl-SI"/>
              </w:rPr>
              <w:tab/>
              <w:t xml:space="preserve">Za spodbujanje doseganja okoljevarstvenih ciljev in izboljšanja energijske učinkovitosti v proizvodnem sektorju Unije se lahko izkaže, da so potrebna </w:t>
            </w:r>
            <w:r w:rsidRPr="005109AA">
              <w:rPr>
                <w:b/>
                <w:i/>
                <w:lang w:val="sl-SI"/>
              </w:rPr>
              <w:t xml:space="preserve">kratkoročna in srednjeročna </w:t>
            </w:r>
            <w:r w:rsidRPr="005109AA">
              <w:rPr>
                <w:lang w:val="sl-SI"/>
              </w:rPr>
              <w:t>ciljna znižanja davčne ravni.</w:t>
            </w:r>
          </w:p>
        </w:tc>
      </w:tr>
    </w:tbl>
    <w:p w14:paraId="717B577B"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3D80ED5" w14:textId="77777777" w:rsidR="005109AA" w:rsidRPr="005109AA" w:rsidRDefault="005109AA" w:rsidP="005109AA">
      <w:r w:rsidRPr="005109AA">
        <w:rPr>
          <w:rStyle w:val="HideTWBExt"/>
        </w:rPr>
        <w:t>&lt;/Amend&gt;</w:t>
      </w:r>
    </w:p>
    <w:p w14:paraId="742017B3"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178</w:t>
      </w:r>
      <w:r w:rsidRPr="005109AA">
        <w:rPr>
          <w:rStyle w:val="HideTWBExt"/>
          <w:b w:val="0"/>
          <w:lang w:val="sl-SI"/>
        </w:rPr>
        <w:t>&lt;/NumAm&gt;</w:t>
      </w:r>
    </w:p>
    <w:p w14:paraId="0E3A2CCF"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 Claire Fita</w:t>
      </w:r>
      <w:r w:rsidRPr="005109AA">
        <w:rPr>
          <w:rStyle w:val="HideTWBExt"/>
          <w:b w:val="0"/>
        </w:rPr>
        <w:t>&lt;/Members&gt;</w:t>
      </w:r>
    </w:p>
    <w:p w14:paraId="68D5C18F" w14:textId="77777777" w:rsidR="005109AA" w:rsidRPr="005109AA" w:rsidRDefault="005109AA" w:rsidP="005109AA">
      <w:r w:rsidRPr="005109AA">
        <w:rPr>
          <w:rStyle w:val="HideTWBExt"/>
        </w:rPr>
        <w:t>&lt;/RepeatBlock-By&gt;</w:t>
      </w:r>
    </w:p>
    <w:p w14:paraId="6B6F8C46"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16546E7" w14:textId="77777777" w:rsidR="005109AA" w:rsidRPr="005109AA" w:rsidRDefault="005109AA" w:rsidP="005109AA">
      <w:pPr>
        <w:pStyle w:val="NormalBold"/>
      </w:pPr>
      <w:r w:rsidRPr="005109AA">
        <w:rPr>
          <w:rStyle w:val="HideTWBExt"/>
          <w:b w:val="0"/>
        </w:rPr>
        <w:t>&lt;Article&gt;</w:t>
      </w:r>
      <w:r w:rsidRPr="005109AA">
        <w:t>Uvodna izjava 27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AB1FE46" w14:textId="77777777" w:rsidTr="006432EF">
        <w:trPr>
          <w:jc w:val="center"/>
        </w:trPr>
        <w:tc>
          <w:tcPr>
            <w:tcW w:w="9752" w:type="dxa"/>
            <w:gridSpan w:val="2"/>
          </w:tcPr>
          <w:p w14:paraId="155DCDEF" w14:textId="77777777" w:rsidR="005109AA" w:rsidRPr="005109AA" w:rsidRDefault="005109AA" w:rsidP="006432EF">
            <w:pPr>
              <w:keepNext/>
            </w:pPr>
          </w:p>
        </w:tc>
      </w:tr>
      <w:tr w:rsidR="005109AA" w:rsidRPr="005109AA" w14:paraId="66E268BD" w14:textId="77777777" w:rsidTr="006432EF">
        <w:trPr>
          <w:jc w:val="center"/>
        </w:trPr>
        <w:tc>
          <w:tcPr>
            <w:tcW w:w="4876" w:type="dxa"/>
          </w:tcPr>
          <w:p w14:paraId="2974A2F7"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A9CA7E8"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85880AA" w14:textId="77777777" w:rsidTr="006432EF">
        <w:trPr>
          <w:jc w:val="center"/>
        </w:trPr>
        <w:tc>
          <w:tcPr>
            <w:tcW w:w="4876" w:type="dxa"/>
          </w:tcPr>
          <w:p w14:paraId="16D90570" w14:textId="77777777" w:rsidR="005109AA" w:rsidRPr="005109AA" w:rsidRDefault="005109AA" w:rsidP="006432EF">
            <w:pPr>
              <w:pStyle w:val="Normal6"/>
              <w:rPr>
                <w:lang w:val="sl-SI"/>
              </w:rPr>
            </w:pPr>
          </w:p>
        </w:tc>
        <w:tc>
          <w:tcPr>
            <w:tcW w:w="4876" w:type="dxa"/>
          </w:tcPr>
          <w:p w14:paraId="1EB246F2" w14:textId="77777777" w:rsidR="005109AA" w:rsidRPr="005109AA" w:rsidRDefault="005109AA" w:rsidP="006432EF">
            <w:pPr>
              <w:pStyle w:val="Normal6"/>
              <w:rPr>
                <w:szCs w:val="24"/>
                <w:lang w:val="sl-SI"/>
              </w:rPr>
            </w:pPr>
            <w:r w:rsidRPr="005109AA">
              <w:rPr>
                <w:b/>
                <w:i/>
                <w:lang w:val="sl-SI"/>
              </w:rPr>
              <w:t>(27a)</w:t>
            </w:r>
            <w:r w:rsidRPr="005109AA">
              <w:rPr>
                <w:b/>
                <w:i/>
                <w:lang w:val="sl-SI"/>
              </w:rPr>
              <w:tab/>
              <w:t>Energetske skupnosti in proizvajalci-odjemalci, ki sami proizvajajo energijo iz obnovljivih virov, so nepogrešljiv element, na katerem sloni energetski prehod, saj prispevajo k zmanjšanju emisij toplogrednih plinov in energetske odvisnosti ter zagotavljajo prožnost omrežij. Da bi spodbudili takšne prakse v vseh državah članicah, bi morala biti električna energija iz lastne proizvodnje izvzeta iz obdavčitve.</w:t>
            </w:r>
          </w:p>
        </w:tc>
      </w:tr>
    </w:tbl>
    <w:p w14:paraId="364CCFE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BD18C97" w14:textId="77777777" w:rsidR="005109AA" w:rsidRPr="005109AA" w:rsidRDefault="005109AA" w:rsidP="005109AA">
      <w:r w:rsidRPr="005109AA">
        <w:rPr>
          <w:rStyle w:val="HideTWBExt"/>
        </w:rPr>
        <w:t>&lt;/Amend&gt;</w:t>
      </w:r>
    </w:p>
    <w:p w14:paraId="3C5B92CB"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179</w:t>
      </w:r>
      <w:r w:rsidRPr="005109AA">
        <w:rPr>
          <w:rStyle w:val="HideTWBExt"/>
          <w:b w:val="0"/>
          <w:lang w:val="sl-SI"/>
        </w:rPr>
        <w:t>&lt;/NumAm&gt;</w:t>
      </w:r>
    </w:p>
    <w:p w14:paraId="201B489E" w14:textId="77777777" w:rsidR="005109AA" w:rsidRPr="005109AA" w:rsidRDefault="005109AA" w:rsidP="005109AA">
      <w:pPr>
        <w:pStyle w:val="NormalBold"/>
      </w:pPr>
      <w:r w:rsidRPr="005109AA">
        <w:rPr>
          <w:rStyle w:val="HideTWBExt"/>
          <w:b w:val="0"/>
        </w:rPr>
        <w:t>&lt;RepeatBlock-By&gt;&lt;Members&gt;</w:t>
      </w:r>
      <w:r w:rsidRPr="005109AA">
        <w:t>Sirpa Pietikäinen</w:t>
      </w:r>
      <w:r w:rsidRPr="005109AA">
        <w:rPr>
          <w:rStyle w:val="HideTWBExt"/>
          <w:b w:val="0"/>
        </w:rPr>
        <w:t>&lt;/Members&gt;</w:t>
      </w:r>
    </w:p>
    <w:p w14:paraId="51BDAB31" w14:textId="77777777" w:rsidR="005109AA" w:rsidRPr="005109AA" w:rsidRDefault="005109AA" w:rsidP="005109AA">
      <w:r w:rsidRPr="005109AA">
        <w:rPr>
          <w:rStyle w:val="HideTWBExt"/>
        </w:rPr>
        <w:t>&lt;/RepeatBlock-By&gt;</w:t>
      </w:r>
    </w:p>
    <w:p w14:paraId="745D4FD0"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ACBD6AC" w14:textId="77777777" w:rsidR="005109AA" w:rsidRPr="005109AA" w:rsidRDefault="005109AA" w:rsidP="005109AA">
      <w:pPr>
        <w:pStyle w:val="NormalBold"/>
      </w:pPr>
      <w:r w:rsidRPr="005109AA">
        <w:rPr>
          <w:rStyle w:val="HideTWBExt"/>
          <w:b w:val="0"/>
        </w:rPr>
        <w:t>&lt;Article&gt;</w:t>
      </w:r>
      <w:r w:rsidRPr="005109AA">
        <w:t>Uvodna izjava 27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5E75C73" w14:textId="77777777" w:rsidTr="006432EF">
        <w:trPr>
          <w:jc w:val="center"/>
        </w:trPr>
        <w:tc>
          <w:tcPr>
            <w:tcW w:w="9752" w:type="dxa"/>
            <w:gridSpan w:val="2"/>
          </w:tcPr>
          <w:p w14:paraId="38F764EB" w14:textId="77777777" w:rsidR="005109AA" w:rsidRPr="005109AA" w:rsidRDefault="005109AA" w:rsidP="006432EF">
            <w:pPr>
              <w:keepNext/>
            </w:pPr>
          </w:p>
        </w:tc>
      </w:tr>
      <w:tr w:rsidR="005109AA" w:rsidRPr="005109AA" w14:paraId="2C65BDEF" w14:textId="77777777" w:rsidTr="006432EF">
        <w:trPr>
          <w:jc w:val="center"/>
        </w:trPr>
        <w:tc>
          <w:tcPr>
            <w:tcW w:w="4876" w:type="dxa"/>
          </w:tcPr>
          <w:p w14:paraId="17D2496C"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9577D1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C806257" w14:textId="77777777" w:rsidTr="006432EF">
        <w:trPr>
          <w:jc w:val="center"/>
        </w:trPr>
        <w:tc>
          <w:tcPr>
            <w:tcW w:w="4876" w:type="dxa"/>
          </w:tcPr>
          <w:p w14:paraId="56343BAF" w14:textId="77777777" w:rsidR="005109AA" w:rsidRPr="005109AA" w:rsidRDefault="005109AA" w:rsidP="006432EF">
            <w:pPr>
              <w:pStyle w:val="Normal6"/>
              <w:rPr>
                <w:lang w:val="sl-SI"/>
              </w:rPr>
            </w:pPr>
          </w:p>
        </w:tc>
        <w:tc>
          <w:tcPr>
            <w:tcW w:w="4876" w:type="dxa"/>
          </w:tcPr>
          <w:p w14:paraId="2CE29BD1" w14:textId="77777777" w:rsidR="005109AA" w:rsidRPr="005109AA" w:rsidRDefault="005109AA" w:rsidP="006432EF">
            <w:pPr>
              <w:pStyle w:val="Normal6"/>
              <w:rPr>
                <w:szCs w:val="24"/>
                <w:lang w:val="sl-SI"/>
              </w:rPr>
            </w:pPr>
            <w:r w:rsidRPr="005109AA">
              <w:rPr>
                <w:b/>
                <w:i/>
                <w:lang w:val="sl-SI"/>
              </w:rPr>
              <w:t>(27a)</w:t>
            </w:r>
            <w:r w:rsidRPr="005109AA">
              <w:rPr>
                <w:b/>
                <w:i/>
                <w:lang w:val="sl-SI"/>
              </w:rPr>
              <w:tab/>
              <w:t>Energetske skupnosti in proizvajalci-odjemalci, ki sami proizvajajo energijo iz obnovljivih virov, so lahko koristni pri energetskem prehodu, saj prispevajo k zmanjšanju emisij toplogrednih plinov in energetske odvisnosti ter zagotavljajo prilagodljivost omrežij. Zato bi bilo treba za električno energijo iz obnovljivih virov iz lastne proizvodnje uvesti preferencialen davčni režim.</w:t>
            </w:r>
          </w:p>
        </w:tc>
      </w:tr>
    </w:tbl>
    <w:p w14:paraId="34496D0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FE8CC68" w14:textId="77777777" w:rsidR="005109AA" w:rsidRPr="005109AA" w:rsidRDefault="005109AA" w:rsidP="005109AA">
      <w:r w:rsidRPr="005109AA">
        <w:rPr>
          <w:rStyle w:val="HideTWBExt"/>
        </w:rPr>
        <w:t>&lt;/Amend&gt;</w:t>
      </w:r>
    </w:p>
    <w:p w14:paraId="71B60A66"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180</w:t>
      </w:r>
      <w:r w:rsidRPr="005109AA">
        <w:rPr>
          <w:rStyle w:val="HideTWBExt"/>
          <w:b w:val="0"/>
          <w:lang w:val="sl-SI"/>
        </w:rPr>
        <w:t>&lt;/NumAm&gt;</w:t>
      </w:r>
    </w:p>
    <w:p w14:paraId="6FB9E5F9" w14:textId="77777777" w:rsidR="005109AA" w:rsidRPr="005109AA" w:rsidRDefault="005109AA" w:rsidP="005109AA">
      <w:pPr>
        <w:pStyle w:val="NormalBold"/>
      </w:pPr>
      <w:r w:rsidRPr="005109AA">
        <w:rPr>
          <w:rStyle w:val="HideTWBExt"/>
          <w:b w:val="0"/>
        </w:rPr>
        <w:t>&lt;RepeatBlock-By&gt;&lt;Members&gt;</w:t>
      </w:r>
      <w:r w:rsidRPr="005109AA">
        <w:t>Katri Kulmuni, Gilles Boyer</w:t>
      </w:r>
      <w:r w:rsidRPr="005109AA">
        <w:rPr>
          <w:rStyle w:val="HideTWBExt"/>
          <w:b w:val="0"/>
        </w:rPr>
        <w:t>&lt;/Members&gt;</w:t>
      </w:r>
    </w:p>
    <w:p w14:paraId="49B86DE1" w14:textId="77777777" w:rsidR="005109AA" w:rsidRPr="005109AA" w:rsidRDefault="005109AA" w:rsidP="005109AA">
      <w:r w:rsidRPr="005109AA">
        <w:rPr>
          <w:rStyle w:val="HideTWBExt"/>
        </w:rPr>
        <w:t>&lt;/RepeatBlock-By&gt;</w:t>
      </w:r>
    </w:p>
    <w:p w14:paraId="435C244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0E8CC4D" w14:textId="77777777" w:rsidR="005109AA" w:rsidRPr="005109AA" w:rsidRDefault="005109AA" w:rsidP="005109AA">
      <w:pPr>
        <w:pStyle w:val="NormalBold"/>
      </w:pPr>
      <w:r w:rsidRPr="005109AA">
        <w:rPr>
          <w:rStyle w:val="HideTWBExt"/>
          <w:b w:val="0"/>
        </w:rPr>
        <w:t>&lt;Article&gt;</w:t>
      </w:r>
      <w:r w:rsidRPr="005109AA">
        <w:t>Uvodna izjava 27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B2F5F76" w14:textId="77777777" w:rsidTr="006432EF">
        <w:trPr>
          <w:jc w:val="center"/>
        </w:trPr>
        <w:tc>
          <w:tcPr>
            <w:tcW w:w="9752" w:type="dxa"/>
            <w:gridSpan w:val="2"/>
          </w:tcPr>
          <w:p w14:paraId="3DF28043" w14:textId="77777777" w:rsidR="005109AA" w:rsidRPr="005109AA" w:rsidRDefault="005109AA" w:rsidP="006432EF">
            <w:pPr>
              <w:keepNext/>
            </w:pPr>
          </w:p>
        </w:tc>
      </w:tr>
      <w:tr w:rsidR="005109AA" w:rsidRPr="005109AA" w14:paraId="4E8063B9" w14:textId="77777777" w:rsidTr="006432EF">
        <w:trPr>
          <w:jc w:val="center"/>
        </w:trPr>
        <w:tc>
          <w:tcPr>
            <w:tcW w:w="4876" w:type="dxa"/>
          </w:tcPr>
          <w:p w14:paraId="036DF289"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BFE1BE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EA3E702" w14:textId="77777777" w:rsidTr="006432EF">
        <w:trPr>
          <w:jc w:val="center"/>
        </w:trPr>
        <w:tc>
          <w:tcPr>
            <w:tcW w:w="4876" w:type="dxa"/>
          </w:tcPr>
          <w:p w14:paraId="2E7E9A02" w14:textId="77777777" w:rsidR="005109AA" w:rsidRPr="005109AA" w:rsidRDefault="005109AA" w:rsidP="006432EF">
            <w:pPr>
              <w:pStyle w:val="Normal6"/>
              <w:rPr>
                <w:lang w:val="sl-SI"/>
              </w:rPr>
            </w:pPr>
          </w:p>
        </w:tc>
        <w:tc>
          <w:tcPr>
            <w:tcW w:w="4876" w:type="dxa"/>
          </w:tcPr>
          <w:p w14:paraId="49E7047C" w14:textId="77777777" w:rsidR="005109AA" w:rsidRPr="005109AA" w:rsidRDefault="005109AA" w:rsidP="006432EF">
            <w:pPr>
              <w:pStyle w:val="Normal6"/>
              <w:rPr>
                <w:szCs w:val="24"/>
                <w:lang w:val="sl-SI"/>
              </w:rPr>
            </w:pPr>
            <w:r w:rsidRPr="005109AA">
              <w:rPr>
                <w:b/>
                <w:i/>
                <w:lang w:val="sl-SI"/>
              </w:rPr>
              <w:t>(27a)</w:t>
            </w:r>
            <w:r w:rsidRPr="005109AA">
              <w:rPr>
                <w:b/>
                <w:i/>
                <w:lang w:val="sl-SI"/>
              </w:rPr>
              <w:tab/>
              <w:t>Glede na proces energetskega prehoda bi bilo treba poudariti, da mora biti mešanica energetskih virov uravnotežena, da bi zmanjšali odvisnost od uvoza energentov. Vendar so odločitve o mešanici energijskih virov v izključni pristojnosti držav članic.</w:t>
            </w:r>
          </w:p>
        </w:tc>
      </w:tr>
    </w:tbl>
    <w:p w14:paraId="30E20906"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6A810817" w14:textId="77777777" w:rsidR="005109AA" w:rsidRPr="005109AA" w:rsidRDefault="005109AA" w:rsidP="005109AA">
      <w:r w:rsidRPr="005109AA">
        <w:rPr>
          <w:rStyle w:val="HideTWBExt"/>
        </w:rPr>
        <w:t>&lt;/Amend&gt;</w:t>
      </w:r>
    </w:p>
    <w:p w14:paraId="6CA1791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181</w:t>
      </w:r>
      <w:r w:rsidRPr="005109AA">
        <w:rPr>
          <w:rStyle w:val="HideTWBExt"/>
          <w:b w:val="0"/>
          <w:lang w:val="sl-SI"/>
        </w:rPr>
        <w:t>&lt;/NumAm&gt;</w:t>
      </w:r>
    </w:p>
    <w:p w14:paraId="09AEF885"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1880AA5C" w14:textId="77777777" w:rsidR="005109AA" w:rsidRPr="005109AA" w:rsidRDefault="005109AA" w:rsidP="005109AA">
      <w:r w:rsidRPr="005109AA">
        <w:rPr>
          <w:rStyle w:val="HideTWBExt"/>
        </w:rPr>
        <w:t>&lt;/RepeatBlock-By&gt;</w:t>
      </w:r>
    </w:p>
    <w:p w14:paraId="1B144D10"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4DD16C8" w14:textId="77777777" w:rsidR="005109AA" w:rsidRPr="005109AA" w:rsidRDefault="005109AA" w:rsidP="005109AA">
      <w:pPr>
        <w:pStyle w:val="NormalBold"/>
      </w:pPr>
      <w:r w:rsidRPr="005109AA">
        <w:rPr>
          <w:rStyle w:val="HideTWBExt"/>
          <w:b w:val="0"/>
        </w:rPr>
        <w:t>&lt;Article&gt;</w:t>
      </w:r>
      <w:r w:rsidRPr="005109AA">
        <w:t>Uvodna izjava 28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D9F5C91" w14:textId="77777777" w:rsidTr="006432EF">
        <w:trPr>
          <w:jc w:val="center"/>
        </w:trPr>
        <w:tc>
          <w:tcPr>
            <w:tcW w:w="9752" w:type="dxa"/>
            <w:gridSpan w:val="2"/>
          </w:tcPr>
          <w:p w14:paraId="60BFEACB" w14:textId="77777777" w:rsidR="005109AA" w:rsidRPr="005109AA" w:rsidRDefault="005109AA" w:rsidP="006432EF">
            <w:pPr>
              <w:keepNext/>
            </w:pPr>
          </w:p>
        </w:tc>
      </w:tr>
      <w:tr w:rsidR="005109AA" w:rsidRPr="005109AA" w14:paraId="1E508A4F" w14:textId="77777777" w:rsidTr="006432EF">
        <w:trPr>
          <w:jc w:val="center"/>
        </w:trPr>
        <w:tc>
          <w:tcPr>
            <w:tcW w:w="4876" w:type="dxa"/>
          </w:tcPr>
          <w:p w14:paraId="25AEF2F4"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3AB5108"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22B1124" w14:textId="77777777" w:rsidTr="006432EF">
        <w:trPr>
          <w:jc w:val="center"/>
        </w:trPr>
        <w:tc>
          <w:tcPr>
            <w:tcW w:w="4876" w:type="dxa"/>
          </w:tcPr>
          <w:p w14:paraId="12D6A97B" w14:textId="77777777" w:rsidR="005109AA" w:rsidRPr="005109AA" w:rsidRDefault="005109AA" w:rsidP="006432EF">
            <w:pPr>
              <w:pStyle w:val="Normal6"/>
              <w:rPr>
                <w:lang w:val="sl-SI"/>
              </w:rPr>
            </w:pPr>
            <w:r w:rsidRPr="005109AA">
              <w:rPr>
                <w:lang w:val="sl-SI"/>
              </w:rPr>
              <w:t>(28)</w:t>
            </w:r>
            <w:r w:rsidRPr="005109AA">
              <w:rPr>
                <w:lang w:val="sl-SI"/>
              </w:rPr>
              <w:tab/>
              <w:t>Za odpravo socialnega učinka davkov na energijo bodo morda potrebna ciljna znižanja davčne ravni. Lahko se izkaže, da je za zaščito ranljivih gospodinjstev začasno potrebna oprostitev obdavčitve.</w:t>
            </w:r>
          </w:p>
        </w:tc>
        <w:tc>
          <w:tcPr>
            <w:tcW w:w="4876" w:type="dxa"/>
          </w:tcPr>
          <w:p w14:paraId="503090AD" w14:textId="77777777" w:rsidR="005109AA" w:rsidRPr="005109AA" w:rsidRDefault="005109AA" w:rsidP="006432EF">
            <w:pPr>
              <w:pStyle w:val="Normal6"/>
              <w:rPr>
                <w:szCs w:val="24"/>
                <w:lang w:val="sl-SI"/>
              </w:rPr>
            </w:pPr>
            <w:r w:rsidRPr="005109AA">
              <w:rPr>
                <w:lang w:val="sl-SI"/>
              </w:rPr>
              <w:t>(28)</w:t>
            </w:r>
            <w:r w:rsidRPr="005109AA">
              <w:rPr>
                <w:lang w:val="sl-SI"/>
              </w:rPr>
              <w:tab/>
              <w:t xml:space="preserve">Za odpravo socialnega učinka davkov na energijo bodo morda potrebna ciljna znižanja davčne ravni. Lahko se izkaže, da je za zaščito ranljivih gospodinjstev začasno potrebna oprostitev obdavčitve. </w:t>
            </w:r>
            <w:r w:rsidRPr="005109AA">
              <w:rPr>
                <w:b/>
                <w:i/>
                <w:lang w:val="sl-SI"/>
              </w:rPr>
              <w:t>Davčne oprostitve bi lahko prinesle začasno ublažitev, saj so za odpravo energijske revščine potrebni strukturni odzivi. Prenova stavb je na primer ključna rešitev za zmanjšanje porabe energije ter zmanjšanje energijske revščine in ranljivosti. Koristi, ki jih prinašajo na splošno nižji računi za energijo, ne le za njen davčni delež, so ob visokih cenah energije še pomembnejše. Ljudje, ki živijo v energijsko najmanj učinkovitih stavbah, in tisti, ki se spopadajo z energijski revščino, bi imeli koristi od prenove in boljših stavb ter nižjih stroškov energije, poleg tega pa bi bili zaščiteni pred nadaljnjim višanjem in nihanjem cen na trgu.</w:t>
            </w:r>
          </w:p>
        </w:tc>
      </w:tr>
    </w:tbl>
    <w:p w14:paraId="793D792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465EB127" w14:textId="77777777" w:rsidR="005109AA" w:rsidRPr="005109AA" w:rsidRDefault="005109AA" w:rsidP="005109AA">
      <w:r w:rsidRPr="005109AA">
        <w:rPr>
          <w:rStyle w:val="HideTWBExt"/>
        </w:rPr>
        <w:t>&lt;/Amend&gt;</w:t>
      </w:r>
    </w:p>
    <w:p w14:paraId="386EC743"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182</w:t>
      </w:r>
      <w:r w:rsidRPr="005109AA">
        <w:rPr>
          <w:rStyle w:val="HideTWBExt"/>
          <w:b w:val="0"/>
          <w:lang w:val="sl-SI"/>
        </w:rPr>
        <w:t>&lt;/NumAm&gt;</w:t>
      </w:r>
    </w:p>
    <w:p w14:paraId="0CDF2AB0" w14:textId="77777777" w:rsidR="005109AA" w:rsidRPr="005109AA" w:rsidRDefault="005109AA" w:rsidP="005109AA">
      <w:pPr>
        <w:pStyle w:val="NormalBold"/>
      </w:pPr>
      <w:r w:rsidRPr="005109AA">
        <w:rPr>
          <w:rStyle w:val="HideTWBExt"/>
          <w:b w:val="0"/>
        </w:rPr>
        <w:t>&lt;RepeatBlock-By&gt;&lt;Members&gt;</w:t>
      </w:r>
      <w:r w:rsidRPr="005109AA">
        <w:t>Enikő Győri</w:t>
      </w:r>
      <w:r w:rsidRPr="005109AA">
        <w:rPr>
          <w:rStyle w:val="HideTWBExt"/>
          <w:b w:val="0"/>
        </w:rPr>
        <w:t>&lt;/Members&gt;</w:t>
      </w:r>
    </w:p>
    <w:p w14:paraId="68755124" w14:textId="77777777" w:rsidR="005109AA" w:rsidRPr="005109AA" w:rsidRDefault="005109AA" w:rsidP="005109AA">
      <w:r w:rsidRPr="005109AA">
        <w:rPr>
          <w:rStyle w:val="HideTWBExt"/>
        </w:rPr>
        <w:t>&lt;/RepeatBlock-By&gt;</w:t>
      </w:r>
    </w:p>
    <w:p w14:paraId="77B6BC8C"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86C4B55" w14:textId="77777777" w:rsidR="005109AA" w:rsidRPr="005109AA" w:rsidRDefault="005109AA" w:rsidP="005109AA">
      <w:pPr>
        <w:pStyle w:val="NormalBold"/>
      </w:pPr>
      <w:r w:rsidRPr="005109AA">
        <w:rPr>
          <w:rStyle w:val="HideTWBExt"/>
          <w:b w:val="0"/>
        </w:rPr>
        <w:t>&lt;Article&gt;</w:t>
      </w:r>
      <w:r w:rsidRPr="005109AA">
        <w:t>Uvodna izjava 28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5ECBC33" w14:textId="77777777" w:rsidTr="006432EF">
        <w:trPr>
          <w:jc w:val="center"/>
        </w:trPr>
        <w:tc>
          <w:tcPr>
            <w:tcW w:w="9752" w:type="dxa"/>
            <w:gridSpan w:val="2"/>
          </w:tcPr>
          <w:p w14:paraId="2D92DB1D" w14:textId="77777777" w:rsidR="005109AA" w:rsidRPr="005109AA" w:rsidRDefault="005109AA" w:rsidP="006432EF">
            <w:pPr>
              <w:keepNext/>
            </w:pPr>
          </w:p>
        </w:tc>
      </w:tr>
      <w:tr w:rsidR="005109AA" w:rsidRPr="005109AA" w14:paraId="1971445C" w14:textId="77777777" w:rsidTr="006432EF">
        <w:trPr>
          <w:jc w:val="center"/>
        </w:trPr>
        <w:tc>
          <w:tcPr>
            <w:tcW w:w="4876" w:type="dxa"/>
          </w:tcPr>
          <w:p w14:paraId="15FCFA79"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521B6D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DF8F755" w14:textId="77777777" w:rsidTr="006432EF">
        <w:trPr>
          <w:jc w:val="center"/>
        </w:trPr>
        <w:tc>
          <w:tcPr>
            <w:tcW w:w="4876" w:type="dxa"/>
          </w:tcPr>
          <w:p w14:paraId="29582B81" w14:textId="77777777" w:rsidR="005109AA" w:rsidRPr="005109AA" w:rsidRDefault="005109AA" w:rsidP="006432EF">
            <w:pPr>
              <w:pStyle w:val="Normal6"/>
              <w:rPr>
                <w:lang w:val="sl-SI"/>
              </w:rPr>
            </w:pPr>
            <w:r w:rsidRPr="005109AA">
              <w:rPr>
                <w:lang w:val="sl-SI"/>
              </w:rPr>
              <w:t>(28)</w:t>
            </w:r>
            <w:r w:rsidRPr="005109AA">
              <w:rPr>
                <w:lang w:val="sl-SI"/>
              </w:rPr>
              <w:tab/>
              <w:t xml:space="preserve">Za </w:t>
            </w:r>
            <w:r w:rsidRPr="005109AA">
              <w:rPr>
                <w:b/>
                <w:i/>
                <w:lang w:val="sl-SI"/>
              </w:rPr>
              <w:t>odpravo socialnega učinka davkov na energijo bodo morda potrebna ciljna znižanja davčne ravni. Lahko se izkaže</w:t>
            </w:r>
            <w:r w:rsidRPr="005109AA">
              <w:rPr>
                <w:lang w:val="sl-SI"/>
              </w:rPr>
              <w:t xml:space="preserve">, da </w:t>
            </w:r>
            <w:r w:rsidRPr="005109AA">
              <w:rPr>
                <w:b/>
                <w:i/>
                <w:lang w:val="sl-SI"/>
              </w:rPr>
              <w:t>je</w:t>
            </w:r>
            <w:r w:rsidRPr="005109AA">
              <w:rPr>
                <w:lang w:val="sl-SI"/>
              </w:rPr>
              <w:t xml:space="preserve"> za zaščito ranljivih </w:t>
            </w:r>
            <w:r w:rsidRPr="005109AA">
              <w:rPr>
                <w:b/>
                <w:i/>
                <w:lang w:val="sl-SI"/>
              </w:rPr>
              <w:t>gospodinjstev začasno potrebna oprostitev obdavčitve</w:t>
            </w:r>
            <w:r w:rsidRPr="005109AA">
              <w:rPr>
                <w:lang w:val="sl-SI"/>
              </w:rPr>
              <w:t>.</w:t>
            </w:r>
          </w:p>
        </w:tc>
        <w:tc>
          <w:tcPr>
            <w:tcW w:w="4876" w:type="dxa"/>
          </w:tcPr>
          <w:p w14:paraId="3689C28A" w14:textId="77777777" w:rsidR="005109AA" w:rsidRPr="005109AA" w:rsidRDefault="005109AA" w:rsidP="006432EF">
            <w:pPr>
              <w:pStyle w:val="Normal6"/>
              <w:rPr>
                <w:szCs w:val="24"/>
                <w:lang w:val="sl-SI"/>
              </w:rPr>
            </w:pPr>
            <w:r w:rsidRPr="005109AA">
              <w:rPr>
                <w:lang w:val="sl-SI"/>
              </w:rPr>
              <w:t>(28)</w:t>
            </w:r>
            <w:r w:rsidRPr="005109AA">
              <w:rPr>
                <w:lang w:val="sl-SI"/>
              </w:rPr>
              <w:tab/>
            </w:r>
            <w:r w:rsidRPr="005109AA">
              <w:rPr>
                <w:b/>
                <w:i/>
                <w:lang w:val="sl-SI"/>
              </w:rPr>
              <w:t>Ob priznavanju morebitnih negativnih učinkov obdavčitve energije na ranljiva gospodinjstva in</w:t>
            </w:r>
            <w:r w:rsidRPr="005109AA">
              <w:rPr>
                <w:lang w:val="sl-SI"/>
              </w:rPr>
              <w:t xml:space="preserve"> za </w:t>
            </w:r>
            <w:r w:rsidRPr="005109AA">
              <w:rPr>
                <w:b/>
                <w:i/>
                <w:lang w:val="sl-SI"/>
              </w:rPr>
              <w:t>zmanjšanje tveganja energijske revščine, ki ga še povečujejo visoke cene energije, bi bilo treba državam članicam omogočiti</w:t>
            </w:r>
            <w:r w:rsidRPr="005109AA">
              <w:rPr>
                <w:lang w:val="sl-SI"/>
              </w:rPr>
              <w:t xml:space="preserve">, da </w:t>
            </w:r>
            <w:r w:rsidRPr="005109AA">
              <w:rPr>
                <w:b/>
                <w:i/>
                <w:lang w:val="sl-SI"/>
              </w:rPr>
              <w:t>te skupine oprostijo ali pa zanje uporabijo znižane minimalne davčne stopnje</w:t>
            </w:r>
            <w:r w:rsidRPr="005109AA">
              <w:rPr>
                <w:lang w:val="sl-SI"/>
              </w:rPr>
              <w:t xml:space="preserve"> za </w:t>
            </w:r>
            <w:r w:rsidRPr="005109AA">
              <w:rPr>
                <w:b/>
                <w:i/>
                <w:lang w:val="sl-SI"/>
              </w:rPr>
              <w:t>zemeljski plin in druge energente.</w:t>
            </w:r>
            <w:r w:rsidRPr="005109AA">
              <w:rPr>
                <w:lang w:val="sl-SI"/>
              </w:rPr>
              <w:t xml:space="preserve"> </w:t>
            </w:r>
            <w:r w:rsidRPr="005109AA">
              <w:rPr>
                <w:b/>
                <w:i/>
                <w:lang w:val="sl-SI"/>
              </w:rPr>
              <w:t>Taki ukrepi so bistveni za zagotavljanje socialne pravičnosti in zaščito ranljivih potrošnikov pred nesorazmernimi finančnimi bremeni, ki izhajajo iz uporabe te direktive.</w:t>
            </w:r>
          </w:p>
        </w:tc>
      </w:tr>
    </w:tbl>
    <w:p w14:paraId="3335517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1F8431E8" w14:textId="77777777" w:rsidR="005109AA" w:rsidRPr="005109AA" w:rsidRDefault="005109AA" w:rsidP="005109AA">
      <w:r w:rsidRPr="005109AA">
        <w:rPr>
          <w:rStyle w:val="HideTWBExt"/>
        </w:rPr>
        <w:t>&lt;/Amend&gt;</w:t>
      </w:r>
    </w:p>
    <w:p w14:paraId="4A13194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183</w:t>
      </w:r>
      <w:r w:rsidRPr="005109AA">
        <w:rPr>
          <w:rStyle w:val="HideTWBExt"/>
          <w:b w:val="0"/>
          <w:lang w:val="sl-SI"/>
        </w:rPr>
        <w:t>&lt;/NumAm&gt;</w:t>
      </w:r>
    </w:p>
    <w:p w14:paraId="59BECA2F"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 Claire Fita</w:t>
      </w:r>
      <w:r w:rsidRPr="005109AA">
        <w:rPr>
          <w:rStyle w:val="HideTWBExt"/>
          <w:b w:val="0"/>
        </w:rPr>
        <w:t>&lt;/Members&gt;</w:t>
      </w:r>
    </w:p>
    <w:p w14:paraId="075F48CA" w14:textId="77777777" w:rsidR="005109AA" w:rsidRPr="005109AA" w:rsidRDefault="005109AA" w:rsidP="005109AA">
      <w:r w:rsidRPr="005109AA">
        <w:rPr>
          <w:rStyle w:val="HideTWBExt"/>
        </w:rPr>
        <w:t>&lt;/RepeatBlock-By&gt;</w:t>
      </w:r>
    </w:p>
    <w:p w14:paraId="6D782D72"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67453DE" w14:textId="77777777" w:rsidR="005109AA" w:rsidRPr="005109AA" w:rsidRDefault="005109AA" w:rsidP="005109AA">
      <w:pPr>
        <w:pStyle w:val="NormalBold"/>
      </w:pPr>
      <w:r w:rsidRPr="005109AA">
        <w:rPr>
          <w:rStyle w:val="HideTWBExt"/>
          <w:b w:val="0"/>
        </w:rPr>
        <w:t>&lt;Article&gt;</w:t>
      </w:r>
      <w:r w:rsidRPr="005109AA">
        <w:t>Uvodna izjava 28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2A021B4" w14:textId="77777777" w:rsidTr="006432EF">
        <w:trPr>
          <w:jc w:val="center"/>
        </w:trPr>
        <w:tc>
          <w:tcPr>
            <w:tcW w:w="9752" w:type="dxa"/>
            <w:gridSpan w:val="2"/>
          </w:tcPr>
          <w:p w14:paraId="27C24364" w14:textId="77777777" w:rsidR="005109AA" w:rsidRPr="005109AA" w:rsidRDefault="005109AA" w:rsidP="006432EF">
            <w:pPr>
              <w:keepNext/>
            </w:pPr>
          </w:p>
        </w:tc>
      </w:tr>
      <w:tr w:rsidR="005109AA" w:rsidRPr="005109AA" w14:paraId="2C6CC66B" w14:textId="77777777" w:rsidTr="006432EF">
        <w:trPr>
          <w:jc w:val="center"/>
        </w:trPr>
        <w:tc>
          <w:tcPr>
            <w:tcW w:w="4876" w:type="dxa"/>
          </w:tcPr>
          <w:p w14:paraId="3439D01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8F0795E"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E1A89D1" w14:textId="77777777" w:rsidTr="006432EF">
        <w:trPr>
          <w:jc w:val="center"/>
        </w:trPr>
        <w:tc>
          <w:tcPr>
            <w:tcW w:w="4876" w:type="dxa"/>
          </w:tcPr>
          <w:p w14:paraId="6404C458" w14:textId="77777777" w:rsidR="005109AA" w:rsidRPr="005109AA" w:rsidRDefault="005109AA" w:rsidP="006432EF">
            <w:pPr>
              <w:pStyle w:val="Normal6"/>
              <w:rPr>
                <w:lang w:val="sl-SI"/>
              </w:rPr>
            </w:pPr>
            <w:r w:rsidRPr="005109AA">
              <w:rPr>
                <w:lang w:val="sl-SI"/>
              </w:rPr>
              <w:t>(28)</w:t>
            </w:r>
            <w:r w:rsidRPr="005109AA">
              <w:rPr>
                <w:lang w:val="sl-SI"/>
              </w:rPr>
              <w:tab/>
              <w:t>Za odpravo socialnega učinka davkov na energijo bodo morda potrebna ciljna znižanja davčne ravni. Lahko se izkaže, da je za zaščito ranljivih gospodinjstev začasno potrebna oprostitev obdavčitve.</w:t>
            </w:r>
          </w:p>
        </w:tc>
        <w:tc>
          <w:tcPr>
            <w:tcW w:w="4876" w:type="dxa"/>
          </w:tcPr>
          <w:p w14:paraId="25ED5D21" w14:textId="77777777" w:rsidR="005109AA" w:rsidRPr="005109AA" w:rsidRDefault="005109AA" w:rsidP="006432EF">
            <w:pPr>
              <w:pStyle w:val="Normal6"/>
              <w:rPr>
                <w:szCs w:val="24"/>
                <w:lang w:val="sl-SI"/>
              </w:rPr>
            </w:pPr>
            <w:r w:rsidRPr="005109AA">
              <w:rPr>
                <w:lang w:val="sl-SI"/>
              </w:rPr>
              <w:t>(28)</w:t>
            </w:r>
            <w:r w:rsidRPr="005109AA">
              <w:rPr>
                <w:lang w:val="sl-SI"/>
              </w:rPr>
              <w:tab/>
              <w:t xml:space="preserve">Za odpravo socialnega učinka davkov na energijo bodo morda potrebna ciljna znižanja davčne ravni. Lahko se izkaže, da je za zaščito ranljivih gospodinjstev začasno potrebna oprostitev obdavčitve. </w:t>
            </w:r>
            <w:r w:rsidRPr="005109AA">
              <w:rPr>
                <w:b/>
                <w:i/>
                <w:lang w:val="sl-SI"/>
              </w:rPr>
              <w:t>Energija je bistvenega pomena, dostop do energetskih storitev pa je temeljna socialna pravica. Energijska revščina pogosteje prizadene ranljiva gospodinjstva.</w:t>
            </w:r>
          </w:p>
        </w:tc>
      </w:tr>
    </w:tbl>
    <w:p w14:paraId="7B25CDB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4511D66" w14:textId="77777777" w:rsidR="005109AA" w:rsidRPr="005109AA" w:rsidRDefault="005109AA" w:rsidP="005109AA">
      <w:r w:rsidRPr="005109AA">
        <w:rPr>
          <w:rStyle w:val="HideTWBExt"/>
        </w:rPr>
        <w:t>&lt;/Amend&gt;</w:t>
      </w:r>
    </w:p>
    <w:p w14:paraId="0E2BD58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184</w:t>
      </w:r>
      <w:r w:rsidRPr="005109AA">
        <w:rPr>
          <w:rStyle w:val="HideTWBExt"/>
          <w:b w:val="0"/>
          <w:lang w:val="sl-SI"/>
        </w:rPr>
        <w:t>&lt;/NumAm&gt;</w:t>
      </w:r>
    </w:p>
    <w:p w14:paraId="42AB1261"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37ECDC85" w14:textId="77777777" w:rsidR="005109AA" w:rsidRPr="005109AA" w:rsidRDefault="005109AA" w:rsidP="005109AA">
      <w:r w:rsidRPr="005109AA">
        <w:rPr>
          <w:rStyle w:val="HideTWBExt"/>
        </w:rPr>
        <w:t>&lt;/RepeatBlock-By&gt;</w:t>
      </w:r>
    </w:p>
    <w:p w14:paraId="14D4A685"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D050BBE" w14:textId="77777777" w:rsidR="005109AA" w:rsidRPr="005109AA" w:rsidRDefault="005109AA" w:rsidP="005109AA">
      <w:pPr>
        <w:pStyle w:val="NormalBold"/>
      </w:pPr>
      <w:r w:rsidRPr="005109AA">
        <w:rPr>
          <w:rStyle w:val="HideTWBExt"/>
          <w:b w:val="0"/>
        </w:rPr>
        <w:t>&lt;Article&gt;</w:t>
      </w:r>
      <w:r w:rsidRPr="005109AA">
        <w:t>Uvodna izjava 28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6FCAFB7A" w14:textId="77777777" w:rsidTr="006432EF">
        <w:trPr>
          <w:jc w:val="center"/>
        </w:trPr>
        <w:tc>
          <w:tcPr>
            <w:tcW w:w="9752" w:type="dxa"/>
            <w:gridSpan w:val="2"/>
          </w:tcPr>
          <w:p w14:paraId="05A0402F" w14:textId="77777777" w:rsidR="005109AA" w:rsidRPr="005109AA" w:rsidRDefault="005109AA" w:rsidP="006432EF">
            <w:pPr>
              <w:keepNext/>
            </w:pPr>
          </w:p>
        </w:tc>
      </w:tr>
      <w:tr w:rsidR="005109AA" w:rsidRPr="005109AA" w14:paraId="7F0363E8" w14:textId="77777777" w:rsidTr="006432EF">
        <w:trPr>
          <w:jc w:val="center"/>
        </w:trPr>
        <w:tc>
          <w:tcPr>
            <w:tcW w:w="4876" w:type="dxa"/>
          </w:tcPr>
          <w:p w14:paraId="591E5E3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D108D23"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10A64EB" w14:textId="77777777" w:rsidTr="006432EF">
        <w:trPr>
          <w:jc w:val="center"/>
        </w:trPr>
        <w:tc>
          <w:tcPr>
            <w:tcW w:w="4876" w:type="dxa"/>
          </w:tcPr>
          <w:p w14:paraId="401CC693" w14:textId="77777777" w:rsidR="005109AA" w:rsidRPr="005109AA" w:rsidRDefault="005109AA" w:rsidP="006432EF">
            <w:pPr>
              <w:pStyle w:val="Normal6"/>
              <w:rPr>
                <w:lang w:val="sl-SI"/>
              </w:rPr>
            </w:pPr>
            <w:r w:rsidRPr="005109AA">
              <w:rPr>
                <w:lang w:val="sl-SI"/>
              </w:rPr>
              <w:t>(28)</w:t>
            </w:r>
            <w:r w:rsidRPr="005109AA">
              <w:rPr>
                <w:lang w:val="sl-SI"/>
              </w:rPr>
              <w:tab/>
              <w:t>Za odpravo socialnega učinka davkov na energijo bodo morda potrebna ciljna znižanja davčne ravni. Lahko se izkaže, da je za zaščito ranljivih gospodinjstev</w:t>
            </w:r>
            <w:r w:rsidRPr="005109AA">
              <w:rPr>
                <w:b/>
                <w:i/>
                <w:lang w:val="sl-SI"/>
              </w:rPr>
              <w:t xml:space="preserve"> začasno</w:t>
            </w:r>
            <w:r w:rsidRPr="005109AA">
              <w:rPr>
                <w:lang w:val="sl-SI"/>
              </w:rPr>
              <w:t xml:space="preserve"> potrebna oprostitev obdavčitve.</w:t>
            </w:r>
          </w:p>
        </w:tc>
        <w:tc>
          <w:tcPr>
            <w:tcW w:w="4876" w:type="dxa"/>
          </w:tcPr>
          <w:p w14:paraId="2AFAC2A8" w14:textId="77777777" w:rsidR="005109AA" w:rsidRPr="005109AA" w:rsidRDefault="005109AA" w:rsidP="006432EF">
            <w:pPr>
              <w:pStyle w:val="Normal6"/>
              <w:rPr>
                <w:szCs w:val="24"/>
                <w:lang w:val="sl-SI"/>
              </w:rPr>
            </w:pPr>
            <w:r w:rsidRPr="005109AA">
              <w:rPr>
                <w:lang w:val="sl-SI"/>
              </w:rPr>
              <w:t>(28)</w:t>
            </w:r>
            <w:r w:rsidRPr="005109AA">
              <w:rPr>
                <w:lang w:val="sl-SI"/>
              </w:rPr>
              <w:tab/>
              <w:t xml:space="preserve">Za odpravo socialnega učinka davkov na energijo bodo morda potrebna ciljna znižanja davčne ravni. Lahko se izkaže, da je za zaščito ranljivih </w:t>
            </w:r>
            <w:r w:rsidRPr="005109AA">
              <w:rPr>
                <w:b/>
                <w:i/>
                <w:lang w:val="sl-SI"/>
              </w:rPr>
              <w:t xml:space="preserve">in energijsko revnih </w:t>
            </w:r>
            <w:r w:rsidRPr="005109AA">
              <w:rPr>
                <w:lang w:val="sl-SI"/>
              </w:rPr>
              <w:t>gospodinjstev</w:t>
            </w:r>
            <w:r w:rsidRPr="005109AA">
              <w:rPr>
                <w:b/>
                <w:i/>
                <w:lang w:val="sl-SI"/>
              </w:rPr>
              <w:t>, zlasti če so najemniki,</w:t>
            </w:r>
            <w:r w:rsidRPr="005109AA">
              <w:rPr>
                <w:lang w:val="sl-SI"/>
              </w:rPr>
              <w:t xml:space="preserve"> potrebna oprostitev obdavčitve.</w:t>
            </w:r>
          </w:p>
        </w:tc>
      </w:tr>
    </w:tbl>
    <w:p w14:paraId="36CE8CEC"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D0115D3" w14:textId="77777777" w:rsidR="005109AA" w:rsidRPr="005109AA" w:rsidRDefault="005109AA" w:rsidP="005109AA">
      <w:r w:rsidRPr="005109AA">
        <w:rPr>
          <w:rStyle w:val="HideTWBExt"/>
        </w:rPr>
        <w:t>&lt;/Amend&gt;</w:t>
      </w:r>
    </w:p>
    <w:p w14:paraId="6B01A78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185</w:t>
      </w:r>
      <w:r w:rsidRPr="005109AA">
        <w:rPr>
          <w:rStyle w:val="HideTWBExt"/>
          <w:b w:val="0"/>
          <w:lang w:val="sl-SI"/>
        </w:rPr>
        <w:t>&lt;/NumAm&gt;</w:t>
      </w:r>
    </w:p>
    <w:p w14:paraId="3984D7A3" w14:textId="337C5D5E" w:rsidR="005109AA" w:rsidRPr="005109AA" w:rsidRDefault="005109AA" w:rsidP="005109AA">
      <w:pPr>
        <w:pStyle w:val="NormalBold"/>
      </w:pPr>
      <w:r w:rsidRPr="005109AA">
        <w:rPr>
          <w:rStyle w:val="HideTWBExt"/>
          <w:b w:val="0"/>
        </w:rPr>
        <w:t>&lt;RepeatBlock-By&gt;&lt;Members&gt;</w:t>
      </w:r>
      <w:r>
        <w:t>Mihalis Hadzipandela (Michalis Hadjipantela)</w:t>
      </w:r>
      <w:r w:rsidRPr="005109AA">
        <w:rPr>
          <w:rStyle w:val="HideTWBExt"/>
          <w:b w:val="0"/>
        </w:rPr>
        <w:t>&lt;/Members&gt;</w:t>
      </w:r>
    </w:p>
    <w:p w14:paraId="385149C7" w14:textId="77777777" w:rsidR="005109AA" w:rsidRPr="005109AA" w:rsidRDefault="005109AA" w:rsidP="005109AA">
      <w:r w:rsidRPr="005109AA">
        <w:rPr>
          <w:rStyle w:val="HideTWBExt"/>
        </w:rPr>
        <w:t>&lt;/RepeatBlock-By&gt;</w:t>
      </w:r>
    </w:p>
    <w:p w14:paraId="21882EA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072DB4C" w14:textId="77777777" w:rsidR="005109AA" w:rsidRPr="005109AA" w:rsidRDefault="005109AA" w:rsidP="005109AA">
      <w:pPr>
        <w:pStyle w:val="NormalBold"/>
      </w:pPr>
      <w:r w:rsidRPr="005109AA">
        <w:rPr>
          <w:rStyle w:val="HideTWBExt"/>
          <w:b w:val="0"/>
        </w:rPr>
        <w:t>&lt;Article&gt;</w:t>
      </w:r>
      <w:r w:rsidRPr="005109AA">
        <w:t>Uvodna izjava 28</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0E686A94" w14:textId="77777777" w:rsidTr="006432EF">
        <w:trPr>
          <w:jc w:val="center"/>
        </w:trPr>
        <w:tc>
          <w:tcPr>
            <w:tcW w:w="9752" w:type="dxa"/>
            <w:gridSpan w:val="2"/>
          </w:tcPr>
          <w:p w14:paraId="5153942D" w14:textId="77777777" w:rsidR="005109AA" w:rsidRPr="005109AA" w:rsidRDefault="005109AA" w:rsidP="006432EF">
            <w:pPr>
              <w:keepNext/>
            </w:pPr>
          </w:p>
        </w:tc>
      </w:tr>
      <w:tr w:rsidR="005109AA" w:rsidRPr="005109AA" w14:paraId="431DF8BE" w14:textId="77777777" w:rsidTr="006432EF">
        <w:trPr>
          <w:jc w:val="center"/>
        </w:trPr>
        <w:tc>
          <w:tcPr>
            <w:tcW w:w="4876" w:type="dxa"/>
          </w:tcPr>
          <w:p w14:paraId="56CD61B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02B95C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889235A" w14:textId="77777777" w:rsidTr="006432EF">
        <w:trPr>
          <w:jc w:val="center"/>
        </w:trPr>
        <w:tc>
          <w:tcPr>
            <w:tcW w:w="4876" w:type="dxa"/>
          </w:tcPr>
          <w:p w14:paraId="6FDC57C1" w14:textId="77777777" w:rsidR="005109AA" w:rsidRPr="005109AA" w:rsidRDefault="005109AA" w:rsidP="006432EF">
            <w:pPr>
              <w:pStyle w:val="Normal6"/>
              <w:rPr>
                <w:lang w:val="sl-SI"/>
              </w:rPr>
            </w:pPr>
            <w:r w:rsidRPr="005109AA">
              <w:rPr>
                <w:lang w:val="sl-SI"/>
              </w:rPr>
              <w:t>(28)</w:t>
            </w:r>
            <w:r w:rsidRPr="005109AA">
              <w:rPr>
                <w:lang w:val="sl-SI"/>
              </w:rPr>
              <w:tab/>
              <w:t xml:space="preserve">Za odpravo socialnega učinka davkov na energijo </w:t>
            </w:r>
            <w:r w:rsidRPr="005109AA">
              <w:rPr>
                <w:b/>
                <w:i/>
                <w:lang w:val="sl-SI"/>
              </w:rPr>
              <w:t>bodo morda</w:t>
            </w:r>
            <w:r w:rsidRPr="005109AA">
              <w:rPr>
                <w:lang w:val="sl-SI"/>
              </w:rPr>
              <w:t xml:space="preserve"> potrebna ciljna znižanja davčne ravni. </w:t>
            </w:r>
            <w:r w:rsidRPr="005109AA">
              <w:rPr>
                <w:b/>
                <w:i/>
                <w:lang w:val="sl-SI"/>
              </w:rPr>
              <w:t xml:space="preserve">Lahko se izkaže, da je </w:t>
            </w:r>
            <w:r w:rsidRPr="005109AA">
              <w:rPr>
                <w:lang w:val="sl-SI"/>
              </w:rPr>
              <w:t>za zaščito ranljivih gospodinjstev začasno potrebna oprostitev obdavčitve.</w:t>
            </w:r>
          </w:p>
        </w:tc>
        <w:tc>
          <w:tcPr>
            <w:tcW w:w="4876" w:type="dxa"/>
          </w:tcPr>
          <w:p w14:paraId="731F72EF" w14:textId="77777777" w:rsidR="005109AA" w:rsidRPr="005109AA" w:rsidRDefault="005109AA" w:rsidP="006432EF">
            <w:pPr>
              <w:pStyle w:val="Normal6"/>
              <w:rPr>
                <w:szCs w:val="24"/>
                <w:lang w:val="sl-SI"/>
              </w:rPr>
            </w:pPr>
            <w:r w:rsidRPr="005109AA">
              <w:rPr>
                <w:lang w:val="sl-SI"/>
              </w:rPr>
              <w:t>(28)</w:t>
            </w:r>
            <w:r w:rsidRPr="005109AA">
              <w:rPr>
                <w:lang w:val="sl-SI"/>
              </w:rPr>
              <w:tab/>
              <w:t xml:space="preserve">Za odpravo socialnega učinka davkov na energijo </w:t>
            </w:r>
            <w:r w:rsidRPr="005109AA">
              <w:rPr>
                <w:b/>
                <w:i/>
                <w:lang w:val="sl-SI"/>
              </w:rPr>
              <w:t>so</w:t>
            </w:r>
            <w:r w:rsidRPr="005109AA">
              <w:rPr>
                <w:lang w:val="sl-SI"/>
              </w:rPr>
              <w:t xml:space="preserve"> potrebna ciljna znižanja davčne ravni. Za zaščito ranljivih gospodinjstev</w:t>
            </w:r>
            <w:r w:rsidRPr="005109AA">
              <w:rPr>
                <w:b/>
                <w:i/>
                <w:lang w:val="sl-SI"/>
              </w:rPr>
              <w:t xml:space="preserve"> je</w:t>
            </w:r>
            <w:r w:rsidRPr="005109AA">
              <w:rPr>
                <w:lang w:val="sl-SI"/>
              </w:rPr>
              <w:t xml:space="preserve"> začasno potrebna oprostitev obdavčitve.</w:t>
            </w:r>
          </w:p>
        </w:tc>
      </w:tr>
    </w:tbl>
    <w:p w14:paraId="601DF628"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8793ACA" w14:textId="77777777" w:rsidR="005109AA" w:rsidRPr="005109AA" w:rsidRDefault="005109AA" w:rsidP="005109AA">
      <w:r w:rsidRPr="005109AA">
        <w:rPr>
          <w:rStyle w:val="HideTWBExt"/>
        </w:rPr>
        <w:t>&lt;/Amend&gt;</w:t>
      </w:r>
    </w:p>
    <w:p w14:paraId="195419A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186</w:t>
      </w:r>
      <w:r w:rsidRPr="005109AA">
        <w:rPr>
          <w:rStyle w:val="HideTWBExt"/>
          <w:b w:val="0"/>
          <w:lang w:val="sl-SI"/>
        </w:rPr>
        <w:t>&lt;/NumAm&gt;</w:t>
      </w:r>
    </w:p>
    <w:p w14:paraId="4A6A1DFF"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40DAE27" w14:textId="77777777" w:rsidR="005109AA" w:rsidRPr="005109AA" w:rsidRDefault="005109AA" w:rsidP="005109AA">
      <w:r w:rsidRPr="005109AA">
        <w:rPr>
          <w:rStyle w:val="HideTWBExt"/>
        </w:rPr>
        <w:t>&lt;/RepeatBlock-By&gt;</w:t>
      </w:r>
    </w:p>
    <w:p w14:paraId="7BDF0B4B"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6C1497D" w14:textId="77777777" w:rsidR="005109AA" w:rsidRPr="005109AA" w:rsidRDefault="005109AA" w:rsidP="005109AA">
      <w:pPr>
        <w:pStyle w:val="NormalBold"/>
      </w:pPr>
      <w:r w:rsidRPr="005109AA">
        <w:rPr>
          <w:rStyle w:val="HideTWBExt"/>
          <w:b w:val="0"/>
        </w:rPr>
        <w:t>&lt;Article&gt;</w:t>
      </w:r>
      <w:r w:rsidRPr="005109AA">
        <w:t>Uvodna izjava 28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9D9C303" w14:textId="77777777" w:rsidTr="006432EF">
        <w:trPr>
          <w:jc w:val="center"/>
        </w:trPr>
        <w:tc>
          <w:tcPr>
            <w:tcW w:w="9752" w:type="dxa"/>
            <w:gridSpan w:val="2"/>
          </w:tcPr>
          <w:p w14:paraId="302D0306" w14:textId="77777777" w:rsidR="005109AA" w:rsidRPr="005109AA" w:rsidRDefault="005109AA" w:rsidP="006432EF">
            <w:pPr>
              <w:keepNext/>
            </w:pPr>
          </w:p>
        </w:tc>
      </w:tr>
      <w:tr w:rsidR="005109AA" w:rsidRPr="005109AA" w14:paraId="7BF1B08E" w14:textId="77777777" w:rsidTr="006432EF">
        <w:trPr>
          <w:jc w:val="center"/>
        </w:trPr>
        <w:tc>
          <w:tcPr>
            <w:tcW w:w="4876" w:type="dxa"/>
          </w:tcPr>
          <w:p w14:paraId="421B2F0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7E79FF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3C1AE7F" w14:textId="77777777" w:rsidTr="006432EF">
        <w:trPr>
          <w:jc w:val="center"/>
        </w:trPr>
        <w:tc>
          <w:tcPr>
            <w:tcW w:w="4876" w:type="dxa"/>
          </w:tcPr>
          <w:p w14:paraId="020F3D43" w14:textId="77777777" w:rsidR="005109AA" w:rsidRPr="005109AA" w:rsidRDefault="005109AA" w:rsidP="006432EF">
            <w:pPr>
              <w:pStyle w:val="Normal6"/>
              <w:rPr>
                <w:lang w:val="sl-SI"/>
              </w:rPr>
            </w:pPr>
          </w:p>
        </w:tc>
        <w:tc>
          <w:tcPr>
            <w:tcW w:w="4876" w:type="dxa"/>
          </w:tcPr>
          <w:p w14:paraId="1DADE89E" w14:textId="77777777" w:rsidR="005109AA" w:rsidRPr="005109AA" w:rsidRDefault="005109AA" w:rsidP="006432EF">
            <w:pPr>
              <w:pStyle w:val="Normal6"/>
              <w:rPr>
                <w:szCs w:val="24"/>
                <w:lang w:val="sl-SI"/>
              </w:rPr>
            </w:pPr>
            <w:r w:rsidRPr="005109AA">
              <w:rPr>
                <w:b/>
                <w:i/>
                <w:lang w:val="sl-SI"/>
              </w:rPr>
              <w:t>(28a)</w:t>
            </w:r>
            <w:r w:rsidRPr="005109AA">
              <w:rPr>
                <w:b/>
                <w:i/>
                <w:lang w:val="sl-SI"/>
              </w:rPr>
              <w:tab/>
              <w:t>Da bi povečali moč državljanov in potrošnikov pri energetskem prehodu ter olajšali naložbe v energijsko učinkovitost in obnovljive vire energije, bi bilo treba z obdavčitvijo spodbujati tako individualno kot skupno lokalno lastno proizvodnjo, shranjevanje, souporabo in porabo energije iz obnovljivih virov. S tem bi lahko spodbujali tudi skupnosti na področju energije iz obnovljivih virov kot organizacijski koncept, katerega namen je omogočiti gospodinjstvom, vključno z ranljivimi in revnimi, malim in srednjim podjetjem, zagonskim podjetjem in lokalnim organom, da sodelujejo pri energetskem prehodu in prevzamejo svoj del odgovornosti v njem.</w:t>
            </w:r>
          </w:p>
        </w:tc>
      </w:tr>
    </w:tbl>
    <w:p w14:paraId="2850185A"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3C302D9" w14:textId="77777777" w:rsidR="005109AA" w:rsidRPr="005109AA" w:rsidRDefault="005109AA" w:rsidP="005109AA">
      <w:r w:rsidRPr="005109AA">
        <w:rPr>
          <w:rStyle w:val="HideTWBExt"/>
        </w:rPr>
        <w:t>&lt;/Amend&gt;</w:t>
      </w:r>
    </w:p>
    <w:p w14:paraId="238D164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187</w:t>
      </w:r>
      <w:r w:rsidRPr="005109AA">
        <w:rPr>
          <w:rStyle w:val="HideTWBExt"/>
          <w:b w:val="0"/>
          <w:lang w:val="sl-SI"/>
        </w:rPr>
        <w:t>&lt;/NumAm&gt;</w:t>
      </w:r>
    </w:p>
    <w:p w14:paraId="769C283C" w14:textId="14590CDC" w:rsidR="005109AA" w:rsidRPr="005109AA" w:rsidRDefault="005109AA" w:rsidP="005109AA">
      <w:pPr>
        <w:pStyle w:val="NormalBold"/>
      </w:pPr>
      <w:r w:rsidRPr="005109AA">
        <w:rPr>
          <w:rStyle w:val="HideTWBExt"/>
          <w:b w:val="0"/>
        </w:rPr>
        <w:t>&lt;RepeatBlock-By&gt;&lt;Members&gt;</w:t>
      </w:r>
      <w:r>
        <w:t>Mihalis Hadzipandela (Michalis Hadjipantela)</w:t>
      </w:r>
      <w:r w:rsidRPr="005109AA">
        <w:rPr>
          <w:rStyle w:val="HideTWBExt"/>
          <w:b w:val="0"/>
        </w:rPr>
        <w:t>&lt;/Members&gt;</w:t>
      </w:r>
    </w:p>
    <w:p w14:paraId="5FC07776" w14:textId="77777777" w:rsidR="005109AA" w:rsidRPr="005109AA" w:rsidRDefault="005109AA" w:rsidP="005109AA">
      <w:r w:rsidRPr="005109AA">
        <w:rPr>
          <w:rStyle w:val="HideTWBExt"/>
        </w:rPr>
        <w:t>&lt;/RepeatBlock-By&gt;</w:t>
      </w:r>
    </w:p>
    <w:p w14:paraId="75B3D8D5"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F9263F6" w14:textId="77777777" w:rsidR="005109AA" w:rsidRPr="005109AA" w:rsidRDefault="005109AA" w:rsidP="005109AA">
      <w:pPr>
        <w:pStyle w:val="NormalBold"/>
      </w:pPr>
      <w:r w:rsidRPr="005109AA">
        <w:rPr>
          <w:rStyle w:val="HideTWBExt"/>
          <w:b w:val="0"/>
        </w:rPr>
        <w:t>&lt;Article&gt;</w:t>
      </w:r>
      <w:r w:rsidRPr="005109AA">
        <w:t>Uvodna izjava 28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FD4CF50" w14:textId="77777777" w:rsidTr="006432EF">
        <w:trPr>
          <w:jc w:val="center"/>
        </w:trPr>
        <w:tc>
          <w:tcPr>
            <w:tcW w:w="9752" w:type="dxa"/>
            <w:gridSpan w:val="2"/>
          </w:tcPr>
          <w:p w14:paraId="7E117C27" w14:textId="77777777" w:rsidR="005109AA" w:rsidRPr="005109AA" w:rsidRDefault="005109AA" w:rsidP="006432EF">
            <w:pPr>
              <w:keepNext/>
            </w:pPr>
          </w:p>
        </w:tc>
      </w:tr>
      <w:tr w:rsidR="005109AA" w:rsidRPr="005109AA" w14:paraId="13D89422" w14:textId="77777777" w:rsidTr="006432EF">
        <w:trPr>
          <w:jc w:val="center"/>
        </w:trPr>
        <w:tc>
          <w:tcPr>
            <w:tcW w:w="4876" w:type="dxa"/>
          </w:tcPr>
          <w:p w14:paraId="222226AD"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3328302"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82BF74D" w14:textId="77777777" w:rsidTr="006432EF">
        <w:trPr>
          <w:jc w:val="center"/>
        </w:trPr>
        <w:tc>
          <w:tcPr>
            <w:tcW w:w="4876" w:type="dxa"/>
          </w:tcPr>
          <w:p w14:paraId="76B79CDD" w14:textId="77777777" w:rsidR="005109AA" w:rsidRPr="005109AA" w:rsidRDefault="005109AA" w:rsidP="006432EF">
            <w:pPr>
              <w:pStyle w:val="Normal6"/>
              <w:rPr>
                <w:lang w:val="sl-SI"/>
              </w:rPr>
            </w:pPr>
          </w:p>
        </w:tc>
        <w:tc>
          <w:tcPr>
            <w:tcW w:w="4876" w:type="dxa"/>
          </w:tcPr>
          <w:p w14:paraId="7D09B32E" w14:textId="77777777" w:rsidR="005109AA" w:rsidRPr="005109AA" w:rsidRDefault="005109AA" w:rsidP="006432EF">
            <w:pPr>
              <w:pStyle w:val="Normal6"/>
              <w:rPr>
                <w:szCs w:val="24"/>
                <w:lang w:val="sl-SI"/>
              </w:rPr>
            </w:pPr>
            <w:r w:rsidRPr="005109AA">
              <w:rPr>
                <w:b/>
                <w:i/>
                <w:lang w:val="sl-SI"/>
              </w:rPr>
              <w:t>(28a)</w:t>
            </w:r>
            <w:r w:rsidRPr="005109AA">
              <w:rPr>
                <w:b/>
                <w:i/>
                <w:lang w:val="sl-SI"/>
              </w:rPr>
              <w:tab/>
              <w:t>poudarja, da je treba nujno uporabiti ciljno usmerjene izravnalne ukrepe prek instrumentov EU, kot so Sklad za pravični prehod, Evropski socialni sklad plus in Socialni sklad za podnebje (ko bo začel delovati), da bi ranljiva gospodinjstva in podjetja zaščitili pred negativnimi učinki naraščajočih cen fosilnih goriv;</w:t>
            </w:r>
          </w:p>
        </w:tc>
      </w:tr>
    </w:tbl>
    <w:p w14:paraId="49BB2E1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CE448EE" w14:textId="77777777" w:rsidR="005109AA" w:rsidRPr="005109AA" w:rsidRDefault="005109AA" w:rsidP="005109AA">
      <w:r w:rsidRPr="005109AA">
        <w:rPr>
          <w:rStyle w:val="HideTWBExt"/>
        </w:rPr>
        <w:t>&lt;/Amend&gt;</w:t>
      </w:r>
    </w:p>
    <w:p w14:paraId="24A0674A"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188</w:t>
      </w:r>
      <w:r w:rsidRPr="005109AA">
        <w:rPr>
          <w:rStyle w:val="HideTWBExt"/>
          <w:b w:val="0"/>
          <w:lang w:val="sl-SI"/>
        </w:rPr>
        <w:t>&lt;/NumAm&gt;</w:t>
      </w:r>
    </w:p>
    <w:p w14:paraId="38A747CB"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0479FC49" w14:textId="77777777" w:rsidR="005109AA" w:rsidRPr="005109AA" w:rsidRDefault="005109AA" w:rsidP="005109AA">
      <w:r w:rsidRPr="005109AA">
        <w:rPr>
          <w:rStyle w:val="HideTWBExt"/>
        </w:rPr>
        <w:t>&lt;/RepeatBlock-By&gt;</w:t>
      </w:r>
    </w:p>
    <w:p w14:paraId="56D01F36"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094A3848" w14:textId="77777777" w:rsidR="005109AA" w:rsidRPr="005109AA" w:rsidRDefault="005109AA" w:rsidP="005109AA">
      <w:pPr>
        <w:pStyle w:val="NormalBold"/>
      </w:pPr>
      <w:r w:rsidRPr="005109AA">
        <w:rPr>
          <w:rStyle w:val="HideTWBExt"/>
          <w:b w:val="0"/>
        </w:rPr>
        <w:t>&lt;Article&gt;</w:t>
      </w:r>
      <w:r w:rsidRPr="005109AA">
        <w:t>Uvodna izjava 28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E243629" w14:textId="77777777" w:rsidTr="006432EF">
        <w:trPr>
          <w:jc w:val="center"/>
        </w:trPr>
        <w:tc>
          <w:tcPr>
            <w:tcW w:w="9752" w:type="dxa"/>
            <w:gridSpan w:val="2"/>
          </w:tcPr>
          <w:p w14:paraId="7F5DD794" w14:textId="77777777" w:rsidR="005109AA" w:rsidRPr="005109AA" w:rsidRDefault="005109AA" w:rsidP="006432EF">
            <w:pPr>
              <w:keepNext/>
            </w:pPr>
          </w:p>
        </w:tc>
      </w:tr>
      <w:tr w:rsidR="005109AA" w:rsidRPr="005109AA" w14:paraId="3E79C58D" w14:textId="77777777" w:rsidTr="006432EF">
        <w:trPr>
          <w:jc w:val="center"/>
        </w:trPr>
        <w:tc>
          <w:tcPr>
            <w:tcW w:w="4876" w:type="dxa"/>
          </w:tcPr>
          <w:p w14:paraId="5E3EA43A"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242F1D0A"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42741B3" w14:textId="77777777" w:rsidTr="006432EF">
        <w:trPr>
          <w:jc w:val="center"/>
        </w:trPr>
        <w:tc>
          <w:tcPr>
            <w:tcW w:w="4876" w:type="dxa"/>
          </w:tcPr>
          <w:p w14:paraId="609C7F8C" w14:textId="77777777" w:rsidR="005109AA" w:rsidRPr="005109AA" w:rsidRDefault="005109AA" w:rsidP="006432EF">
            <w:pPr>
              <w:pStyle w:val="Normal6"/>
              <w:rPr>
                <w:lang w:val="sl-SI"/>
              </w:rPr>
            </w:pPr>
          </w:p>
        </w:tc>
        <w:tc>
          <w:tcPr>
            <w:tcW w:w="4876" w:type="dxa"/>
          </w:tcPr>
          <w:p w14:paraId="6ED60914" w14:textId="77777777" w:rsidR="005109AA" w:rsidRPr="005109AA" w:rsidRDefault="005109AA" w:rsidP="006432EF">
            <w:pPr>
              <w:pStyle w:val="Normal6"/>
              <w:rPr>
                <w:szCs w:val="24"/>
                <w:lang w:val="sl-SI"/>
              </w:rPr>
            </w:pPr>
            <w:r w:rsidRPr="005109AA">
              <w:rPr>
                <w:b/>
                <w:i/>
                <w:lang w:val="sl-SI"/>
              </w:rPr>
              <w:t>(28a)</w:t>
            </w:r>
            <w:r w:rsidRPr="005109AA">
              <w:rPr>
                <w:b/>
                <w:i/>
                <w:lang w:val="sl-SI"/>
              </w:rPr>
              <w:tab/>
              <w:t xml:space="preserve">Ponovno poudarja, da je energija javna dobrina ter človekova in socialna pravica. Zato bi morale države članice predlagati ukrepe za boj proti energijski revščini in poskrbeti za enak dostop do energetskih storitev za vse. </w:t>
            </w:r>
          </w:p>
        </w:tc>
      </w:tr>
    </w:tbl>
    <w:p w14:paraId="11102634"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39658E1" w14:textId="77777777" w:rsidR="005109AA" w:rsidRPr="005109AA" w:rsidRDefault="005109AA" w:rsidP="005109AA">
      <w:r w:rsidRPr="005109AA">
        <w:rPr>
          <w:rStyle w:val="HideTWBExt"/>
        </w:rPr>
        <w:t>&lt;/Amend&gt;</w:t>
      </w:r>
    </w:p>
    <w:p w14:paraId="3F601757"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189</w:t>
      </w:r>
      <w:r w:rsidRPr="005109AA">
        <w:rPr>
          <w:rStyle w:val="HideTWBExt"/>
          <w:b w:val="0"/>
          <w:lang w:val="sl-SI"/>
        </w:rPr>
        <w:t>&lt;/NumAm&gt;</w:t>
      </w:r>
    </w:p>
    <w:p w14:paraId="646C3680"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2673BACC" w14:textId="77777777" w:rsidR="005109AA" w:rsidRPr="005109AA" w:rsidRDefault="005109AA" w:rsidP="005109AA">
      <w:r w:rsidRPr="005109AA">
        <w:rPr>
          <w:rStyle w:val="HideTWBExt"/>
        </w:rPr>
        <w:t>&lt;/RepeatBlock-By&gt;</w:t>
      </w:r>
    </w:p>
    <w:p w14:paraId="40D1E5F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F704E55" w14:textId="77777777" w:rsidR="005109AA" w:rsidRPr="005109AA" w:rsidRDefault="005109AA" w:rsidP="005109AA">
      <w:pPr>
        <w:pStyle w:val="NormalBold"/>
      </w:pPr>
      <w:r w:rsidRPr="005109AA">
        <w:rPr>
          <w:rStyle w:val="HideTWBExt"/>
          <w:b w:val="0"/>
        </w:rPr>
        <w:t>&lt;Article&gt;</w:t>
      </w:r>
      <w:r w:rsidRPr="005109AA">
        <w:t>Uvodna izjava 28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C91C876" w14:textId="77777777" w:rsidTr="006432EF">
        <w:trPr>
          <w:jc w:val="center"/>
        </w:trPr>
        <w:tc>
          <w:tcPr>
            <w:tcW w:w="9752" w:type="dxa"/>
            <w:gridSpan w:val="2"/>
          </w:tcPr>
          <w:p w14:paraId="2279FAA8" w14:textId="77777777" w:rsidR="005109AA" w:rsidRPr="005109AA" w:rsidRDefault="005109AA" w:rsidP="006432EF">
            <w:pPr>
              <w:keepNext/>
            </w:pPr>
          </w:p>
        </w:tc>
      </w:tr>
      <w:tr w:rsidR="005109AA" w:rsidRPr="005109AA" w14:paraId="57F9138C" w14:textId="77777777" w:rsidTr="006432EF">
        <w:trPr>
          <w:jc w:val="center"/>
        </w:trPr>
        <w:tc>
          <w:tcPr>
            <w:tcW w:w="4876" w:type="dxa"/>
          </w:tcPr>
          <w:p w14:paraId="3FC43102"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498E0E8"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2B610433" w14:textId="77777777" w:rsidTr="006432EF">
        <w:trPr>
          <w:jc w:val="center"/>
        </w:trPr>
        <w:tc>
          <w:tcPr>
            <w:tcW w:w="4876" w:type="dxa"/>
          </w:tcPr>
          <w:p w14:paraId="096FD7F3" w14:textId="77777777" w:rsidR="005109AA" w:rsidRPr="005109AA" w:rsidRDefault="005109AA" w:rsidP="006432EF">
            <w:pPr>
              <w:pStyle w:val="Normal6"/>
              <w:rPr>
                <w:lang w:val="sl-SI"/>
              </w:rPr>
            </w:pPr>
          </w:p>
        </w:tc>
        <w:tc>
          <w:tcPr>
            <w:tcW w:w="4876" w:type="dxa"/>
          </w:tcPr>
          <w:p w14:paraId="22BC42F2" w14:textId="77777777" w:rsidR="005109AA" w:rsidRPr="005109AA" w:rsidRDefault="005109AA" w:rsidP="006432EF">
            <w:pPr>
              <w:pStyle w:val="Normal6"/>
              <w:rPr>
                <w:szCs w:val="24"/>
                <w:lang w:val="sl-SI"/>
              </w:rPr>
            </w:pPr>
            <w:r w:rsidRPr="005109AA">
              <w:rPr>
                <w:b/>
                <w:i/>
                <w:lang w:val="sl-SI"/>
              </w:rPr>
              <w:t>(28b)</w:t>
            </w:r>
            <w:r w:rsidRPr="005109AA">
              <w:rPr>
                <w:b/>
                <w:i/>
                <w:lang w:val="sl-SI"/>
              </w:rPr>
              <w:tab/>
              <w:t>Znano je, da so subvencije za gorivo v ribiškem sektorju škodljive, saj vodijo k umetnemu povečanju ribolovne zmogljivosti, tako da zmanjšujejo stroške ribolova in ustvarjajo večji pritisk na že tako prekomerno izkoriščene staleže. Poleg tega subvencije za gorivo koristijo zlasti velikemu industrijskemu ribolovu v škodo malega ribolova.</w:t>
            </w:r>
          </w:p>
        </w:tc>
      </w:tr>
    </w:tbl>
    <w:p w14:paraId="43EADA8A"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3CEBAF3" w14:textId="77777777" w:rsidR="005109AA" w:rsidRPr="005109AA" w:rsidRDefault="005109AA" w:rsidP="005109AA">
      <w:r w:rsidRPr="005109AA">
        <w:rPr>
          <w:rStyle w:val="HideTWBExt"/>
        </w:rPr>
        <w:t>&lt;/Amend&gt;</w:t>
      </w:r>
    </w:p>
    <w:p w14:paraId="6E25E0F9"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190</w:t>
      </w:r>
      <w:r w:rsidRPr="005109AA">
        <w:rPr>
          <w:rStyle w:val="HideTWBExt"/>
          <w:b w:val="0"/>
          <w:lang w:val="sl-SI"/>
        </w:rPr>
        <w:t>&lt;/NumAm&gt;</w:t>
      </w:r>
    </w:p>
    <w:p w14:paraId="3E34A07A"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03FD3114" w14:textId="77777777" w:rsidR="005109AA" w:rsidRPr="005109AA" w:rsidRDefault="005109AA" w:rsidP="005109AA">
      <w:r w:rsidRPr="005109AA">
        <w:rPr>
          <w:rStyle w:val="HideTWBExt"/>
        </w:rPr>
        <w:t>&lt;/RepeatBlock-By&gt;</w:t>
      </w:r>
    </w:p>
    <w:p w14:paraId="23508E0E"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646674FE" w14:textId="77777777" w:rsidR="005109AA" w:rsidRPr="005109AA" w:rsidRDefault="005109AA" w:rsidP="005109AA">
      <w:pPr>
        <w:pStyle w:val="NormalBold"/>
      </w:pPr>
      <w:r w:rsidRPr="005109AA">
        <w:rPr>
          <w:rStyle w:val="HideTWBExt"/>
          <w:b w:val="0"/>
        </w:rPr>
        <w:t>&lt;Article&gt;</w:t>
      </w:r>
      <w:r w:rsidRPr="005109AA">
        <w:t>Uvodna izjava 28 b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1216010B" w14:textId="77777777" w:rsidTr="006432EF">
        <w:trPr>
          <w:jc w:val="center"/>
        </w:trPr>
        <w:tc>
          <w:tcPr>
            <w:tcW w:w="9752" w:type="dxa"/>
            <w:gridSpan w:val="2"/>
          </w:tcPr>
          <w:p w14:paraId="49A3202B" w14:textId="77777777" w:rsidR="005109AA" w:rsidRPr="005109AA" w:rsidRDefault="005109AA" w:rsidP="006432EF">
            <w:pPr>
              <w:keepNext/>
            </w:pPr>
          </w:p>
        </w:tc>
      </w:tr>
      <w:tr w:rsidR="005109AA" w:rsidRPr="005109AA" w14:paraId="20AB3F61" w14:textId="77777777" w:rsidTr="006432EF">
        <w:trPr>
          <w:jc w:val="center"/>
        </w:trPr>
        <w:tc>
          <w:tcPr>
            <w:tcW w:w="4876" w:type="dxa"/>
          </w:tcPr>
          <w:p w14:paraId="7132BA4A"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4221AB09"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6396375" w14:textId="77777777" w:rsidTr="006432EF">
        <w:trPr>
          <w:jc w:val="center"/>
        </w:trPr>
        <w:tc>
          <w:tcPr>
            <w:tcW w:w="4876" w:type="dxa"/>
          </w:tcPr>
          <w:p w14:paraId="64AB2E2C" w14:textId="77777777" w:rsidR="005109AA" w:rsidRPr="005109AA" w:rsidRDefault="005109AA" w:rsidP="006432EF">
            <w:pPr>
              <w:pStyle w:val="Normal6"/>
              <w:rPr>
                <w:lang w:val="sl-SI"/>
              </w:rPr>
            </w:pPr>
          </w:p>
        </w:tc>
        <w:tc>
          <w:tcPr>
            <w:tcW w:w="4876" w:type="dxa"/>
          </w:tcPr>
          <w:p w14:paraId="16174832" w14:textId="77777777" w:rsidR="005109AA" w:rsidRPr="005109AA" w:rsidRDefault="005109AA" w:rsidP="006432EF">
            <w:pPr>
              <w:pStyle w:val="Normal6"/>
              <w:rPr>
                <w:szCs w:val="24"/>
                <w:lang w:val="sl-SI"/>
              </w:rPr>
            </w:pPr>
            <w:r w:rsidRPr="005109AA">
              <w:rPr>
                <w:b/>
                <w:i/>
                <w:lang w:val="sl-SI"/>
              </w:rPr>
              <w:t>(28b)</w:t>
            </w:r>
            <w:r w:rsidRPr="005109AA">
              <w:rPr>
                <w:b/>
                <w:i/>
                <w:lang w:val="sl-SI"/>
              </w:rPr>
              <w:tab/>
              <w:t xml:space="preserve">Gospodinjstva bi morala imeti možnost, da si lahko privoščijo energijo, potrebno za dostojno kakovost življenja, ter energijsko učinkovita stanovanja, ki omogočajo življenje v zdravih notranjih prostorih tako v toplejših kot hladnejših letnih časih. </w:t>
            </w:r>
          </w:p>
        </w:tc>
      </w:tr>
    </w:tbl>
    <w:p w14:paraId="32A9494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36E3252" w14:textId="77777777" w:rsidR="005109AA" w:rsidRPr="005109AA" w:rsidRDefault="005109AA" w:rsidP="005109AA">
      <w:r w:rsidRPr="005109AA">
        <w:rPr>
          <w:rStyle w:val="HideTWBExt"/>
        </w:rPr>
        <w:t>&lt;/Amend&gt;</w:t>
      </w:r>
    </w:p>
    <w:p w14:paraId="5CB521B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191</w:t>
      </w:r>
      <w:r w:rsidRPr="005109AA">
        <w:rPr>
          <w:rStyle w:val="HideTWBExt"/>
          <w:b w:val="0"/>
          <w:lang w:val="sl-SI"/>
        </w:rPr>
        <w:t>&lt;/NumAm&gt;</w:t>
      </w:r>
    </w:p>
    <w:p w14:paraId="2BDAE85C"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0810CF77" w14:textId="77777777" w:rsidR="005109AA" w:rsidRPr="005109AA" w:rsidRDefault="005109AA" w:rsidP="005109AA">
      <w:r w:rsidRPr="005109AA">
        <w:rPr>
          <w:rStyle w:val="HideTWBExt"/>
        </w:rPr>
        <w:t>&lt;/RepeatBlock-By&gt;</w:t>
      </w:r>
    </w:p>
    <w:p w14:paraId="07F3CAFF"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EBF460B" w14:textId="77777777" w:rsidR="005109AA" w:rsidRPr="005109AA" w:rsidRDefault="005109AA" w:rsidP="005109AA">
      <w:pPr>
        <w:pStyle w:val="NormalBold"/>
      </w:pPr>
      <w:r w:rsidRPr="005109AA">
        <w:rPr>
          <w:rStyle w:val="HideTWBExt"/>
          <w:b w:val="0"/>
        </w:rPr>
        <w:t>&lt;Article&gt;</w:t>
      </w:r>
      <w:r w:rsidRPr="005109AA">
        <w:t>Uvodna izjava 28 c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B943780" w14:textId="77777777" w:rsidTr="006432EF">
        <w:trPr>
          <w:jc w:val="center"/>
        </w:trPr>
        <w:tc>
          <w:tcPr>
            <w:tcW w:w="9752" w:type="dxa"/>
            <w:gridSpan w:val="2"/>
          </w:tcPr>
          <w:p w14:paraId="7AEEF0AE" w14:textId="77777777" w:rsidR="005109AA" w:rsidRPr="005109AA" w:rsidRDefault="005109AA" w:rsidP="006432EF">
            <w:pPr>
              <w:keepNext/>
            </w:pPr>
          </w:p>
        </w:tc>
      </w:tr>
      <w:tr w:rsidR="005109AA" w:rsidRPr="005109AA" w14:paraId="50B58C6E" w14:textId="77777777" w:rsidTr="006432EF">
        <w:trPr>
          <w:jc w:val="center"/>
        </w:trPr>
        <w:tc>
          <w:tcPr>
            <w:tcW w:w="4876" w:type="dxa"/>
          </w:tcPr>
          <w:p w14:paraId="4021FFB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35CF87B"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E88CEED" w14:textId="77777777" w:rsidTr="006432EF">
        <w:trPr>
          <w:jc w:val="center"/>
        </w:trPr>
        <w:tc>
          <w:tcPr>
            <w:tcW w:w="4876" w:type="dxa"/>
          </w:tcPr>
          <w:p w14:paraId="5FD93AA4" w14:textId="77777777" w:rsidR="005109AA" w:rsidRPr="005109AA" w:rsidRDefault="005109AA" w:rsidP="006432EF">
            <w:pPr>
              <w:pStyle w:val="Normal6"/>
              <w:rPr>
                <w:lang w:val="sl-SI"/>
              </w:rPr>
            </w:pPr>
          </w:p>
        </w:tc>
        <w:tc>
          <w:tcPr>
            <w:tcW w:w="4876" w:type="dxa"/>
          </w:tcPr>
          <w:p w14:paraId="2BAB87E3" w14:textId="77777777" w:rsidR="005109AA" w:rsidRPr="005109AA" w:rsidRDefault="005109AA" w:rsidP="006432EF">
            <w:pPr>
              <w:pStyle w:val="Normal6"/>
              <w:rPr>
                <w:szCs w:val="24"/>
                <w:lang w:val="sl-SI"/>
              </w:rPr>
            </w:pPr>
            <w:r w:rsidRPr="005109AA">
              <w:rPr>
                <w:b/>
                <w:i/>
                <w:lang w:val="sl-SI"/>
              </w:rPr>
              <w:t>(28c)</w:t>
            </w:r>
            <w:r w:rsidRPr="005109AA">
              <w:rPr>
                <w:b/>
                <w:i/>
                <w:lang w:val="sl-SI"/>
              </w:rPr>
              <w:tab/>
              <w:t>Bistveno je, da se obdavčitev uskladi z energetsko in podnebno politiko v skladu s cilji evropskega zelenega dogovora ter da se obdavčijo goriva za vse sektorje, vključno z ribiškim. Oprostitve, ki bi veljale samo za en sektor, niso upravičene.</w:t>
            </w:r>
          </w:p>
        </w:tc>
      </w:tr>
    </w:tbl>
    <w:p w14:paraId="11775489"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29F2B7C1" w14:textId="77777777" w:rsidR="005109AA" w:rsidRPr="005109AA" w:rsidRDefault="005109AA" w:rsidP="005109AA">
      <w:r w:rsidRPr="005109AA">
        <w:rPr>
          <w:rStyle w:val="HideTWBExt"/>
        </w:rPr>
        <w:t>&lt;/Amend&gt;</w:t>
      </w:r>
    </w:p>
    <w:p w14:paraId="03FC69AF"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192</w:t>
      </w:r>
      <w:r w:rsidRPr="005109AA">
        <w:rPr>
          <w:rStyle w:val="HideTWBExt"/>
          <w:b w:val="0"/>
          <w:lang w:val="sl-SI"/>
        </w:rPr>
        <w:t>&lt;/NumAm&gt;</w:t>
      </w:r>
    </w:p>
    <w:p w14:paraId="056F11E7"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110E8EA8" w14:textId="77777777" w:rsidR="005109AA" w:rsidRPr="005109AA" w:rsidRDefault="005109AA" w:rsidP="005109AA">
      <w:r w:rsidRPr="005109AA">
        <w:rPr>
          <w:rStyle w:val="HideTWBExt"/>
        </w:rPr>
        <w:t>&lt;/RepeatBlock-By&gt;</w:t>
      </w:r>
    </w:p>
    <w:p w14:paraId="76837E4C"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D911D73" w14:textId="77777777" w:rsidR="005109AA" w:rsidRPr="005109AA" w:rsidRDefault="005109AA" w:rsidP="005109AA">
      <w:pPr>
        <w:pStyle w:val="NormalBold"/>
      </w:pPr>
      <w:r w:rsidRPr="005109AA">
        <w:rPr>
          <w:rStyle w:val="HideTWBExt"/>
          <w:b w:val="0"/>
        </w:rPr>
        <w:t>&lt;Article&gt;</w:t>
      </w:r>
      <w:r w:rsidRPr="005109AA">
        <w:t>Uvodna izjava 29</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778070F7" w14:textId="77777777" w:rsidTr="006432EF">
        <w:trPr>
          <w:jc w:val="center"/>
        </w:trPr>
        <w:tc>
          <w:tcPr>
            <w:tcW w:w="9752" w:type="dxa"/>
            <w:gridSpan w:val="2"/>
          </w:tcPr>
          <w:p w14:paraId="332397B9" w14:textId="77777777" w:rsidR="005109AA" w:rsidRPr="005109AA" w:rsidRDefault="005109AA" w:rsidP="006432EF">
            <w:pPr>
              <w:keepNext/>
            </w:pPr>
          </w:p>
        </w:tc>
      </w:tr>
      <w:tr w:rsidR="005109AA" w:rsidRPr="005109AA" w14:paraId="462FD99D" w14:textId="77777777" w:rsidTr="006432EF">
        <w:trPr>
          <w:jc w:val="center"/>
        </w:trPr>
        <w:tc>
          <w:tcPr>
            <w:tcW w:w="4876" w:type="dxa"/>
          </w:tcPr>
          <w:p w14:paraId="157AAEF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E97F21C"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33CDA4D0" w14:textId="77777777" w:rsidTr="006432EF">
        <w:trPr>
          <w:jc w:val="center"/>
        </w:trPr>
        <w:tc>
          <w:tcPr>
            <w:tcW w:w="4876" w:type="dxa"/>
          </w:tcPr>
          <w:p w14:paraId="34BC33C7" w14:textId="77777777" w:rsidR="005109AA" w:rsidRPr="005109AA" w:rsidRDefault="005109AA" w:rsidP="006432EF">
            <w:pPr>
              <w:pStyle w:val="Normal6"/>
              <w:rPr>
                <w:lang w:val="sl-SI"/>
              </w:rPr>
            </w:pPr>
            <w:r w:rsidRPr="005109AA">
              <w:rPr>
                <w:lang w:val="sl-SI"/>
              </w:rPr>
              <w:t>(29)</w:t>
            </w:r>
            <w:r w:rsidRPr="005109AA">
              <w:rPr>
                <w:lang w:val="sl-SI"/>
              </w:rPr>
              <w:tab/>
              <w:t xml:space="preserve">Glede na finančne, gospodarske in okoljske učinke v </w:t>
            </w:r>
            <w:r w:rsidRPr="005109AA">
              <w:rPr>
                <w:b/>
                <w:i/>
                <w:lang w:val="sl-SI"/>
              </w:rPr>
              <w:t>posamezni</w:t>
            </w:r>
            <w:r w:rsidRPr="005109AA">
              <w:rPr>
                <w:lang w:val="sl-SI"/>
              </w:rPr>
              <w:t xml:space="preserve"> državi članici, kot je potreba po elektrifikaciji prometnega sektorja</w:t>
            </w:r>
            <w:r w:rsidRPr="005109AA">
              <w:rPr>
                <w:b/>
                <w:i/>
                <w:lang w:val="sl-SI"/>
              </w:rPr>
              <w:t>, je treba</w:t>
            </w:r>
            <w:r w:rsidRPr="005109AA">
              <w:rPr>
                <w:lang w:val="sl-SI"/>
              </w:rPr>
              <w:t xml:space="preserve"> določiti postopek, ki bi državam članicam za določeno obdobje dovolil uvajanje drugih</w:t>
            </w:r>
            <w:r w:rsidRPr="005109AA">
              <w:rPr>
                <w:b/>
                <w:i/>
                <w:lang w:val="sl-SI"/>
              </w:rPr>
              <w:t> oprostitev</w:t>
            </w:r>
            <w:r w:rsidRPr="005109AA">
              <w:rPr>
                <w:lang w:val="sl-SI"/>
              </w:rPr>
              <w:t xml:space="preserve"> ali nižjih ravni obdavčitve. Zaradi varstva okolja in zdravja ljudi, vključno z zmanjšanjem onesnaževanja zraka, je treba določiti postopek, ki bi državam članicam za določeno obdobje dovolil uvajanje posebnih višjih stopenj. Takšno dovoljenje bi bilo treba sprejeti z izvedbenim sklepom Sveta v skladu s členom 291 PDEU na podlagi utemeljenega zahtevka države članice in na predlog Komisije. Potreben je reden pregled takšnih ukrepov .</w:t>
            </w:r>
          </w:p>
        </w:tc>
        <w:tc>
          <w:tcPr>
            <w:tcW w:w="4876" w:type="dxa"/>
          </w:tcPr>
          <w:p w14:paraId="331B27AB" w14:textId="77777777" w:rsidR="005109AA" w:rsidRPr="005109AA" w:rsidRDefault="005109AA" w:rsidP="006432EF">
            <w:pPr>
              <w:pStyle w:val="Normal6"/>
              <w:rPr>
                <w:szCs w:val="24"/>
                <w:lang w:val="sl-SI"/>
              </w:rPr>
            </w:pPr>
            <w:r w:rsidRPr="005109AA">
              <w:rPr>
                <w:lang w:val="sl-SI"/>
              </w:rPr>
              <w:t>(29)</w:t>
            </w:r>
            <w:r w:rsidRPr="005109AA">
              <w:rPr>
                <w:lang w:val="sl-SI"/>
              </w:rPr>
              <w:tab/>
              <w:t xml:space="preserve">Glede na finančne, gospodarske in okoljske učinke </w:t>
            </w:r>
            <w:r w:rsidRPr="005109AA">
              <w:rPr>
                <w:b/>
                <w:i/>
                <w:lang w:val="sl-SI"/>
              </w:rPr>
              <w:t xml:space="preserve">ter učinke na varovanje zdravja ljudi </w:t>
            </w:r>
            <w:r w:rsidRPr="005109AA">
              <w:rPr>
                <w:lang w:val="sl-SI"/>
              </w:rPr>
              <w:t xml:space="preserve">v </w:t>
            </w:r>
            <w:r w:rsidRPr="005109AA">
              <w:rPr>
                <w:b/>
                <w:i/>
                <w:lang w:val="sl-SI"/>
              </w:rPr>
              <w:t>vsaki</w:t>
            </w:r>
            <w:r w:rsidRPr="005109AA">
              <w:rPr>
                <w:lang w:val="sl-SI"/>
              </w:rPr>
              <w:t xml:space="preserve"> državi članici, kot je potreba po elektrifikaciji prometnega sektorja</w:t>
            </w:r>
            <w:r w:rsidRPr="005109AA">
              <w:rPr>
                <w:b/>
                <w:i/>
                <w:lang w:val="sl-SI"/>
              </w:rPr>
              <w:t xml:space="preserve"> ter sektorjev ogrevanja in hlajenja.</w:t>
            </w:r>
            <w:r w:rsidRPr="005109AA">
              <w:rPr>
                <w:lang w:val="sl-SI"/>
              </w:rPr>
              <w:t xml:space="preserve"> </w:t>
            </w:r>
            <w:r w:rsidRPr="005109AA">
              <w:rPr>
                <w:b/>
                <w:i/>
                <w:lang w:val="sl-SI"/>
              </w:rPr>
              <w:t>Potrebno je</w:t>
            </w:r>
            <w:r w:rsidRPr="005109AA">
              <w:rPr>
                <w:lang w:val="sl-SI"/>
              </w:rPr>
              <w:t xml:space="preserve"> določiti postopek, ki bi državam članicam za določeno obdobje dovolil uvajanje drugih</w:t>
            </w:r>
            <w:r w:rsidRPr="005109AA">
              <w:rPr>
                <w:b/>
                <w:i/>
                <w:lang w:val="sl-SI"/>
              </w:rPr>
              <w:t xml:space="preserve"> izjem</w:t>
            </w:r>
            <w:r w:rsidRPr="005109AA">
              <w:rPr>
                <w:lang w:val="sl-SI"/>
              </w:rPr>
              <w:t xml:space="preserve"> ali nižjih ravni obdavčitve. Zaradi varstva okolja in zdravja ljudi, vključno z zmanjšanjem onesnaževanja zraka, je treba določiti postopek, ki bi državam članicam za določeno obdobje dovolil uvajanje posebnih višjih stopenj. Takšno dovoljenje bi bilo treba sprejeti z izvedbenim sklepom Sveta v skladu s členom 291 PDEU na podlagi utemeljenega zahtevka države članice in na predlog Komisije. Potreben je reden pregled takšnih ukrepov .</w:t>
            </w:r>
          </w:p>
        </w:tc>
      </w:tr>
    </w:tbl>
    <w:p w14:paraId="7338834B"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A11DC3D" w14:textId="77777777" w:rsidR="005109AA" w:rsidRPr="005109AA" w:rsidRDefault="005109AA" w:rsidP="005109AA">
      <w:r w:rsidRPr="005109AA">
        <w:rPr>
          <w:rStyle w:val="HideTWBExt"/>
        </w:rPr>
        <w:t>&lt;/Amend&gt;</w:t>
      </w:r>
    </w:p>
    <w:p w14:paraId="0D957C01"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193</w:t>
      </w:r>
      <w:r w:rsidRPr="005109AA">
        <w:rPr>
          <w:rStyle w:val="HideTWBExt"/>
          <w:b w:val="0"/>
          <w:lang w:val="sl-SI"/>
        </w:rPr>
        <w:t>&lt;/NumAm&gt;</w:t>
      </w:r>
    </w:p>
    <w:p w14:paraId="3AC2F6EC" w14:textId="77777777" w:rsidR="005109AA" w:rsidRPr="005109AA" w:rsidRDefault="005109AA" w:rsidP="005109AA">
      <w:pPr>
        <w:pStyle w:val="NormalBold"/>
      </w:pPr>
      <w:r w:rsidRPr="005109AA">
        <w:rPr>
          <w:rStyle w:val="HideTWBExt"/>
          <w:b w:val="0"/>
        </w:rPr>
        <w:t>&lt;RepeatBlock-By&gt;&lt;Members&gt;</w:t>
      </w:r>
      <w:r w:rsidRPr="005109AA">
        <w:t>Katri Kulmuni, Gilles Boyer</w:t>
      </w:r>
      <w:r w:rsidRPr="005109AA">
        <w:rPr>
          <w:rStyle w:val="HideTWBExt"/>
          <w:b w:val="0"/>
        </w:rPr>
        <w:t>&lt;/Members&gt;</w:t>
      </w:r>
    </w:p>
    <w:p w14:paraId="64879D4A" w14:textId="77777777" w:rsidR="005109AA" w:rsidRPr="005109AA" w:rsidRDefault="005109AA" w:rsidP="005109AA">
      <w:r w:rsidRPr="005109AA">
        <w:rPr>
          <w:rStyle w:val="HideTWBExt"/>
        </w:rPr>
        <w:t>&lt;/RepeatBlock-By&gt;</w:t>
      </w:r>
    </w:p>
    <w:p w14:paraId="41AA0CC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33B81F08" w14:textId="77777777" w:rsidR="005109AA" w:rsidRPr="005109AA" w:rsidRDefault="005109AA" w:rsidP="005109AA">
      <w:pPr>
        <w:pStyle w:val="NormalBold"/>
      </w:pPr>
      <w:r w:rsidRPr="005109AA">
        <w:rPr>
          <w:rStyle w:val="HideTWBExt"/>
          <w:b w:val="0"/>
        </w:rPr>
        <w:t>&lt;Article&gt;</w:t>
      </w:r>
      <w:r w:rsidRPr="005109AA">
        <w:t>Uvodna izjava 29</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ECA37B8" w14:textId="77777777" w:rsidTr="006432EF">
        <w:trPr>
          <w:jc w:val="center"/>
        </w:trPr>
        <w:tc>
          <w:tcPr>
            <w:tcW w:w="9752" w:type="dxa"/>
            <w:gridSpan w:val="2"/>
          </w:tcPr>
          <w:p w14:paraId="398B445B" w14:textId="77777777" w:rsidR="005109AA" w:rsidRPr="005109AA" w:rsidRDefault="005109AA" w:rsidP="006432EF">
            <w:pPr>
              <w:keepNext/>
            </w:pPr>
          </w:p>
        </w:tc>
      </w:tr>
      <w:tr w:rsidR="005109AA" w:rsidRPr="005109AA" w14:paraId="7806628A" w14:textId="77777777" w:rsidTr="006432EF">
        <w:trPr>
          <w:jc w:val="center"/>
        </w:trPr>
        <w:tc>
          <w:tcPr>
            <w:tcW w:w="4876" w:type="dxa"/>
          </w:tcPr>
          <w:p w14:paraId="1EC84D76"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5506384"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7530BC80" w14:textId="77777777" w:rsidTr="006432EF">
        <w:trPr>
          <w:jc w:val="center"/>
        </w:trPr>
        <w:tc>
          <w:tcPr>
            <w:tcW w:w="4876" w:type="dxa"/>
          </w:tcPr>
          <w:p w14:paraId="27FF530D" w14:textId="77777777" w:rsidR="005109AA" w:rsidRPr="005109AA" w:rsidRDefault="005109AA" w:rsidP="006432EF">
            <w:pPr>
              <w:pStyle w:val="Normal6"/>
              <w:rPr>
                <w:lang w:val="sl-SI"/>
              </w:rPr>
            </w:pPr>
            <w:r w:rsidRPr="005109AA">
              <w:rPr>
                <w:lang w:val="sl-SI"/>
              </w:rPr>
              <w:t>(29)</w:t>
            </w:r>
            <w:r w:rsidRPr="005109AA">
              <w:rPr>
                <w:lang w:val="sl-SI"/>
              </w:rPr>
              <w:tab/>
              <w:t xml:space="preserve">Glede na finančne, gospodarske in okoljske učinke v posamezni državi članici, kot je potreba po </w:t>
            </w:r>
            <w:r w:rsidRPr="005109AA">
              <w:rPr>
                <w:b/>
                <w:i/>
                <w:lang w:val="sl-SI"/>
              </w:rPr>
              <w:t>elektrifikaciji</w:t>
            </w:r>
            <w:r w:rsidRPr="005109AA">
              <w:rPr>
                <w:lang w:val="sl-SI"/>
              </w:rPr>
              <w:t xml:space="preserve"> prometnega sektorja, je treba določiti postopek, ki bi državam članicam za določeno obdobje dovolil uvajanje drugih oprostitev ali nižjih ravni obdavčitve. Zaradi varstva okolja in zdravja ljudi, vključno z zmanjšanjem onesnaževanja zraka, je treba določiti postopek, ki bi državam članicam za določeno obdobje dovolil uvajanje posebnih višjih stopenj. Takšno dovoljenje bi bilo treba sprejeti z izvedbenim sklepom Sveta v skladu s členom 291 PDEU na podlagi utemeljenega zahtevka države članice in na predlog Komisije. Potreben je reden pregled takšnih ukrepov .</w:t>
            </w:r>
          </w:p>
        </w:tc>
        <w:tc>
          <w:tcPr>
            <w:tcW w:w="4876" w:type="dxa"/>
          </w:tcPr>
          <w:p w14:paraId="0921EA93" w14:textId="77777777" w:rsidR="005109AA" w:rsidRPr="005109AA" w:rsidRDefault="005109AA" w:rsidP="006432EF">
            <w:pPr>
              <w:pStyle w:val="Normal6"/>
              <w:rPr>
                <w:szCs w:val="24"/>
                <w:lang w:val="sl-SI"/>
              </w:rPr>
            </w:pPr>
            <w:r w:rsidRPr="005109AA">
              <w:rPr>
                <w:lang w:val="sl-SI"/>
              </w:rPr>
              <w:t>(29)</w:t>
            </w:r>
            <w:r w:rsidRPr="005109AA">
              <w:rPr>
                <w:lang w:val="sl-SI"/>
              </w:rPr>
              <w:tab/>
              <w:t xml:space="preserve">Glede na finančne, gospodarske in okoljske učinke v posamezni državi članici, kot je potreba po </w:t>
            </w:r>
            <w:r w:rsidRPr="005109AA">
              <w:rPr>
                <w:b/>
                <w:i/>
                <w:lang w:val="sl-SI"/>
              </w:rPr>
              <w:t>razogljičenju</w:t>
            </w:r>
            <w:r w:rsidRPr="005109AA">
              <w:rPr>
                <w:lang w:val="sl-SI"/>
              </w:rPr>
              <w:t xml:space="preserve"> prometnega sektorja, je treba določiti postopek, ki bi državam članicam za določeno obdobje dovolil uvajanje drugih oprostitev ali nižjih ravni obdavčitve. Zaradi varstva okolja in zdravja ljudi, vključno z zmanjšanjem onesnaževanja zraka, je treba določiti postopek, ki bi državam članicam za določeno obdobje dovolil uvajanje posebnih višjih stopenj. Takšno dovoljenje bi bilo treba sprejeti z izvedbenim sklepom Sveta v skladu s členom 291 PDEU na podlagi utemeljenega zahtevka države članice in na predlog Komisije. Potreben je reden pregled takšnih ukrepov .</w:t>
            </w:r>
          </w:p>
        </w:tc>
      </w:tr>
    </w:tbl>
    <w:p w14:paraId="69BC760E"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7E09E527" w14:textId="77777777" w:rsidR="005109AA" w:rsidRPr="005109AA" w:rsidRDefault="005109AA" w:rsidP="005109AA">
      <w:pPr>
        <w:pStyle w:val="JustificationTitle"/>
        <w:rPr>
          <w:noProof w:val="0"/>
          <w:lang w:val="sl-SI"/>
        </w:rPr>
      </w:pPr>
      <w:r w:rsidRPr="005109AA">
        <w:rPr>
          <w:rStyle w:val="HideTWBExt"/>
          <w:i w:val="0"/>
          <w:lang w:val="sl-SI"/>
        </w:rPr>
        <w:t>&lt;TitreJust&gt;</w:t>
      </w:r>
      <w:r w:rsidRPr="005109AA">
        <w:rPr>
          <w:lang w:val="sl-SI"/>
        </w:rPr>
        <w:t>Obrazložitev</w:t>
      </w:r>
      <w:r w:rsidRPr="005109AA">
        <w:rPr>
          <w:rStyle w:val="HideTWBExt"/>
          <w:i w:val="0"/>
          <w:lang w:val="sl-SI"/>
        </w:rPr>
        <w:t>&lt;/TitreJust&gt;</w:t>
      </w:r>
    </w:p>
    <w:p w14:paraId="5CA902DA" w14:textId="77777777" w:rsidR="005109AA" w:rsidRPr="005109AA" w:rsidRDefault="005109AA" w:rsidP="005109AA">
      <w:pPr>
        <w:pStyle w:val="Normal12Italic"/>
        <w:rPr>
          <w:noProof w:val="0"/>
          <w:lang w:val="sl-SI"/>
        </w:rPr>
      </w:pPr>
      <w:r w:rsidRPr="005109AA">
        <w:rPr>
          <w:lang w:val="sl-SI"/>
        </w:rPr>
        <w:t>V prometu se moramo osredotočiti na nizkoogljični promet, ne le na elektrifikacijo.</w:t>
      </w:r>
    </w:p>
    <w:p w14:paraId="5ADF3E6F" w14:textId="77777777" w:rsidR="005109AA" w:rsidRPr="005109AA" w:rsidRDefault="005109AA" w:rsidP="005109AA">
      <w:r w:rsidRPr="005109AA">
        <w:rPr>
          <w:rStyle w:val="HideTWBExt"/>
        </w:rPr>
        <w:t>&lt;/Amend&gt;</w:t>
      </w:r>
    </w:p>
    <w:p w14:paraId="53A1976B"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194</w:t>
      </w:r>
      <w:r w:rsidRPr="005109AA">
        <w:rPr>
          <w:rStyle w:val="HideTWBExt"/>
          <w:b w:val="0"/>
          <w:lang w:val="sl-SI"/>
        </w:rPr>
        <w:t>&lt;/NumAm&gt;</w:t>
      </w:r>
    </w:p>
    <w:p w14:paraId="793AB7F0"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Thomas Bajada, Claire Fita</w:t>
      </w:r>
      <w:r w:rsidRPr="005109AA">
        <w:rPr>
          <w:rStyle w:val="HideTWBExt"/>
          <w:b w:val="0"/>
        </w:rPr>
        <w:t>&lt;/Members&gt;</w:t>
      </w:r>
    </w:p>
    <w:p w14:paraId="5CAF6ABF" w14:textId="77777777" w:rsidR="005109AA" w:rsidRPr="005109AA" w:rsidRDefault="005109AA" w:rsidP="005109AA">
      <w:r w:rsidRPr="005109AA">
        <w:rPr>
          <w:rStyle w:val="HideTWBExt"/>
        </w:rPr>
        <w:t>&lt;/RepeatBlock-By&gt;</w:t>
      </w:r>
    </w:p>
    <w:p w14:paraId="509F0544"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F99E069" w14:textId="77777777" w:rsidR="005109AA" w:rsidRPr="005109AA" w:rsidRDefault="005109AA" w:rsidP="005109AA">
      <w:pPr>
        <w:pStyle w:val="NormalBold"/>
      </w:pPr>
      <w:r w:rsidRPr="005109AA">
        <w:rPr>
          <w:rStyle w:val="HideTWBExt"/>
          <w:b w:val="0"/>
        </w:rPr>
        <w:t>&lt;Article&gt;</w:t>
      </w:r>
      <w:r w:rsidRPr="005109AA">
        <w:t>Uvodna izjava 29 a (novo)</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04D6EFB" w14:textId="77777777" w:rsidTr="006432EF">
        <w:trPr>
          <w:jc w:val="center"/>
        </w:trPr>
        <w:tc>
          <w:tcPr>
            <w:tcW w:w="9752" w:type="dxa"/>
            <w:gridSpan w:val="2"/>
          </w:tcPr>
          <w:p w14:paraId="4D430CC3" w14:textId="77777777" w:rsidR="005109AA" w:rsidRPr="005109AA" w:rsidRDefault="005109AA" w:rsidP="006432EF">
            <w:pPr>
              <w:keepNext/>
            </w:pPr>
          </w:p>
        </w:tc>
      </w:tr>
      <w:tr w:rsidR="005109AA" w:rsidRPr="005109AA" w14:paraId="64C395CF" w14:textId="77777777" w:rsidTr="006432EF">
        <w:trPr>
          <w:jc w:val="center"/>
        </w:trPr>
        <w:tc>
          <w:tcPr>
            <w:tcW w:w="4876" w:type="dxa"/>
          </w:tcPr>
          <w:p w14:paraId="55A75A5D"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1042910F"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520937DB" w14:textId="77777777" w:rsidTr="006432EF">
        <w:trPr>
          <w:jc w:val="center"/>
        </w:trPr>
        <w:tc>
          <w:tcPr>
            <w:tcW w:w="4876" w:type="dxa"/>
          </w:tcPr>
          <w:p w14:paraId="3E570A3B" w14:textId="77777777" w:rsidR="005109AA" w:rsidRPr="005109AA" w:rsidRDefault="005109AA" w:rsidP="006432EF">
            <w:pPr>
              <w:pStyle w:val="Normal6"/>
              <w:rPr>
                <w:lang w:val="sl-SI"/>
              </w:rPr>
            </w:pPr>
          </w:p>
        </w:tc>
        <w:tc>
          <w:tcPr>
            <w:tcW w:w="4876" w:type="dxa"/>
          </w:tcPr>
          <w:p w14:paraId="2C303FB8" w14:textId="77777777" w:rsidR="005109AA" w:rsidRPr="005109AA" w:rsidRDefault="005109AA" w:rsidP="006432EF">
            <w:pPr>
              <w:pStyle w:val="Normal6"/>
              <w:rPr>
                <w:szCs w:val="24"/>
                <w:lang w:val="sl-SI"/>
              </w:rPr>
            </w:pPr>
            <w:r w:rsidRPr="005109AA">
              <w:rPr>
                <w:b/>
                <w:i/>
                <w:lang w:val="sl-SI"/>
              </w:rPr>
              <w:t>(29a)</w:t>
            </w:r>
            <w:r w:rsidRPr="005109AA">
              <w:rPr>
                <w:b/>
                <w:i/>
                <w:lang w:val="sl-SI"/>
              </w:rPr>
              <w:tab/>
              <w:t>Izvajanje te direktive bi lahko imelo socialnoekonomske posledice ter različne učinke v različnih dohodkovnih razredih in državah članicah. V zvezi s tem se s to direktivo vzpostavi spremljanje socialnih kazalnikov, da se oceni izvajanje te direktive in njenega učinka v različnih državah članicah, regijah in dohodkovnih razredih. S spremljanjem socialnih kazalnikov se bo obveznost poročanja porazdelila med Komisijo in države članice. Komisija bi morala pripraviti celovitejši pregled, tudi v zvezi s spreminjanjem cen energije, države članice pa bi morale opisati socialne ukrepe, sprejete za ublažitev morebitnih socialnoekonomskih posledic izvajanja te direktive. Če se pri spremljanju socialnih kazalnikov izkaže, da pri ublažitvi morebitnih socialnoekonomskih posledic za ranljiva gospodinjstva ni bil dosežen znaten napredek, bi morale imeti države članice možnost podaljšati prehodno obdobje za ta gospodinjstva.</w:t>
            </w:r>
          </w:p>
        </w:tc>
      </w:tr>
    </w:tbl>
    <w:p w14:paraId="46B0A75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0211C70D" w14:textId="77777777" w:rsidR="005109AA" w:rsidRPr="005109AA" w:rsidRDefault="005109AA" w:rsidP="005109AA">
      <w:r w:rsidRPr="005109AA">
        <w:rPr>
          <w:rStyle w:val="HideTWBExt"/>
        </w:rPr>
        <w:t>&lt;/Amend&gt;</w:t>
      </w:r>
    </w:p>
    <w:p w14:paraId="2CFAE548"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195</w:t>
      </w:r>
      <w:r w:rsidRPr="005109AA">
        <w:rPr>
          <w:rStyle w:val="HideTWBExt"/>
          <w:b w:val="0"/>
          <w:lang w:val="sl-SI"/>
        </w:rPr>
        <w:t>&lt;/NumAm&gt;</w:t>
      </w:r>
    </w:p>
    <w:p w14:paraId="303AC9FB" w14:textId="77777777" w:rsidR="005109AA" w:rsidRPr="005109AA" w:rsidRDefault="005109AA" w:rsidP="005109AA">
      <w:pPr>
        <w:pStyle w:val="NormalBold"/>
      </w:pPr>
      <w:r w:rsidRPr="005109AA">
        <w:rPr>
          <w:rStyle w:val="HideTWBExt"/>
          <w:b w:val="0"/>
        </w:rPr>
        <w:t>&lt;RepeatBlock-By&gt;&lt;Members&gt;</w:t>
      </w:r>
      <w:r w:rsidRPr="005109AA">
        <w:t>Markus Ferber</w:t>
      </w:r>
      <w:r w:rsidRPr="005109AA">
        <w:rPr>
          <w:rStyle w:val="HideTWBExt"/>
          <w:b w:val="0"/>
        </w:rPr>
        <w:t>&lt;/Members&gt;</w:t>
      </w:r>
    </w:p>
    <w:p w14:paraId="5A637F51" w14:textId="77777777" w:rsidR="005109AA" w:rsidRPr="005109AA" w:rsidRDefault="005109AA" w:rsidP="005109AA">
      <w:r w:rsidRPr="005109AA">
        <w:rPr>
          <w:rStyle w:val="HideTWBExt"/>
        </w:rPr>
        <w:t>&lt;/RepeatBlock-By&gt;</w:t>
      </w:r>
    </w:p>
    <w:p w14:paraId="36183E2A"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5B158EC6" w14:textId="77777777" w:rsidR="005109AA" w:rsidRPr="005109AA" w:rsidRDefault="005109AA" w:rsidP="005109AA">
      <w:pPr>
        <w:pStyle w:val="NormalBold"/>
      </w:pPr>
      <w:r w:rsidRPr="005109AA">
        <w:rPr>
          <w:rStyle w:val="HideTWBExt"/>
          <w:b w:val="0"/>
        </w:rPr>
        <w:t>&lt;Article&gt;</w:t>
      </w:r>
      <w:r w:rsidRPr="005109AA">
        <w:t>Uvodna izjava 35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9D7FDD5" w14:textId="77777777" w:rsidTr="006432EF">
        <w:trPr>
          <w:jc w:val="center"/>
        </w:trPr>
        <w:tc>
          <w:tcPr>
            <w:tcW w:w="9752" w:type="dxa"/>
            <w:gridSpan w:val="2"/>
          </w:tcPr>
          <w:p w14:paraId="651320A3" w14:textId="77777777" w:rsidR="005109AA" w:rsidRPr="005109AA" w:rsidRDefault="005109AA" w:rsidP="006432EF">
            <w:pPr>
              <w:keepNext/>
            </w:pPr>
          </w:p>
        </w:tc>
      </w:tr>
      <w:tr w:rsidR="005109AA" w:rsidRPr="005109AA" w14:paraId="5710EC83" w14:textId="77777777" w:rsidTr="006432EF">
        <w:trPr>
          <w:jc w:val="center"/>
        </w:trPr>
        <w:tc>
          <w:tcPr>
            <w:tcW w:w="4876" w:type="dxa"/>
          </w:tcPr>
          <w:p w14:paraId="5E31AE71"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32FE0BA1"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88E2792" w14:textId="77777777" w:rsidTr="006432EF">
        <w:trPr>
          <w:jc w:val="center"/>
        </w:trPr>
        <w:tc>
          <w:tcPr>
            <w:tcW w:w="4876" w:type="dxa"/>
          </w:tcPr>
          <w:p w14:paraId="3F4E534D" w14:textId="77777777" w:rsidR="005109AA" w:rsidRPr="005109AA" w:rsidRDefault="005109AA" w:rsidP="006432EF">
            <w:pPr>
              <w:pStyle w:val="Normal6"/>
              <w:rPr>
                <w:lang w:val="sl-SI"/>
              </w:rPr>
            </w:pPr>
            <w:r w:rsidRPr="005109AA">
              <w:rPr>
                <w:lang w:val="sl-SI"/>
              </w:rPr>
              <w:t>(35)</w:t>
            </w:r>
            <w:r w:rsidRPr="005109AA">
              <w:rPr>
                <w:lang w:val="sl-SI"/>
              </w:rPr>
              <w:tab/>
              <w:t xml:space="preserve">Sklicevati se je treba na različico kombinirane nomenklature, ki se trenutno uporablja. Za zagotovitev, da se sklici na oznake kombinirane nomenklature (KN) v tej direktivi posodobijo, kadar je to potrebno, </w:t>
            </w:r>
            <w:r w:rsidRPr="005109AA">
              <w:rPr>
                <w:b/>
                <w:i/>
                <w:lang w:val="sl-SI"/>
              </w:rPr>
              <w:t xml:space="preserve">in da najnižje stopnje obdavčitve odražajo razvoj cen, </w:t>
            </w:r>
            <w:r w:rsidRPr="005109AA">
              <w:rPr>
                <w:lang w:val="sl-SI"/>
              </w:rPr>
              <w:t>bi bilo treba na Komisijo prenesti pooblastilo, da v skladu s členom 290 PDEU sprejme akte v zvezi s posodobitvijo sklicev na navedene oznake KN</w:t>
            </w:r>
            <w:r w:rsidRPr="005109AA">
              <w:rPr>
                <w:b/>
                <w:i/>
                <w:lang w:val="sl-SI"/>
              </w:rPr>
              <w:t xml:space="preserve"> in v zvezi s posodobitvijo najnižjih davčnih stopenj na podlagi letnih sprememb indeksa cen življenjskih potrebščin</w:t>
            </w:r>
            <w:r w:rsidRPr="005109AA">
              <w:rPr>
                <w:lang w:val="sl-SI"/>
              </w:rPr>
              <w:t>.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Svet zlasti prejme vse dokumente sočasno s strokovnjaki iz držav članic, njegovi strokovnjaki pa se sistematično lahko udeležujejo sestankov strokovnih skupin Komisije, ki zadevajo pripravo delegiranih aktov.</w:t>
            </w:r>
          </w:p>
        </w:tc>
        <w:tc>
          <w:tcPr>
            <w:tcW w:w="4876" w:type="dxa"/>
          </w:tcPr>
          <w:p w14:paraId="3ADE9886" w14:textId="77777777" w:rsidR="005109AA" w:rsidRPr="005109AA" w:rsidRDefault="005109AA" w:rsidP="006432EF">
            <w:pPr>
              <w:pStyle w:val="Normal6"/>
              <w:rPr>
                <w:szCs w:val="24"/>
                <w:lang w:val="sl-SI"/>
              </w:rPr>
            </w:pPr>
            <w:r w:rsidRPr="005109AA">
              <w:rPr>
                <w:lang w:val="sl-SI"/>
              </w:rPr>
              <w:t>(35)</w:t>
            </w:r>
            <w:r w:rsidRPr="005109AA">
              <w:rPr>
                <w:lang w:val="sl-SI"/>
              </w:rPr>
              <w:tab/>
              <w:t>Sklicevati se je treba na različico kombinirane nomenklature, ki se trenutno uporablja. Za zagotovitev, da se sklici na oznake kombinirane nomenklature (KN) v tej direktivi posodobijo, kadar je to potrebno, bi bilo treba na Komisijo prenesti pooblastilo, da v skladu s členom 290 PDEU sprejme akte v zvezi s posodobitvijo sklicev na navedene oznake KN.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Svet zlasti prejme vse dokumente sočasno s strokovnjaki iz držav članic, njegovi strokovnjaki pa se sistematično lahko udeležujejo sestankov strokovnih skupin Komisije, ki zadevajo pripravo delegiranih aktov.</w:t>
            </w:r>
          </w:p>
        </w:tc>
      </w:tr>
    </w:tbl>
    <w:p w14:paraId="5090CC2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DF5C6C4" w14:textId="77777777" w:rsidR="005109AA" w:rsidRPr="005109AA" w:rsidRDefault="005109AA" w:rsidP="005109AA">
      <w:r w:rsidRPr="005109AA">
        <w:rPr>
          <w:rStyle w:val="HideTWBExt"/>
        </w:rPr>
        <w:t>&lt;/Amend&gt;</w:t>
      </w:r>
    </w:p>
    <w:p w14:paraId="62DD4233"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196</w:t>
      </w:r>
      <w:r w:rsidRPr="005109AA">
        <w:rPr>
          <w:rStyle w:val="HideTWBExt"/>
          <w:b w:val="0"/>
          <w:lang w:val="sl-SI"/>
        </w:rPr>
        <w:t>&lt;/NumAm&gt;</w:t>
      </w:r>
    </w:p>
    <w:p w14:paraId="5D4197AF"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Niels Fuglsang, Claire Fita</w:t>
      </w:r>
      <w:r w:rsidRPr="005109AA">
        <w:rPr>
          <w:rStyle w:val="HideTWBExt"/>
          <w:b w:val="0"/>
        </w:rPr>
        <w:t>&lt;/Members&gt;</w:t>
      </w:r>
    </w:p>
    <w:p w14:paraId="386509C3" w14:textId="77777777" w:rsidR="005109AA" w:rsidRPr="005109AA" w:rsidRDefault="005109AA" w:rsidP="005109AA">
      <w:r w:rsidRPr="005109AA">
        <w:rPr>
          <w:rStyle w:val="HideTWBExt"/>
        </w:rPr>
        <w:t>&lt;/RepeatBlock-By&gt;</w:t>
      </w:r>
    </w:p>
    <w:p w14:paraId="17345AFB"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4E92FA31" w14:textId="77777777" w:rsidR="005109AA" w:rsidRPr="005109AA" w:rsidRDefault="005109AA" w:rsidP="005109AA">
      <w:pPr>
        <w:pStyle w:val="NormalBold"/>
      </w:pPr>
      <w:r w:rsidRPr="005109AA">
        <w:rPr>
          <w:rStyle w:val="HideTWBExt"/>
          <w:b w:val="0"/>
        </w:rPr>
        <w:t>&lt;Article&gt;</w:t>
      </w:r>
      <w:r w:rsidRPr="005109AA">
        <w:t>Uvodna izjava 35</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2C3AAAEC" w14:textId="77777777" w:rsidTr="006432EF">
        <w:trPr>
          <w:jc w:val="center"/>
        </w:trPr>
        <w:tc>
          <w:tcPr>
            <w:tcW w:w="9752" w:type="dxa"/>
            <w:gridSpan w:val="2"/>
          </w:tcPr>
          <w:p w14:paraId="77950DAD" w14:textId="77777777" w:rsidR="005109AA" w:rsidRPr="005109AA" w:rsidRDefault="005109AA" w:rsidP="006432EF">
            <w:pPr>
              <w:keepNext/>
            </w:pPr>
          </w:p>
        </w:tc>
      </w:tr>
      <w:tr w:rsidR="005109AA" w:rsidRPr="005109AA" w14:paraId="5423FF08" w14:textId="77777777" w:rsidTr="006432EF">
        <w:trPr>
          <w:jc w:val="center"/>
        </w:trPr>
        <w:tc>
          <w:tcPr>
            <w:tcW w:w="4876" w:type="dxa"/>
          </w:tcPr>
          <w:p w14:paraId="61BBE9FD"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010C68FA"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073565C6" w14:textId="77777777" w:rsidTr="006432EF">
        <w:trPr>
          <w:jc w:val="center"/>
        </w:trPr>
        <w:tc>
          <w:tcPr>
            <w:tcW w:w="4876" w:type="dxa"/>
          </w:tcPr>
          <w:p w14:paraId="03FBC94D" w14:textId="77777777" w:rsidR="005109AA" w:rsidRPr="005109AA" w:rsidRDefault="005109AA" w:rsidP="006432EF">
            <w:pPr>
              <w:pStyle w:val="Normal6"/>
              <w:rPr>
                <w:lang w:val="sl-SI"/>
              </w:rPr>
            </w:pPr>
            <w:r w:rsidRPr="005109AA">
              <w:rPr>
                <w:lang w:val="sl-SI"/>
              </w:rPr>
              <w:t>(35)</w:t>
            </w:r>
            <w:r w:rsidRPr="005109AA">
              <w:rPr>
                <w:lang w:val="sl-SI"/>
              </w:rPr>
              <w:tab/>
              <w:t xml:space="preserve">Sklicevati se je treba na različico kombinirane nomenklature, ki se trenutno uporablja. Za zagotovitev, da se sklici na oznake kombinirane nomenklature (KN) v tej direktivi posodobijo, kadar je to potrebno, in </w:t>
            </w:r>
            <w:r w:rsidRPr="005109AA">
              <w:rPr>
                <w:b/>
                <w:i/>
                <w:lang w:val="sl-SI"/>
              </w:rPr>
              <w:t>da najnižje stopnje obdavčitve odražajo</w:t>
            </w:r>
            <w:r w:rsidRPr="005109AA">
              <w:rPr>
                <w:lang w:val="sl-SI"/>
              </w:rPr>
              <w:t xml:space="preserve"> razvoj cen, bi bilo treba na Komisijo prenesti pooblastilo, da v skladu s členom 290 PDEU sprejme akte v zvezi s posodobitvijo sklicev na navedene oznake KN in </w:t>
            </w:r>
            <w:r w:rsidRPr="005109AA">
              <w:rPr>
                <w:b/>
                <w:i/>
                <w:lang w:val="sl-SI"/>
              </w:rPr>
              <w:t>v zvezi s posodobitvijo</w:t>
            </w:r>
            <w:r w:rsidRPr="005109AA">
              <w:rPr>
                <w:lang w:val="sl-SI"/>
              </w:rPr>
              <w:t xml:space="preserve"> najnižjih davčnih stopenj </w:t>
            </w:r>
            <w:r w:rsidRPr="005109AA">
              <w:rPr>
                <w:b/>
                <w:i/>
                <w:lang w:val="sl-SI"/>
              </w:rPr>
              <w:t>na podlagi letnih sprememb indeksa cen življenjskih potrebščin</w:t>
            </w:r>
            <w:r w:rsidRPr="005109AA">
              <w:rPr>
                <w:lang w:val="sl-SI"/>
              </w:rPr>
              <w:t>.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Svet zlasti prejme vse dokumente sočasno s strokovnjaki iz držav članic, njegovi strokovnjaki pa se sistematično lahko udeležujejo sestankov strokovnih skupin Komisije, ki zadevajo pripravo delegiranih aktov.</w:t>
            </w:r>
          </w:p>
        </w:tc>
        <w:tc>
          <w:tcPr>
            <w:tcW w:w="4876" w:type="dxa"/>
          </w:tcPr>
          <w:p w14:paraId="6D66436C" w14:textId="77777777" w:rsidR="005109AA" w:rsidRPr="005109AA" w:rsidRDefault="005109AA" w:rsidP="006432EF">
            <w:pPr>
              <w:pStyle w:val="Normal6"/>
              <w:rPr>
                <w:szCs w:val="24"/>
                <w:lang w:val="sl-SI"/>
              </w:rPr>
            </w:pPr>
            <w:r w:rsidRPr="005109AA">
              <w:rPr>
                <w:lang w:val="sl-SI"/>
              </w:rPr>
              <w:t>(35)</w:t>
            </w:r>
            <w:r w:rsidRPr="005109AA">
              <w:rPr>
                <w:lang w:val="sl-SI"/>
              </w:rPr>
              <w:tab/>
              <w:t xml:space="preserve">Sklicevati se je treba na različico kombinirane nomenklature, ki se trenutno uporablja. Za zagotovitev, da se sklici na oznake kombinirane nomenklature (KN) v tej direktivi posodobijo, kadar je to potrebno, in </w:t>
            </w:r>
            <w:r w:rsidRPr="005109AA">
              <w:rPr>
                <w:b/>
                <w:i/>
                <w:lang w:val="sl-SI"/>
              </w:rPr>
              <w:t>glede na</w:t>
            </w:r>
            <w:r w:rsidRPr="005109AA">
              <w:rPr>
                <w:lang w:val="sl-SI"/>
              </w:rPr>
              <w:t xml:space="preserve"> razvoj cen, bi bilo treba na Komisijo prenesti pooblastilo, da v skladu s členom 290 PDEU sprejme akte v zvezi s posodobitvijo sklicev na navedene oznake KN in </w:t>
            </w:r>
            <w:r w:rsidRPr="005109AA">
              <w:rPr>
                <w:b/>
                <w:i/>
                <w:lang w:val="sl-SI"/>
              </w:rPr>
              <w:t>redno spremlja relevantnost</w:t>
            </w:r>
            <w:r w:rsidRPr="005109AA">
              <w:rPr>
                <w:lang w:val="sl-SI"/>
              </w:rPr>
              <w:t xml:space="preserve"> najnižjih davčnih stopenj </w:t>
            </w:r>
            <w:r w:rsidRPr="005109AA">
              <w:rPr>
                <w:b/>
                <w:i/>
                <w:lang w:val="sl-SI"/>
              </w:rPr>
              <w:t>ter po potrebi predlaga njihovo posodobitev</w:t>
            </w:r>
            <w:r w:rsidRPr="005109AA">
              <w:rPr>
                <w:lang w:val="sl-SI"/>
              </w:rPr>
              <w:t>.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Svet zlasti prejme vse dokumente sočasno s strokovnjaki iz držav članic, njegovi strokovnjaki pa se sistematično lahko udeležujejo sestankov strokovnih skupin Komisije, ki zadevajo pripravo delegiranih aktov.</w:t>
            </w:r>
          </w:p>
        </w:tc>
      </w:tr>
    </w:tbl>
    <w:p w14:paraId="268E00D2"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0C2525B" w14:textId="77777777" w:rsidR="005109AA" w:rsidRPr="005109AA" w:rsidRDefault="005109AA" w:rsidP="005109AA">
      <w:r w:rsidRPr="005109AA">
        <w:rPr>
          <w:rStyle w:val="HideTWBExt"/>
        </w:rPr>
        <w:t>&lt;/Amend&gt;</w:t>
      </w:r>
    </w:p>
    <w:p w14:paraId="402E9F74"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197</w:t>
      </w:r>
      <w:r w:rsidRPr="005109AA">
        <w:rPr>
          <w:rStyle w:val="HideTWBExt"/>
          <w:b w:val="0"/>
          <w:lang w:val="sl-SI"/>
        </w:rPr>
        <w:t>&lt;/NumAm&gt;</w:t>
      </w:r>
    </w:p>
    <w:p w14:paraId="57A7F7C9" w14:textId="77777777" w:rsidR="005109AA" w:rsidRPr="005109AA" w:rsidRDefault="005109AA" w:rsidP="005109AA">
      <w:pPr>
        <w:pStyle w:val="NormalBold"/>
      </w:pPr>
      <w:r w:rsidRPr="005109AA">
        <w:rPr>
          <w:rStyle w:val="HideTWBExt"/>
          <w:b w:val="0"/>
        </w:rPr>
        <w:t>&lt;RepeatBlock-By&gt;&lt;Members&gt;</w:t>
      </w:r>
      <w:r w:rsidRPr="005109AA">
        <w:t>Kira Marie Peter-Hansen</w:t>
      </w:r>
      <w:r w:rsidRPr="005109AA">
        <w:rPr>
          <w:rStyle w:val="HideTWBExt"/>
          <w:b w:val="0"/>
        </w:rPr>
        <w:t>&lt;/Members&gt;</w:t>
      </w:r>
    </w:p>
    <w:p w14:paraId="61D9C145" w14:textId="77777777" w:rsidR="005109AA" w:rsidRPr="005109AA" w:rsidRDefault="005109AA" w:rsidP="005109AA">
      <w:r w:rsidRPr="005109AA">
        <w:rPr>
          <w:rStyle w:val="HideTWBExt"/>
        </w:rPr>
        <w:t>&lt;/RepeatBlock-By&gt;</w:t>
      </w:r>
    </w:p>
    <w:p w14:paraId="79D85971"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7BEC3B09" w14:textId="77777777" w:rsidR="005109AA" w:rsidRPr="005109AA" w:rsidRDefault="005109AA" w:rsidP="005109AA">
      <w:pPr>
        <w:pStyle w:val="NormalBold"/>
      </w:pPr>
      <w:r w:rsidRPr="005109AA">
        <w:rPr>
          <w:rStyle w:val="HideTWBExt"/>
          <w:b w:val="0"/>
        </w:rPr>
        <w:t>&lt;Article&gt;</w:t>
      </w:r>
      <w:r w:rsidRPr="005109AA">
        <w:t>Uvodna izjava 36</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664406F" w14:textId="77777777" w:rsidTr="006432EF">
        <w:trPr>
          <w:jc w:val="center"/>
        </w:trPr>
        <w:tc>
          <w:tcPr>
            <w:tcW w:w="9752" w:type="dxa"/>
            <w:gridSpan w:val="2"/>
          </w:tcPr>
          <w:p w14:paraId="30A1B332" w14:textId="77777777" w:rsidR="005109AA" w:rsidRPr="005109AA" w:rsidRDefault="005109AA" w:rsidP="006432EF">
            <w:pPr>
              <w:keepNext/>
            </w:pPr>
          </w:p>
        </w:tc>
      </w:tr>
      <w:tr w:rsidR="005109AA" w:rsidRPr="005109AA" w14:paraId="388F0BE4" w14:textId="77777777" w:rsidTr="006432EF">
        <w:trPr>
          <w:jc w:val="center"/>
        </w:trPr>
        <w:tc>
          <w:tcPr>
            <w:tcW w:w="4876" w:type="dxa"/>
          </w:tcPr>
          <w:p w14:paraId="0F08AFC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5B4D1E44"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1743E054" w14:textId="77777777" w:rsidTr="006432EF">
        <w:trPr>
          <w:jc w:val="center"/>
        </w:trPr>
        <w:tc>
          <w:tcPr>
            <w:tcW w:w="4876" w:type="dxa"/>
          </w:tcPr>
          <w:p w14:paraId="62C806F6" w14:textId="77777777" w:rsidR="005109AA" w:rsidRPr="005109AA" w:rsidRDefault="005109AA" w:rsidP="006432EF">
            <w:pPr>
              <w:pStyle w:val="Normal6"/>
              <w:rPr>
                <w:lang w:val="sl-SI"/>
              </w:rPr>
            </w:pPr>
            <w:r w:rsidRPr="005109AA">
              <w:rPr>
                <w:lang w:val="sl-SI"/>
              </w:rPr>
              <w:t>(36)</w:t>
            </w:r>
            <w:r w:rsidRPr="005109AA">
              <w:rPr>
                <w:lang w:val="sl-SI"/>
              </w:rPr>
              <w:tab/>
              <w:t xml:space="preserve">Komisija bi morala vsakih pet let in prvič </w:t>
            </w:r>
            <w:r w:rsidRPr="005109AA">
              <w:rPr>
                <w:b/>
                <w:i/>
                <w:lang w:val="sl-SI"/>
              </w:rPr>
              <w:t>pet let</w:t>
            </w:r>
            <w:r w:rsidRPr="005109AA">
              <w:rPr>
                <w:lang w:val="sl-SI"/>
              </w:rPr>
              <w:t xml:space="preserve"> po začetku veljavnosti te direktive poročati Svetu o njeni uporabi, zlasti o </w:t>
            </w:r>
            <w:r w:rsidRPr="005109AA">
              <w:rPr>
                <w:b/>
                <w:i/>
                <w:lang w:val="sl-SI"/>
              </w:rPr>
              <w:t>najnižjih ravneh</w:t>
            </w:r>
            <w:r w:rsidRPr="005109AA">
              <w:rPr>
                <w:lang w:val="sl-SI"/>
              </w:rPr>
              <w:t xml:space="preserve"> obdavčitve, </w:t>
            </w:r>
            <w:r w:rsidRPr="005109AA">
              <w:rPr>
                <w:b/>
                <w:i/>
                <w:lang w:val="sl-SI"/>
              </w:rPr>
              <w:t>vplivu</w:t>
            </w:r>
            <w:r w:rsidRPr="005109AA">
              <w:rPr>
                <w:lang w:val="sl-SI"/>
              </w:rPr>
              <w:t xml:space="preserve"> inovacij in tehnološkega razvoja, zlasti kar zadeva energijsko učinkovitost, </w:t>
            </w:r>
            <w:r w:rsidRPr="005109AA">
              <w:rPr>
                <w:b/>
                <w:i/>
                <w:lang w:val="sl-SI"/>
              </w:rPr>
              <w:t>uporabi</w:t>
            </w:r>
            <w:r w:rsidRPr="005109AA">
              <w:rPr>
                <w:lang w:val="sl-SI"/>
              </w:rPr>
              <w:t xml:space="preserve"> električne energije v prometu ter </w:t>
            </w:r>
            <w:r w:rsidRPr="005109AA">
              <w:rPr>
                <w:b/>
                <w:i/>
                <w:lang w:val="sl-SI"/>
              </w:rPr>
              <w:t>utemeljitvah</w:t>
            </w:r>
            <w:r w:rsidRPr="005109AA">
              <w:rPr>
                <w:lang w:val="sl-SI"/>
              </w:rPr>
              <w:t xml:space="preserve"> za oprostitve, znižanja in diferencirano obdavčitev, določene v tej direktivi. Poročilo bi moralo obravnavati pravilno delovanje notranjega trga, okoljske in socialne vidike, realno vrednost najnižjih ravni obdavčitve in širše upoštevne cilje Pogodb.</w:t>
            </w:r>
          </w:p>
        </w:tc>
        <w:tc>
          <w:tcPr>
            <w:tcW w:w="4876" w:type="dxa"/>
          </w:tcPr>
          <w:p w14:paraId="2EC0031B" w14:textId="77777777" w:rsidR="005109AA" w:rsidRPr="005109AA" w:rsidRDefault="005109AA" w:rsidP="006432EF">
            <w:pPr>
              <w:pStyle w:val="Normal6"/>
              <w:rPr>
                <w:szCs w:val="24"/>
                <w:lang w:val="sl-SI"/>
              </w:rPr>
            </w:pPr>
            <w:r w:rsidRPr="005109AA">
              <w:rPr>
                <w:lang w:val="sl-SI"/>
              </w:rPr>
              <w:t>(36)</w:t>
            </w:r>
            <w:r w:rsidRPr="005109AA">
              <w:rPr>
                <w:lang w:val="sl-SI"/>
              </w:rPr>
              <w:tab/>
              <w:t xml:space="preserve">Komisija bi morala vsakih pet let in prvič </w:t>
            </w:r>
            <w:r w:rsidRPr="005109AA">
              <w:rPr>
                <w:b/>
                <w:i/>
                <w:lang w:val="sl-SI"/>
              </w:rPr>
              <w:t>tri leta</w:t>
            </w:r>
            <w:r w:rsidRPr="005109AA">
              <w:rPr>
                <w:lang w:val="sl-SI"/>
              </w:rPr>
              <w:t xml:space="preserve"> po začetku veljavnosti te direktive poročati Svetu </w:t>
            </w:r>
            <w:r w:rsidRPr="005109AA">
              <w:rPr>
                <w:b/>
                <w:i/>
                <w:lang w:val="sl-SI"/>
              </w:rPr>
              <w:t xml:space="preserve">in Evropskemu parlamentu </w:t>
            </w:r>
            <w:r w:rsidRPr="005109AA">
              <w:rPr>
                <w:lang w:val="sl-SI"/>
              </w:rPr>
              <w:t xml:space="preserve">o njeni uporabi, zlasti o </w:t>
            </w:r>
            <w:r w:rsidRPr="005109AA">
              <w:rPr>
                <w:b/>
                <w:i/>
                <w:lang w:val="sl-SI"/>
              </w:rPr>
              <w:t>tem, ali bi bilo treba povišati ali razširiti najnižje ravni</w:t>
            </w:r>
            <w:r w:rsidRPr="005109AA">
              <w:rPr>
                <w:lang w:val="sl-SI"/>
              </w:rPr>
              <w:t xml:space="preserve"> obdavčitve, </w:t>
            </w:r>
            <w:r w:rsidRPr="005109AA">
              <w:rPr>
                <w:b/>
                <w:i/>
                <w:lang w:val="sl-SI"/>
              </w:rPr>
              <w:t>da bi nadalje odražale vsebnost ogljika in vidik onesnaževanja zraka v energentih, pri čemer bi bilo treba upoštevati učinek sistema EU za trgovanje z emisijami na oblikovanje cen ogljika, poleg tega pa bi morala Komisija preučiti, ali revidirana direktiva o obdavčitvi energije v zadostni meri prispeva k smiselnemu oblikovanju cen ogljika, ki spodbuja spremembe vedenja, njen vpliv na zmanjšanje toplogrednih plinov, in sicer ob upoštevanju mnenja Evropskega znanstvenega svetovalnega odbora za podnebne spremembe, vpliv</w:t>
            </w:r>
            <w:r w:rsidRPr="005109AA">
              <w:rPr>
                <w:lang w:val="sl-SI"/>
              </w:rPr>
              <w:t xml:space="preserve"> inovacij in tehnološkega razvoja, zlasti kar zadeva energijsko učinkovitost, </w:t>
            </w:r>
            <w:r w:rsidRPr="005109AA">
              <w:rPr>
                <w:b/>
                <w:i/>
                <w:lang w:val="sl-SI"/>
              </w:rPr>
              <w:t>uporabo</w:t>
            </w:r>
            <w:r w:rsidRPr="005109AA">
              <w:rPr>
                <w:lang w:val="sl-SI"/>
              </w:rPr>
              <w:t xml:space="preserve"> električne energije v prometu ter </w:t>
            </w:r>
            <w:r w:rsidRPr="005109AA">
              <w:rPr>
                <w:b/>
                <w:i/>
                <w:lang w:val="sl-SI"/>
              </w:rPr>
              <w:t>utemeljitve</w:t>
            </w:r>
            <w:r w:rsidRPr="005109AA">
              <w:rPr>
                <w:lang w:val="sl-SI"/>
              </w:rPr>
              <w:t xml:space="preserve"> za oprostitve, znižanja in diferencirano obdavčitev, določene v tej direktivi. Poročilo bi moralo obravnavati pravilno delovanje notranjega trga, okoljske</w:t>
            </w:r>
            <w:r w:rsidRPr="005109AA">
              <w:rPr>
                <w:b/>
                <w:i/>
                <w:lang w:val="sl-SI"/>
              </w:rPr>
              <w:t xml:space="preserve"> vidike, vidike biotske raznovrstnosti</w:t>
            </w:r>
            <w:r w:rsidRPr="005109AA">
              <w:rPr>
                <w:lang w:val="sl-SI"/>
              </w:rPr>
              <w:t xml:space="preserve"> in socialne vidike, realno vrednost najnižjih ravni obdavčitve in širše upoštevne cilje Pogodb.</w:t>
            </w:r>
          </w:p>
        </w:tc>
      </w:tr>
    </w:tbl>
    <w:p w14:paraId="2201AEDD"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59E1E8A" w14:textId="77777777" w:rsidR="005109AA" w:rsidRPr="005109AA" w:rsidRDefault="005109AA" w:rsidP="005109AA">
      <w:r w:rsidRPr="005109AA">
        <w:rPr>
          <w:rStyle w:val="HideTWBExt"/>
        </w:rPr>
        <w:t>&lt;/Amend&gt;</w:t>
      </w:r>
    </w:p>
    <w:p w14:paraId="7E0C46C5"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198</w:t>
      </w:r>
      <w:r w:rsidRPr="005109AA">
        <w:rPr>
          <w:rStyle w:val="HideTWBExt"/>
          <w:b w:val="0"/>
          <w:lang w:val="sl-SI"/>
        </w:rPr>
        <w:t>&lt;/NumAm&gt;</w:t>
      </w:r>
    </w:p>
    <w:p w14:paraId="3803E5AF" w14:textId="77777777" w:rsidR="005109AA" w:rsidRPr="005109AA" w:rsidRDefault="005109AA" w:rsidP="005109AA">
      <w:pPr>
        <w:pStyle w:val="NormalBold"/>
      </w:pPr>
      <w:r w:rsidRPr="005109AA">
        <w:rPr>
          <w:rStyle w:val="HideTWBExt"/>
          <w:b w:val="0"/>
        </w:rPr>
        <w:t>&lt;RepeatBlock-By&gt;&lt;Members&gt;</w:t>
      </w:r>
      <w:r w:rsidRPr="005109AA">
        <w:t>Matthias Ecke, Evelyn Regner, René Repasi, Thomas Bajada, Claire Fita</w:t>
      </w:r>
      <w:r w:rsidRPr="005109AA">
        <w:rPr>
          <w:rStyle w:val="HideTWBExt"/>
          <w:b w:val="0"/>
        </w:rPr>
        <w:t>&lt;/Members&gt;</w:t>
      </w:r>
    </w:p>
    <w:p w14:paraId="088F36A1" w14:textId="77777777" w:rsidR="005109AA" w:rsidRPr="005109AA" w:rsidRDefault="005109AA" w:rsidP="005109AA">
      <w:r w:rsidRPr="005109AA">
        <w:rPr>
          <w:rStyle w:val="HideTWBExt"/>
        </w:rPr>
        <w:t>&lt;/RepeatBlock-By&gt;</w:t>
      </w:r>
    </w:p>
    <w:p w14:paraId="792F7FF9"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E4D6A38" w14:textId="77777777" w:rsidR="005109AA" w:rsidRPr="005109AA" w:rsidRDefault="005109AA" w:rsidP="005109AA">
      <w:pPr>
        <w:pStyle w:val="NormalBold"/>
      </w:pPr>
      <w:r w:rsidRPr="005109AA">
        <w:rPr>
          <w:rStyle w:val="HideTWBExt"/>
          <w:b w:val="0"/>
        </w:rPr>
        <w:t>&lt;Article&gt;</w:t>
      </w:r>
      <w:r w:rsidRPr="005109AA">
        <w:t>Uvodna izjava 36</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3079E337" w14:textId="77777777" w:rsidTr="006432EF">
        <w:trPr>
          <w:jc w:val="center"/>
        </w:trPr>
        <w:tc>
          <w:tcPr>
            <w:tcW w:w="9752" w:type="dxa"/>
            <w:gridSpan w:val="2"/>
          </w:tcPr>
          <w:p w14:paraId="6AF0BC6F" w14:textId="77777777" w:rsidR="005109AA" w:rsidRPr="005109AA" w:rsidRDefault="005109AA" w:rsidP="006432EF">
            <w:pPr>
              <w:keepNext/>
            </w:pPr>
          </w:p>
        </w:tc>
      </w:tr>
      <w:tr w:rsidR="005109AA" w:rsidRPr="005109AA" w14:paraId="062A0D9F" w14:textId="77777777" w:rsidTr="006432EF">
        <w:trPr>
          <w:jc w:val="center"/>
        </w:trPr>
        <w:tc>
          <w:tcPr>
            <w:tcW w:w="4876" w:type="dxa"/>
          </w:tcPr>
          <w:p w14:paraId="4F0E763E"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78DB0A60"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4EB515FF" w14:textId="77777777" w:rsidTr="006432EF">
        <w:trPr>
          <w:jc w:val="center"/>
        </w:trPr>
        <w:tc>
          <w:tcPr>
            <w:tcW w:w="4876" w:type="dxa"/>
          </w:tcPr>
          <w:p w14:paraId="16595346" w14:textId="77777777" w:rsidR="005109AA" w:rsidRPr="005109AA" w:rsidRDefault="005109AA" w:rsidP="006432EF">
            <w:pPr>
              <w:pStyle w:val="Normal6"/>
              <w:rPr>
                <w:lang w:val="sl-SI"/>
              </w:rPr>
            </w:pPr>
            <w:r w:rsidRPr="005109AA">
              <w:rPr>
                <w:lang w:val="sl-SI"/>
              </w:rPr>
              <w:t>(36)</w:t>
            </w:r>
            <w:r w:rsidRPr="005109AA">
              <w:rPr>
                <w:lang w:val="sl-SI"/>
              </w:rPr>
              <w:tab/>
              <w:t>Komisija bi morala vsakih pet let in prvič pet let po začetku veljavnosti te direktive poročati Svetu o njeni uporabi, zlasti o najnižjih ravneh obdavčitve, vplivu inovacij in tehnološkega razvoja, zlasti kar zadeva energijsko učinkovitost, uporabi električne energije v prometu ter utemeljitvah za oprostitve, znižanja in diferencirano obdavčitev, določene v tej direktivi. Poročilo bi moralo obravnavati pravilno delovanje notranjega trga, okoljske in socialne vidike, realno vrednost najnižjih ravni obdavčitve in širše upoštevne cilje Pogodb.</w:t>
            </w:r>
          </w:p>
        </w:tc>
        <w:tc>
          <w:tcPr>
            <w:tcW w:w="4876" w:type="dxa"/>
          </w:tcPr>
          <w:p w14:paraId="7BDC54FB" w14:textId="77777777" w:rsidR="005109AA" w:rsidRPr="005109AA" w:rsidRDefault="005109AA" w:rsidP="006432EF">
            <w:pPr>
              <w:pStyle w:val="Normal6"/>
              <w:rPr>
                <w:szCs w:val="24"/>
                <w:lang w:val="sl-SI"/>
              </w:rPr>
            </w:pPr>
            <w:r w:rsidRPr="005109AA">
              <w:rPr>
                <w:lang w:val="sl-SI"/>
              </w:rPr>
              <w:t>(36)</w:t>
            </w:r>
            <w:r w:rsidRPr="005109AA">
              <w:rPr>
                <w:lang w:val="sl-SI"/>
              </w:rPr>
              <w:tab/>
              <w:t>Komisija bi morala vsakih pet let in prvič pet let po začetku veljavnosti te direktive poročati Svetu o njeni uporabi, zlasti o najnižjih ravneh obdavčitve, vplivu inovacij in tehnološkega razvoja, zlasti kar zadeva energijsko učinkovitost, uporabi električne energije v prometu ter utemeljitvah za oprostitve, znižanja in diferencirano obdavčitev, določene v tej direktivi. Poročilo bi moralo obravnavati pravilno delovanje notranjega trga, okoljske in socialne vidike, realno vrednost najnižjih ravni obdavčitve</w:t>
            </w:r>
            <w:r w:rsidRPr="005109AA">
              <w:rPr>
                <w:b/>
                <w:i/>
                <w:lang w:val="sl-SI"/>
              </w:rPr>
              <w:t>, učinek te direktive na letalsko povezljivost ter ekonomsko</w:t>
            </w:r>
            <w:r w:rsidRPr="005109AA">
              <w:rPr>
                <w:lang w:val="sl-SI"/>
              </w:rPr>
              <w:t xml:space="preserve"> in</w:t>
            </w:r>
            <w:r w:rsidRPr="005109AA">
              <w:rPr>
                <w:b/>
                <w:i/>
                <w:lang w:val="sl-SI"/>
              </w:rPr>
              <w:t xml:space="preserve"> socialno blaginjo otoških, obrobnih in oddaljenih regij, pa tudi</w:t>
            </w:r>
            <w:r w:rsidRPr="005109AA">
              <w:rPr>
                <w:lang w:val="sl-SI"/>
              </w:rPr>
              <w:t xml:space="preserve"> širše upoštevne cilje Pogodb.</w:t>
            </w:r>
          </w:p>
        </w:tc>
      </w:tr>
    </w:tbl>
    <w:p w14:paraId="1419B85F"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39C2DB18" w14:textId="77777777" w:rsidR="005109AA" w:rsidRPr="005109AA" w:rsidRDefault="005109AA" w:rsidP="005109AA">
      <w:r w:rsidRPr="005109AA">
        <w:rPr>
          <w:rStyle w:val="HideTWBExt"/>
        </w:rPr>
        <w:t>&lt;/Amend&gt;</w:t>
      </w:r>
    </w:p>
    <w:p w14:paraId="67B3DABE" w14:textId="77777777" w:rsidR="005109AA" w:rsidRPr="005109AA" w:rsidRDefault="005109AA" w:rsidP="005109AA">
      <w:pPr>
        <w:pStyle w:val="AMNumberTabs0"/>
        <w:keepNext/>
        <w:rPr>
          <w:lang w:val="sl-SI"/>
        </w:rPr>
      </w:pPr>
      <w:r w:rsidRPr="005109AA">
        <w:rPr>
          <w:rStyle w:val="HideTWBExt"/>
          <w:b w:val="0"/>
          <w:lang w:val="sl-SI"/>
        </w:rPr>
        <w:t>&lt;Amend&gt;</w:t>
      </w:r>
      <w:r w:rsidRPr="005109AA">
        <w:rPr>
          <w:lang w:val="sl-SI"/>
        </w:rPr>
        <w:t>Predlog spremembe</w:t>
      </w:r>
      <w:r w:rsidRPr="005109AA">
        <w:rPr>
          <w:lang w:val="sl-SI"/>
        </w:rPr>
        <w:tab/>
      </w:r>
      <w:r w:rsidRPr="005109AA">
        <w:rPr>
          <w:lang w:val="sl-SI"/>
        </w:rPr>
        <w:tab/>
      </w:r>
      <w:r w:rsidRPr="005109AA">
        <w:rPr>
          <w:rStyle w:val="HideTWBExt"/>
          <w:b w:val="0"/>
          <w:lang w:val="sl-SI"/>
        </w:rPr>
        <w:t>&lt;NumAm&gt;</w:t>
      </w:r>
      <w:r w:rsidRPr="005109AA">
        <w:rPr>
          <w:lang w:val="sl-SI"/>
        </w:rPr>
        <w:t>199</w:t>
      </w:r>
      <w:r w:rsidRPr="005109AA">
        <w:rPr>
          <w:rStyle w:val="HideTWBExt"/>
          <w:b w:val="0"/>
          <w:lang w:val="sl-SI"/>
        </w:rPr>
        <w:t>&lt;/NumAm&gt;</w:t>
      </w:r>
    </w:p>
    <w:p w14:paraId="79DB90EC" w14:textId="77777777" w:rsidR="005109AA" w:rsidRPr="005109AA" w:rsidRDefault="005109AA" w:rsidP="005109AA">
      <w:pPr>
        <w:pStyle w:val="NormalBold"/>
      </w:pPr>
      <w:r w:rsidRPr="005109AA">
        <w:rPr>
          <w:rStyle w:val="HideTWBExt"/>
          <w:b w:val="0"/>
        </w:rPr>
        <w:t>&lt;RepeatBlock-By&gt;&lt;Members&gt;</w:t>
      </w:r>
      <w:r w:rsidRPr="005109AA">
        <w:t>Pasquale Tridico, Dario Tamburrano</w:t>
      </w:r>
      <w:r w:rsidRPr="005109AA">
        <w:rPr>
          <w:rStyle w:val="HideTWBExt"/>
          <w:b w:val="0"/>
        </w:rPr>
        <w:t>&lt;/Members&gt;</w:t>
      </w:r>
    </w:p>
    <w:p w14:paraId="7753AF22" w14:textId="77777777" w:rsidR="005109AA" w:rsidRPr="005109AA" w:rsidRDefault="005109AA" w:rsidP="005109AA">
      <w:r w:rsidRPr="005109AA">
        <w:rPr>
          <w:rStyle w:val="HideTWBExt"/>
        </w:rPr>
        <w:t>&lt;/RepeatBlock-By&gt;</w:t>
      </w:r>
    </w:p>
    <w:p w14:paraId="60729FDD" w14:textId="77777777" w:rsidR="005109AA" w:rsidRPr="005109AA" w:rsidRDefault="005109AA" w:rsidP="005109AA">
      <w:pPr>
        <w:pStyle w:val="NormalBold"/>
        <w:keepNext/>
      </w:pPr>
      <w:r w:rsidRPr="005109AA">
        <w:rPr>
          <w:rStyle w:val="HideTWBExt"/>
          <w:b w:val="0"/>
        </w:rPr>
        <w:t>&lt;DocAmend&gt;</w:t>
      </w:r>
      <w:r w:rsidRPr="005109AA">
        <w:t>Predlog direktive</w:t>
      </w:r>
      <w:r w:rsidRPr="005109AA">
        <w:rPr>
          <w:rStyle w:val="HideTWBExt"/>
          <w:b w:val="0"/>
        </w:rPr>
        <w:t>&lt;/DocAmend&gt;</w:t>
      </w:r>
    </w:p>
    <w:p w14:paraId="286BCC82" w14:textId="77777777" w:rsidR="005109AA" w:rsidRPr="005109AA" w:rsidRDefault="005109AA" w:rsidP="005109AA">
      <w:pPr>
        <w:pStyle w:val="NormalBold"/>
      </w:pPr>
      <w:r w:rsidRPr="005109AA">
        <w:rPr>
          <w:rStyle w:val="HideTWBExt"/>
          <w:b w:val="0"/>
        </w:rPr>
        <w:t>&lt;Article&gt;</w:t>
      </w:r>
      <w:r w:rsidRPr="005109AA">
        <w:t>Uvodna izjava 36</w:t>
      </w:r>
      <w:r w:rsidRPr="005109A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09AA" w:rsidRPr="005109AA" w14:paraId="48410FA2" w14:textId="77777777" w:rsidTr="006432EF">
        <w:trPr>
          <w:jc w:val="center"/>
        </w:trPr>
        <w:tc>
          <w:tcPr>
            <w:tcW w:w="9752" w:type="dxa"/>
            <w:gridSpan w:val="2"/>
          </w:tcPr>
          <w:p w14:paraId="4A916E4B" w14:textId="77777777" w:rsidR="005109AA" w:rsidRPr="005109AA" w:rsidRDefault="005109AA" w:rsidP="006432EF">
            <w:pPr>
              <w:keepNext/>
            </w:pPr>
          </w:p>
        </w:tc>
      </w:tr>
      <w:tr w:rsidR="005109AA" w:rsidRPr="005109AA" w14:paraId="52F053ED" w14:textId="77777777" w:rsidTr="006432EF">
        <w:trPr>
          <w:jc w:val="center"/>
        </w:trPr>
        <w:tc>
          <w:tcPr>
            <w:tcW w:w="4876" w:type="dxa"/>
          </w:tcPr>
          <w:p w14:paraId="03019245" w14:textId="77777777" w:rsidR="005109AA" w:rsidRPr="005109AA" w:rsidRDefault="005109AA" w:rsidP="006432EF">
            <w:pPr>
              <w:pStyle w:val="ColumnHeading"/>
              <w:keepNext/>
              <w:rPr>
                <w:lang w:val="sl-SI"/>
              </w:rPr>
            </w:pPr>
            <w:r w:rsidRPr="005109AA">
              <w:rPr>
                <w:lang w:val="sl-SI"/>
              </w:rPr>
              <w:t>Besedilo, ki ga predlaga Komisija</w:t>
            </w:r>
          </w:p>
        </w:tc>
        <w:tc>
          <w:tcPr>
            <w:tcW w:w="4876" w:type="dxa"/>
          </w:tcPr>
          <w:p w14:paraId="6E55216D" w14:textId="77777777" w:rsidR="005109AA" w:rsidRPr="005109AA" w:rsidRDefault="005109AA" w:rsidP="006432EF">
            <w:pPr>
              <w:pStyle w:val="ColumnHeading"/>
              <w:keepNext/>
              <w:rPr>
                <w:lang w:val="sl-SI"/>
              </w:rPr>
            </w:pPr>
            <w:r w:rsidRPr="005109AA">
              <w:rPr>
                <w:lang w:val="sl-SI"/>
              </w:rPr>
              <w:t>Predlog spremembe</w:t>
            </w:r>
          </w:p>
        </w:tc>
      </w:tr>
      <w:tr w:rsidR="005109AA" w:rsidRPr="005109AA" w14:paraId="6EB61AF8" w14:textId="77777777" w:rsidTr="006432EF">
        <w:trPr>
          <w:jc w:val="center"/>
        </w:trPr>
        <w:tc>
          <w:tcPr>
            <w:tcW w:w="4876" w:type="dxa"/>
          </w:tcPr>
          <w:p w14:paraId="68D08948" w14:textId="77777777" w:rsidR="005109AA" w:rsidRPr="005109AA" w:rsidRDefault="005109AA" w:rsidP="006432EF">
            <w:pPr>
              <w:pStyle w:val="Normal6"/>
              <w:rPr>
                <w:lang w:val="sl-SI"/>
              </w:rPr>
            </w:pPr>
            <w:r w:rsidRPr="005109AA">
              <w:rPr>
                <w:lang w:val="sl-SI"/>
              </w:rPr>
              <w:t>(36)</w:t>
            </w:r>
            <w:r w:rsidRPr="005109AA">
              <w:rPr>
                <w:lang w:val="sl-SI"/>
              </w:rPr>
              <w:tab/>
              <w:t xml:space="preserve">Komisija bi morala </w:t>
            </w:r>
            <w:r w:rsidRPr="005109AA">
              <w:rPr>
                <w:b/>
                <w:i/>
                <w:lang w:val="sl-SI"/>
              </w:rPr>
              <w:t>vsakih pet let</w:t>
            </w:r>
            <w:r w:rsidRPr="005109AA">
              <w:rPr>
                <w:lang w:val="sl-SI"/>
              </w:rPr>
              <w:t xml:space="preserve"> in prvič </w:t>
            </w:r>
            <w:r w:rsidRPr="005109AA">
              <w:rPr>
                <w:b/>
                <w:i/>
                <w:lang w:val="sl-SI"/>
              </w:rPr>
              <w:t>pet let</w:t>
            </w:r>
            <w:r w:rsidRPr="005109AA">
              <w:rPr>
                <w:lang w:val="sl-SI"/>
              </w:rPr>
              <w:t xml:space="preserve"> po začetku veljavnosti te direktive poročati Svetu o njeni uporabi, zlasti o najnižjih ravneh obdavčitve, vplivu inovacij in tehnološkega razvoja, zlasti kar zadeva energijsko učinkovitost, uporabi električne energije v prometu ter utemeljitvah za oprostitve, znižanja in diferencirano obdavčitev, določene v tej direktivi. Poročilo bi moralo obravnavati pravilno delovanje notranjega trga, okoljske in socialne vidike, realno vrednost najnižjih ravni obdavčitve in širše upoštevne cilje Pogodb.</w:t>
            </w:r>
          </w:p>
        </w:tc>
        <w:tc>
          <w:tcPr>
            <w:tcW w:w="4876" w:type="dxa"/>
          </w:tcPr>
          <w:p w14:paraId="232F755C" w14:textId="77777777" w:rsidR="005109AA" w:rsidRPr="005109AA" w:rsidRDefault="005109AA" w:rsidP="006432EF">
            <w:pPr>
              <w:pStyle w:val="Normal6"/>
              <w:rPr>
                <w:szCs w:val="24"/>
                <w:lang w:val="sl-SI"/>
              </w:rPr>
            </w:pPr>
            <w:r w:rsidRPr="005109AA">
              <w:rPr>
                <w:lang w:val="sl-SI"/>
              </w:rPr>
              <w:t>(36)</w:t>
            </w:r>
            <w:r w:rsidRPr="005109AA">
              <w:rPr>
                <w:lang w:val="sl-SI"/>
              </w:rPr>
              <w:tab/>
              <w:t xml:space="preserve">Komisija bi morala </w:t>
            </w:r>
            <w:r w:rsidRPr="005109AA">
              <w:rPr>
                <w:b/>
                <w:i/>
                <w:lang w:val="sl-SI"/>
              </w:rPr>
              <w:t>vsako leto</w:t>
            </w:r>
            <w:r w:rsidRPr="005109AA">
              <w:rPr>
                <w:lang w:val="sl-SI"/>
              </w:rPr>
              <w:t xml:space="preserve"> in prvič </w:t>
            </w:r>
            <w:r w:rsidRPr="005109AA">
              <w:rPr>
                <w:b/>
                <w:i/>
                <w:lang w:val="sl-SI"/>
              </w:rPr>
              <w:t>eno leto</w:t>
            </w:r>
            <w:r w:rsidRPr="005109AA">
              <w:rPr>
                <w:lang w:val="sl-SI"/>
              </w:rPr>
              <w:t xml:space="preserve"> po začetku veljavnosti te direktive poročati Svetu o njeni uporabi, zlasti o najnižjih ravneh obdavčitve, vplivu inovacij in tehnološkega razvoja, zlasti kar zadeva energijsko učinkovitost, uporabi električne energije v prometu ter utemeljitvah za oprostitve, znižanja in diferencirano obdavčitev, določene v tej direktivi. Poročilo bi moralo obravnavati pravilno delovanje notranjega trga, okoljske in socialne vidike, realno vrednost najnižjih ravni obdavčitve in širše upoštevne cilje Pogodb.</w:t>
            </w:r>
          </w:p>
        </w:tc>
      </w:tr>
    </w:tbl>
    <w:p w14:paraId="5B35800C" w14:textId="77777777" w:rsidR="005109AA" w:rsidRPr="005109AA" w:rsidRDefault="005109AA" w:rsidP="005109AA">
      <w:pPr>
        <w:pStyle w:val="Olang"/>
        <w:rPr>
          <w:lang w:val="sl-SI"/>
        </w:rPr>
      </w:pPr>
      <w:r w:rsidRPr="005109AA">
        <w:rPr>
          <w:noProof w:val="0"/>
          <w:lang w:val="sl-SI"/>
        </w:rPr>
        <w:t xml:space="preserve">Or. </w:t>
      </w:r>
      <w:r w:rsidRPr="005109AA">
        <w:rPr>
          <w:rStyle w:val="HideTWBExt"/>
          <w:lang w:val="sl-SI"/>
        </w:rPr>
        <w:t>&lt;Original&gt;</w:t>
      </w:r>
      <w:r w:rsidRPr="005109AA">
        <w:rPr>
          <w:rStyle w:val="HideTWBInt"/>
          <w:rFonts w:eastAsiaTheme="majorEastAsia"/>
          <w:lang w:val="sl-SI"/>
        </w:rPr>
        <w:t>{EN}</w:t>
      </w:r>
      <w:r w:rsidRPr="005109AA">
        <w:rPr>
          <w:noProof w:val="0"/>
          <w:lang w:val="sl-SI"/>
        </w:rPr>
        <w:t>en</w:t>
      </w:r>
      <w:r w:rsidRPr="005109AA">
        <w:rPr>
          <w:rStyle w:val="HideTWBExt"/>
          <w:lang w:val="sl-SI"/>
        </w:rPr>
        <w:t>&lt;/Original&gt;</w:t>
      </w:r>
    </w:p>
    <w:p w14:paraId="5E34BA43" w14:textId="64BB7E40" w:rsidR="005109AA" w:rsidRPr="005109AA" w:rsidRDefault="005109AA" w:rsidP="005109AA">
      <w:r w:rsidRPr="005109AA">
        <w:rPr>
          <w:rStyle w:val="HideTWBExt"/>
        </w:rPr>
        <w:t>&lt;/Amend&gt;&lt;/RepeatBlock-Amend&gt;</w:t>
      </w:r>
    </w:p>
    <w:p w14:paraId="53A0615C" w14:textId="71F357BA" w:rsidR="00795365" w:rsidRPr="005109AA" w:rsidRDefault="00795365" w:rsidP="005109AA"/>
    <w:bookmarkEnd w:id="0"/>
    <w:sectPr w:rsidR="00795365" w:rsidRPr="005109AA" w:rsidSect="005109A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EDECA" w14:textId="77777777" w:rsidR="00A86B86" w:rsidRPr="00A86B86" w:rsidRDefault="00A86B86">
      <w:r w:rsidRPr="00A86B86">
        <w:separator/>
      </w:r>
    </w:p>
  </w:endnote>
  <w:endnote w:type="continuationSeparator" w:id="0">
    <w:p w14:paraId="11852564" w14:textId="77777777" w:rsidR="00A86B86" w:rsidRPr="00A86B86" w:rsidRDefault="00A86B86">
      <w:r w:rsidRPr="00A86B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E1DD" w14:textId="77777777" w:rsidR="005109AA" w:rsidRDefault="005109AA" w:rsidP="005109AA">
    <w:pPr>
      <w:pStyle w:val="EPFooter"/>
    </w:pPr>
    <w:r>
      <w:t>PE</w:t>
    </w:r>
    <w:r w:rsidRPr="005109AA">
      <w:rPr>
        <w:rStyle w:val="HideTWBExt"/>
      </w:rPr>
      <w:t>&lt;NoPE&gt;</w:t>
    </w:r>
    <w:r>
      <w:t>774.493</w:t>
    </w:r>
    <w:r w:rsidRPr="005109AA">
      <w:rPr>
        <w:rStyle w:val="HideTWBExt"/>
      </w:rPr>
      <w:t>&lt;/NoPE&gt;&lt;Version&gt;</w:t>
    </w:r>
    <w:r>
      <w:t>v01-00</w:t>
    </w:r>
    <w:r w:rsidRPr="005109AA">
      <w:rPr>
        <w:rStyle w:val="HideTWBExt"/>
      </w:rPr>
      <w:t>&lt;/Version&gt;</w:t>
    </w:r>
    <w:r>
      <w:tab/>
    </w:r>
    <w:r>
      <w:fldChar w:fldCharType="begin"/>
    </w:r>
    <w:r>
      <w:instrText xml:space="preserve"> PAGE  \* MERGEFORMAT </w:instrText>
    </w:r>
    <w:r>
      <w:fldChar w:fldCharType="separate"/>
    </w:r>
    <w:r>
      <w:rPr>
        <w:noProof/>
      </w:rPr>
      <w:t>202</w:t>
    </w:r>
    <w:r>
      <w:fldChar w:fldCharType="end"/>
    </w:r>
    <w:r>
      <w:t>/</w:t>
    </w:r>
    <w:r w:rsidR="00933177">
      <w:fldChar w:fldCharType="begin"/>
    </w:r>
    <w:r w:rsidR="00933177">
      <w:instrText xml:space="preserve"> NUMPAGES  \* MERGEFORMAT </w:instrText>
    </w:r>
    <w:r w:rsidR="00933177">
      <w:fldChar w:fldCharType="separate"/>
    </w:r>
    <w:r>
      <w:rPr>
        <w:noProof/>
      </w:rPr>
      <w:t>202</w:t>
    </w:r>
    <w:r w:rsidR="00933177">
      <w:rPr>
        <w:noProof/>
      </w:rPr>
      <w:fldChar w:fldCharType="end"/>
    </w:r>
    <w:r>
      <w:tab/>
    </w:r>
    <w:r w:rsidRPr="005109AA">
      <w:rPr>
        <w:rStyle w:val="HideTWBExt"/>
      </w:rPr>
      <w:t>&lt;PathFdR&gt;</w:t>
    </w:r>
    <w:r>
      <w:t>AM\1323156SL.docx</w:t>
    </w:r>
    <w:r w:rsidRPr="005109AA">
      <w:rPr>
        <w:rStyle w:val="HideTWBExt"/>
      </w:rPr>
      <w:t>&lt;/PathFdR&gt;</w:t>
    </w:r>
  </w:p>
  <w:p w14:paraId="5529AC93" w14:textId="60E54CF0" w:rsidR="00D82FCC" w:rsidRPr="00A86B86" w:rsidRDefault="005109AA" w:rsidP="005109AA">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A921" w14:textId="77777777" w:rsidR="005109AA" w:rsidRDefault="005109AA" w:rsidP="005109AA">
    <w:pPr>
      <w:pStyle w:val="EPFooter"/>
    </w:pPr>
    <w:r w:rsidRPr="005109AA">
      <w:rPr>
        <w:rStyle w:val="HideTWBExt"/>
      </w:rPr>
      <w:t>&lt;PathFdR&gt;</w:t>
    </w:r>
    <w:r>
      <w:t>AM\1323156SL.docx</w:t>
    </w:r>
    <w:r w:rsidRPr="005109AA">
      <w:rPr>
        <w:rStyle w:val="HideTWBExt"/>
      </w:rPr>
      <w:t>&lt;/PathFdR&gt;</w:t>
    </w:r>
    <w:r>
      <w:tab/>
    </w:r>
    <w:r>
      <w:fldChar w:fldCharType="begin"/>
    </w:r>
    <w:r>
      <w:instrText xml:space="preserve"> PAGE  \* MERGEFORMAT </w:instrText>
    </w:r>
    <w:r>
      <w:fldChar w:fldCharType="separate"/>
    </w:r>
    <w:r>
      <w:rPr>
        <w:noProof/>
      </w:rPr>
      <w:t>201</w:t>
    </w:r>
    <w:r>
      <w:fldChar w:fldCharType="end"/>
    </w:r>
    <w:r>
      <w:t>/</w:t>
    </w:r>
    <w:r w:rsidR="00933177">
      <w:fldChar w:fldCharType="begin"/>
    </w:r>
    <w:r w:rsidR="00933177">
      <w:instrText xml:space="preserve"> NUMPAGES  \* MERGEFORMAT </w:instrText>
    </w:r>
    <w:r w:rsidR="00933177">
      <w:fldChar w:fldCharType="separate"/>
    </w:r>
    <w:r>
      <w:rPr>
        <w:noProof/>
      </w:rPr>
      <w:t>202</w:t>
    </w:r>
    <w:r w:rsidR="00933177">
      <w:rPr>
        <w:noProof/>
      </w:rPr>
      <w:fldChar w:fldCharType="end"/>
    </w:r>
    <w:r>
      <w:tab/>
      <w:t>PE</w:t>
    </w:r>
    <w:r w:rsidRPr="005109AA">
      <w:rPr>
        <w:rStyle w:val="HideTWBExt"/>
      </w:rPr>
      <w:t>&lt;NoPE&gt;</w:t>
    </w:r>
    <w:r>
      <w:t>774.493</w:t>
    </w:r>
    <w:r w:rsidRPr="005109AA">
      <w:rPr>
        <w:rStyle w:val="HideTWBExt"/>
      </w:rPr>
      <w:t>&lt;/NoPE&gt;&lt;Version&gt;</w:t>
    </w:r>
    <w:r>
      <w:t>v01-00</w:t>
    </w:r>
    <w:r w:rsidRPr="005109AA">
      <w:rPr>
        <w:rStyle w:val="HideTWBExt"/>
      </w:rPr>
      <w:t>&lt;/Version&gt;</w:t>
    </w:r>
  </w:p>
  <w:p w14:paraId="42FE5B1C" w14:textId="41179DF9" w:rsidR="00D82FCC" w:rsidRPr="00A86B86" w:rsidRDefault="005109AA" w:rsidP="005109AA">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45052" w14:textId="77777777" w:rsidR="005109AA" w:rsidRDefault="005109AA" w:rsidP="005109AA">
    <w:pPr>
      <w:pStyle w:val="EPFooter"/>
    </w:pPr>
    <w:r w:rsidRPr="005109AA">
      <w:rPr>
        <w:rStyle w:val="HideTWBExt"/>
      </w:rPr>
      <w:t>&lt;PathFdR&gt;</w:t>
    </w:r>
    <w:r>
      <w:t>AM\1323156SL.docx</w:t>
    </w:r>
    <w:r w:rsidRPr="005109AA">
      <w:rPr>
        <w:rStyle w:val="HideTWBExt"/>
      </w:rPr>
      <w:t>&lt;/PathFdR&gt;</w:t>
    </w:r>
    <w:r>
      <w:tab/>
    </w:r>
    <w:r>
      <w:tab/>
      <w:t>PE</w:t>
    </w:r>
    <w:r w:rsidRPr="005109AA">
      <w:rPr>
        <w:rStyle w:val="HideTWBExt"/>
      </w:rPr>
      <w:t>&lt;NoPE&gt;</w:t>
    </w:r>
    <w:r>
      <w:t>774.493</w:t>
    </w:r>
    <w:r w:rsidRPr="005109AA">
      <w:rPr>
        <w:rStyle w:val="HideTWBExt"/>
      </w:rPr>
      <w:t>&lt;/NoPE&gt;&lt;Version&gt;</w:t>
    </w:r>
    <w:r>
      <w:t>v01-00</w:t>
    </w:r>
    <w:r w:rsidRPr="005109AA">
      <w:rPr>
        <w:rStyle w:val="HideTWBExt"/>
      </w:rPr>
      <w:t>&lt;/Version&gt;</w:t>
    </w:r>
  </w:p>
  <w:p w14:paraId="01028132" w14:textId="71323099" w:rsidR="00D82FCC" w:rsidRPr="00A86B86" w:rsidRDefault="005109AA" w:rsidP="005109AA">
    <w:pPr>
      <w:pStyle w:val="EPFooter2"/>
    </w:pPr>
    <w:r>
      <w:t>SL</w:t>
    </w:r>
    <w:r>
      <w:tab/>
    </w:r>
    <w:r w:rsidRPr="005109AA">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22B96" w14:textId="77777777" w:rsidR="00A86B86" w:rsidRPr="00A86B86" w:rsidRDefault="00A86B86">
      <w:r w:rsidRPr="00A86B86">
        <w:separator/>
      </w:r>
    </w:p>
  </w:footnote>
  <w:footnote w:type="continuationSeparator" w:id="0">
    <w:p w14:paraId="6CC29A85" w14:textId="77777777" w:rsidR="00A86B86" w:rsidRPr="00A86B86" w:rsidRDefault="00A86B86">
      <w:r w:rsidRPr="00A86B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FB0B1" w14:textId="77777777" w:rsidR="005109AA" w:rsidRDefault="00510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02462" w14:textId="77777777" w:rsidR="005109AA" w:rsidRDefault="00510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1980" w14:textId="77777777" w:rsidR="005109AA" w:rsidRDefault="00510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36394730">
    <w:abstractNumId w:val="9"/>
  </w:num>
  <w:num w:numId="2" w16cid:durableId="1500802603">
    <w:abstractNumId w:val="9"/>
  </w:num>
  <w:num w:numId="3" w16cid:durableId="1513227812">
    <w:abstractNumId w:val="7"/>
  </w:num>
  <w:num w:numId="4" w16cid:durableId="442265106">
    <w:abstractNumId w:val="7"/>
  </w:num>
  <w:num w:numId="5" w16cid:durableId="1910649218">
    <w:abstractNumId w:val="6"/>
  </w:num>
  <w:num w:numId="6" w16cid:durableId="1646004197">
    <w:abstractNumId w:val="6"/>
  </w:num>
  <w:num w:numId="7" w16cid:durableId="1050766684">
    <w:abstractNumId w:val="5"/>
  </w:num>
  <w:num w:numId="8" w16cid:durableId="1073115398">
    <w:abstractNumId w:val="5"/>
  </w:num>
  <w:num w:numId="9" w16cid:durableId="634021841">
    <w:abstractNumId w:val="4"/>
  </w:num>
  <w:num w:numId="10" w16cid:durableId="1107963649">
    <w:abstractNumId w:val="4"/>
  </w:num>
  <w:num w:numId="11" w16cid:durableId="1378357235">
    <w:abstractNumId w:val="8"/>
  </w:num>
  <w:num w:numId="12" w16cid:durableId="318778796">
    <w:abstractNumId w:val="8"/>
  </w:num>
  <w:num w:numId="13" w16cid:durableId="1424256910">
    <w:abstractNumId w:val="3"/>
  </w:num>
  <w:num w:numId="14" w16cid:durableId="645625820">
    <w:abstractNumId w:val="3"/>
  </w:num>
  <w:num w:numId="15" w16cid:durableId="779295873">
    <w:abstractNumId w:val="2"/>
  </w:num>
  <w:num w:numId="16" w16cid:durableId="378821535">
    <w:abstractNumId w:val="2"/>
  </w:num>
  <w:num w:numId="17" w16cid:durableId="1993295021">
    <w:abstractNumId w:val="1"/>
  </w:num>
  <w:num w:numId="18" w16cid:durableId="179399064">
    <w:abstractNumId w:val="1"/>
  </w:num>
  <w:num w:numId="19" w16cid:durableId="1871989420">
    <w:abstractNumId w:val="0"/>
  </w:num>
  <w:num w:numId="20" w16cid:durableId="2075008862">
    <w:abstractNumId w:val="0"/>
  </w:num>
  <w:num w:numId="21" w16cid:durableId="2089763991">
    <w:abstractNumId w:val="9"/>
  </w:num>
  <w:num w:numId="22" w16cid:durableId="1040664110">
    <w:abstractNumId w:val="7"/>
  </w:num>
  <w:num w:numId="23" w16cid:durableId="1865828170">
    <w:abstractNumId w:val="6"/>
  </w:num>
  <w:num w:numId="24" w16cid:durableId="1216234321">
    <w:abstractNumId w:val="5"/>
  </w:num>
  <w:num w:numId="25" w16cid:durableId="1551502815">
    <w:abstractNumId w:val="4"/>
  </w:num>
  <w:num w:numId="26" w16cid:durableId="2021468724">
    <w:abstractNumId w:val="8"/>
  </w:num>
  <w:num w:numId="27" w16cid:durableId="740518636">
    <w:abstractNumId w:val="3"/>
  </w:num>
  <w:num w:numId="28" w16cid:durableId="1233195394">
    <w:abstractNumId w:val="2"/>
  </w:num>
  <w:num w:numId="29" w16cid:durableId="202783">
    <w:abstractNumId w:val="1"/>
  </w:num>
  <w:num w:numId="30" w16cid:durableId="1163163442">
    <w:abstractNumId w:val="0"/>
  </w:num>
  <w:num w:numId="31" w16cid:durableId="337344104">
    <w:abstractNumId w:val="9"/>
  </w:num>
  <w:num w:numId="32" w16cid:durableId="2041741159">
    <w:abstractNumId w:val="7"/>
  </w:num>
  <w:num w:numId="33" w16cid:durableId="650251295">
    <w:abstractNumId w:val="6"/>
  </w:num>
  <w:num w:numId="34" w16cid:durableId="35393144">
    <w:abstractNumId w:val="5"/>
  </w:num>
  <w:num w:numId="35" w16cid:durableId="1787889714">
    <w:abstractNumId w:val="4"/>
  </w:num>
  <w:num w:numId="36" w16cid:durableId="1526821117">
    <w:abstractNumId w:val="8"/>
  </w:num>
  <w:num w:numId="37" w16cid:durableId="1241939061">
    <w:abstractNumId w:val="3"/>
  </w:num>
  <w:num w:numId="38" w16cid:durableId="1349871056">
    <w:abstractNumId w:val="2"/>
  </w:num>
  <w:num w:numId="39" w16cid:durableId="955261172">
    <w:abstractNumId w:val="1"/>
  </w:num>
  <w:num w:numId="40" w16cid:durableId="170571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MKEY" w:val="ECON"/>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52064 HideTWBExt;}{\*\cs18 \additive \v\f1\fs20\cf15 _x000d__x000a_\spriority0 \styrsid10552064 HideTWBInt;}{\s19\ql \li0\ri0\sa120\nowidctlpar\wrapdefault\aspalpha\aspnum\faauto\adjustright\rin0\lin0\itap0 \rtlch\fcs1 \af0\afs20\alang1025 \ltrch\fcs0 \fs24\lang1060\langfe2057\cgrid\langnp1060\langfenp2057 _x000d__x000a_\sbasedon0 \snext19 \spriority0 \styrsid10552064 Normal6a;}{\s20\ql \li0\ri0\nowidctlpar\wrapdefault\aspalpha\aspnum\faauto\adjustright\rin0\lin0\itap0 \rtlch\fcs1 \af0\afs20\alang1025 \ltrch\fcs0 \b\fs24\lang1060\langfe2057\cgrid\langnp1060\langfenp2057 _x000d__x000a_\sbasedon0 \snext20 \spriority0 \styrsid10552064 NormalBold;}{\s21\qr \li0\ri0\sb240\sa240\nowidctlpar\wrapdefault\aspalpha\aspnum\faauto\adjustright\rin0\lin0\itap0 \rtlch\fcs1 \af0\afs20\alang1025 \ltrch\fcs0 _x000d__x000a_\fs24\lang1060\langfe2057\cgrid\langnp1060\langfenp2057 \sbasedon0 \snext21 \spriority0 \styrsid10552064 AmOrLang;}{\s22\qc \li0\ri0\sa240\nowidctlpar\wrapdefault\aspalpha\aspnum\faauto\adjustright\rin0\lin0\itap0 \rtlch\fcs1 \af0\afs20\alang1025 _x000d__x000a_\ltrch\fcs0 \i\fs24\lang1060\langfe2057\cgrid\langnp1060\langfenp2057 \sbasedon0 \snext22 \spriority0 \styrsid1055206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0552064 AmNumberTabs;}}{\*\rsidtbl \rsid24658\rsid223860\rsid735077\rsid1718133\rsid2892074\rsid3565327\rsid4666813\rsid5996535\rsid6641733_x000d__x000a_\rsid7823322\rsid9636012\rsid10377208\rsid10552064\rsid11215221\rsid11549030\rsid12154954\rsid14382809\rsid14424199\rsid15204470\rsid15285974\rsid15950462\rsid16324206\rsid16662270}{\mmathPr\mmathFont34\mbrkBin0\mbrkBinSub0\msmallFrac0\mdispDef1\mlMargin0_x000d__x000a_\mrMargin0\mdefJc1\mwrapIndent1440\mintLim0\mnaryLim1}{\info{\author GROSELJ Tadej}{\operator GROSELJ Tadej}{\creatim\yr2025\mo6\dy26\hr9\min28}{\revtim\yr2025\mo6\dy26\hr9\min28}{\version1}{\edmins0}{\nofpages1}{\nofwords43}{\nofchars459}{\nofcharsws497}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0552064\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5996535 \chftnsep _x000d__x000a_\par }}{\*\ftnsepc \ltrpar \pard\plain \ltrpar\ql \li0\ri0\widctlpar\wrapdefault\aspalpha\aspnum\faauto\adjustright\rin0\lin0\itap0 \rtlch\fcs1 \af0\afs20\alang1025 \ltrch\fcs0 \fs24\lang2057\langfe2057\cgrid\langnp2057\langfenp2057 {\rtlch\fcs1 \af0 _x000d__x000a_\ltrch\fcs0 \insrsid5996535 \chftnsepc _x000d__x000a_\par }}{\*\aftnsep \ltrpar \pard\plain \ltrpar\ql \li0\ri0\widctlpar\wrapdefault\aspalpha\aspnum\faauto\adjustright\rin0\lin0\itap0 \rtlch\fcs1 \af0\afs20\alang1025 \ltrch\fcs0 \fs24\lang2057\langfe2057\cgrid\langnp2057\langfenp2057 {\rtlch\fcs1 \af0 _x000d__x000a_\ltrch\fcs0 \insrsid5996535 \chftnsep _x000d__x000a_\par }}{\*\aftnsepc \ltrpar \pard\plain \ltrpar\ql \li0\ri0\widctlpar\wrapdefault\aspalpha\aspnum\faauto\adjustright\rin0\lin0\itap0 \rtlch\fcs1 \af0\afs20\alang1025 \ltrch\fcs0 \fs24\lang2057\langfe2057\cgrid\langnp2057\langfenp2057 {\rtlch\fcs1 \af0 _x000d__x000a_\ltrch\fcs0 \insrsid59965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552064 \rtlch\fcs1 _x000d__x000a_\af0\afs20\alang1025 \ltrch\fcs0 \b\fs24\lang1060\langfe2057\cgrid\langnp1060\langfenp2057 {\rtlch\fcs1 \af0 \ltrch\fcs0 \cs17\b0\v\fs20\cf9\lang1024\langfe1024\loch\af1\hich\af1\dbch\af31501\noproof\insrsid10552064\charrsid11037574 {\*\bkmkstart restartA_x000d__x000a_}\hich\af1\dbch\af31501\loch\f1 &lt;AmendA&gt;}{\rtlch\fcs1 \af0 \ltrch\fcs0 \insrsid10552064\charrsid11037574 Predlog spremembe\tab \tab }{\rtlch\fcs1 \af0 \ltrch\fcs0 _x000d__x000a_\cs17\b0\v\fs20\cf9\lang1024\langfe1024\loch\af1\hich\af1\dbch\af31501\noproof\insrsid10552064\charrsid11037574 \hich\af1\dbch\af31501\loch\f1 &lt;NumAmA&gt;}{\rtlch\fcs1 \af0 \ltrch\fcs0 \insrsid10552064\charrsid11037574 #}{\rtlch\fcs1 \af1 \ltrch\fcs0 _x000d__x000a_\cs18\v\f1\fs20\cf15\insrsid10552064\charrsid11037574 ENMIENDA@NRAM@}{\rtlch\fcs1 \af0 \ltrch\fcs0 \insrsid10552064\charrsid11037574 #}{\rtlch\fcs1 \af0 \ltrch\fcs0 _x000d__x000a_\cs17\b0\v\fs20\cf9\lang1024\langfe1024\loch\af1\hich\af1\dbch\af31501\noproof\insrsid10552064\charrsid11037574 \hich\af1\dbch\af31501\loch\f1 &lt;/NumAmA&gt;}{\rtlch\fcs1 \af0 \ltrch\fcs0 \insrsid10552064\charrsid11037574 _x000d__x000a_\par }\pard\plain \ltrpar\s20\ql \li0\ri0\nowidctlpar\wrapdefault\aspalpha\aspnum\faauto\adjustright\rin0\lin0\itap0\pararsid10552064 \rtlch\fcs1 \af0\afs20\alang1025 \ltrch\fcs0 \b\fs24\lang1060\langfe2057\cgrid\langnp1060\langfenp2057 {\rtlch\fcs1 \af0 _x000d__x000a_\ltrch\fcs0 \cs17\b0\v\fs20\cf9\lang1024\langfe1024\loch\af1\hich\af1\dbch\af31501\noproof\insrsid10552064\charrsid11037574 \hich\af1\dbch\af31501\loch\f1 &lt;RepeatBlock-By&gt;}{\rtlch\fcs1 \af0 \ltrch\fcs0 \insrsid10552064\charrsid11037574 #}{\rtlch\fcs1 _x000d__x000a_\af1 \ltrch\fcs0 \cs18\v\f1\fs20\cf15\insrsid10552064\charrsid11037574 (MOD@InsideLoop()}{\rtlch\fcs1 \af0 \ltrch\fcs0 \insrsid10552064\charrsid11037574 ##}{\rtlch\fcs1 \af1 \ltrch\fcs0 \cs18\v\f1\fs20\cf15\insrsid10552064\charrsid11037574 _x000d__x000a_&gt;&gt;&gt;@[ZMEMBERSMSG]@}{\rtlch\fcs1 \af0 \ltrch\fcs0 \insrsid10552064\charrsid11037574 #}{\rtlch\fcs1 \af0 \ltrch\fcs0 \cs17\b0\v\fs20\cf9\lang1024\langfe1024\loch\af1\hich\af1\dbch\af31501\noproof\insrsid10552064\charrsid11037574 _x000d__x000a_\hich\af1\dbch\af31501\loch\f1 &lt;Members&gt;}{\rtlch\fcs1 \af0 \ltrch\fcs0 \insrsid10552064\charrsid11037574 #}{\rtlch\fcs1 \af1 \ltrch\fcs0 \cs18\v\f1\fs20\cf15\insrsid10552064\charrsid11037574 (MOD@InsideLoop(\'a7)}{\rtlch\fcs1 \af0 \ltrch\fcs0 _x000d__x000a_\insrsid10552064\charrsid11037574 #}{\rtlch\fcs1 \af0 \ltrch\fcs0 \cf10\insrsid10552064\charrsid11037574 \u9668\'3f}{\rtlch\fcs1 \af0 \ltrch\fcs0 \insrsid10552064\charrsid11037574 #}{\rtlch\fcs1 \af1 \ltrch\fcs0 _x000d__x000a_\cs18\v\f1\fs20\cf15\insrsid10552064\charrsid11037574 TVTMEMBERS\'a7@MEMBERS@}{\rtlch\fcs1 \af0 \ltrch\fcs0 \insrsid10552064\charrsid11037574 #}{\rtlch\fcs1 \af0 \ltrch\fcs0 \cf10\insrsid10552064\charrsid11037574 \u9658\'3f}{\rtlch\fcs1 \af0 \ltrch\fcs0 _x000d__x000a_\cs17\b0\v\fs20\cf9\lang1024\langfe1024\loch\af1\hich\af1\dbch\af31501\noproof\insrsid10552064\charrsid11037574 \hich\af1\dbch\af31501\loch\f1 &lt;/Members&gt;}{\rtlch\fcs1 \af0 \ltrch\fcs0 \insrsid10552064\charrsid11037574 _x000d__x000a_\par }\pard\plain \ltrpar\ql \li0\ri0\widctlpar\wrapdefault\aspalpha\aspnum\faauto\adjustright\rin0\lin0\itap0\pararsid10552064 \rtlch\fcs1 \af0\afs20\alang1025 \ltrch\fcs0 \fs24\lang2057\langfe2057\cgrid\langnp2057\langfenp2057 {\rtlch\fcs1 \af0 \ltrch\fcs0 _x000d__x000a_\cs17\v\fs20\cf9\lang1024\langfe1024\loch\af1\hich\af1\dbch\af31501\noproof\langnp1060\insrsid10552064\charrsid11037574 \hich\af1\dbch\af31501\loch\f1 &lt;AuNomDe&gt;&lt;OptDel&gt;}{\rtlch\fcs1 \af0 \ltrch\fcs0 _x000d__x000a_\lang1060\langfe2057\langnp1060\insrsid10552064\charrsid11037574 #}{\rtlch\fcs1 \af1 \ltrch\fcs0 \cs18\v\f1\fs20\cf15\lang1060\langfe2057\langnp1060\insrsid10552064\charrsid11037574 MNU[ONBEHALFYES][NOTAPP]@CHOICE@}{\rtlch\fcs1 \af0 \ltrch\fcs0 _x000d__x000a_\lang1060\langfe2057\langnp1060\insrsid10552064\charrsid11037574 #}{\rtlch\fcs1 \af0 \ltrch\fcs0 \cs17\v\fs20\cf9\lang1024\langfe1024\loch\af1\hich\af1\dbch\af31501\noproof\langnp1060\insrsid10552064\charrsid11037574 \hich\af1\dbch\af31501\loch\f1 _x000d__x000a_&lt;/OptDel&gt;&lt;/AuNomDe&gt;}{\rtlch\fcs1 \af0 \ltrch\fcs0 \lang1060\langfe2057\langnp1060\insrsid10552064\charrsid11037574 _x000d__x000a_\par &lt;&lt;&lt;}{\rtlch\fcs1 \af0 \ltrch\fcs0 \cs17\v\fs20\cf9\lang1024\langfe1024\loch\af1\hich\af1\dbch\af31501\noproof\langnp1060\insrsid10552064\charrsid11037574 \hich\af1\dbch\af31501\loch\f1 &lt;/RepeatBlock-By&gt;}{\rtlch\fcs1 \af0 \ltrch\fcs0 _x000d__x000a_\lang1060\langfe2057\langnp1060\insrsid10552064\charrsid11037574 _x000d__x000a_\par }\pard\plain \ltrpar\s20\ql \li0\ri0\nowidctlpar\wrapdefault\aspalpha\aspnum\faauto\adjustright\rin0\lin0\itap0\pararsid10552064 \rtlch\fcs1 \af0\afs20\alang1025 \ltrch\fcs0 \b\fs24\lang1060\langfe2057\cgrid\langnp1060\langfenp2057 {\rtlch\fcs1 \af0 _x000d__x000a_\ltrch\fcs0 \cs17\b0\v\fs20\cf9\lang1024\langfe1024\loch\af1\hich\af1\dbch\af31501\noproof\insrsid10552064\charrsid11037574 \hich\af1\dbch\af31501\loch\f1 &lt;DocAmend&gt;}{\rtlch\fcs1 \af0 \ltrch\fcs0 \insrsid10552064\charrsid11037574 _x000d__x000a_Osnutek zakonodajne resolucije}{\rtlch\fcs1 \af0 \ltrch\fcs0 \cs17\b0\v\fs20\cf9\lang1024\langfe1024\loch\af1\hich\af1\dbch\af31501\noproof\insrsid10552064\charrsid11037574 \hich\af1\dbch\af31501\loch\f1 &lt;/DocAmend&gt;}{\rtlch\fcs1 \af0 \ltrch\fcs0 _x000d__x000a_\insrsid10552064\charrsid11037574 _x000d__x000a_\par }{\rtlch\fcs1 \af0 \ltrch\fcs0 \cs17\b0\v\fs20\cf9\lang1024\langfe1024\loch\af1\hich\af1\dbch\af31501\noproof\insrsid10552064\charrsid11037574 \hich\af1\dbch\af31501\loch\f1 &lt;Article&gt;}{\rtlch\fcs1 \af0 \ltrch\fcs0 \cf10\insrsid10552064\charrsid11037574 _x000d__x000a_\u9668\'3f}{\rtlch\fcs1 \af0 \ltrch\fcs0 \insrsid10552064\charrsid11037574 #}{\rtlch\fcs1 \af1 \ltrch\fcs0 \cs18\v\f1\fs20\cf15\insrsid10552064\charrsid11037574 TVTPART@PART@}{\rtlch\fcs1 \af0 \ltrch\fcs0 \insrsid10552064\charrsid11037574 #}{\rtlch\fcs1 _x000d__x000a_\af0 \ltrch\fcs0 \cf10\insrsid10552064\charrsid11037574 \u9658\'3f}{\rtlch\fcs1 \af0 \ltrch\fcs0 \cs17\b0\v\fs20\cf9\lang1024\langfe1024\loch\af1\hich\af1\dbch\af31501\noproof\insrsid10552064\charrsid11037574 \hich\af1\dbch\af31501\loch\f1 &lt;/Article&gt;}{_x000d__x000a_\rtlch\fcs1 \af0 \ltrch\fcs0 \insrsid10552064\charrsid1103757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10552064\charrsid11037574 \cell }\pard\plain \ltrpar_x000d__x000a_\ql \li0\ri0\widctlpar\intbl\wrapdefault\aspalpha\aspnum\faauto\adjustright\rin0\lin0 \rtlch\fcs1 \af0\afs20\alang1025 \ltrch\fcs0 \fs24\lang2057\langfe2057\cgrid\langnp2057\langfenp2057 {\rtlch\fcs1 \af0 \ltrch\fcs0 _x000d__x000a_\lang1060\langfe2057\langnp1060\insrsid10552064\charrsid11037574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60\langfe2057\cgrid\langnp1060\langfenp2057 {\rtlch\fcs1 \af0 \ltrch\fcs0 _x000d__x000a_\insrsid10552064\charrsid11037574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10552064\charrsid1103757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0\langfe2057\cgrid\langnp1060\langfenp2057 {\rtlch\fcs1 \af0 \ltrch\fcs0 _x000d__x000a_\insrsid10552064\charrsid11037574 #}{\rtlch\fcs1 \af1 \ltrch\fcs0 \cs18\v\f1\fs20\cf15\insrsid10552064\charrsid11037574 TEXTMSG}{\rtlch\fcs1 \af0 \ltrch\fcs0 \insrsid10552064\charrsid11037574 #\cell #}{\rtlch\fcs1 \af1 \ltrch\fcs0 _x000d__x000a_\cs18\v\f1\fs20\cf15\insrsid10552064\charrsid11037574 TEXTMSG}{\rtlch\fcs1 \af0 \ltrch\fcs0 \insrsid10552064\charrsid11037574 #}{\rtlch\fcs1 \af0\afs24 \ltrch\fcs0 \insrsid10552064\charrsid11037574 \cell }\pard\plain \ltrpar_x000d__x000a_\ql \li0\ri0\widctlpar\intbl\wrapdefault\aspalpha\aspnum\faauto\adjustright\rin0\lin0 \rtlch\fcs1 \af0\afs20\alang1025 \ltrch\fcs0 \fs24\lang2057\langfe2057\cgrid\langnp2057\langfenp2057 {\rtlch\fcs1 \af0 \ltrch\fcs0 _x000d__x000a_\lang1060\langfe2057\langnp1060\insrsid10552064\charrsid11037574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0552064 \rtlch\fcs1 \af0\afs20\alang1025 \ltrch\fcs0 _x000d__x000a_\fs24\lang1060\langfe2057\cgrid\langnp1060\langfenp2057 {\rtlch\fcs1 \af0 \ltrch\fcs0 \insrsid10552064\charrsid11037574 Or. }{\rtlch\fcs1 \af0 \ltrch\fcs0 _x000d__x000a_\cs17\v\fs20\cf9\lang1024\langfe1024\loch\af1\hich\af1\dbch\af31501\noproof\insrsid10552064\charrsid11037574 \hich\af1\dbch\af31501\loch\f1 &lt;Original&gt;}{\rtlch\fcs1 \af0 \ltrch\fcs0 \insrsid10552064\charrsid11037574 #}{\rtlch\fcs1 \af1 \ltrch\fcs0 _x000d__x000a_\cs18\v\f1\fs20\cf15\insrsid10552064\charrsid11037574 KEY(MAIN/LANGMIN)sh@ORLANGMSG@}{\rtlch\fcs1 \af0 \ltrch\fcs0 \insrsid10552064\charrsid11037574 #}{\rtlch\fcs1 \af0 \ltrch\fcs0 _x000d__x000a_\cs17\v\fs20\cf9\lang1024\langfe1024\loch\af1\hich\af1\dbch\af31501\noproof\insrsid10552064\charrsid11037574 \hich\af1\dbch\af31501\loch\f1 &lt;/Original&gt;}{\rtlch\fcs1 \af0 \ltrch\fcs0 \insrsid10552064\charrsid11037574 _x000d__x000a_\par }\pard\plain \ltrpar\ql \li0\ri0\widctlpar\wrapdefault\aspalpha\aspnum\faauto\adjustright\rin0\lin0\itap0\pararsid10552064 \rtlch\fcs1 \af0\afs20\alang1025 \ltrch\fcs0 \fs24\lang2057\langfe2057\cgrid\langnp2057\langfenp2057 {\rtlch\fcs1 \af0 \ltrch\fcs0 _x000d__x000a_\cs17\v\fs20\cf9\lang1024\langfe1024\loch\af1\hich\af1\dbch\af31501\noproof\langnp1060\insrsid10552064\charrsid1103757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a_x000d__x000a_31e36be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36934 HideTWBExt;}{\*\cs18 \additive \v\f1\fs20\cf15 _x000d__x000a_\spriority0 \styrsid12536934 HideTWBInt;}{\s19\ql \li0\ri0\sa120\nowidctlpar\wrapdefault\aspalpha\aspnum\faauto\adjustright\rin0\lin0\itap0 \rtlch\fcs1 \af0\afs20\alang1025 \ltrch\fcs0 \fs24\lang1060\langfe2057\cgrid\langnp1060\langfenp2057 _x000d__x000a_\sbasedon0 \snext19 \spriority0 \styrsid12536934 Normal6a;}{\s20\ql \li0\ri0\nowidctlpar\wrapdefault\aspalpha\aspnum\faauto\adjustright\rin0\lin0\itap0 \rtlch\fcs1 \af0\afs20\alang1025 \ltrch\fcs0 \b\fs24\lang1060\langfe2057\cgrid\langnp1060\langfenp2057 _x000d__x000a_\sbasedon0 \snext20 \spriority0 \styrsid12536934 NormalBold;}{\s21\ql \li0\ri0\sa240\nowidctlpar\wrapdefault\aspalpha\aspnum\faauto\adjustright\rin0\lin0\itap0 \rtlch\fcs1 \af0\afs20\alang1025 \ltrch\fcs0 _x000d__x000a_\i\fs24\lang1060\langfe2057\cgrid\langnp1060\langfenp2057 \sbasedon0 \snext21 \spriority0 \styrsid12536934 AmJustText;}{\s22\qc \li0\ri0\sb240\sa240\nowidctlpar\wrapdefault\aspalpha\aspnum\faauto\adjustright\rin0\lin0\itap0 \rtlch\fcs1 _x000d__x000a_\af0\afs20\alang1025 \ltrch\fcs0 \i\fs24\lang1060\langfe2057\cgrid\langnp1060\langfenp2057 \sbasedon0 \snext22 \spriority0 \styrsid12536934 AmCrossRef;}{_x000d__x000a_\s23\qc \li0\ri0\sb240\sa240\keepn\nowidctlpar\wrapdefault\aspalpha\aspnum\faauto\adjustright\rin0\lin0\itap0 \rtlch\fcs1 \af0\afs20\alang1025 \ltrch\fcs0 \i\fs24\lang1060\langfe2057\cgrid\langnp1060\langfenp2057 _x000d__x000a_\sbasedon0 \snext21 \spriority0 \styrsid12536934 AmJustTitle;}{\s24\qr \li0\ri0\sb240\sa240\nowidctlpar\wrapdefault\aspalpha\aspnum\faauto\adjustright\rin0\lin0\itap0 \rtlch\fcs1 \af0\afs20\alang1025 \ltrch\fcs0 _x000d__x000a_\fs24\lang1060\langfe2057\cgrid\langnp1060\langfenp2057 \sbasedon0 \snext24 \spriority0 \styrsid12536934 AmOrLang;}{\s25\qc \li0\ri0\sa240\nowidctlpar\wrapdefault\aspalpha\aspnum\faauto\adjustright\rin0\lin0\itap0 \rtlch\fcs1 \af0\afs20\alang1025 _x000d__x000a_\ltrch\fcs0 \i\fs24\lang1060\langfe2057\cgrid\langnp1060\langfenp2057 \sbasedon0 \snext25 \spriority0 \styrsid1253693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2536934 AmNumberTabs;}}{\*\rsidtbl \rsid24658\rsid223860\rsid735077\rsid1718133\rsid2892074\rsid3565327\rsid4666813\rsid6641733\rsid7823322_x000d__x000a_\rsid9636012\rsid10377208\rsid10624383\rsid11215221\rsid11549030\rsid12154954\rsid12536934\rsid14382809\rsid14424199\rsid15204470\rsid15285974\rsid15950462\rsid16324206\rsid16662270}{\mmathPr\mmathFont34\mbrkBin0\mbrkBinSub0\msmallFrac0\mdispDef1_x000d__x000a_\mlMargin0\mrMargin0\mdefJc1\mwrapIndent1440\mintLim0\mnaryLim1}{\info{\author GROSELJ Tadej}{\operator GROSELJ Tadej}{\creatim\yr2025\mo6\dy26\hr9\min28}{\revtim\yr2025\mo6\dy26\hr9\min28}{\version1}{\edmins0}{\nofpages1}{\nofwords79}{\nofchars829}_x000d__x000a_{\nofcharsws8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2536934\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0624383 \chftnsep _x000d__x000a_\par }}{\*\ftnsepc \ltrpar \pard\plain \ltrpar\ql \li0\ri0\widctlpar\wrapdefault\aspalpha\aspnum\faauto\adjustright\rin0\lin0\itap0 \rtlch\fcs1 \af0\afs20\alang1025 \ltrch\fcs0 \fs24\lang2057\langfe2057\cgrid\langnp2057\langfenp2057 {\rtlch\fcs1 \af0 _x000d__x000a_\ltrch\fcs0 \insrsid10624383 \chftnsepc _x000d__x000a_\par }}{\*\aftnsep \ltrpar \pard\plain \ltrpar\ql \li0\ri0\widctlpar\wrapdefault\aspalpha\aspnum\faauto\adjustright\rin0\lin0\itap0 \rtlch\fcs1 \af0\afs20\alang1025 \ltrch\fcs0 \fs24\lang2057\langfe2057\cgrid\langnp2057\langfenp2057 {\rtlch\fcs1 \af0 _x000d__x000a_\ltrch\fcs0 \insrsid10624383 \chftnsep _x000d__x000a_\par }}{\*\aftnsepc \ltrpar \pard\plain \ltrpar\ql \li0\ri0\widctlpar\wrapdefault\aspalpha\aspnum\faauto\adjustright\rin0\lin0\itap0 \rtlch\fcs1 \af0\afs20\alang1025 \ltrch\fcs0 \fs24\lang2057\langfe2057\cgrid\langnp2057\langfenp2057 {\rtlch\fcs1 \af0 _x000d__x000a_\ltrch\fcs0 \insrsid106243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536934 \rtlch\fcs1 _x000d__x000a_\af0\afs20\alang1025 \ltrch\fcs0 \b\fs24\lang1060\langfe2057\cgrid\langnp1060\langfenp2057 {\rtlch\fcs1 \af0 \ltrch\fcs0 \cs17\b0\v\fs20\cf9\lang1024\langfe1024\loch\af1\hich\af1\dbch\af31501\noproof\insrsid12536934\charrsid11037574 {\*\bkmkstart restartB_x000d__x000a_}\hich\af1\dbch\af31501\loch\f1 &lt;AmendB&gt;}{\rtlch\fcs1 \af0 \ltrch\fcs0 \insrsid12536934\charrsid11037574 Predlog spremembe\tab \tab }{\rtlch\fcs1 \af0 \ltrch\fcs0 _x000d__x000a_\cs17\b0\v\fs20\cf9\lang1024\langfe1024\loch\af1\hich\af1\dbch\af31501\noproof\insrsid12536934\charrsid11037574 \hich\af1\dbch\af31501\loch\f1 &lt;NumAmB&gt;}{\rtlch\fcs1 \af0 \ltrch\fcs0 \insrsid12536934\charrsid11037574 #}{\rtlch\fcs1 \af1 \ltrch\fcs0 _x000d__x000a_\cs18\v\f1\fs20\cf15\insrsid12536934\charrsid11037574 ENMIENDA@NRAM@}{\rtlch\fcs1 \af0 \ltrch\fcs0 \insrsid12536934\charrsid11037574 #}{\rtlch\fcs1 \af0 \ltrch\fcs0 _x000d__x000a_\cs17\b0\v\fs20\cf9\lang1024\langfe1024\loch\af1\hich\af1\dbch\af31501\noproof\insrsid12536934\charrsid11037574 \hich\af1\dbch\af31501\loch\f1 &lt;/NumAmB&gt;}{\rtlch\fcs1 \af0 \ltrch\fcs0 \insrsid12536934\charrsid11037574 _x000d__x000a_\par }\pard\plain \ltrpar\s20\ql \li0\ri0\nowidctlpar\wrapdefault\aspalpha\aspnum\faauto\adjustright\rin0\lin0\itap0\pararsid12536934 \rtlch\fcs1 \af0\afs20\alang1025 \ltrch\fcs0 \b\fs24\lang1060\langfe2057\cgrid\langnp1060\langfenp2057 {\rtlch\fcs1 \af0 _x000d__x000a_\ltrch\fcs0 \cs17\b0\v\fs20\cf9\lang1024\langfe1024\loch\af1\hich\af1\dbch\af31501\noproof\insrsid12536934\charrsid11037574 \hich\af1\dbch\af31501\loch\f1 &lt;RepeatBlock-By&gt;}{\rtlch\fcs1 \af0 \ltrch\fcs0 \insrsid12536934\charrsid11037574 #}{\rtlch\fcs1 _x000d__x000a_\af1 \ltrch\fcs0 \cs18\v\f1\fs20\cf15\insrsid12536934\charrsid11037574 (MOD@InsideLoop()}{\rtlch\fcs1 \af0 \ltrch\fcs0 \insrsid12536934\charrsid11037574 ##}{\rtlch\fcs1 \af1 \ltrch\fcs0 \cs18\v\f1\fs20\cf15\insrsid12536934\charrsid11037574 _x000d__x000a_&gt;&gt;&gt;@[ZMEMBERSMSG]@}{\rtlch\fcs1 \af0 \ltrch\fcs0 \insrsid12536934\charrsid11037574 #}{\rtlch\fcs1 \af0 \ltrch\fcs0 \cs17\b0\v\fs20\cf9\lang1024\langfe1024\loch\af1\hich\af1\dbch\af31501\noproof\insrsid12536934\charrsid11037574 _x000d__x000a_\hich\af1\dbch\af31501\loch\f1 &lt;Members&gt;}{\rtlch\fcs1 \af0 \ltrch\fcs0 \insrsid12536934\charrsid11037574 #}{\rtlch\fcs1 \af1 \ltrch\fcs0 \cs18\v\f1\fs20\cf15\insrsid12536934\charrsid11037574 (MOD@InsideLoop(\'a7)}{\rtlch\fcs1 \af0 \ltrch\fcs0 _x000d__x000a_\insrsid12536934\charrsid11037574 #}{\rtlch\fcs1 \af0 \ltrch\fcs0 \cf10\insrsid12536934\charrsid11037574 \u9668\'3f}{\rtlch\fcs1 \af0 \ltrch\fcs0 \insrsid12536934\charrsid11037574 #}{\rtlch\fcs1 \af1 \ltrch\fcs0 _x000d__x000a_\cs18\v\f1\fs20\cf15\insrsid12536934\charrsid11037574 TVTMEMBERS\'a7@MEMBERS@}{\rtlch\fcs1 \af0 \ltrch\fcs0 \insrsid12536934\charrsid11037574 #}{\rtlch\fcs1 \af0 \ltrch\fcs0 \cf10\insrsid12536934\charrsid11037574 \u9658\'3f}{\rtlch\fcs1 \af0 \ltrch\fcs0 _x000d__x000a_\cs17\b0\v\fs20\cf9\lang1024\langfe1024\loch\af1\hich\af1\dbch\af31501\noproof\insrsid12536934\charrsid11037574 \hich\af1\dbch\af31501\loch\f1 &lt;/Members&gt;}{\rtlch\fcs1 \af0 \ltrch\fcs0 \insrsid12536934\charrsid11037574 _x000d__x000a_\par }\pard\plain \ltrpar\ql \li0\ri0\widctlpar\wrapdefault\aspalpha\aspnum\faauto\adjustright\rin0\lin0\itap0\pararsid12536934 \rtlch\fcs1 \af0\afs20\alang1025 \ltrch\fcs0 \fs24\lang2057\langfe2057\cgrid\langnp2057\langfenp2057 {\rtlch\fcs1 \af0 \ltrch\fcs0 _x000d__x000a_\cs17\v\fs20\cf9\lang1024\langfe1024\loch\af1\hich\af1\dbch\af31501\noproof\langnp1060\insrsid12536934\charrsid11037574 \hich\af1\dbch\af31501\loch\f1 &lt;AuNomDe&gt;&lt;OptDel&gt;}{\rtlch\fcs1 \af0 \ltrch\fcs0 _x000d__x000a_\lang1060\langfe2057\langnp1060\insrsid12536934\charrsid11037574 #}{\rtlch\fcs1 \af1 \ltrch\fcs0 \cs18\v\f1\fs20\cf15\lang1060\langfe2057\langnp1060\insrsid12536934\charrsid11037574 MNU[ONBEHALFYES][NOTAPP]@CHOICE@}{\rtlch\fcs1 \af0 \ltrch\fcs0 _x000d__x000a_\lang1060\langfe2057\langnp1060\insrsid12536934\charrsid11037574 #}{\rtlch\fcs1 \af0 \ltrch\fcs0 \cs17\v\fs20\cf9\lang1024\langfe1024\loch\af1\hich\af1\dbch\af31501\noproof\langnp1060\insrsid12536934\charrsid11037574 \hich\af1\dbch\af31501\loch\f1 _x000d__x000a_&lt;/OptDel&gt;&lt;/AuNomDe&gt;}{\rtlch\fcs1 \af0 \ltrch\fcs0 \lang1060\langfe2057\langnp1060\insrsid12536934\charrsid11037574 _x000d__x000a_\par &lt;&lt;&lt;}{\rtlch\fcs1 \af0 \ltrch\fcs0 \cs17\v\fs20\cf9\lang1024\langfe1024\loch\af1\hich\af1\dbch\af31501\noproof\langnp1060\insrsid12536934\charrsid11037574 \hich\af1\dbch\af31501\loch\f1 &lt;/RepeatBlock-By&gt;}{\rtlch\fcs1 \af0 \ltrch\fcs0 _x000d__x000a_\lang1060\langfe2057\langnp1060\insrsid12536934\charrsid11037574 _x000d__x000a_\par }\pard\plain \ltrpar\s20\ql \li0\ri0\nowidctlpar\wrapdefault\aspalpha\aspnum\faauto\adjustright\rin0\lin0\itap0\pararsid12536934 \rtlch\fcs1 \af0\afs20\alang1025 \ltrch\fcs0 \b\fs24\lang1060\langfe2057\cgrid\langnp1060\langfenp2057 {\rtlch\fcs1 \af0 _x000d__x000a_\ltrch\fcs0 \cs17\b0\v\fs20\cf9\lang1024\langfe1024\loch\af1\hich\af1\dbch\af31501\noproof\insrsid12536934\charrsid11037574 \hich\af1\dbch\af31501\loch\f1 &lt;DocAmend&gt;}{\rtlch\fcs1 \af0 \ltrch\fcs0 \insrsid12536934\charrsid11037574 #}{\rtlch\fcs1 \af1 _x000d__x000a_\ltrch\fcs0 \cs18\v\f1\fs20\cf15\insrsid12536934\charrsid11037574 MNU[OPTPROPOSALCOD][OPTPROPOSALCNS][OPTPROPOSALNLE]@CHOICE@CODEMNU}{\rtlch\fcs1 \af0 \ltrch\fcs0 \insrsid12536934\charrsid11037574 #}{\rtlch\fcs1 \af0 \ltrch\fcs0 _x000d__x000a_\cs17\b0\v\fs20\cf9\lang1024\langfe1024\loch\af1\hich\af1\dbch\af31501\noproof\insrsid12536934\charrsid11037574 \hich\af1\dbch\af31501\loch\f1 &lt;/DocAmend&gt;}{\rtlch\fcs1 \af0 \ltrch\fcs0 \insrsid12536934\charrsid11037574 _x000d__x000a_\par }\pard \ltrpar\s20\ql \li0\ri0\keepn\nowidctlpar\wrapdefault\aspalpha\aspnum\faauto\adjustright\rin0\lin0\itap0\pararsid12536934 {\rtlch\fcs1 \af0 \ltrch\fcs0 _x000d__x000a_\cs17\b0\v\fs20\cf9\lang1024\langfe1024\loch\af1\hich\af1\dbch\af31501\noproof\insrsid12536934\charrsid11037574 \hich\af1\dbch\af31501\loch\f1 &lt;Article&gt;}{\rtlch\fcs1 \af0 \ltrch\fcs0 \insrsid12536934\charrsid11037574 #}{\rtlch\fcs1 \af1 \ltrch\fcs0 _x000d__x000a_\cs18\v\f1\fs20\cf15\insrsid12536934\charrsid11037574 MNU[AMACTPARTYES][AMACTPARTNO]@CHOICE@AMACTMNU}{\rtlch\fcs1 \af0 \ltrch\fcs0 \insrsid12536934\charrsid11037574 #}{\rtlch\fcs1 \af0 \ltrch\fcs0 _x000d__x000a_\cs17\b0\v\fs20\cf9\lang1024\langfe1024\loch\af1\hich\af1\dbch\af31501\noproof\insrsid12536934\charrsid11037574 \hich\af1\dbch\af31501\loch\f1 &lt;/Article&gt;}{\rtlch\fcs1 \af0 \ltrch\fcs0 \insrsid12536934\charrsid11037574 _x000d__x000a_\par }\pard\plain \ltrpar\ql \li0\ri0\keepn\widctlpar\wrapdefault\aspalpha\aspnum\faauto\adjustright\rin0\lin0\itap0\pararsid12536934 \rtlch\fcs1 \af0\afs20\alang1025 \ltrch\fcs0 \fs24\lang2057\langfe2057\cgrid\langnp2057\langfenp2057 {\rtlch\fcs1 \af0 _x000d__x000a_\ltrch\fcs0 \cs17\v\fs20\cf9\lang1024\langfe1024\loch\af1\hich\af1\dbch\af31501\noproof\langnp1060\insrsid12536934\charrsid11037574 \hich\af1\dbch\af31501\loch\f1 &lt;DocAmend2&gt;&lt;OptDel&gt;}{\rtlch\fcs1 \af0 \ltrch\fcs0 _x000d__x000a_\lang1060\langfe2057\langnp1060\insrsid12536934\charrsid11037574 #}{\rtlch\fcs1 \af1 \ltrch\fcs0 \cs18\v\f1\fs20\cf15\lang1060\langfe2057\langnp1060\insrsid12536934\charrsid11037574 MNU[OPTNRACTYES][NOTAPP]@CHOICE@AMACTMNU}{\rtlch\fcs1 \af0 \ltrch\fcs0 _x000d__x000a_\lang1060\langfe2057\langnp1060\insrsid12536934\charrsid11037574 #}{\rtlch\fcs1 \af0 \ltrch\fcs0 \cs17\v\fs20\cf9\lang1024\langfe1024\loch\af1\hich\af1\dbch\af31501\noproof\langnp1060\insrsid12536934\charrsid11037574 \hich\af1\dbch\af31501\loch\f1 _x000d__x000a_&lt;/OptDel&gt;&lt;/DocAmend2&gt;}{\rtlch\fcs1 \af0 \ltrch\fcs0 \lang1060\langfe2057\langnp1060\insrsid12536934\charrsid11037574 _x000d__x000a_\par }\pard \ltrpar\ql \li0\ri0\widctlpar\wrapdefault\aspalpha\aspnum\faauto\adjustright\rin0\lin0\itap0\pararsid12536934 {\rtlch\fcs1 \af0 \ltrch\fcs0 _x000d__x000a_\cs17\v\fs20\cf9\lang1024\langfe1024\loch\af1\hich\af1\dbch\af31501\noproof\langnp1060\insrsid12536934\charrsid11037574 \hich\af1\dbch\af31501\loch\f1 &lt;Article2&gt;&lt;OptDel&gt;}{\rtlch\fcs1 \af0 \ltrch\fcs0 _x000d__x000a_\lang1060\langfe2057\langnp1060\insrsid12536934\charrsid11037574 #}{\rtlch\fcs1 \af1 \ltrch\fcs0 \cs18\v\f1\fs20\cf15\lang1060\langfe2057\langnp1060\insrsid12536934\charrsid11037574 MNU[OPTACTPARTYES][NOTAPP]@CHOICE@AMACTMNU}{\rtlch\fcs1 \af0 \ltrch\fcs0 _x000d__x000a_\lang1060\langfe2057\langnp1060\insrsid12536934\charrsid11037574 #}{\rtlch\fcs1 \af0 \ltrch\fcs0 \cs17\v\fs20\cf9\lang1024\langfe1024\loch\af1\hich\af1\dbch\af31501\noproof\langnp1060\insrsid12536934\charrsid11037574 \hich\af1\dbch\af31501\loch\f1 _x000d__x000a_&lt;/OptDel&gt;&lt;/Article2&gt;}{\rtlch\fcs1 \af0 \ltrch\fcs0 \lang1060\langfe2057\langnp1060\insrsid12536934\charrsid1103757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12536934\charrsid11037574 \cell }\pard\plain \ltrpar_x000d__x000a_\ql \li0\ri0\widctlpar\intbl\wrapdefault\aspalpha\aspnum\faauto\adjustright\rin0\lin0 \rtlch\fcs1 \af0\afs20\alang1025 \ltrch\fcs0 \fs24\lang2057\langfe2057\cgrid\langnp2057\langfenp2057 {\rtlch\fcs1 \af0 \ltrch\fcs0 _x000d__x000a_\lang1060\langfe2057\langnp1060\insrsid12536934\charrsid11037574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0\langfe2057\cgrid\langnp1060\langfenp2057 {\rtlch\fcs1 \af0 \ltrch\fcs0 _x000d__x000a_\insrsid12536934\charrsid11037574 #}{\rtlch\fcs1 \af1 \ltrch\fcs0 \cs18\v\f1\fs20\cf15\insrsid12536934\charrsid11037574 MNU[OPTLEFTAMACT][LEFTPROP]@CHOICE@AMACTMNU}{\rtlch\fcs1 \af0 \ltrch\fcs0 \insrsid12536934\charrsid11037574 #\cell Predlog spremembe_x000d__x000a_\cell }\pard\plain \ltrpar\ql \li0\ri0\widctlpar\intbl\wrapdefault\aspalpha\aspnum\faauto\adjustright\rin0\lin0 \rtlch\fcs1 \af0\afs20\alang1025 \ltrch\fcs0 \fs24\lang2057\langfe2057\cgrid\langnp2057\langfenp2057 {\rtlch\fcs1 \af0 \ltrch\fcs0 _x000d__x000a_\lang1060\langfe2057\langnp1060\insrsid12536934\charrsid11037574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60\langfe2057\cgrid\langnp1060\langfenp2057 {\rtlch\fcs1 \af0 \ltrch\fcs0 \insrsid12536934\charrsid11037574 #}{\rtlch\fcs1 \af1 \ltrch\fcs0 \cs18\v\f1\fs20\cf15\insrsid12536934\charrsid11037574 TEXTMSG}{\rtlch\fcs1 \af0 \ltrch\fcs0 _x000d__x000a_\insrsid12536934\charrsid11037574 #\cell #}{\rtlch\fcs1 \af1 \ltrch\fcs0 \cs18\v\f1\fs20\cf15\insrsid12536934\charrsid11037574 TEXTMSG}{\rtlch\fcs1 \af0 \ltrch\fcs0 \insrsid12536934\charrsid11037574 #}{\rtlch\fcs1 \af0\afs24 \ltrch\fcs0 _x000d__x000a_\insrsid12536934\charrsid11037574 \cell }\pard\plain \ltrpar\ql \li0\ri0\widctlpar\intbl\wrapdefault\aspalpha\aspnum\faauto\adjustright\rin0\lin0 \rtlch\fcs1 \af0\afs20\alang1025 \ltrch\fcs0 \fs24\lang2057\langfe2057\cgrid\langnp2057\langfenp2057 {_x000d__x000a_\rtlch\fcs1 \af0 \ltrch\fcs0 \lang1060\langfe2057\langnp1060\insrsid12536934\charrsid1103757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536934 \rtlch\fcs1 \af0\afs20\alang1025 \ltrch\fcs0 \fs24\lang1060\langfe2057\cgrid\langnp1060\langfenp2057 {\rtlch\fcs1 \af0 \ltrch\fcs0 _x000d__x000a_\insrsid12536934\charrsid11037574 Or. }{\rtlch\fcs1 \af0 \ltrch\fcs0 \cs17\v\fs20\cf9\lang1024\langfe1024\loch\af1\hich\af1\dbch\af31501\noproof\insrsid12536934\charrsid11037574 \hich\af1\dbch\af31501\loch\f1 &lt;Original&gt;}{\rtlch\fcs1 \af0 \ltrch\fcs0 _x000d__x000a_\insrsid12536934\charrsid11037574 #}{\rtlch\fcs1 \af1 \ltrch\fcs0 \cs18\v\f1\fs20\cf15\insrsid12536934\charrsid11037574 KEY(MAIN/LANGMIN)sh@ORLANGMSG@}{\rtlch\fcs1 \af0 \ltrch\fcs0 \insrsid12536934\charrsid11037574 #}{\rtlch\fcs1 \af0 \ltrch\fcs0 _x000d__x000a_\cs17\v\fs20\cf9\lang1024\langfe1024\loch\af1\hich\af1\dbch\af31501\noproof\insrsid12536934\charrsid11037574 \hich\af1\dbch\af31501\loch\f1 &lt;/Original&gt;}{\rtlch\fcs1 \af0 \ltrch\fcs0 \insrsid12536934\charrsid11037574 _x000d__x000a_\par }\pard\plain \ltrpar\s22\qc \li0\ri0\sb240\sa240\nowidctlpar\wrapdefault\aspalpha\aspnum\faauto\adjustright\rin0\lin0\itap0\pararsid12536934 \rtlch\fcs1 \af0\afs20\alang1025 \ltrch\fcs0 \i\fs24\lang1060\langfe2057\cgrid\langnp1060\langfenp2057 {_x000d__x000a_\rtlch\fcs1 \af0 \ltrch\fcs0 \cs17\i0\v\fs20\cf9\lang1024\langfe1024\loch\af1\hich\af1\dbch\af31501\noproof\insrsid12536934\charrsid11037574 \hich\af1\dbch\af31501\loch\f1 &lt;OptDel&gt;}{\rtlch\fcs1 \af0 \ltrch\fcs0 \insrsid12536934\charrsid11037574 #}{_x000d__x000a_\rtlch\fcs1 \af1 \ltrch\fcs0 \cs18\v\f1\fs20\cf15\insrsid12536934\charrsid11037574 MNU[CROSSREFNO][CROSSREFYES]@CHOICE@}{\rtlch\fcs1 \af0 \ltrch\fcs0 \insrsid12536934\charrsid11037574 #}{\rtlch\fcs1 \af0 \ltrch\fcs0 _x000d__x000a_\cs17\i0\v\fs20\cf9\lang1024\langfe1024\loch\af1\hich\af1\dbch\af31501\noproof\insrsid12536934\charrsid11037574 \hich\af1\dbch\af31501\loch\f1 &lt;/OptDel&gt;}{\rtlch\fcs1 \af0 \ltrch\fcs0 \insrsid12536934\charrsid11037574 _x000d__x000a_\par }\pard\plain \ltrpar\s23\qc \li0\ri0\sb240\sa240\keepn\nowidctlpar\wrapdefault\aspalpha\aspnum\faauto\adjustright\rin0\lin0\itap0\pararsid12536934 \rtlch\fcs1 \af0\afs20\alang1025 \ltrch\fcs0 \i\fs24\lang1060\langfe2057\cgrid\langnp1060\langfenp2057 {_x000d__x000a_\rtlch\fcs1 \af0 \ltrch\fcs0 \cs17\i0\v\fs20\cf9\lang1024\langfe1024\loch\af1\hich\af1\dbch\af31501\noproof\insrsid12536934\charrsid11037574 \hich\af1\dbch\af31501\loch\f1 &lt;TitreJust&gt;}{\rtlch\fcs1 \af0 \ltrch\fcs0 \insrsid12536934\charrsid11037574 Obrazlo_x000d__x000a_\'9eitev}{\rtlch\fcs1 \af0 \ltrch\fcs0 \cs17\i0\v\fs20\cf9\lang1024\langfe1024\loch\af1\hich\af1\dbch\af31501\noproof\insrsid12536934\charrsid11037574 \hich\af1\dbch\af31501\loch\f1 &lt;/TitreJust&gt;}{\rtlch\fcs1 \af0 \ltrch\fcs0 _x000d__x000a_\insrsid12536934\charrsid11037574 _x000d__x000a_\par }\pard\plain \ltrpar\s21\ql \li0\ri0\sa240\nowidctlpar\wrapdefault\aspalpha\aspnum\faauto\adjustright\rin0\lin0\itap0\pararsid12536934 \rtlch\fcs1 \af0\afs20\alang1025 \ltrch\fcs0 \i\fs24\lang1060\langfe2057\cgrid\langnp1060\langfenp2057 {\rtlch\fcs1 _x000d__x000a_\af0 \ltrch\fcs0 \cs17\i0\v\fs20\cf9\lang1024\langfe1024\loch\af1\hich\af1\dbch\af31501\noproof\insrsid12536934\charrsid11037574 \hich\af1\dbch\af31501\loch\f1 &lt;OptDelPrev&gt;}{\rtlch\fcs1 \af0 \ltrch\fcs0 \insrsid12536934\charrsid11037574 #}{\rtlch\fcs1 _x000d__x000a_\af1 \ltrch\fcs0 \cs18\v\f1\fs20\cf15\insrsid12536934\charrsid11037574 MNU[TEXTJUSTYES][TEXTJUSTNO]@CHOICE@}{\rtlch\fcs1 \af0 \ltrch\fcs0 \insrsid12536934\charrsid11037574 #}{\rtlch\fcs1 \af0 \ltrch\fcs0 _x000d__x000a_\cs17\i0\v\fs20\cf9\lang1024\langfe1024\loch\af1\hich\af1\dbch\af31501\noproof\insrsid12536934\charrsid11037574 \hich\af1\dbch\af31501\loch\f1 &lt;/OptDelPrev&gt;}{\rtlch\fcs1 \af0 \ltrch\fcs0 \insrsid12536934\charrsid11037574 _x000d__x000a_\par }\pard\plain \ltrpar\ql \li0\ri0\widctlpar\wrapdefault\aspalpha\aspnum\faauto\adjustright\rin0\lin0\itap0\pararsid12536934 \rtlch\fcs1 \af0\afs20\alang1025 \ltrch\fcs0 \fs24\lang2057\langfe2057\cgrid\langnp2057\langfenp2057 {\rtlch\fcs1 \af0 \ltrch\fcs0 _x000d__x000a_\cs17\v\fs20\cf9\lang1024\langfe1024\loch\af1\hich\af1\dbch\af31501\noproof\langnp1060\insrsid12536934\charrsid1103757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1_x000d__x000a_59e46be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XTAUTHOR" w:val="#TXTNRPE2@NRPE2@#"/>
    <w:docVar w:name="TXTLANGUE" w:val="SL"/>
    <w:docVar w:name="TXTLANGUEMIN" w:val="sl"/>
    <w:docVar w:name="TXTNRC" w:val="#TXTNRPROC@NRPROC@#"/>
    <w:docVar w:name="TXTNRCOM" w:val="(2021)0563"/>
    <w:docVar w:name="TXTNRFIRSTAM" w:val="102 - #TXTNRLASTAM@NRLASTAM@#"/>
    <w:docVar w:name="TXTNRLASTAM" w:val="#TXTAUTHOR@AUTHOR@#"/>
    <w:docVar w:name="TXTNRPE2" w:val="#TXTVERSION2@NRV2@#"/>
    <w:docVar w:name="TXTNRPROC" w:val="2021/0213"/>
    <w:docVar w:name="TXTPE" w:val="774.493"/>
    <w:docVar w:name="TXTPEorAP" w:val="PE"/>
    <w:docVar w:name="TXTROUTE" w:val="AM\1323156SL.docx"/>
    <w:docVar w:name="TXTTITLE" w:val="#TXTNRC@NRC@#"/>
    <w:docVar w:name="TXTVERSION" w:val="01-00"/>
    <w:docVar w:name="TXTVERSION2" w:val="#TXTTITLE@TITLE@#"/>
  </w:docVars>
  <w:rsids>
    <w:rsidRoot w:val="00A86B86"/>
    <w:rsid w:val="000111BD"/>
    <w:rsid w:val="00073830"/>
    <w:rsid w:val="00075DBE"/>
    <w:rsid w:val="000933F9"/>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5E9D"/>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109AA"/>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95365"/>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3177"/>
    <w:rsid w:val="00966038"/>
    <w:rsid w:val="009A65D8"/>
    <w:rsid w:val="009B0305"/>
    <w:rsid w:val="009F230F"/>
    <w:rsid w:val="009F6E03"/>
    <w:rsid w:val="00A15973"/>
    <w:rsid w:val="00A233E9"/>
    <w:rsid w:val="00A46736"/>
    <w:rsid w:val="00A507FC"/>
    <w:rsid w:val="00A5426B"/>
    <w:rsid w:val="00A845EF"/>
    <w:rsid w:val="00A84E16"/>
    <w:rsid w:val="00A86B8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E4A8B"/>
  <w15:chartTrackingRefBased/>
  <w15:docId w15:val="{651A35BB-01EA-4EC7-805F-556882E4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rsid w:val="00795365"/>
    <w:rPr>
      <w:b/>
      <w:sz w:val="24"/>
      <w:lang w:val="sl-SI"/>
    </w:rPr>
  </w:style>
  <w:style w:type="paragraph" w:customStyle="1" w:styleId="EntPE">
    <w:name w:val="EntPE"/>
    <w:basedOn w:val="Normal12"/>
    <w:rsid w:val="00795365"/>
    <w:pPr>
      <w:jc w:val="center"/>
    </w:pPr>
    <w:rPr>
      <w:noProof w:val="0"/>
      <w:sz w:val="56"/>
    </w:rPr>
  </w:style>
  <w:style w:type="paragraph" w:customStyle="1" w:styleId="Normal12">
    <w:name w:val="Normal12"/>
    <w:basedOn w:val="Normal"/>
    <w:link w:val="Normal12Char"/>
    <w:rsid w:val="00795365"/>
    <w:pPr>
      <w:spacing w:after="240"/>
    </w:pPr>
    <w:rPr>
      <w:noProof/>
      <w:lang w:val="en-GB"/>
    </w:rPr>
  </w:style>
  <w:style w:type="character" w:customStyle="1" w:styleId="Normal12Char">
    <w:name w:val="Normal12 Char"/>
    <w:basedOn w:val="DefaultParagraphFont"/>
    <w:link w:val="Normal12"/>
    <w:locked/>
    <w:rsid w:val="00795365"/>
    <w:rPr>
      <w:noProof/>
      <w:sz w:val="24"/>
    </w:rPr>
  </w:style>
  <w:style w:type="paragraph" w:customStyle="1" w:styleId="Normal6">
    <w:name w:val="Normal6"/>
    <w:basedOn w:val="Normal"/>
    <w:link w:val="Normal6Char"/>
    <w:rsid w:val="00795365"/>
    <w:pPr>
      <w:spacing w:after="120"/>
    </w:pPr>
    <w:rPr>
      <w:lang w:val="fr-FR"/>
    </w:rPr>
  </w:style>
  <w:style w:type="character" w:customStyle="1" w:styleId="Normal6Char">
    <w:name w:val="Normal6 Char"/>
    <w:basedOn w:val="DefaultParagraphFont"/>
    <w:link w:val="Normal6"/>
    <w:rsid w:val="00795365"/>
    <w:rPr>
      <w:sz w:val="24"/>
      <w:lang w:val="fr-FR"/>
    </w:rPr>
  </w:style>
  <w:style w:type="paragraph" w:customStyle="1" w:styleId="Normal12Italic">
    <w:name w:val="Normal12Italic"/>
    <w:basedOn w:val="Normal12"/>
    <w:rsid w:val="00795365"/>
    <w:rPr>
      <w:i/>
      <w:lang w:val="fr-FR"/>
    </w:rPr>
  </w:style>
  <w:style w:type="character" w:customStyle="1" w:styleId="FooterChar">
    <w:name w:val="Footer Char"/>
    <w:basedOn w:val="DefaultParagraphFont"/>
    <w:link w:val="Footer"/>
    <w:rsid w:val="00795365"/>
    <w:rPr>
      <w:sz w:val="22"/>
    </w:rPr>
  </w:style>
  <w:style w:type="paragraph" w:styleId="Footer">
    <w:name w:val="footer"/>
    <w:link w:val="FooterChar"/>
    <w:rsid w:val="00795365"/>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795365"/>
    <w:rPr>
      <w:sz w:val="24"/>
      <w:lang w:val="sl-SI"/>
    </w:rPr>
  </w:style>
  <w:style w:type="paragraph" w:customStyle="1" w:styleId="Footer2">
    <w:name w:val="Footer2"/>
    <w:basedOn w:val="Normal12"/>
    <w:rsid w:val="0079536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953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795365"/>
    <w:pPr>
      <w:spacing w:after="240"/>
      <w:jc w:val="center"/>
    </w:pPr>
    <w:rPr>
      <w:i/>
      <w:lang w:val="fr-FR"/>
    </w:rPr>
  </w:style>
  <w:style w:type="paragraph" w:customStyle="1" w:styleId="Olang">
    <w:name w:val="Olang"/>
    <w:basedOn w:val="Normal"/>
    <w:rsid w:val="00795365"/>
    <w:pPr>
      <w:spacing w:before="240" w:after="240"/>
      <w:jc w:val="right"/>
    </w:pPr>
    <w:rPr>
      <w:noProof/>
      <w:szCs w:val="24"/>
      <w:lang w:val="fr-FR"/>
    </w:rPr>
  </w:style>
  <w:style w:type="paragraph" w:customStyle="1" w:styleId="JustificationTitle">
    <w:name w:val="JustificationTitle"/>
    <w:basedOn w:val="Normal"/>
    <w:next w:val="Normal12"/>
    <w:rsid w:val="00795365"/>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13213</Words>
  <Characters>79065</Characters>
  <Application>Microsoft Office Word</Application>
  <DocSecurity>0</DocSecurity>
  <Lines>3054</Lines>
  <Paragraphs>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GROSELJ Tadej</dc:creator>
  <cp:keywords/>
  <dc:description/>
  <cp:lastModifiedBy>POTOCNIK Lea</cp:lastModifiedBy>
  <cp:revision>2</cp:revision>
  <cp:lastPrinted>2007-06-22T14:02:00Z</cp:lastPrinted>
  <dcterms:created xsi:type="dcterms:W3CDTF">2025-07-08T14:42:00Z</dcterms:created>
  <dcterms:modified xsi:type="dcterms:W3CDTF">2025-07-08T14:42:00Z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10.1.2 Build [20250601]</vt:lpwstr>
  </property>
  <property fmtid="{D5CDD505-2E9C-101B-9397-08002B2CF9AE}" pid="4" name="LastEdited with">
    <vt:lpwstr>10.1.2 Build [20250615]</vt:lpwstr>
  </property>
  <property fmtid="{D5CDD505-2E9C-101B-9397-08002B2CF9AE}" pid="5" name="&lt;FdR&gt;">
    <vt:lpwstr>1323156</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\\eiciLUXpr1\pdocep$\DocEP\TRANSFIL\SL\AM_Com_LegReport.SL(16/08/2024 16:58:10)</vt:lpwstr>
  </property>
  <property fmtid="{D5CDD505-2E9C-101B-9397-08002B2CF9AE}" pid="9" name="&lt;Model&gt;">
    <vt:lpwstr>AM_Com_LegReport</vt:lpwstr>
  </property>
  <property fmtid="{D5CDD505-2E9C-101B-9397-08002B2CF9AE}" pid="10" name="FooterPath">
    <vt:lpwstr>AM\1323156SL.docx</vt:lpwstr>
  </property>
  <property fmtid="{D5CDD505-2E9C-101B-9397-08002B2CF9AE}" pid="11" name="PE number">
    <vt:lpwstr>774.493</vt:lpwstr>
  </property>
  <property fmtid="{D5CDD505-2E9C-101B-9397-08002B2CF9AE}" pid="12" name="Bookout">
    <vt:lpwstr>OK - 2025/07/08 16:42</vt:lpwstr>
  </property>
</Properties>
</file>