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737C5" w:rsidRPr="00812188" w14:paraId="23E38689" w14:textId="77777777">
        <w:trPr>
          <w:trHeight w:hRule="exact" w:val="1417"/>
          <w:jc w:val="center"/>
        </w:trPr>
        <w:tc>
          <w:tcPr>
            <w:tcW w:w="6804" w:type="dxa"/>
            <w:tcBorders>
              <w:top w:val="nil"/>
              <w:left w:val="nil"/>
              <w:bottom w:val="nil"/>
              <w:right w:val="nil"/>
            </w:tcBorders>
            <w:vAlign w:val="center"/>
          </w:tcPr>
          <w:p w14:paraId="6E28CB10" w14:textId="77777777" w:rsidR="003F0488" w:rsidRPr="00812188" w:rsidRDefault="000737C5">
            <w:pPr>
              <w:pStyle w:val="EPName"/>
            </w:pPr>
            <w:r w:rsidRPr="00812188">
              <w:t>Europa-Parlamentet</w:t>
            </w:r>
          </w:p>
          <w:p w14:paraId="2E032817" w14:textId="77777777" w:rsidR="003F0488" w:rsidRPr="00812188" w:rsidRDefault="000737C5">
            <w:pPr>
              <w:pStyle w:val="EPTerm"/>
            </w:pPr>
            <w:r w:rsidRPr="00812188">
              <w:t>2024-2029</w:t>
            </w:r>
          </w:p>
        </w:tc>
        <w:tc>
          <w:tcPr>
            <w:tcW w:w="2268" w:type="dxa"/>
            <w:tcBorders>
              <w:top w:val="nil"/>
              <w:left w:val="nil"/>
              <w:bottom w:val="nil"/>
              <w:right w:val="nil"/>
            </w:tcBorders>
          </w:tcPr>
          <w:p w14:paraId="4A25B6D3" w14:textId="77777777" w:rsidR="003F0488" w:rsidRPr="00812188" w:rsidRDefault="000737C5">
            <w:pPr>
              <w:pStyle w:val="EPLogo"/>
            </w:pPr>
            <w:r w:rsidRPr="00812188">
              <w:rPr>
                <w:noProof/>
              </w:rPr>
              <w:drawing>
                <wp:inline distT="0" distB="0" distL="0" distR="0" wp14:anchorId="07D1385B" wp14:editId="5E3FAB78">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6AACECFD" w14:textId="77777777" w:rsidR="003F0488" w:rsidRPr="00812188" w:rsidRDefault="000737C5">
      <w:pPr>
        <w:pStyle w:val="LineTop"/>
      </w:pPr>
      <w:r w:rsidRPr="00812188">
        <w:t xml:space="preserve"> </w:t>
      </w:r>
    </w:p>
    <w:p w14:paraId="070CA119" w14:textId="77777777" w:rsidR="003F0488" w:rsidRPr="00812188" w:rsidRDefault="000737C5">
      <w:pPr>
        <w:pStyle w:val="EPBody"/>
      </w:pPr>
      <w:r w:rsidRPr="00812188">
        <w:rPr>
          <w:rStyle w:val="HideTWBExt"/>
          <w:color w:val="auto"/>
        </w:rPr>
        <w:t>&lt;Commission&gt;</w:t>
      </w:r>
      <w:r w:rsidRPr="00812188">
        <w:rPr>
          <w:rStyle w:val="HideTWBInt"/>
          <w:color w:val="auto"/>
        </w:rPr>
        <w:t>{ECON}</w:t>
      </w:r>
      <w:r w:rsidRPr="00812188">
        <w:t>Økonomi- og Valutaudvalget</w:t>
      </w:r>
      <w:r w:rsidRPr="00812188">
        <w:rPr>
          <w:rStyle w:val="HideTWBExt"/>
          <w:color w:val="auto"/>
        </w:rPr>
        <w:t>&lt;/Commission&gt;</w:t>
      </w:r>
    </w:p>
    <w:p w14:paraId="0A8CE0E0" w14:textId="77777777" w:rsidR="003F0488" w:rsidRPr="00812188" w:rsidRDefault="000737C5">
      <w:pPr>
        <w:pStyle w:val="LineBottom"/>
      </w:pPr>
      <w:r w:rsidRPr="00812188">
        <w:t xml:space="preserve"> </w:t>
      </w:r>
    </w:p>
    <w:p w14:paraId="599BABF8" w14:textId="77777777" w:rsidR="003F0488" w:rsidRPr="00812188" w:rsidRDefault="000737C5">
      <w:pPr>
        <w:pStyle w:val="CoverReference"/>
      </w:pPr>
      <w:r w:rsidRPr="00812188">
        <w:rPr>
          <w:rStyle w:val="HideTWBExt"/>
          <w:color w:val="auto"/>
        </w:rPr>
        <w:t>&lt;RefProc&gt;</w:t>
      </w:r>
      <w:r w:rsidRPr="00812188">
        <w:t>2023/0208</w:t>
      </w:r>
      <w:r w:rsidRPr="00812188">
        <w:rPr>
          <w:rStyle w:val="HideTWBExt"/>
          <w:color w:val="auto"/>
        </w:rPr>
        <w:t>&lt;/RefProc&gt;&lt;RefTypeProc&gt;</w:t>
      </w:r>
      <w:r w:rsidRPr="00812188">
        <w:t>(COD)</w:t>
      </w:r>
      <w:r w:rsidRPr="00812188">
        <w:rPr>
          <w:rStyle w:val="HideTWBExt"/>
          <w:color w:val="auto"/>
        </w:rPr>
        <w:t>&lt;/RefTypeProc&gt;</w:t>
      </w:r>
    </w:p>
    <w:p w14:paraId="44212495" w14:textId="77777777" w:rsidR="003F0488" w:rsidRPr="00812188" w:rsidRDefault="000737C5">
      <w:pPr>
        <w:pStyle w:val="CoverDate"/>
      </w:pPr>
      <w:r w:rsidRPr="00812188">
        <w:rPr>
          <w:rStyle w:val="HideTWBExt"/>
          <w:color w:val="auto"/>
        </w:rPr>
        <w:t>&lt;Date&gt;</w:t>
      </w:r>
      <w:r w:rsidRPr="00812188">
        <w:rPr>
          <w:rStyle w:val="HideTWBInt"/>
          <w:color w:val="auto"/>
        </w:rPr>
        <w:t>{19/12/2025}</w:t>
      </w:r>
      <w:r w:rsidRPr="00812188">
        <w:t>19.12.2025</w:t>
      </w:r>
      <w:r w:rsidRPr="00812188">
        <w:rPr>
          <w:rStyle w:val="HideTWBExt"/>
          <w:color w:val="auto"/>
        </w:rPr>
        <w:t>&lt;/Date&gt;</w:t>
      </w:r>
    </w:p>
    <w:p w14:paraId="468539A7" w14:textId="77777777" w:rsidR="003F0488" w:rsidRPr="00812188" w:rsidRDefault="000737C5">
      <w:pPr>
        <w:pStyle w:val="CoverDocType"/>
      </w:pPr>
      <w:r w:rsidRPr="00812188">
        <w:rPr>
          <w:rStyle w:val="HideTWBExt"/>
          <w:color w:val="auto"/>
        </w:rPr>
        <w:t>&lt;TypeAM&gt;</w:t>
      </w:r>
      <w:r w:rsidRPr="00812188">
        <w:t>ÆNDRINGSFORSLAG</w:t>
      </w:r>
      <w:r w:rsidRPr="00812188">
        <w:rPr>
          <w:rStyle w:val="HideTWBExt"/>
          <w:color w:val="auto"/>
        </w:rPr>
        <w:t>&lt;/TypeAM&gt;</w:t>
      </w:r>
    </w:p>
    <w:p w14:paraId="00018720" w14:textId="77777777" w:rsidR="003F0488" w:rsidRPr="00812188" w:rsidRDefault="000737C5">
      <w:pPr>
        <w:pStyle w:val="CoverDocType24a"/>
      </w:pPr>
      <w:r w:rsidRPr="00812188">
        <w:rPr>
          <w:rStyle w:val="HideTWBExt"/>
          <w:color w:val="auto"/>
        </w:rPr>
        <w:t>&lt;RangeAM&gt;</w:t>
      </w:r>
      <w:r w:rsidRPr="00812188">
        <w:t>33 - 189</w:t>
      </w:r>
      <w:r w:rsidRPr="00812188">
        <w:rPr>
          <w:rStyle w:val="HideTWBExt"/>
          <w:color w:val="auto"/>
        </w:rPr>
        <w:t>&lt;/RangeAM&gt;</w:t>
      </w:r>
    </w:p>
    <w:p w14:paraId="55A986BA" w14:textId="77777777" w:rsidR="003F0488" w:rsidRPr="00812188" w:rsidRDefault="000737C5">
      <w:pPr>
        <w:pStyle w:val="CoverBold"/>
      </w:pPr>
      <w:r w:rsidRPr="00812188">
        <w:rPr>
          <w:rStyle w:val="HideTWBExt"/>
          <w:color w:val="auto"/>
        </w:rPr>
        <w:t>&lt;TitreType&gt;</w:t>
      </w:r>
      <w:r w:rsidRPr="00812188">
        <w:t>Udkast til betænkning</w:t>
      </w:r>
      <w:r w:rsidRPr="00812188">
        <w:rPr>
          <w:rStyle w:val="HideTWBExt"/>
          <w:color w:val="auto"/>
        </w:rPr>
        <w:t>&lt;/TitreType&gt;</w:t>
      </w:r>
    </w:p>
    <w:p w14:paraId="63A27EF0" w14:textId="77777777" w:rsidR="003F0488" w:rsidRPr="00812188" w:rsidRDefault="000737C5">
      <w:pPr>
        <w:pStyle w:val="CoverBold"/>
      </w:pPr>
      <w:r w:rsidRPr="00812188">
        <w:rPr>
          <w:rStyle w:val="HideTWBExt"/>
          <w:color w:val="auto"/>
        </w:rPr>
        <w:t>&lt;Rapporteur&gt;</w:t>
      </w:r>
      <w:r w:rsidRPr="00812188">
        <w:t>Fernando Navarrete Rojas</w:t>
      </w:r>
      <w:r w:rsidRPr="00812188">
        <w:rPr>
          <w:rStyle w:val="HideTWBExt"/>
          <w:color w:val="auto"/>
        </w:rPr>
        <w:t>&lt;/Rapporteur&gt;</w:t>
      </w:r>
    </w:p>
    <w:p w14:paraId="6BEC9E11" w14:textId="77777777" w:rsidR="003F0488" w:rsidRPr="00812188" w:rsidRDefault="000737C5">
      <w:pPr>
        <w:pStyle w:val="CoverNormal24a"/>
      </w:pPr>
      <w:r w:rsidRPr="00812188">
        <w:rPr>
          <w:rStyle w:val="HideTWBExt"/>
          <w:color w:val="auto"/>
        </w:rPr>
        <w:t>&lt;DocRefPE&gt;</w:t>
      </w:r>
      <w:r w:rsidRPr="00812188">
        <w:t>(PE778.137v02-00)</w:t>
      </w:r>
      <w:r w:rsidRPr="00812188">
        <w:rPr>
          <w:rStyle w:val="HideTWBExt"/>
          <w:color w:val="auto"/>
        </w:rPr>
        <w:t>&lt;/DocRefPE&gt;</w:t>
      </w:r>
    </w:p>
    <w:p w14:paraId="6F78ED0E" w14:textId="77777777" w:rsidR="003F0488" w:rsidRPr="00812188" w:rsidRDefault="000737C5">
      <w:pPr>
        <w:pStyle w:val="CoverNormal24a"/>
      </w:pPr>
      <w:r w:rsidRPr="00812188">
        <w:rPr>
          <w:rStyle w:val="HideTWBExt"/>
          <w:color w:val="auto"/>
        </w:rPr>
        <w:t>&lt;Titre&gt;</w:t>
      </w:r>
      <w:r w:rsidRPr="00812188">
        <w:t>Eurosedlers og -mønters status som lovligt betalingsmiddel</w:t>
      </w:r>
      <w:r w:rsidRPr="00812188">
        <w:rPr>
          <w:rStyle w:val="HideTWBExt"/>
          <w:color w:val="auto"/>
        </w:rPr>
        <w:t>&lt;/Titre&gt;</w:t>
      </w:r>
    </w:p>
    <w:p w14:paraId="0D2B2E18" w14:textId="77777777" w:rsidR="003F0488" w:rsidRPr="00812188" w:rsidRDefault="000737C5">
      <w:pPr>
        <w:pStyle w:val="CoverNormal"/>
      </w:pPr>
      <w:r w:rsidRPr="00812188">
        <w:rPr>
          <w:rStyle w:val="HideTWBExt"/>
          <w:color w:val="auto"/>
        </w:rPr>
        <w:t>&lt;DocAmend&gt;</w:t>
      </w:r>
      <w:r w:rsidRPr="00812188">
        <w:t>Forslag til forordning</w:t>
      </w:r>
      <w:r w:rsidRPr="00812188">
        <w:rPr>
          <w:rStyle w:val="HideTWBExt"/>
          <w:color w:val="auto"/>
        </w:rPr>
        <w:t>&lt;/DocAmend&gt;</w:t>
      </w:r>
    </w:p>
    <w:p w14:paraId="4C9419DF" w14:textId="77777777" w:rsidR="003F0488" w:rsidRPr="00812188" w:rsidRDefault="000737C5">
      <w:pPr>
        <w:pStyle w:val="CoverNormal24a"/>
      </w:pPr>
      <w:r w:rsidRPr="00812188">
        <w:rPr>
          <w:rStyle w:val="HideTWBExt"/>
          <w:color w:val="auto"/>
        </w:rPr>
        <w:t>&lt;DocRef&gt;</w:t>
      </w:r>
      <w:r w:rsidRPr="00812188">
        <w:t>(COM(2023)0364 – C9-0216/2023 – 2023/0208(COD))</w:t>
      </w:r>
      <w:r w:rsidRPr="00812188">
        <w:rPr>
          <w:rStyle w:val="HideTWBExt"/>
          <w:color w:val="auto"/>
        </w:rPr>
        <w:t>&lt;/DocRef&gt;</w:t>
      </w:r>
    </w:p>
    <w:p w14:paraId="68B160F7" w14:textId="77777777" w:rsidR="003F0488" w:rsidRPr="00812188" w:rsidRDefault="000737C5">
      <w:r w:rsidRPr="00812188">
        <w:br w:type="page"/>
      </w:r>
      <w:r w:rsidRPr="00812188">
        <w:lastRenderedPageBreak/>
        <w:t>AM_Com_LegReport</w:t>
      </w:r>
    </w:p>
    <w:p w14:paraId="034E9CE2" w14:textId="589D1A8F" w:rsidR="00527228" w:rsidRPr="00812188" w:rsidRDefault="000737C5" w:rsidP="00527228">
      <w:pPr>
        <w:pStyle w:val="AmNumberTabs"/>
      </w:pPr>
      <w:r w:rsidRPr="00812188">
        <w:br w:type="page"/>
      </w:r>
      <w:r w:rsidR="00527228" w:rsidRPr="00812188">
        <w:rPr>
          <w:rStyle w:val="HideTWBExt"/>
          <w:b w:val="0"/>
          <w:color w:val="auto"/>
        </w:rPr>
        <w:lastRenderedPageBreak/>
        <w:t>&lt;RepeatBlock-Amend&gt;</w:t>
      </w:r>
      <w:r w:rsidR="00527228" w:rsidRPr="00812188">
        <w:rPr>
          <w:rStyle w:val="HideTWBExt"/>
          <w:color w:val="auto"/>
        </w:rPr>
        <w:t>&lt;Amend&gt;</w:t>
      </w:r>
      <w:r w:rsidR="00527228" w:rsidRPr="00812188">
        <w:t>Ændringsforslag</w:t>
      </w:r>
      <w:r w:rsidR="00527228" w:rsidRPr="00812188">
        <w:tab/>
      </w:r>
      <w:r w:rsidR="00527228" w:rsidRPr="00812188">
        <w:tab/>
      </w:r>
      <w:r w:rsidR="00527228" w:rsidRPr="00812188">
        <w:rPr>
          <w:rStyle w:val="HideTWBExt"/>
          <w:color w:val="auto"/>
        </w:rPr>
        <w:t>&lt;NumAm&gt;</w:t>
      </w:r>
      <w:r w:rsidR="00527228" w:rsidRPr="00812188">
        <w:t>33</w:t>
      </w:r>
      <w:r w:rsidR="00527228" w:rsidRPr="00812188">
        <w:rPr>
          <w:rStyle w:val="HideTWBExt"/>
          <w:color w:val="auto"/>
        </w:rPr>
        <w:t>&lt;/NumAm&gt;</w:t>
      </w:r>
    </w:p>
    <w:p w14:paraId="79E53F73"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6AC00534" w14:textId="77777777" w:rsidR="00527228" w:rsidRPr="00812188" w:rsidRDefault="00527228" w:rsidP="00527228">
      <w:pPr>
        <w:pStyle w:val="NormalBold"/>
      </w:pPr>
      <w:r w:rsidRPr="00812188">
        <w:rPr>
          <w:rStyle w:val="HideTWBExt"/>
          <w:b w:val="0"/>
          <w:color w:val="auto"/>
        </w:rPr>
        <w:t>&lt;/RepeatBlock-By&gt;</w:t>
      </w:r>
    </w:p>
    <w:p w14:paraId="6394985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6A55CDB" w14:textId="77777777" w:rsidR="00527228" w:rsidRPr="00812188" w:rsidRDefault="00527228" w:rsidP="00527228">
      <w:pPr>
        <w:pStyle w:val="NormalBold"/>
      </w:pPr>
      <w:r w:rsidRPr="00812188">
        <w:rPr>
          <w:rStyle w:val="HideTWBExt"/>
          <w:color w:val="auto"/>
        </w:rPr>
        <w:t>&lt;Article&gt;</w:t>
      </w:r>
      <w:r w:rsidRPr="00812188">
        <w:t>Betragtning 5</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4E75DEF" w14:textId="77777777" w:rsidTr="00CC05BD">
        <w:trPr>
          <w:trHeight w:hRule="exact" w:val="240"/>
          <w:jc w:val="center"/>
        </w:trPr>
        <w:tc>
          <w:tcPr>
            <w:tcW w:w="9752" w:type="dxa"/>
            <w:gridSpan w:val="2"/>
            <w:tcBorders>
              <w:top w:val="nil"/>
              <w:left w:val="nil"/>
              <w:bottom w:val="nil"/>
              <w:right w:val="nil"/>
            </w:tcBorders>
          </w:tcPr>
          <w:p w14:paraId="20E82530" w14:textId="77777777" w:rsidR="00527228" w:rsidRPr="00812188" w:rsidRDefault="00527228" w:rsidP="00CC05BD"/>
        </w:tc>
      </w:tr>
      <w:tr w:rsidR="000737C5" w:rsidRPr="00812188" w14:paraId="52943EDE" w14:textId="77777777" w:rsidTr="00CC05BD">
        <w:trPr>
          <w:trHeight w:val="240"/>
          <w:jc w:val="center"/>
        </w:trPr>
        <w:tc>
          <w:tcPr>
            <w:tcW w:w="4876" w:type="dxa"/>
            <w:tcBorders>
              <w:top w:val="nil"/>
              <w:left w:val="nil"/>
              <w:bottom w:val="nil"/>
              <w:right w:val="nil"/>
            </w:tcBorders>
          </w:tcPr>
          <w:p w14:paraId="3B0B55D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CE905E7" w14:textId="77777777" w:rsidR="00527228" w:rsidRPr="00812188" w:rsidRDefault="00527228" w:rsidP="00CC05BD">
            <w:pPr>
              <w:pStyle w:val="AmColumnHeading"/>
            </w:pPr>
            <w:r w:rsidRPr="00812188">
              <w:t>Ændringsforslag</w:t>
            </w:r>
          </w:p>
        </w:tc>
      </w:tr>
      <w:tr w:rsidR="000737C5" w:rsidRPr="00812188" w14:paraId="2876DCA0" w14:textId="77777777" w:rsidTr="00CC05BD">
        <w:trPr>
          <w:jc w:val="center"/>
        </w:trPr>
        <w:tc>
          <w:tcPr>
            <w:tcW w:w="4876" w:type="dxa"/>
            <w:tcBorders>
              <w:top w:val="nil"/>
              <w:left w:val="nil"/>
              <w:bottom w:val="nil"/>
              <w:right w:val="nil"/>
            </w:tcBorders>
          </w:tcPr>
          <w:p w14:paraId="1C3C9D39" w14:textId="77777777" w:rsidR="00527228" w:rsidRPr="00812188" w:rsidRDefault="00527228" w:rsidP="00CC05BD">
            <w:pPr>
              <w:pStyle w:val="Normal6a"/>
            </w:pPr>
            <w:r w:rsidRPr="00812188">
              <w:t>(5)</w:t>
            </w:r>
            <w:r w:rsidRPr="00812188">
              <w:tab/>
              <w:t>Eurosedler og -mønter, der anvendes som betalingsmidler, kan undtagelsesvist afvises, hvis afvisningen sker i god tro, er baseret på legitime grunde og konkrete omstændigheder, som er uden for betalingsmodtagerens kontrol, og hvis afvisningen er forholdsmæssig. F.eks. kan en sådan afvisning være berettiget, hvis den tilbudte euroseddel til betaling af en fordring på penge ikke står i et rimeligt forhold til det beløb, der skal betales til betalingsmodtageren, såsom anvendelsen af en 200-euroseddel til afvikling af en fordring på mindre end fem euro. I overensstemmelse med Rådets forordning 974/98 har ingen bortset fra den udstedende myndighed og personer, der er særligt udpegede i den nationale lovgivning i den udstedende medlemsstat, pligt til i én betaling at modtage mere end 50 mønter.</w:t>
            </w:r>
          </w:p>
        </w:tc>
        <w:tc>
          <w:tcPr>
            <w:tcW w:w="4876" w:type="dxa"/>
            <w:tcBorders>
              <w:top w:val="nil"/>
              <w:left w:val="nil"/>
              <w:bottom w:val="nil"/>
              <w:right w:val="nil"/>
            </w:tcBorders>
          </w:tcPr>
          <w:p w14:paraId="5C684DA0" w14:textId="4F75DC3B" w:rsidR="00527228" w:rsidRPr="00812188" w:rsidRDefault="00527228" w:rsidP="00CC05BD">
            <w:pPr>
              <w:pStyle w:val="Normal6a"/>
            </w:pPr>
            <w:r w:rsidRPr="00812188">
              <w:t>(5)</w:t>
            </w:r>
            <w:r w:rsidRPr="00812188">
              <w:tab/>
              <w:t>Eurosedler og -mønter, der anvendes som betalingsmidler, kan undtagelsesvist afvises, hvis afvisningen sker i god tro, er baseret på legitime grunde og konkrete omstændigheder, som er uden for betalingsmodtagerens kontrol, og hvis afvisningen er forholdsmæssig.</w:t>
            </w:r>
            <w:r w:rsidRPr="00812188">
              <w:rPr>
                <w:b/>
                <w:i/>
              </w:rPr>
              <w:t xml:space="preserve"> Disse kriterier bør være undtagelsen, og de bør fortolkes </w:t>
            </w:r>
            <w:r w:rsidR="00961655" w:rsidRPr="00812188">
              <w:rPr>
                <w:b/>
                <w:i/>
              </w:rPr>
              <w:t>strengt</w:t>
            </w:r>
            <w:r w:rsidRPr="00812188">
              <w:t>. F.eks. kan en sådan afvisning være berettiget, hvis den tilbudte euroseddel til betaling af en fordring på penge ikke står i et rimeligt forhold til det beløb, der skal betales til betalingsmodtageren, såsom anvendelsen af en 200-euroseddel til afvikling af en fordring på mindre end fem euro. I overensstemmelse med Rådets forordning 974/98 har ingen bortset fra den udstedende myndighed og personer, der er særligt udpegede i den nationale lovgivning i den udstedende medlemsstat, pligt til i én betaling at modtage mere end 50 mønter.</w:t>
            </w:r>
          </w:p>
        </w:tc>
      </w:tr>
    </w:tbl>
    <w:p w14:paraId="72FAB65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173348F5" w14:textId="77777777" w:rsidR="00527228" w:rsidRPr="00812188" w:rsidRDefault="00527228" w:rsidP="00527228">
      <w:r w:rsidRPr="00812188">
        <w:rPr>
          <w:rStyle w:val="HideTWBExt"/>
          <w:color w:val="auto"/>
        </w:rPr>
        <w:t>&lt;/Amend&gt;</w:t>
      </w:r>
    </w:p>
    <w:p w14:paraId="5B37F3D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34</w:t>
      </w:r>
      <w:r w:rsidRPr="00812188">
        <w:rPr>
          <w:rStyle w:val="HideTWBExt"/>
          <w:color w:val="auto"/>
        </w:rPr>
        <w:t>&lt;/NumAm&gt;</w:t>
      </w:r>
    </w:p>
    <w:p w14:paraId="0C91B54E"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CE52808" w14:textId="77777777" w:rsidR="00527228" w:rsidRPr="00812188" w:rsidRDefault="00527228" w:rsidP="00527228">
      <w:pPr>
        <w:pStyle w:val="NormalBold"/>
      </w:pPr>
      <w:r w:rsidRPr="00812188">
        <w:rPr>
          <w:rStyle w:val="HideTWBExt"/>
          <w:b w:val="0"/>
          <w:color w:val="auto"/>
        </w:rPr>
        <w:t>&lt;/RepeatBlock-By&gt;</w:t>
      </w:r>
    </w:p>
    <w:p w14:paraId="0E3DABA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EEFCD7B" w14:textId="77777777" w:rsidR="00527228" w:rsidRPr="00812188" w:rsidRDefault="00527228" w:rsidP="00527228">
      <w:pPr>
        <w:pStyle w:val="NormalBold"/>
      </w:pPr>
      <w:r w:rsidRPr="00812188">
        <w:rPr>
          <w:rStyle w:val="HideTWBExt"/>
          <w:color w:val="auto"/>
        </w:rPr>
        <w:t>&lt;Article&gt;</w:t>
      </w:r>
      <w:r w:rsidRPr="00812188">
        <w:t>Betragtning 5</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83B3974" w14:textId="77777777" w:rsidTr="00CC05BD">
        <w:trPr>
          <w:trHeight w:hRule="exact" w:val="240"/>
          <w:jc w:val="center"/>
        </w:trPr>
        <w:tc>
          <w:tcPr>
            <w:tcW w:w="9752" w:type="dxa"/>
            <w:gridSpan w:val="2"/>
            <w:tcBorders>
              <w:top w:val="nil"/>
              <w:left w:val="nil"/>
              <w:bottom w:val="nil"/>
              <w:right w:val="nil"/>
            </w:tcBorders>
          </w:tcPr>
          <w:p w14:paraId="00AAEC63" w14:textId="77777777" w:rsidR="00527228" w:rsidRPr="00812188" w:rsidRDefault="00527228" w:rsidP="00CC05BD"/>
        </w:tc>
      </w:tr>
      <w:tr w:rsidR="000737C5" w:rsidRPr="00812188" w14:paraId="37BE8A94" w14:textId="77777777" w:rsidTr="00CC05BD">
        <w:trPr>
          <w:trHeight w:val="240"/>
          <w:jc w:val="center"/>
        </w:trPr>
        <w:tc>
          <w:tcPr>
            <w:tcW w:w="4876" w:type="dxa"/>
            <w:tcBorders>
              <w:top w:val="nil"/>
              <w:left w:val="nil"/>
              <w:bottom w:val="nil"/>
              <w:right w:val="nil"/>
            </w:tcBorders>
          </w:tcPr>
          <w:p w14:paraId="5317E66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6EF5C8E" w14:textId="77777777" w:rsidR="00527228" w:rsidRPr="00812188" w:rsidRDefault="00527228" w:rsidP="00CC05BD">
            <w:pPr>
              <w:pStyle w:val="AmColumnHeading"/>
            </w:pPr>
            <w:r w:rsidRPr="00812188">
              <w:t>Ændringsforslag</w:t>
            </w:r>
          </w:p>
        </w:tc>
      </w:tr>
      <w:tr w:rsidR="000737C5" w:rsidRPr="00812188" w14:paraId="7AE63F05" w14:textId="77777777" w:rsidTr="00CC05BD">
        <w:trPr>
          <w:jc w:val="center"/>
        </w:trPr>
        <w:tc>
          <w:tcPr>
            <w:tcW w:w="4876" w:type="dxa"/>
            <w:tcBorders>
              <w:top w:val="nil"/>
              <w:left w:val="nil"/>
              <w:bottom w:val="nil"/>
              <w:right w:val="nil"/>
            </w:tcBorders>
          </w:tcPr>
          <w:p w14:paraId="23D72530" w14:textId="77777777" w:rsidR="00527228" w:rsidRPr="00812188" w:rsidRDefault="00527228" w:rsidP="00CC05BD">
            <w:pPr>
              <w:pStyle w:val="Normal6a"/>
            </w:pPr>
            <w:r w:rsidRPr="00812188">
              <w:t>(5)</w:t>
            </w:r>
            <w:r w:rsidRPr="00812188">
              <w:tab/>
              <w:t xml:space="preserve">Eurosedler og -mønter, der anvendes som betalingsmidler, kan undtagelsesvist afvises, hvis afvisningen sker i god tro, er baseret på legitime grunde </w:t>
            </w:r>
            <w:r w:rsidRPr="00812188">
              <w:lastRenderedPageBreak/>
              <w:t xml:space="preserve">og konkrete omstændigheder, som er uden for betalingsmodtagerens kontrol, </w:t>
            </w:r>
            <w:r w:rsidRPr="00812188">
              <w:rPr>
                <w:b/>
                <w:bCs/>
                <w:i/>
                <w:iCs/>
              </w:rPr>
              <w:t>og</w:t>
            </w:r>
            <w:r w:rsidRPr="00812188">
              <w:t xml:space="preserve"> hvis afvisningen er forholdsmæssig. F.eks. kan en sådan afvisning være berettiget, hvis den tilbudte euroseddel til betaling af en fordring på penge ikke står i et rimeligt forhold til det beløb, der skal betales til betalingsmodtageren, såsom anvendelsen af en 200-euroseddel til afvikling af en fordring på mindre end fem euro. I overensstemmelse med Rådets forordning 974/98 har ingen bortset fra den udstedende myndighed og personer, der er særligt udpegede i den nationale lovgivning i den udstedende medlemsstat, pligt til i én betaling at modtage mere end 50 mønter.</w:t>
            </w:r>
          </w:p>
        </w:tc>
        <w:tc>
          <w:tcPr>
            <w:tcW w:w="4876" w:type="dxa"/>
            <w:tcBorders>
              <w:top w:val="nil"/>
              <w:left w:val="nil"/>
              <w:bottom w:val="nil"/>
              <w:right w:val="nil"/>
            </w:tcBorders>
          </w:tcPr>
          <w:p w14:paraId="0FBA589D" w14:textId="77777777" w:rsidR="00527228" w:rsidRPr="00812188" w:rsidRDefault="00527228" w:rsidP="00CC05BD">
            <w:pPr>
              <w:pStyle w:val="Normal6a"/>
            </w:pPr>
            <w:r w:rsidRPr="00812188">
              <w:lastRenderedPageBreak/>
              <w:t>(5)</w:t>
            </w:r>
            <w:r w:rsidRPr="00812188">
              <w:tab/>
              <w:t xml:space="preserve">Eurosedler og -mønter, der anvendes som betalingsmidler, kan undtagelsesvist afvises, hvis afvisningen sker i god tro, er baseret på legitime grunde </w:t>
            </w:r>
            <w:r w:rsidRPr="00812188">
              <w:lastRenderedPageBreak/>
              <w:t>og konkrete omstændigheder, som er uden for betalingsmodtagerens kontrol, hvis afvisningen er forholdsmæssig</w:t>
            </w:r>
            <w:r w:rsidRPr="00812188">
              <w:rPr>
                <w:b/>
                <w:bCs/>
                <w:i/>
                <w:iCs/>
              </w:rPr>
              <w:t>, eller hvis transaktionen sker i forbindelse med fjernsalg</w:t>
            </w:r>
            <w:r w:rsidRPr="00812188">
              <w:t>. F.eks. kan en sådan afvisning være berettiget, hvis den tilbudte euroseddel til betaling af en fordring på penge ikke står i et rimeligt forhold til det beløb, der skal betales til betalingsmodtageren, såsom anvendelsen af en 200-euroseddel til afvikling af en fordring på mindre end fem euro. I overensstemmelse med Rådets forordning 974/98 har ingen bortset fra den udstedende myndighed og personer, der er særligt udpegede i den nationale lovgivning i den udstedende medlemsstat, pligt til i én betaling at modtage mere end 50 mønter.</w:t>
            </w:r>
          </w:p>
        </w:tc>
      </w:tr>
    </w:tbl>
    <w:p w14:paraId="6E0CA7A9"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689008B" w14:textId="77777777" w:rsidR="00527228" w:rsidRPr="00812188" w:rsidRDefault="00527228" w:rsidP="00527228">
      <w:r w:rsidRPr="00812188">
        <w:rPr>
          <w:rStyle w:val="HideTWBExt"/>
          <w:color w:val="auto"/>
        </w:rPr>
        <w:t>&lt;/Amend&gt;</w:t>
      </w:r>
    </w:p>
    <w:p w14:paraId="731D10F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35</w:t>
      </w:r>
      <w:r w:rsidRPr="00812188">
        <w:rPr>
          <w:rStyle w:val="HideTWBExt"/>
          <w:color w:val="auto"/>
        </w:rPr>
        <w:t>&lt;/NumAm&gt;</w:t>
      </w:r>
    </w:p>
    <w:p w14:paraId="3D20791F"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21D36651" w14:textId="77777777" w:rsidR="00527228" w:rsidRPr="00812188" w:rsidRDefault="00527228" w:rsidP="00527228">
      <w:pPr>
        <w:pStyle w:val="NormalBold"/>
      </w:pPr>
      <w:r w:rsidRPr="00812188">
        <w:rPr>
          <w:rStyle w:val="HideTWBExt"/>
          <w:b w:val="0"/>
          <w:color w:val="auto"/>
        </w:rPr>
        <w:t>&lt;/RepeatBlock-By&gt;</w:t>
      </w:r>
    </w:p>
    <w:p w14:paraId="4608F2E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05BCB67" w14:textId="77777777" w:rsidR="00527228" w:rsidRPr="00812188" w:rsidRDefault="00527228" w:rsidP="00527228">
      <w:pPr>
        <w:pStyle w:val="NormalBold"/>
      </w:pPr>
      <w:r w:rsidRPr="00812188">
        <w:rPr>
          <w:rStyle w:val="HideTWBExt"/>
          <w:color w:val="auto"/>
        </w:rPr>
        <w:t>&lt;Article&gt;</w:t>
      </w:r>
      <w:r w:rsidRPr="00812188">
        <w:t>Betragtning 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E51C208" w14:textId="77777777" w:rsidTr="00CC05BD">
        <w:trPr>
          <w:trHeight w:hRule="exact" w:val="240"/>
          <w:jc w:val="center"/>
        </w:trPr>
        <w:tc>
          <w:tcPr>
            <w:tcW w:w="9752" w:type="dxa"/>
            <w:gridSpan w:val="2"/>
            <w:tcBorders>
              <w:top w:val="nil"/>
              <w:left w:val="nil"/>
              <w:bottom w:val="nil"/>
              <w:right w:val="nil"/>
            </w:tcBorders>
          </w:tcPr>
          <w:p w14:paraId="3C972ACD" w14:textId="77777777" w:rsidR="00527228" w:rsidRPr="00812188" w:rsidRDefault="00527228" w:rsidP="00CC05BD"/>
        </w:tc>
      </w:tr>
      <w:tr w:rsidR="000737C5" w:rsidRPr="00812188" w14:paraId="24D86FC4" w14:textId="77777777" w:rsidTr="00CC05BD">
        <w:trPr>
          <w:trHeight w:val="240"/>
          <w:jc w:val="center"/>
        </w:trPr>
        <w:tc>
          <w:tcPr>
            <w:tcW w:w="4876" w:type="dxa"/>
            <w:tcBorders>
              <w:top w:val="nil"/>
              <w:left w:val="nil"/>
              <w:bottom w:val="nil"/>
              <w:right w:val="nil"/>
            </w:tcBorders>
          </w:tcPr>
          <w:p w14:paraId="718D724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A66625D" w14:textId="77777777" w:rsidR="00527228" w:rsidRPr="00812188" w:rsidRDefault="00527228" w:rsidP="00CC05BD">
            <w:pPr>
              <w:pStyle w:val="AmColumnHeading"/>
            </w:pPr>
            <w:r w:rsidRPr="00812188">
              <w:t>Ændringsforslag</w:t>
            </w:r>
          </w:p>
        </w:tc>
      </w:tr>
      <w:tr w:rsidR="000737C5" w:rsidRPr="00812188" w14:paraId="4F66EE93" w14:textId="77777777" w:rsidTr="00CC05BD">
        <w:trPr>
          <w:jc w:val="center"/>
        </w:trPr>
        <w:tc>
          <w:tcPr>
            <w:tcW w:w="4876" w:type="dxa"/>
            <w:tcBorders>
              <w:top w:val="nil"/>
              <w:left w:val="nil"/>
              <w:bottom w:val="nil"/>
              <w:right w:val="nil"/>
            </w:tcBorders>
          </w:tcPr>
          <w:p w14:paraId="1E446DD9" w14:textId="77777777" w:rsidR="00527228" w:rsidRPr="00812188" w:rsidRDefault="00527228" w:rsidP="00CC05BD">
            <w:pPr>
              <w:pStyle w:val="Normal6a"/>
            </w:pPr>
          </w:p>
        </w:tc>
        <w:tc>
          <w:tcPr>
            <w:tcW w:w="4876" w:type="dxa"/>
            <w:tcBorders>
              <w:top w:val="nil"/>
              <w:left w:val="nil"/>
              <w:bottom w:val="nil"/>
              <w:right w:val="nil"/>
            </w:tcBorders>
          </w:tcPr>
          <w:p w14:paraId="4236E7C9" w14:textId="36058314" w:rsidR="00527228" w:rsidRPr="00812188" w:rsidRDefault="00527228" w:rsidP="00035A53">
            <w:pPr>
              <w:pStyle w:val="Normal6a"/>
            </w:pPr>
            <w:r w:rsidRPr="00812188">
              <w:rPr>
                <w:b/>
                <w:i/>
              </w:rPr>
              <w:t>(5a)</w:t>
            </w:r>
            <w:r w:rsidRPr="00812188">
              <w:tab/>
            </w:r>
            <w:r w:rsidRPr="00812188">
              <w:rPr>
                <w:b/>
                <w:i/>
              </w:rPr>
              <w:t xml:space="preserve">Der er visse varer og tjenester, som alle befolkningsgrupper har brug for og har ret til at få adgang til, og som de derfor bør kunne betale for med kontanter. I tilfælde, hvor betalingsmodtageren er et offentligt organ, en sundhedstjenesteyder eller et apotek, en udbyder af væsentlige forsyningsydelser eller en detailleverandør af dagligvarer, bør der være en forpligtelse til at acceptere kontanter. Medlemsstaterne kan udvide denne liste over enheder, hvortil det er vigtigt, at der er adgang. Medlemsstaterne kan dog vælge at tillade mikrovirksomheder, der falder ind under disse kategorier af betalingsmodtagere, at </w:t>
            </w:r>
            <w:r w:rsidRPr="00812188">
              <w:rPr>
                <w:b/>
                <w:i/>
              </w:rPr>
              <w:lastRenderedPageBreak/>
              <w:t>begrunde afvisningen af kontanter med forholdsmæssige årsager.</w:t>
            </w:r>
          </w:p>
        </w:tc>
      </w:tr>
    </w:tbl>
    <w:p w14:paraId="3ADB4E1A"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A5006FA" w14:textId="77777777" w:rsidR="00527228" w:rsidRPr="00812188" w:rsidRDefault="00527228" w:rsidP="00527228">
      <w:r w:rsidRPr="00812188">
        <w:rPr>
          <w:rStyle w:val="HideTWBExt"/>
          <w:color w:val="auto"/>
        </w:rPr>
        <w:t>&lt;/Amend&gt;</w:t>
      </w:r>
    </w:p>
    <w:p w14:paraId="522BA83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36</w:t>
      </w:r>
      <w:r w:rsidRPr="00812188">
        <w:rPr>
          <w:rStyle w:val="HideTWBExt"/>
          <w:color w:val="auto"/>
        </w:rPr>
        <w:t>&lt;/NumAm&gt;</w:t>
      </w:r>
    </w:p>
    <w:p w14:paraId="6FE08D8F"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14A38968"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60DB2855" w14:textId="77777777" w:rsidR="00527228" w:rsidRPr="00812188" w:rsidRDefault="00527228" w:rsidP="00527228">
      <w:pPr>
        <w:pStyle w:val="NormalBold"/>
      </w:pPr>
      <w:r w:rsidRPr="00812188">
        <w:rPr>
          <w:rStyle w:val="HideTWBExt"/>
          <w:b w:val="0"/>
          <w:color w:val="auto"/>
        </w:rPr>
        <w:t>&lt;/RepeatBlock-By&gt;</w:t>
      </w:r>
    </w:p>
    <w:p w14:paraId="52A71EA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04F6AA4" w14:textId="77777777" w:rsidR="00527228" w:rsidRPr="00812188" w:rsidRDefault="00527228" w:rsidP="00527228">
      <w:pPr>
        <w:pStyle w:val="NormalBold"/>
      </w:pPr>
      <w:r w:rsidRPr="00812188">
        <w:rPr>
          <w:rStyle w:val="HideTWBExt"/>
          <w:color w:val="auto"/>
        </w:rPr>
        <w:t>&lt;Article&gt;</w:t>
      </w:r>
      <w:r w:rsidRPr="00812188">
        <w:t>Betragtning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CC44FD" w14:textId="77777777" w:rsidTr="00CC05BD">
        <w:trPr>
          <w:trHeight w:hRule="exact" w:val="240"/>
          <w:jc w:val="center"/>
        </w:trPr>
        <w:tc>
          <w:tcPr>
            <w:tcW w:w="9752" w:type="dxa"/>
            <w:gridSpan w:val="2"/>
            <w:tcBorders>
              <w:top w:val="nil"/>
              <w:left w:val="nil"/>
              <w:bottom w:val="nil"/>
              <w:right w:val="nil"/>
            </w:tcBorders>
          </w:tcPr>
          <w:p w14:paraId="31BB1974" w14:textId="77777777" w:rsidR="00527228" w:rsidRPr="00812188" w:rsidRDefault="00527228" w:rsidP="00CC05BD"/>
        </w:tc>
      </w:tr>
      <w:tr w:rsidR="000737C5" w:rsidRPr="00812188" w14:paraId="21A387CE" w14:textId="77777777" w:rsidTr="00CC05BD">
        <w:trPr>
          <w:trHeight w:val="240"/>
          <w:jc w:val="center"/>
        </w:trPr>
        <w:tc>
          <w:tcPr>
            <w:tcW w:w="4876" w:type="dxa"/>
            <w:tcBorders>
              <w:top w:val="nil"/>
              <w:left w:val="nil"/>
              <w:bottom w:val="nil"/>
              <w:right w:val="nil"/>
            </w:tcBorders>
          </w:tcPr>
          <w:p w14:paraId="447F938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D4C4297" w14:textId="77777777" w:rsidR="00527228" w:rsidRPr="00812188" w:rsidRDefault="00527228" w:rsidP="00CC05BD">
            <w:pPr>
              <w:pStyle w:val="AmColumnHeading"/>
            </w:pPr>
            <w:r w:rsidRPr="00812188">
              <w:t>Ændringsforslag</w:t>
            </w:r>
          </w:p>
        </w:tc>
      </w:tr>
      <w:tr w:rsidR="000737C5" w:rsidRPr="00812188" w14:paraId="5DD04A90" w14:textId="77777777" w:rsidTr="00CC05BD">
        <w:trPr>
          <w:jc w:val="center"/>
        </w:trPr>
        <w:tc>
          <w:tcPr>
            <w:tcW w:w="4876" w:type="dxa"/>
            <w:tcBorders>
              <w:top w:val="nil"/>
              <w:left w:val="nil"/>
              <w:bottom w:val="nil"/>
              <w:right w:val="nil"/>
            </w:tcBorders>
          </w:tcPr>
          <w:p w14:paraId="199DA183" w14:textId="77777777" w:rsidR="00527228" w:rsidRPr="00812188" w:rsidRDefault="00527228" w:rsidP="00CC05BD">
            <w:pPr>
              <w:pStyle w:val="Normal6a"/>
            </w:pPr>
            <w:r w:rsidRPr="00812188">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w:t>
            </w:r>
            <w:r w:rsidRPr="00812188">
              <w:lastRenderedPageBreak/>
              <w:t>ensidig udelukkelse af kontanter på hele eller i dele af dens område, f.eks. i landdistrikter, eller i visse sektorer, som anses for væsentlige</w:t>
            </w:r>
            <w:r w:rsidRPr="00812188">
              <w:rPr>
                <w:b/>
                <w:i/>
              </w:rPr>
              <w:t xml:space="preserve">, såsom </w:t>
            </w:r>
            <w:r w:rsidRPr="00812188">
              <w:t xml:space="preserve">posthuse, supermarkeder, apoteker </w:t>
            </w:r>
            <w:r w:rsidRPr="00812188">
              <w:rPr>
                <w:b/>
                <w:i/>
              </w:rPr>
              <w:t xml:space="preserve">eller </w:t>
            </w:r>
            <w:r w:rsidRPr="00812188">
              <w:t>sundhedsydelser</w:t>
            </w:r>
            <w:r w:rsidRPr="00812188">
              <w:rPr>
                <w:b/>
                <w:i/>
              </w:rPr>
              <w:t>, eller for visse typer betalinger, der anses for væsentlige</w:t>
            </w:r>
            <w:r w:rsidRPr="00812188">
              <w:t>.</w:t>
            </w:r>
          </w:p>
        </w:tc>
        <w:tc>
          <w:tcPr>
            <w:tcW w:w="4876" w:type="dxa"/>
            <w:tcBorders>
              <w:top w:val="nil"/>
              <w:left w:val="nil"/>
              <w:bottom w:val="nil"/>
              <w:right w:val="nil"/>
            </w:tcBorders>
          </w:tcPr>
          <w:p w14:paraId="4F49D07E" w14:textId="69645BF4" w:rsidR="00527228" w:rsidRPr="00812188" w:rsidRDefault="00527228" w:rsidP="000A576F">
            <w:pPr>
              <w:pStyle w:val="Normal6a"/>
            </w:pPr>
            <w:r w:rsidRPr="00812188">
              <w:lastRenderedPageBreak/>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w:t>
            </w:r>
            <w:r w:rsidRPr="00812188">
              <w:lastRenderedPageBreak/>
              <w:t>ensidig udelukkelse af kontanter på hele eller i dele af dens område, f.eks. i landdistrikter, eller i visse sektorer, som anses for væsentlige</w:t>
            </w:r>
            <w:r w:rsidRPr="00812188">
              <w:rPr>
                <w:b/>
                <w:i/>
              </w:rPr>
              <w:t xml:space="preserve">. Muligheden for at opnå tilstrækkelige og forholdsmæssige kontanter samt deres ubegrænsede og ikkediskriminerende anvendelse i dagligdagen og ved betaling af væsentlige varer og tjenesteydelser, f.eks. på </w:t>
            </w:r>
            <w:r w:rsidRPr="00812188">
              <w:t>posthuse, supermarkeder, apoteker</w:t>
            </w:r>
            <w:r w:rsidRPr="00812188">
              <w:rPr>
                <w:b/>
                <w:i/>
              </w:rPr>
              <w:t xml:space="preserve">, </w:t>
            </w:r>
            <w:r w:rsidRPr="00812188">
              <w:t>sundhedsydelser</w:t>
            </w:r>
            <w:r w:rsidRPr="00812188">
              <w:rPr>
                <w:b/>
                <w:i/>
              </w:rPr>
              <w:t xml:space="preserve"> og andre områder af offentlige tjenester af almen interesse, skal sikres som en prioritet</w:t>
            </w:r>
            <w:r w:rsidRPr="00812188">
              <w:t>.</w:t>
            </w:r>
          </w:p>
        </w:tc>
      </w:tr>
    </w:tbl>
    <w:p w14:paraId="1AC95985"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397C09AD" w14:textId="77777777" w:rsidR="00527228" w:rsidRPr="00812188" w:rsidRDefault="00527228" w:rsidP="00527228">
      <w:r w:rsidRPr="00812188">
        <w:rPr>
          <w:rStyle w:val="HideTWBExt"/>
          <w:color w:val="auto"/>
        </w:rPr>
        <w:t>&lt;/Amend&gt;</w:t>
      </w:r>
    </w:p>
    <w:p w14:paraId="15B4C45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37</w:t>
      </w:r>
      <w:r w:rsidRPr="00812188">
        <w:rPr>
          <w:rStyle w:val="HideTWBExt"/>
          <w:color w:val="auto"/>
        </w:rPr>
        <w:t>&lt;/NumAm&gt;</w:t>
      </w:r>
    </w:p>
    <w:p w14:paraId="52DC80B0"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7041C649" w14:textId="77777777" w:rsidR="00527228" w:rsidRPr="00812188" w:rsidRDefault="00527228" w:rsidP="00527228">
      <w:pPr>
        <w:pStyle w:val="NormalBold"/>
      </w:pPr>
      <w:r w:rsidRPr="00812188">
        <w:rPr>
          <w:rStyle w:val="HideTWBExt"/>
          <w:b w:val="0"/>
          <w:color w:val="auto"/>
        </w:rPr>
        <w:t>&lt;/RepeatBlock-By&gt;</w:t>
      </w:r>
    </w:p>
    <w:p w14:paraId="2660E35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DFF68EF" w14:textId="77777777" w:rsidR="00527228" w:rsidRPr="00812188" w:rsidRDefault="00527228" w:rsidP="00527228">
      <w:pPr>
        <w:pStyle w:val="NormalBold"/>
      </w:pPr>
      <w:r w:rsidRPr="00812188">
        <w:rPr>
          <w:rStyle w:val="HideTWBExt"/>
          <w:color w:val="auto"/>
        </w:rPr>
        <w:t>&lt;Article&gt;</w:t>
      </w:r>
      <w:r w:rsidRPr="00812188">
        <w:t>Betragtning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D4EF3AD" w14:textId="77777777" w:rsidTr="00CC05BD">
        <w:trPr>
          <w:trHeight w:hRule="exact" w:val="240"/>
          <w:jc w:val="center"/>
        </w:trPr>
        <w:tc>
          <w:tcPr>
            <w:tcW w:w="9752" w:type="dxa"/>
            <w:gridSpan w:val="2"/>
            <w:tcBorders>
              <w:top w:val="nil"/>
              <w:left w:val="nil"/>
              <w:bottom w:val="nil"/>
              <w:right w:val="nil"/>
            </w:tcBorders>
          </w:tcPr>
          <w:p w14:paraId="7A698637" w14:textId="77777777" w:rsidR="00527228" w:rsidRPr="00812188" w:rsidRDefault="00527228" w:rsidP="00CC05BD"/>
        </w:tc>
      </w:tr>
      <w:tr w:rsidR="000737C5" w:rsidRPr="00812188" w14:paraId="480F4EAF" w14:textId="77777777" w:rsidTr="00CC05BD">
        <w:trPr>
          <w:trHeight w:val="240"/>
          <w:jc w:val="center"/>
        </w:trPr>
        <w:tc>
          <w:tcPr>
            <w:tcW w:w="4876" w:type="dxa"/>
            <w:tcBorders>
              <w:top w:val="nil"/>
              <w:left w:val="nil"/>
              <w:bottom w:val="nil"/>
              <w:right w:val="nil"/>
            </w:tcBorders>
          </w:tcPr>
          <w:p w14:paraId="18E70BE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2BFEDB6" w14:textId="77777777" w:rsidR="00527228" w:rsidRPr="00812188" w:rsidRDefault="00527228" w:rsidP="00CC05BD">
            <w:pPr>
              <w:pStyle w:val="AmColumnHeading"/>
            </w:pPr>
            <w:r w:rsidRPr="00812188">
              <w:t>Ændringsforslag</w:t>
            </w:r>
          </w:p>
        </w:tc>
      </w:tr>
      <w:tr w:rsidR="000737C5" w:rsidRPr="00812188" w14:paraId="3BA10514" w14:textId="77777777" w:rsidTr="00CC05BD">
        <w:trPr>
          <w:jc w:val="center"/>
        </w:trPr>
        <w:tc>
          <w:tcPr>
            <w:tcW w:w="4876" w:type="dxa"/>
            <w:tcBorders>
              <w:top w:val="nil"/>
              <w:left w:val="nil"/>
              <w:bottom w:val="nil"/>
              <w:right w:val="nil"/>
            </w:tcBorders>
          </w:tcPr>
          <w:p w14:paraId="0E4A7B40" w14:textId="77777777" w:rsidR="00527228" w:rsidRPr="00812188" w:rsidRDefault="00527228" w:rsidP="00CC05BD">
            <w:pPr>
              <w:pStyle w:val="Normal6a"/>
            </w:pPr>
            <w:r w:rsidRPr="00812188">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w:t>
            </w:r>
            <w:r w:rsidRPr="00812188">
              <w:lastRenderedPageBreak/>
              <w:t>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w:t>
            </w:r>
            <w:r w:rsidRPr="00812188">
              <w:rPr>
                <w:b/>
                <w:i/>
              </w:rPr>
              <w:t>, såsom et forbud eller restriktioner vedrørende forudgående ensidig udelukkelse af kontanter på hele eller i dele af dens område, f.eks. i landdistrikter, eller i visse sektorer, som anses for væsentlige, såsom posthuse, supermarkeder, apoteker eller sundhedsydelser, eller for visse typer betalinger, der anses for væsentlige</w:t>
            </w:r>
            <w:r w:rsidRPr="00812188">
              <w:t>.</w:t>
            </w:r>
          </w:p>
        </w:tc>
        <w:tc>
          <w:tcPr>
            <w:tcW w:w="4876" w:type="dxa"/>
            <w:tcBorders>
              <w:top w:val="nil"/>
              <w:left w:val="nil"/>
              <w:bottom w:val="nil"/>
              <w:right w:val="nil"/>
            </w:tcBorders>
          </w:tcPr>
          <w:p w14:paraId="5A66FA66" w14:textId="77777777" w:rsidR="00527228" w:rsidRPr="00812188" w:rsidRDefault="00527228" w:rsidP="00CC05BD">
            <w:pPr>
              <w:pStyle w:val="Normal6a"/>
            </w:pPr>
            <w:r w:rsidRPr="00812188">
              <w:lastRenderedPageBreak/>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w:t>
            </w:r>
            <w:r w:rsidRPr="00812188">
              <w:lastRenderedPageBreak/>
              <w:t>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w:t>
            </w:r>
          </w:p>
        </w:tc>
      </w:tr>
    </w:tbl>
    <w:p w14:paraId="2B4CAAEE"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37463E0F" w14:textId="77777777" w:rsidR="00527228" w:rsidRPr="00812188" w:rsidRDefault="00527228" w:rsidP="00527228">
      <w:r w:rsidRPr="00812188">
        <w:rPr>
          <w:rStyle w:val="HideTWBExt"/>
          <w:color w:val="auto"/>
        </w:rPr>
        <w:t>&lt;/Amend&gt;</w:t>
      </w:r>
    </w:p>
    <w:p w14:paraId="749E725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38</w:t>
      </w:r>
      <w:r w:rsidRPr="00812188">
        <w:rPr>
          <w:rStyle w:val="HideTWBExt"/>
          <w:color w:val="auto"/>
        </w:rPr>
        <w:t>&lt;/NumAm&gt;</w:t>
      </w:r>
    </w:p>
    <w:p w14:paraId="7D96AAF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182A64C9" w14:textId="77777777" w:rsidR="00527228" w:rsidRPr="00812188" w:rsidRDefault="00527228" w:rsidP="00527228">
      <w:pPr>
        <w:pStyle w:val="NormalBold"/>
      </w:pPr>
      <w:r w:rsidRPr="00812188">
        <w:rPr>
          <w:rStyle w:val="HideTWBExt"/>
          <w:b w:val="0"/>
          <w:color w:val="auto"/>
        </w:rPr>
        <w:t>&lt;/RepeatBlock-By&gt;</w:t>
      </w:r>
    </w:p>
    <w:p w14:paraId="2D69216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533309B" w14:textId="77777777" w:rsidR="00527228" w:rsidRPr="00812188" w:rsidRDefault="00527228" w:rsidP="00527228">
      <w:pPr>
        <w:pStyle w:val="NormalBold"/>
      </w:pPr>
      <w:r w:rsidRPr="00812188">
        <w:rPr>
          <w:rStyle w:val="HideTWBExt"/>
          <w:color w:val="auto"/>
        </w:rPr>
        <w:t>&lt;Article&gt;</w:t>
      </w:r>
      <w:r w:rsidRPr="00812188">
        <w:t>Betragtning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DB5E64B" w14:textId="77777777" w:rsidTr="00CC05BD">
        <w:trPr>
          <w:trHeight w:hRule="exact" w:val="240"/>
          <w:jc w:val="center"/>
        </w:trPr>
        <w:tc>
          <w:tcPr>
            <w:tcW w:w="9752" w:type="dxa"/>
            <w:gridSpan w:val="2"/>
            <w:tcBorders>
              <w:top w:val="nil"/>
              <w:left w:val="nil"/>
              <w:bottom w:val="nil"/>
              <w:right w:val="nil"/>
            </w:tcBorders>
          </w:tcPr>
          <w:p w14:paraId="07DC6907" w14:textId="77777777" w:rsidR="00527228" w:rsidRPr="00812188" w:rsidRDefault="00527228" w:rsidP="00CC05BD"/>
        </w:tc>
      </w:tr>
      <w:tr w:rsidR="000737C5" w:rsidRPr="00812188" w14:paraId="0CD6F026" w14:textId="77777777" w:rsidTr="00CC05BD">
        <w:trPr>
          <w:trHeight w:val="240"/>
          <w:jc w:val="center"/>
        </w:trPr>
        <w:tc>
          <w:tcPr>
            <w:tcW w:w="4876" w:type="dxa"/>
            <w:tcBorders>
              <w:top w:val="nil"/>
              <w:left w:val="nil"/>
              <w:bottom w:val="nil"/>
              <w:right w:val="nil"/>
            </w:tcBorders>
          </w:tcPr>
          <w:p w14:paraId="3650A04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E2216F1" w14:textId="77777777" w:rsidR="00527228" w:rsidRPr="00812188" w:rsidRDefault="00527228" w:rsidP="00CC05BD">
            <w:pPr>
              <w:pStyle w:val="AmColumnHeading"/>
            </w:pPr>
            <w:r w:rsidRPr="00812188">
              <w:t>Ændringsforslag</w:t>
            </w:r>
          </w:p>
        </w:tc>
      </w:tr>
      <w:tr w:rsidR="000737C5" w:rsidRPr="00812188" w14:paraId="10A4385D" w14:textId="77777777" w:rsidTr="00CC05BD">
        <w:trPr>
          <w:jc w:val="center"/>
        </w:trPr>
        <w:tc>
          <w:tcPr>
            <w:tcW w:w="4876" w:type="dxa"/>
            <w:tcBorders>
              <w:top w:val="nil"/>
              <w:left w:val="nil"/>
              <w:bottom w:val="nil"/>
              <w:right w:val="nil"/>
            </w:tcBorders>
          </w:tcPr>
          <w:p w14:paraId="2CC7980E" w14:textId="77777777" w:rsidR="00527228" w:rsidRPr="00812188" w:rsidRDefault="00527228" w:rsidP="00CC05BD">
            <w:pPr>
              <w:pStyle w:val="Normal6a"/>
            </w:pPr>
            <w:r w:rsidRPr="00812188">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w:t>
            </w:r>
            <w:r w:rsidRPr="00812188">
              <w:rPr>
                <w:b/>
                <w:bCs/>
                <w:i/>
                <w:iCs/>
              </w:rPr>
              <w:t>niveauet af</w:t>
            </w:r>
            <w:r w:rsidRPr="00812188">
              <w:t xml:space="preserve">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w:t>
            </w:r>
            <w:r w:rsidRPr="00812188">
              <w:rPr>
                <w:b/>
                <w:bCs/>
                <w:i/>
                <w:iCs/>
              </w:rPr>
              <w:t xml:space="preserve">der i lyset af deres </w:t>
            </w:r>
            <w:r w:rsidRPr="00812188">
              <w:rPr>
                <w:b/>
                <w:bCs/>
                <w:i/>
                <w:iCs/>
              </w:rPr>
              <w:lastRenderedPageBreak/>
              <w:t>vurdering er sikret accept af kontantbetalinger på deres område, behøver medlemsstaterne ikke at vedtage specifikke foranstaltninger i forhold til deres respektive forpligtelser.</w:t>
            </w:r>
            <w:r w:rsidRPr="00812188">
              <w:rPr>
                <w:b/>
                <w:i/>
              </w:rPr>
              <w:t xml:space="preserve"> De skal dog fortsat overvåge situationen. </w:t>
            </w:r>
            <w:r w:rsidRPr="00812188">
              <w:rPr>
                <w:b/>
                <w:bCs/>
                <w:i/>
                <w:iCs/>
              </w:rPr>
              <w:t>Hvis</w:t>
            </w:r>
            <w:r w:rsidRPr="00812188">
              <w:t xml:space="preserve">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w:t>
            </w:r>
            <w:r w:rsidRPr="00812188">
              <w:rPr>
                <w:b/>
                <w:bCs/>
                <w:i/>
                <w:iCs/>
              </w:rPr>
              <w:t>afhjælpe situationen, såsom et</w:t>
            </w:r>
            <w:r w:rsidRPr="00812188">
              <w:t xml:space="preserve"> </w:t>
            </w:r>
            <w:r w:rsidRPr="00812188">
              <w:rPr>
                <w:b/>
                <w:bCs/>
                <w:i/>
                <w:iCs/>
              </w:rPr>
              <w:t>forbud</w:t>
            </w:r>
            <w:r w:rsidRPr="00812188">
              <w:t xml:space="preserve"> </w:t>
            </w:r>
            <w:r w:rsidRPr="00812188">
              <w:rPr>
                <w:b/>
                <w:bCs/>
                <w:i/>
                <w:iCs/>
              </w:rPr>
              <w:t>eller restriktioner vedrørende</w:t>
            </w:r>
            <w:r w:rsidRPr="00812188">
              <w:t xml:space="preserve"> forudgående ensidig udelukkelse af kontanter på hele eller i dele af dens område</w:t>
            </w:r>
            <w:r w:rsidRPr="00812188">
              <w:rPr>
                <w:b/>
                <w:bCs/>
                <w:i/>
                <w:iCs/>
              </w:rPr>
              <w:t>, f.eks. i landdistrikter, eller i visse sektorer, som anses for væsentlige, såsom posthuse, supermarkeder, apoteker eller sundhedsydelser, eller for visse typer betalinger, der anses for væsentlige</w:t>
            </w:r>
            <w:r w:rsidRPr="00812188">
              <w:t>.</w:t>
            </w:r>
          </w:p>
        </w:tc>
        <w:tc>
          <w:tcPr>
            <w:tcW w:w="4876" w:type="dxa"/>
            <w:tcBorders>
              <w:top w:val="nil"/>
              <w:left w:val="nil"/>
              <w:bottom w:val="nil"/>
              <w:right w:val="nil"/>
            </w:tcBorders>
          </w:tcPr>
          <w:p w14:paraId="0021180C" w14:textId="77777777" w:rsidR="00527228" w:rsidRPr="00812188" w:rsidRDefault="00527228" w:rsidP="00CC05BD">
            <w:pPr>
              <w:pStyle w:val="Normal6a"/>
            </w:pPr>
            <w:r w:rsidRPr="00812188">
              <w:lastRenderedPageBreak/>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forudgående ensidige udelukkelser af kontantbetalinger, når transaktioner foretages i fysiske lokaler. Derfor bør medlemsstaterne regelmæssigt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en medlemsstat </w:t>
            </w:r>
            <w:r w:rsidRPr="00812188">
              <w:lastRenderedPageBreak/>
              <w:t xml:space="preserve">konkluderer, at forudgående ensidige udelukkelser af kontanter underminerer den obligatoriske accept af betalinger i eurosedler og -mønter på hele eller i dele af dens område, bør den pågældende medlemsstat træffe effektive og forholdsmæssige foranstaltninger for at </w:t>
            </w:r>
            <w:r w:rsidRPr="00812188">
              <w:rPr>
                <w:b/>
                <w:bCs/>
                <w:i/>
                <w:iCs/>
              </w:rPr>
              <w:t>håndhæve forbuddet mod</w:t>
            </w:r>
            <w:r w:rsidRPr="00812188">
              <w:t xml:space="preserve"> forudgående ensidig udelukkelse af kontanter på hele eller i dele af dens område</w:t>
            </w:r>
            <w:r w:rsidRPr="00812188">
              <w:rPr>
                <w:b/>
                <w:bCs/>
                <w:i/>
                <w:iCs/>
              </w:rPr>
              <w:t>.</w:t>
            </w:r>
            <w:r w:rsidRPr="00812188">
              <w:rPr>
                <w:b/>
                <w:i/>
              </w:rPr>
              <w:t xml:space="preserve"> </w:t>
            </w:r>
            <w:r w:rsidRPr="00812188">
              <w:rPr>
                <w:b/>
                <w:bCs/>
                <w:i/>
                <w:iCs/>
              </w:rPr>
              <w:t>Med henblik herpå bør medlemsstaterne udstyre de nationale kompetente myndigheder med alle de nødvendige kompetencer og ressourcer for at sikre betalingsmodtagernes obligatoriske accept</w:t>
            </w:r>
            <w:r w:rsidRPr="00812188">
              <w:t>.</w:t>
            </w:r>
          </w:p>
        </w:tc>
      </w:tr>
    </w:tbl>
    <w:p w14:paraId="0712FD84"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E94557F" w14:textId="77777777" w:rsidR="00527228" w:rsidRPr="00812188" w:rsidRDefault="00527228" w:rsidP="00527228">
      <w:r w:rsidRPr="00812188">
        <w:rPr>
          <w:rStyle w:val="HideTWBExt"/>
          <w:color w:val="auto"/>
        </w:rPr>
        <w:t>&lt;/Amend&gt;</w:t>
      </w:r>
    </w:p>
    <w:p w14:paraId="73F3029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39</w:t>
      </w:r>
      <w:r w:rsidRPr="00812188">
        <w:rPr>
          <w:rStyle w:val="HideTWBExt"/>
          <w:color w:val="auto"/>
        </w:rPr>
        <w:t>&lt;/NumAm&gt;</w:t>
      </w:r>
    </w:p>
    <w:p w14:paraId="4CB6B278"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17E9832F" w14:textId="77777777" w:rsidR="00527228" w:rsidRPr="00812188" w:rsidRDefault="00527228" w:rsidP="00527228">
      <w:pPr>
        <w:pStyle w:val="NormalBold"/>
      </w:pPr>
      <w:r w:rsidRPr="00812188">
        <w:rPr>
          <w:rStyle w:val="HideTWBExt"/>
          <w:b w:val="0"/>
          <w:color w:val="auto"/>
        </w:rPr>
        <w:t>&lt;/RepeatBlock-By&gt;</w:t>
      </w:r>
    </w:p>
    <w:p w14:paraId="745A508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7D03C8F" w14:textId="77777777" w:rsidR="00527228" w:rsidRPr="00812188" w:rsidRDefault="00527228" w:rsidP="00527228">
      <w:pPr>
        <w:pStyle w:val="NormalBold"/>
      </w:pPr>
      <w:r w:rsidRPr="00812188">
        <w:rPr>
          <w:rStyle w:val="HideTWBExt"/>
          <w:color w:val="auto"/>
        </w:rPr>
        <w:t>&lt;Article&gt;</w:t>
      </w:r>
      <w:r w:rsidRPr="00812188">
        <w:t>Betragtning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07F1A3" w14:textId="77777777" w:rsidTr="00CC05BD">
        <w:trPr>
          <w:trHeight w:hRule="exact" w:val="240"/>
          <w:jc w:val="center"/>
        </w:trPr>
        <w:tc>
          <w:tcPr>
            <w:tcW w:w="9752" w:type="dxa"/>
            <w:gridSpan w:val="2"/>
            <w:tcBorders>
              <w:top w:val="nil"/>
              <w:left w:val="nil"/>
              <w:bottom w:val="nil"/>
              <w:right w:val="nil"/>
            </w:tcBorders>
          </w:tcPr>
          <w:p w14:paraId="1AB01AFC" w14:textId="77777777" w:rsidR="00527228" w:rsidRPr="00812188" w:rsidRDefault="00527228" w:rsidP="00CC05BD"/>
        </w:tc>
      </w:tr>
      <w:tr w:rsidR="000737C5" w:rsidRPr="00812188" w14:paraId="0C9E5FE9" w14:textId="77777777" w:rsidTr="00CC05BD">
        <w:trPr>
          <w:trHeight w:val="240"/>
          <w:jc w:val="center"/>
        </w:trPr>
        <w:tc>
          <w:tcPr>
            <w:tcW w:w="4876" w:type="dxa"/>
            <w:tcBorders>
              <w:top w:val="nil"/>
              <w:left w:val="nil"/>
              <w:bottom w:val="nil"/>
              <w:right w:val="nil"/>
            </w:tcBorders>
          </w:tcPr>
          <w:p w14:paraId="58CDEDF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F2F8215" w14:textId="77777777" w:rsidR="00527228" w:rsidRPr="00812188" w:rsidRDefault="00527228" w:rsidP="00CC05BD">
            <w:pPr>
              <w:pStyle w:val="AmColumnHeading"/>
            </w:pPr>
            <w:r w:rsidRPr="00812188">
              <w:t>Ændringsforslag</w:t>
            </w:r>
          </w:p>
        </w:tc>
      </w:tr>
      <w:tr w:rsidR="000737C5" w:rsidRPr="00812188" w14:paraId="4BFED2F6" w14:textId="77777777" w:rsidTr="00CC05BD">
        <w:trPr>
          <w:jc w:val="center"/>
        </w:trPr>
        <w:tc>
          <w:tcPr>
            <w:tcW w:w="4876" w:type="dxa"/>
            <w:tcBorders>
              <w:top w:val="nil"/>
              <w:left w:val="nil"/>
              <w:bottom w:val="nil"/>
              <w:right w:val="nil"/>
            </w:tcBorders>
          </w:tcPr>
          <w:p w14:paraId="32D21FEC" w14:textId="77777777" w:rsidR="00527228" w:rsidRPr="00812188" w:rsidRDefault="00527228" w:rsidP="00CC05BD">
            <w:pPr>
              <w:pStyle w:val="Normal6a"/>
            </w:pPr>
            <w:r w:rsidRPr="00812188">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w:t>
            </w:r>
            <w:r w:rsidRPr="00812188">
              <w:lastRenderedPageBreak/>
              <w:t>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ensidig udelukkelse af kontanter på hele eller i dele af dens område</w:t>
            </w:r>
            <w:r w:rsidRPr="00812188">
              <w:rPr>
                <w:b/>
                <w:bCs/>
                <w:i/>
                <w:iCs/>
              </w:rPr>
              <w:t>, f.eks. i landdistrikter, eller i visse sektorer, som anses for væsentlige, såsom posthuse, supermarkeder, apoteker eller sundhedsydelser, eller for visse typer betalinger, der anses for væsentlige</w:t>
            </w:r>
            <w:r w:rsidRPr="00812188">
              <w:t>.</w:t>
            </w:r>
          </w:p>
        </w:tc>
        <w:tc>
          <w:tcPr>
            <w:tcW w:w="4876" w:type="dxa"/>
            <w:tcBorders>
              <w:top w:val="nil"/>
              <w:left w:val="nil"/>
              <w:bottom w:val="nil"/>
              <w:right w:val="nil"/>
            </w:tcBorders>
          </w:tcPr>
          <w:p w14:paraId="421F7601" w14:textId="77777777" w:rsidR="00527228" w:rsidRPr="00812188" w:rsidRDefault="00527228" w:rsidP="00CC05BD">
            <w:pPr>
              <w:pStyle w:val="Normal6a"/>
            </w:pPr>
            <w:r w:rsidRPr="00812188">
              <w:lastRenderedPageBreak/>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Derfor bør medlemsstaterne regelmæssigt overvåge niveauet af ensidige forudgående udelukkelser af kontantbetalinger, når betalinger foretages i fysiske lokaler på </w:t>
            </w:r>
            <w:r w:rsidRPr="00812188">
              <w:lastRenderedPageBreak/>
              <w:t>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ensidig udelukkelse af kontanter på hele eller i dele af dens område.</w:t>
            </w:r>
          </w:p>
        </w:tc>
      </w:tr>
    </w:tbl>
    <w:p w14:paraId="09F015F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5A875C1A" w14:textId="77777777" w:rsidR="00527228" w:rsidRPr="00812188" w:rsidRDefault="00527228" w:rsidP="00527228">
      <w:r w:rsidRPr="00812188">
        <w:rPr>
          <w:rStyle w:val="HideTWBExt"/>
          <w:color w:val="auto"/>
        </w:rPr>
        <w:t>&lt;/Amend&gt;</w:t>
      </w:r>
    </w:p>
    <w:p w14:paraId="6BC03F5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40</w:t>
      </w:r>
      <w:r w:rsidRPr="00812188">
        <w:rPr>
          <w:rStyle w:val="HideTWBExt"/>
          <w:color w:val="auto"/>
        </w:rPr>
        <w:t>&lt;/NumAm&gt;</w:t>
      </w:r>
    </w:p>
    <w:p w14:paraId="494BDC47"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7E4E759E" w14:textId="77777777" w:rsidR="00527228" w:rsidRPr="00812188" w:rsidRDefault="00527228" w:rsidP="00527228">
      <w:pPr>
        <w:pStyle w:val="NormalBold"/>
      </w:pPr>
      <w:r w:rsidRPr="00812188">
        <w:rPr>
          <w:rStyle w:val="HideTWBExt"/>
          <w:b w:val="0"/>
          <w:color w:val="auto"/>
        </w:rPr>
        <w:t>&lt;/RepeatBlock-By&gt;</w:t>
      </w:r>
    </w:p>
    <w:p w14:paraId="230328D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B4245BA" w14:textId="77777777" w:rsidR="00527228" w:rsidRPr="00812188" w:rsidRDefault="00527228" w:rsidP="00527228">
      <w:pPr>
        <w:pStyle w:val="NormalBold"/>
      </w:pPr>
      <w:r w:rsidRPr="00812188">
        <w:rPr>
          <w:rStyle w:val="HideTWBExt"/>
          <w:color w:val="auto"/>
        </w:rPr>
        <w:t>&lt;Article&gt;</w:t>
      </w:r>
      <w:r w:rsidRPr="00812188">
        <w:t>Betragtning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12C28C8" w14:textId="77777777" w:rsidTr="00CC05BD">
        <w:trPr>
          <w:trHeight w:hRule="exact" w:val="240"/>
          <w:jc w:val="center"/>
        </w:trPr>
        <w:tc>
          <w:tcPr>
            <w:tcW w:w="9752" w:type="dxa"/>
            <w:gridSpan w:val="2"/>
            <w:tcBorders>
              <w:top w:val="nil"/>
              <w:left w:val="nil"/>
              <w:bottom w:val="nil"/>
              <w:right w:val="nil"/>
            </w:tcBorders>
          </w:tcPr>
          <w:p w14:paraId="4879BBF3" w14:textId="77777777" w:rsidR="00527228" w:rsidRPr="00812188" w:rsidRDefault="00527228" w:rsidP="00CC05BD"/>
        </w:tc>
      </w:tr>
      <w:tr w:rsidR="000737C5" w:rsidRPr="00812188" w14:paraId="26907AB5" w14:textId="77777777" w:rsidTr="00CC05BD">
        <w:trPr>
          <w:trHeight w:val="240"/>
          <w:jc w:val="center"/>
        </w:trPr>
        <w:tc>
          <w:tcPr>
            <w:tcW w:w="4876" w:type="dxa"/>
            <w:tcBorders>
              <w:top w:val="nil"/>
              <w:left w:val="nil"/>
              <w:bottom w:val="nil"/>
              <w:right w:val="nil"/>
            </w:tcBorders>
          </w:tcPr>
          <w:p w14:paraId="1625296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AB2C085" w14:textId="77777777" w:rsidR="00527228" w:rsidRPr="00812188" w:rsidRDefault="00527228" w:rsidP="00CC05BD">
            <w:pPr>
              <w:pStyle w:val="AmColumnHeading"/>
            </w:pPr>
            <w:r w:rsidRPr="00812188">
              <w:t>Ændringsforslag</w:t>
            </w:r>
          </w:p>
        </w:tc>
      </w:tr>
      <w:tr w:rsidR="000737C5" w:rsidRPr="00812188" w14:paraId="0A54E7FD" w14:textId="77777777" w:rsidTr="00CC05BD">
        <w:trPr>
          <w:jc w:val="center"/>
        </w:trPr>
        <w:tc>
          <w:tcPr>
            <w:tcW w:w="4876" w:type="dxa"/>
            <w:tcBorders>
              <w:top w:val="nil"/>
              <w:left w:val="nil"/>
              <w:bottom w:val="nil"/>
              <w:right w:val="nil"/>
            </w:tcBorders>
          </w:tcPr>
          <w:p w14:paraId="0FC03F6C" w14:textId="77777777" w:rsidR="00527228" w:rsidRPr="00812188" w:rsidRDefault="00527228" w:rsidP="00CC05BD">
            <w:pPr>
              <w:pStyle w:val="Normal6a"/>
            </w:pPr>
            <w:r w:rsidRPr="00812188">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w:t>
            </w:r>
            <w:r w:rsidRPr="00812188">
              <w:lastRenderedPageBreak/>
              <w:t xml:space="preserve">Derfor bør medlemsstaterne </w:t>
            </w:r>
            <w:r w:rsidRPr="00812188">
              <w:rPr>
                <w:b/>
                <w:bCs/>
                <w:i/>
                <w:iCs/>
              </w:rPr>
              <w:t>regelmæssigt</w:t>
            </w:r>
            <w:r w:rsidRPr="00812188">
              <w:t xml:space="preserve"> 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ensidig udelukkelse af kontanter på hele eller i dele af dens område, f.eks. i landdistrikter, eller i visse sektorer, som anses for væsentlige, såsom posthuse, supermarkeder, apoteker eller sundhedsydelser, eller for visse typer betalinger, der anses for væsentlige.</w:t>
            </w:r>
          </w:p>
        </w:tc>
        <w:tc>
          <w:tcPr>
            <w:tcW w:w="4876" w:type="dxa"/>
            <w:tcBorders>
              <w:top w:val="nil"/>
              <w:left w:val="nil"/>
              <w:bottom w:val="nil"/>
              <w:right w:val="nil"/>
            </w:tcBorders>
          </w:tcPr>
          <w:p w14:paraId="5D4DBCE8" w14:textId="77777777" w:rsidR="00527228" w:rsidRPr="00812188" w:rsidRDefault="00527228" w:rsidP="00CC05BD">
            <w:pPr>
              <w:pStyle w:val="Normal6a"/>
            </w:pPr>
            <w:r w:rsidRPr="00812188">
              <w:lastRenderedPageBreak/>
              <w:t>(6)</w:t>
            </w:r>
            <w:r w:rsidRPr="00812188">
              <w:tab/>
              <w:t xml:space="preserve">For at sikre, at princippet om obligatorisk accept af betalinger i eurosedler og -mønter ikke undermineres i praksis af udbredte og strukturelle afvisninger af kontantbetalinger, er det nødvendigt for medlemsstaterne at overvåge niveauet af forudgående ensidige udelukkelser af kontantbetalinger, når transaktioner foretages i fysiske lokaler. </w:t>
            </w:r>
            <w:r w:rsidRPr="00812188">
              <w:lastRenderedPageBreak/>
              <w:t xml:space="preserve">Derfor bør medlemsstaterne </w:t>
            </w:r>
            <w:r w:rsidRPr="00812188">
              <w:rPr>
                <w:b/>
                <w:bCs/>
                <w:i/>
                <w:iCs/>
              </w:rPr>
              <w:t xml:space="preserve">løbende </w:t>
            </w:r>
            <w:r w:rsidRPr="00812188">
              <w:t>overvåge niveauet af ensidige forudgående udelukkelser af kontantbetalinger, når betalinger foretages i fysiske lokaler på hele deres område, i alle deres forskellige regioner, herunder by- og landområder, på grundlag af fælles indikatorer, som giver mulighed for sammenligninger mellem medlemsstaterne. Hvis der i lyset af deres vurdering er sikret accept af kontantbetalinger på deres område, behøver medlemsstaterne ikke at vedtage specifikke foranstaltninger i forhold til deres respektive forpligtelser. De skal dog fortsat overvåge situationen. Hvis en medlemsstat konkluderer, at forudgående ensidige udelukkelser af kontanter underminerer den obligatoriske accept af betalinger i eurosedler og -mønter på hele eller i dele af dens område, bør den pågældende medlemsstat træffe effektive og forholdsmæssige foranstaltninger for at afhjælpe situationen, såsom et forbud eller restriktioner vedrørende forudgående ensidig udelukkelse af kontanter på hele eller i dele af dens område, f.eks. i landdistrikter, eller i visse sektorer, som anses for væsentlige, såsom posthuse, supermarkeder, apoteker eller sundhedsydelser, eller for visse typer betalinger, der anses for væsentlige.</w:t>
            </w:r>
          </w:p>
        </w:tc>
      </w:tr>
    </w:tbl>
    <w:p w14:paraId="76548CA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4A4E844" w14:textId="77777777" w:rsidR="00527228" w:rsidRPr="00812188" w:rsidRDefault="00527228" w:rsidP="00527228">
      <w:r w:rsidRPr="00812188">
        <w:rPr>
          <w:rStyle w:val="HideTWBExt"/>
          <w:color w:val="auto"/>
        </w:rPr>
        <w:t>&lt;/Amend&gt;</w:t>
      </w:r>
    </w:p>
    <w:p w14:paraId="3AD1C08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41</w:t>
      </w:r>
      <w:r w:rsidRPr="00812188">
        <w:rPr>
          <w:rStyle w:val="HideTWBExt"/>
          <w:color w:val="auto"/>
        </w:rPr>
        <w:t>&lt;/NumAm&gt;</w:t>
      </w:r>
    </w:p>
    <w:p w14:paraId="1BD3ED76"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2C49895B" w14:textId="77777777" w:rsidR="00527228" w:rsidRPr="00812188" w:rsidRDefault="00527228" w:rsidP="00527228">
      <w:pPr>
        <w:pStyle w:val="NormalBold"/>
      </w:pPr>
      <w:r w:rsidRPr="00812188">
        <w:rPr>
          <w:rStyle w:val="HideTWBExt"/>
          <w:b w:val="0"/>
          <w:color w:val="auto"/>
        </w:rPr>
        <w:t>&lt;/RepeatBlock-By&gt;</w:t>
      </w:r>
    </w:p>
    <w:p w14:paraId="1C27387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7ADB686" w14:textId="77777777" w:rsidR="00527228" w:rsidRPr="00812188" w:rsidRDefault="00527228" w:rsidP="00527228">
      <w:pPr>
        <w:pStyle w:val="NormalBold"/>
      </w:pPr>
      <w:r w:rsidRPr="00812188">
        <w:rPr>
          <w:rStyle w:val="HideTWBExt"/>
          <w:color w:val="auto"/>
        </w:rPr>
        <w:t>&lt;Article&gt;</w:t>
      </w:r>
      <w:r w:rsidRPr="00812188">
        <w:t>Betragtning 6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76FBB8C" w14:textId="77777777" w:rsidTr="00CC05BD">
        <w:trPr>
          <w:trHeight w:hRule="exact" w:val="240"/>
          <w:jc w:val="center"/>
        </w:trPr>
        <w:tc>
          <w:tcPr>
            <w:tcW w:w="9752" w:type="dxa"/>
            <w:gridSpan w:val="2"/>
            <w:tcBorders>
              <w:top w:val="nil"/>
              <w:left w:val="nil"/>
              <w:bottom w:val="nil"/>
              <w:right w:val="nil"/>
            </w:tcBorders>
          </w:tcPr>
          <w:p w14:paraId="4E3FFA3C" w14:textId="77777777" w:rsidR="00527228" w:rsidRPr="00812188" w:rsidRDefault="00527228" w:rsidP="00CC05BD"/>
        </w:tc>
      </w:tr>
      <w:tr w:rsidR="000737C5" w:rsidRPr="00812188" w14:paraId="417AC43F" w14:textId="77777777" w:rsidTr="00CC05BD">
        <w:trPr>
          <w:trHeight w:val="240"/>
          <w:jc w:val="center"/>
        </w:trPr>
        <w:tc>
          <w:tcPr>
            <w:tcW w:w="4876" w:type="dxa"/>
            <w:tcBorders>
              <w:top w:val="nil"/>
              <w:left w:val="nil"/>
              <w:bottom w:val="nil"/>
              <w:right w:val="nil"/>
            </w:tcBorders>
          </w:tcPr>
          <w:p w14:paraId="647AA4F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017F0B9" w14:textId="77777777" w:rsidR="00527228" w:rsidRPr="00812188" w:rsidRDefault="00527228" w:rsidP="00CC05BD">
            <w:pPr>
              <w:pStyle w:val="AmColumnHeading"/>
            </w:pPr>
            <w:r w:rsidRPr="00812188">
              <w:t>Ændringsforslag</w:t>
            </w:r>
          </w:p>
        </w:tc>
      </w:tr>
      <w:tr w:rsidR="000737C5" w:rsidRPr="00812188" w14:paraId="0D9D6E15" w14:textId="77777777" w:rsidTr="00CC05BD">
        <w:trPr>
          <w:jc w:val="center"/>
        </w:trPr>
        <w:tc>
          <w:tcPr>
            <w:tcW w:w="4876" w:type="dxa"/>
            <w:tcBorders>
              <w:top w:val="nil"/>
              <w:left w:val="nil"/>
              <w:bottom w:val="nil"/>
              <w:right w:val="nil"/>
            </w:tcBorders>
          </w:tcPr>
          <w:p w14:paraId="1DC772F7" w14:textId="77777777" w:rsidR="00527228" w:rsidRPr="00812188" w:rsidRDefault="00527228" w:rsidP="00CC05BD">
            <w:pPr>
              <w:pStyle w:val="Normal6a"/>
            </w:pPr>
          </w:p>
        </w:tc>
        <w:tc>
          <w:tcPr>
            <w:tcW w:w="4876" w:type="dxa"/>
            <w:tcBorders>
              <w:top w:val="nil"/>
              <w:left w:val="nil"/>
              <w:bottom w:val="nil"/>
              <w:right w:val="nil"/>
            </w:tcBorders>
          </w:tcPr>
          <w:p w14:paraId="07922B8D" w14:textId="77777777" w:rsidR="00527228" w:rsidRPr="00812188" w:rsidRDefault="00527228" w:rsidP="00CC05BD">
            <w:pPr>
              <w:pStyle w:val="Normal6a"/>
            </w:pPr>
            <w:r w:rsidRPr="00812188">
              <w:rPr>
                <w:b/>
                <w:i/>
              </w:rPr>
              <w:t>(6a)</w:t>
            </w:r>
            <w:r w:rsidRPr="00812188">
              <w:tab/>
            </w:r>
            <w:r w:rsidRPr="00812188">
              <w:rPr>
                <w:b/>
                <w:i/>
              </w:rPr>
              <w:t xml:space="preserve">Medlemsstaterne bør give betalere og betalingsmodtagere klare oplysninger om de kanaler og effektive retsmidler, som de har til rådighed for at indgive klager til de kompetente nationale myndigheder </w:t>
            </w:r>
            <w:r w:rsidRPr="00812188">
              <w:rPr>
                <w:b/>
                <w:i/>
              </w:rPr>
              <w:lastRenderedPageBreak/>
              <w:t>over tilfælde af ulovlig afvisning af at acceptere kontanter og utilstrækkelig og ineffektiv adgang til kontanter.</w:t>
            </w:r>
          </w:p>
        </w:tc>
      </w:tr>
    </w:tbl>
    <w:p w14:paraId="6B94D565"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7CB859E" w14:textId="77777777" w:rsidR="00527228" w:rsidRPr="00812188" w:rsidRDefault="00527228" w:rsidP="00527228">
      <w:r w:rsidRPr="00812188">
        <w:rPr>
          <w:rStyle w:val="HideTWBExt"/>
          <w:color w:val="auto"/>
        </w:rPr>
        <w:t>&lt;/Amend&gt;</w:t>
      </w:r>
    </w:p>
    <w:p w14:paraId="084C13F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42</w:t>
      </w:r>
      <w:r w:rsidRPr="00812188">
        <w:rPr>
          <w:rStyle w:val="HideTWBExt"/>
          <w:color w:val="auto"/>
        </w:rPr>
        <w:t>&lt;/NumAm&gt;</w:t>
      </w:r>
    </w:p>
    <w:p w14:paraId="69A70CCC"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48A2EA0A" w14:textId="77777777" w:rsidR="00527228" w:rsidRPr="00812188" w:rsidRDefault="00527228" w:rsidP="00527228">
      <w:pPr>
        <w:pStyle w:val="NormalBold"/>
      </w:pPr>
      <w:r w:rsidRPr="00812188">
        <w:rPr>
          <w:rStyle w:val="HideTWBExt"/>
          <w:b w:val="0"/>
          <w:color w:val="auto"/>
        </w:rPr>
        <w:t>&lt;/RepeatBlock-By&gt;</w:t>
      </w:r>
    </w:p>
    <w:p w14:paraId="2CF96C1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7B525EA" w14:textId="77777777" w:rsidR="00527228" w:rsidRPr="00812188" w:rsidRDefault="00527228" w:rsidP="00527228">
      <w:pPr>
        <w:pStyle w:val="NormalBold"/>
      </w:pPr>
      <w:r w:rsidRPr="00812188">
        <w:rPr>
          <w:rStyle w:val="HideTWBExt"/>
          <w:color w:val="auto"/>
        </w:rPr>
        <w:t>&lt;Article&gt;</w:t>
      </w:r>
      <w:r w:rsidRPr="00812188">
        <w:t>Betragtning 7</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36B1A0D" w14:textId="77777777" w:rsidTr="00CC05BD">
        <w:trPr>
          <w:trHeight w:hRule="exact" w:val="240"/>
          <w:jc w:val="center"/>
        </w:trPr>
        <w:tc>
          <w:tcPr>
            <w:tcW w:w="9752" w:type="dxa"/>
            <w:gridSpan w:val="2"/>
            <w:tcBorders>
              <w:top w:val="nil"/>
              <w:left w:val="nil"/>
              <w:bottom w:val="nil"/>
              <w:right w:val="nil"/>
            </w:tcBorders>
          </w:tcPr>
          <w:p w14:paraId="7B7C879A" w14:textId="77777777" w:rsidR="00527228" w:rsidRPr="00812188" w:rsidRDefault="00527228" w:rsidP="00CC05BD"/>
        </w:tc>
      </w:tr>
      <w:tr w:rsidR="000737C5" w:rsidRPr="00812188" w14:paraId="49F08364" w14:textId="77777777" w:rsidTr="00CC05BD">
        <w:trPr>
          <w:trHeight w:val="240"/>
          <w:jc w:val="center"/>
        </w:trPr>
        <w:tc>
          <w:tcPr>
            <w:tcW w:w="4876" w:type="dxa"/>
            <w:tcBorders>
              <w:top w:val="nil"/>
              <w:left w:val="nil"/>
              <w:bottom w:val="nil"/>
              <w:right w:val="nil"/>
            </w:tcBorders>
          </w:tcPr>
          <w:p w14:paraId="6ED34F5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B97CF17" w14:textId="77777777" w:rsidR="00527228" w:rsidRPr="00812188" w:rsidRDefault="00527228" w:rsidP="00CC05BD">
            <w:pPr>
              <w:pStyle w:val="AmColumnHeading"/>
            </w:pPr>
            <w:r w:rsidRPr="00812188">
              <w:t>Ændringsforslag</w:t>
            </w:r>
          </w:p>
        </w:tc>
      </w:tr>
      <w:tr w:rsidR="000737C5" w:rsidRPr="00812188" w14:paraId="122652EF" w14:textId="77777777" w:rsidTr="00CC05BD">
        <w:trPr>
          <w:jc w:val="center"/>
        </w:trPr>
        <w:tc>
          <w:tcPr>
            <w:tcW w:w="4876" w:type="dxa"/>
            <w:tcBorders>
              <w:top w:val="nil"/>
              <w:left w:val="nil"/>
              <w:bottom w:val="nil"/>
              <w:right w:val="nil"/>
            </w:tcBorders>
          </w:tcPr>
          <w:p w14:paraId="2AED6B98" w14:textId="77777777" w:rsidR="00527228" w:rsidRPr="00812188" w:rsidRDefault="00527228" w:rsidP="00CC05BD">
            <w:pPr>
              <w:pStyle w:val="Normal6a"/>
            </w:pPr>
            <w:r w:rsidRPr="00812188">
              <w:t>(7)</w:t>
            </w:r>
            <w:r w:rsidRPr="00812188">
              <w:tab/>
              <w:t>Med henblik på en effektiv gennemførelse af deres forpligtelse til at sikre tilstrækkelig og effektiv adgang til kontanter bør medlemsstaterne regelmæssigt overvåge niveauet for adgang til kontanter på hele deres område i alle 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w:t>
            </w:r>
            <w:r w:rsidRPr="00812188">
              <w:rPr>
                <w:b/>
                <w:i/>
              </w:rPr>
              <w:t>. Hvis adgangen til kontanter i lyset af deres vurdering anses for tilstrækkelig og effektiv på deres område, er det ikke nødvendigt for medlemsstaterne at vedtage specifikke foranstaltninger i forhold til deres respektive forpligtelser. De skal dog fortsat overvåge situationen</w:t>
            </w:r>
            <w:r w:rsidRPr="00812188">
              <w:t xml:space="preserve">. Hvis en medlemsstat konkluderer, at adgangen til kontanter ikke er tilstrækkelig og effektiv på hele eller i en del af dens område, eller er i risiko for at blive forringet, hvis der ikke træffes foranstaltninger, bør der </w:t>
            </w:r>
            <w:r w:rsidRPr="00812188">
              <w:lastRenderedPageBreak/>
              <w:t>træffes passende foranstaltninger for at afhjælpe situationen, såsom geografiske adgangskrav til betalingstjenesteudbydere, der leverer kontanthævningstjenester, for at opretholde kontanttjenester i et tilstrækkeligt antal af deres afdelingskontorer, hvor de driver forretning, eller gennem en agent udpeget af onlinekreditinstitutter, eller opretholde en tilstrækkelig tæthed af pengeautomater, hvor de driver virksomhed, under hensyntagen til en god geografisk spredning i forhold til befolkningen, også under hensyntagen til eventuel sammenlægning af pengeautomater. Andre afhjælpende foranstaltninger kan omfatte henstillinger rettet til ikke-kreditinstitutter, såsom uafhængige pengeautomatoperatører, detailhandlere eller postkontorer, der tilskynder til at supplere bankernes kontanttjenester.</w:t>
            </w:r>
          </w:p>
        </w:tc>
        <w:tc>
          <w:tcPr>
            <w:tcW w:w="4876" w:type="dxa"/>
            <w:tcBorders>
              <w:top w:val="nil"/>
              <w:left w:val="nil"/>
              <w:bottom w:val="nil"/>
              <w:right w:val="nil"/>
            </w:tcBorders>
          </w:tcPr>
          <w:p w14:paraId="71457F02" w14:textId="77777777" w:rsidR="00527228" w:rsidRPr="00812188" w:rsidRDefault="00527228" w:rsidP="00CC05BD">
            <w:pPr>
              <w:pStyle w:val="Normal6a"/>
            </w:pPr>
            <w:r w:rsidRPr="00812188">
              <w:lastRenderedPageBreak/>
              <w:t>(7)</w:t>
            </w:r>
            <w:r w:rsidRPr="00812188">
              <w:tab/>
              <w:t xml:space="preserve">Med henblik på en effektiv gennemførelse af deres forpligtelse til at sikre tilstrækkelig og effektiv adgang til kontanter bør medlemsstaterne regelmæssigt overvåge niveauet for adgang til kontanter på hele deres område i alle 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 Hvis en medlemsstat konkluderer, at adgangen til kontanter ikke er tilstrækkelig og effektiv på hele eller i en del af dens område, eller er i risiko for at blive forringet, hvis der ikke træffes foranstaltninger, bør der træffes passende foranstaltninger for at afhjælpe situationen, såsom geografiske adgangskrav til betalingstjenesteudbydere, der leverer kontanthævningstjenester, for at opretholde kontanttjenester i et tilstrækkeligt antal af deres afdelingskontorer, hvor de driver </w:t>
            </w:r>
            <w:r w:rsidRPr="00812188">
              <w:lastRenderedPageBreak/>
              <w:t xml:space="preserve">forretning, eller gennem en agent udpeget af onlinekreditinstitutter, eller opretholde en tilstrækkelig tæthed af pengeautomater, hvor de driver virksomhed, under hensyntagen til en god geografisk spredning i forhold til befolkningen, også under hensyntagen til eventuel sammenlægning af pengeautomater. Andre afhjælpende foranstaltninger kan omfatte henstillinger rettet til ikke-kreditinstitutter, såsom uafhængige pengeautomatoperatører, detailhandlere eller postkontorer, der tilskynder til at supplere bankernes kontanttjenester. </w:t>
            </w:r>
            <w:r w:rsidRPr="00812188">
              <w:rPr>
                <w:b/>
                <w:i/>
              </w:rPr>
              <w:t>For at lette medlemsstaternes overvågning bør betalingstjenesteudbydere og pengeautomatudbydere skriftligt underrette den nationale kompetente myndighed om lukningen af hver enkelt pengeautomat eller bankfilial og dele en vurdering af, om der fortsat er sikret tilstrækkelig og effektiv adgang til kontanter som defineret i de fælles indikatorer. Hvis der opstår mangel på kontanter, bør den udbyder, der er ansvarlig for lukningen, træffe afhjælpende foranstaltninger for at opretholde en effektiv adgang til kontanter.</w:t>
            </w:r>
          </w:p>
        </w:tc>
      </w:tr>
    </w:tbl>
    <w:p w14:paraId="6348612E"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AC5110D" w14:textId="77777777" w:rsidR="00527228" w:rsidRPr="00812188" w:rsidRDefault="00527228" w:rsidP="00527228">
      <w:r w:rsidRPr="00812188">
        <w:rPr>
          <w:rStyle w:val="HideTWBExt"/>
          <w:color w:val="auto"/>
        </w:rPr>
        <w:t>&lt;/Amend&gt;</w:t>
      </w:r>
    </w:p>
    <w:p w14:paraId="7B8718B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43</w:t>
      </w:r>
      <w:r w:rsidRPr="00812188">
        <w:rPr>
          <w:rStyle w:val="HideTWBExt"/>
          <w:color w:val="auto"/>
        </w:rPr>
        <w:t>&lt;/NumAm&gt;</w:t>
      </w:r>
    </w:p>
    <w:p w14:paraId="08CB1AEA"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72D449F6" w14:textId="77777777" w:rsidR="00527228" w:rsidRPr="00812188" w:rsidRDefault="00527228" w:rsidP="00527228">
      <w:pPr>
        <w:pStyle w:val="NormalBold"/>
      </w:pPr>
      <w:r w:rsidRPr="00812188">
        <w:rPr>
          <w:rStyle w:val="HideTWBExt"/>
          <w:b w:val="0"/>
          <w:color w:val="auto"/>
        </w:rPr>
        <w:t>&lt;/RepeatBlock-By&gt;</w:t>
      </w:r>
    </w:p>
    <w:p w14:paraId="5526631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CB46BF5" w14:textId="77777777" w:rsidR="00527228" w:rsidRPr="00812188" w:rsidRDefault="00527228" w:rsidP="00527228">
      <w:pPr>
        <w:pStyle w:val="NormalBold"/>
      </w:pPr>
      <w:r w:rsidRPr="00812188">
        <w:rPr>
          <w:rStyle w:val="HideTWBExt"/>
          <w:color w:val="auto"/>
        </w:rPr>
        <w:t>&lt;Article&gt;</w:t>
      </w:r>
      <w:r w:rsidRPr="00812188">
        <w:t>Betragtning 7</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6E83DA8" w14:textId="77777777" w:rsidTr="00CC05BD">
        <w:trPr>
          <w:trHeight w:hRule="exact" w:val="240"/>
          <w:jc w:val="center"/>
        </w:trPr>
        <w:tc>
          <w:tcPr>
            <w:tcW w:w="9752" w:type="dxa"/>
            <w:gridSpan w:val="2"/>
            <w:tcBorders>
              <w:top w:val="nil"/>
              <w:left w:val="nil"/>
              <w:bottom w:val="nil"/>
              <w:right w:val="nil"/>
            </w:tcBorders>
          </w:tcPr>
          <w:p w14:paraId="709E607B" w14:textId="77777777" w:rsidR="00527228" w:rsidRPr="00812188" w:rsidRDefault="00527228" w:rsidP="00CC05BD"/>
        </w:tc>
      </w:tr>
      <w:tr w:rsidR="000737C5" w:rsidRPr="00812188" w14:paraId="1727794A" w14:textId="77777777" w:rsidTr="00CC05BD">
        <w:trPr>
          <w:trHeight w:val="240"/>
          <w:jc w:val="center"/>
        </w:trPr>
        <w:tc>
          <w:tcPr>
            <w:tcW w:w="4876" w:type="dxa"/>
            <w:tcBorders>
              <w:top w:val="nil"/>
              <w:left w:val="nil"/>
              <w:bottom w:val="nil"/>
              <w:right w:val="nil"/>
            </w:tcBorders>
          </w:tcPr>
          <w:p w14:paraId="169209F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B94D11E" w14:textId="77777777" w:rsidR="00527228" w:rsidRPr="00812188" w:rsidRDefault="00527228" w:rsidP="00CC05BD">
            <w:pPr>
              <w:pStyle w:val="AmColumnHeading"/>
            </w:pPr>
            <w:r w:rsidRPr="00812188">
              <w:t>Ændringsforslag</w:t>
            </w:r>
          </w:p>
        </w:tc>
      </w:tr>
      <w:tr w:rsidR="000737C5" w:rsidRPr="00812188" w14:paraId="1A9235B0" w14:textId="77777777" w:rsidTr="00CC05BD">
        <w:trPr>
          <w:jc w:val="center"/>
        </w:trPr>
        <w:tc>
          <w:tcPr>
            <w:tcW w:w="4876" w:type="dxa"/>
            <w:tcBorders>
              <w:top w:val="nil"/>
              <w:left w:val="nil"/>
              <w:bottom w:val="nil"/>
              <w:right w:val="nil"/>
            </w:tcBorders>
          </w:tcPr>
          <w:p w14:paraId="6064DC6E" w14:textId="77777777" w:rsidR="00527228" w:rsidRPr="00812188" w:rsidRDefault="00527228" w:rsidP="00CC05BD">
            <w:pPr>
              <w:pStyle w:val="Normal6a"/>
            </w:pPr>
            <w:r w:rsidRPr="00812188">
              <w:t>(7)</w:t>
            </w:r>
            <w:r w:rsidRPr="00812188">
              <w:tab/>
              <w:t xml:space="preserve">Med henblik på en effektiv gennemførelse af deres forpligtelse til at sikre tilstrækkelig og effektiv adgang til kontanter bør medlemsstaterne regelmæssigt overvåge niveauet for adgang til kontanter på hele deres område i alle </w:t>
            </w:r>
            <w:r w:rsidRPr="00812188">
              <w:lastRenderedPageBreak/>
              <w:t xml:space="preserve">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 Hvis </w:t>
            </w:r>
            <w:r w:rsidRPr="00812188">
              <w:rPr>
                <w:b/>
                <w:bCs/>
                <w:i/>
                <w:iCs/>
              </w:rPr>
              <w:t>adgangen til kontanter i lyset af deres vurdering anses for tilstrækkelig og effektiv på deres område, er det ikke nødvendigt for medlemsstaterne at vedtage specifikke foranstaltninger i forhold til deres respektive forpligtelser</w:t>
            </w:r>
            <w:r w:rsidRPr="00812188">
              <w:rPr>
                <w:b/>
                <w:i/>
              </w:rPr>
              <w:t>. De skal dog fortsat overvåge situationen</w:t>
            </w:r>
            <w:r w:rsidRPr="00812188">
              <w:rPr>
                <w:b/>
                <w:bCs/>
                <w:i/>
                <w:iCs/>
              </w:rPr>
              <w:t>.</w:t>
            </w:r>
            <w:r w:rsidRPr="00812188">
              <w:rPr>
                <w:b/>
                <w:i/>
              </w:rPr>
              <w:t xml:space="preserve"> </w:t>
            </w:r>
            <w:r w:rsidRPr="00812188">
              <w:rPr>
                <w:b/>
                <w:bCs/>
                <w:i/>
                <w:iCs/>
              </w:rPr>
              <w:t>Hvis</w:t>
            </w:r>
            <w:r w:rsidRPr="00812188">
              <w:t xml:space="preserve"> en medlemsstat konkluderer, at adgangen til kontanter ikke er tilstrækkelig og effektiv på hele eller i en del af dens område, eller er i risiko for at blive forringet, hvis der ikke træffes foranstaltninger, bør der træffes passende foranstaltninger for at afhjælpe situationen, såsom geografiske adgangskrav til betalingstjenesteudbydere, der leverer kontanthævningstjenester, for at opretholde kontanttjenester i et tilstrækkeligt antal af deres afdelingskontorer, hvor de driver forretning, eller gennem en agent udpeget af onlinekreditinstitutter, eller opretholde en tilstrækkelig tæthed af pengeautomater, hvor de driver virksomhed, under hensyntagen til en god geografisk spredning i forhold til befolkningen, også under hensyntagen til eventuel sammenlægning af pengeautomater. Andre afhjælpende foranstaltninger kan omfatte henstillinger rettet til ikke-kreditinstitutter, såsom uafhængige pengeautomatoperatører, detailhandlere eller postkontorer, der tilskynder til at supplere bankernes kontanttjenester.</w:t>
            </w:r>
          </w:p>
        </w:tc>
        <w:tc>
          <w:tcPr>
            <w:tcW w:w="4876" w:type="dxa"/>
            <w:tcBorders>
              <w:top w:val="nil"/>
              <w:left w:val="nil"/>
              <w:bottom w:val="nil"/>
              <w:right w:val="nil"/>
            </w:tcBorders>
          </w:tcPr>
          <w:p w14:paraId="18694BEB" w14:textId="77777777" w:rsidR="00527228" w:rsidRPr="00812188" w:rsidRDefault="00527228" w:rsidP="00CC05BD">
            <w:pPr>
              <w:pStyle w:val="Normal6a"/>
            </w:pPr>
            <w:r w:rsidRPr="00812188">
              <w:lastRenderedPageBreak/>
              <w:t>(7)</w:t>
            </w:r>
            <w:r w:rsidRPr="00812188">
              <w:tab/>
              <w:t xml:space="preserve">Med henblik på en effektiv gennemførelse af deres forpligtelse til at sikre tilstrækkelig og effektiv adgang til kontanter bør medlemsstaterne regelmæssigt overvåge niveauet for adgang til kontanter på hele deres område i alle </w:t>
            </w:r>
            <w:r w:rsidRPr="00812188">
              <w:lastRenderedPageBreak/>
              <w:t xml:space="preserve">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 Hvis en medlemsstat </w:t>
            </w:r>
            <w:r w:rsidRPr="00812188">
              <w:rPr>
                <w:b/>
                <w:bCs/>
                <w:i/>
                <w:iCs/>
              </w:rPr>
              <w:t>efter en analyse af situationen i henhold til de i artikel 7, stk. 3a, fastsatte kriterier</w:t>
            </w:r>
            <w:r w:rsidRPr="00812188">
              <w:t xml:space="preserve"> konkluderer, at adgangen til kontanter ikke er tilstrækkelig og effektiv på hele eller i en del af dens område, eller er i risiko for at blive forringet, hvis der ikke træffes foranstaltninger, bør der træffes passende foranstaltninger for at afhjælpe situationen, såsom geografiske adgangskrav til betalingstjenesteudbydere, der leverer kontanthævningstjenester, for at opretholde kontanttjenester i et tilstrækkeligt antal af deres afdelingskontorer, hvor de driver forretning, eller gennem en agent udpeget af onlinekreditinstitutter, eller opretholde en tilstrækkelig tæthed af pengeautomater, hvor de driver virksomhed, under hensyntagen til en god geografisk spredning i forhold til befolkningen, også under hensyntagen til eventuel sammenlægning af pengeautomater. Andre afhjælpende foranstaltninger kan omfatte henstillinger rettet til ikke-kreditinstitutter, såsom uafhængige pengeautomatoperatører, detailhandlere eller postkontorer, der tilskynder til at supplere bankernes kontanttjenester. </w:t>
            </w:r>
            <w:r w:rsidRPr="00812188">
              <w:rPr>
                <w:b/>
                <w:i/>
              </w:rPr>
              <w:t>Ligeledes bør der pålægges relevante sanktioner.</w:t>
            </w:r>
          </w:p>
        </w:tc>
      </w:tr>
    </w:tbl>
    <w:p w14:paraId="76226711"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20D8F7FB" w14:textId="77777777" w:rsidR="00527228" w:rsidRPr="00812188" w:rsidRDefault="00527228" w:rsidP="00527228">
      <w:pPr>
        <w:rPr>
          <w:rStyle w:val="HideTWBExt"/>
          <w:color w:val="auto"/>
        </w:rPr>
      </w:pPr>
      <w:r w:rsidRPr="00812188">
        <w:rPr>
          <w:rStyle w:val="HideTWBExt"/>
          <w:color w:val="auto"/>
        </w:rPr>
        <w:t>&lt;/Amend&gt;</w:t>
      </w:r>
    </w:p>
    <w:p w14:paraId="10943CBD"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44</w:t>
      </w:r>
      <w:r w:rsidRPr="00812188">
        <w:rPr>
          <w:rStyle w:val="HideTWBExt"/>
          <w:color w:val="auto"/>
        </w:rPr>
        <w:t>&lt;/NumAm&gt;</w:t>
      </w:r>
    </w:p>
    <w:p w14:paraId="21EAE7DE"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4BCDF4E2" w14:textId="77777777" w:rsidR="00527228" w:rsidRPr="00812188" w:rsidRDefault="00527228" w:rsidP="00527228">
      <w:pPr>
        <w:pStyle w:val="NormalBold"/>
      </w:pPr>
      <w:r w:rsidRPr="00812188">
        <w:rPr>
          <w:rStyle w:val="HideTWBExt"/>
          <w:b w:val="0"/>
          <w:color w:val="auto"/>
        </w:rPr>
        <w:t>&lt;/RepeatBlock-By&gt;</w:t>
      </w:r>
    </w:p>
    <w:p w14:paraId="373855A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73A8917" w14:textId="77777777" w:rsidR="00527228" w:rsidRPr="00812188" w:rsidRDefault="00527228" w:rsidP="00527228">
      <w:pPr>
        <w:pStyle w:val="NormalBold"/>
      </w:pPr>
      <w:r w:rsidRPr="00812188">
        <w:rPr>
          <w:rStyle w:val="HideTWBExt"/>
          <w:color w:val="auto"/>
        </w:rPr>
        <w:t>&lt;Article&gt;</w:t>
      </w:r>
      <w:r w:rsidRPr="00812188">
        <w:t>Betragtning 7</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0B3FE46" w14:textId="77777777" w:rsidTr="00CC05BD">
        <w:trPr>
          <w:trHeight w:hRule="exact" w:val="240"/>
          <w:jc w:val="center"/>
        </w:trPr>
        <w:tc>
          <w:tcPr>
            <w:tcW w:w="9752" w:type="dxa"/>
            <w:gridSpan w:val="2"/>
            <w:tcBorders>
              <w:top w:val="nil"/>
              <w:left w:val="nil"/>
              <w:bottom w:val="nil"/>
              <w:right w:val="nil"/>
            </w:tcBorders>
          </w:tcPr>
          <w:p w14:paraId="6BA9EB47" w14:textId="77777777" w:rsidR="00527228" w:rsidRPr="00812188" w:rsidRDefault="00527228" w:rsidP="00CC05BD"/>
        </w:tc>
      </w:tr>
      <w:tr w:rsidR="000737C5" w:rsidRPr="00812188" w14:paraId="4870A5AD" w14:textId="77777777" w:rsidTr="00CC05BD">
        <w:trPr>
          <w:trHeight w:val="240"/>
          <w:jc w:val="center"/>
        </w:trPr>
        <w:tc>
          <w:tcPr>
            <w:tcW w:w="4876" w:type="dxa"/>
            <w:tcBorders>
              <w:top w:val="nil"/>
              <w:left w:val="nil"/>
              <w:bottom w:val="nil"/>
              <w:right w:val="nil"/>
            </w:tcBorders>
          </w:tcPr>
          <w:p w14:paraId="442EAA7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D4E1B0D" w14:textId="77777777" w:rsidR="00527228" w:rsidRPr="00812188" w:rsidRDefault="00527228" w:rsidP="00CC05BD">
            <w:pPr>
              <w:pStyle w:val="AmColumnHeading"/>
            </w:pPr>
            <w:r w:rsidRPr="00812188">
              <w:t>Ændringsforslag</w:t>
            </w:r>
          </w:p>
        </w:tc>
      </w:tr>
      <w:tr w:rsidR="000737C5" w:rsidRPr="00812188" w14:paraId="6ED710C9" w14:textId="77777777" w:rsidTr="00CC05BD">
        <w:trPr>
          <w:jc w:val="center"/>
        </w:trPr>
        <w:tc>
          <w:tcPr>
            <w:tcW w:w="4876" w:type="dxa"/>
            <w:tcBorders>
              <w:top w:val="nil"/>
              <w:left w:val="nil"/>
              <w:bottom w:val="nil"/>
              <w:right w:val="nil"/>
            </w:tcBorders>
          </w:tcPr>
          <w:p w14:paraId="2490C387" w14:textId="77777777" w:rsidR="00527228" w:rsidRPr="00812188" w:rsidRDefault="00527228" w:rsidP="00CC05BD">
            <w:pPr>
              <w:pStyle w:val="Normal6a"/>
            </w:pPr>
            <w:r w:rsidRPr="00812188">
              <w:t>(7)</w:t>
            </w:r>
            <w:r w:rsidRPr="00812188">
              <w:tab/>
              <w:t xml:space="preserve">Med henblik på en effektiv gennemførelse af deres forpligtelse til at sikre tilstrækkelig og effektiv adgang til kontanter bør medlemsstaterne regelmæssigt overvåge niveauet for adgang til kontanter på hele deres område i alle 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 Hvis adgangen til kontanter i lyset af deres vurdering anses for tilstrækkelig og effektiv på deres område, er det ikke nødvendigt for medlemsstaterne at vedtage specifikke foranstaltninger i forhold til deres respektive forpligtelser. De skal dog fortsat overvåge situationen. Hvis en medlemsstat konkluderer, at adgangen til kontanter ikke er tilstrækkelig og effektiv på hele eller i en del af dens område, eller er i risiko for at blive forringet, hvis der ikke træffes foranstaltninger, bør der træffes passende foranstaltninger for at afhjælpe situationen, såsom geografiske adgangskrav til betalingstjenesteudbydere, der leverer kontanthævningstjenester, for at opretholde kontanttjenester i et tilstrækkeligt antal af deres afdelingskontorer, hvor de driver forretning, eller gennem en agent udpeget </w:t>
            </w:r>
            <w:r w:rsidRPr="00812188">
              <w:lastRenderedPageBreak/>
              <w:t>af onlinekreditinstitutter, eller opretholde en tilstrækkelig tæthed af pengeautomater, hvor de driver virksomhed, under hensyntagen til en god geografisk spredning i forhold til befolkningen, også under hensyntagen til eventuel sammenlægning af pengeautomater. Andre afhjælpende foranstaltninger kan omfatte henstillinger rettet til ikke-kreditinstitutter, såsom uafhængige pengeautomatoperatører, detailhandlere eller postkontorer, der tilskynder til at supplere bankernes kontanttjenester.</w:t>
            </w:r>
          </w:p>
        </w:tc>
        <w:tc>
          <w:tcPr>
            <w:tcW w:w="4876" w:type="dxa"/>
            <w:tcBorders>
              <w:top w:val="nil"/>
              <w:left w:val="nil"/>
              <w:bottom w:val="nil"/>
              <w:right w:val="nil"/>
            </w:tcBorders>
          </w:tcPr>
          <w:p w14:paraId="60A9D82D" w14:textId="77777777" w:rsidR="00527228" w:rsidRPr="00812188" w:rsidRDefault="00527228" w:rsidP="00CC05BD">
            <w:pPr>
              <w:pStyle w:val="Normal6a"/>
            </w:pPr>
            <w:r w:rsidRPr="00812188">
              <w:lastRenderedPageBreak/>
              <w:t>(7)</w:t>
            </w:r>
            <w:r w:rsidRPr="00812188">
              <w:tab/>
              <w:t>Med henblik på en effektiv gennemførelse af deres forpligtelse til at sikre tilstrækkelig og effektiv adgang til kontanter bør medlemsstaterne regelmæssigt overvåge niveauet for adgang til kontanter på hele deres område i alle deres forskellige regioner, herunder by- og landområder, på grundlag af fælles indikatorer, som giver mulighed for sammenligninger mellem medlemsstaterne. Fælles indikatorer kan omfatte faktorer, der påvirker adgangen til kontanter, såsom tætheden af kontantadgangspunkter i forhold til befolkningen, udbetalings- og indbetalingsbetingelser, herunder gebyrer, eksistensen af forskellige netværk med forskellige adgangsmodaliteter for kunder, by- og landvariationer og socioøkonomiske variationer samt adgangsvanskeligheder for visse befolkningsgrupper</w:t>
            </w:r>
            <w:r w:rsidRPr="00812188">
              <w:rPr>
                <w:b/>
                <w:i/>
              </w:rPr>
              <w:t xml:space="preserve">. </w:t>
            </w:r>
            <w:r w:rsidRPr="00812188">
              <w:rPr>
                <w:b/>
                <w:bCs/>
                <w:i/>
                <w:iCs/>
              </w:rPr>
              <w:t>For at lette vurderingen bør medlemsstaterne indføre en mekanisme, der gør det muligt for enkeltpersoner og virksomheder at indberette potentielle lokale mangler</w:t>
            </w:r>
            <w:r w:rsidRPr="00812188">
              <w:t xml:space="preserve">. Hvis adgangen til kontanter i lyset af deres vurdering anses for tilstrækkelig og effektiv på deres område, er det ikke nødvendigt for medlemsstaterne at vedtage specifikke foranstaltninger i forhold til deres respektive forpligtelser. De skal dog fortsat overvåge situationen. Hvis en medlemsstat konkluderer, at adgangen til kontanter ikke er tilstrækkelig og effektiv på hele eller i en del af dens område, eller er i risiko for at blive forringet, hvis der ikke træffes foranstaltninger, bør der træffes passende foranstaltninger for at afhjælpe situationen, såsom geografiske adgangskrav til betalingstjenesteudbydere, </w:t>
            </w:r>
            <w:r w:rsidRPr="00812188">
              <w:lastRenderedPageBreak/>
              <w:t xml:space="preserve">der leverer kontanthævningstjenester, for at opretholde kontanttjenester i et tilstrækkeligt antal af deres afdelingskontorer, hvor de driver forretning, eller gennem en agent udpeget af onlinekreditinstitutter, eller opretholde en tilstrækkelig tæthed af pengeautomater, hvor de driver virksomhed, under hensyntagen til en god geografisk spredning i forhold til befolkningen, også under hensyntagen til eventuel sammenlægning af pengeautomater. </w:t>
            </w:r>
            <w:r w:rsidRPr="00812188">
              <w:rPr>
                <w:b/>
                <w:i/>
              </w:rPr>
              <w:t>Der kan om nødvendigt træffes afhjælpende foranstaltninger for at afhjælpe særlige lokale mangler og krav om adgang til kontanter.</w:t>
            </w:r>
            <w:r w:rsidRPr="00812188">
              <w:t xml:space="preserve"> Andre afhjælpende foranstaltninger kan omfatte henstillinger rettet til ikke-kreditinstitutter, såsom uafhængige pengeautomatoperatører, detailhandlere eller postkontorer, der tilskynder til at supplere bankernes kontanttjenester.</w:t>
            </w:r>
          </w:p>
        </w:tc>
      </w:tr>
    </w:tbl>
    <w:p w14:paraId="4BABD213"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9A701D7" w14:textId="77777777" w:rsidR="00527228" w:rsidRPr="00812188" w:rsidRDefault="00527228" w:rsidP="00527228">
      <w:r w:rsidRPr="00812188">
        <w:rPr>
          <w:rStyle w:val="HideTWBExt"/>
          <w:color w:val="auto"/>
        </w:rPr>
        <w:t>&lt;/Amend&gt;</w:t>
      </w:r>
    </w:p>
    <w:p w14:paraId="287FB54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45</w:t>
      </w:r>
      <w:r w:rsidRPr="00812188">
        <w:rPr>
          <w:rStyle w:val="HideTWBExt"/>
          <w:color w:val="auto"/>
        </w:rPr>
        <w:t>&lt;/NumAm&gt;</w:t>
      </w:r>
    </w:p>
    <w:p w14:paraId="4659AE9F" w14:textId="77777777" w:rsidR="00527228" w:rsidRPr="00812188" w:rsidRDefault="00527228" w:rsidP="00527228">
      <w:pPr>
        <w:pStyle w:val="NormalBold"/>
      </w:pPr>
      <w:r w:rsidRPr="00812188">
        <w:rPr>
          <w:rStyle w:val="HideTWBExt"/>
          <w:b w:val="0"/>
          <w:color w:val="auto"/>
        </w:rPr>
        <w:t>&lt;RepeatBlock-By&gt;&lt;Members&gt;</w:t>
      </w:r>
      <w:r w:rsidRPr="00812188">
        <w:t>Pasquale Tridico</w:t>
      </w:r>
      <w:r w:rsidRPr="00812188">
        <w:rPr>
          <w:rStyle w:val="HideTWBExt"/>
          <w:b w:val="0"/>
          <w:color w:val="auto"/>
        </w:rPr>
        <w:t>&lt;/Members&gt;</w:t>
      </w:r>
    </w:p>
    <w:p w14:paraId="798CD716" w14:textId="77777777" w:rsidR="00527228" w:rsidRPr="00812188" w:rsidRDefault="00527228" w:rsidP="00527228">
      <w:pPr>
        <w:pStyle w:val="NormalBold"/>
      </w:pPr>
      <w:r w:rsidRPr="00812188">
        <w:rPr>
          <w:rStyle w:val="HideTWBExt"/>
          <w:b w:val="0"/>
          <w:color w:val="auto"/>
        </w:rPr>
        <w:t>&lt;/RepeatBlock-By&gt;</w:t>
      </w:r>
    </w:p>
    <w:p w14:paraId="2B24523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B72DF20" w14:textId="77777777" w:rsidR="00527228" w:rsidRPr="00812188" w:rsidRDefault="00527228" w:rsidP="00527228">
      <w:pPr>
        <w:pStyle w:val="NormalBold"/>
      </w:pPr>
      <w:r w:rsidRPr="00812188">
        <w:rPr>
          <w:rStyle w:val="HideTWBExt"/>
          <w:color w:val="auto"/>
        </w:rPr>
        <w:t>&lt;Article&gt;</w:t>
      </w:r>
      <w:r w:rsidRPr="00812188">
        <w:t>Betragtning 7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78700B1" w14:textId="77777777" w:rsidTr="00CC05BD">
        <w:trPr>
          <w:trHeight w:hRule="exact" w:val="240"/>
          <w:jc w:val="center"/>
        </w:trPr>
        <w:tc>
          <w:tcPr>
            <w:tcW w:w="9752" w:type="dxa"/>
            <w:gridSpan w:val="2"/>
            <w:tcBorders>
              <w:top w:val="nil"/>
              <w:left w:val="nil"/>
              <w:bottom w:val="nil"/>
              <w:right w:val="nil"/>
            </w:tcBorders>
          </w:tcPr>
          <w:p w14:paraId="70E68B9D" w14:textId="77777777" w:rsidR="00527228" w:rsidRPr="00812188" w:rsidRDefault="00527228" w:rsidP="00CC05BD"/>
        </w:tc>
      </w:tr>
      <w:tr w:rsidR="000737C5" w:rsidRPr="00812188" w14:paraId="032E3DAE" w14:textId="77777777" w:rsidTr="00CC05BD">
        <w:trPr>
          <w:trHeight w:val="240"/>
          <w:jc w:val="center"/>
        </w:trPr>
        <w:tc>
          <w:tcPr>
            <w:tcW w:w="4876" w:type="dxa"/>
            <w:tcBorders>
              <w:top w:val="nil"/>
              <w:left w:val="nil"/>
              <w:bottom w:val="nil"/>
              <w:right w:val="nil"/>
            </w:tcBorders>
          </w:tcPr>
          <w:p w14:paraId="71326D7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69EBFBB" w14:textId="77777777" w:rsidR="00527228" w:rsidRPr="00812188" w:rsidRDefault="00527228" w:rsidP="00CC05BD">
            <w:pPr>
              <w:pStyle w:val="AmColumnHeading"/>
            </w:pPr>
            <w:r w:rsidRPr="00812188">
              <w:t>Ændringsforslag</w:t>
            </w:r>
          </w:p>
        </w:tc>
      </w:tr>
      <w:tr w:rsidR="000737C5" w:rsidRPr="00812188" w14:paraId="7B2C02AE" w14:textId="77777777" w:rsidTr="00CC05BD">
        <w:trPr>
          <w:jc w:val="center"/>
        </w:trPr>
        <w:tc>
          <w:tcPr>
            <w:tcW w:w="4876" w:type="dxa"/>
            <w:tcBorders>
              <w:top w:val="nil"/>
              <w:left w:val="nil"/>
              <w:bottom w:val="nil"/>
              <w:right w:val="nil"/>
            </w:tcBorders>
          </w:tcPr>
          <w:p w14:paraId="20010066" w14:textId="77777777" w:rsidR="00527228" w:rsidRPr="00812188" w:rsidRDefault="00527228" w:rsidP="00CC05BD">
            <w:pPr>
              <w:pStyle w:val="Normal6a"/>
            </w:pPr>
          </w:p>
        </w:tc>
        <w:tc>
          <w:tcPr>
            <w:tcW w:w="4876" w:type="dxa"/>
            <w:tcBorders>
              <w:top w:val="nil"/>
              <w:left w:val="nil"/>
              <w:bottom w:val="nil"/>
              <w:right w:val="nil"/>
            </w:tcBorders>
          </w:tcPr>
          <w:p w14:paraId="617907C5" w14:textId="3E9E3C8F" w:rsidR="00527228" w:rsidRPr="00812188" w:rsidRDefault="00527228" w:rsidP="00CC05BD">
            <w:pPr>
              <w:pStyle w:val="Normal6a"/>
            </w:pPr>
            <w:r w:rsidRPr="00812188">
              <w:rPr>
                <w:b/>
                <w:i/>
              </w:rPr>
              <w:t>(7a)</w:t>
            </w:r>
            <w:r w:rsidRPr="00812188">
              <w:tab/>
            </w:r>
            <w:r w:rsidRPr="00812188">
              <w:rPr>
                <w:b/>
                <w:i/>
              </w:rPr>
              <w:t xml:space="preserve">For at sikre tilstrækkelig og effektiv adgang til kontanter bør de omkostninger, der er forbundet med at opretholde væsentlige kontanttjenester såsom pengeautomater, hævetjenester og andre metoder til distribution af kontanter, ikke give anledning til finansielle kompensationsmekanismer for finansielle formidlere. Indskrænkningen af hævetjenesterne og pengeautomatnettene skyldes i vidt omfang disse institutioners egne kommercielle beslutninger. Som centrale formidlere, hvorigennem borgerne får </w:t>
            </w:r>
            <w:r w:rsidRPr="00812188">
              <w:rPr>
                <w:b/>
                <w:i/>
              </w:rPr>
              <w:lastRenderedPageBreak/>
              <w:t>adgang til kontanter, bør banker og andre finansielle institutioner ikke godtgøres for at opfylde denne offentlige funktion på retfærdig vis, herunder i tyndt befolkede eller kommercielt mindre attraktive områder. I den forbindelse er kontantrelaterede tjenester en del af de væsentlige betalingskontoydelser, der er defineret i direktiv 2014/92/EU (betalingskontodirektivet), som udtrykkeligt anerkender indskud og hævning af kontanter som centrale funktioner for en betalingskonto og ikke indeholder nogen kompensationsmekanisme for formidlere. Tilsvarende er betalingstjenesteudbydere i henhold til direktiv (EU) 2015/2366 (det andet betalingstjenestedirektiv) underlagt forpligtelser, der sikrer tilgængeligheden og kontinuiteten af betalingstjenester uden mulighed for offentlig refusion. Dette princip bør anvendes konsekvent på tværs af både digitale infrastrukturer og kontantinfrastrukturer, da begge udgør væsentlige elementer i borgernes adgang til penge. Kompensation vil kun være berettiget i henhold til Altmark-dommen (C-280/00), hvor forpligtelser kan betragtes som tjenester af almindelig økonomisk interesse, der ligger uden for operatørens almindelige økonomiske opgave, hvilket ikke er tilfældet i den foreliggende sag.</w:t>
            </w:r>
          </w:p>
        </w:tc>
      </w:tr>
    </w:tbl>
    <w:p w14:paraId="626FBF8D"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4146540" w14:textId="77777777" w:rsidR="00527228" w:rsidRPr="00812188" w:rsidRDefault="00527228" w:rsidP="00527228">
      <w:r w:rsidRPr="00812188">
        <w:rPr>
          <w:rStyle w:val="HideTWBExt"/>
          <w:color w:val="auto"/>
        </w:rPr>
        <w:t>&lt;/Amend&gt;</w:t>
      </w:r>
    </w:p>
    <w:p w14:paraId="4D8AE9B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46</w:t>
      </w:r>
      <w:r w:rsidRPr="00812188">
        <w:rPr>
          <w:rStyle w:val="HideTWBExt"/>
          <w:color w:val="auto"/>
        </w:rPr>
        <w:t>&lt;/NumAm&gt;</w:t>
      </w:r>
    </w:p>
    <w:p w14:paraId="6534B72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Matthias Ecke, Eero Heinäluoma</w:t>
      </w:r>
      <w:r w:rsidRPr="00812188">
        <w:rPr>
          <w:rStyle w:val="HideTWBExt"/>
          <w:b w:val="0"/>
          <w:color w:val="auto"/>
        </w:rPr>
        <w:t>&lt;/Members&gt;</w:t>
      </w:r>
    </w:p>
    <w:p w14:paraId="3263D479" w14:textId="77777777" w:rsidR="00527228" w:rsidRPr="00812188" w:rsidRDefault="00527228" w:rsidP="00527228">
      <w:pPr>
        <w:pStyle w:val="NormalBold"/>
      </w:pPr>
      <w:r w:rsidRPr="00812188">
        <w:rPr>
          <w:rStyle w:val="HideTWBExt"/>
          <w:b w:val="0"/>
          <w:color w:val="auto"/>
        </w:rPr>
        <w:t>&lt;/RepeatBlock-By&gt;</w:t>
      </w:r>
    </w:p>
    <w:p w14:paraId="3ADAF65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D29D713" w14:textId="77777777" w:rsidR="00527228" w:rsidRPr="00812188" w:rsidRDefault="00527228" w:rsidP="00527228">
      <w:pPr>
        <w:pStyle w:val="NormalBold"/>
      </w:pPr>
      <w:r w:rsidRPr="00812188">
        <w:rPr>
          <w:rStyle w:val="HideTWBExt"/>
          <w:color w:val="auto"/>
        </w:rPr>
        <w:t>&lt;Article&gt;</w:t>
      </w:r>
      <w:r w:rsidRPr="00812188">
        <w:t>Betragtning 7 b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9E0211C" w14:textId="77777777" w:rsidTr="00CC05BD">
        <w:trPr>
          <w:trHeight w:hRule="exact" w:val="240"/>
          <w:jc w:val="center"/>
        </w:trPr>
        <w:tc>
          <w:tcPr>
            <w:tcW w:w="9752" w:type="dxa"/>
            <w:gridSpan w:val="2"/>
            <w:tcBorders>
              <w:top w:val="nil"/>
              <w:left w:val="nil"/>
              <w:bottom w:val="nil"/>
              <w:right w:val="nil"/>
            </w:tcBorders>
          </w:tcPr>
          <w:p w14:paraId="492CE1D2" w14:textId="77777777" w:rsidR="00527228" w:rsidRPr="00812188" w:rsidRDefault="00527228" w:rsidP="00CC05BD"/>
        </w:tc>
      </w:tr>
      <w:tr w:rsidR="000737C5" w:rsidRPr="00812188" w14:paraId="3F1D7FE9" w14:textId="77777777" w:rsidTr="00CC05BD">
        <w:trPr>
          <w:trHeight w:val="240"/>
          <w:jc w:val="center"/>
        </w:trPr>
        <w:tc>
          <w:tcPr>
            <w:tcW w:w="4876" w:type="dxa"/>
            <w:tcBorders>
              <w:top w:val="nil"/>
              <w:left w:val="nil"/>
              <w:bottom w:val="nil"/>
              <w:right w:val="nil"/>
            </w:tcBorders>
          </w:tcPr>
          <w:p w14:paraId="066317A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28E108C" w14:textId="77777777" w:rsidR="00527228" w:rsidRPr="00812188" w:rsidRDefault="00527228" w:rsidP="00CC05BD">
            <w:pPr>
              <w:pStyle w:val="AmColumnHeading"/>
            </w:pPr>
            <w:r w:rsidRPr="00812188">
              <w:t>Ændringsforslag</w:t>
            </w:r>
          </w:p>
        </w:tc>
      </w:tr>
      <w:tr w:rsidR="000737C5" w:rsidRPr="00812188" w14:paraId="0A98778B" w14:textId="77777777" w:rsidTr="00CC05BD">
        <w:trPr>
          <w:jc w:val="center"/>
        </w:trPr>
        <w:tc>
          <w:tcPr>
            <w:tcW w:w="4876" w:type="dxa"/>
            <w:tcBorders>
              <w:top w:val="nil"/>
              <w:left w:val="nil"/>
              <w:bottom w:val="nil"/>
              <w:right w:val="nil"/>
            </w:tcBorders>
          </w:tcPr>
          <w:p w14:paraId="69C0D832" w14:textId="77777777" w:rsidR="00527228" w:rsidRPr="00812188" w:rsidRDefault="00527228" w:rsidP="00CC05BD">
            <w:pPr>
              <w:pStyle w:val="Normal6a"/>
            </w:pPr>
          </w:p>
        </w:tc>
        <w:tc>
          <w:tcPr>
            <w:tcW w:w="4876" w:type="dxa"/>
            <w:tcBorders>
              <w:top w:val="nil"/>
              <w:left w:val="nil"/>
              <w:bottom w:val="nil"/>
              <w:right w:val="nil"/>
            </w:tcBorders>
          </w:tcPr>
          <w:p w14:paraId="2632EC1A" w14:textId="77777777" w:rsidR="00527228" w:rsidRPr="00812188" w:rsidRDefault="00527228" w:rsidP="00CC05BD">
            <w:pPr>
              <w:pStyle w:val="Normal6a"/>
            </w:pPr>
            <w:r w:rsidRPr="00812188">
              <w:rPr>
                <w:b/>
                <w:i/>
              </w:rPr>
              <w:t>(7b)</w:t>
            </w:r>
            <w:r w:rsidRPr="00812188">
              <w:tab/>
            </w:r>
            <w:r w:rsidRPr="00812188">
              <w:rPr>
                <w:b/>
                <w:i/>
              </w:rPr>
              <w:t xml:space="preserve">Medlemsstaterne bør sikre, at detailhandlere tilbyder forbrugerne </w:t>
            </w:r>
            <w:r w:rsidRPr="00812188">
              <w:rPr>
                <w:b/>
                <w:i/>
              </w:rPr>
              <w:lastRenderedPageBreak/>
              <w:t>kontanthævninger med eller uden køb. Medlemsstaterne bør dog ikke overveje denne mulighed for at opfylde kravene om adgang til kontanter i henhold til denne forordning.</w:t>
            </w:r>
          </w:p>
        </w:tc>
      </w:tr>
    </w:tbl>
    <w:p w14:paraId="162EB7A9"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9488FA9" w14:textId="77777777" w:rsidR="00527228" w:rsidRPr="00812188" w:rsidRDefault="00527228" w:rsidP="00527228">
      <w:r w:rsidRPr="00812188">
        <w:rPr>
          <w:rStyle w:val="HideTWBExt"/>
          <w:color w:val="auto"/>
        </w:rPr>
        <w:t>&lt;/Amend&gt;</w:t>
      </w:r>
    </w:p>
    <w:p w14:paraId="501C74D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47</w:t>
      </w:r>
      <w:r w:rsidRPr="00812188">
        <w:rPr>
          <w:rStyle w:val="HideTWBExt"/>
          <w:color w:val="auto"/>
        </w:rPr>
        <w:t>&lt;/NumAm&gt;</w:t>
      </w:r>
    </w:p>
    <w:p w14:paraId="6EBBBC97"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333ECE30" w14:textId="77777777" w:rsidR="00527228" w:rsidRPr="00812188" w:rsidRDefault="00527228" w:rsidP="00527228">
      <w:pPr>
        <w:pStyle w:val="NormalBold"/>
      </w:pPr>
      <w:r w:rsidRPr="00812188">
        <w:rPr>
          <w:rStyle w:val="HideTWBExt"/>
          <w:b w:val="0"/>
          <w:color w:val="auto"/>
        </w:rPr>
        <w:t>&lt;/RepeatBlock-By&gt;</w:t>
      </w:r>
    </w:p>
    <w:p w14:paraId="0B78DF7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7223592" w14:textId="77777777" w:rsidR="00527228" w:rsidRPr="00812188" w:rsidRDefault="00527228" w:rsidP="00527228">
      <w:pPr>
        <w:pStyle w:val="NormalBold"/>
      </w:pPr>
      <w:r w:rsidRPr="00812188">
        <w:rPr>
          <w:rStyle w:val="HideTWBExt"/>
          <w:color w:val="auto"/>
        </w:rPr>
        <w:t>&lt;Article&gt;</w:t>
      </w:r>
      <w:r w:rsidRPr="00812188">
        <w:t>Betragtning 8</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1E6951F" w14:textId="77777777" w:rsidTr="00CC05BD">
        <w:trPr>
          <w:trHeight w:hRule="exact" w:val="240"/>
          <w:jc w:val="center"/>
        </w:trPr>
        <w:tc>
          <w:tcPr>
            <w:tcW w:w="9752" w:type="dxa"/>
            <w:gridSpan w:val="2"/>
            <w:tcBorders>
              <w:top w:val="nil"/>
              <w:left w:val="nil"/>
              <w:bottom w:val="nil"/>
              <w:right w:val="nil"/>
            </w:tcBorders>
          </w:tcPr>
          <w:p w14:paraId="366DEB3F" w14:textId="77777777" w:rsidR="00527228" w:rsidRPr="00812188" w:rsidRDefault="00527228" w:rsidP="00CC05BD"/>
        </w:tc>
      </w:tr>
      <w:tr w:rsidR="000737C5" w:rsidRPr="00812188" w14:paraId="159BB4A0" w14:textId="77777777" w:rsidTr="00CC05BD">
        <w:trPr>
          <w:trHeight w:val="240"/>
          <w:jc w:val="center"/>
        </w:trPr>
        <w:tc>
          <w:tcPr>
            <w:tcW w:w="4876" w:type="dxa"/>
            <w:tcBorders>
              <w:top w:val="nil"/>
              <w:left w:val="nil"/>
              <w:bottom w:val="nil"/>
              <w:right w:val="nil"/>
            </w:tcBorders>
          </w:tcPr>
          <w:p w14:paraId="75F399C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D6061FC" w14:textId="77777777" w:rsidR="00527228" w:rsidRPr="00812188" w:rsidRDefault="00527228" w:rsidP="00CC05BD">
            <w:pPr>
              <w:pStyle w:val="AmColumnHeading"/>
            </w:pPr>
            <w:r w:rsidRPr="00812188">
              <w:t>Ændringsforslag</w:t>
            </w:r>
          </w:p>
        </w:tc>
      </w:tr>
      <w:tr w:rsidR="000737C5" w:rsidRPr="00812188" w14:paraId="2A30F157" w14:textId="77777777" w:rsidTr="00CC05BD">
        <w:trPr>
          <w:jc w:val="center"/>
        </w:trPr>
        <w:tc>
          <w:tcPr>
            <w:tcW w:w="4876" w:type="dxa"/>
            <w:tcBorders>
              <w:top w:val="nil"/>
              <w:left w:val="nil"/>
              <w:bottom w:val="nil"/>
              <w:right w:val="nil"/>
            </w:tcBorders>
          </w:tcPr>
          <w:p w14:paraId="116D1AD2" w14:textId="77777777" w:rsidR="00527228" w:rsidRPr="00812188" w:rsidRDefault="00527228" w:rsidP="00CC05BD">
            <w:pPr>
              <w:pStyle w:val="Normal6a"/>
            </w:pPr>
            <w:r w:rsidRPr="00812188">
              <w:t>(8)</w:t>
            </w:r>
            <w:r w:rsidRPr="00812188">
              <w:tab/>
              <w:t>Kommissionen</w:t>
            </w:r>
            <w:r w:rsidRPr="00812188">
              <w:rPr>
                <w:b/>
                <w:bCs/>
                <w:i/>
                <w:iCs/>
              </w:rPr>
              <w:t xml:space="preserve"> bør have beføjelse til at vedtage gennemførelsesretsakter om et sæt fælles indikatorer med generel anvendelse i euroområdet</w:t>
            </w:r>
            <w:r w:rsidRPr="00812188">
              <w:t>,</w:t>
            </w:r>
            <w:r w:rsidRPr="00812188">
              <w:rPr>
                <w:b/>
                <w:bCs/>
                <w:i/>
                <w:iCs/>
              </w:rPr>
              <w:t xml:space="preserve"> som vil give</w:t>
            </w:r>
            <w:r w:rsidRPr="00812188">
              <w:rPr>
                <w:b/>
                <w:i/>
              </w:rPr>
              <w:t xml:space="preserve"> </w:t>
            </w:r>
            <w:r w:rsidRPr="00812188">
              <w:t xml:space="preserve">medlemsstaterne </w:t>
            </w:r>
            <w:r w:rsidRPr="00812188">
              <w:rPr>
                <w:b/>
                <w:i/>
              </w:rPr>
              <w:t xml:space="preserve">mulighed </w:t>
            </w:r>
            <w:r w:rsidRPr="00812188">
              <w:rPr>
                <w:b/>
                <w:bCs/>
                <w:i/>
                <w:iCs/>
              </w:rPr>
              <w:t>for effektivt at overvåge og vurdere accepten af kontantbetalinger og adgangen til kontanter på hele deres område i deres</w:t>
            </w:r>
            <w:r w:rsidRPr="00812188">
              <w:t xml:space="preserve"> forskellige </w:t>
            </w:r>
            <w:r w:rsidRPr="00812188">
              <w:rPr>
                <w:b/>
                <w:bCs/>
                <w:i/>
                <w:iCs/>
              </w:rPr>
              <w:t>regioner, herunder by- og landområder.</w:t>
            </w:r>
            <w:r w:rsidRPr="00812188">
              <w:rPr>
                <w:b/>
                <w:i/>
              </w:rPr>
              <w:t xml:space="preserve"> Kommissionen bør med henblik på udarbejdelsen af sådanne gennemførelsesretsakter høre Den Europæiske Centralbank</w:t>
            </w:r>
            <w:r w:rsidRPr="00812188">
              <w:t>.</w:t>
            </w:r>
          </w:p>
        </w:tc>
        <w:tc>
          <w:tcPr>
            <w:tcW w:w="4876" w:type="dxa"/>
            <w:tcBorders>
              <w:top w:val="nil"/>
              <w:left w:val="nil"/>
              <w:bottom w:val="nil"/>
              <w:right w:val="nil"/>
            </w:tcBorders>
          </w:tcPr>
          <w:p w14:paraId="21AAA2B6" w14:textId="77777777" w:rsidR="00527228" w:rsidRPr="00812188" w:rsidRDefault="00527228" w:rsidP="00CC05BD">
            <w:pPr>
              <w:pStyle w:val="Normal6a"/>
            </w:pPr>
            <w:r w:rsidRPr="00812188">
              <w:t>(8)</w:t>
            </w:r>
            <w:r w:rsidRPr="00812188">
              <w:tab/>
            </w:r>
            <w:r w:rsidRPr="00812188">
              <w:rPr>
                <w:b/>
                <w:i/>
              </w:rPr>
              <w:t xml:space="preserve">I kraft af sin rolle i tilsynet med pengepolitikken og den finansielle stabilitet råder ECB over betydelige dataressourcer vedrørende bankinfrastrukturer og -tjenester i EU-medlemsstaterne. Medlemsstaterne bør overvåge niveauet for adgang til kontanter under hensyntagen til Kommissionens vejledende retningslinjer om indikatorer, der anses for relevante i lyset af de data, som ECB har indsamlet. </w:t>
            </w:r>
            <w:r w:rsidRPr="00812188">
              <w:rPr>
                <w:b/>
                <w:bCs/>
                <w:i/>
                <w:iCs/>
              </w:rPr>
              <w:t>Samarbejdet mellem</w:t>
            </w:r>
            <w:r w:rsidRPr="00812188">
              <w:t xml:space="preserve"> Kommissionen, medlemsstaterne </w:t>
            </w:r>
            <w:r w:rsidRPr="00812188">
              <w:rPr>
                <w:b/>
                <w:bCs/>
                <w:i/>
                <w:iCs/>
              </w:rPr>
              <w:t>og ECB vil bidrage til at sikre, at overvågningsrammen er baseret på tilgængelige og relevante oplysninger.</w:t>
            </w:r>
            <w:r w:rsidRPr="00812188">
              <w:rPr>
                <w:b/>
                <w:i/>
              </w:rPr>
              <w:t xml:space="preserve"> I erkendelse af EU-medlemsstaternes forskelligartethed vil hver især have mulighed for at definere og tilpasse overvågningsmetoden på grundlag af eksisterende data og særlige lokale forhold. </w:t>
            </w:r>
            <w:r w:rsidRPr="00812188">
              <w:rPr>
                <w:b/>
                <w:bCs/>
                <w:i/>
                <w:iCs/>
              </w:rPr>
              <w:t>Denne fleksibilitet er afgørende for at bevare relevansen og anvendeligheden af overvågningsrammen i</w:t>
            </w:r>
            <w:r w:rsidRPr="00812188">
              <w:t xml:space="preserve"> forskellige </w:t>
            </w:r>
            <w:r w:rsidRPr="00812188">
              <w:rPr>
                <w:b/>
                <w:bCs/>
                <w:i/>
                <w:iCs/>
              </w:rPr>
              <w:t>nationale sammenhænge med henblik på at støtte udviklingen af effektive politikker</w:t>
            </w:r>
            <w:r w:rsidRPr="00812188">
              <w:t>.</w:t>
            </w:r>
          </w:p>
        </w:tc>
      </w:tr>
    </w:tbl>
    <w:p w14:paraId="32A76C8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BFC1DCF" w14:textId="77777777" w:rsidR="00527228" w:rsidRPr="00812188" w:rsidRDefault="00527228" w:rsidP="00527228">
      <w:r w:rsidRPr="00812188">
        <w:rPr>
          <w:rStyle w:val="HideTWBExt"/>
          <w:color w:val="auto"/>
        </w:rPr>
        <w:t>&lt;/Amend&gt;</w:t>
      </w:r>
    </w:p>
    <w:p w14:paraId="41879471" w14:textId="77777777" w:rsidR="00527228" w:rsidRPr="00812188" w:rsidRDefault="00527228" w:rsidP="00527228">
      <w:pPr>
        <w:pStyle w:val="AmNumberTabs"/>
      </w:pPr>
      <w:r w:rsidRPr="00812188">
        <w:rPr>
          <w:rStyle w:val="HideTWBExt"/>
          <w:color w:val="auto"/>
        </w:rPr>
        <w:lastRenderedPageBreak/>
        <w:t>&lt;Amend&gt;</w:t>
      </w:r>
      <w:r w:rsidRPr="00812188">
        <w:t>Ændringsforslag</w:t>
      </w:r>
      <w:r w:rsidRPr="00812188">
        <w:tab/>
      </w:r>
      <w:r w:rsidRPr="00812188">
        <w:tab/>
      </w:r>
      <w:r w:rsidRPr="00812188">
        <w:rPr>
          <w:rStyle w:val="HideTWBExt"/>
          <w:color w:val="auto"/>
        </w:rPr>
        <w:t>&lt;NumAm&gt;</w:t>
      </w:r>
      <w:r w:rsidRPr="00812188">
        <w:t>48</w:t>
      </w:r>
      <w:r w:rsidRPr="00812188">
        <w:rPr>
          <w:rStyle w:val="HideTWBExt"/>
          <w:color w:val="auto"/>
        </w:rPr>
        <w:t>&lt;/NumAm&gt;</w:t>
      </w:r>
    </w:p>
    <w:p w14:paraId="09568F24" w14:textId="77777777" w:rsidR="00527228" w:rsidRPr="00812188" w:rsidRDefault="00527228" w:rsidP="00527228">
      <w:pPr>
        <w:pStyle w:val="NormalBold"/>
      </w:pPr>
      <w:r w:rsidRPr="00812188">
        <w:rPr>
          <w:rStyle w:val="HideTWBExt"/>
          <w:b w:val="0"/>
          <w:color w:val="auto"/>
        </w:rPr>
        <w:t>&lt;RepeatBlock-By&gt;&lt;Members&gt;</w:t>
      </w:r>
      <w:r w:rsidRPr="00812188">
        <w:t>Billy Kelleher</w:t>
      </w:r>
      <w:r w:rsidRPr="00812188">
        <w:rPr>
          <w:rStyle w:val="HideTWBExt"/>
          <w:b w:val="0"/>
          <w:color w:val="auto"/>
        </w:rPr>
        <w:t>&lt;/Members&gt;</w:t>
      </w:r>
    </w:p>
    <w:p w14:paraId="58BE149E" w14:textId="77777777" w:rsidR="00527228" w:rsidRPr="00812188" w:rsidRDefault="00527228" w:rsidP="00527228">
      <w:pPr>
        <w:pStyle w:val="NormalBold"/>
      </w:pPr>
      <w:r w:rsidRPr="00812188">
        <w:rPr>
          <w:rStyle w:val="HideTWBExt"/>
          <w:b w:val="0"/>
          <w:color w:val="auto"/>
        </w:rPr>
        <w:t>&lt;/RepeatBlock-By&gt;</w:t>
      </w:r>
    </w:p>
    <w:p w14:paraId="0F29E89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5CD8223" w14:textId="77777777" w:rsidR="00527228" w:rsidRPr="00812188" w:rsidRDefault="00527228" w:rsidP="00527228">
      <w:pPr>
        <w:pStyle w:val="NormalBold"/>
      </w:pPr>
      <w:r w:rsidRPr="00812188">
        <w:rPr>
          <w:rStyle w:val="HideTWBExt"/>
          <w:color w:val="auto"/>
        </w:rPr>
        <w:t>&lt;Article&gt;</w:t>
      </w:r>
      <w:r w:rsidRPr="00812188">
        <w:t>Betragtning 8</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4E7AB47" w14:textId="77777777" w:rsidTr="00CC05BD">
        <w:trPr>
          <w:trHeight w:hRule="exact" w:val="240"/>
          <w:jc w:val="center"/>
        </w:trPr>
        <w:tc>
          <w:tcPr>
            <w:tcW w:w="9752" w:type="dxa"/>
            <w:gridSpan w:val="2"/>
            <w:tcBorders>
              <w:top w:val="nil"/>
              <w:left w:val="nil"/>
              <w:bottom w:val="nil"/>
              <w:right w:val="nil"/>
            </w:tcBorders>
          </w:tcPr>
          <w:p w14:paraId="48064DE8" w14:textId="77777777" w:rsidR="00527228" w:rsidRPr="00812188" w:rsidRDefault="00527228" w:rsidP="00CC05BD"/>
        </w:tc>
      </w:tr>
      <w:tr w:rsidR="000737C5" w:rsidRPr="00812188" w14:paraId="4680ADC0" w14:textId="77777777" w:rsidTr="00CC05BD">
        <w:trPr>
          <w:trHeight w:val="240"/>
          <w:jc w:val="center"/>
        </w:trPr>
        <w:tc>
          <w:tcPr>
            <w:tcW w:w="4876" w:type="dxa"/>
            <w:tcBorders>
              <w:top w:val="nil"/>
              <w:left w:val="nil"/>
              <w:bottom w:val="nil"/>
              <w:right w:val="nil"/>
            </w:tcBorders>
          </w:tcPr>
          <w:p w14:paraId="36A28F2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55A5BCE" w14:textId="77777777" w:rsidR="00527228" w:rsidRPr="00812188" w:rsidRDefault="00527228" w:rsidP="00CC05BD">
            <w:pPr>
              <w:pStyle w:val="AmColumnHeading"/>
            </w:pPr>
            <w:r w:rsidRPr="00812188">
              <w:t>Ændringsforslag</w:t>
            </w:r>
          </w:p>
        </w:tc>
      </w:tr>
      <w:tr w:rsidR="000737C5" w:rsidRPr="00812188" w14:paraId="0D22E3D3" w14:textId="77777777" w:rsidTr="00CC05BD">
        <w:trPr>
          <w:jc w:val="center"/>
        </w:trPr>
        <w:tc>
          <w:tcPr>
            <w:tcW w:w="4876" w:type="dxa"/>
            <w:tcBorders>
              <w:top w:val="nil"/>
              <w:left w:val="nil"/>
              <w:bottom w:val="nil"/>
              <w:right w:val="nil"/>
            </w:tcBorders>
          </w:tcPr>
          <w:p w14:paraId="51967644" w14:textId="77777777" w:rsidR="00527228" w:rsidRPr="00812188" w:rsidRDefault="00527228" w:rsidP="00CC05BD">
            <w:pPr>
              <w:pStyle w:val="Normal6a"/>
            </w:pPr>
            <w:r w:rsidRPr="00812188">
              <w:t>(8)</w:t>
            </w:r>
            <w:r w:rsidRPr="00812188">
              <w:tab/>
              <w:t>Kommissionen bør have beføjelse til at vedtage gennemførelsesretsakter om et sæt fælles indikatorer med generel anvendelse i euroområdet, som vil give medlemsstaterne mulighed for effektivt at overvåge og vurdere accepten af kontantbetalinger og adgangen til kontanter på hele deres område i deres forskellige regioner, herunder by- og landområder. Kommissionen bør med henblik på udarbejdelsen af sådanne gennemførelsesretsakter høre Den Europæiske Centralbank.</w:t>
            </w:r>
          </w:p>
        </w:tc>
        <w:tc>
          <w:tcPr>
            <w:tcW w:w="4876" w:type="dxa"/>
            <w:tcBorders>
              <w:top w:val="nil"/>
              <w:left w:val="nil"/>
              <w:bottom w:val="nil"/>
              <w:right w:val="nil"/>
            </w:tcBorders>
          </w:tcPr>
          <w:p w14:paraId="1443EE8A" w14:textId="77777777" w:rsidR="00527228" w:rsidRPr="00812188" w:rsidRDefault="00527228" w:rsidP="00CC05BD">
            <w:pPr>
              <w:pStyle w:val="Normal6a"/>
            </w:pPr>
            <w:r w:rsidRPr="00812188">
              <w:t>(8)</w:t>
            </w:r>
            <w:r w:rsidRPr="00812188">
              <w:tab/>
              <w:t xml:space="preserve">Kommissionen bør have beføjelse til at vedtage gennemførelsesretsakter om et sæt fælles indikatorer med generel anvendelse i euroområdet, som vil give medlemsstaterne mulighed for effektivt at overvåge og vurdere accepten af kontantbetalinger og adgangen til kontanter på hele deres område i deres forskellige regioner, herunder by- og landområder. </w:t>
            </w:r>
            <w:r w:rsidRPr="00812188">
              <w:rPr>
                <w:b/>
                <w:i/>
              </w:rPr>
              <w:t>De fælles indikatorer bør udvikles på en gennemsigtig og retfærdig måde, og indikatorerne bør offentliggøres.</w:t>
            </w:r>
            <w:r w:rsidRPr="00812188">
              <w:t xml:space="preserve"> Kommissionen bør med henblik på udarbejdelsen af sådanne gennemførelsesretsakter høre Den Europæiske Centralbank.</w:t>
            </w:r>
          </w:p>
        </w:tc>
      </w:tr>
    </w:tbl>
    <w:p w14:paraId="0E8AD84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F976E88" w14:textId="77777777" w:rsidR="00527228" w:rsidRPr="00812188" w:rsidRDefault="00527228" w:rsidP="00527228">
      <w:r w:rsidRPr="00812188">
        <w:rPr>
          <w:rStyle w:val="HideTWBExt"/>
          <w:color w:val="auto"/>
        </w:rPr>
        <w:t>&lt;/Amend&gt;</w:t>
      </w:r>
    </w:p>
    <w:p w14:paraId="4091D9C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49</w:t>
      </w:r>
      <w:r w:rsidRPr="00812188">
        <w:rPr>
          <w:rStyle w:val="HideTWBExt"/>
          <w:color w:val="auto"/>
        </w:rPr>
        <w:t>&lt;/NumAm&gt;</w:t>
      </w:r>
    </w:p>
    <w:p w14:paraId="365BFEC2" w14:textId="77777777" w:rsidR="00527228" w:rsidRPr="00812188" w:rsidRDefault="00527228" w:rsidP="00527228">
      <w:pPr>
        <w:pStyle w:val="NormalBold"/>
      </w:pPr>
      <w:r w:rsidRPr="00812188">
        <w:rPr>
          <w:rStyle w:val="HideTWBExt"/>
          <w:b w:val="0"/>
          <w:color w:val="auto"/>
        </w:rPr>
        <w:t>&lt;RepeatBlock-By&gt;&lt;Members&gt;</w:t>
      </w:r>
      <w:r w:rsidRPr="00812188">
        <w:t>Katri Kulmuni</w:t>
      </w:r>
      <w:r w:rsidRPr="00812188">
        <w:rPr>
          <w:rStyle w:val="HideTWBExt"/>
          <w:b w:val="0"/>
          <w:color w:val="auto"/>
        </w:rPr>
        <w:t>&lt;/Members&gt;</w:t>
      </w:r>
    </w:p>
    <w:p w14:paraId="0249280E" w14:textId="77777777" w:rsidR="00527228" w:rsidRPr="00812188" w:rsidRDefault="00527228" w:rsidP="00527228">
      <w:pPr>
        <w:pStyle w:val="NormalBold"/>
      </w:pPr>
      <w:r w:rsidRPr="00812188">
        <w:rPr>
          <w:rStyle w:val="HideTWBExt"/>
          <w:b w:val="0"/>
          <w:color w:val="auto"/>
        </w:rPr>
        <w:t>&lt;/RepeatBlock-By&gt;</w:t>
      </w:r>
    </w:p>
    <w:p w14:paraId="4B9250D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7333074" w14:textId="77777777" w:rsidR="00527228" w:rsidRPr="00812188" w:rsidRDefault="00527228" w:rsidP="00527228">
      <w:pPr>
        <w:pStyle w:val="NormalBold"/>
      </w:pPr>
      <w:r w:rsidRPr="00812188">
        <w:rPr>
          <w:rStyle w:val="HideTWBExt"/>
          <w:color w:val="auto"/>
        </w:rPr>
        <w:t>&lt;Article&gt;</w:t>
      </w:r>
      <w:r w:rsidRPr="00812188">
        <w:t>Betragtning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3543092" w14:textId="77777777" w:rsidTr="00CC05BD">
        <w:trPr>
          <w:trHeight w:hRule="exact" w:val="240"/>
          <w:jc w:val="center"/>
        </w:trPr>
        <w:tc>
          <w:tcPr>
            <w:tcW w:w="9752" w:type="dxa"/>
            <w:gridSpan w:val="2"/>
            <w:tcBorders>
              <w:top w:val="nil"/>
              <w:left w:val="nil"/>
              <w:bottom w:val="nil"/>
              <w:right w:val="nil"/>
            </w:tcBorders>
          </w:tcPr>
          <w:p w14:paraId="11D6AA69" w14:textId="77777777" w:rsidR="00527228" w:rsidRPr="00812188" w:rsidRDefault="00527228" w:rsidP="00CC05BD"/>
        </w:tc>
      </w:tr>
      <w:tr w:rsidR="000737C5" w:rsidRPr="00812188" w14:paraId="097708F2" w14:textId="77777777" w:rsidTr="00CC05BD">
        <w:trPr>
          <w:trHeight w:val="240"/>
          <w:jc w:val="center"/>
        </w:trPr>
        <w:tc>
          <w:tcPr>
            <w:tcW w:w="4876" w:type="dxa"/>
            <w:tcBorders>
              <w:top w:val="nil"/>
              <w:left w:val="nil"/>
              <w:bottom w:val="nil"/>
              <w:right w:val="nil"/>
            </w:tcBorders>
          </w:tcPr>
          <w:p w14:paraId="7FD8343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4591B3F" w14:textId="77777777" w:rsidR="00527228" w:rsidRPr="00812188" w:rsidRDefault="00527228" w:rsidP="00CC05BD">
            <w:pPr>
              <w:pStyle w:val="AmColumnHeading"/>
            </w:pPr>
            <w:r w:rsidRPr="00812188">
              <w:t>Ændringsforslag</w:t>
            </w:r>
          </w:p>
        </w:tc>
      </w:tr>
      <w:tr w:rsidR="000737C5" w:rsidRPr="00812188" w14:paraId="1B21DED1" w14:textId="77777777" w:rsidTr="00CC05BD">
        <w:trPr>
          <w:jc w:val="center"/>
        </w:trPr>
        <w:tc>
          <w:tcPr>
            <w:tcW w:w="4876" w:type="dxa"/>
            <w:tcBorders>
              <w:top w:val="nil"/>
              <w:left w:val="nil"/>
              <w:bottom w:val="nil"/>
              <w:right w:val="nil"/>
            </w:tcBorders>
          </w:tcPr>
          <w:p w14:paraId="369EE336" w14:textId="77777777" w:rsidR="00527228" w:rsidRPr="00812188" w:rsidRDefault="00527228" w:rsidP="00CC05BD">
            <w:pPr>
              <w:pStyle w:val="Normal6a"/>
            </w:pPr>
          </w:p>
        </w:tc>
        <w:tc>
          <w:tcPr>
            <w:tcW w:w="4876" w:type="dxa"/>
            <w:tcBorders>
              <w:top w:val="nil"/>
              <w:left w:val="nil"/>
              <w:bottom w:val="nil"/>
              <w:right w:val="nil"/>
            </w:tcBorders>
          </w:tcPr>
          <w:p w14:paraId="087F6A68" w14:textId="4FDB9264" w:rsidR="00527228" w:rsidRPr="00812188" w:rsidRDefault="00527228" w:rsidP="00CC05BD">
            <w:pPr>
              <w:pStyle w:val="Normal6a"/>
            </w:pPr>
            <w:r w:rsidRPr="00812188">
              <w:rPr>
                <w:b/>
                <w:i/>
              </w:rPr>
              <w:t>(8a)</w:t>
            </w:r>
            <w:r w:rsidRPr="00812188">
              <w:tab/>
            </w:r>
            <w:r w:rsidRPr="00812188">
              <w:rPr>
                <w:b/>
                <w:i/>
              </w:rPr>
              <w:t xml:space="preserve">Kontanter er et særligt modstandsdygtigt og effektivt betalingsmiddel i nødsituationer, da de kan anvendes til at betale, når der ikke er elektricitet eller internet. Det kræver heller ingen tredjepart eller teknologi at afvikle en personlig betaling, og den er øjeblikkelig. I den forbindelse er det vigtigt at sikre, at medlemsstaterne er forberedt på at reagere hensigtsmæssigt under forskellige ekstraordinære omstændigheder, hvor efterspørgslen efter </w:t>
            </w:r>
            <w:r w:rsidRPr="00812188">
              <w:rPr>
                <w:b/>
                <w:i/>
              </w:rPr>
              <w:lastRenderedPageBreak/>
              <w:t xml:space="preserve">kontanter hurtigt kan stige, eller kontantløse betalinger forstyrres betydeligt. Dette kan skyldes forskellige ekstraordinære situationer, der kan påvirke både borgere og virksomheder. Disse kan omfatte militære konflikter, geopolitiske spændinger, naturkatastrofer, miljøkatastrofer eller teknologiske katastrofer, hybride angreb eller cyberangreb, strømafbrydelser eller flere sådanne årsager på samme tid. For at opnå generel modstandsdygtighed i EU med hensyn til stabil cirkulation og pengestrøm er det vigtigt, at alle medlemsstater forbereder sig på sådanne scenarier ved at vedtage en resiliensplan med hensyn til kontanter eller en kombination af foranstaltninger til at reagere under ekstraordinære omstændigheder. Sådanne planer eller kombinationer af foranstaltninger bør så vidt muligt bringes i overensstemmelse med eksisterende planer, foranstaltninger og strategier og være i overensstemmelse med gældende national </w:t>
            </w:r>
            <w:r w:rsidR="00522DED" w:rsidRPr="00812188">
              <w:rPr>
                <w:b/>
                <w:i/>
              </w:rPr>
              <w:t>lovgivning</w:t>
            </w:r>
            <w:r w:rsidRPr="00812188">
              <w:rPr>
                <w:b/>
                <w:i/>
              </w:rPr>
              <w:t>.</w:t>
            </w:r>
          </w:p>
        </w:tc>
      </w:tr>
    </w:tbl>
    <w:p w14:paraId="7D6DB2E4"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474D328"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0D588F6" w14:textId="77777777" w:rsidR="00527228" w:rsidRPr="00812188" w:rsidRDefault="00527228" w:rsidP="00527228">
      <w:pPr>
        <w:pStyle w:val="AmJustText"/>
      </w:pPr>
      <w:r w:rsidRPr="00812188">
        <w:t>I betragtning 8a præciseres det, at en medlemsstat er parat til at sikre adgang til kontanter eller have kombinationer af foranstaltninger, når elektroniske betalingssystemer svigter eller er i alvorlig risiko for at svigte.</w:t>
      </w:r>
    </w:p>
    <w:p w14:paraId="5AF420B4" w14:textId="77777777" w:rsidR="00527228" w:rsidRPr="00812188" w:rsidRDefault="00527228" w:rsidP="00527228">
      <w:r w:rsidRPr="00812188">
        <w:rPr>
          <w:rStyle w:val="HideTWBExt"/>
          <w:color w:val="auto"/>
        </w:rPr>
        <w:t>&lt;/Amend&gt;</w:t>
      </w:r>
    </w:p>
    <w:p w14:paraId="6B1220A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50</w:t>
      </w:r>
      <w:r w:rsidRPr="00812188">
        <w:rPr>
          <w:rStyle w:val="HideTWBExt"/>
          <w:color w:val="auto"/>
        </w:rPr>
        <w:t>&lt;/NumAm&gt;</w:t>
      </w:r>
    </w:p>
    <w:p w14:paraId="317BF5B2" w14:textId="77777777" w:rsidR="00527228" w:rsidRPr="00812188" w:rsidRDefault="00527228" w:rsidP="00527228">
      <w:pPr>
        <w:pStyle w:val="NormalBold"/>
      </w:pPr>
      <w:r w:rsidRPr="00812188">
        <w:rPr>
          <w:rStyle w:val="HideTWBExt"/>
          <w:b w:val="0"/>
          <w:color w:val="auto"/>
        </w:rPr>
        <w:t>&lt;RepeatBlock-By&gt;&lt;Members&gt;</w:t>
      </w:r>
      <w:r w:rsidRPr="00812188">
        <w:t>Eero Heinäluoma, Marina Kaljurand, Sven Mikser</w:t>
      </w:r>
      <w:r w:rsidRPr="00812188">
        <w:rPr>
          <w:rStyle w:val="HideTWBExt"/>
          <w:b w:val="0"/>
          <w:color w:val="auto"/>
        </w:rPr>
        <w:t>&lt;/Members&gt;</w:t>
      </w:r>
    </w:p>
    <w:p w14:paraId="7B8D82B4" w14:textId="77777777" w:rsidR="00527228" w:rsidRPr="00812188" w:rsidRDefault="00527228" w:rsidP="00527228">
      <w:pPr>
        <w:pStyle w:val="NormalBold"/>
      </w:pPr>
      <w:r w:rsidRPr="00812188">
        <w:rPr>
          <w:rStyle w:val="HideTWBExt"/>
          <w:b w:val="0"/>
          <w:color w:val="auto"/>
        </w:rPr>
        <w:t>&lt;/RepeatBlock-By&gt;</w:t>
      </w:r>
    </w:p>
    <w:p w14:paraId="7EDC39C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1A2B54E" w14:textId="77777777" w:rsidR="00527228" w:rsidRPr="00812188" w:rsidRDefault="00527228" w:rsidP="00527228">
      <w:pPr>
        <w:pStyle w:val="NormalBold"/>
      </w:pPr>
      <w:r w:rsidRPr="00812188">
        <w:rPr>
          <w:rStyle w:val="HideTWBExt"/>
          <w:color w:val="auto"/>
        </w:rPr>
        <w:t>&lt;Article&gt;</w:t>
      </w:r>
      <w:r w:rsidRPr="00812188">
        <w:t>Betragtning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D5EB20C" w14:textId="77777777" w:rsidTr="00CC05BD">
        <w:trPr>
          <w:trHeight w:hRule="exact" w:val="240"/>
          <w:jc w:val="center"/>
        </w:trPr>
        <w:tc>
          <w:tcPr>
            <w:tcW w:w="9752" w:type="dxa"/>
            <w:gridSpan w:val="2"/>
            <w:tcBorders>
              <w:top w:val="nil"/>
              <w:left w:val="nil"/>
              <w:bottom w:val="nil"/>
              <w:right w:val="nil"/>
            </w:tcBorders>
          </w:tcPr>
          <w:p w14:paraId="3A125BF6" w14:textId="77777777" w:rsidR="00527228" w:rsidRPr="00812188" w:rsidRDefault="00527228" w:rsidP="00CC05BD"/>
        </w:tc>
      </w:tr>
      <w:tr w:rsidR="000737C5" w:rsidRPr="00812188" w14:paraId="66621BF6" w14:textId="77777777" w:rsidTr="00CC05BD">
        <w:trPr>
          <w:trHeight w:val="240"/>
          <w:jc w:val="center"/>
        </w:trPr>
        <w:tc>
          <w:tcPr>
            <w:tcW w:w="4876" w:type="dxa"/>
            <w:tcBorders>
              <w:top w:val="nil"/>
              <w:left w:val="nil"/>
              <w:bottom w:val="nil"/>
              <w:right w:val="nil"/>
            </w:tcBorders>
          </w:tcPr>
          <w:p w14:paraId="64E173B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82108F9" w14:textId="77777777" w:rsidR="00527228" w:rsidRPr="00812188" w:rsidRDefault="00527228" w:rsidP="00CC05BD">
            <w:pPr>
              <w:pStyle w:val="AmColumnHeading"/>
            </w:pPr>
            <w:r w:rsidRPr="00812188">
              <w:t>Ændringsforslag</w:t>
            </w:r>
          </w:p>
        </w:tc>
      </w:tr>
      <w:tr w:rsidR="000737C5" w:rsidRPr="00812188" w14:paraId="427B613E" w14:textId="77777777" w:rsidTr="00CC05BD">
        <w:trPr>
          <w:jc w:val="center"/>
        </w:trPr>
        <w:tc>
          <w:tcPr>
            <w:tcW w:w="4876" w:type="dxa"/>
            <w:tcBorders>
              <w:top w:val="nil"/>
              <w:left w:val="nil"/>
              <w:bottom w:val="nil"/>
              <w:right w:val="nil"/>
            </w:tcBorders>
          </w:tcPr>
          <w:p w14:paraId="5CD78E99" w14:textId="77777777" w:rsidR="00527228" w:rsidRPr="00812188" w:rsidRDefault="00527228" w:rsidP="00CC05BD">
            <w:pPr>
              <w:pStyle w:val="Normal6a"/>
            </w:pPr>
          </w:p>
        </w:tc>
        <w:tc>
          <w:tcPr>
            <w:tcW w:w="4876" w:type="dxa"/>
            <w:tcBorders>
              <w:top w:val="nil"/>
              <w:left w:val="nil"/>
              <w:bottom w:val="nil"/>
              <w:right w:val="nil"/>
            </w:tcBorders>
          </w:tcPr>
          <w:p w14:paraId="54866271" w14:textId="6D5B285D" w:rsidR="00527228" w:rsidRPr="00812188" w:rsidRDefault="00527228" w:rsidP="00CC05BD">
            <w:pPr>
              <w:pStyle w:val="Normal6a"/>
            </w:pPr>
            <w:r w:rsidRPr="00812188">
              <w:rPr>
                <w:b/>
                <w:i/>
              </w:rPr>
              <w:t>(8a)</w:t>
            </w:r>
            <w:r w:rsidRPr="00812188">
              <w:tab/>
            </w:r>
            <w:r w:rsidRPr="00812188">
              <w:rPr>
                <w:b/>
                <w:i/>
              </w:rPr>
              <w:t xml:space="preserve">Kontanter er et særligt modstandsdygtigt og effektivt betalingsmiddel i nødsituationer, da de kan anvendes til at betale, når der ikke er elektricitet eller internet. Det kræver </w:t>
            </w:r>
            <w:r w:rsidRPr="00812188">
              <w:rPr>
                <w:b/>
                <w:i/>
              </w:rPr>
              <w:lastRenderedPageBreak/>
              <w:t xml:space="preserve">heller ingen tredjepart eller teknologi at afvikle en personlig betaling, og den er øjeblikkelig. I den forbindelse er det vigtigt at sikre, at medlemsstaterne er forberedt på at reagere hensigtsmæssigt under forskellige ekstraordinære omstændigheder, hvor efterspørgslen efter kontanter hurtigt kan stige, eller kontantløse betalinger forstyrres betydeligt. Dette kan skyldes forskellige ekstraordinære situationer, der kan påvirke både borgere og virksomheder. Disse kan omfatte militære konflikter, geopolitiske spændinger, naturkatastrofer, miljøkatastrofer eller teknologiske katastrofer, hybride angreb eller cyberangreb, strømafbrydelser eller flere sådanne årsager på samme tid. For at opnå generel modstandsdygtighed i EU med hensyn til stabil cirkulation og pengestrøm er det vigtigt, at alle medlemsstater forbereder sig på sådanne scenarier ved at vedtage en resiliensplan med hensyn til kontanter eller en kombination af foranstaltninger til at reagere under ekstraordinære omstændigheder. Sådanne planer eller kombinationer af foranstaltninger bør så vidt muligt bringes i overensstemmelse med eksisterende planer, foranstaltninger og strategier og være i overensstemmelse med gældende national </w:t>
            </w:r>
            <w:r w:rsidR="00522DED" w:rsidRPr="00812188">
              <w:rPr>
                <w:b/>
                <w:i/>
              </w:rPr>
              <w:t>lovgivning</w:t>
            </w:r>
            <w:r w:rsidRPr="00812188">
              <w:rPr>
                <w:b/>
                <w:i/>
              </w:rPr>
              <w:t>.</w:t>
            </w:r>
          </w:p>
        </w:tc>
      </w:tr>
    </w:tbl>
    <w:p w14:paraId="124E5959"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2C66C4B" w14:textId="77777777" w:rsidR="00527228" w:rsidRPr="00812188" w:rsidRDefault="00527228" w:rsidP="00527228">
      <w:r w:rsidRPr="00812188">
        <w:rPr>
          <w:rStyle w:val="HideTWBExt"/>
          <w:color w:val="auto"/>
        </w:rPr>
        <w:t>&lt;/Amend&gt;</w:t>
      </w:r>
    </w:p>
    <w:p w14:paraId="120FCE1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51</w:t>
      </w:r>
      <w:r w:rsidRPr="00812188">
        <w:rPr>
          <w:rStyle w:val="HideTWBExt"/>
          <w:color w:val="auto"/>
        </w:rPr>
        <w:t>&lt;/NumAm&gt;</w:t>
      </w:r>
    </w:p>
    <w:p w14:paraId="036260D7"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7029BDB8" w14:textId="77777777" w:rsidR="00527228" w:rsidRPr="00812188" w:rsidRDefault="00527228" w:rsidP="00527228">
      <w:pPr>
        <w:pStyle w:val="NormalBold"/>
      </w:pPr>
      <w:r w:rsidRPr="00812188">
        <w:rPr>
          <w:rStyle w:val="HideTWBExt"/>
          <w:b w:val="0"/>
          <w:color w:val="auto"/>
        </w:rPr>
        <w:t>&lt;/RepeatBlock-By&gt;</w:t>
      </w:r>
    </w:p>
    <w:p w14:paraId="0C601CB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E3AE02A" w14:textId="77777777" w:rsidR="00527228" w:rsidRPr="00812188" w:rsidRDefault="00527228" w:rsidP="00527228">
      <w:pPr>
        <w:pStyle w:val="NormalBold"/>
      </w:pPr>
      <w:r w:rsidRPr="00812188">
        <w:rPr>
          <w:rStyle w:val="HideTWBExt"/>
          <w:color w:val="auto"/>
        </w:rPr>
        <w:t>&lt;Article&gt;</w:t>
      </w:r>
      <w:r w:rsidRPr="00812188">
        <w:t>Betragtning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C873CF8" w14:textId="77777777" w:rsidTr="00CC05BD">
        <w:trPr>
          <w:trHeight w:hRule="exact" w:val="240"/>
          <w:jc w:val="center"/>
        </w:trPr>
        <w:tc>
          <w:tcPr>
            <w:tcW w:w="9752" w:type="dxa"/>
            <w:gridSpan w:val="2"/>
            <w:tcBorders>
              <w:top w:val="nil"/>
              <w:left w:val="nil"/>
              <w:bottom w:val="nil"/>
              <w:right w:val="nil"/>
            </w:tcBorders>
          </w:tcPr>
          <w:p w14:paraId="13B687DF" w14:textId="77777777" w:rsidR="00527228" w:rsidRPr="00812188" w:rsidRDefault="00527228" w:rsidP="00CC05BD"/>
        </w:tc>
      </w:tr>
      <w:tr w:rsidR="000737C5" w:rsidRPr="00812188" w14:paraId="24C327C3" w14:textId="77777777" w:rsidTr="00CC05BD">
        <w:trPr>
          <w:trHeight w:val="240"/>
          <w:jc w:val="center"/>
        </w:trPr>
        <w:tc>
          <w:tcPr>
            <w:tcW w:w="4876" w:type="dxa"/>
            <w:tcBorders>
              <w:top w:val="nil"/>
              <w:left w:val="nil"/>
              <w:bottom w:val="nil"/>
              <w:right w:val="nil"/>
            </w:tcBorders>
          </w:tcPr>
          <w:p w14:paraId="4B3AD07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A5BF498" w14:textId="77777777" w:rsidR="00527228" w:rsidRPr="00812188" w:rsidRDefault="00527228" w:rsidP="00CC05BD">
            <w:pPr>
              <w:pStyle w:val="AmColumnHeading"/>
            </w:pPr>
            <w:r w:rsidRPr="00812188">
              <w:t>Ændringsforslag</w:t>
            </w:r>
          </w:p>
        </w:tc>
      </w:tr>
      <w:tr w:rsidR="000737C5" w:rsidRPr="00812188" w14:paraId="31BFCDC3" w14:textId="77777777" w:rsidTr="00CC05BD">
        <w:trPr>
          <w:jc w:val="center"/>
        </w:trPr>
        <w:tc>
          <w:tcPr>
            <w:tcW w:w="4876" w:type="dxa"/>
            <w:tcBorders>
              <w:top w:val="nil"/>
              <w:left w:val="nil"/>
              <w:bottom w:val="nil"/>
              <w:right w:val="nil"/>
            </w:tcBorders>
          </w:tcPr>
          <w:p w14:paraId="6DD934AF" w14:textId="77777777" w:rsidR="00527228" w:rsidRPr="00812188" w:rsidRDefault="00527228" w:rsidP="00CC05BD">
            <w:pPr>
              <w:pStyle w:val="Normal6a"/>
            </w:pPr>
          </w:p>
        </w:tc>
        <w:tc>
          <w:tcPr>
            <w:tcW w:w="4876" w:type="dxa"/>
            <w:tcBorders>
              <w:top w:val="nil"/>
              <w:left w:val="nil"/>
              <w:bottom w:val="nil"/>
              <w:right w:val="nil"/>
            </w:tcBorders>
          </w:tcPr>
          <w:p w14:paraId="40C71D67" w14:textId="50A6CE1A" w:rsidR="00527228" w:rsidRPr="00812188" w:rsidRDefault="00527228" w:rsidP="00CC05BD">
            <w:pPr>
              <w:pStyle w:val="Normal6a"/>
            </w:pPr>
            <w:r w:rsidRPr="00812188">
              <w:rPr>
                <w:b/>
                <w:i/>
              </w:rPr>
              <w:t>(8a)</w:t>
            </w:r>
            <w:r w:rsidRPr="00812188">
              <w:tab/>
            </w:r>
            <w:r w:rsidRPr="00812188">
              <w:rPr>
                <w:b/>
                <w:i/>
              </w:rPr>
              <w:t xml:space="preserve">Kontanter er et særligt modstandsdygtigt og effektivt betalingsmiddel i nødsituationer, da de kan anvendes til at betale, når der ikke er </w:t>
            </w:r>
            <w:r w:rsidRPr="00812188">
              <w:rPr>
                <w:b/>
                <w:i/>
              </w:rPr>
              <w:lastRenderedPageBreak/>
              <w:t xml:space="preserve">elektricitet eller internet. Det kræver heller ingen tredjepart eller teknologi at afvikle en personlig betaling, og den er øjeblikkelig. I den forbindelse er det vigtigt at sikre, at medlemsstaterne er forberedt på at reagere hensigtsmæssigt under forskellige ekstraordinære omstændigheder, hvor efterspørgslen efter kontanter hurtigt kan stige, eller kontantløse betalinger forstyrres betydeligt. Dette kan skyldes forskellige ekstraordinære situationer, der kan påvirke både borgere og virksomheder. Disse kan omfatte militære konflikter, geopolitiske spændinger, naturkatastrofer, miljøkatastrofer eller teknologiske katastrofer, hybride angreb eller cyberangreb, strømafbrydelser eller flere sådanne årsager på samme tid. For at opnå generel modstandsdygtighed i EU med hensyn til stabil cirkulation og pengestrøm er det vigtigt, at alle medlemsstater forbereder sig på sådanne scenarier ved at vedtage en resiliensplan med hensyn til kontanter eller en kombination af foranstaltninger til at reagere under ekstraordinære omstændigheder. Sådanne planer eller kombinationer af foranstaltninger bør så vidt muligt bringes i overensstemmelse med eksisterende planer, foranstaltninger og strategier og være i overensstemmelse med gældende national </w:t>
            </w:r>
            <w:r w:rsidR="00522DED" w:rsidRPr="00812188">
              <w:rPr>
                <w:b/>
                <w:i/>
              </w:rPr>
              <w:t>lovgivning</w:t>
            </w:r>
            <w:r w:rsidRPr="00812188">
              <w:rPr>
                <w:b/>
                <w:i/>
              </w:rPr>
              <w:t>.</w:t>
            </w:r>
          </w:p>
        </w:tc>
      </w:tr>
    </w:tbl>
    <w:p w14:paraId="26458769"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4688B41" w14:textId="77777777" w:rsidR="00527228" w:rsidRPr="00812188" w:rsidRDefault="00527228" w:rsidP="00527228">
      <w:r w:rsidRPr="00812188">
        <w:rPr>
          <w:rStyle w:val="HideTWBExt"/>
          <w:color w:val="auto"/>
        </w:rPr>
        <w:t>&lt;/Amend&gt;</w:t>
      </w:r>
    </w:p>
    <w:p w14:paraId="0A0C535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52</w:t>
      </w:r>
      <w:r w:rsidRPr="00812188">
        <w:rPr>
          <w:rStyle w:val="HideTWBExt"/>
          <w:color w:val="auto"/>
        </w:rPr>
        <w:t>&lt;/NumAm&gt;</w:t>
      </w:r>
    </w:p>
    <w:p w14:paraId="15E4DD29"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0805311C"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4A39B006" w14:textId="77777777" w:rsidR="00527228" w:rsidRPr="00812188" w:rsidRDefault="00527228" w:rsidP="00527228">
      <w:pPr>
        <w:pStyle w:val="NormalBold"/>
      </w:pPr>
      <w:r w:rsidRPr="00812188">
        <w:rPr>
          <w:rStyle w:val="HideTWBExt"/>
          <w:b w:val="0"/>
          <w:color w:val="auto"/>
        </w:rPr>
        <w:t>&lt;/RepeatBlock-By&gt;</w:t>
      </w:r>
    </w:p>
    <w:p w14:paraId="2222C08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A3FE50A" w14:textId="77777777" w:rsidR="00527228" w:rsidRPr="00812188" w:rsidRDefault="00527228" w:rsidP="00527228">
      <w:pPr>
        <w:pStyle w:val="NormalBold"/>
      </w:pPr>
      <w:r w:rsidRPr="00812188">
        <w:rPr>
          <w:rStyle w:val="HideTWBExt"/>
          <w:color w:val="auto"/>
        </w:rPr>
        <w:t>&lt;Article&gt;</w:t>
      </w:r>
      <w:r w:rsidRPr="00812188">
        <w:t>Betragtning 7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012804F" w14:textId="77777777" w:rsidTr="00CC05BD">
        <w:trPr>
          <w:trHeight w:hRule="exact" w:val="240"/>
          <w:jc w:val="center"/>
        </w:trPr>
        <w:tc>
          <w:tcPr>
            <w:tcW w:w="9752" w:type="dxa"/>
            <w:gridSpan w:val="2"/>
            <w:tcBorders>
              <w:top w:val="nil"/>
              <w:left w:val="nil"/>
              <w:bottom w:val="nil"/>
              <w:right w:val="nil"/>
            </w:tcBorders>
          </w:tcPr>
          <w:p w14:paraId="704271BE" w14:textId="77777777" w:rsidR="00527228" w:rsidRPr="00812188" w:rsidRDefault="00527228" w:rsidP="00CC05BD"/>
        </w:tc>
      </w:tr>
      <w:tr w:rsidR="000737C5" w:rsidRPr="00812188" w14:paraId="64A86AB6" w14:textId="77777777" w:rsidTr="00CC05BD">
        <w:trPr>
          <w:trHeight w:val="240"/>
          <w:jc w:val="center"/>
        </w:trPr>
        <w:tc>
          <w:tcPr>
            <w:tcW w:w="4876" w:type="dxa"/>
            <w:tcBorders>
              <w:top w:val="nil"/>
              <w:left w:val="nil"/>
              <w:bottom w:val="nil"/>
              <w:right w:val="nil"/>
            </w:tcBorders>
          </w:tcPr>
          <w:p w14:paraId="20D11AF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104150E" w14:textId="77777777" w:rsidR="00527228" w:rsidRPr="00812188" w:rsidRDefault="00527228" w:rsidP="00CC05BD">
            <w:pPr>
              <w:pStyle w:val="AmColumnHeading"/>
            </w:pPr>
            <w:r w:rsidRPr="00812188">
              <w:t>Ændringsforslag</w:t>
            </w:r>
          </w:p>
        </w:tc>
      </w:tr>
      <w:tr w:rsidR="000737C5" w:rsidRPr="00812188" w14:paraId="736BF7B4" w14:textId="77777777" w:rsidTr="00CC05BD">
        <w:trPr>
          <w:jc w:val="center"/>
        </w:trPr>
        <w:tc>
          <w:tcPr>
            <w:tcW w:w="4876" w:type="dxa"/>
            <w:tcBorders>
              <w:top w:val="nil"/>
              <w:left w:val="nil"/>
              <w:bottom w:val="nil"/>
              <w:right w:val="nil"/>
            </w:tcBorders>
          </w:tcPr>
          <w:p w14:paraId="2C12C3E6" w14:textId="77777777" w:rsidR="00527228" w:rsidRPr="00812188" w:rsidRDefault="00527228" w:rsidP="00CC05BD">
            <w:pPr>
              <w:pStyle w:val="Normal6a"/>
            </w:pPr>
          </w:p>
        </w:tc>
        <w:tc>
          <w:tcPr>
            <w:tcW w:w="4876" w:type="dxa"/>
            <w:tcBorders>
              <w:top w:val="nil"/>
              <w:left w:val="nil"/>
              <w:bottom w:val="nil"/>
              <w:right w:val="nil"/>
            </w:tcBorders>
          </w:tcPr>
          <w:p w14:paraId="66F22B17" w14:textId="77777777" w:rsidR="00527228" w:rsidRPr="00812188" w:rsidRDefault="00527228" w:rsidP="00CC05BD">
            <w:pPr>
              <w:pStyle w:val="Normal6a"/>
            </w:pPr>
            <w:r w:rsidRPr="00812188">
              <w:rPr>
                <w:b/>
                <w:i/>
              </w:rPr>
              <w:t>(7a)</w:t>
            </w:r>
            <w:r w:rsidRPr="00812188">
              <w:tab/>
            </w:r>
            <w:r w:rsidRPr="00812188">
              <w:rPr>
                <w:b/>
                <w:i/>
              </w:rPr>
              <w:t xml:space="preserve">Kontanter spiller en afgørende rolle som et pålideligt og </w:t>
            </w:r>
            <w:r w:rsidRPr="00812188">
              <w:rPr>
                <w:b/>
                <w:i/>
              </w:rPr>
              <w:lastRenderedPageBreak/>
              <w:t>modstandsdygtigt betalingsmiddel i tilfælde af elektricitets- og internetafbrydelser, cyberangreb eller naturkatastrofer såsom oversvømmelser og naturbrande, som kan påvirke kontinuiteten og tilgængeligheden af digitale betalingsmetoder. For at sikre beredskabet og kontinuiteten i betalinger i nødsituationer bør medlemsstaterne fastlægge strategier og kommunikationskampagner og håndhæve foranstaltninger for at sikre den bredest mulige og effektive adgang til og fordeling af kontanter i forskellige krisescenarier.</w:t>
            </w:r>
          </w:p>
        </w:tc>
      </w:tr>
    </w:tbl>
    <w:p w14:paraId="100AB93E"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67134F3" w14:textId="77777777" w:rsidR="00527228" w:rsidRPr="00812188" w:rsidRDefault="00527228" w:rsidP="00527228">
      <w:r w:rsidRPr="00812188">
        <w:rPr>
          <w:rStyle w:val="HideTWBExt"/>
          <w:color w:val="auto"/>
        </w:rPr>
        <w:t>&lt;/Amend&gt;</w:t>
      </w:r>
    </w:p>
    <w:p w14:paraId="4FBB1C0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53</w:t>
      </w:r>
      <w:r w:rsidRPr="00812188">
        <w:rPr>
          <w:rStyle w:val="HideTWBExt"/>
          <w:color w:val="auto"/>
        </w:rPr>
        <w:t>&lt;/NumAm&gt;</w:t>
      </w:r>
    </w:p>
    <w:p w14:paraId="582ED1C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17333AC1" w14:textId="77777777" w:rsidR="00527228" w:rsidRPr="00812188" w:rsidRDefault="00527228" w:rsidP="00527228">
      <w:pPr>
        <w:pStyle w:val="NormalBold"/>
      </w:pPr>
      <w:r w:rsidRPr="00812188">
        <w:rPr>
          <w:rStyle w:val="HideTWBExt"/>
          <w:b w:val="0"/>
          <w:color w:val="auto"/>
        </w:rPr>
        <w:t>&lt;/RepeatBlock-By&gt;</w:t>
      </w:r>
    </w:p>
    <w:p w14:paraId="2361C81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94518BA" w14:textId="77777777" w:rsidR="00527228" w:rsidRPr="00812188" w:rsidRDefault="00527228" w:rsidP="00527228">
      <w:pPr>
        <w:pStyle w:val="NormalBold"/>
      </w:pPr>
      <w:r w:rsidRPr="00812188">
        <w:rPr>
          <w:rStyle w:val="HideTWBExt"/>
          <w:color w:val="auto"/>
        </w:rPr>
        <w:t>&lt;Article&gt;</w:t>
      </w:r>
      <w:r w:rsidRPr="00812188">
        <w:t>Betragtning 7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AB6A875" w14:textId="77777777" w:rsidTr="00CC05BD">
        <w:trPr>
          <w:trHeight w:hRule="exact" w:val="240"/>
          <w:jc w:val="center"/>
        </w:trPr>
        <w:tc>
          <w:tcPr>
            <w:tcW w:w="9752" w:type="dxa"/>
            <w:gridSpan w:val="2"/>
            <w:tcBorders>
              <w:top w:val="nil"/>
              <w:left w:val="nil"/>
              <w:bottom w:val="nil"/>
              <w:right w:val="nil"/>
            </w:tcBorders>
          </w:tcPr>
          <w:p w14:paraId="6AD28EA1" w14:textId="77777777" w:rsidR="00527228" w:rsidRPr="00812188" w:rsidRDefault="00527228" w:rsidP="00CC05BD"/>
        </w:tc>
      </w:tr>
      <w:tr w:rsidR="000737C5" w:rsidRPr="00812188" w14:paraId="45FEF86C" w14:textId="77777777" w:rsidTr="00CC05BD">
        <w:trPr>
          <w:trHeight w:val="240"/>
          <w:jc w:val="center"/>
        </w:trPr>
        <w:tc>
          <w:tcPr>
            <w:tcW w:w="4876" w:type="dxa"/>
            <w:tcBorders>
              <w:top w:val="nil"/>
              <w:left w:val="nil"/>
              <w:bottom w:val="nil"/>
              <w:right w:val="nil"/>
            </w:tcBorders>
          </w:tcPr>
          <w:p w14:paraId="3C694E9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EF9F37E" w14:textId="77777777" w:rsidR="00527228" w:rsidRPr="00812188" w:rsidRDefault="00527228" w:rsidP="00CC05BD">
            <w:pPr>
              <w:pStyle w:val="AmColumnHeading"/>
            </w:pPr>
            <w:r w:rsidRPr="00812188">
              <w:t>Ændringsforslag</w:t>
            </w:r>
          </w:p>
        </w:tc>
      </w:tr>
      <w:tr w:rsidR="000737C5" w:rsidRPr="00812188" w14:paraId="310F5517" w14:textId="77777777" w:rsidTr="00CC05BD">
        <w:trPr>
          <w:jc w:val="center"/>
        </w:trPr>
        <w:tc>
          <w:tcPr>
            <w:tcW w:w="4876" w:type="dxa"/>
            <w:tcBorders>
              <w:top w:val="nil"/>
              <w:left w:val="nil"/>
              <w:bottom w:val="nil"/>
              <w:right w:val="nil"/>
            </w:tcBorders>
          </w:tcPr>
          <w:p w14:paraId="618D244B" w14:textId="77777777" w:rsidR="00527228" w:rsidRPr="00812188" w:rsidRDefault="00527228" w:rsidP="00CC05BD">
            <w:pPr>
              <w:pStyle w:val="Normal6a"/>
            </w:pPr>
          </w:p>
        </w:tc>
        <w:tc>
          <w:tcPr>
            <w:tcW w:w="4876" w:type="dxa"/>
            <w:tcBorders>
              <w:top w:val="nil"/>
              <w:left w:val="nil"/>
              <w:bottom w:val="nil"/>
              <w:right w:val="nil"/>
            </w:tcBorders>
          </w:tcPr>
          <w:p w14:paraId="7EB64202" w14:textId="77777777" w:rsidR="00527228" w:rsidRPr="00812188" w:rsidRDefault="00527228" w:rsidP="00CC05BD">
            <w:pPr>
              <w:pStyle w:val="Normal6a"/>
            </w:pPr>
            <w:r w:rsidRPr="00812188">
              <w:rPr>
                <w:b/>
                <w:i/>
              </w:rPr>
              <w:t>(7a)</w:t>
            </w:r>
            <w:r w:rsidRPr="00812188">
              <w:tab/>
            </w:r>
            <w:r w:rsidRPr="00812188">
              <w:rPr>
                <w:b/>
                <w:i/>
              </w:rPr>
              <w:t>Kontanter spiller en afgørende rolle som betalingssystem i tilfælde af naturkatastrofer eller menneskeskabte katastrofer såsom oversvømmelser, naturbrande, cyberangreb og internetnedbrud, da andre digitale betalingsmetoder sandsynligvis ikke vil fungere i tilfælde af en katastrofe. Medlemsstaterne bør udarbejde strategier for at sikre effektive distributions- og likviditetsstyringsprocesser, der er tilpasset forskellige krisescenarier.</w:t>
            </w:r>
          </w:p>
        </w:tc>
      </w:tr>
    </w:tbl>
    <w:p w14:paraId="344031B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DBF2114" w14:textId="77777777" w:rsidR="00527228" w:rsidRPr="00812188" w:rsidRDefault="00527228" w:rsidP="00527228">
      <w:pPr>
        <w:pStyle w:val="AmNumberTabs"/>
        <w:rPr>
          <w:rStyle w:val="HideTWBExt"/>
          <w:color w:val="auto"/>
        </w:rPr>
      </w:pPr>
      <w:r w:rsidRPr="00812188">
        <w:rPr>
          <w:rStyle w:val="HideTWBExt"/>
          <w:color w:val="auto"/>
        </w:rPr>
        <w:t>&lt;/Amend&gt;</w:t>
      </w:r>
    </w:p>
    <w:p w14:paraId="001E6FC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54</w:t>
      </w:r>
      <w:r w:rsidRPr="00812188">
        <w:rPr>
          <w:rStyle w:val="HideTWBExt"/>
          <w:color w:val="auto"/>
        </w:rPr>
        <w:t>&lt;/NumAm&gt;</w:t>
      </w:r>
    </w:p>
    <w:p w14:paraId="2AB1BEF7"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FF7D5A1" w14:textId="77777777" w:rsidR="00527228" w:rsidRPr="00812188" w:rsidRDefault="00527228" w:rsidP="00527228">
      <w:pPr>
        <w:pStyle w:val="NormalBold"/>
      </w:pPr>
      <w:r w:rsidRPr="00812188">
        <w:rPr>
          <w:rStyle w:val="HideTWBExt"/>
          <w:b w:val="0"/>
          <w:color w:val="auto"/>
        </w:rPr>
        <w:t>&lt;/RepeatBlock-By&gt;</w:t>
      </w:r>
    </w:p>
    <w:p w14:paraId="61CB902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965FC03" w14:textId="77777777" w:rsidR="00527228" w:rsidRPr="00812188" w:rsidRDefault="00527228" w:rsidP="00527228">
      <w:pPr>
        <w:pStyle w:val="NormalBold"/>
      </w:pPr>
      <w:r w:rsidRPr="00812188">
        <w:rPr>
          <w:rStyle w:val="HideTWBExt"/>
          <w:color w:val="auto"/>
        </w:rPr>
        <w:lastRenderedPageBreak/>
        <w:t>&lt;Article&gt;</w:t>
      </w:r>
      <w:r w:rsidRPr="00812188">
        <w:t>Betragtning 9</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9E48330" w14:textId="77777777" w:rsidTr="00CC05BD">
        <w:trPr>
          <w:trHeight w:hRule="exact" w:val="240"/>
          <w:jc w:val="center"/>
        </w:trPr>
        <w:tc>
          <w:tcPr>
            <w:tcW w:w="9752" w:type="dxa"/>
            <w:gridSpan w:val="2"/>
            <w:tcBorders>
              <w:top w:val="nil"/>
              <w:left w:val="nil"/>
              <w:bottom w:val="nil"/>
              <w:right w:val="nil"/>
            </w:tcBorders>
          </w:tcPr>
          <w:p w14:paraId="3881E2BF" w14:textId="77777777" w:rsidR="00527228" w:rsidRPr="00812188" w:rsidRDefault="00527228" w:rsidP="00CC05BD"/>
        </w:tc>
      </w:tr>
      <w:tr w:rsidR="000737C5" w:rsidRPr="00812188" w14:paraId="49AC606A" w14:textId="77777777" w:rsidTr="00CC05BD">
        <w:trPr>
          <w:trHeight w:val="240"/>
          <w:jc w:val="center"/>
        </w:trPr>
        <w:tc>
          <w:tcPr>
            <w:tcW w:w="4876" w:type="dxa"/>
            <w:tcBorders>
              <w:top w:val="nil"/>
              <w:left w:val="nil"/>
              <w:bottom w:val="nil"/>
              <w:right w:val="nil"/>
            </w:tcBorders>
          </w:tcPr>
          <w:p w14:paraId="7E89C56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66772D1" w14:textId="77777777" w:rsidR="00527228" w:rsidRPr="00812188" w:rsidRDefault="00527228" w:rsidP="00CC05BD">
            <w:pPr>
              <w:pStyle w:val="AmColumnHeading"/>
            </w:pPr>
            <w:r w:rsidRPr="00812188">
              <w:t>Ændringsforslag</w:t>
            </w:r>
          </w:p>
        </w:tc>
      </w:tr>
      <w:tr w:rsidR="000737C5" w:rsidRPr="00812188" w14:paraId="0FDA3823" w14:textId="77777777" w:rsidTr="00CC05BD">
        <w:trPr>
          <w:jc w:val="center"/>
        </w:trPr>
        <w:tc>
          <w:tcPr>
            <w:tcW w:w="4876" w:type="dxa"/>
            <w:tcBorders>
              <w:top w:val="nil"/>
              <w:left w:val="nil"/>
              <w:bottom w:val="nil"/>
              <w:right w:val="nil"/>
            </w:tcBorders>
          </w:tcPr>
          <w:p w14:paraId="74FBADF4" w14:textId="77777777" w:rsidR="00527228" w:rsidRPr="00812188" w:rsidRDefault="00527228" w:rsidP="00CC05BD">
            <w:pPr>
              <w:pStyle w:val="Normal6a"/>
            </w:pPr>
            <w:r w:rsidRPr="00812188">
              <w:t>(9)</w:t>
            </w:r>
            <w:r w:rsidRPr="00812188">
              <w:tab/>
              <w:t>Kommissionen bør have beføjelse til at vedtage gennemførelsesretsakter rettet til en specifik medlemsstat, når de foranstaltninger, som den pågældende medlemsstat har foreslået, forekommer utilstrækkelige, eller i tilfælde, hvor forudgående ensidige udelukkelser af kontanter på trods af resultaterne i den årlige rapport, som den pågældende medlemsstat har sendt, underminerer princippet om obligatorisk accept af betalinger i eurosedler og -mønter, og/eller hvor adgangen til kontanter ikke er tilstrækkelig og effektiv. Det kan i en sådan gennemførelsesretsakt kræves, at den pågældende medlemsstat træffer foranstaltninger som dem, der er beskrevet i syvende og ottende betragtning, eller foranstaltninger, der er blevet anset for effektive i andre medlemsstater til at sikre, at principperne om obligatorisk accept af kontantbetalinger eller tilstrækkelig og effektiv adgang til kontanter ikke undermineres.</w:t>
            </w:r>
          </w:p>
        </w:tc>
        <w:tc>
          <w:tcPr>
            <w:tcW w:w="4876" w:type="dxa"/>
            <w:tcBorders>
              <w:top w:val="nil"/>
              <w:left w:val="nil"/>
              <w:bottom w:val="nil"/>
              <w:right w:val="nil"/>
            </w:tcBorders>
          </w:tcPr>
          <w:p w14:paraId="764D559C" w14:textId="77777777" w:rsidR="00527228" w:rsidRPr="00812188" w:rsidRDefault="00527228" w:rsidP="00CC05BD">
            <w:pPr>
              <w:pStyle w:val="Normal6a"/>
            </w:pPr>
            <w:r w:rsidRPr="00812188">
              <w:t>(9)</w:t>
            </w:r>
            <w:r w:rsidRPr="00812188">
              <w:tab/>
              <w:t xml:space="preserve">Kommissionen bør have beføjelse til at vedtage gennemførelsesretsakter rettet til en specifik medlemsstat, når de foranstaltninger, som den pågældende medlemsstat har foreslået, forekommer utilstrækkelige, eller i tilfælde, hvor forudgående ensidige udelukkelser af kontanter på trods af resultaterne i den årlige rapport, som den pågældende medlemsstat har sendt, underminerer princippet om obligatorisk accept af betalinger i eurosedler og -mønter, og/eller hvor adgangen til kontanter ikke er tilstrækkelig og effektiv. Det kan i en sådan gennemførelsesretsakt kræves, at den pågældende medlemsstat træffer foranstaltninger som dem, der er beskrevet i syvende og ottende betragtning, eller foranstaltninger, der er blevet anset for effektive i andre medlemsstater til at sikre, at principperne om obligatorisk accept af kontantbetalinger eller tilstrækkelig og effektiv adgang til kontanter ikke undermineres. </w:t>
            </w:r>
            <w:r w:rsidRPr="00812188">
              <w:rPr>
                <w:b/>
                <w:i/>
              </w:rPr>
              <w:t>Kommissionen bør høre Den Europæiske Centralbank ved udarbejdelsen af sådanne gennemførelsesretsakter.</w:t>
            </w:r>
          </w:p>
        </w:tc>
      </w:tr>
    </w:tbl>
    <w:p w14:paraId="41A850E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135BFD5" w14:textId="77777777" w:rsidR="00527228" w:rsidRPr="00812188" w:rsidRDefault="00527228" w:rsidP="00527228">
      <w:r w:rsidRPr="00812188">
        <w:rPr>
          <w:rStyle w:val="HideTWBExt"/>
          <w:color w:val="auto"/>
        </w:rPr>
        <w:t>&lt;/Amend&gt;</w:t>
      </w:r>
    </w:p>
    <w:p w14:paraId="7DA4CBB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55</w:t>
      </w:r>
      <w:r w:rsidRPr="00812188">
        <w:rPr>
          <w:rStyle w:val="HideTWBExt"/>
          <w:color w:val="auto"/>
        </w:rPr>
        <w:t>&lt;/NumAm&gt;</w:t>
      </w:r>
    </w:p>
    <w:p w14:paraId="3628B0D5"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5214A46F" w14:textId="77777777" w:rsidR="00527228" w:rsidRPr="00812188" w:rsidRDefault="00527228" w:rsidP="00527228">
      <w:pPr>
        <w:pStyle w:val="NormalBold"/>
      </w:pPr>
      <w:r w:rsidRPr="00812188">
        <w:rPr>
          <w:rStyle w:val="HideTWBExt"/>
          <w:b w:val="0"/>
          <w:color w:val="auto"/>
        </w:rPr>
        <w:t>&lt;/RepeatBlock-By&gt;</w:t>
      </w:r>
    </w:p>
    <w:p w14:paraId="7CF513F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10C8655" w14:textId="77777777" w:rsidR="00527228" w:rsidRPr="00812188" w:rsidRDefault="00527228" w:rsidP="00527228">
      <w:pPr>
        <w:pStyle w:val="NormalBold"/>
      </w:pPr>
      <w:r w:rsidRPr="00812188">
        <w:rPr>
          <w:rStyle w:val="HideTWBExt"/>
          <w:color w:val="auto"/>
        </w:rPr>
        <w:t>&lt;Article&gt;</w:t>
      </w:r>
      <w:r w:rsidRPr="00812188">
        <w:t>Betragtning 11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E6C36A2" w14:textId="77777777" w:rsidTr="00CC05BD">
        <w:trPr>
          <w:trHeight w:hRule="exact" w:val="240"/>
          <w:jc w:val="center"/>
        </w:trPr>
        <w:tc>
          <w:tcPr>
            <w:tcW w:w="9752" w:type="dxa"/>
            <w:gridSpan w:val="2"/>
            <w:tcBorders>
              <w:top w:val="nil"/>
              <w:left w:val="nil"/>
              <w:bottom w:val="nil"/>
              <w:right w:val="nil"/>
            </w:tcBorders>
          </w:tcPr>
          <w:p w14:paraId="388A585A" w14:textId="77777777" w:rsidR="00527228" w:rsidRPr="00812188" w:rsidRDefault="00527228" w:rsidP="00CC05BD"/>
        </w:tc>
      </w:tr>
      <w:tr w:rsidR="000737C5" w:rsidRPr="00812188" w14:paraId="6678DB97" w14:textId="77777777" w:rsidTr="00CC05BD">
        <w:trPr>
          <w:trHeight w:val="240"/>
          <w:jc w:val="center"/>
        </w:trPr>
        <w:tc>
          <w:tcPr>
            <w:tcW w:w="4876" w:type="dxa"/>
            <w:tcBorders>
              <w:top w:val="nil"/>
              <w:left w:val="nil"/>
              <w:bottom w:val="nil"/>
              <w:right w:val="nil"/>
            </w:tcBorders>
          </w:tcPr>
          <w:p w14:paraId="0878B8B3"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A526852" w14:textId="77777777" w:rsidR="00527228" w:rsidRPr="00812188" w:rsidRDefault="00527228" w:rsidP="00CC05BD">
            <w:pPr>
              <w:pStyle w:val="AmColumnHeading"/>
            </w:pPr>
            <w:r w:rsidRPr="00812188">
              <w:t>Ændringsforslag</w:t>
            </w:r>
          </w:p>
        </w:tc>
      </w:tr>
      <w:tr w:rsidR="000737C5" w:rsidRPr="00812188" w14:paraId="4E87925A" w14:textId="77777777" w:rsidTr="00CC05BD">
        <w:trPr>
          <w:jc w:val="center"/>
        </w:trPr>
        <w:tc>
          <w:tcPr>
            <w:tcW w:w="4876" w:type="dxa"/>
            <w:tcBorders>
              <w:top w:val="nil"/>
              <w:left w:val="nil"/>
              <w:bottom w:val="nil"/>
              <w:right w:val="nil"/>
            </w:tcBorders>
          </w:tcPr>
          <w:p w14:paraId="458D2CD6" w14:textId="77777777" w:rsidR="00527228" w:rsidRPr="00812188" w:rsidRDefault="00527228" w:rsidP="00CC05BD">
            <w:pPr>
              <w:pStyle w:val="Normal6a"/>
            </w:pPr>
            <w:r w:rsidRPr="00812188">
              <w:rPr>
                <w:b/>
                <w:i/>
              </w:rPr>
              <w:t>(11)</w:t>
            </w:r>
            <w:r w:rsidRPr="00812188">
              <w:tab/>
            </w:r>
            <w:r w:rsidRPr="00812188">
              <w:rPr>
                <w:b/>
                <w:i/>
              </w:rPr>
              <w:t xml:space="preserve">For at sikre at der på et senere tidspunkt kan indføres yderligere undtagelser fra den obligatoriske accept af eurokontanter, hvis dette er nødvendigt, </w:t>
            </w:r>
            <w:r w:rsidRPr="00812188">
              <w:rPr>
                <w:b/>
                <w:i/>
              </w:rPr>
              <w:lastRenderedPageBreak/>
              <w:t>bør Kommissionen i overensstemmelse med artikel 290 i TEUF have beføjelse til at vedtage retsakter for at supplere denne forordning ved at indføre yderligere undtagelser fra princippet om obligatorisk accept for euroområdet som helhed. Kommissionen kan kun vedtage sådanne yderligere undtagelser, hvis de er nødvendige, står i et rimeligt forhold til deres formål og bevarer effektiviteten af eurokontanters status som lovligt betalingsmiddel. Kommissionens beføjelse til at vedtage delegerede retsakter til indførelse af yderligere undtagelser fra den obligatoriske accept af eurokontanter bør ikke berøre medlemsstaternes mulighed for i henhold til deres egne beføjelser på områder med delt kompetence at vedtage national lovgivning om undtagelser fra den obligatoriske accept, som følger af status som lovligt betalingsmiddel i overensstemmelse med betingelserne fastsat af Den Europæiske Unions Domstol i dommen i de forenede sager C-422/19 og C-423/19.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53FDE6AE" w14:textId="77777777" w:rsidR="00527228" w:rsidRPr="00812188" w:rsidRDefault="00527228" w:rsidP="00CC05BD">
            <w:pPr>
              <w:pStyle w:val="Normal6a"/>
            </w:pPr>
            <w:r w:rsidRPr="00812188">
              <w:rPr>
                <w:b/>
                <w:i/>
              </w:rPr>
              <w:lastRenderedPageBreak/>
              <w:t>udgår</w:t>
            </w:r>
          </w:p>
        </w:tc>
      </w:tr>
    </w:tbl>
    <w:p w14:paraId="42066B2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0B4A6715" w14:textId="77777777" w:rsidR="00527228" w:rsidRPr="00812188" w:rsidRDefault="00527228" w:rsidP="00527228">
      <w:r w:rsidRPr="00812188">
        <w:rPr>
          <w:rStyle w:val="HideTWBExt"/>
          <w:color w:val="auto"/>
        </w:rPr>
        <w:t>&lt;/Amend&gt;</w:t>
      </w:r>
    </w:p>
    <w:p w14:paraId="2E3FC0C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56</w:t>
      </w:r>
      <w:r w:rsidRPr="00812188">
        <w:rPr>
          <w:rStyle w:val="HideTWBExt"/>
          <w:color w:val="auto"/>
        </w:rPr>
        <w:t>&lt;/NumAm&gt;</w:t>
      </w:r>
    </w:p>
    <w:p w14:paraId="5ED2AC3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5326913A" w14:textId="77777777" w:rsidR="00527228" w:rsidRPr="00812188" w:rsidRDefault="00527228" w:rsidP="00527228">
      <w:pPr>
        <w:pStyle w:val="NormalBold"/>
      </w:pPr>
      <w:r w:rsidRPr="00812188">
        <w:rPr>
          <w:rStyle w:val="HideTWBExt"/>
          <w:b w:val="0"/>
          <w:color w:val="auto"/>
        </w:rPr>
        <w:lastRenderedPageBreak/>
        <w:t>&lt;/RepeatBlock-By&gt;</w:t>
      </w:r>
    </w:p>
    <w:p w14:paraId="099E3B9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66090FB" w14:textId="77777777" w:rsidR="00527228" w:rsidRPr="00812188" w:rsidRDefault="00527228" w:rsidP="00527228">
      <w:pPr>
        <w:pStyle w:val="NormalBold"/>
      </w:pPr>
      <w:r w:rsidRPr="00812188">
        <w:rPr>
          <w:rStyle w:val="HideTWBExt"/>
          <w:color w:val="auto"/>
        </w:rPr>
        <w:t>&lt;Article&gt;</w:t>
      </w:r>
      <w:r w:rsidRPr="00812188">
        <w:t>Betragtning 11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498B516" w14:textId="77777777" w:rsidTr="00CC05BD">
        <w:trPr>
          <w:trHeight w:hRule="exact" w:val="240"/>
          <w:jc w:val="center"/>
        </w:trPr>
        <w:tc>
          <w:tcPr>
            <w:tcW w:w="9752" w:type="dxa"/>
            <w:gridSpan w:val="2"/>
            <w:tcBorders>
              <w:top w:val="nil"/>
              <w:left w:val="nil"/>
              <w:bottom w:val="nil"/>
              <w:right w:val="nil"/>
            </w:tcBorders>
          </w:tcPr>
          <w:p w14:paraId="11A6BC76" w14:textId="77777777" w:rsidR="00527228" w:rsidRPr="00812188" w:rsidRDefault="00527228" w:rsidP="00CC05BD"/>
        </w:tc>
      </w:tr>
      <w:tr w:rsidR="000737C5" w:rsidRPr="00812188" w14:paraId="70B99591" w14:textId="77777777" w:rsidTr="00CC05BD">
        <w:trPr>
          <w:trHeight w:val="240"/>
          <w:jc w:val="center"/>
        </w:trPr>
        <w:tc>
          <w:tcPr>
            <w:tcW w:w="4876" w:type="dxa"/>
            <w:tcBorders>
              <w:top w:val="nil"/>
              <w:left w:val="nil"/>
              <w:bottom w:val="nil"/>
              <w:right w:val="nil"/>
            </w:tcBorders>
          </w:tcPr>
          <w:p w14:paraId="3167EC0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AD5A220" w14:textId="77777777" w:rsidR="00527228" w:rsidRPr="00812188" w:rsidRDefault="00527228" w:rsidP="00CC05BD">
            <w:pPr>
              <w:pStyle w:val="AmColumnHeading"/>
            </w:pPr>
            <w:r w:rsidRPr="00812188">
              <w:t>Ændringsforslag</w:t>
            </w:r>
          </w:p>
        </w:tc>
      </w:tr>
      <w:tr w:rsidR="000737C5" w:rsidRPr="00812188" w14:paraId="41F6D065" w14:textId="77777777" w:rsidTr="00CC05BD">
        <w:trPr>
          <w:jc w:val="center"/>
        </w:trPr>
        <w:tc>
          <w:tcPr>
            <w:tcW w:w="4876" w:type="dxa"/>
            <w:tcBorders>
              <w:top w:val="nil"/>
              <w:left w:val="nil"/>
              <w:bottom w:val="nil"/>
              <w:right w:val="nil"/>
            </w:tcBorders>
          </w:tcPr>
          <w:p w14:paraId="1AABC3E7" w14:textId="77777777" w:rsidR="00527228" w:rsidRPr="00812188" w:rsidRDefault="00527228" w:rsidP="00CC05BD">
            <w:pPr>
              <w:pStyle w:val="Normal6a"/>
            </w:pPr>
            <w:r w:rsidRPr="00812188">
              <w:rPr>
                <w:b/>
                <w:i/>
              </w:rPr>
              <w:t>(11)</w:t>
            </w:r>
            <w:r w:rsidRPr="00812188">
              <w:tab/>
            </w:r>
            <w:r w:rsidRPr="00812188">
              <w:rPr>
                <w:b/>
                <w:i/>
              </w:rPr>
              <w:t xml:space="preserve">For at sikre at der på et senere tidspunkt kan indføres yderligere undtagelser fra den obligatoriske accept af eurokontanter, hvis dette er nødvendigt, bør Kommissionen i overensstemmelse med artikel 290 i TEUF have beføjelse til at vedtage retsakter for at supplere denne forordning ved at indføre yderligere undtagelser fra princippet om obligatorisk accept for euroområdet som helhed. Kommissionen kan kun vedtage sådanne yderligere undtagelser, hvis de er nødvendige, står i et rimeligt forhold til deres formål og bevarer effektiviteten af eurokontanters status som lovligt betalingsmiddel. Kommissionens beføjelse til at vedtage delegerede retsakter til indførelse af yderligere undtagelser fra den obligatoriske accept af eurokontanter bør ikke berøre medlemsstaternes mulighed for i henhold til deres egne beføjelser på områder med delt kompetence at vedtage national lovgivning om undtagelser fra den obligatoriske accept, som følger af status som lovligt betalingsmiddel i overensstemmelse med betingelserne fastsat af Den Europæiske Unions Domstol i dommen i de forenede sager C-422/19 og C-423/19. Det er navnlig vigtigt, at Kommissionen gennemfører relevante høringer under sit forberedende arbejde, herunder på ekspertniveau, og at disse høringer gennemføres i overensstemmelse med principperne i den interinstitutionelle aftale af 13. april 2016 om bedre lovgivning. For navnlig at sikre lige deltagelse i forberedelsen af delegerede retsakter modtager Europa-Parlamentet og Rådet alle dokumenter samtidig med medlemsstaternes eksperter, og deres eksperter har systematisk adgang til møder i Kommissionens </w:t>
            </w:r>
            <w:r w:rsidRPr="00812188">
              <w:rPr>
                <w:b/>
                <w:i/>
              </w:rPr>
              <w:lastRenderedPageBreak/>
              <w:t>ekspertgrupper, der beskæftiger sig med forberedelse af delegerede retsakter.</w:t>
            </w:r>
          </w:p>
        </w:tc>
        <w:tc>
          <w:tcPr>
            <w:tcW w:w="4876" w:type="dxa"/>
            <w:tcBorders>
              <w:top w:val="nil"/>
              <w:left w:val="nil"/>
              <w:bottom w:val="nil"/>
              <w:right w:val="nil"/>
            </w:tcBorders>
          </w:tcPr>
          <w:p w14:paraId="4A8741DE" w14:textId="77777777" w:rsidR="00527228" w:rsidRPr="00812188" w:rsidRDefault="00527228" w:rsidP="00CC05BD">
            <w:pPr>
              <w:pStyle w:val="Normal6a"/>
            </w:pPr>
            <w:r w:rsidRPr="00812188">
              <w:rPr>
                <w:b/>
                <w:i/>
              </w:rPr>
              <w:lastRenderedPageBreak/>
              <w:t>udgår</w:t>
            </w:r>
          </w:p>
        </w:tc>
      </w:tr>
    </w:tbl>
    <w:p w14:paraId="34A57800"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AF97283"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5EAAF59D" w14:textId="77777777" w:rsidR="00527228" w:rsidRPr="00812188" w:rsidRDefault="00527228" w:rsidP="00527228">
      <w:pPr>
        <w:pStyle w:val="AmJustText"/>
      </w:pPr>
      <w:r w:rsidRPr="00812188">
        <w:t>Der bør ikke indføres yderligere undtagelser fra den obligatoriske accept af kontanter via niveau 2-lovgivning.</w:t>
      </w:r>
    </w:p>
    <w:p w14:paraId="5F9D62B2" w14:textId="77777777" w:rsidR="00527228" w:rsidRPr="00812188" w:rsidRDefault="00527228" w:rsidP="00527228">
      <w:r w:rsidRPr="00812188">
        <w:rPr>
          <w:rStyle w:val="HideTWBExt"/>
          <w:color w:val="auto"/>
        </w:rPr>
        <w:t>&lt;/Amend&gt;</w:t>
      </w:r>
    </w:p>
    <w:p w14:paraId="7E48AA9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57</w:t>
      </w:r>
      <w:r w:rsidRPr="00812188">
        <w:rPr>
          <w:rStyle w:val="HideTWBExt"/>
          <w:color w:val="auto"/>
        </w:rPr>
        <w:t>&lt;/NumAm&gt;</w:t>
      </w:r>
    </w:p>
    <w:p w14:paraId="44C554BF"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615100D2"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7B996588" w14:textId="77777777" w:rsidR="00527228" w:rsidRPr="00812188" w:rsidRDefault="00527228" w:rsidP="00527228">
      <w:pPr>
        <w:pStyle w:val="NormalBold"/>
      </w:pPr>
      <w:r w:rsidRPr="00812188">
        <w:rPr>
          <w:rStyle w:val="HideTWBExt"/>
          <w:b w:val="0"/>
          <w:color w:val="auto"/>
        </w:rPr>
        <w:t>&lt;/RepeatBlock-By&gt;</w:t>
      </w:r>
    </w:p>
    <w:p w14:paraId="46D90C2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FB4878B" w14:textId="77777777" w:rsidR="00527228" w:rsidRPr="00812188" w:rsidRDefault="00527228" w:rsidP="00527228">
      <w:pPr>
        <w:pStyle w:val="NormalBold"/>
      </w:pPr>
      <w:r w:rsidRPr="00812188">
        <w:rPr>
          <w:rStyle w:val="HideTWBExt"/>
          <w:color w:val="auto"/>
        </w:rPr>
        <w:t>&lt;Article&gt;</w:t>
      </w:r>
      <w:r w:rsidRPr="00812188">
        <w:t>Betragtning 11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82BF119" w14:textId="77777777" w:rsidTr="00CC05BD">
        <w:trPr>
          <w:trHeight w:hRule="exact" w:val="240"/>
          <w:jc w:val="center"/>
        </w:trPr>
        <w:tc>
          <w:tcPr>
            <w:tcW w:w="9752" w:type="dxa"/>
            <w:gridSpan w:val="2"/>
            <w:tcBorders>
              <w:top w:val="nil"/>
              <w:left w:val="nil"/>
              <w:bottom w:val="nil"/>
              <w:right w:val="nil"/>
            </w:tcBorders>
          </w:tcPr>
          <w:p w14:paraId="1BC0A2A2" w14:textId="77777777" w:rsidR="00527228" w:rsidRPr="00812188" w:rsidRDefault="00527228" w:rsidP="00CC05BD"/>
        </w:tc>
      </w:tr>
      <w:tr w:rsidR="000737C5" w:rsidRPr="00812188" w14:paraId="609E4F1A" w14:textId="77777777" w:rsidTr="00CC05BD">
        <w:trPr>
          <w:trHeight w:val="240"/>
          <w:jc w:val="center"/>
        </w:trPr>
        <w:tc>
          <w:tcPr>
            <w:tcW w:w="4876" w:type="dxa"/>
            <w:tcBorders>
              <w:top w:val="nil"/>
              <w:left w:val="nil"/>
              <w:bottom w:val="nil"/>
              <w:right w:val="nil"/>
            </w:tcBorders>
          </w:tcPr>
          <w:p w14:paraId="58CD3A8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44B1CD7" w14:textId="77777777" w:rsidR="00527228" w:rsidRPr="00812188" w:rsidRDefault="00527228" w:rsidP="00CC05BD">
            <w:pPr>
              <w:pStyle w:val="AmColumnHeading"/>
            </w:pPr>
            <w:r w:rsidRPr="00812188">
              <w:t>Ændringsforslag</w:t>
            </w:r>
          </w:p>
        </w:tc>
      </w:tr>
      <w:tr w:rsidR="000737C5" w:rsidRPr="00812188" w14:paraId="33633FC3" w14:textId="77777777" w:rsidTr="00CC05BD">
        <w:trPr>
          <w:jc w:val="center"/>
        </w:trPr>
        <w:tc>
          <w:tcPr>
            <w:tcW w:w="4876" w:type="dxa"/>
            <w:tcBorders>
              <w:top w:val="nil"/>
              <w:left w:val="nil"/>
              <w:bottom w:val="nil"/>
              <w:right w:val="nil"/>
            </w:tcBorders>
          </w:tcPr>
          <w:p w14:paraId="344D80F9" w14:textId="77777777" w:rsidR="00527228" w:rsidRPr="00812188" w:rsidRDefault="00527228" w:rsidP="00CC05BD">
            <w:pPr>
              <w:pStyle w:val="Normal6a"/>
            </w:pPr>
            <w:r w:rsidRPr="00812188">
              <w:rPr>
                <w:b/>
                <w:i/>
              </w:rPr>
              <w:t>(11)</w:t>
            </w:r>
            <w:r w:rsidRPr="00812188">
              <w:tab/>
            </w:r>
            <w:r w:rsidRPr="00812188">
              <w:rPr>
                <w:b/>
                <w:i/>
              </w:rPr>
              <w:t xml:space="preserve">For at sikre at der på et senere tidspunkt kan indføres yderligere undtagelser fra den obligatoriske accept af eurokontanter, hvis dette er nødvendigt, bør Kommissionen i overensstemmelse med artikel 290 i TEUF have beføjelse til at vedtage retsakter for at supplere denne forordning ved at indføre yderligere undtagelser fra princippet om obligatorisk accept for euroområdet som helhed. Kommissionen kan kun vedtage sådanne yderligere undtagelser, hvis de er nødvendige, står i et rimeligt forhold til deres formål og bevarer effektiviteten af eurokontanters status som lovligt betalingsmiddel. Kommissionens beføjelse til at vedtage delegerede retsakter til indførelse af yderligere undtagelser fra den obligatoriske accept af eurokontanter bør ikke berøre medlemsstaternes mulighed for i henhold til deres egne beføjelser på områder med delt kompetence at vedtage national lovgivning om undtagelser fra den obligatoriske accept, som følger af status som lovligt betalingsmiddel i overensstemmelse med betingelserne fastsat af Den Europæiske Unions </w:t>
            </w:r>
            <w:r w:rsidRPr="00812188">
              <w:rPr>
                <w:b/>
                <w:i/>
              </w:rPr>
              <w:lastRenderedPageBreak/>
              <w:t>Domstol i dommen i de forenede sager C-422/19 og C-423/19. Det er navnlig vigtigt, at Kommissionen gennemfører relevante høringer under sit forberedende arbejde, herunder på ekspertniveau, og at disse høringer gennemføres i overensstemmelse med principperne i den interinstitutionelle aftale af 13. april 2016 om bedre lovgivning. For navnlig at sikre lige deltagelse i forberedelsen af delegerede retsakter modtager Europa-Parlamentet og Rådet alle dokumenter samtidig med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1C5992D9" w14:textId="77777777" w:rsidR="00527228" w:rsidRPr="00812188" w:rsidRDefault="00527228" w:rsidP="00CC05BD">
            <w:pPr>
              <w:pStyle w:val="Normal6a"/>
            </w:pPr>
            <w:r w:rsidRPr="00812188">
              <w:rPr>
                <w:b/>
                <w:i/>
              </w:rPr>
              <w:lastRenderedPageBreak/>
              <w:t>udgår</w:t>
            </w:r>
          </w:p>
        </w:tc>
      </w:tr>
    </w:tbl>
    <w:p w14:paraId="0191E6C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54EDF9E" w14:textId="77777777" w:rsidR="00527228" w:rsidRPr="00812188" w:rsidRDefault="00527228" w:rsidP="00527228">
      <w:r w:rsidRPr="00812188">
        <w:rPr>
          <w:rStyle w:val="HideTWBExt"/>
          <w:color w:val="auto"/>
        </w:rPr>
        <w:t>&lt;/Amend&gt;</w:t>
      </w:r>
    </w:p>
    <w:p w14:paraId="14C1116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58</w:t>
      </w:r>
      <w:r w:rsidRPr="00812188">
        <w:rPr>
          <w:rStyle w:val="HideTWBExt"/>
          <w:color w:val="auto"/>
        </w:rPr>
        <w:t>&lt;/NumAm&gt;</w:t>
      </w:r>
    </w:p>
    <w:p w14:paraId="4DC6936F"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5612E76F" w14:textId="77777777" w:rsidR="00527228" w:rsidRPr="00812188" w:rsidRDefault="00527228" w:rsidP="00527228">
      <w:pPr>
        <w:pStyle w:val="NormalBold"/>
      </w:pPr>
      <w:r w:rsidRPr="00812188">
        <w:rPr>
          <w:rStyle w:val="HideTWBExt"/>
          <w:b w:val="0"/>
          <w:color w:val="auto"/>
        </w:rPr>
        <w:t>&lt;/RepeatBlock-By&gt;</w:t>
      </w:r>
    </w:p>
    <w:p w14:paraId="2E456C8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8627E9E" w14:textId="77777777" w:rsidR="00527228" w:rsidRPr="00812188" w:rsidRDefault="00527228" w:rsidP="00527228">
      <w:pPr>
        <w:pStyle w:val="NormalBold"/>
      </w:pPr>
      <w:r w:rsidRPr="00812188">
        <w:rPr>
          <w:rStyle w:val="HideTWBExt"/>
          <w:color w:val="auto"/>
        </w:rPr>
        <w:t>&lt;Article&gt;</w:t>
      </w:r>
      <w:r w:rsidRPr="00812188">
        <w:t>Betragtning 11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3359E05" w14:textId="77777777" w:rsidTr="00CC05BD">
        <w:trPr>
          <w:trHeight w:hRule="exact" w:val="240"/>
          <w:jc w:val="center"/>
        </w:trPr>
        <w:tc>
          <w:tcPr>
            <w:tcW w:w="9752" w:type="dxa"/>
            <w:gridSpan w:val="2"/>
            <w:tcBorders>
              <w:top w:val="nil"/>
              <w:left w:val="nil"/>
              <w:bottom w:val="nil"/>
              <w:right w:val="nil"/>
            </w:tcBorders>
          </w:tcPr>
          <w:p w14:paraId="35A056FB" w14:textId="77777777" w:rsidR="00527228" w:rsidRPr="00812188" w:rsidRDefault="00527228" w:rsidP="00CC05BD"/>
        </w:tc>
      </w:tr>
      <w:tr w:rsidR="000737C5" w:rsidRPr="00812188" w14:paraId="43144678" w14:textId="77777777" w:rsidTr="00CC05BD">
        <w:trPr>
          <w:trHeight w:val="240"/>
          <w:jc w:val="center"/>
        </w:trPr>
        <w:tc>
          <w:tcPr>
            <w:tcW w:w="4876" w:type="dxa"/>
            <w:tcBorders>
              <w:top w:val="nil"/>
              <w:left w:val="nil"/>
              <w:bottom w:val="nil"/>
              <w:right w:val="nil"/>
            </w:tcBorders>
          </w:tcPr>
          <w:p w14:paraId="1AFC008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0AE2027" w14:textId="77777777" w:rsidR="00527228" w:rsidRPr="00812188" w:rsidRDefault="00527228" w:rsidP="00CC05BD">
            <w:pPr>
              <w:pStyle w:val="AmColumnHeading"/>
            </w:pPr>
            <w:r w:rsidRPr="00812188">
              <w:t>Ændringsforslag</w:t>
            </w:r>
          </w:p>
        </w:tc>
      </w:tr>
      <w:tr w:rsidR="000737C5" w:rsidRPr="00812188" w14:paraId="3962267D" w14:textId="77777777" w:rsidTr="00CC05BD">
        <w:trPr>
          <w:jc w:val="center"/>
        </w:trPr>
        <w:tc>
          <w:tcPr>
            <w:tcW w:w="4876" w:type="dxa"/>
            <w:tcBorders>
              <w:top w:val="nil"/>
              <w:left w:val="nil"/>
              <w:bottom w:val="nil"/>
              <w:right w:val="nil"/>
            </w:tcBorders>
          </w:tcPr>
          <w:p w14:paraId="7BE03C50" w14:textId="77777777" w:rsidR="00527228" w:rsidRPr="00812188" w:rsidRDefault="00527228" w:rsidP="00CC05BD">
            <w:pPr>
              <w:pStyle w:val="Normal6a"/>
            </w:pPr>
            <w:r w:rsidRPr="00812188">
              <w:rPr>
                <w:b/>
                <w:i/>
              </w:rPr>
              <w:t>(11)</w:t>
            </w:r>
            <w:r w:rsidRPr="00812188">
              <w:tab/>
            </w:r>
            <w:r w:rsidRPr="00812188">
              <w:rPr>
                <w:b/>
                <w:i/>
              </w:rPr>
              <w:t xml:space="preserve">For at sikre at der på et senere tidspunkt kan indføres yderligere undtagelser fra den obligatoriske accept af eurokontanter, hvis dette er nødvendigt, bør Kommissionen i overensstemmelse med artikel 290 i TEUF have beføjelse til at vedtage retsakter for at supplere denne forordning ved at indføre yderligere undtagelser fra princippet om obligatorisk accept for euroområdet som helhed. Kommissionen kan kun vedtage sådanne yderligere undtagelser, hvis de er nødvendige, står i et rimeligt forhold til deres formål og bevarer effektiviteten af eurokontanters status som lovligt betalingsmiddel. Kommissionens beføjelse til at vedtage delegerede retsakter til indførelse af yderligere undtagelser fra </w:t>
            </w:r>
            <w:r w:rsidRPr="00812188">
              <w:rPr>
                <w:b/>
                <w:i/>
              </w:rPr>
              <w:lastRenderedPageBreak/>
              <w:t>den obligatoriske accept af eurokontanter bør ikke berøre medlemsstaternes mulighed for i henhold til deres egne beføjelser på områder med delt kompetence at vedtage national lovgivning om undtagelser fra den obligatoriske accept, som følger af status som lovligt betalingsmiddel i overensstemmelse med betingelserne fastsat af Den Europæiske Unions Domstol i dommen i de forenede sager C-422/19 og C-423/19. Det er navnlig vigtigt, at Kommissionen gennemfører relevante høringer under sit forberedende arbejde, herunder på ekspertniveau, og at disse høringer gennemføres i overensstemmelse med principperne i den interinstitutionelle aftale af 13. april 2016 om bedre lovgivning. For navnlig at sikre lige deltagelse i forberedelsen af delegerede retsakter modtager Europa-Parlamentet og Rådet alle dokumenter samtidig med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6476B748" w14:textId="77777777" w:rsidR="00527228" w:rsidRPr="00812188" w:rsidRDefault="00527228" w:rsidP="00CC05BD">
            <w:pPr>
              <w:pStyle w:val="Normal6a"/>
            </w:pPr>
            <w:r w:rsidRPr="00812188">
              <w:rPr>
                <w:b/>
                <w:i/>
              </w:rPr>
              <w:lastRenderedPageBreak/>
              <w:t>udgår</w:t>
            </w:r>
          </w:p>
        </w:tc>
      </w:tr>
    </w:tbl>
    <w:p w14:paraId="056B616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3838329" w14:textId="77777777" w:rsidR="00527228" w:rsidRPr="00812188" w:rsidRDefault="00527228" w:rsidP="00527228">
      <w:r w:rsidRPr="00812188">
        <w:rPr>
          <w:rStyle w:val="HideTWBExt"/>
          <w:color w:val="auto"/>
        </w:rPr>
        <w:t>&lt;/Amend&gt;</w:t>
      </w:r>
    </w:p>
    <w:p w14:paraId="40E5BFF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59</w:t>
      </w:r>
      <w:r w:rsidRPr="00812188">
        <w:rPr>
          <w:rStyle w:val="HideTWBExt"/>
          <w:color w:val="auto"/>
        </w:rPr>
        <w:t>&lt;/NumAm&gt;</w:t>
      </w:r>
    </w:p>
    <w:p w14:paraId="4902C2F2" w14:textId="77777777" w:rsidR="00527228" w:rsidRPr="004A1C8F" w:rsidRDefault="00527228" w:rsidP="00527228">
      <w:pPr>
        <w:pStyle w:val="NormalBold"/>
        <w:rPr>
          <w:lang w:val="sv-SE"/>
        </w:rPr>
      </w:pPr>
      <w:r w:rsidRPr="004A1C8F">
        <w:rPr>
          <w:rStyle w:val="HideTWBExt"/>
          <w:b w:val="0"/>
          <w:color w:val="auto"/>
          <w:lang w:val="sv-SE"/>
        </w:rPr>
        <w:t>&lt;RepeatBlock-By&gt;&lt;Members&gt;</w:t>
      </w:r>
      <w:r w:rsidRPr="004A1C8F">
        <w:rPr>
          <w:lang w:val="sv-SE"/>
        </w:rPr>
        <w:t>Rada Laykova, Siegbert Frank Droese</w:t>
      </w:r>
      <w:r w:rsidRPr="004A1C8F">
        <w:rPr>
          <w:rStyle w:val="HideTWBExt"/>
          <w:b w:val="0"/>
          <w:color w:val="auto"/>
          <w:lang w:val="sv-SE"/>
        </w:rPr>
        <w:t>&lt;/Members&gt;</w:t>
      </w:r>
    </w:p>
    <w:p w14:paraId="09FD91B0"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5FCAC342" w14:textId="77777777" w:rsidR="00527228" w:rsidRPr="00812188" w:rsidRDefault="00527228" w:rsidP="00527228">
      <w:pPr>
        <w:pStyle w:val="NormalBold"/>
      </w:pPr>
      <w:r w:rsidRPr="00812188">
        <w:rPr>
          <w:rStyle w:val="HideTWBExt"/>
          <w:b w:val="0"/>
          <w:color w:val="auto"/>
        </w:rPr>
        <w:t>&lt;/RepeatBlock-By&gt;</w:t>
      </w:r>
    </w:p>
    <w:p w14:paraId="00B1AF4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B9D99F2" w14:textId="77777777" w:rsidR="00527228" w:rsidRPr="00812188" w:rsidRDefault="00527228" w:rsidP="00527228">
      <w:pPr>
        <w:pStyle w:val="NormalBold"/>
      </w:pPr>
      <w:r w:rsidRPr="00812188">
        <w:rPr>
          <w:rStyle w:val="HideTWBExt"/>
          <w:color w:val="auto"/>
        </w:rPr>
        <w:t>&lt;Article&gt;</w:t>
      </w:r>
      <w:r w:rsidRPr="00812188">
        <w:t>Betragtning 11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6660EBA" w14:textId="77777777" w:rsidTr="00CC05BD">
        <w:trPr>
          <w:trHeight w:hRule="exact" w:val="240"/>
          <w:jc w:val="center"/>
        </w:trPr>
        <w:tc>
          <w:tcPr>
            <w:tcW w:w="9752" w:type="dxa"/>
            <w:gridSpan w:val="2"/>
            <w:tcBorders>
              <w:top w:val="nil"/>
              <w:left w:val="nil"/>
              <w:bottom w:val="nil"/>
              <w:right w:val="nil"/>
            </w:tcBorders>
          </w:tcPr>
          <w:p w14:paraId="2827B561" w14:textId="77777777" w:rsidR="00527228" w:rsidRPr="00812188" w:rsidRDefault="00527228" w:rsidP="00CC05BD"/>
        </w:tc>
      </w:tr>
      <w:tr w:rsidR="000737C5" w:rsidRPr="00812188" w14:paraId="12E24635" w14:textId="77777777" w:rsidTr="00CC05BD">
        <w:trPr>
          <w:trHeight w:val="240"/>
          <w:jc w:val="center"/>
        </w:trPr>
        <w:tc>
          <w:tcPr>
            <w:tcW w:w="4876" w:type="dxa"/>
            <w:tcBorders>
              <w:top w:val="nil"/>
              <w:left w:val="nil"/>
              <w:bottom w:val="nil"/>
              <w:right w:val="nil"/>
            </w:tcBorders>
          </w:tcPr>
          <w:p w14:paraId="644FA9C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F31C1BD" w14:textId="77777777" w:rsidR="00527228" w:rsidRPr="00812188" w:rsidRDefault="00527228" w:rsidP="00CC05BD">
            <w:pPr>
              <w:pStyle w:val="AmColumnHeading"/>
            </w:pPr>
            <w:r w:rsidRPr="00812188">
              <w:t>Ændringsforslag</w:t>
            </w:r>
          </w:p>
        </w:tc>
      </w:tr>
      <w:tr w:rsidR="000737C5" w:rsidRPr="00812188" w14:paraId="0166E22F" w14:textId="77777777" w:rsidTr="00CC05BD">
        <w:trPr>
          <w:jc w:val="center"/>
        </w:trPr>
        <w:tc>
          <w:tcPr>
            <w:tcW w:w="4876" w:type="dxa"/>
            <w:tcBorders>
              <w:top w:val="nil"/>
              <w:left w:val="nil"/>
              <w:bottom w:val="nil"/>
              <w:right w:val="nil"/>
            </w:tcBorders>
          </w:tcPr>
          <w:p w14:paraId="0DAC0ADE" w14:textId="77777777" w:rsidR="00527228" w:rsidRPr="00812188" w:rsidRDefault="00527228" w:rsidP="00CC05BD">
            <w:pPr>
              <w:pStyle w:val="Normal6a"/>
            </w:pPr>
            <w:r w:rsidRPr="00812188">
              <w:t>(11)</w:t>
            </w:r>
            <w:r w:rsidRPr="00812188">
              <w:tab/>
            </w:r>
            <w:r w:rsidRPr="00812188">
              <w:rPr>
                <w:b/>
                <w:i/>
              </w:rPr>
              <w:t>For at sikre at der på et senere tidspunkt kan indføres yderligere</w:t>
            </w:r>
            <w:r w:rsidRPr="00812188">
              <w:t xml:space="preserve"> undtagelser fra den obligatoriske accept af eurokontanter, </w:t>
            </w:r>
            <w:r w:rsidRPr="00812188">
              <w:rPr>
                <w:b/>
                <w:i/>
              </w:rPr>
              <w:t xml:space="preserve">hvis dette er nødvendigt, bør </w:t>
            </w:r>
            <w:r w:rsidRPr="00812188">
              <w:t xml:space="preserve">Kommissionen i overensstemmelse med artikel 290 i TEUF have beføjelse til at vedtage retsakter for at </w:t>
            </w:r>
            <w:r w:rsidRPr="00812188">
              <w:rPr>
                <w:b/>
                <w:i/>
              </w:rPr>
              <w:t>supplere denne</w:t>
            </w:r>
            <w:r w:rsidRPr="00812188">
              <w:t xml:space="preserve"> forordning </w:t>
            </w:r>
            <w:r w:rsidRPr="00812188">
              <w:rPr>
                <w:b/>
                <w:i/>
              </w:rPr>
              <w:t xml:space="preserve">ved at indføre yderligere </w:t>
            </w:r>
            <w:r w:rsidRPr="00812188">
              <w:rPr>
                <w:b/>
                <w:i/>
              </w:rPr>
              <w:lastRenderedPageBreak/>
              <w:t xml:space="preserve">undtagelser fra princippet om obligatorisk accept for euroområdet som helhed. Kommissionen kan kun vedtage sådanne yderligere undtagelser, hvis de er nødvendige, står i et rimeligt forhold til deres formål og bevarer effektiviteten af eurokontanters status som lovligt betalingsmiddel. Kommissionens beføjelse til at vedtage delegerede retsakter til indførelse af yderligere undtagelser fra den obligatoriske accept af eurokontanter bør ikke berøre </w:t>
            </w:r>
            <w:r w:rsidRPr="00812188">
              <w:t xml:space="preserve">medlemsstaternes mulighed for i henhold til deres egne beføjelser på områder med delt kompetence at vedtage national lovgivning om undtagelser fra den obligatoriske accept, som følger af status som lovligt betalingsmiddel i overensstemmelse med betingelserne fastsat af Den Europæiske Unions Domstol i dommen i de forenede sager C-422/19 og C-423/19. </w:t>
            </w:r>
            <w:r w:rsidRPr="00812188">
              <w:rPr>
                <w:b/>
                <w:i/>
              </w:rPr>
              <w:t>Det er yderst vigtigt, at Kommissionen gennemfører passende høringer under sit forberedende arbejde, herunder på ekspertniveau</w:t>
            </w:r>
            <w:r w:rsidRPr="00812188">
              <w:t>,</w:t>
            </w:r>
            <w:r w:rsidRPr="00812188">
              <w:rPr>
                <w:b/>
                <w:i/>
              </w:rPr>
              <w:t xml:space="preserve"> og at disse høringer gennemføres i overensstemmelse med principperne i den interinstitutionelle aftale af 13. april 2016 om bedre lovgivning</w:t>
            </w:r>
            <w:r w:rsidRPr="00812188">
              <w:t>.</w:t>
            </w:r>
            <w:r w:rsidRPr="00812188">
              <w:rPr>
                <w:b/>
                <w:i/>
              </w:rPr>
              <w:t xml:space="preserve"> For navnlig at sikre lige deltagelse i forberedelsen af delegerede retsakter modtager Europa-Parlamentet og Rådet alle dokumenter samtidig med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tcPr>
          <w:p w14:paraId="1C298F30" w14:textId="505F46D3" w:rsidR="00527228" w:rsidRPr="00812188" w:rsidRDefault="00527228" w:rsidP="00CC05BD">
            <w:pPr>
              <w:pStyle w:val="Normal6a"/>
            </w:pPr>
            <w:r w:rsidRPr="00812188">
              <w:lastRenderedPageBreak/>
              <w:t>(11)</w:t>
            </w:r>
            <w:r w:rsidRPr="00812188">
              <w:tab/>
              <w:t xml:space="preserve">Nødvendige undtagelser fra den obligatoriske accept af eurokontanter, </w:t>
            </w:r>
            <w:r w:rsidRPr="00812188">
              <w:rPr>
                <w:b/>
                <w:i/>
              </w:rPr>
              <w:t>som skal indføres på et senere tidspunkt, skal vedtages i en almindelig lovgivningsprocedure på grund af den vidtrækkende betydning for borgere og virksomheder.</w:t>
            </w:r>
            <w:r w:rsidRPr="00812188">
              <w:t xml:space="preserve"> Kommissionen </w:t>
            </w:r>
            <w:r w:rsidRPr="00812188">
              <w:rPr>
                <w:b/>
                <w:i/>
              </w:rPr>
              <w:t>bør</w:t>
            </w:r>
            <w:r w:rsidRPr="00812188">
              <w:t xml:space="preserve"> i overensstemmelse med artikel 290 i TEUF </w:t>
            </w:r>
            <w:r w:rsidRPr="00812188">
              <w:rPr>
                <w:b/>
                <w:i/>
              </w:rPr>
              <w:lastRenderedPageBreak/>
              <w:t xml:space="preserve">dog </w:t>
            </w:r>
            <w:r w:rsidRPr="00812188">
              <w:t xml:space="preserve">have beføjelsen til at vedtage retsakter for at </w:t>
            </w:r>
            <w:r w:rsidRPr="00812188">
              <w:rPr>
                <w:b/>
                <w:i/>
              </w:rPr>
              <w:t xml:space="preserve">sikre en effektiv håndhævelse af denne </w:t>
            </w:r>
            <w:r w:rsidRPr="00812188">
              <w:t xml:space="preserve">forordning </w:t>
            </w:r>
            <w:r w:rsidRPr="00812188">
              <w:rPr>
                <w:b/>
                <w:i/>
              </w:rPr>
              <w:t>i medlemsstaterne samt passende sanktioner for overtrædelser.</w:t>
            </w:r>
            <w:r w:rsidRPr="00812188">
              <w:t xml:space="preserve"> Medlemsstaternes mulighed for i henhold til deres egne beføjelser på områder med delt kompetence at vedtage national lovgivning om undtagelser fra den obligatoriske accept, som følger af status som lovligt betalingsmiddel i overensstemmelse med </w:t>
            </w:r>
            <w:r w:rsidRPr="00812188">
              <w:rPr>
                <w:b/>
                <w:i/>
              </w:rPr>
              <w:t>det væsentlige princip i artikel 128, stk. 1, i TEUF og</w:t>
            </w:r>
            <w:r w:rsidRPr="00812188">
              <w:t xml:space="preserve"> betingelserne fastsat af Den Europæiske Unions Domstol i dommen i de forenede sager C-422/19 og C-423/19</w:t>
            </w:r>
            <w:r w:rsidR="004A1C8F">
              <w:t>,</w:t>
            </w:r>
            <w:r w:rsidRPr="00812188">
              <w:t xml:space="preserve"> </w:t>
            </w:r>
            <w:r w:rsidRPr="00812188">
              <w:rPr>
                <w:b/>
                <w:i/>
              </w:rPr>
              <w:t>forbliver ikke berørt</w:t>
            </w:r>
            <w:r w:rsidRPr="00812188">
              <w:t xml:space="preserve">. </w:t>
            </w:r>
            <w:r w:rsidRPr="00812188">
              <w:rPr>
                <w:b/>
                <w:i/>
              </w:rPr>
              <w:t>Uanset dette skal medlemsstaterne sikre</w:t>
            </w:r>
            <w:r w:rsidRPr="00812188">
              <w:t>,</w:t>
            </w:r>
            <w:r w:rsidRPr="00812188">
              <w:rPr>
                <w:b/>
                <w:i/>
              </w:rPr>
              <w:t xml:space="preserve"> at de offentlige myndigheder altid tillader en kontant betaling for tjenester til borgerne, hvis der opkræves et gebyr, samt at det altid er muligt at betale kontant for væsentlige offentlige forsyningsydelser såsom vand, elektricitet og telekommunikation</w:t>
            </w:r>
            <w:r w:rsidRPr="00812188">
              <w:t>.</w:t>
            </w:r>
          </w:p>
        </w:tc>
      </w:tr>
    </w:tbl>
    <w:p w14:paraId="62FFCBF6"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A4080A0" w14:textId="77777777" w:rsidR="00527228" w:rsidRPr="00812188" w:rsidRDefault="00527228" w:rsidP="00527228">
      <w:r w:rsidRPr="00812188">
        <w:rPr>
          <w:rStyle w:val="HideTWBExt"/>
          <w:color w:val="auto"/>
        </w:rPr>
        <w:t>&lt;/Amend&gt;</w:t>
      </w:r>
    </w:p>
    <w:p w14:paraId="09A3E65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60</w:t>
      </w:r>
      <w:r w:rsidRPr="00812188">
        <w:rPr>
          <w:rStyle w:val="HideTWBExt"/>
          <w:color w:val="auto"/>
        </w:rPr>
        <w:t>&lt;/NumAm&gt;</w:t>
      </w:r>
    </w:p>
    <w:p w14:paraId="6FC7B00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5AB9E1E0" w14:textId="77777777" w:rsidR="00527228" w:rsidRPr="00812188" w:rsidRDefault="00527228" w:rsidP="00527228">
      <w:pPr>
        <w:pStyle w:val="NormalBold"/>
      </w:pPr>
      <w:r w:rsidRPr="00812188">
        <w:rPr>
          <w:rStyle w:val="HideTWBExt"/>
          <w:b w:val="0"/>
          <w:color w:val="auto"/>
        </w:rPr>
        <w:t>&lt;/RepeatBlock-By&gt;</w:t>
      </w:r>
    </w:p>
    <w:p w14:paraId="281B31A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64CC75C" w14:textId="77777777" w:rsidR="00527228" w:rsidRPr="00812188" w:rsidRDefault="00527228" w:rsidP="00527228">
      <w:pPr>
        <w:pStyle w:val="NormalBold"/>
      </w:pPr>
      <w:r w:rsidRPr="00812188">
        <w:rPr>
          <w:rStyle w:val="HideTWBExt"/>
          <w:color w:val="auto"/>
        </w:rPr>
        <w:t>&lt;Article&gt;</w:t>
      </w:r>
      <w:r w:rsidRPr="00812188">
        <w:t>Betragtning 11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F047639" w14:textId="77777777" w:rsidTr="00CC05BD">
        <w:trPr>
          <w:trHeight w:hRule="exact" w:val="240"/>
          <w:jc w:val="center"/>
        </w:trPr>
        <w:tc>
          <w:tcPr>
            <w:tcW w:w="9752" w:type="dxa"/>
            <w:gridSpan w:val="2"/>
            <w:tcBorders>
              <w:top w:val="nil"/>
              <w:left w:val="nil"/>
              <w:bottom w:val="nil"/>
              <w:right w:val="nil"/>
            </w:tcBorders>
          </w:tcPr>
          <w:p w14:paraId="3A88D948" w14:textId="77777777" w:rsidR="00527228" w:rsidRPr="00812188" w:rsidRDefault="00527228" w:rsidP="00CC05BD"/>
        </w:tc>
      </w:tr>
      <w:tr w:rsidR="000737C5" w:rsidRPr="00812188" w14:paraId="73F03913" w14:textId="77777777" w:rsidTr="00CC05BD">
        <w:trPr>
          <w:trHeight w:val="240"/>
          <w:jc w:val="center"/>
        </w:trPr>
        <w:tc>
          <w:tcPr>
            <w:tcW w:w="4876" w:type="dxa"/>
            <w:tcBorders>
              <w:top w:val="nil"/>
              <w:left w:val="nil"/>
              <w:bottom w:val="nil"/>
              <w:right w:val="nil"/>
            </w:tcBorders>
          </w:tcPr>
          <w:p w14:paraId="5938451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EBF8222" w14:textId="77777777" w:rsidR="00527228" w:rsidRPr="00812188" w:rsidRDefault="00527228" w:rsidP="00CC05BD">
            <w:pPr>
              <w:pStyle w:val="AmColumnHeading"/>
            </w:pPr>
            <w:r w:rsidRPr="00812188">
              <w:t>Ændringsforslag</w:t>
            </w:r>
          </w:p>
        </w:tc>
      </w:tr>
      <w:tr w:rsidR="000737C5" w:rsidRPr="00812188" w14:paraId="2C13032D" w14:textId="77777777" w:rsidTr="00CC05BD">
        <w:trPr>
          <w:jc w:val="center"/>
        </w:trPr>
        <w:tc>
          <w:tcPr>
            <w:tcW w:w="4876" w:type="dxa"/>
            <w:tcBorders>
              <w:top w:val="nil"/>
              <w:left w:val="nil"/>
              <w:bottom w:val="nil"/>
              <w:right w:val="nil"/>
            </w:tcBorders>
          </w:tcPr>
          <w:p w14:paraId="61CA8F3A" w14:textId="77777777" w:rsidR="00527228" w:rsidRPr="00812188" w:rsidRDefault="00527228" w:rsidP="00CC05BD">
            <w:pPr>
              <w:pStyle w:val="Normal6a"/>
            </w:pPr>
          </w:p>
        </w:tc>
        <w:tc>
          <w:tcPr>
            <w:tcW w:w="4876" w:type="dxa"/>
            <w:tcBorders>
              <w:top w:val="nil"/>
              <w:left w:val="nil"/>
              <w:bottom w:val="nil"/>
              <w:right w:val="nil"/>
            </w:tcBorders>
          </w:tcPr>
          <w:p w14:paraId="32E591B1" w14:textId="77777777" w:rsidR="00527228" w:rsidRPr="00812188" w:rsidRDefault="00527228" w:rsidP="00CC05BD">
            <w:pPr>
              <w:pStyle w:val="Normal6a"/>
            </w:pPr>
            <w:r w:rsidRPr="00812188">
              <w:rPr>
                <w:b/>
                <w:i/>
              </w:rPr>
              <w:t>(11a)</w:t>
            </w:r>
            <w:r w:rsidRPr="00812188">
              <w:tab/>
            </w:r>
            <w:r w:rsidRPr="00812188">
              <w:rPr>
                <w:b/>
                <w:i/>
              </w:rPr>
              <w:t>Da accept af kontanter er af stor betydning for mange borgere, bør navnlig offentlige enheder acceptere kontanter som betalingsmiddel, hvor dette er muligt uden unødig byrde.</w:t>
            </w:r>
          </w:p>
        </w:tc>
      </w:tr>
    </w:tbl>
    <w:p w14:paraId="706DA0F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8C46EAF" w14:textId="77777777" w:rsidR="00527228" w:rsidRPr="00812188" w:rsidRDefault="00527228" w:rsidP="00527228">
      <w:r w:rsidRPr="00812188">
        <w:rPr>
          <w:rStyle w:val="HideTWBExt"/>
          <w:color w:val="auto"/>
        </w:rPr>
        <w:t>&lt;/Amend&gt;</w:t>
      </w:r>
    </w:p>
    <w:p w14:paraId="09B7A13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61</w:t>
      </w:r>
      <w:r w:rsidRPr="00812188">
        <w:rPr>
          <w:rStyle w:val="HideTWBExt"/>
          <w:color w:val="auto"/>
        </w:rPr>
        <w:t>&lt;/NumAm&gt;</w:t>
      </w:r>
    </w:p>
    <w:p w14:paraId="64B0B76F"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6A7A1236" w14:textId="77777777" w:rsidR="00527228" w:rsidRPr="00812188" w:rsidRDefault="00527228" w:rsidP="00527228">
      <w:pPr>
        <w:pStyle w:val="NormalBold"/>
      </w:pPr>
      <w:r w:rsidRPr="00812188">
        <w:rPr>
          <w:rStyle w:val="HideTWBExt"/>
          <w:b w:val="0"/>
          <w:color w:val="auto"/>
        </w:rPr>
        <w:t>&lt;/RepeatBlock-By&gt;</w:t>
      </w:r>
    </w:p>
    <w:p w14:paraId="6819893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6B2F161" w14:textId="77777777" w:rsidR="00527228" w:rsidRPr="00812188" w:rsidRDefault="00527228" w:rsidP="00527228">
      <w:pPr>
        <w:pStyle w:val="NormalBold"/>
      </w:pPr>
      <w:r w:rsidRPr="00812188">
        <w:rPr>
          <w:rStyle w:val="HideTWBExt"/>
          <w:color w:val="auto"/>
        </w:rPr>
        <w:t>&lt;Article&gt;</w:t>
      </w:r>
      <w:r w:rsidRPr="00812188">
        <w:t>Betragtning 11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368B231" w14:textId="77777777" w:rsidTr="00CC05BD">
        <w:trPr>
          <w:trHeight w:hRule="exact" w:val="240"/>
          <w:jc w:val="center"/>
        </w:trPr>
        <w:tc>
          <w:tcPr>
            <w:tcW w:w="9752" w:type="dxa"/>
            <w:gridSpan w:val="2"/>
            <w:tcBorders>
              <w:top w:val="nil"/>
              <w:left w:val="nil"/>
              <w:bottom w:val="nil"/>
              <w:right w:val="nil"/>
            </w:tcBorders>
          </w:tcPr>
          <w:p w14:paraId="09E2F89F" w14:textId="77777777" w:rsidR="00527228" w:rsidRPr="00812188" w:rsidRDefault="00527228" w:rsidP="00CC05BD"/>
        </w:tc>
      </w:tr>
      <w:tr w:rsidR="000737C5" w:rsidRPr="00812188" w14:paraId="61524317" w14:textId="77777777" w:rsidTr="00CC05BD">
        <w:trPr>
          <w:trHeight w:val="240"/>
          <w:jc w:val="center"/>
        </w:trPr>
        <w:tc>
          <w:tcPr>
            <w:tcW w:w="4876" w:type="dxa"/>
            <w:tcBorders>
              <w:top w:val="nil"/>
              <w:left w:val="nil"/>
              <w:bottom w:val="nil"/>
              <w:right w:val="nil"/>
            </w:tcBorders>
          </w:tcPr>
          <w:p w14:paraId="4288F81D"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BA3431C" w14:textId="77777777" w:rsidR="00527228" w:rsidRPr="00812188" w:rsidRDefault="00527228" w:rsidP="00CC05BD">
            <w:pPr>
              <w:pStyle w:val="AmColumnHeading"/>
            </w:pPr>
            <w:r w:rsidRPr="00812188">
              <w:t>Ændringsforslag</w:t>
            </w:r>
          </w:p>
        </w:tc>
      </w:tr>
      <w:tr w:rsidR="000737C5" w:rsidRPr="00812188" w14:paraId="5C9F0C47" w14:textId="77777777" w:rsidTr="00CC05BD">
        <w:trPr>
          <w:jc w:val="center"/>
        </w:trPr>
        <w:tc>
          <w:tcPr>
            <w:tcW w:w="4876" w:type="dxa"/>
            <w:tcBorders>
              <w:top w:val="nil"/>
              <w:left w:val="nil"/>
              <w:bottom w:val="nil"/>
              <w:right w:val="nil"/>
            </w:tcBorders>
          </w:tcPr>
          <w:p w14:paraId="2BE4B2DB" w14:textId="77777777" w:rsidR="00527228" w:rsidRPr="00812188" w:rsidRDefault="00527228" w:rsidP="00CC05BD">
            <w:pPr>
              <w:pStyle w:val="Normal6a"/>
            </w:pPr>
          </w:p>
        </w:tc>
        <w:tc>
          <w:tcPr>
            <w:tcW w:w="4876" w:type="dxa"/>
            <w:tcBorders>
              <w:top w:val="nil"/>
              <w:left w:val="nil"/>
              <w:bottom w:val="nil"/>
              <w:right w:val="nil"/>
            </w:tcBorders>
          </w:tcPr>
          <w:p w14:paraId="7FAE4BCE" w14:textId="63F6D2F0" w:rsidR="00527228" w:rsidRPr="00812188" w:rsidRDefault="00527228" w:rsidP="00CC05BD">
            <w:pPr>
              <w:pStyle w:val="Normal6a"/>
            </w:pPr>
            <w:r w:rsidRPr="00812188">
              <w:rPr>
                <w:b/>
                <w:i/>
              </w:rPr>
              <w:t>(11a)</w:t>
            </w:r>
            <w:r w:rsidRPr="00812188">
              <w:tab/>
            </w:r>
            <w:r w:rsidRPr="00812188">
              <w:rPr>
                <w:b/>
                <w:i/>
              </w:rPr>
              <w:t>Offentlige myndigheder, der udbyder offentlige tjene</w:t>
            </w:r>
            <w:r w:rsidR="00295548" w:rsidRPr="00812188">
              <w:rPr>
                <w:b/>
                <w:i/>
              </w:rPr>
              <w:t>ste</w:t>
            </w:r>
            <w:r w:rsidRPr="00812188">
              <w:rPr>
                <w:b/>
                <w:i/>
              </w:rPr>
              <w:t>r, bør altid acceptere at modtage kontantbetalinger.</w:t>
            </w:r>
          </w:p>
        </w:tc>
      </w:tr>
    </w:tbl>
    <w:p w14:paraId="5CA6F61A"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0C3C3C62" w14:textId="77777777" w:rsidR="00527228" w:rsidRPr="00812188" w:rsidRDefault="00527228" w:rsidP="00527228">
      <w:r w:rsidRPr="00812188">
        <w:rPr>
          <w:rStyle w:val="HideTWBExt"/>
          <w:color w:val="auto"/>
        </w:rPr>
        <w:t>&lt;/Amend&gt;</w:t>
      </w:r>
    </w:p>
    <w:p w14:paraId="41CC7E0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62</w:t>
      </w:r>
      <w:r w:rsidRPr="00812188">
        <w:rPr>
          <w:rStyle w:val="HideTWBExt"/>
          <w:color w:val="auto"/>
        </w:rPr>
        <w:t>&lt;/NumAm&gt;</w:t>
      </w:r>
    </w:p>
    <w:p w14:paraId="5D0BF6B6"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2F047CFC"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5A3B935B" w14:textId="77777777" w:rsidR="00527228" w:rsidRPr="00812188" w:rsidRDefault="00527228" w:rsidP="00527228">
      <w:pPr>
        <w:pStyle w:val="NormalBold"/>
      </w:pPr>
      <w:r w:rsidRPr="00812188">
        <w:rPr>
          <w:rStyle w:val="HideTWBExt"/>
          <w:b w:val="0"/>
          <w:color w:val="auto"/>
        </w:rPr>
        <w:t>&lt;/RepeatBlock-By&gt;</w:t>
      </w:r>
    </w:p>
    <w:p w14:paraId="3A90F2A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5BA06BF" w14:textId="77777777" w:rsidR="00527228" w:rsidRPr="00812188" w:rsidRDefault="00527228" w:rsidP="00527228">
      <w:pPr>
        <w:pStyle w:val="NormalBold"/>
      </w:pPr>
      <w:r w:rsidRPr="00812188">
        <w:rPr>
          <w:rStyle w:val="HideTWBExt"/>
          <w:color w:val="auto"/>
        </w:rPr>
        <w:t>&lt;Article&gt;</w:t>
      </w:r>
      <w:r w:rsidRPr="00812188">
        <w:t>Betragtning 12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5591709" w14:textId="77777777" w:rsidTr="00CC05BD">
        <w:trPr>
          <w:trHeight w:hRule="exact" w:val="240"/>
          <w:jc w:val="center"/>
        </w:trPr>
        <w:tc>
          <w:tcPr>
            <w:tcW w:w="9752" w:type="dxa"/>
            <w:gridSpan w:val="2"/>
            <w:tcBorders>
              <w:top w:val="nil"/>
              <w:left w:val="nil"/>
              <w:bottom w:val="nil"/>
              <w:right w:val="nil"/>
            </w:tcBorders>
          </w:tcPr>
          <w:p w14:paraId="2CA1C6EC" w14:textId="77777777" w:rsidR="00527228" w:rsidRPr="00812188" w:rsidRDefault="00527228" w:rsidP="00CC05BD"/>
        </w:tc>
      </w:tr>
      <w:tr w:rsidR="000737C5" w:rsidRPr="00812188" w14:paraId="029A0823" w14:textId="77777777" w:rsidTr="00CC05BD">
        <w:trPr>
          <w:trHeight w:val="240"/>
          <w:jc w:val="center"/>
        </w:trPr>
        <w:tc>
          <w:tcPr>
            <w:tcW w:w="4876" w:type="dxa"/>
            <w:tcBorders>
              <w:top w:val="nil"/>
              <w:left w:val="nil"/>
              <w:bottom w:val="nil"/>
              <w:right w:val="nil"/>
            </w:tcBorders>
          </w:tcPr>
          <w:p w14:paraId="55D5A32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FE15580" w14:textId="77777777" w:rsidR="00527228" w:rsidRPr="00812188" w:rsidRDefault="00527228" w:rsidP="00CC05BD">
            <w:pPr>
              <w:pStyle w:val="AmColumnHeading"/>
            </w:pPr>
            <w:r w:rsidRPr="00812188">
              <w:t>Ændringsforslag</w:t>
            </w:r>
          </w:p>
        </w:tc>
      </w:tr>
      <w:tr w:rsidR="000737C5" w:rsidRPr="00812188" w14:paraId="3041706C" w14:textId="77777777" w:rsidTr="00CC05BD">
        <w:trPr>
          <w:jc w:val="center"/>
        </w:trPr>
        <w:tc>
          <w:tcPr>
            <w:tcW w:w="4876" w:type="dxa"/>
            <w:tcBorders>
              <w:top w:val="nil"/>
              <w:left w:val="nil"/>
              <w:bottom w:val="nil"/>
              <w:right w:val="nil"/>
            </w:tcBorders>
          </w:tcPr>
          <w:p w14:paraId="6A36EB46" w14:textId="77777777" w:rsidR="00527228" w:rsidRPr="00812188" w:rsidRDefault="00527228" w:rsidP="00CC05BD">
            <w:pPr>
              <w:pStyle w:val="Normal6a"/>
            </w:pPr>
          </w:p>
        </w:tc>
        <w:tc>
          <w:tcPr>
            <w:tcW w:w="4876" w:type="dxa"/>
            <w:tcBorders>
              <w:top w:val="nil"/>
              <w:left w:val="nil"/>
              <w:bottom w:val="nil"/>
              <w:right w:val="nil"/>
            </w:tcBorders>
          </w:tcPr>
          <w:p w14:paraId="57ECBDFD" w14:textId="77777777" w:rsidR="00527228" w:rsidRPr="00812188" w:rsidRDefault="00527228" w:rsidP="00CC05BD">
            <w:pPr>
              <w:pStyle w:val="Normal6a"/>
            </w:pPr>
            <w:r w:rsidRPr="00812188">
              <w:rPr>
                <w:b/>
                <w:i/>
              </w:rPr>
              <w:t>(12a)</w:t>
            </w:r>
            <w:r w:rsidRPr="00812188">
              <w:tab/>
            </w:r>
            <w:r w:rsidRPr="00812188">
              <w:rPr>
                <w:b/>
                <w:i/>
              </w:rPr>
              <w:t>For at sikre, at borgere og virksomheder har adgang til et bredt netværk med accept af betalinger og er i stand til effektivt at anvende den digitale euro i deres daglige betalinger, bør betalingsmodtagere, der er underlagt obligatorisk accept af betalinger i digital euro, ikke ensidigt udelukke betalinger i kontanter gennem aftalevilkår, der ikke er blevet individuelt forhandlet, eller gennem handelspraksis.</w:t>
            </w:r>
          </w:p>
        </w:tc>
      </w:tr>
    </w:tbl>
    <w:p w14:paraId="5982AD1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536F445" w14:textId="77777777" w:rsidR="00527228" w:rsidRPr="00812188" w:rsidRDefault="00527228" w:rsidP="00527228">
      <w:r w:rsidRPr="00812188">
        <w:rPr>
          <w:rStyle w:val="HideTWBExt"/>
          <w:color w:val="auto"/>
        </w:rPr>
        <w:lastRenderedPageBreak/>
        <w:t>&lt;/Amend&gt;</w:t>
      </w:r>
    </w:p>
    <w:p w14:paraId="18ADBCF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63</w:t>
      </w:r>
      <w:r w:rsidRPr="00812188">
        <w:rPr>
          <w:rStyle w:val="HideTWBExt"/>
          <w:color w:val="auto"/>
        </w:rPr>
        <w:t>&lt;/NumAm&gt;</w:t>
      </w:r>
    </w:p>
    <w:p w14:paraId="5C361F7F"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Nicolas Bay, Diego Solier, Nora Junco García, Marlena Maląg, Geadis Geadi</w:t>
      </w:r>
      <w:r w:rsidRPr="00812188">
        <w:rPr>
          <w:rStyle w:val="HideTWBExt"/>
          <w:b w:val="0"/>
          <w:color w:val="auto"/>
        </w:rPr>
        <w:t>&lt;/Members&gt;</w:t>
      </w:r>
    </w:p>
    <w:p w14:paraId="236342F3" w14:textId="77777777" w:rsidR="00527228" w:rsidRPr="00812188" w:rsidRDefault="00527228" w:rsidP="00527228">
      <w:pPr>
        <w:pStyle w:val="NormalBold"/>
      </w:pPr>
      <w:r w:rsidRPr="00812188">
        <w:rPr>
          <w:rStyle w:val="HideTWBExt"/>
          <w:b w:val="0"/>
          <w:color w:val="auto"/>
        </w:rPr>
        <w:t>&lt;/RepeatBlock-By&gt;</w:t>
      </w:r>
    </w:p>
    <w:p w14:paraId="320C28C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7849B6E" w14:textId="77777777" w:rsidR="00527228" w:rsidRPr="00812188" w:rsidRDefault="00527228" w:rsidP="00527228">
      <w:pPr>
        <w:pStyle w:val="NormalBold"/>
      </w:pPr>
      <w:r w:rsidRPr="00812188">
        <w:rPr>
          <w:rStyle w:val="HideTWBExt"/>
          <w:color w:val="auto"/>
        </w:rPr>
        <w:t>&lt;Article&gt;</w:t>
      </w:r>
      <w:r w:rsidRPr="00812188">
        <w:t>Betragtning 13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FB69866" w14:textId="77777777" w:rsidTr="00CC05BD">
        <w:trPr>
          <w:trHeight w:hRule="exact" w:val="240"/>
          <w:jc w:val="center"/>
        </w:trPr>
        <w:tc>
          <w:tcPr>
            <w:tcW w:w="9752" w:type="dxa"/>
            <w:gridSpan w:val="2"/>
            <w:tcBorders>
              <w:top w:val="nil"/>
              <w:left w:val="nil"/>
              <w:bottom w:val="nil"/>
              <w:right w:val="nil"/>
            </w:tcBorders>
          </w:tcPr>
          <w:p w14:paraId="554B9597" w14:textId="77777777" w:rsidR="00527228" w:rsidRPr="00812188" w:rsidRDefault="00527228" w:rsidP="00CC05BD"/>
        </w:tc>
      </w:tr>
      <w:tr w:rsidR="000737C5" w:rsidRPr="00812188" w14:paraId="28F98D28" w14:textId="77777777" w:rsidTr="00CC05BD">
        <w:trPr>
          <w:trHeight w:val="240"/>
          <w:jc w:val="center"/>
        </w:trPr>
        <w:tc>
          <w:tcPr>
            <w:tcW w:w="4876" w:type="dxa"/>
            <w:tcBorders>
              <w:top w:val="nil"/>
              <w:left w:val="nil"/>
              <w:bottom w:val="nil"/>
              <w:right w:val="nil"/>
            </w:tcBorders>
          </w:tcPr>
          <w:p w14:paraId="2B01530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CDB0271" w14:textId="77777777" w:rsidR="00527228" w:rsidRPr="00812188" w:rsidRDefault="00527228" w:rsidP="00CC05BD">
            <w:pPr>
              <w:pStyle w:val="AmColumnHeading"/>
            </w:pPr>
            <w:r w:rsidRPr="00812188">
              <w:t>Ændringsforslag</w:t>
            </w:r>
          </w:p>
        </w:tc>
      </w:tr>
      <w:tr w:rsidR="000737C5" w:rsidRPr="00812188" w14:paraId="6711D5D5" w14:textId="77777777" w:rsidTr="00CC05BD">
        <w:trPr>
          <w:jc w:val="center"/>
        </w:trPr>
        <w:tc>
          <w:tcPr>
            <w:tcW w:w="4876" w:type="dxa"/>
            <w:tcBorders>
              <w:top w:val="nil"/>
              <w:left w:val="nil"/>
              <w:bottom w:val="nil"/>
              <w:right w:val="nil"/>
            </w:tcBorders>
          </w:tcPr>
          <w:p w14:paraId="08A904C9" w14:textId="77777777" w:rsidR="00527228" w:rsidRPr="00812188" w:rsidRDefault="00527228" w:rsidP="00CC05BD">
            <w:pPr>
              <w:pStyle w:val="Normal6a"/>
            </w:pPr>
            <w:r w:rsidRPr="00812188">
              <w:t>(13)</w:t>
            </w:r>
            <w:r w:rsidRPr="00812188">
              <w:tab/>
              <w:t>Denne forordning sikrer fuld iagttagelse af den grundlæggende ret til frihed til at oprette og drive egen virksomhed og den grundlæggende ret til forbrugerbeskyttelse, som er nedfældet i henholdsvis artikel 16 og 38 i Den Europæiske Unions charter om grundlæggende rettigheder. Denne forordning vedrører den foretrukne betalingsmetode for den valuta, der har status som lovligt betalingsmiddel, og som borgerne lovligt kan vælge til at afvikle krav på penge. Foranstaltningerne i denne forordning vedrører således kun den måde, virksomhederne modtager betalinger på. Indgrebet i disse grundlæggende rettigheder er derfor indirekte og meget begrænset. Det er begrundet i en almennyttig målsætning om at sikre effektiviteten af kontanter som lovligt betalingsmiddel og står i rimeligt forhold til dette mål.</w:t>
            </w:r>
          </w:p>
        </w:tc>
        <w:tc>
          <w:tcPr>
            <w:tcW w:w="4876" w:type="dxa"/>
            <w:tcBorders>
              <w:top w:val="nil"/>
              <w:left w:val="nil"/>
              <w:bottom w:val="nil"/>
              <w:right w:val="nil"/>
            </w:tcBorders>
          </w:tcPr>
          <w:p w14:paraId="572950E9" w14:textId="33AD221E" w:rsidR="00527228" w:rsidRPr="00812188" w:rsidRDefault="00527228" w:rsidP="00CC05BD">
            <w:pPr>
              <w:pStyle w:val="Normal6a"/>
            </w:pPr>
            <w:r w:rsidRPr="00812188">
              <w:t>(13)</w:t>
            </w:r>
            <w:r w:rsidRPr="00812188">
              <w:tab/>
              <w:t xml:space="preserve">Denne forordning sikrer fuld iagttagelse af den grundlæggende ret til frihed til at oprette og drive egen virksomhed og den grundlæggende ret til forbrugerbeskyttelse, som er nedfældet i henholdsvis artikel 16 og 38 i Den Europæiske Unions charter om grundlæggende rettigheder. Denne forordning vedrører den foretrukne betalingsmetode for den valuta, der har status som lovligt betalingsmiddel, og som borgerne lovligt kan vælge til at afvikle krav på penge. Foranstaltningerne i denne forordning vedrører således kun den måde, virksomhederne modtager betalinger på. Indgrebet i disse grundlæggende rettigheder er derfor indirekte og meget begrænset. Det er begrundet i en almennyttig målsætning om at sikre effektiviteten af kontanter som lovligt betalingsmiddel og står i rimeligt forhold til dette mål. </w:t>
            </w:r>
            <w:r w:rsidRPr="00812188">
              <w:rPr>
                <w:b/>
                <w:i/>
              </w:rPr>
              <w:t xml:space="preserve">I denne forordning anerkendes det endvidere, at obligatorisk accept af og tilstrækkelig adgang til eurokontanter bidrager til beskyttelsen af de grundlæggende rettigheder i henhold til Den Europæiske Unions charter om grundlæggende rettigheder, herunder retten til respekt for privatliv og familieliv (artikel 7) og beskyttelse af personoplysninger (artikel 8), ved at muliggøre anonyme betalinger, der beskytter den enkeltes privatliv og autonomi, og støtte social inklusion af sårbare grupper i overensstemmelse med artikel 21 (ikkeforskelsbehandling). Medlemsstaterne bør fortolke disse bestemmelser på en måde, der opretholder </w:t>
            </w:r>
            <w:r w:rsidRPr="00812188">
              <w:rPr>
                <w:b/>
                <w:i/>
              </w:rPr>
              <w:lastRenderedPageBreak/>
              <w:t>kontanter som et væsentligt element i den monetære frihed.</w:t>
            </w:r>
          </w:p>
        </w:tc>
      </w:tr>
    </w:tbl>
    <w:p w14:paraId="32452864"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22B6044"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7518E5AB" w14:textId="77777777" w:rsidR="00527228" w:rsidRPr="00812188" w:rsidRDefault="00527228" w:rsidP="00527228">
      <w:pPr>
        <w:pStyle w:val="AmJustText"/>
      </w:pPr>
      <w:r w:rsidRPr="00812188">
        <w:t>Dette styrker kontanters status som lovligt betalingsmiddel ved udtrykkeligt at knytte dem til EU's grundlæggende rettigheder i henhold til chartret og sikre deres rolle med hensyn til at beskytte privatlivets fred, autonomi og social inklusion. Ved at kræve medlemsstaternes fortolkning i overensstemmelse med nærhedsprincippet (artikel 5 i TEU) opretholder dette det nationale demokratiske valg om monetær adgang, forhindrer uforholdsmæssig digital substitution og er i overensstemmelse med ECR's prioriteter for afbalanceret innovation, der supplerer snarere end udhuler traditionel brug af kontanter, som det fremgår af pakkens konsekvensanalyser for sårbare grupper.</w:t>
      </w:r>
    </w:p>
    <w:p w14:paraId="572FD093" w14:textId="77777777" w:rsidR="00527228" w:rsidRPr="00812188" w:rsidRDefault="00527228" w:rsidP="00527228">
      <w:r w:rsidRPr="00812188">
        <w:rPr>
          <w:rStyle w:val="HideTWBExt"/>
          <w:color w:val="auto"/>
        </w:rPr>
        <w:t>&lt;/Amend&gt;</w:t>
      </w:r>
    </w:p>
    <w:p w14:paraId="7610BB3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64</w:t>
      </w:r>
      <w:r w:rsidRPr="00812188">
        <w:rPr>
          <w:rStyle w:val="HideTWBExt"/>
          <w:color w:val="auto"/>
        </w:rPr>
        <w:t>&lt;/NumAm&gt;</w:t>
      </w:r>
    </w:p>
    <w:p w14:paraId="7AEBB9F8"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404A62E5" w14:textId="77777777" w:rsidR="00527228" w:rsidRPr="00812188" w:rsidRDefault="00527228" w:rsidP="00527228">
      <w:pPr>
        <w:pStyle w:val="NormalBold"/>
      </w:pPr>
      <w:r w:rsidRPr="00812188">
        <w:rPr>
          <w:rStyle w:val="HideTWBExt"/>
          <w:b w:val="0"/>
          <w:color w:val="auto"/>
        </w:rPr>
        <w:t>&lt;/RepeatBlock-By&gt;</w:t>
      </w:r>
    </w:p>
    <w:p w14:paraId="00C0B22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B7F362A" w14:textId="77777777" w:rsidR="00527228" w:rsidRPr="00812188" w:rsidRDefault="00527228" w:rsidP="00527228">
      <w:pPr>
        <w:pStyle w:val="NormalBold"/>
      </w:pPr>
      <w:r w:rsidRPr="00812188">
        <w:rPr>
          <w:rStyle w:val="HideTWBExt"/>
          <w:color w:val="auto"/>
        </w:rPr>
        <w:t>&lt;Article&gt;</w:t>
      </w:r>
      <w:r w:rsidRPr="00812188">
        <w:t>Betragtning 14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A586D45" w14:textId="77777777" w:rsidTr="00CC05BD">
        <w:trPr>
          <w:trHeight w:hRule="exact" w:val="240"/>
          <w:jc w:val="center"/>
        </w:trPr>
        <w:tc>
          <w:tcPr>
            <w:tcW w:w="9752" w:type="dxa"/>
            <w:gridSpan w:val="2"/>
            <w:tcBorders>
              <w:top w:val="nil"/>
              <w:left w:val="nil"/>
              <w:bottom w:val="nil"/>
              <w:right w:val="nil"/>
            </w:tcBorders>
          </w:tcPr>
          <w:p w14:paraId="5A4DEBB5" w14:textId="77777777" w:rsidR="00527228" w:rsidRPr="00812188" w:rsidRDefault="00527228" w:rsidP="00CC05BD"/>
        </w:tc>
      </w:tr>
      <w:tr w:rsidR="000737C5" w:rsidRPr="00812188" w14:paraId="72B1EE45" w14:textId="77777777" w:rsidTr="00CC05BD">
        <w:trPr>
          <w:trHeight w:val="240"/>
          <w:jc w:val="center"/>
        </w:trPr>
        <w:tc>
          <w:tcPr>
            <w:tcW w:w="4876" w:type="dxa"/>
            <w:tcBorders>
              <w:top w:val="nil"/>
              <w:left w:val="nil"/>
              <w:bottom w:val="nil"/>
              <w:right w:val="nil"/>
            </w:tcBorders>
          </w:tcPr>
          <w:p w14:paraId="2D64ED33"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3EC7E32" w14:textId="77777777" w:rsidR="00527228" w:rsidRPr="00812188" w:rsidRDefault="00527228" w:rsidP="00CC05BD">
            <w:pPr>
              <w:pStyle w:val="AmColumnHeading"/>
            </w:pPr>
            <w:r w:rsidRPr="00812188">
              <w:t>Ændringsforslag</w:t>
            </w:r>
          </w:p>
        </w:tc>
      </w:tr>
      <w:tr w:rsidR="000737C5" w:rsidRPr="00812188" w14:paraId="4D0AE854" w14:textId="77777777" w:rsidTr="00CC05BD">
        <w:trPr>
          <w:jc w:val="center"/>
        </w:trPr>
        <w:tc>
          <w:tcPr>
            <w:tcW w:w="4876" w:type="dxa"/>
            <w:tcBorders>
              <w:top w:val="nil"/>
              <w:left w:val="nil"/>
              <w:bottom w:val="nil"/>
              <w:right w:val="nil"/>
            </w:tcBorders>
          </w:tcPr>
          <w:p w14:paraId="2F0ED06B" w14:textId="77777777" w:rsidR="00527228" w:rsidRPr="00812188" w:rsidRDefault="00527228" w:rsidP="00CC05BD">
            <w:pPr>
              <w:pStyle w:val="Normal6a"/>
            </w:pPr>
            <w:r w:rsidRPr="00812188">
              <w:t>(14)</w:t>
            </w:r>
            <w:r w:rsidRPr="00812188">
              <w:tab/>
              <w:t>Andelen af kontantbetalinger sammenlignet med elektroniske betalinger er højere for visse sårbare grupper, herunder ældre aldersgrupper, personer med handicap og personer med begrænsede digitale færdigheder og lavere indkomstniveau. Dette forslag er i overensstemmelse med det europæiske tilgængelighedsdirektiv</w:t>
            </w:r>
            <w:r w:rsidRPr="00812188">
              <w:rPr>
                <w:vertAlign w:val="superscript"/>
              </w:rPr>
              <w:t>18</w:t>
            </w:r>
            <w:r w:rsidRPr="00812188">
              <w:t xml:space="preserve">, som omfatter pengeautomater. Desuden er økonomisk udelukkede personer, såsom personer uden bank, asylansøgere og migranter, som måske ikke er i stand til eller villige til at bruge betalingsmidler leveret af den private sektor, afhængige af kontanter som betalingsmetode. Kontanter anses for at give et klart overblik over udgifter, med en høj grad af brugervenlighed, hurtighed, sikkerhed og privatliv. Disse sårbare grupper har større risiko for at miste deres adgang til en betalingsmetode, hvis deres adgang til kontanter forringes. Denne </w:t>
            </w:r>
            <w:r w:rsidRPr="00812188">
              <w:lastRenderedPageBreak/>
              <w:t xml:space="preserve">forordning </w:t>
            </w:r>
            <w:r w:rsidRPr="00812188">
              <w:rPr>
                <w:b/>
                <w:bCs/>
                <w:i/>
                <w:iCs/>
              </w:rPr>
              <w:t>har</w:t>
            </w:r>
            <w:r w:rsidRPr="00812188">
              <w:t xml:space="preserve"> således </w:t>
            </w:r>
            <w:r w:rsidRPr="00812188">
              <w:rPr>
                <w:b/>
                <w:bCs/>
                <w:i/>
                <w:iCs/>
              </w:rPr>
              <w:t>til</w:t>
            </w:r>
            <w:r w:rsidRPr="00812188">
              <w:t xml:space="preserve"> formål at bevare økonomisk inklusion af sårbare grupper</w:t>
            </w:r>
            <w:r w:rsidRPr="00812188">
              <w:rPr>
                <w:b/>
                <w:bCs/>
                <w:i/>
                <w:iCs/>
              </w:rPr>
              <w:t>, der er afhængige af kontantbetalinger</w:t>
            </w:r>
            <w:r w:rsidRPr="00812188">
              <w:t xml:space="preserve"> ved at sikre, at alle i euroområdet frit kan vælge den foretrukne betalingsmetode og have adgang til grundlæggende kontanttjenester, samtidig med at den støtter medlemsstaterne i at fortsætte deres politiske indsats for at fremme digital finansiel inklusion, f.eks. gennem foranstaltninger, der har til formål at øge finansiel og særligt digital finansforståelse i uddannelses- og erhvervsuddannelsessystemer, samt at afhjælpe mangler i digital infrastruktur, herunder i landområder.</w:t>
            </w:r>
          </w:p>
        </w:tc>
        <w:tc>
          <w:tcPr>
            <w:tcW w:w="4876" w:type="dxa"/>
            <w:tcBorders>
              <w:top w:val="nil"/>
              <w:left w:val="nil"/>
              <w:bottom w:val="nil"/>
              <w:right w:val="nil"/>
            </w:tcBorders>
          </w:tcPr>
          <w:p w14:paraId="665E5C61" w14:textId="77777777" w:rsidR="00527228" w:rsidRPr="00812188" w:rsidRDefault="00527228" w:rsidP="00CC05BD">
            <w:pPr>
              <w:pStyle w:val="Normal6a"/>
            </w:pPr>
            <w:r w:rsidRPr="00812188">
              <w:lastRenderedPageBreak/>
              <w:t>(14)</w:t>
            </w:r>
            <w:r w:rsidRPr="00812188">
              <w:tab/>
              <w:t xml:space="preserve">Andelen af kontantbetalinger sammenlignet med elektroniske </w:t>
            </w:r>
            <w:r w:rsidRPr="00812188">
              <w:rPr>
                <w:b/>
                <w:bCs/>
                <w:i/>
                <w:iCs/>
              </w:rPr>
              <w:t xml:space="preserve">eller digitale </w:t>
            </w:r>
            <w:r w:rsidRPr="00812188">
              <w:t>betalinger er højere for visse sårbare grupper, herunder ældre aldersgrupper, personer med handicap og personer med begrænsede digitale færdigheder og lavere indkomstniveau. Dette forslag er i overensstemmelse med det europæiske tilgængelighedsdirektiv</w:t>
            </w:r>
            <w:r w:rsidRPr="00812188">
              <w:rPr>
                <w:vertAlign w:val="superscript"/>
              </w:rPr>
              <w:t>18</w:t>
            </w:r>
            <w:r w:rsidRPr="00812188">
              <w:t xml:space="preserve">, som omfatter pengeautomater. Desuden er økonomisk udelukkede personer, såsom personer uden bank, asylansøgere og migranter, som måske ikke er i stand til eller villige til at bruge betalingsmidler leveret af den private sektor, afhængige af kontanter som betalingsmetode. Kontanter anses for at give et klart overblik over udgifter, med en høj grad af brugervenlighed, hurtighed, sikkerhed og privatliv. Disse sårbare grupper har større risiko for at miste deres adgang til en betalingsmetode, hvis deres adgang til </w:t>
            </w:r>
            <w:r w:rsidRPr="00812188">
              <w:lastRenderedPageBreak/>
              <w:t xml:space="preserve">kontanter forringes. Denne forordning </w:t>
            </w:r>
            <w:r w:rsidRPr="00812188">
              <w:rPr>
                <w:b/>
                <w:bCs/>
                <w:i/>
                <w:iCs/>
              </w:rPr>
              <w:t xml:space="preserve">supplerer </w:t>
            </w:r>
            <w:r w:rsidRPr="00812188">
              <w:t xml:space="preserve">således </w:t>
            </w:r>
            <w:r w:rsidRPr="00812188">
              <w:rPr>
                <w:b/>
                <w:bCs/>
                <w:i/>
                <w:iCs/>
              </w:rPr>
              <w:t xml:space="preserve">forordningen om oprettelse af den digitale euro i forbindelse med dens </w:t>
            </w:r>
            <w:r w:rsidRPr="00812188">
              <w:t xml:space="preserve">formål </w:t>
            </w:r>
            <w:r w:rsidRPr="00812188">
              <w:rPr>
                <w:b/>
                <w:bCs/>
                <w:i/>
                <w:iCs/>
              </w:rPr>
              <w:t xml:space="preserve">om </w:t>
            </w:r>
            <w:r w:rsidRPr="00812188">
              <w:t>at bevare økonomisk inklusion af sårbare grupper ved at sikre, at alle i euroområdet frit kan vælge den foretrukne betalingsmetode og have adgang til grundlæggende kontanttjenester, samtidig med at den støtter medlemsstaterne i at fortsætte deres politiske indsats for at fremme digital finansiel inklusion, f.eks. gennem foranstaltninger, der har til formål at øge finansiel og særligt digital finansforståelse i uddannelses- og erhvervsuddannelsessystemer, samt at afhjælpe mangler i digital infrastruktur, herunder i landområder.</w:t>
            </w:r>
          </w:p>
        </w:tc>
      </w:tr>
      <w:tr w:rsidR="000737C5" w:rsidRPr="00812188" w14:paraId="3E1C7B53" w14:textId="77777777" w:rsidTr="00CC05BD">
        <w:trPr>
          <w:jc w:val="center"/>
        </w:trPr>
        <w:tc>
          <w:tcPr>
            <w:tcW w:w="4876" w:type="dxa"/>
            <w:tcBorders>
              <w:top w:val="nil"/>
              <w:left w:val="nil"/>
              <w:bottom w:val="nil"/>
              <w:right w:val="nil"/>
            </w:tcBorders>
          </w:tcPr>
          <w:p w14:paraId="367FB85B" w14:textId="77777777" w:rsidR="00527228" w:rsidRPr="00812188" w:rsidRDefault="00527228" w:rsidP="00CC05BD">
            <w:pPr>
              <w:pStyle w:val="Normal6a"/>
            </w:pPr>
            <w:r w:rsidRPr="00812188">
              <w:rPr>
                <w:b/>
                <w:i/>
              </w:rPr>
              <w:lastRenderedPageBreak/>
              <w:t>_________________</w:t>
            </w:r>
          </w:p>
        </w:tc>
        <w:tc>
          <w:tcPr>
            <w:tcW w:w="4876" w:type="dxa"/>
            <w:tcBorders>
              <w:top w:val="nil"/>
              <w:left w:val="nil"/>
              <w:bottom w:val="nil"/>
              <w:right w:val="nil"/>
            </w:tcBorders>
          </w:tcPr>
          <w:p w14:paraId="5CD04CBB" w14:textId="77777777" w:rsidR="00527228" w:rsidRPr="00812188" w:rsidRDefault="00527228" w:rsidP="00CC05BD">
            <w:pPr>
              <w:pStyle w:val="Normal6a"/>
            </w:pPr>
            <w:r w:rsidRPr="00812188">
              <w:rPr>
                <w:b/>
                <w:i/>
              </w:rPr>
              <w:t>_________________</w:t>
            </w:r>
          </w:p>
        </w:tc>
      </w:tr>
      <w:tr w:rsidR="000737C5" w:rsidRPr="00812188" w14:paraId="05D67541" w14:textId="77777777" w:rsidTr="00CC05BD">
        <w:trPr>
          <w:jc w:val="center"/>
        </w:trPr>
        <w:tc>
          <w:tcPr>
            <w:tcW w:w="4876" w:type="dxa"/>
            <w:tcBorders>
              <w:top w:val="nil"/>
              <w:left w:val="nil"/>
              <w:bottom w:val="nil"/>
              <w:right w:val="nil"/>
            </w:tcBorders>
          </w:tcPr>
          <w:p w14:paraId="65B3ED60" w14:textId="77777777" w:rsidR="00527228" w:rsidRPr="00812188" w:rsidRDefault="00527228" w:rsidP="00CC05BD">
            <w:pPr>
              <w:pStyle w:val="Normal6a"/>
            </w:pPr>
            <w:r w:rsidRPr="00812188">
              <w:rPr>
                <w:vertAlign w:val="superscript"/>
              </w:rPr>
              <w:t>18</w:t>
            </w:r>
            <w:r w:rsidRPr="00812188">
              <w:t xml:space="preserve"> Europa-Parlamentets og Rådets direktiv (EU) 2019/882 af 17. april 2019 om tilgængelighedskrav for produkter og tjenester (EUT L151 af 7.6.2019, s.70).</w:t>
            </w:r>
          </w:p>
        </w:tc>
        <w:tc>
          <w:tcPr>
            <w:tcW w:w="4876" w:type="dxa"/>
            <w:tcBorders>
              <w:top w:val="nil"/>
              <w:left w:val="nil"/>
              <w:bottom w:val="nil"/>
              <w:right w:val="nil"/>
            </w:tcBorders>
          </w:tcPr>
          <w:p w14:paraId="42A66DFE" w14:textId="77777777" w:rsidR="00527228" w:rsidRPr="00812188" w:rsidRDefault="00527228" w:rsidP="00CC05BD">
            <w:pPr>
              <w:pStyle w:val="Normal6a"/>
            </w:pPr>
            <w:r w:rsidRPr="00812188">
              <w:rPr>
                <w:vertAlign w:val="superscript"/>
              </w:rPr>
              <w:t>18</w:t>
            </w:r>
            <w:r w:rsidRPr="00812188">
              <w:t xml:space="preserve"> Europa-Parlamentets og Rådets direktiv (EU) 2019/882 af 17. april 2019 om tilgængelighedskrav for produkter og tjenester (EUT L151 af 7.6.2019, s.70).</w:t>
            </w:r>
          </w:p>
        </w:tc>
      </w:tr>
    </w:tbl>
    <w:p w14:paraId="0F5CF92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CCE61DE" w14:textId="77777777" w:rsidR="00527228" w:rsidRPr="00812188" w:rsidRDefault="00527228" w:rsidP="00527228">
      <w:r w:rsidRPr="00812188">
        <w:rPr>
          <w:rStyle w:val="HideTWBExt"/>
          <w:color w:val="auto"/>
        </w:rPr>
        <w:t>&lt;/Amend&gt;</w:t>
      </w:r>
    </w:p>
    <w:p w14:paraId="6087485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65</w:t>
      </w:r>
      <w:r w:rsidRPr="00812188">
        <w:rPr>
          <w:rStyle w:val="HideTWBExt"/>
          <w:color w:val="auto"/>
        </w:rPr>
        <w:t>&lt;/NumAm&gt;</w:t>
      </w:r>
    </w:p>
    <w:p w14:paraId="40EF3DF2"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35284EEC" w14:textId="77777777" w:rsidR="00527228" w:rsidRPr="00812188" w:rsidRDefault="00527228" w:rsidP="00527228">
      <w:pPr>
        <w:pStyle w:val="NormalBold"/>
      </w:pPr>
      <w:r w:rsidRPr="00812188">
        <w:rPr>
          <w:rStyle w:val="HideTWBExt"/>
          <w:b w:val="0"/>
          <w:color w:val="auto"/>
        </w:rPr>
        <w:t>&lt;/RepeatBlock-By&gt;</w:t>
      </w:r>
    </w:p>
    <w:p w14:paraId="66687DB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1AAAD7E" w14:textId="77777777" w:rsidR="00527228" w:rsidRPr="00812188" w:rsidRDefault="00527228" w:rsidP="00527228">
      <w:pPr>
        <w:pStyle w:val="NormalBold"/>
      </w:pPr>
      <w:r w:rsidRPr="00812188">
        <w:rPr>
          <w:rStyle w:val="HideTWBExt"/>
          <w:color w:val="auto"/>
        </w:rPr>
        <w:t>&lt;Article&gt;</w:t>
      </w:r>
      <w:r w:rsidRPr="00812188">
        <w:t>Betragtning 14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DC96C7C" w14:textId="77777777" w:rsidTr="00CC05BD">
        <w:trPr>
          <w:trHeight w:hRule="exact" w:val="240"/>
          <w:jc w:val="center"/>
        </w:trPr>
        <w:tc>
          <w:tcPr>
            <w:tcW w:w="9752" w:type="dxa"/>
            <w:gridSpan w:val="2"/>
            <w:tcBorders>
              <w:top w:val="nil"/>
              <w:left w:val="nil"/>
              <w:bottom w:val="nil"/>
              <w:right w:val="nil"/>
            </w:tcBorders>
          </w:tcPr>
          <w:p w14:paraId="1BCE8B79" w14:textId="77777777" w:rsidR="00527228" w:rsidRPr="00812188" w:rsidRDefault="00527228" w:rsidP="00CC05BD"/>
        </w:tc>
      </w:tr>
      <w:tr w:rsidR="000737C5" w:rsidRPr="00812188" w14:paraId="63402ADB" w14:textId="77777777" w:rsidTr="00CC05BD">
        <w:trPr>
          <w:trHeight w:val="240"/>
          <w:jc w:val="center"/>
        </w:trPr>
        <w:tc>
          <w:tcPr>
            <w:tcW w:w="4876" w:type="dxa"/>
            <w:tcBorders>
              <w:top w:val="nil"/>
              <w:left w:val="nil"/>
              <w:bottom w:val="nil"/>
              <w:right w:val="nil"/>
            </w:tcBorders>
          </w:tcPr>
          <w:p w14:paraId="1353AE7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C5991EF" w14:textId="77777777" w:rsidR="00527228" w:rsidRPr="00812188" w:rsidRDefault="00527228" w:rsidP="00CC05BD">
            <w:pPr>
              <w:pStyle w:val="AmColumnHeading"/>
            </w:pPr>
            <w:r w:rsidRPr="00812188">
              <w:t>Ændringsforslag</w:t>
            </w:r>
          </w:p>
        </w:tc>
      </w:tr>
      <w:tr w:rsidR="000737C5" w:rsidRPr="00812188" w14:paraId="0FC668AB" w14:textId="77777777" w:rsidTr="00CC05BD">
        <w:trPr>
          <w:jc w:val="center"/>
        </w:trPr>
        <w:tc>
          <w:tcPr>
            <w:tcW w:w="4876" w:type="dxa"/>
            <w:tcBorders>
              <w:top w:val="nil"/>
              <w:left w:val="nil"/>
              <w:bottom w:val="nil"/>
              <w:right w:val="nil"/>
            </w:tcBorders>
          </w:tcPr>
          <w:p w14:paraId="2FB8F3C5" w14:textId="77777777" w:rsidR="00527228" w:rsidRPr="00812188" w:rsidRDefault="00527228" w:rsidP="00CC05BD">
            <w:pPr>
              <w:pStyle w:val="Normal6a"/>
            </w:pPr>
          </w:p>
        </w:tc>
        <w:tc>
          <w:tcPr>
            <w:tcW w:w="4876" w:type="dxa"/>
            <w:tcBorders>
              <w:top w:val="nil"/>
              <w:left w:val="nil"/>
              <w:bottom w:val="nil"/>
              <w:right w:val="nil"/>
            </w:tcBorders>
          </w:tcPr>
          <w:p w14:paraId="656C88BB" w14:textId="77777777" w:rsidR="00527228" w:rsidRPr="00812188" w:rsidRDefault="00527228" w:rsidP="00CC05BD">
            <w:pPr>
              <w:pStyle w:val="Normal6a"/>
            </w:pPr>
            <w:r w:rsidRPr="00812188">
              <w:rPr>
                <w:b/>
                <w:i/>
              </w:rPr>
              <w:t>(14a)</w:t>
            </w:r>
            <w:r w:rsidRPr="00812188">
              <w:tab/>
            </w:r>
            <w:r w:rsidRPr="00812188">
              <w:rPr>
                <w:b/>
                <w:i/>
              </w:rPr>
              <w:t>Medlemsstaterne bør sikre, at den geografiske tilgængelighed af hæveautomater fortsat er tilstrækkelig, herunder i landdistrikter, fjerntliggende eller strukturelt ugunstigt stillede områder, for at sikre, at adgangen til eurokontanter forbliver universel sideløbende med indførelsen af den digitale euro.</w:t>
            </w:r>
          </w:p>
        </w:tc>
      </w:tr>
    </w:tbl>
    <w:p w14:paraId="49AA2FD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0F9AB57" w14:textId="77777777" w:rsidR="00527228" w:rsidRPr="00812188" w:rsidRDefault="00527228" w:rsidP="00527228">
      <w:r w:rsidRPr="00812188">
        <w:rPr>
          <w:rStyle w:val="HideTWBExt"/>
          <w:color w:val="auto"/>
        </w:rPr>
        <w:lastRenderedPageBreak/>
        <w:t>&lt;/Amend&gt;</w:t>
      </w:r>
    </w:p>
    <w:p w14:paraId="0559AB7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66</w:t>
      </w:r>
      <w:r w:rsidRPr="00812188">
        <w:rPr>
          <w:rStyle w:val="HideTWBExt"/>
          <w:color w:val="auto"/>
        </w:rPr>
        <w:t>&lt;/NumAm&gt;</w:t>
      </w:r>
    </w:p>
    <w:p w14:paraId="5C12B277"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545563B5" w14:textId="77777777" w:rsidR="00527228" w:rsidRPr="00812188" w:rsidRDefault="00527228" w:rsidP="00527228">
      <w:pPr>
        <w:pStyle w:val="NormalBold"/>
      </w:pPr>
      <w:r w:rsidRPr="00812188">
        <w:rPr>
          <w:rStyle w:val="HideTWBExt"/>
          <w:b w:val="0"/>
          <w:color w:val="auto"/>
        </w:rPr>
        <w:t>&lt;/RepeatBlock-By&gt;</w:t>
      </w:r>
    </w:p>
    <w:p w14:paraId="6ADF06D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916827C" w14:textId="77777777" w:rsidR="00527228" w:rsidRPr="00812188" w:rsidRDefault="00527228" w:rsidP="00527228">
      <w:pPr>
        <w:pStyle w:val="NormalBold"/>
      </w:pPr>
      <w:r w:rsidRPr="00812188">
        <w:rPr>
          <w:rStyle w:val="HideTWBExt"/>
          <w:color w:val="auto"/>
        </w:rPr>
        <w:t>&lt;Article&gt;</w:t>
      </w:r>
      <w:r w:rsidRPr="00812188">
        <w:t>Artikel 1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9529AA9" w14:textId="77777777" w:rsidTr="00CC05BD">
        <w:trPr>
          <w:trHeight w:hRule="exact" w:val="240"/>
          <w:jc w:val="center"/>
        </w:trPr>
        <w:tc>
          <w:tcPr>
            <w:tcW w:w="9752" w:type="dxa"/>
            <w:gridSpan w:val="2"/>
            <w:tcBorders>
              <w:top w:val="nil"/>
              <w:left w:val="nil"/>
              <w:bottom w:val="nil"/>
              <w:right w:val="nil"/>
            </w:tcBorders>
          </w:tcPr>
          <w:p w14:paraId="3F9885D2" w14:textId="77777777" w:rsidR="00527228" w:rsidRPr="00812188" w:rsidRDefault="00527228" w:rsidP="00CC05BD"/>
        </w:tc>
      </w:tr>
      <w:tr w:rsidR="000737C5" w:rsidRPr="00812188" w14:paraId="2FBFCC55" w14:textId="77777777" w:rsidTr="00CC05BD">
        <w:trPr>
          <w:trHeight w:val="240"/>
          <w:jc w:val="center"/>
        </w:trPr>
        <w:tc>
          <w:tcPr>
            <w:tcW w:w="4876" w:type="dxa"/>
            <w:tcBorders>
              <w:top w:val="nil"/>
              <w:left w:val="nil"/>
              <w:bottom w:val="nil"/>
              <w:right w:val="nil"/>
            </w:tcBorders>
          </w:tcPr>
          <w:p w14:paraId="5104294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7B04124" w14:textId="77777777" w:rsidR="00527228" w:rsidRPr="00812188" w:rsidRDefault="00527228" w:rsidP="00CC05BD">
            <w:pPr>
              <w:pStyle w:val="AmColumnHeading"/>
            </w:pPr>
            <w:r w:rsidRPr="00812188">
              <w:t>Ændringsforslag</w:t>
            </w:r>
          </w:p>
        </w:tc>
      </w:tr>
      <w:tr w:rsidR="000737C5" w:rsidRPr="00812188" w14:paraId="416BF517" w14:textId="77777777" w:rsidTr="00CC05BD">
        <w:trPr>
          <w:jc w:val="center"/>
        </w:trPr>
        <w:tc>
          <w:tcPr>
            <w:tcW w:w="4876" w:type="dxa"/>
            <w:tcBorders>
              <w:top w:val="nil"/>
              <w:left w:val="nil"/>
              <w:bottom w:val="nil"/>
              <w:right w:val="nil"/>
            </w:tcBorders>
          </w:tcPr>
          <w:p w14:paraId="6C0EB2F1" w14:textId="77777777" w:rsidR="00527228" w:rsidRPr="00812188" w:rsidRDefault="00527228" w:rsidP="00CC05BD">
            <w:pPr>
              <w:pStyle w:val="Normal6a"/>
            </w:pPr>
            <w:r w:rsidRPr="00812188">
              <w:rPr>
                <w:b/>
                <w:bCs/>
                <w:i/>
                <w:iCs/>
              </w:rPr>
              <w:t>I</w:t>
            </w:r>
            <w:r w:rsidRPr="00812188">
              <w:t xml:space="preserve"> denne forordning fastsættes detaljerede bestemmelser om omfanget og virkningerne af eurosedlers og -mønters status som lovligt betalingsmiddel og adgangen hertil som fastsat i henholdsvis artikel 128, stk. 1, i TEUF og artikel 11 i forordning (EF) nr. 974/98 for at sikre deres effektive anvendelse som en fælles valuta.</w:t>
            </w:r>
          </w:p>
        </w:tc>
        <w:tc>
          <w:tcPr>
            <w:tcW w:w="4876" w:type="dxa"/>
            <w:tcBorders>
              <w:top w:val="nil"/>
              <w:left w:val="nil"/>
              <w:bottom w:val="nil"/>
              <w:right w:val="nil"/>
            </w:tcBorders>
          </w:tcPr>
          <w:p w14:paraId="0AF3AE22" w14:textId="77777777" w:rsidR="00527228" w:rsidRPr="00812188" w:rsidRDefault="00527228" w:rsidP="00CC05BD">
            <w:pPr>
              <w:pStyle w:val="Normal6a"/>
            </w:pPr>
            <w:r w:rsidRPr="00812188">
              <w:t xml:space="preserve">Denne forordning </w:t>
            </w:r>
            <w:r w:rsidRPr="00812188">
              <w:rPr>
                <w:b/>
                <w:bCs/>
                <w:i/>
                <w:iCs/>
              </w:rPr>
              <w:t>finder anvendelse i de medlemsstater, der har euroen som valuta.</w:t>
            </w:r>
            <w:r w:rsidRPr="00812188">
              <w:rPr>
                <w:b/>
                <w:i/>
              </w:rPr>
              <w:t xml:space="preserve"> </w:t>
            </w:r>
            <w:r w:rsidRPr="00812188">
              <w:rPr>
                <w:b/>
                <w:bCs/>
                <w:i/>
                <w:iCs/>
              </w:rPr>
              <w:t xml:space="preserve">Den </w:t>
            </w:r>
            <w:r w:rsidRPr="00812188">
              <w:t>fastsættes detaljerede bestemmelser om omfanget og virkningerne af eurosedlers og -mønters status som lovligt betalingsmiddel og adgangen hertil som fastsat i henholdsvis artikel 128, stk. 1, i TEUF og artikel 11 i forordning (EF) nr. 974/98 for at sikre deres effektive anvendelse som en fælles valuta.</w:t>
            </w:r>
          </w:p>
        </w:tc>
      </w:tr>
    </w:tbl>
    <w:p w14:paraId="65A649A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7652EEA" w14:textId="77777777" w:rsidR="00527228" w:rsidRPr="00812188" w:rsidRDefault="00527228" w:rsidP="00527228">
      <w:r w:rsidRPr="00812188">
        <w:rPr>
          <w:rStyle w:val="HideTWBExt"/>
          <w:color w:val="auto"/>
        </w:rPr>
        <w:t>&lt;/Amend&gt;</w:t>
      </w:r>
    </w:p>
    <w:p w14:paraId="23F28F7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67</w:t>
      </w:r>
      <w:r w:rsidRPr="00812188">
        <w:rPr>
          <w:rStyle w:val="HideTWBExt"/>
          <w:color w:val="auto"/>
        </w:rPr>
        <w:t>&lt;/NumAm&gt;</w:t>
      </w:r>
    </w:p>
    <w:p w14:paraId="2B75E6AD"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651F41A7" w14:textId="77777777" w:rsidR="00527228" w:rsidRPr="00812188" w:rsidRDefault="00527228" w:rsidP="00527228">
      <w:pPr>
        <w:pStyle w:val="NormalBold"/>
      </w:pPr>
      <w:r w:rsidRPr="00812188">
        <w:rPr>
          <w:rStyle w:val="HideTWBExt"/>
          <w:b w:val="0"/>
          <w:color w:val="auto"/>
        </w:rPr>
        <w:t>&lt;/RepeatBlock-By&gt;</w:t>
      </w:r>
    </w:p>
    <w:p w14:paraId="7B26967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266EAD6" w14:textId="77777777" w:rsidR="00527228" w:rsidRPr="00812188" w:rsidRDefault="00527228" w:rsidP="00527228">
      <w:pPr>
        <w:pStyle w:val="NormalBold"/>
      </w:pPr>
      <w:r w:rsidRPr="00812188">
        <w:rPr>
          <w:rStyle w:val="HideTWBExt"/>
          <w:color w:val="auto"/>
        </w:rPr>
        <w:t>&lt;Article&gt;</w:t>
      </w:r>
      <w:r w:rsidRPr="00812188">
        <w:t>Artikel 3 – stk. 1 – nr.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4687288" w14:textId="77777777" w:rsidTr="00CC05BD">
        <w:trPr>
          <w:trHeight w:hRule="exact" w:val="240"/>
          <w:jc w:val="center"/>
        </w:trPr>
        <w:tc>
          <w:tcPr>
            <w:tcW w:w="9752" w:type="dxa"/>
            <w:gridSpan w:val="2"/>
            <w:tcBorders>
              <w:top w:val="nil"/>
              <w:left w:val="nil"/>
              <w:bottom w:val="nil"/>
              <w:right w:val="nil"/>
            </w:tcBorders>
          </w:tcPr>
          <w:p w14:paraId="114BCF9D" w14:textId="77777777" w:rsidR="00527228" w:rsidRPr="00812188" w:rsidRDefault="00527228" w:rsidP="00CC05BD"/>
        </w:tc>
      </w:tr>
      <w:tr w:rsidR="000737C5" w:rsidRPr="00812188" w14:paraId="65B7B4BE" w14:textId="77777777" w:rsidTr="00CC05BD">
        <w:trPr>
          <w:trHeight w:val="240"/>
          <w:jc w:val="center"/>
        </w:trPr>
        <w:tc>
          <w:tcPr>
            <w:tcW w:w="4876" w:type="dxa"/>
            <w:tcBorders>
              <w:top w:val="nil"/>
              <w:left w:val="nil"/>
              <w:bottom w:val="nil"/>
              <w:right w:val="nil"/>
            </w:tcBorders>
          </w:tcPr>
          <w:p w14:paraId="55FEA39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4D6F668" w14:textId="77777777" w:rsidR="00527228" w:rsidRPr="00812188" w:rsidRDefault="00527228" w:rsidP="00CC05BD">
            <w:pPr>
              <w:pStyle w:val="AmColumnHeading"/>
            </w:pPr>
            <w:r w:rsidRPr="00812188">
              <w:t>Ændringsforslag</w:t>
            </w:r>
          </w:p>
        </w:tc>
      </w:tr>
      <w:tr w:rsidR="000737C5" w:rsidRPr="00812188" w14:paraId="127D7464" w14:textId="77777777" w:rsidTr="00CC05BD">
        <w:trPr>
          <w:jc w:val="center"/>
        </w:trPr>
        <w:tc>
          <w:tcPr>
            <w:tcW w:w="4876" w:type="dxa"/>
            <w:tcBorders>
              <w:top w:val="nil"/>
              <w:left w:val="nil"/>
              <w:bottom w:val="nil"/>
              <w:right w:val="nil"/>
            </w:tcBorders>
          </w:tcPr>
          <w:p w14:paraId="539DC95E" w14:textId="77777777" w:rsidR="00527228" w:rsidRPr="00812188" w:rsidRDefault="00527228" w:rsidP="00CC05BD">
            <w:pPr>
              <w:pStyle w:val="Normal6a"/>
            </w:pPr>
          </w:p>
        </w:tc>
        <w:tc>
          <w:tcPr>
            <w:tcW w:w="4876" w:type="dxa"/>
            <w:tcBorders>
              <w:top w:val="nil"/>
              <w:left w:val="nil"/>
              <w:bottom w:val="nil"/>
              <w:right w:val="nil"/>
            </w:tcBorders>
          </w:tcPr>
          <w:p w14:paraId="67430E03" w14:textId="77777777" w:rsidR="00527228" w:rsidRPr="00812188" w:rsidRDefault="00527228" w:rsidP="00CC05BD">
            <w:pPr>
              <w:pStyle w:val="Normal6a"/>
            </w:pPr>
            <w:r w:rsidRPr="00812188">
              <w:rPr>
                <w:b/>
                <w:i/>
              </w:rPr>
              <w:t>3a)</w:t>
            </w:r>
            <w:r w:rsidRPr="00812188">
              <w:tab/>
            </w:r>
            <w:r w:rsidRPr="00812188">
              <w:rPr>
                <w:b/>
                <w:i/>
              </w:rPr>
              <w:t>"hæveautomater": pengeautomater eller hæveautomater, der drives af et kreditinstitut, og som gør det muligt for kunder at hæve kontanter</w:t>
            </w:r>
          </w:p>
        </w:tc>
      </w:tr>
    </w:tbl>
    <w:p w14:paraId="71E6D7F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FF95044" w14:textId="77777777" w:rsidR="00527228" w:rsidRPr="00812188" w:rsidRDefault="00527228" w:rsidP="00527228">
      <w:r w:rsidRPr="00812188">
        <w:rPr>
          <w:rStyle w:val="HideTWBExt"/>
          <w:color w:val="auto"/>
        </w:rPr>
        <w:t>&lt;/Amend&gt;</w:t>
      </w:r>
    </w:p>
    <w:p w14:paraId="415C9FA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68</w:t>
      </w:r>
      <w:r w:rsidRPr="00812188">
        <w:rPr>
          <w:rStyle w:val="HideTWBExt"/>
          <w:color w:val="auto"/>
        </w:rPr>
        <w:t>&lt;/NumAm&gt;</w:t>
      </w:r>
    </w:p>
    <w:p w14:paraId="196522A2" w14:textId="77777777" w:rsidR="00527228" w:rsidRPr="00812188" w:rsidRDefault="00527228" w:rsidP="00527228">
      <w:pPr>
        <w:pStyle w:val="NormalBold"/>
      </w:pPr>
      <w:r w:rsidRPr="00812188">
        <w:rPr>
          <w:rStyle w:val="HideTWBExt"/>
          <w:b w:val="0"/>
          <w:color w:val="auto"/>
        </w:rPr>
        <w:t>&lt;RepeatBlock-By&gt;&lt;Members&gt;</w:t>
      </w:r>
      <w:r w:rsidRPr="00812188">
        <w:t>Billy Kelleher</w:t>
      </w:r>
      <w:r w:rsidRPr="00812188">
        <w:rPr>
          <w:rStyle w:val="HideTWBExt"/>
          <w:b w:val="0"/>
          <w:color w:val="auto"/>
        </w:rPr>
        <w:t>&lt;/Members&gt;</w:t>
      </w:r>
    </w:p>
    <w:p w14:paraId="57EE6256" w14:textId="77777777" w:rsidR="00527228" w:rsidRPr="00812188" w:rsidRDefault="00527228" w:rsidP="00527228">
      <w:pPr>
        <w:pStyle w:val="NormalBold"/>
      </w:pPr>
      <w:r w:rsidRPr="00812188">
        <w:rPr>
          <w:rStyle w:val="HideTWBExt"/>
          <w:b w:val="0"/>
          <w:color w:val="auto"/>
        </w:rPr>
        <w:t>&lt;/RepeatBlock-By&gt;</w:t>
      </w:r>
    </w:p>
    <w:p w14:paraId="6F3F740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0522061" w14:textId="77777777" w:rsidR="00527228" w:rsidRPr="00812188" w:rsidRDefault="00527228" w:rsidP="00527228">
      <w:pPr>
        <w:pStyle w:val="NormalBold"/>
      </w:pPr>
      <w:r w:rsidRPr="00812188">
        <w:rPr>
          <w:rStyle w:val="HideTWBExt"/>
          <w:color w:val="auto"/>
        </w:rPr>
        <w:lastRenderedPageBreak/>
        <w:t>&lt;Article&gt;</w:t>
      </w:r>
      <w:r w:rsidRPr="00812188">
        <w:t>Artikel 3 – stk. 1 – nr. 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9D2455B" w14:textId="77777777" w:rsidTr="00CC05BD">
        <w:trPr>
          <w:trHeight w:hRule="exact" w:val="240"/>
          <w:jc w:val="center"/>
        </w:trPr>
        <w:tc>
          <w:tcPr>
            <w:tcW w:w="9752" w:type="dxa"/>
            <w:gridSpan w:val="2"/>
            <w:tcBorders>
              <w:top w:val="nil"/>
              <w:left w:val="nil"/>
              <w:bottom w:val="nil"/>
              <w:right w:val="nil"/>
            </w:tcBorders>
          </w:tcPr>
          <w:p w14:paraId="19B11729" w14:textId="77777777" w:rsidR="00527228" w:rsidRPr="00812188" w:rsidRDefault="00527228" w:rsidP="00CC05BD"/>
        </w:tc>
      </w:tr>
      <w:tr w:rsidR="000737C5" w:rsidRPr="00812188" w14:paraId="1242A51F" w14:textId="77777777" w:rsidTr="00CC05BD">
        <w:trPr>
          <w:trHeight w:val="240"/>
          <w:jc w:val="center"/>
        </w:trPr>
        <w:tc>
          <w:tcPr>
            <w:tcW w:w="4876" w:type="dxa"/>
            <w:tcBorders>
              <w:top w:val="nil"/>
              <w:left w:val="nil"/>
              <w:bottom w:val="nil"/>
              <w:right w:val="nil"/>
            </w:tcBorders>
          </w:tcPr>
          <w:p w14:paraId="52BB762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CB04B38" w14:textId="77777777" w:rsidR="00527228" w:rsidRPr="00812188" w:rsidRDefault="00527228" w:rsidP="00CC05BD">
            <w:pPr>
              <w:pStyle w:val="AmColumnHeading"/>
            </w:pPr>
            <w:r w:rsidRPr="00812188">
              <w:t>Ændringsforslag</w:t>
            </w:r>
          </w:p>
        </w:tc>
      </w:tr>
      <w:tr w:rsidR="000737C5" w:rsidRPr="00812188" w14:paraId="62E66197" w14:textId="77777777" w:rsidTr="00CC05BD">
        <w:trPr>
          <w:jc w:val="center"/>
        </w:trPr>
        <w:tc>
          <w:tcPr>
            <w:tcW w:w="4876" w:type="dxa"/>
            <w:tcBorders>
              <w:top w:val="nil"/>
              <w:left w:val="nil"/>
              <w:bottom w:val="nil"/>
              <w:right w:val="nil"/>
            </w:tcBorders>
          </w:tcPr>
          <w:p w14:paraId="21C560D1" w14:textId="77777777" w:rsidR="00527228" w:rsidRPr="00812188" w:rsidRDefault="00527228" w:rsidP="00CC05BD">
            <w:pPr>
              <w:pStyle w:val="Normal6a"/>
            </w:pPr>
            <w:r w:rsidRPr="00812188">
              <w:rPr>
                <w:b/>
                <w:i/>
              </w:rPr>
              <w:t>4.</w:t>
            </w:r>
            <w:r w:rsidRPr="00812188">
              <w:tab/>
              <w:t>"forudgående ensidige udelukkelser af kontanter": en situation, hvor en detailhandler eller tjenesteudbyder ensidigt udelukker kontanter som betalingsmetode f.eks. med et "ingen kontantbetaling"-skilt. I dette tilfælde er der ikke tale om, at betaleren og betalingsmodtageren frit aftaler et betalingsmiddel for et køb</w:t>
            </w:r>
          </w:p>
        </w:tc>
        <w:tc>
          <w:tcPr>
            <w:tcW w:w="4876" w:type="dxa"/>
            <w:tcBorders>
              <w:top w:val="nil"/>
              <w:left w:val="nil"/>
              <w:bottom w:val="nil"/>
              <w:right w:val="nil"/>
            </w:tcBorders>
          </w:tcPr>
          <w:p w14:paraId="2C200180" w14:textId="77777777" w:rsidR="00527228" w:rsidRPr="00812188" w:rsidRDefault="00527228" w:rsidP="00CC05BD">
            <w:pPr>
              <w:pStyle w:val="Normal6a"/>
            </w:pPr>
            <w:r w:rsidRPr="00812188">
              <w:rPr>
                <w:b/>
                <w:i/>
              </w:rPr>
              <w:t>4)</w:t>
            </w:r>
            <w:r w:rsidRPr="00812188">
              <w:tab/>
              <w:t>"forudgående ensidige udelukkelser af kontanter": en situation, hvor en detailhandler eller tjenesteudbyder ensidigt udelukker kontanter som betalingsmetode f.eks. med et "ingen kontantbetaling"-skilt</w:t>
            </w:r>
            <w:r w:rsidRPr="00812188">
              <w:rPr>
                <w:b/>
                <w:bCs/>
                <w:i/>
                <w:iCs/>
              </w:rPr>
              <w:t xml:space="preserve"> eller ved at fastsætte det i en ikkenegotiabel standardkontrakt</w:t>
            </w:r>
            <w:r w:rsidRPr="00812188">
              <w:t>. I dette tilfælde er der ikke tale om, at betaleren og betalingsmodtageren frit aftaler et betalingsmiddel for et køb</w:t>
            </w:r>
          </w:p>
        </w:tc>
      </w:tr>
    </w:tbl>
    <w:p w14:paraId="3B3AD2B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AB3AAA6" w14:textId="77777777" w:rsidR="00527228" w:rsidRPr="00812188" w:rsidRDefault="00527228" w:rsidP="00527228">
      <w:r w:rsidRPr="00812188">
        <w:rPr>
          <w:rStyle w:val="HideTWBExt"/>
          <w:color w:val="auto"/>
        </w:rPr>
        <w:t>&lt;/Amend&gt;</w:t>
      </w:r>
    </w:p>
    <w:p w14:paraId="31F6989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69</w:t>
      </w:r>
      <w:r w:rsidRPr="00812188">
        <w:rPr>
          <w:rStyle w:val="HideTWBExt"/>
          <w:color w:val="auto"/>
        </w:rPr>
        <w:t>&lt;/NumAm&gt;</w:t>
      </w:r>
    </w:p>
    <w:p w14:paraId="5C486B36"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6145E3B6" w14:textId="77777777" w:rsidR="00527228" w:rsidRPr="00812188" w:rsidRDefault="00527228" w:rsidP="00527228">
      <w:pPr>
        <w:pStyle w:val="NormalBold"/>
      </w:pPr>
      <w:r w:rsidRPr="00812188">
        <w:rPr>
          <w:rStyle w:val="HideTWBExt"/>
          <w:b w:val="0"/>
          <w:color w:val="auto"/>
        </w:rPr>
        <w:t>&lt;/RepeatBlock-By&gt;</w:t>
      </w:r>
    </w:p>
    <w:p w14:paraId="513DA8F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586E7A3" w14:textId="77777777" w:rsidR="00527228" w:rsidRPr="00812188" w:rsidRDefault="00527228" w:rsidP="00527228">
      <w:pPr>
        <w:pStyle w:val="NormalBold"/>
      </w:pPr>
      <w:r w:rsidRPr="00812188">
        <w:rPr>
          <w:rStyle w:val="HideTWBExt"/>
          <w:color w:val="auto"/>
        </w:rPr>
        <w:t>&lt;Article&gt;</w:t>
      </w:r>
      <w:r w:rsidRPr="00812188">
        <w:t>Artikel 3 – stk. 1 – nr. 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9CAC70E" w14:textId="77777777" w:rsidTr="00CC05BD">
        <w:trPr>
          <w:trHeight w:hRule="exact" w:val="240"/>
          <w:jc w:val="center"/>
        </w:trPr>
        <w:tc>
          <w:tcPr>
            <w:tcW w:w="9752" w:type="dxa"/>
            <w:gridSpan w:val="2"/>
            <w:tcBorders>
              <w:top w:val="nil"/>
              <w:left w:val="nil"/>
              <w:bottom w:val="nil"/>
              <w:right w:val="nil"/>
            </w:tcBorders>
          </w:tcPr>
          <w:p w14:paraId="637139FF" w14:textId="77777777" w:rsidR="00527228" w:rsidRPr="00812188" w:rsidRDefault="00527228" w:rsidP="00CC05BD"/>
        </w:tc>
      </w:tr>
      <w:tr w:rsidR="000737C5" w:rsidRPr="00812188" w14:paraId="323AFB3E" w14:textId="77777777" w:rsidTr="00CC05BD">
        <w:trPr>
          <w:trHeight w:val="240"/>
          <w:jc w:val="center"/>
        </w:trPr>
        <w:tc>
          <w:tcPr>
            <w:tcW w:w="4876" w:type="dxa"/>
            <w:tcBorders>
              <w:top w:val="nil"/>
              <w:left w:val="nil"/>
              <w:bottom w:val="nil"/>
              <w:right w:val="nil"/>
            </w:tcBorders>
          </w:tcPr>
          <w:p w14:paraId="4343084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DA15B5D" w14:textId="77777777" w:rsidR="00527228" w:rsidRPr="00812188" w:rsidRDefault="00527228" w:rsidP="00CC05BD">
            <w:pPr>
              <w:pStyle w:val="AmColumnHeading"/>
            </w:pPr>
            <w:r w:rsidRPr="00812188">
              <w:t>Ændringsforslag</w:t>
            </w:r>
          </w:p>
        </w:tc>
      </w:tr>
      <w:tr w:rsidR="000737C5" w:rsidRPr="00812188" w14:paraId="386F9E4B" w14:textId="77777777" w:rsidTr="00CC05BD">
        <w:trPr>
          <w:jc w:val="center"/>
        </w:trPr>
        <w:tc>
          <w:tcPr>
            <w:tcW w:w="4876" w:type="dxa"/>
            <w:tcBorders>
              <w:top w:val="nil"/>
              <w:left w:val="nil"/>
              <w:bottom w:val="nil"/>
              <w:right w:val="nil"/>
            </w:tcBorders>
          </w:tcPr>
          <w:p w14:paraId="1BC54820" w14:textId="77777777" w:rsidR="00527228" w:rsidRPr="00812188" w:rsidRDefault="00527228" w:rsidP="00CC05BD">
            <w:pPr>
              <w:pStyle w:val="Normal6a"/>
            </w:pPr>
            <w:r w:rsidRPr="00812188">
              <w:rPr>
                <w:b/>
                <w:i/>
              </w:rPr>
              <w:t>4.</w:t>
            </w:r>
            <w:r w:rsidRPr="00812188">
              <w:tab/>
              <w:t>"forudgående ensidige udelukkelser af kontanter": en situation, hvor en detailhandler eller tjenesteudbyder ensidigt udelukker kontanter som betalingsmetode f.eks. med et "ingen kontantbetaling"-skilt. I dette tilfælde er der ikke tale om, at betaleren og betalingsmodtageren frit aftaler et betalingsmiddel for et køb</w:t>
            </w:r>
          </w:p>
        </w:tc>
        <w:tc>
          <w:tcPr>
            <w:tcW w:w="4876" w:type="dxa"/>
            <w:tcBorders>
              <w:top w:val="nil"/>
              <w:left w:val="nil"/>
              <w:bottom w:val="nil"/>
              <w:right w:val="nil"/>
            </w:tcBorders>
          </w:tcPr>
          <w:p w14:paraId="7A6CBBDA" w14:textId="77777777" w:rsidR="00527228" w:rsidRPr="00812188" w:rsidRDefault="00527228" w:rsidP="00CC05BD">
            <w:pPr>
              <w:pStyle w:val="Normal6a"/>
            </w:pPr>
            <w:r w:rsidRPr="00812188">
              <w:rPr>
                <w:b/>
                <w:i/>
              </w:rPr>
              <w:t>4)</w:t>
            </w:r>
            <w:r w:rsidRPr="00812188">
              <w:tab/>
              <w:t xml:space="preserve">"forudgående ensidige udelukkelser af kontanter": en situation, hvor en detailhandler eller tjenesteudbyder ensidigt udelukker kontanter som betalingsmetode f.eks. med et "ingen kontantbetaling"-skilt </w:t>
            </w:r>
            <w:r w:rsidRPr="00812188">
              <w:rPr>
                <w:b/>
                <w:bCs/>
                <w:i/>
                <w:iCs/>
              </w:rPr>
              <w:t>eller ved at anvende en standardkontrakt</w:t>
            </w:r>
            <w:r w:rsidRPr="00812188">
              <w:t>. I dette tilfælde er der ikke tale om, at betaleren og betalingsmodtageren frit aftaler et betalingsmiddel for et køb</w:t>
            </w:r>
            <w:r w:rsidRPr="00812188">
              <w:rPr>
                <w:b/>
                <w:bCs/>
                <w:i/>
                <w:iCs/>
              </w:rPr>
              <w:t>.</w:t>
            </w:r>
          </w:p>
        </w:tc>
      </w:tr>
    </w:tbl>
    <w:p w14:paraId="2D18861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0DC7726" w14:textId="77777777" w:rsidR="00527228" w:rsidRPr="00812188" w:rsidRDefault="00527228" w:rsidP="00527228">
      <w:r w:rsidRPr="00812188">
        <w:rPr>
          <w:rStyle w:val="HideTWBExt"/>
          <w:color w:val="auto"/>
        </w:rPr>
        <w:t>&lt;/Amend&gt;</w:t>
      </w:r>
    </w:p>
    <w:p w14:paraId="4D5755A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70</w:t>
      </w:r>
      <w:r w:rsidRPr="00812188">
        <w:rPr>
          <w:rStyle w:val="HideTWBExt"/>
          <w:color w:val="auto"/>
        </w:rPr>
        <w:t>&lt;/NumAm&gt;</w:t>
      </w:r>
    </w:p>
    <w:p w14:paraId="2A7DA4F6"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312E3B2C" w14:textId="77777777" w:rsidR="00527228" w:rsidRPr="00812188" w:rsidRDefault="00527228" w:rsidP="00527228">
      <w:pPr>
        <w:pStyle w:val="NormalBold"/>
      </w:pPr>
      <w:r w:rsidRPr="00812188">
        <w:rPr>
          <w:rStyle w:val="HideTWBExt"/>
          <w:b w:val="0"/>
          <w:color w:val="auto"/>
        </w:rPr>
        <w:t>&lt;/RepeatBlock-By&gt;</w:t>
      </w:r>
    </w:p>
    <w:p w14:paraId="55A0DD9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76235E3" w14:textId="77777777" w:rsidR="00527228" w:rsidRPr="00812188" w:rsidRDefault="00527228" w:rsidP="00527228">
      <w:pPr>
        <w:pStyle w:val="NormalBold"/>
      </w:pPr>
      <w:r w:rsidRPr="00812188">
        <w:rPr>
          <w:rStyle w:val="HideTWBExt"/>
          <w:color w:val="auto"/>
        </w:rPr>
        <w:t>&lt;Article&gt;</w:t>
      </w:r>
      <w:r w:rsidRPr="00812188">
        <w:t>Artikel 3 – stk. 1 – nr. 8</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60DFF00" w14:textId="77777777" w:rsidTr="00CC05BD">
        <w:trPr>
          <w:trHeight w:hRule="exact" w:val="240"/>
          <w:jc w:val="center"/>
        </w:trPr>
        <w:tc>
          <w:tcPr>
            <w:tcW w:w="9752" w:type="dxa"/>
            <w:gridSpan w:val="2"/>
            <w:tcBorders>
              <w:top w:val="nil"/>
              <w:left w:val="nil"/>
              <w:bottom w:val="nil"/>
              <w:right w:val="nil"/>
            </w:tcBorders>
          </w:tcPr>
          <w:p w14:paraId="2DBA103F" w14:textId="77777777" w:rsidR="00527228" w:rsidRPr="00812188" w:rsidRDefault="00527228" w:rsidP="00CC05BD"/>
        </w:tc>
      </w:tr>
      <w:tr w:rsidR="000737C5" w:rsidRPr="00812188" w14:paraId="0457264A" w14:textId="77777777" w:rsidTr="00CC05BD">
        <w:trPr>
          <w:trHeight w:val="240"/>
          <w:jc w:val="center"/>
        </w:trPr>
        <w:tc>
          <w:tcPr>
            <w:tcW w:w="4876" w:type="dxa"/>
            <w:tcBorders>
              <w:top w:val="nil"/>
              <w:left w:val="nil"/>
              <w:bottom w:val="nil"/>
              <w:right w:val="nil"/>
            </w:tcBorders>
          </w:tcPr>
          <w:p w14:paraId="71FC9317"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01A3CF5F" w14:textId="77777777" w:rsidR="00527228" w:rsidRPr="00812188" w:rsidRDefault="00527228" w:rsidP="00CC05BD">
            <w:pPr>
              <w:pStyle w:val="AmColumnHeading"/>
            </w:pPr>
            <w:r w:rsidRPr="00812188">
              <w:t>Ændringsforslag</w:t>
            </w:r>
          </w:p>
        </w:tc>
      </w:tr>
      <w:tr w:rsidR="000737C5" w:rsidRPr="00812188" w14:paraId="4494699B" w14:textId="77777777" w:rsidTr="00CC05BD">
        <w:trPr>
          <w:jc w:val="center"/>
        </w:trPr>
        <w:tc>
          <w:tcPr>
            <w:tcW w:w="4876" w:type="dxa"/>
            <w:tcBorders>
              <w:top w:val="nil"/>
              <w:left w:val="nil"/>
              <w:bottom w:val="nil"/>
              <w:right w:val="nil"/>
            </w:tcBorders>
          </w:tcPr>
          <w:p w14:paraId="1E648FE5" w14:textId="77777777" w:rsidR="00527228" w:rsidRPr="00812188" w:rsidRDefault="00527228" w:rsidP="00CC05BD">
            <w:pPr>
              <w:pStyle w:val="Normal6a"/>
            </w:pPr>
            <w:r w:rsidRPr="00812188">
              <w:rPr>
                <w:b/>
                <w:i/>
              </w:rPr>
              <w:t>8.</w:t>
            </w:r>
            <w:r w:rsidRPr="00812188">
              <w:tab/>
              <w:t>"virksomhed": en person, der udøver en økonomisk aktivitet, uanset dens juridiske form, herunder partnerskaber eller sammenslutninger, der regelmæssigt udøver en økonomisk aktivitet.</w:t>
            </w:r>
          </w:p>
        </w:tc>
        <w:tc>
          <w:tcPr>
            <w:tcW w:w="4876" w:type="dxa"/>
            <w:tcBorders>
              <w:top w:val="nil"/>
              <w:left w:val="nil"/>
              <w:bottom w:val="nil"/>
              <w:right w:val="nil"/>
            </w:tcBorders>
          </w:tcPr>
          <w:p w14:paraId="12F10D35" w14:textId="77777777" w:rsidR="00527228" w:rsidRPr="00812188" w:rsidRDefault="00527228" w:rsidP="00CC05BD">
            <w:pPr>
              <w:pStyle w:val="Normal6a"/>
            </w:pPr>
            <w:r w:rsidRPr="00812188">
              <w:rPr>
                <w:b/>
                <w:i/>
              </w:rPr>
              <w:t>8)</w:t>
            </w:r>
            <w:r w:rsidRPr="00812188">
              <w:tab/>
              <w:t xml:space="preserve">"virksomhed": en </w:t>
            </w:r>
            <w:r w:rsidRPr="00812188">
              <w:rPr>
                <w:b/>
                <w:bCs/>
                <w:i/>
                <w:iCs/>
              </w:rPr>
              <w:t xml:space="preserve">juridisk </w:t>
            </w:r>
            <w:r w:rsidRPr="00812188">
              <w:t>person, der udøver en økonomisk aktivitet, uanset dens juridiske form, herunder partnerskaber eller sammenslutninger, der regelmæssigt udøver en økonomisk aktivitet.</w:t>
            </w:r>
          </w:p>
        </w:tc>
      </w:tr>
    </w:tbl>
    <w:p w14:paraId="0CA43C1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3A2C369" w14:textId="77777777" w:rsidR="00527228" w:rsidRPr="00812188" w:rsidRDefault="00527228" w:rsidP="00527228">
      <w:r w:rsidRPr="00812188">
        <w:rPr>
          <w:rStyle w:val="HideTWBExt"/>
          <w:color w:val="auto"/>
        </w:rPr>
        <w:t>&lt;/Amend&gt;</w:t>
      </w:r>
    </w:p>
    <w:p w14:paraId="24BC1B2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71</w:t>
      </w:r>
      <w:r w:rsidRPr="00812188">
        <w:rPr>
          <w:rStyle w:val="HideTWBExt"/>
          <w:color w:val="auto"/>
        </w:rPr>
        <w:t>&lt;/NumAm&gt;</w:t>
      </w:r>
    </w:p>
    <w:p w14:paraId="5F6A16E8"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03FDB287" w14:textId="77777777" w:rsidR="00527228" w:rsidRPr="00812188" w:rsidRDefault="00527228" w:rsidP="00527228">
      <w:pPr>
        <w:pStyle w:val="NormalBold"/>
      </w:pPr>
      <w:r w:rsidRPr="00812188">
        <w:rPr>
          <w:rStyle w:val="HideTWBExt"/>
          <w:b w:val="0"/>
          <w:color w:val="auto"/>
        </w:rPr>
        <w:t>&lt;/RepeatBlock-By&gt;</w:t>
      </w:r>
    </w:p>
    <w:p w14:paraId="36B69C4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695B186" w14:textId="77777777" w:rsidR="00527228" w:rsidRPr="00812188" w:rsidRDefault="00527228" w:rsidP="00527228">
      <w:pPr>
        <w:pStyle w:val="NormalBold"/>
      </w:pPr>
      <w:r w:rsidRPr="00812188">
        <w:rPr>
          <w:rStyle w:val="HideTWBExt"/>
          <w:color w:val="auto"/>
        </w:rPr>
        <w:t>&lt;Article&gt;</w:t>
      </w:r>
      <w:r w:rsidRPr="00812188">
        <w:t>Artikel 3 – stk. 1 – nr. 8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56CC857" w14:textId="77777777" w:rsidTr="00CC05BD">
        <w:trPr>
          <w:trHeight w:hRule="exact" w:val="240"/>
          <w:jc w:val="center"/>
        </w:trPr>
        <w:tc>
          <w:tcPr>
            <w:tcW w:w="9752" w:type="dxa"/>
            <w:gridSpan w:val="2"/>
            <w:tcBorders>
              <w:top w:val="nil"/>
              <w:left w:val="nil"/>
              <w:bottom w:val="nil"/>
              <w:right w:val="nil"/>
            </w:tcBorders>
          </w:tcPr>
          <w:p w14:paraId="07C82CD6" w14:textId="77777777" w:rsidR="00527228" w:rsidRPr="00812188" w:rsidRDefault="00527228" w:rsidP="00CC05BD"/>
        </w:tc>
      </w:tr>
      <w:tr w:rsidR="000737C5" w:rsidRPr="00812188" w14:paraId="22BA84F5" w14:textId="77777777" w:rsidTr="00CC05BD">
        <w:trPr>
          <w:trHeight w:val="240"/>
          <w:jc w:val="center"/>
        </w:trPr>
        <w:tc>
          <w:tcPr>
            <w:tcW w:w="4876" w:type="dxa"/>
            <w:tcBorders>
              <w:top w:val="nil"/>
              <w:left w:val="nil"/>
              <w:bottom w:val="nil"/>
              <w:right w:val="nil"/>
            </w:tcBorders>
          </w:tcPr>
          <w:p w14:paraId="594E66B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FC7E575" w14:textId="77777777" w:rsidR="00527228" w:rsidRPr="00812188" w:rsidRDefault="00527228" w:rsidP="00CC05BD">
            <w:pPr>
              <w:pStyle w:val="AmColumnHeading"/>
            </w:pPr>
            <w:r w:rsidRPr="00812188">
              <w:t>Ændringsforslag</w:t>
            </w:r>
          </w:p>
        </w:tc>
      </w:tr>
      <w:tr w:rsidR="000737C5" w:rsidRPr="00812188" w14:paraId="5F3AB563" w14:textId="77777777" w:rsidTr="00CC05BD">
        <w:trPr>
          <w:jc w:val="center"/>
        </w:trPr>
        <w:tc>
          <w:tcPr>
            <w:tcW w:w="4876" w:type="dxa"/>
            <w:tcBorders>
              <w:top w:val="nil"/>
              <w:left w:val="nil"/>
              <w:bottom w:val="nil"/>
              <w:right w:val="nil"/>
            </w:tcBorders>
          </w:tcPr>
          <w:p w14:paraId="688B8178" w14:textId="77777777" w:rsidR="00527228" w:rsidRPr="00812188" w:rsidRDefault="00527228" w:rsidP="00CC05BD">
            <w:pPr>
              <w:pStyle w:val="Normal6a"/>
            </w:pPr>
          </w:p>
        </w:tc>
        <w:tc>
          <w:tcPr>
            <w:tcW w:w="4876" w:type="dxa"/>
            <w:tcBorders>
              <w:top w:val="nil"/>
              <w:left w:val="nil"/>
              <w:bottom w:val="nil"/>
              <w:right w:val="nil"/>
            </w:tcBorders>
          </w:tcPr>
          <w:p w14:paraId="4AF2C9F6" w14:textId="65F4A1DB" w:rsidR="00527228" w:rsidRPr="00812188" w:rsidRDefault="00527228" w:rsidP="00CC05BD">
            <w:pPr>
              <w:pStyle w:val="Normal6a"/>
            </w:pPr>
            <w:r w:rsidRPr="00812188">
              <w:rPr>
                <w:b/>
                <w:i/>
              </w:rPr>
              <w:t>8a)</w:t>
            </w:r>
            <w:r w:rsidRPr="00812188">
              <w:tab/>
            </w:r>
            <w:r w:rsidRPr="00812188">
              <w:rPr>
                <w:b/>
                <w:i/>
              </w:rPr>
              <w:t>"væsentlig forsyningsvirksomhed": en leverandør af en væsentlig vare eller tjenesteydelse, herunder energi, vand eller telekommunikation</w:t>
            </w:r>
            <w:r w:rsidR="00B54236" w:rsidRPr="00812188">
              <w:rPr>
                <w:b/>
                <w:i/>
              </w:rPr>
              <w:t>.</w:t>
            </w:r>
          </w:p>
        </w:tc>
      </w:tr>
    </w:tbl>
    <w:p w14:paraId="6A4D7AB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968CF70" w14:textId="77777777" w:rsidR="00527228" w:rsidRPr="00812188" w:rsidRDefault="00527228" w:rsidP="00527228">
      <w:r w:rsidRPr="00812188">
        <w:rPr>
          <w:rStyle w:val="HideTWBExt"/>
          <w:color w:val="auto"/>
        </w:rPr>
        <w:t>&lt;/Amend&gt;</w:t>
      </w:r>
    </w:p>
    <w:p w14:paraId="7DD840F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72</w:t>
      </w:r>
      <w:r w:rsidRPr="00812188">
        <w:rPr>
          <w:rStyle w:val="HideTWBExt"/>
          <w:color w:val="auto"/>
        </w:rPr>
        <w:t>&lt;/NumAm&gt;</w:t>
      </w:r>
    </w:p>
    <w:p w14:paraId="6C4082EA"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01EB46B8" w14:textId="77777777" w:rsidR="00527228" w:rsidRPr="00812188" w:rsidRDefault="00527228" w:rsidP="00527228">
      <w:pPr>
        <w:pStyle w:val="NormalBold"/>
      </w:pPr>
      <w:r w:rsidRPr="00812188">
        <w:rPr>
          <w:rStyle w:val="HideTWBExt"/>
          <w:b w:val="0"/>
          <w:color w:val="auto"/>
        </w:rPr>
        <w:t>&lt;/RepeatBlock-By&gt;</w:t>
      </w:r>
    </w:p>
    <w:p w14:paraId="3A04B02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0E586B4" w14:textId="77777777" w:rsidR="00527228" w:rsidRPr="00812188" w:rsidRDefault="00527228" w:rsidP="00527228">
      <w:pPr>
        <w:pStyle w:val="NormalBold"/>
      </w:pPr>
      <w:r w:rsidRPr="00812188">
        <w:rPr>
          <w:rStyle w:val="HideTWBExt"/>
          <w:color w:val="auto"/>
        </w:rPr>
        <w:t>&lt;Article&gt;</w:t>
      </w:r>
      <w:r w:rsidRPr="00812188">
        <w:t>Artikel 3 – stk. 1 – nr. 8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77BBE24" w14:textId="77777777" w:rsidTr="00CC05BD">
        <w:trPr>
          <w:trHeight w:hRule="exact" w:val="240"/>
          <w:jc w:val="center"/>
        </w:trPr>
        <w:tc>
          <w:tcPr>
            <w:tcW w:w="9752" w:type="dxa"/>
            <w:gridSpan w:val="2"/>
            <w:tcBorders>
              <w:top w:val="nil"/>
              <w:left w:val="nil"/>
              <w:bottom w:val="nil"/>
              <w:right w:val="nil"/>
            </w:tcBorders>
          </w:tcPr>
          <w:p w14:paraId="606D9861" w14:textId="77777777" w:rsidR="00527228" w:rsidRPr="00812188" w:rsidRDefault="00527228" w:rsidP="00CC05BD"/>
        </w:tc>
      </w:tr>
      <w:tr w:rsidR="000737C5" w:rsidRPr="00812188" w14:paraId="35BD81E3" w14:textId="77777777" w:rsidTr="00CC05BD">
        <w:trPr>
          <w:trHeight w:val="240"/>
          <w:jc w:val="center"/>
        </w:trPr>
        <w:tc>
          <w:tcPr>
            <w:tcW w:w="4876" w:type="dxa"/>
            <w:tcBorders>
              <w:top w:val="nil"/>
              <w:left w:val="nil"/>
              <w:bottom w:val="nil"/>
              <w:right w:val="nil"/>
            </w:tcBorders>
          </w:tcPr>
          <w:p w14:paraId="113A636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804A869" w14:textId="77777777" w:rsidR="00527228" w:rsidRPr="00812188" w:rsidRDefault="00527228" w:rsidP="00CC05BD">
            <w:pPr>
              <w:pStyle w:val="AmColumnHeading"/>
            </w:pPr>
            <w:r w:rsidRPr="00812188">
              <w:t>Ændringsforslag</w:t>
            </w:r>
          </w:p>
        </w:tc>
      </w:tr>
      <w:tr w:rsidR="000737C5" w:rsidRPr="00812188" w14:paraId="3838B57C" w14:textId="77777777" w:rsidTr="00CC05BD">
        <w:trPr>
          <w:jc w:val="center"/>
        </w:trPr>
        <w:tc>
          <w:tcPr>
            <w:tcW w:w="4876" w:type="dxa"/>
            <w:tcBorders>
              <w:top w:val="nil"/>
              <w:left w:val="nil"/>
              <w:bottom w:val="nil"/>
              <w:right w:val="nil"/>
            </w:tcBorders>
          </w:tcPr>
          <w:p w14:paraId="422CAEB7" w14:textId="77777777" w:rsidR="00527228" w:rsidRPr="00812188" w:rsidRDefault="00527228" w:rsidP="00CC05BD">
            <w:pPr>
              <w:pStyle w:val="Normal6a"/>
            </w:pPr>
          </w:p>
        </w:tc>
        <w:tc>
          <w:tcPr>
            <w:tcW w:w="4876" w:type="dxa"/>
            <w:tcBorders>
              <w:top w:val="nil"/>
              <w:left w:val="nil"/>
              <w:bottom w:val="nil"/>
              <w:right w:val="nil"/>
            </w:tcBorders>
          </w:tcPr>
          <w:p w14:paraId="473786BC" w14:textId="74F22F83" w:rsidR="00527228" w:rsidRPr="00812188" w:rsidRDefault="00527228" w:rsidP="00CC05BD">
            <w:pPr>
              <w:pStyle w:val="Normal6a"/>
            </w:pPr>
            <w:r w:rsidRPr="00812188">
              <w:rPr>
                <w:b/>
                <w:i/>
              </w:rPr>
              <w:t>8b)</w:t>
            </w:r>
            <w:r w:rsidRPr="00812188">
              <w:tab/>
            </w:r>
            <w:r w:rsidRPr="00812188">
              <w:rPr>
                <w:b/>
                <w:i/>
              </w:rPr>
              <w:t>"dagligvareforretning": en virksomhed, der som sin primære økonomiske aktivitet leverer dagligvarer i detailleddet, undtagen cateringtjenester og udbringning af varm mad</w:t>
            </w:r>
            <w:r w:rsidR="00B54236" w:rsidRPr="00812188">
              <w:rPr>
                <w:b/>
                <w:i/>
              </w:rPr>
              <w:t>.</w:t>
            </w:r>
          </w:p>
        </w:tc>
      </w:tr>
    </w:tbl>
    <w:p w14:paraId="7297320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D684563" w14:textId="77777777" w:rsidR="00527228" w:rsidRPr="00812188" w:rsidRDefault="00527228" w:rsidP="00527228">
      <w:r w:rsidRPr="00812188">
        <w:rPr>
          <w:rStyle w:val="HideTWBExt"/>
          <w:color w:val="auto"/>
        </w:rPr>
        <w:t>&lt;/Amend&gt;</w:t>
      </w:r>
    </w:p>
    <w:p w14:paraId="232DFB0E" w14:textId="77777777" w:rsidR="00527228" w:rsidRPr="00812188" w:rsidRDefault="00527228" w:rsidP="00527228">
      <w:pPr>
        <w:pStyle w:val="AmNumberTabs"/>
      </w:pPr>
      <w:r w:rsidRPr="00812188">
        <w:rPr>
          <w:rStyle w:val="HideTWBExt"/>
          <w:color w:val="auto"/>
        </w:rPr>
        <w:lastRenderedPageBreak/>
        <w:t>&lt;Amend&gt;</w:t>
      </w:r>
      <w:r w:rsidRPr="00812188">
        <w:t>Ændringsforslag</w:t>
      </w:r>
      <w:r w:rsidRPr="00812188">
        <w:tab/>
      </w:r>
      <w:r w:rsidRPr="00812188">
        <w:tab/>
      </w:r>
      <w:r w:rsidRPr="00812188">
        <w:rPr>
          <w:rStyle w:val="HideTWBExt"/>
          <w:color w:val="auto"/>
        </w:rPr>
        <w:t>&lt;NumAm&gt;</w:t>
      </w:r>
      <w:r w:rsidRPr="00812188">
        <w:t>73</w:t>
      </w:r>
      <w:r w:rsidRPr="00812188">
        <w:rPr>
          <w:rStyle w:val="HideTWBExt"/>
          <w:color w:val="auto"/>
        </w:rPr>
        <w:t>&lt;/NumAm&gt;</w:t>
      </w:r>
    </w:p>
    <w:p w14:paraId="36050A40"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7A66FBA2" w14:textId="77777777" w:rsidR="00527228" w:rsidRPr="00812188" w:rsidRDefault="00527228" w:rsidP="00527228">
      <w:pPr>
        <w:pStyle w:val="NormalBold"/>
      </w:pPr>
      <w:r w:rsidRPr="00812188">
        <w:rPr>
          <w:rStyle w:val="HideTWBExt"/>
          <w:b w:val="0"/>
          <w:color w:val="auto"/>
        </w:rPr>
        <w:t>&lt;/RepeatBlock-By&gt;</w:t>
      </w:r>
    </w:p>
    <w:p w14:paraId="5BD0738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6EC0D3A" w14:textId="77777777" w:rsidR="00527228" w:rsidRPr="00812188" w:rsidRDefault="00527228" w:rsidP="00527228">
      <w:pPr>
        <w:pStyle w:val="NormalBold"/>
      </w:pPr>
      <w:r w:rsidRPr="00812188">
        <w:rPr>
          <w:rStyle w:val="HideTWBExt"/>
          <w:color w:val="auto"/>
        </w:rPr>
        <w:t>&lt;Article&gt;</w:t>
      </w:r>
      <w:r w:rsidRPr="00812188">
        <w:t>Artikel 3 – stk. 1 – nr. 8 c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283CDE" w14:textId="77777777" w:rsidTr="00CC05BD">
        <w:trPr>
          <w:trHeight w:hRule="exact" w:val="240"/>
          <w:jc w:val="center"/>
        </w:trPr>
        <w:tc>
          <w:tcPr>
            <w:tcW w:w="9752" w:type="dxa"/>
            <w:gridSpan w:val="2"/>
            <w:tcBorders>
              <w:top w:val="nil"/>
              <w:left w:val="nil"/>
              <w:bottom w:val="nil"/>
              <w:right w:val="nil"/>
            </w:tcBorders>
          </w:tcPr>
          <w:p w14:paraId="08C46375" w14:textId="77777777" w:rsidR="00527228" w:rsidRPr="00812188" w:rsidRDefault="00527228" w:rsidP="00CC05BD"/>
        </w:tc>
      </w:tr>
      <w:tr w:rsidR="000737C5" w:rsidRPr="00812188" w14:paraId="700A6D02" w14:textId="77777777" w:rsidTr="00CC05BD">
        <w:trPr>
          <w:trHeight w:val="240"/>
          <w:jc w:val="center"/>
        </w:trPr>
        <w:tc>
          <w:tcPr>
            <w:tcW w:w="4876" w:type="dxa"/>
            <w:tcBorders>
              <w:top w:val="nil"/>
              <w:left w:val="nil"/>
              <w:bottom w:val="nil"/>
              <w:right w:val="nil"/>
            </w:tcBorders>
          </w:tcPr>
          <w:p w14:paraId="2FB407C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89B7CAB" w14:textId="77777777" w:rsidR="00527228" w:rsidRPr="00812188" w:rsidRDefault="00527228" w:rsidP="00CC05BD">
            <w:pPr>
              <w:pStyle w:val="AmColumnHeading"/>
            </w:pPr>
            <w:r w:rsidRPr="00812188">
              <w:t>Ændringsforslag</w:t>
            </w:r>
          </w:p>
        </w:tc>
      </w:tr>
      <w:tr w:rsidR="000737C5" w:rsidRPr="00812188" w14:paraId="668A95C1" w14:textId="77777777" w:rsidTr="00CC05BD">
        <w:trPr>
          <w:jc w:val="center"/>
        </w:trPr>
        <w:tc>
          <w:tcPr>
            <w:tcW w:w="4876" w:type="dxa"/>
            <w:tcBorders>
              <w:top w:val="nil"/>
              <w:left w:val="nil"/>
              <w:bottom w:val="nil"/>
              <w:right w:val="nil"/>
            </w:tcBorders>
          </w:tcPr>
          <w:p w14:paraId="5B04CB1A" w14:textId="77777777" w:rsidR="00527228" w:rsidRPr="00812188" w:rsidRDefault="00527228" w:rsidP="00CC05BD">
            <w:pPr>
              <w:pStyle w:val="Normal6a"/>
            </w:pPr>
          </w:p>
        </w:tc>
        <w:tc>
          <w:tcPr>
            <w:tcW w:w="4876" w:type="dxa"/>
            <w:tcBorders>
              <w:top w:val="nil"/>
              <w:left w:val="nil"/>
              <w:bottom w:val="nil"/>
              <w:right w:val="nil"/>
            </w:tcBorders>
          </w:tcPr>
          <w:p w14:paraId="61F09B81" w14:textId="1BDE58BA" w:rsidR="00527228" w:rsidRPr="00812188" w:rsidRDefault="00527228" w:rsidP="00CC05BD">
            <w:pPr>
              <w:pStyle w:val="Normal6a"/>
            </w:pPr>
            <w:r w:rsidRPr="00812188">
              <w:rPr>
                <w:b/>
                <w:i/>
              </w:rPr>
              <w:t>8c)</w:t>
            </w:r>
            <w:r w:rsidRPr="00812188">
              <w:tab/>
            </w:r>
            <w:r w:rsidRPr="00812188">
              <w:rPr>
                <w:b/>
                <w:i/>
              </w:rPr>
              <w:t>"mikrovirksomhed": en virksomhed som defineret i artikel 2, stk. 3, i bilaget til Kommissionens henstilling 6. maj 2023</w:t>
            </w:r>
            <w:r w:rsidRPr="00812188">
              <w:rPr>
                <w:b/>
                <w:i/>
                <w:vertAlign w:val="superscript"/>
              </w:rPr>
              <w:t>1a</w:t>
            </w:r>
            <w:r w:rsidRPr="00812188">
              <w:rPr>
                <w:b/>
                <w:i/>
              </w:rPr>
              <w:t xml:space="preserve"> om definitionen af mikrovirksomheder samt små og mellemstore virksomheder</w:t>
            </w:r>
            <w:r w:rsidR="00B54236" w:rsidRPr="00812188">
              <w:rPr>
                <w:b/>
                <w:i/>
              </w:rPr>
              <w:t>.</w:t>
            </w:r>
          </w:p>
        </w:tc>
      </w:tr>
      <w:tr w:rsidR="000737C5" w:rsidRPr="00812188" w14:paraId="3722E15B" w14:textId="77777777" w:rsidTr="00CC05BD">
        <w:trPr>
          <w:jc w:val="center"/>
        </w:trPr>
        <w:tc>
          <w:tcPr>
            <w:tcW w:w="4876" w:type="dxa"/>
            <w:tcBorders>
              <w:top w:val="nil"/>
              <w:left w:val="nil"/>
              <w:bottom w:val="nil"/>
              <w:right w:val="nil"/>
            </w:tcBorders>
          </w:tcPr>
          <w:p w14:paraId="6D9FEA8C" w14:textId="77777777" w:rsidR="00527228" w:rsidRPr="00812188" w:rsidRDefault="00527228" w:rsidP="00CC05BD"/>
        </w:tc>
        <w:tc>
          <w:tcPr>
            <w:tcW w:w="4876" w:type="dxa"/>
            <w:tcBorders>
              <w:top w:val="nil"/>
              <w:left w:val="nil"/>
              <w:bottom w:val="nil"/>
              <w:right w:val="nil"/>
            </w:tcBorders>
          </w:tcPr>
          <w:p w14:paraId="2AF5EA1B" w14:textId="77777777" w:rsidR="00527228" w:rsidRPr="00812188" w:rsidRDefault="00527228" w:rsidP="00CC05BD">
            <w:pPr>
              <w:pStyle w:val="Normal6a"/>
            </w:pPr>
            <w:r w:rsidRPr="00812188">
              <w:rPr>
                <w:b/>
                <w:i/>
              </w:rPr>
              <w:t>_________________</w:t>
            </w:r>
          </w:p>
        </w:tc>
      </w:tr>
      <w:tr w:rsidR="000737C5" w:rsidRPr="00812188" w14:paraId="4F9D20CF" w14:textId="77777777" w:rsidTr="00CC05BD">
        <w:trPr>
          <w:jc w:val="center"/>
        </w:trPr>
        <w:tc>
          <w:tcPr>
            <w:tcW w:w="4876" w:type="dxa"/>
            <w:tcBorders>
              <w:top w:val="nil"/>
              <w:left w:val="nil"/>
              <w:bottom w:val="nil"/>
              <w:right w:val="nil"/>
            </w:tcBorders>
          </w:tcPr>
          <w:p w14:paraId="502C27D7" w14:textId="77777777" w:rsidR="00527228" w:rsidRPr="00812188" w:rsidRDefault="00527228" w:rsidP="00CC05BD"/>
        </w:tc>
        <w:tc>
          <w:tcPr>
            <w:tcW w:w="4876" w:type="dxa"/>
            <w:tcBorders>
              <w:top w:val="nil"/>
              <w:left w:val="nil"/>
              <w:bottom w:val="nil"/>
              <w:right w:val="nil"/>
            </w:tcBorders>
          </w:tcPr>
          <w:p w14:paraId="49013D65" w14:textId="77777777" w:rsidR="00527228" w:rsidRPr="00812188" w:rsidRDefault="00527228" w:rsidP="00CC05BD">
            <w:pPr>
              <w:pStyle w:val="Normal6a"/>
            </w:pPr>
            <w:r w:rsidRPr="00812188">
              <w:rPr>
                <w:b/>
                <w:i/>
                <w:vertAlign w:val="superscript"/>
              </w:rPr>
              <w:t>1a</w:t>
            </w:r>
            <w:r w:rsidRPr="00812188">
              <w:rPr>
                <w:b/>
                <w:i/>
              </w:rPr>
              <w:t xml:space="preserve"> Kommissionens henstilling 2003/361/EF af 6. maj 2003 om definitionen af mikrovirksomheder, små og mellemstore virksomheder (EUT L 124 af 20.5.2003, s. 36, ELI: http://data.europa.eu/eli/reco/2003/361/oj). </w:t>
            </w:r>
          </w:p>
        </w:tc>
      </w:tr>
    </w:tbl>
    <w:p w14:paraId="5A008C39"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2105D8B" w14:textId="77777777" w:rsidR="00527228" w:rsidRPr="00812188" w:rsidRDefault="00527228" w:rsidP="00527228">
      <w:r w:rsidRPr="00812188">
        <w:rPr>
          <w:rStyle w:val="HideTWBExt"/>
          <w:color w:val="auto"/>
        </w:rPr>
        <w:t>&lt;/Amend&gt;</w:t>
      </w:r>
    </w:p>
    <w:p w14:paraId="4F30D30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74</w:t>
      </w:r>
      <w:r w:rsidRPr="00812188">
        <w:rPr>
          <w:rStyle w:val="HideTWBExt"/>
          <w:color w:val="auto"/>
        </w:rPr>
        <w:t>&lt;/NumAm&gt;</w:t>
      </w:r>
    </w:p>
    <w:p w14:paraId="1F1D13E1"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39907222"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7577628E" w14:textId="77777777" w:rsidR="00527228" w:rsidRPr="00812188" w:rsidRDefault="00527228" w:rsidP="00527228">
      <w:pPr>
        <w:pStyle w:val="NormalBold"/>
      </w:pPr>
      <w:r w:rsidRPr="00812188">
        <w:rPr>
          <w:rStyle w:val="HideTWBExt"/>
          <w:b w:val="0"/>
          <w:color w:val="auto"/>
        </w:rPr>
        <w:t>&lt;/RepeatBlock-By&gt;</w:t>
      </w:r>
    </w:p>
    <w:p w14:paraId="000CEA7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A8C4522" w14:textId="77777777" w:rsidR="00527228" w:rsidRPr="00812188" w:rsidRDefault="00527228" w:rsidP="00527228">
      <w:pPr>
        <w:pStyle w:val="NormalBold"/>
      </w:pPr>
      <w:r w:rsidRPr="00812188">
        <w:rPr>
          <w:rStyle w:val="HideTWBExt"/>
          <w:color w:val="auto"/>
        </w:rPr>
        <w:t>&lt;Article&gt;</w:t>
      </w:r>
      <w:r w:rsidRPr="00812188">
        <w:t>Artikel 4 – stk. 4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52C439C" w14:textId="77777777" w:rsidTr="00CC05BD">
        <w:trPr>
          <w:trHeight w:hRule="exact" w:val="240"/>
          <w:jc w:val="center"/>
        </w:trPr>
        <w:tc>
          <w:tcPr>
            <w:tcW w:w="9752" w:type="dxa"/>
            <w:gridSpan w:val="2"/>
            <w:tcBorders>
              <w:top w:val="nil"/>
              <w:left w:val="nil"/>
              <w:bottom w:val="nil"/>
              <w:right w:val="nil"/>
            </w:tcBorders>
          </w:tcPr>
          <w:p w14:paraId="4244D1AA" w14:textId="77777777" w:rsidR="00527228" w:rsidRPr="00812188" w:rsidRDefault="00527228" w:rsidP="00CC05BD"/>
        </w:tc>
      </w:tr>
      <w:tr w:rsidR="000737C5" w:rsidRPr="00812188" w14:paraId="55CB0847" w14:textId="77777777" w:rsidTr="00CC05BD">
        <w:trPr>
          <w:trHeight w:val="240"/>
          <w:jc w:val="center"/>
        </w:trPr>
        <w:tc>
          <w:tcPr>
            <w:tcW w:w="4876" w:type="dxa"/>
            <w:tcBorders>
              <w:top w:val="nil"/>
              <w:left w:val="nil"/>
              <w:bottom w:val="nil"/>
              <w:right w:val="nil"/>
            </w:tcBorders>
          </w:tcPr>
          <w:p w14:paraId="6E2AB20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6FCA822" w14:textId="77777777" w:rsidR="00527228" w:rsidRPr="00812188" w:rsidRDefault="00527228" w:rsidP="00CC05BD">
            <w:pPr>
              <w:pStyle w:val="AmColumnHeading"/>
            </w:pPr>
            <w:r w:rsidRPr="00812188">
              <w:t>Ændringsforslag</w:t>
            </w:r>
          </w:p>
        </w:tc>
      </w:tr>
      <w:tr w:rsidR="000737C5" w:rsidRPr="00812188" w14:paraId="734EB691" w14:textId="77777777" w:rsidTr="00CC05BD">
        <w:trPr>
          <w:jc w:val="center"/>
        </w:trPr>
        <w:tc>
          <w:tcPr>
            <w:tcW w:w="4876" w:type="dxa"/>
            <w:tcBorders>
              <w:top w:val="nil"/>
              <w:left w:val="nil"/>
              <w:bottom w:val="nil"/>
              <w:right w:val="nil"/>
            </w:tcBorders>
          </w:tcPr>
          <w:p w14:paraId="6909633B" w14:textId="77777777" w:rsidR="00527228" w:rsidRPr="00812188" w:rsidRDefault="00527228" w:rsidP="00CC05BD">
            <w:pPr>
              <w:pStyle w:val="Normal6a"/>
            </w:pPr>
          </w:p>
        </w:tc>
        <w:tc>
          <w:tcPr>
            <w:tcW w:w="4876" w:type="dxa"/>
            <w:tcBorders>
              <w:top w:val="nil"/>
              <w:left w:val="nil"/>
              <w:bottom w:val="nil"/>
              <w:right w:val="nil"/>
            </w:tcBorders>
          </w:tcPr>
          <w:p w14:paraId="2830CDAA" w14:textId="77777777" w:rsidR="00527228" w:rsidRPr="00812188" w:rsidRDefault="00527228" w:rsidP="00CC05BD">
            <w:pPr>
              <w:pStyle w:val="Normal6a"/>
            </w:pPr>
            <w:r w:rsidRPr="00812188">
              <w:rPr>
                <w:b/>
                <w:i/>
              </w:rPr>
              <w:t>4a.</w:t>
            </w:r>
            <w:r w:rsidRPr="00812188">
              <w:tab/>
            </w:r>
            <w:r w:rsidRPr="00812188">
              <w:rPr>
                <w:b/>
                <w:i/>
              </w:rPr>
              <w:t xml:space="preserve">En relativ ulempe ved en betaling i eurokontanter sammenlignet med digitale betalingsmetoder, hvad enten det er økonomisk, tidsmæssigt eller via bonussystemer, er kun tilladt af gode grunde og under hensyntagen til kravet om proportionalitet sammenholdt med de deraf følgende ekstraudgifter for betalingsmodtageren. Bevisbyrden for eksistensen af sådanne grunde og proportionaliteten bæres af betalingsmodtageren. En ulempe ved </w:t>
            </w:r>
            <w:r w:rsidRPr="00812188">
              <w:rPr>
                <w:b/>
                <w:i/>
              </w:rPr>
              <w:lastRenderedPageBreak/>
              <w:t>kontanter kan ikke være baseret på kontraktlige aftaler med betalingstjenesteudbydere.</w:t>
            </w:r>
          </w:p>
        </w:tc>
      </w:tr>
    </w:tbl>
    <w:p w14:paraId="2DBEC14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A098A27"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2B05A6FA" w14:textId="77777777" w:rsidR="00527228" w:rsidRPr="00812188" w:rsidRDefault="00527228" w:rsidP="00527228">
      <w:pPr>
        <w:pStyle w:val="AmJustText"/>
      </w:pPr>
      <w:r w:rsidRPr="00812188">
        <w:t>Muligheden for indirekte forskelsbehandling af kontantbetalinger bør tages op. Brugen af kontanter kan langsomt blive yderligere undermineret gennem forskellige incitamentsaspekter. Store virksomheder og oligopoler kunne bruge bonusser, pengefordele eller tidsbesparelser til at fremme en de facto-fortrængning af kontanter. Betalernes ekstra omkostninger bør stå i et rimeligt forhold til betalingsmodtagernes ekstra omkostninger ved at tilbyde kontantbetalingen sammenlignet med en digital betaling.</w:t>
      </w:r>
    </w:p>
    <w:p w14:paraId="12E39020" w14:textId="77777777" w:rsidR="00527228" w:rsidRPr="00812188" w:rsidRDefault="00527228" w:rsidP="00527228">
      <w:r w:rsidRPr="00812188">
        <w:rPr>
          <w:rStyle w:val="HideTWBExt"/>
          <w:color w:val="auto"/>
        </w:rPr>
        <w:t>&lt;/Amend&gt;</w:t>
      </w:r>
    </w:p>
    <w:p w14:paraId="17665FB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75</w:t>
      </w:r>
      <w:r w:rsidRPr="00812188">
        <w:rPr>
          <w:rStyle w:val="HideTWBExt"/>
          <w:color w:val="auto"/>
        </w:rPr>
        <w:t>&lt;/NumAm&gt;</w:t>
      </w:r>
    </w:p>
    <w:p w14:paraId="4D73E380"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71EB796B"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719DE87E" w14:textId="77777777" w:rsidR="00527228" w:rsidRPr="00812188" w:rsidRDefault="00527228" w:rsidP="00527228">
      <w:pPr>
        <w:pStyle w:val="NormalBold"/>
      </w:pPr>
      <w:r w:rsidRPr="00812188">
        <w:rPr>
          <w:rStyle w:val="HideTWBExt"/>
          <w:b w:val="0"/>
          <w:color w:val="auto"/>
        </w:rPr>
        <w:t>&lt;/RepeatBlock-By&gt;</w:t>
      </w:r>
    </w:p>
    <w:p w14:paraId="51ED15E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F6DD03B" w14:textId="77777777" w:rsidR="00527228" w:rsidRPr="00812188" w:rsidRDefault="00527228" w:rsidP="00527228">
      <w:pPr>
        <w:pStyle w:val="NormalBold"/>
      </w:pPr>
      <w:r w:rsidRPr="00812188">
        <w:rPr>
          <w:rStyle w:val="HideTWBExt"/>
          <w:color w:val="auto"/>
        </w:rPr>
        <w:t>&lt;Article&gt;</w:t>
      </w:r>
      <w:r w:rsidRPr="00812188">
        <w:t>Artikel 4 – stk. 4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40AD109" w14:textId="77777777" w:rsidTr="00CC05BD">
        <w:trPr>
          <w:trHeight w:hRule="exact" w:val="240"/>
          <w:jc w:val="center"/>
        </w:trPr>
        <w:tc>
          <w:tcPr>
            <w:tcW w:w="9752" w:type="dxa"/>
            <w:gridSpan w:val="2"/>
            <w:tcBorders>
              <w:top w:val="nil"/>
              <w:left w:val="nil"/>
              <w:bottom w:val="nil"/>
              <w:right w:val="nil"/>
            </w:tcBorders>
          </w:tcPr>
          <w:p w14:paraId="02DA1957" w14:textId="77777777" w:rsidR="00527228" w:rsidRPr="00812188" w:rsidRDefault="00527228" w:rsidP="00CC05BD"/>
        </w:tc>
      </w:tr>
      <w:tr w:rsidR="000737C5" w:rsidRPr="00812188" w14:paraId="5718777E" w14:textId="77777777" w:rsidTr="00CC05BD">
        <w:trPr>
          <w:trHeight w:val="240"/>
          <w:jc w:val="center"/>
        </w:trPr>
        <w:tc>
          <w:tcPr>
            <w:tcW w:w="4876" w:type="dxa"/>
            <w:tcBorders>
              <w:top w:val="nil"/>
              <w:left w:val="nil"/>
              <w:bottom w:val="nil"/>
              <w:right w:val="nil"/>
            </w:tcBorders>
          </w:tcPr>
          <w:p w14:paraId="2E02031D"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E3E4CE4" w14:textId="77777777" w:rsidR="00527228" w:rsidRPr="00812188" w:rsidRDefault="00527228" w:rsidP="00CC05BD">
            <w:pPr>
              <w:pStyle w:val="AmColumnHeading"/>
            </w:pPr>
            <w:r w:rsidRPr="00812188">
              <w:t>Ændringsforslag</w:t>
            </w:r>
          </w:p>
        </w:tc>
      </w:tr>
      <w:tr w:rsidR="000737C5" w:rsidRPr="00812188" w14:paraId="63D23F74" w14:textId="77777777" w:rsidTr="00CC05BD">
        <w:trPr>
          <w:jc w:val="center"/>
        </w:trPr>
        <w:tc>
          <w:tcPr>
            <w:tcW w:w="4876" w:type="dxa"/>
            <w:tcBorders>
              <w:top w:val="nil"/>
              <w:left w:val="nil"/>
              <w:bottom w:val="nil"/>
              <w:right w:val="nil"/>
            </w:tcBorders>
          </w:tcPr>
          <w:p w14:paraId="60AD08DB" w14:textId="77777777" w:rsidR="00527228" w:rsidRPr="00812188" w:rsidRDefault="00527228" w:rsidP="00CC05BD">
            <w:pPr>
              <w:pStyle w:val="Normal6a"/>
            </w:pPr>
          </w:p>
        </w:tc>
        <w:tc>
          <w:tcPr>
            <w:tcW w:w="4876" w:type="dxa"/>
            <w:tcBorders>
              <w:top w:val="nil"/>
              <w:left w:val="nil"/>
              <w:bottom w:val="nil"/>
              <w:right w:val="nil"/>
            </w:tcBorders>
          </w:tcPr>
          <w:p w14:paraId="6939A740" w14:textId="77777777" w:rsidR="00527228" w:rsidRPr="00812188" w:rsidRDefault="00527228" w:rsidP="00CC05BD">
            <w:pPr>
              <w:pStyle w:val="Normal6a"/>
            </w:pPr>
            <w:r w:rsidRPr="00812188">
              <w:rPr>
                <w:b/>
                <w:i/>
              </w:rPr>
              <w:t>4b.</w:t>
            </w:r>
            <w:r w:rsidRPr="00812188">
              <w:tab/>
            </w:r>
            <w:r w:rsidRPr="00812188">
              <w:rPr>
                <w:b/>
                <w:i/>
              </w:rPr>
              <w:t>Forpligtelsen til at acceptere og ikke diskriminere eurokontanter sammenlignet med digitale betalingsmetoder gælder også for offentlige myndigheder i forbindelse med tjenester til borgere, der kræver et gebyr. Offentlige myndigheder må ikke effektivt udelukke eller komplicere kontantbetalinger enten ved organisatoriske krav eller ved tekniske procedurer.</w:t>
            </w:r>
          </w:p>
        </w:tc>
      </w:tr>
    </w:tbl>
    <w:p w14:paraId="13D932F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E85D254" w14:textId="77777777" w:rsidR="00527228" w:rsidRPr="00812188" w:rsidRDefault="00527228" w:rsidP="00527228">
      <w:r w:rsidRPr="00812188">
        <w:rPr>
          <w:rStyle w:val="HideTWBExt"/>
          <w:color w:val="auto"/>
        </w:rPr>
        <w:t>&lt;/Amend&gt;</w:t>
      </w:r>
    </w:p>
    <w:p w14:paraId="6CB4402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76</w:t>
      </w:r>
      <w:r w:rsidRPr="00812188">
        <w:rPr>
          <w:rStyle w:val="HideTWBExt"/>
          <w:color w:val="auto"/>
        </w:rPr>
        <w:t>&lt;/NumAm&gt;</w:t>
      </w:r>
    </w:p>
    <w:p w14:paraId="5A0F3938"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1512F3C9" w14:textId="77777777" w:rsidR="00527228" w:rsidRPr="00812188" w:rsidRDefault="00527228" w:rsidP="00527228">
      <w:pPr>
        <w:pStyle w:val="NormalBold"/>
      </w:pPr>
      <w:r w:rsidRPr="00812188">
        <w:rPr>
          <w:rStyle w:val="HideTWBExt"/>
          <w:b w:val="0"/>
          <w:color w:val="auto"/>
        </w:rPr>
        <w:t>&lt;/RepeatBlock-By&gt;</w:t>
      </w:r>
    </w:p>
    <w:p w14:paraId="131F22B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C837EE7" w14:textId="77777777" w:rsidR="00527228" w:rsidRPr="00812188" w:rsidRDefault="00527228" w:rsidP="00527228">
      <w:pPr>
        <w:pStyle w:val="NormalBold"/>
      </w:pPr>
      <w:r w:rsidRPr="00812188">
        <w:rPr>
          <w:rStyle w:val="HideTWBExt"/>
          <w:color w:val="auto"/>
        </w:rPr>
        <w:t>&lt;Article&gt;</w:t>
      </w:r>
      <w:r w:rsidRPr="00812188">
        <w:t>Artikel 5 – stk. 1 – afsnit 1 – indledning</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F0B7C06" w14:textId="77777777" w:rsidTr="00CC05BD">
        <w:trPr>
          <w:trHeight w:hRule="exact" w:val="240"/>
          <w:jc w:val="center"/>
        </w:trPr>
        <w:tc>
          <w:tcPr>
            <w:tcW w:w="9752" w:type="dxa"/>
            <w:gridSpan w:val="2"/>
            <w:tcBorders>
              <w:top w:val="nil"/>
              <w:left w:val="nil"/>
              <w:bottom w:val="nil"/>
              <w:right w:val="nil"/>
            </w:tcBorders>
          </w:tcPr>
          <w:p w14:paraId="4BA83524" w14:textId="77777777" w:rsidR="00527228" w:rsidRPr="00812188" w:rsidRDefault="00527228" w:rsidP="00CC05BD"/>
        </w:tc>
      </w:tr>
      <w:tr w:rsidR="000737C5" w:rsidRPr="00812188" w14:paraId="648708A5" w14:textId="77777777" w:rsidTr="00CC05BD">
        <w:trPr>
          <w:trHeight w:val="240"/>
          <w:jc w:val="center"/>
        </w:trPr>
        <w:tc>
          <w:tcPr>
            <w:tcW w:w="4876" w:type="dxa"/>
            <w:tcBorders>
              <w:top w:val="nil"/>
              <w:left w:val="nil"/>
              <w:bottom w:val="nil"/>
              <w:right w:val="nil"/>
            </w:tcBorders>
          </w:tcPr>
          <w:p w14:paraId="46A1B2C5"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4453F912" w14:textId="77777777" w:rsidR="00527228" w:rsidRPr="00812188" w:rsidRDefault="00527228" w:rsidP="00CC05BD">
            <w:pPr>
              <w:pStyle w:val="AmColumnHeading"/>
            </w:pPr>
            <w:r w:rsidRPr="00812188">
              <w:t>Ændringsforslag</w:t>
            </w:r>
          </w:p>
        </w:tc>
      </w:tr>
      <w:tr w:rsidR="000737C5" w:rsidRPr="00812188" w14:paraId="34C16E2A" w14:textId="77777777" w:rsidTr="00CC05BD">
        <w:trPr>
          <w:jc w:val="center"/>
        </w:trPr>
        <w:tc>
          <w:tcPr>
            <w:tcW w:w="4876" w:type="dxa"/>
            <w:tcBorders>
              <w:top w:val="nil"/>
              <w:left w:val="nil"/>
              <w:bottom w:val="nil"/>
              <w:right w:val="nil"/>
            </w:tcBorders>
          </w:tcPr>
          <w:p w14:paraId="2B638B5E" w14:textId="77777777" w:rsidR="00527228" w:rsidRPr="00812188" w:rsidRDefault="00527228" w:rsidP="00CC05BD">
            <w:pPr>
              <w:pStyle w:val="Normal6a"/>
            </w:pPr>
            <w:r w:rsidRPr="00812188">
              <w:t xml:space="preserve">Uanset artikel 4, stk. 2, har en betalingsmodtager ret til at afvise eurosedler og -mønter </w:t>
            </w:r>
            <w:r w:rsidRPr="00812188">
              <w:rPr>
                <w:b/>
                <w:bCs/>
                <w:i/>
                <w:iCs/>
              </w:rPr>
              <w:t>i</w:t>
            </w:r>
            <w:r w:rsidRPr="00812188">
              <w:t xml:space="preserve"> følgende </w:t>
            </w:r>
            <w:r w:rsidRPr="00812188">
              <w:rPr>
                <w:b/>
                <w:bCs/>
                <w:i/>
                <w:iCs/>
              </w:rPr>
              <w:t>tilfælde</w:t>
            </w:r>
            <w:r w:rsidRPr="00812188">
              <w:t>:</w:t>
            </w:r>
          </w:p>
        </w:tc>
        <w:tc>
          <w:tcPr>
            <w:tcW w:w="4876" w:type="dxa"/>
            <w:tcBorders>
              <w:top w:val="nil"/>
              <w:left w:val="nil"/>
              <w:bottom w:val="nil"/>
              <w:right w:val="nil"/>
            </w:tcBorders>
          </w:tcPr>
          <w:p w14:paraId="24E65E6E" w14:textId="77777777" w:rsidR="00527228" w:rsidRPr="00812188" w:rsidRDefault="00527228" w:rsidP="00CC05BD">
            <w:pPr>
              <w:pStyle w:val="Normal6a"/>
            </w:pPr>
            <w:r w:rsidRPr="00812188">
              <w:t>Uanset artikel 4, stk. 2, har en betalingsmodtager ret til at afvise eurosedler og -mønter</w:t>
            </w:r>
            <w:r w:rsidRPr="00812188">
              <w:rPr>
                <w:b/>
                <w:bCs/>
                <w:i/>
                <w:iCs/>
              </w:rPr>
              <w:t>, når</w:t>
            </w:r>
            <w:r w:rsidRPr="00812188">
              <w:t xml:space="preserve"> følgende </w:t>
            </w:r>
            <w:r w:rsidRPr="00812188">
              <w:rPr>
                <w:b/>
                <w:bCs/>
                <w:i/>
                <w:iCs/>
              </w:rPr>
              <w:t>to omstændigheder forekommer samtidig</w:t>
            </w:r>
            <w:r w:rsidRPr="00812188">
              <w:t>:</w:t>
            </w:r>
          </w:p>
        </w:tc>
      </w:tr>
    </w:tbl>
    <w:p w14:paraId="7BAC10A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1308D1BC" w14:textId="77777777" w:rsidR="00527228" w:rsidRPr="00812188" w:rsidRDefault="00527228" w:rsidP="00527228">
      <w:r w:rsidRPr="00812188">
        <w:rPr>
          <w:rStyle w:val="HideTWBExt"/>
          <w:color w:val="auto"/>
        </w:rPr>
        <w:t>&lt;/Amend&gt;</w:t>
      </w:r>
    </w:p>
    <w:p w14:paraId="2A72BA2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77</w:t>
      </w:r>
      <w:r w:rsidRPr="00812188">
        <w:rPr>
          <w:rStyle w:val="HideTWBExt"/>
          <w:color w:val="auto"/>
        </w:rPr>
        <w:t>&lt;/NumAm&gt;</w:t>
      </w:r>
    </w:p>
    <w:p w14:paraId="0E5C0299"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7ADC634C"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73DA51E4" w14:textId="77777777" w:rsidR="00527228" w:rsidRPr="00812188" w:rsidRDefault="00527228" w:rsidP="00527228">
      <w:pPr>
        <w:pStyle w:val="NormalBold"/>
      </w:pPr>
      <w:r w:rsidRPr="00812188">
        <w:rPr>
          <w:rStyle w:val="HideTWBExt"/>
          <w:b w:val="0"/>
          <w:color w:val="auto"/>
        </w:rPr>
        <w:t>&lt;/RepeatBlock-By&gt;</w:t>
      </w:r>
    </w:p>
    <w:p w14:paraId="19849EA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FC63147" w14:textId="77777777" w:rsidR="00527228" w:rsidRPr="00812188" w:rsidRDefault="00527228" w:rsidP="00527228">
      <w:pPr>
        <w:pStyle w:val="NormalBold"/>
      </w:pPr>
      <w:r w:rsidRPr="00812188">
        <w:rPr>
          <w:rStyle w:val="HideTWBExt"/>
          <w:color w:val="auto"/>
        </w:rPr>
        <w:t>&lt;Article&gt;</w:t>
      </w:r>
      <w:r w:rsidRPr="00812188">
        <w:t>Artikel 5 – stk. 1 – afsnit 1 – litra a</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BA46F7E" w14:textId="77777777" w:rsidTr="00CC05BD">
        <w:trPr>
          <w:trHeight w:hRule="exact" w:val="240"/>
          <w:jc w:val="center"/>
        </w:trPr>
        <w:tc>
          <w:tcPr>
            <w:tcW w:w="9752" w:type="dxa"/>
            <w:gridSpan w:val="2"/>
            <w:tcBorders>
              <w:top w:val="nil"/>
              <w:left w:val="nil"/>
              <w:bottom w:val="nil"/>
              <w:right w:val="nil"/>
            </w:tcBorders>
          </w:tcPr>
          <w:p w14:paraId="415D1968" w14:textId="77777777" w:rsidR="00527228" w:rsidRPr="00812188" w:rsidRDefault="00527228" w:rsidP="00CC05BD"/>
        </w:tc>
      </w:tr>
      <w:tr w:rsidR="000737C5" w:rsidRPr="00812188" w14:paraId="58FCB186" w14:textId="77777777" w:rsidTr="00CC05BD">
        <w:trPr>
          <w:trHeight w:val="240"/>
          <w:jc w:val="center"/>
        </w:trPr>
        <w:tc>
          <w:tcPr>
            <w:tcW w:w="4876" w:type="dxa"/>
            <w:tcBorders>
              <w:top w:val="nil"/>
              <w:left w:val="nil"/>
              <w:bottom w:val="nil"/>
              <w:right w:val="nil"/>
            </w:tcBorders>
          </w:tcPr>
          <w:p w14:paraId="5E55FDE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3FA6B8C" w14:textId="77777777" w:rsidR="00527228" w:rsidRPr="00812188" w:rsidRDefault="00527228" w:rsidP="00CC05BD">
            <w:pPr>
              <w:pStyle w:val="AmColumnHeading"/>
            </w:pPr>
            <w:r w:rsidRPr="00812188">
              <w:t>Ændringsforslag</w:t>
            </w:r>
          </w:p>
        </w:tc>
      </w:tr>
      <w:tr w:rsidR="000737C5" w:rsidRPr="00812188" w14:paraId="20648038" w14:textId="77777777" w:rsidTr="00CC05BD">
        <w:trPr>
          <w:jc w:val="center"/>
        </w:trPr>
        <w:tc>
          <w:tcPr>
            <w:tcW w:w="4876" w:type="dxa"/>
            <w:tcBorders>
              <w:top w:val="nil"/>
              <w:left w:val="nil"/>
              <w:bottom w:val="nil"/>
              <w:right w:val="nil"/>
            </w:tcBorders>
          </w:tcPr>
          <w:p w14:paraId="71334F72" w14:textId="77777777" w:rsidR="00527228" w:rsidRPr="00812188" w:rsidRDefault="00527228" w:rsidP="00CC05BD">
            <w:pPr>
              <w:pStyle w:val="Normal6a"/>
            </w:pPr>
            <w:r w:rsidRPr="00812188">
              <w:t>a)</w:t>
            </w:r>
            <w:r w:rsidRPr="00812188">
              <w:tab/>
              <w:t>hvis afvisningen sker i god tro, og hvor en sådan afvisning er baseret på legitime og midlertidige grunde i overensstemmelse med proportionalitetsprincippet under hensyn til konkrete omstændigheder, som er uden for betalingsmodtagerens kontrol</w:t>
            </w:r>
          </w:p>
        </w:tc>
        <w:tc>
          <w:tcPr>
            <w:tcW w:w="4876" w:type="dxa"/>
            <w:tcBorders>
              <w:top w:val="nil"/>
              <w:left w:val="nil"/>
              <w:bottom w:val="nil"/>
              <w:right w:val="nil"/>
            </w:tcBorders>
          </w:tcPr>
          <w:p w14:paraId="587BCC96" w14:textId="37704386" w:rsidR="00527228" w:rsidRPr="00812188" w:rsidRDefault="00527228" w:rsidP="00CC05BD">
            <w:pPr>
              <w:pStyle w:val="Normal6a"/>
            </w:pPr>
            <w:r w:rsidRPr="00812188">
              <w:t>a)</w:t>
            </w:r>
            <w:r w:rsidRPr="00812188">
              <w:tab/>
              <w:t>hvis afvisningen sker i god tro, og hvor en sådan afvisning er baseret på legitime og midlertidige grunde i overensstemmelse med proportionalitetsprincippet under hensyn til konkrete omstændigheder, som er uden for betalingsmodtagerens kontrol</w:t>
            </w:r>
            <w:r w:rsidRPr="00812188">
              <w:rPr>
                <w:b/>
                <w:i/>
              </w:rPr>
              <w:t>, som alle skal være kumulative</w:t>
            </w:r>
          </w:p>
        </w:tc>
      </w:tr>
    </w:tbl>
    <w:p w14:paraId="4A97A322"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365A316F"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3D27403F" w14:textId="77777777" w:rsidR="00527228" w:rsidRPr="00812188" w:rsidRDefault="00527228" w:rsidP="00527228">
      <w:pPr>
        <w:pStyle w:val="AmJustText"/>
      </w:pPr>
      <w:r w:rsidRPr="00812188">
        <w:t>Uden at anføre at disse grunde skal være kumulative, kan betalingsmodtageren udelukkende påberåbe sig argumentet om "proportionalitet", hvilket kan føre til en situation, hvor denne forordning rent faktisk bidrager til at omgå artikel 128 i TEUF, som i betragtning af formålet med denne forordning ville have den modsatte virkning af, hvad der er officielt tilsigtet.</w:t>
      </w:r>
    </w:p>
    <w:p w14:paraId="25D89152" w14:textId="77777777" w:rsidR="00527228" w:rsidRPr="00812188" w:rsidRDefault="00527228" w:rsidP="00527228">
      <w:r w:rsidRPr="00812188">
        <w:rPr>
          <w:rStyle w:val="HideTWBExt"/>
          <w:color w:val="auto"/>
        </w:rPr>
        <w:t>&lt;/Amend&gt;</w:t>
      </w:r>
    </w:p>
    <w:p w14:paraId="65B649F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78</w:t>
      </w:r>
      <w:r w:rsidRPr="00812188">
        <w:rPr>
          <w:rStyle w:val="HideTWBExt"/>
          <w:color w:val="auto"/>
        </w:rPr>
        <w:t>&lt;/NumAm&gt;</w:t>
      </w:r>
    </w:p>
    <w:p w14:paraId="1D4136C5"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69DEDE75" w14:textId="77777777" w:rsidR="00527228" w:rsidRPr="00812188" w:rsidRDefault="00527228" w:rsidP="00527228">
      <w:pPr>
        <w:pStyle w:val="NormalBold"/>
      </w:pPr>
      <w:r w:rsidRPr="00812188">
        <w:rPr>
          <w:rStyle w:val="HideTWBExt"/>
          <w:b w:val="0"/>
          <w:color w:val="auto"/>
        </w:rPr>
        <w:t>&lt;/RepeatBlock-By&gt;</w:t>
      </w:r>
    </w:p>
    <w:p w14:paraId="260925D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7FE76B0" w14:textId="77777777" w:rsidR="00527228" w:rsidRPr="00812188" w:rsidRDefault="00527228" w:rsidP="00527228">
      <w:pPr>
        <w:pStyle w:val="NormalBold"/>
      </w:pPr>
      <w:r w:rsidRPr="00812188">
        <w:rPr>
          <w:rStyle w:val="HideTWBExt"/>
          <w:color w:val="auto"/>
        </w:rPr>
        <w:t>&lt;Article&gt;</w:t>
      </w:r>
      <w:r w:rsidRPr="00812188">
        <w:t>Artikel 5 – stk. 1 – afsnit 1 – litra a</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6DA9536" w14:textId="77777777" w:rsidTr="00CC05BD">
        <w:trPr>
          <w:trHeight w:hRule="exact" w:val="240"/>
          <w:jc w:val="center"/>
        </w:trPr>
        <w:tc>
          <w:tcPr>
            <w:tcW w:w="9752" w:type="dxa"/>
            <w:gridSpan w:val="2"/>
            <w:tcBorders>
              <w:top w:val="nil"/>
              <w:left w:val="nil"/>
              <w:bottom w:val="nil"/>
              <w:right w:val="nil"/>
            </w:tcBorders>
          </w:tcPr>
          <w:p w14:paraId="081C0AE5" w14:textId="77777777" w:rsidR="00527228" w:rsidRPr="00812188" w:rsidRDefault="00527228" w:rsidP="00CC05BD"/>
        </w:tc>
      </w:tr>
      <w:tr w:rsidR="000737C5" w:rsidRPr="00812188" w14:paraId="1D2415B3" w14:textId="77777777" w:rsidTr="00CC05BD">
        <w:trPr>
          <w:trHeight w:val="240"/>
          <w:jc w:val="center"/>
        </w:trPr>
        <w:tc>
          <w:tcPr>
            <w:tcW w:w="4876" w:type="dxa"/>
            <w:tcBorders>
              <w:top w:val="nil"/>
              <w:left w:val="nil"/>
              <w:bottom w:val="nil"/>
              <w:right w:val="nil"/>
            </w:tcBorders>
          </w:tcPr>
          <w:p w14:paraId="7A9AFDE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70C479D" w14:textId="77777777" w:rsidR="00527228" w:rsidRPr="00812188" w:rsidRDefault="00527228" w:rsidP="00CC05BD">
            <w:pPr>
              <w:pStyle w:val="AmColumnHeading"/>
            </w:pPr>
            <w:r w:rsidRPr="00812188">
              <w:t>Ændringsforslag</w:t>
            </w:r>
          </w:p>
        </w:tc>
      </w:tr>
      <w:tr w:rsidR="000737C5" w:rsidRPr="00812188" w14:paraId="038C5AF6" w14:textId="77777777" w:rsidTr="00CC05BD">
        <w:trPr>
          <w:jc w:val="center"/>
        </w:trPr>
        <w:tc>
          <w:tcPr>
            <w:tcW w:w="4876" w:type="dxa"/>
            <w:tcBorders>
              <w:top w:val="nil"/>
              <w:left w:val="nil"/>
              <w:bottom w:val="nil"/>
              <w:right w:val="nil"/>
            </w:tcBorders>
          </w:tcPr>
          <w:p w14:paraId="0C612855" w14:textId="77777777" w:rsidR="00527228" w:rsidRPr="00812188" w:rsidRDefault="00527228" w:rsidP="00CC05BD">
            <w:pPr>
              <w:pStyle w:val="Normal6a"/>
            </w:pPr>
            <w:r w:rsidRPr="00812188">
              <w:t>a)</w:t>
            </w:r>
            <w:r w:rsidRPr="00812188">
              <w:tab/>
              <w:t xml:space="preserve">hvis afvisningen sker i god tro, og hvor en sådan afvisning er baseret på </w:t>
            </w:r>
            <w:r w:rsidRPr="00812188">
              <w:lastRenderedPageBreak/>
              <w:t>legitime og midlertidige grunde i overensstemmelse med proportionalitetsprincippet under hensyn til konkrete omstændigheder, som er uden for betalingsmodtagerens kontrol</w:t>
            </w:r>
          </w:p>
        </w:tc>
        <w:tc>
          <w:tcPr>
            <w:tcW w:w="4876" w:type="dxa"/>
            <w:tcBorders>
              <w:top w:val="nil"/>
              <w:left w:val="nil"/>
              <w:bottom w:val="nil"/>
              <w:right w:val="nil"/>
            </w:tcBorders>
          </w:tcPr>
          <w:p w14:paraId="0654F01E" w14:textId="77777777" w:rsidR="00527228" w:rsidRPr="00812188" w:rsidRDefault="00527228" w:rsidP="00CC05BD">
            <w:pPr>
              <w:pStyle w:val="Normal6a"/>
            </w:pPr>
            <w:r w:rsidRPr="00812188">
              <w:lastRenderedPageBreak/>
              <w:t>a)</w:t>
            </w:r>
            <w:r w:rsidRPr="00812188">
              <w:tab/>
              <w:t xml:space="preserve">hvis afvisningen sker i god tro, og hvor en sådan afvisning er baseret på </w:t>
            </w:r>
            <w:r w:rsidRPr="00812188">
              <w:lastRenderedPageBreak/>
              <w:t xml:space="preserve">legitime og midlertidige grunde i overensstemmelse med proportionalitetsprincippet under hensyn til konkrete omstændigheder, som er uden for betalingsmodtagerens kontrol </w:t>
            </w:r>
            <w:r w:rsidRPr="00812188">
              <w:rPr>
                <w:b/>
                <w:i/>
              </w:rPr>
              <w:t>– alle disse betingelser skal være opfyldt på samme tid</w:t>
            </w:r>
          </w:p>
        </w:tc>
      </w:tr>
    </w:tbl>
    <w:p w14:paraId="3A8A3B5A"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6413B712" w14:textId="77777777" w:rsidR="00527228" w:rsidRPr="00812188" w:rsidRDefault="00527228" w:rsidP="00527228">
      <w:r w:rsidRPr="00812188">
        <w:rPr>
          <w:rStyle w:val="HideTWBExt"/>
          <w:color w:val="auto"/>
        </w:rPr>
        <w:t>&lt;/Amend&gt;</w:t>
      </w:r>
    </w:p>
    <w:p w14:paraId="7BE9EAF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79</w:t>
      </w:r>
      <w:r w:rsidRPr="00812188">
        <w:rPr>
          <w:rStyle w:val="HideTWBExt"/>
          <w:color w:val="auto"/>
        </w:rPr>
        <w:t>&lt;/NumAm&gt;</w:t>
      </w:r>
    </w:p>
    <w:p w14:paraId="57E754F3" w14:textId="77777777" w:rsidR="00527228" w:rsidRPr="00812188" w:rsidRDefault="00527228" w:rsidP="00527228">
      <w:pPr>
        <w:pStyle w:val="NormalBold"/>
      </w:pPr>
      <w:r w:rsidRPr="00812188">
        <w:rPr>
          <w:rStyle w:val="HideTWBExt"/>
          <w:b w:val="0"/>
          <w:color w:val="auto"/>
        </w:rPr>
        <w:t>&lt;RepeatBlock-By&gt;&lt;Members&gt;</w:t>
      </w:r>
      <w:r w:rsidRPr="00812188">
        <w:t>Gilles Boyer, Anouk Van Brug, Stéphanie Yon-Courtin</w:t>
      </w:r>
      <w:r w:rsidRPr="00812188">
        <w:rPr>
          <w:rStyle w:val="HideTWBExt"/>
          <w:b w:val="0"/>
          <w:color w:val="auto"/>
        </w:rPr>
        <w:t>&lt;/Members&gt;</w:t>
      </w:r>
    </w:p>
    <w:p w14:paraId="60B2E509" w14:textId="77777777" w:rsidR="00527228" w:rsidRPr="00812188" w:rsidRDefault="00527228" w:rsidP="00527228">
      <w:pPr>
        <w:pStyle w:val="NormalBold"/>
      </w:pPr>
      <w:r w:rsidRPr="00812188">
        <w:rPr>
          <w:rStyle w:val="HideTWBExt"/>
          <w:b w:val="0"/>
          <w:color w:val="auto"/>
        </w:rPr>
        <w:t>&lt;/RepeatBlock-By&gt;</w:t>
      </w:r>
    </w:p>
    <w:p w14:paraId="4A0986A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A7F7C39" w14:textId="77777777" w:rsidR="00527228" w:rsidRPr="00812188" w:rsidRDefault="00527228" w:rsidP="00527228">
      <w:pPr>
        <w:pStyle w:val="NormalBold"/>
      </w:pPr>
      <w:r w:rsidRPr="00812188">
        <w:rPr>
          <w:rStyle w:val="HideTWBExt"/>
          <w:color w:val="auto"/>
        </w:rPr>
        <w:t>&lt;Article&gt;</w:t>
      </w:r>
      <w:r w:rsidRPr="00812188">
        <w:t>Artikel 5 – stk. 1 – afsnit 1 – litra a</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2127D9F" w14:textId="77777777" w:rsidTr="00CC05BD">
        <w:trPr>
          <w:trHeight w:hRule="exact" w:val="240"/>
          <w:jc w:val="center"/>
        </w:trPr>
        <w:tc>
          <w:tcPr>
            <w:tcW w:w="9752" w:type="dxa"/>
            <w:gridSpan w:val="2"/>
            <w:tcBorders>
              <w:top w:val="nil"/>
              <w:left w:val="nil"/>
              <w:bottom w:val="nil"/>
              <w:right w:val="nil"/>
            </w:tcBorders>
          </w:tcPr>
          <w:p w14:paraId="37CD8274" w14:textId="77777777" w:rsidR="00527228" w:rsidRPr="00812188" w:rsidRDefault="00527228" w:rsidP="00CC05BD"/>
        </w:tc>
      </w:tr>
      <w:tr w:rsidR="000737C5" w:rsidRPr="00812188" w14:paraId="7EFE9642" w14:textId="77777777" w:rsidTr="00CC05BD">
        <w:trPr>
          <w:trHeight w:val="240"/>
          <w:jc w:val="center"/>
        </w:trPr>
        <w:tc>
          <w:tcPr>
            <w:tcW w:w="4876" w:type="dxa"/>
            <w:tcBorders>
              <w:top w:val="nil"/>
              <w:left w:val="nil"/>
              <w:bottom w:val="nil"/>
              <w:right w:val="nil"/>
            </w:tcBorders>
          </w:tcPr>
          <w:p w14:paraId="7A6A22A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4C0AECB" w14:textId="77777777" w:rsidR="00527228" w:rsidRPr="00812188" w:rsidRDefault="00527228" w:rsidP="00CC05BD">
            <w:pPr>
              <w:pStyle w:val="AmColumnHeading"/>
            </w:pPr>
            <w:r w:rsidRPr="00812188">
              <w:t>Ændringsforslag</w:t>
            </w:r>
          </w:p>
        </w:tc>
      </w:tr>
      <w:tr w:rsidR="000737C5" w:rsidRPr="00812188" w14:paraId="1C7A1D75" w14:textId="77777777" w:rsidTr="00CC05BD">
        <w:trPr>
          <w:jc w:val="center"/>
        </w:trPr>
        <w:tc>
          <w:tcPr>
            <w:tcW w:w="4876" w:type="dxa"/>
            <w:tcBorders>
              <w:top w:val="nil"/>
              <w:left w:val="nil"/>
              <w:bottom w:val="nil"/>
              <w:right w:val="nil"/>
            </w:tcBorders>
          </w:tcPr>
          <w:p w14:paraId="07D74D21" w14:textId="77777777" w:rsidR="00527228" w:rsidRPr="00812188" w:rsidRDefault="00527228" w:rsidP="00CC05BD">
            <w:pPr>
              <w:pStyle w:val="Normal6a"/>
            </w:pPr>
            <w:r w:rsidRPr="00812188">
              <w:t>a)</w:t>
            </w:r>
            <w:r w:rsidRPr="00812188">
              <w:tab/>
              <w:t xml:space="preserve">hvis afvisningen sker i god tro, og hvor en sådan afvisning er baseret på legitime </w:t>
            </w:r>
            <w:r w:rsidRPr="00812188">
              <w:rPr>
                <w:b/>
                <w:bCs/>
                <w:i/>
                <w:iCs/>
              </w:rPr>
              <w:t>og midlertidige</w:t>
            </w:r>
            <w:r w:rsidRPr="00812188">
              <w:t xml:space="preserve"> grunde i overensstemmelse med proportionalitetsprincippet under hensyn til konkrete omstændigheder, som er uden for betalingsmodtagerens kontrol</w:t>
            </w:r>
          </w:p>
        </w:tc>
        <w:tc>
          <w:tcPr>
            <w:tcW w:w="4876" w:type="dxa"/>
            <w:tcBorders>
              <w:top w:val="nil"/>
              <w:left w:val="nil"/>
              <w:bottom w:val="nil"/>
              <w:right w:val="nil"/>
            </w:tcBorders>
          </w:tcPr>
          <w:p w14:paraId="69B694DF" w14:textId="77777777" w:rsidR="00527228" w:rsidRPr="00812188" w:rsidRDefault="00527228" w:rsidP="00CC05BD">
            <w:pPr>
              <w:pStyle w:val="Normal6a"/>
            </w:pPr>
            <w:r w:rsidRPr="00812188">
              <w:t>a)</w:t>
            </w:r>
            <w:r w:rsidRPr="00812188">
              <w:tab/>
              <w:t>hvis betalingsmodtageren afviser at modtage digitale euro, og hvis dette er baseret på legitime grunde i overensstemmelse med proportionalitetsprincippet i lyset af konkrete omstændigheder, der ligger uden for betalingsmodtagerens kontrol</w:t>
            </w:r>
          </w:p>
        </w:tc>
      </w:tr>
    </w:tbl>
    <w:p w14:paraId="13C8E14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C7831F9" w14:textId="77777777" w:rsidR="00527228" w:rsidRPr="00812188" w:rsidRDefault="00527228" w:rsidP="00527228">
      <w:r w:rsidRPr="00812188">
        <w:rPr>
          <w:rStyle w:val="HideTWBExt"/>
          <w:color w:val="auto"/>
        </w:rPr>
        <w:t>&lt;/Amend&gt;</w:t>
      </w:r>
    </w:p>
    <w:p w14:paraId="406D119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80</w:t>
      </w:r>
      <w:r w:rsidRPr="00812188">
        <w:rPr>
          <w:rStyle w:val="HideTWBExt"/>
          <w:color w:val="auto"/>
        </w:rPr>
        <w:t>&lt;/NumAm&gt;</w:t>
      </w:r>
    </w:p>
    <w:p w14:paraId="3348E583" w14:textId="77777777" w:rsidR="00527228" w:rsidRPr="00812188" w:rsidRDefault="00527228" w:rsidP="00527228">
      <w:pPr>
        <w:pStyle w:val="NormalBold"/>
      </w:pPr>
      <w:r w:rsidRPr="00812188">
        <w:rPr>
          <w:rStyle w:val="HideTWBExt"/>
          <w:b w:val="0"/>
          <w:color w:val="auto"/>
        </w:rPr>
        <w:t>&lt;RepeatBlock-By&gt;&lt;Members&gt;</w:t>
      </w:r>
      <w:r w:rsidRPr="00812188">
        <w:t>Martin Schirdewan, Özlem Demirel, Martin Günther</w:t>
      </w:r>
      <w:r w:rsidRPr="00812188">
        <w:rPr>
          <w:rStyle w:val="HideTWBExt"/>
          <w:b w:val="0"/>
          <w:color w:val="auto"/>
        </w:rPr>
        <w:t>&lt;/Members&gt;</w:t>
      </w:r>
    </w:p>
    <w:p w14:paraId="0E999EA5" w14:textId="77777777" w:rsidR="00527228" w:rsidRPr="00812188" w:rsidRDefault="00527228" w:rsidP="00527228">
      <w:pPr>
        <w:pStyle w:val="NormalBold"/>
      </w:pPr>
      <w:r w:rsidRPr="00812188">
        <w:rPr>
          <w:rStyle w:val="HideTWBExt"/>
          <w:b w:val="0"/>
          <w:color w:val="auto"/>
        </w:rPr>
        <w:t>&lt;/RepeatBlock-By&gt;</w:t>
      </w:r>
    </w:p>
    <w:p w14:paraId="3667E16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A40095C" w14:textId="77777777" w:rsidR="00527228" w:rsidRPr="00812188" w:rsidRDefault="00527228" w:rsidP="00527228">
      <w:pPr>
        <w:pStyle w:val="NormalBold"/>
      </w:pPr>
      <w:r w:rsidRPr="00812188">
        <w:rPr>
          <w:rStyle w:val="HideTWBExt"/>
          <w:color w:val="auto"/>
        </w:rPr>
        <w:t>&lt;Article&gt;</w:t>
      </w:r>
      <w:r w:rsidRPr="00812188">
        <w:t>Artikel 5 – stk. 1 – afsnit 1 – litra b</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14F8A9C" w14:textId="77777777" w:rsidTr="00CC05BD">
        <w:trPr>
          <w:trHeight w:hRule="exact" w:val="240"/>
          <w:jc w:val="center"/>
        </w:trPr>
        <w:tc>
          <w:tcPr>
            <w:tcW w:w="9752" w:type="dxa"/>
            <w:gridSpan w:val="2"/>
            <w:tcBorders>
              <w:top w:val="nil"/>
              <w:left w:val="nil"/>
              <w:bottom w:val="nil"/>
              <w:right w:val="nil"/>
            </w:tcBorders>
          </w:tcPr>
          <w:p w14:paraId="15B3E471" w14:textId="77777777" w:rsidR="00527228" w:rsidRPr="00812188" w:rsidRDefault="00527228" w:rsidP="00CC05BD"/>
        </w:tc>
      </w:tr>
      <w:tr w:rsidR="000737C5" w:rsidRPr="00812188" w14:paraId="5A7CFA94" w14:textId="77777777" w:rsidTr="00CC05BD">
        <w:trPr>
          <w:trHeight w:val="240"/>
          <w:jc w:val="center"/>
        </w:trPr>
        <w:tc>
          <w:tcPr>
            <w:tcW w:w="4876" w:type="dxa"/>
            <w:tcBorders>
              <w:top w:val="nil"/>
              <w:left w:val="nil"/>
              <w:bottom w:val="nil"/>
              <w:right w:val="nil"/>
            </w:tcBorders>
          </w:tcPr>
          <w:p w14:paraId="5385480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B2A2291" w14:textId="77777777" w:rsidR="00527228" w:rsidRPr="00812188" w:rsidRDefault="00527228" w:rsidP="00CC05BD">
            <w:pPr>
              <w:pStyle w:val="AmColumnHeading"/>
            </w:pPr>
            <w:r w:rsidRPr="00812188">
              <w:t>Ændringsforslag</w:t>
            </w:r>
          </w:p>
        </w:tc>
      </w:tr>
      <w:tr w:rsidR="000737C5" w:rsidRPr="00812188" w14:paraId="0EBF74D4" w14:textId="77777777" w:rsidTr="00CC05BD">
        <w:trPr>
          <w:jc w:val="center"/>
        </w:trPr>
        <w:tc>
          <w:tcPr>
            <w:tcW w:w="4876" w:type="dxa"/>
            <w:tcBorders>
              <w:top w:val="nil"/>
              <w:left w:val="nil"/>
              <w:bottom w:val="nil"/>
              <w:right w:val="nil"/>
            </w:tcBorders>
          </w:tcPr>
          <w:p w14:paraId="07A5DACF" w14:textId="77777777" w:rsidR="00527228" w:rsidRPr="00812188" w:rsidRDefault="00527228" w:rsidP="00CC05BD">
            <w:pPr>
              <w:pStyle w:val="Normal6a"/>
            </w:pPr>
            <w:r w:rsidRPr="00812188">
              <w:t>b)</w:t>
            </w:r>
            <w:r w:rsidRPr="00812188">
              <w:tab/>
              <w:t>hvor betalingsmodtageren forud for betalingen har aftalt et andet betalingsmiddel med betaleren.</w:t>
            </w:r>
          </w:p>
        </w:tc>
        <w:tc>
          <w:tcPr>
            <w:tcW w:w="4876" w:type="dxa"/>
            <w:tcBorders>
              <w:top w:val="nil"/>
              <w:left w:val="nil"/>
              <w:bottom w:val="nil"/>
              <w:right w:val="nil"/>
            </w:tcBorders>
          </w:tcPr>
          <w:p w14:paraId="00C7DEEA" w14:textId="77777777" w:rsidR="00527228" w:rsidRPr="00812188" w:rsidRDefault="00527228" w:rsidP="00CC05BD">
            <w:pPr>
              <w:pStyle w:val="Normal6a"/>
            </w:pPr>
            <w:r w:rsidRPr="00812188">
              <w:t>b)</w:t>
            </w:r>
            <w:r w:rsidRPr="00812188">
              <w:tab/>
              <w:t>hvor betalingsmodtageren forud for betalingen har aftalt et andet betalingsmiddel med betaleren</w:t>
            </w:r>
            <w:r w:rsidRPr="00812188">
              <w:rPr>
                <w:b/>
                <w:bCs/>
                <w:i/>
                <w:iCs/>
              </w:rPr>
              <w:t>, jf. artikel 5a</w:t>
            </w:r>
            <w:r w:rsidRPr="00812188">
              <w:t>.</w:t>
            </w:r>
          </w:p>
        </w:tc>
      </w:tr>
    </w:tbl>
    <w:p w14:paraId="61F196D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C35D4A6" w14:textId="77777777" w:rsidR="00527228" w:rsidRPr="00812188" w:rsidRDefault="00527228" w:rsidP="00527228">
      <w:r w:rsidRPr="00812188">
        <w:rPr>
          <w:rStyle w:val="HideTWBExt"/>
          <w:color w:val="auto"/>
        </w:rPr>
        <w:t>&lt;/Amend&gt;</w:t>
      </w:r>
    </w:p>
    <w:p w14:paraId="58AB49A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81</w:t>
      </w:r>
      <w:r w:rsidRPr="00812188">
        <w:rPr>
          <w:rStyle w:val="HideTWBExt"/>
          <w:color w:val="auto"/>
        </w:rPr>
        <w:t>&lt;/NumAm&gt;</w:t>
      </w:r>
    </w:p>
    <w:p w14:paraId="3E34627B" w14:textId="77777777" w:rsidR="00527228" w:rsidRPr="00812188" w:rsidRDefault="00527228" w:rsidP="00527228">
      <w:pPr>
        <w:pStyle w:val="NormalBold"/>
      </w:pPr>
      <w:r w:rsidRPr="00812188">
        <w:rPr>
          <w:rStyle w:val="HideTWBExt"/>
          <w:b w:val="0"/>
          <w:color w:val="auto"/>
        </w:rPr>
        <w:lastRenderedPageBreak/>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AB2DCFA" w14:textId="77777777" w:rsidR="00527228" w:rsidRPr="00812188" w:rsidRDefault="00527228" w:rsidP="00527228">
      <w:pPr>
        <w:pStyle w:val="NormalBold"/>
      </w:pPr>
      <w:r w:rsidRPr="00812188">
        <w:rPr>
          <w:rStyle w:val="HideTWBExt"/>
          <w:b w:val="0"/>
          <w:color w:val="auto"/>
        </w:rPr>
        <w:t>&lt;/RepeatBlock-By&gt;</w:t>
      </w:r>
    </w:p>
    <w:p w14:paraId="3AD449E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D24BA2C" w14:textId="77777777" w:rsidR="00527228" w:rsidRPr="00812188" w:rsidRDefault="00527228" w:rsidP="00527228">
      <w:pPr>
        <w:pStyle w:val="NormalBold"/>
      </w:pPr>
      <w:r w:rsidRPr="00812188">
        <w:rPr>
          <w:rStyle w:val="HideTWBExt"/>
          <w:color w:val="auto"/>
        </w:rPr>
        <w:t>&lt;Article&gt;</w:t>
      </w:r>
      <w:r w:rsidRPr="00812188">
        <w:t>Artikel 5 – stk. 1 – afsnit 1 – litra b</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EC4E6F0" w14:textId="77777777" w:rsidTr="00CC05BD">
        <w:trPr>
          <w:trHeight w:hRule="exact" w:val="240"/>
          <w:jc w:val="center"/>
        </w:trPr>
        <w:tc>
          <w:tcPr>
            <w:tcW w:w="9752" w:type="dxa"/>
            <w:gridSpan w:val="2"/>
            <w:tcBorders>
              <w:top w:val="nil"/>
              <w:left w:val="nil"/>
              <w:bottom w:val="nil"/>
              <w:right w:val="nil"/>
            </w:tcBorders>
          </w:tcPr>
          <w:p w14:paraId="05072937" w14:textId="77777777" w:rsidR="00527228" w:rsidRPr="00812188" w:rsidRDefault="00527228" w:rsidP="00CC05BD"/>
        </w:tc>
      </w:tr>
      <w:tr w:rsidR="000737C5" w:rsidRPr="00812188" w14:paraId="2B9A803D" w14:textId="77777777" w:rsidTr="00CC05BD">
        <w:trPr>
          <w:trHeight w:val="240"/>
          <w:jc w:val="center"/>
        </w:trPr>
        <w:tc>
          <w:tcPr>
            <w:tcW w:w="4876" w:type="dxa"/>
            <w:tcBorders>
              <w:top w:val="nil"/>
              <w:left w:val="nil"/>
              <w:bottom w:val="nil"/>
              <w:right w:val="nil"/>
            </w:tcBorders>
          </w:tcPr>
          <w:p w14:paraId="62DC7BB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F834FD5" w14:textId="77777777" w:rsidR="00527228" w:rsidRPr="00812188" w:rsidRDefault="00527228" w:rsidP="00CC05BD">
            <w:pPr>
              <w:pStyle w:val="AmColumnHeading"/>
            </w:pPr>
            <w:r w:rsidRPr="00812188">
              <w:t>Ændringsforslag</w:t>
            </w:r>
          </w:p>
        </w:tc>
      </w:tr>
      <w:tr w:rsidR="000737C5" w:rsidRPr="00812188" w14:paraId="752ADA63" w14:textId="77777777" w:rsidTr="00CC05BD">
        <w:trPr>
          <w:jc w:val="center"/>
        </w:trPr>
        <w:tc>
          <w:tcPr>
            <w:tcW w:w="4876" w:type="dxa"/>
            <w:tcBorders>
              <w:top w:val="nil"/>
              <w:left w:val="nil"/>
              <w:bottom w:val="nil"/>
              <w:right w:val="nil"/>
            </w:tcBorders>
          </w:tcPr>
          <w:p w14:paraId="6136602D" w14:textId="77777777" w:rsidR="00527228" w:rsidRPr="00812188" w:rsidRDefault="00527228" w:rsidP="00CC05BD">
            <w:pPr>
              <w:pStyle w:val="Normal6a"/>
            </w:pPr>
            <w:r w:rsidRPr="00812188">
              <w:t>b)</w:t>
            </w:r>
            <w:r w:rsidRPr="00812188">
              <w:tab/>
              <w:t>hvor betalingsmodtageren forud for betalingen har aftalt et andet betalingsmiddel med betaleren.</w:t>
            </w:r>
          </w:p>
        </w:tc>
        <w:tc>
          <w:tcPr>
            <w:tcW w:w="4876" w:type="dxa"/>
            <w:tcBorders>
              <w:top w:val="nil"/>
              <w:left w:val="nil"/>
              <w:bottom w:val="nil"/>
              <w:right w:val="nil"/>
            </w:tcBorders>
          </w:tcPr>
          <w:p w14:paraId="7E148B24" w14:textId="77777777" w:rsidR="00527228" w:rsidRPr="00812188" w:rsidRDefault="00527228" w:rsidP="00CC05BD">
            <w:pPr>
              <w:pStyle w:val="Normal6a"/>
            </w:pPr>
            <w:r w:rsidRPr="00812188">
              <w:t>b)</w:t>
            </w:r>
            <w:r w:rsidRPr="00812188">
              <w:tab/>
              <w:t>hvor betalingsmodtageren forud for betalingen har aftalt et andet betalingsmiddel med betaleren</w:t>
            </w:r>
            <w:r w:rsidRPr="00812188">
              <w:rPr>
                <w:b/>
                <w:bCs/>
                <w:i/>
                <w:iCs/>
              </w:rPr>
              <w:t>, jf. artikel 5a</w:t>
            </w:r>
            <w:r w:rsidRPr="00812188">
              <w:t>.</w:t>
            </w:r>
          </w:p>
        </w:tc>
      </w:tr>
    </w:tbl>
    <w:p w14:paraId="080900FA"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C7737C8" w14:textId="77777777" w:rsidR="00527228" w:rsidRPr="00812188" w:rsidRDefault="00527228" w:rsidP="00527228">
      <w:r w:rsidRPr="00812188">
        <w:rPr>
          <w:rStyle w:val="HideTWBExt"/>
          <w:color w:val="auto"/>
        </w:rPr>
        <w:t>&lt;/Amend&gt;</w:t>
      </w:r>
    </w:p>
    <w:p w14:paraId="349BD41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82</w:t>
      </w:r>
      <w:r w:rsidRPr="00812188">
        <w:rPr>
          <w:rStyle w:val="HideTWBExt"/>
          <w:color w:val="auto"/>
        </w:rPr>
        <w:t>&lt;/NumAm&gt;</w:t>
      </w:r>
    </w:p>
    <w:p w14:paraId="59237BD9"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1530E58" w14:textId="77777777" w:rsidR="00527228" w:rsidRPr="00812188" w:rsidRDefault="00527228" w:rsidP="00527228">
      <w:pPr>
        <w:pStyle w:val="NormalBold"/>
      </w:pPr>
      <w:r w:rsidRPr="00812188">
        <w:rPr>
          <w:rStyle w:val="HideTWBExt"/>
          <w:b w:val="0"/>
          <w:color w:val="auto"/>
        </w:rPr>
        <w:t>&lt;/RepeatBlock-By&gt;</w:t>
      </w:r>
    </w:p>
    <w:p w14:paraId="2A5A2FF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0EFFDEF" w14:textId="77777777" w:rsidR="00527228" w:rsidRPr="00812188" w:rsidRDefault="00527228" w:rsidP="00527228">
      <w:pPr>
        <w:pStyle w:val="NormalBold"/>
      </w:pPr>
      <w:r w:rsidRPr="00812188">
        <w:rPr>
          <w:rStyle w:val="HideTWBExt"/>
          <w:color w:val="auto"/>
        </w:rPr>
        <w:t>&lt;Article&gt;</w:t>
      </w:r>
      <w:r w:rsidRPr="00812188">
        <w:t>Artikel 5 – stk. 1 – afsnit 1 – litra b</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6CA3E71" w14:textId="77777777" w:rsidTr="00CC05BD">
        <w:trPr>
          <w:trHeight w:hRule="exact" w:val="240"/>
          <w:jc w:val="center"/>
        </w:trPr>
        <w:tc>
          <w:tcPr>
            <w:tcW w:w="9752" w:type="dxa"/>
            <w:gridSpan w:val="2"/>
            <w:tcBorders>
              <w:top w:val="nil"/>
              <w:left w:val="nil"/>
              <w:bottom w:val="nil"/>
              <w:right w:val="nil"/>
            </w:tcBorders>
          </w:tcPr>
          <w:p w14:paraId="71EDB1C8" w14:textId="77777777" w:rsidR="00527228" w:rsidRPr="00812188" w:rsidRDefault="00527228" w:rsidP="00CC05BD"/>
        </w:tc>
      </w:tr>
      <w:tr w:rsidR="000737C5" w:rsidRPr="00812188" w14:paraId="5C8574D2" w14:textId="77777777" w:rsidTr="00CC05BD">
        <w:trPr>
          <w:trHeight w:val="240"/>
          <w:jc w:val="center"/>
        </w:trPr>
        <w:tc>
          <w:tcPr>
            <w:tcW w:w="4876" w:type="dxa"/>
            <w:tcBorders>
              <w:top w:val="nil"/>
              <w:left w:val="nil"/>
              <w:bottom w:val="nil"/>
              <w:right w:val="nil"/>
            </w:tcBorders>
          </w:tcPr>
          <w:p w14:paraId="57CA476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621DF70" w14:textId="77777777" w:rsidR="00527228" w:rsidRPr="00812188" w:rsidRDefault="00527228" w:rsidP="00CC05BD">
            <w:pPr>
              <w:pStyle w:val="AmColumnHeading"/>
            </w:pPr>
            <w:r w:rsidRPr="00812188">
              <w:t>Ændringsforslag</w:t>
            </w:r>
          </w:p>
        </w:tc>
      </w:tr>
      <w:tr w:rsidR="000737C5" w:rsidRPr="00812188" w14:paraId="709C4B70" w14:textId="77777777" w:rsidTr="00CC05BD">
        <w:trPr>
          <w:jc w:val="center"/>
        </w:trPr>
        <w:tc>
          <w:tcPr>
            <w:tcW w:w="4876" w:type="dxa"/>
            <w:tcBorders>
              <w:top w:val="nil"/>
              <w:left w:val="nil"/>
              <w:bottom w:val="nil"/>
              <w:right w:val="nil"/>
            </w:tcBorders>
          </w:tcPr>
          <w:p w14:paraId="06DF91C8" w14:textId="77777777" w:rsidR="00527228" w:rsidRPr="00812188" w:rsidRDefault="00527228" w:rsidP="00B54236">
            <w:pPr>
              <w:pStyle w:val="Normal6a"/>
            </w:pPr>
            <w:r w:rsidRPr="00812188">
              <w:t>b)</w:t>
            </w:r>
            <w:r w:rsidRPr="00812188">
              <w:tab/>
              <w:t>hvor betalingsmodtageren forud for betalingen har aftalt et andet betalingsmiddel med betaleren</w:t>
            </w:r>
            <w:r w:rsidRPr="00812188">
              <w:rPr>
                <w:bCs/>
                <w:iCs/>
              </w:rPr>
              <w:t>.</w:t>
            </w:r>
          </w:p>
        </w:tc>
        <w:tc>
          <w:tcPr>
            <w:tcW w:w="4876" w:type="dxa"/>
            <w:tcBorders>
              <w:top w:val="nil"/>
              <w:left w:val="nil"/>
              <w:bottom w:val="nil"/>
              <w:right w:val="nil"/>
            </w:tcBorders>
          </w:tcPr>
          <w:p w14:paraId="49E851F0" w14:textId="11F495B6" w:rsidR="00527228" w:rsidRPr="00812188" w:rsidRDefault="00527228" w:rsidP="00CC05BD">
            <w:pPr>
              <w:pStyle w:val="Normal6a"/>
            </w:pPr>
            <w:r w:rsidRPr="00812188">
              <w:t>b)</w:t>
            </w:r>
            <w:r w:rsidRPr="00812188">
              <w:tab/>
              <w:t>hvor betalingsmodtageren forud for betalingen har aftalt et andet betalingsmiddel med betaleren</w:t>
            </w:r>
            <w:r w:rsidRPr="00812188">
              <w:rPr>
                <w:b/>
                <w:bCs/>
                <w:i/>
                <w:iCs/>
              </w:rPr>
              <w:t xml:space="preserve"> via kontraktvilkår, der er blevet individuelt forhandlet mellem betalingsmodtageren og betaleren</w:t>
            </w:r>
            <w:r w:rsidR="00B54236" w:rsidRPr="00812188">
              <w:rPr>
                <w:bCs/>
                <w:iCs/>
              </w:rPr>
              <w:t>.</w:t>
            </w:r>
          </w:p>
        </w:tc>
      </w:tr>
    </w:tbl>
    <w:p w14:paraId="3706ED1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FC175E0" w14:textId="77777777" w:rsidR="00527228" w:rsidRPr="00812188" w:rsidRDefault="00527228" w:rsidP="00527228">
      <w:r w:rsidRPr="00812188">
        <w:rPr>
          <w:rStyle w:val="HideTWBExt"/>
          <w:color w:val="auto"/>
        </w:rPr>
        <w:t>&lt;/Amend&gt;</w:t>
      </w:r>
    </w:p>
    <w:p w14:paraId="29550FB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83</w:t>
      </w:r>
      <w:r w:rsidRPr="00812188">
        <w:rPr>
          <w:rStyle w:val="HideTWBExt"/>
          <w:color w:val="auto"/>
        </w:rPr>
        <w:t>&lt;/NumAm&gt;</w:t>
      </w:r>
    </w:p>
    <w:p w14:paraId="3F48DAD0" w14:textId="77777777" w:rsidR="00527228" w:rsidRPr="00812188" w:rsidRDefault="00527228" w:rsidP="00527228">
      <w:pPr>
        <w:pStyle w:val="NormalBold"/>
      </w:pPr>
      <w:r w:rsidRPr="00812188">
        <w:rPr>
          <w:rStyle w:val="HideTWBExt"/>
          <w:b w:val="0"/>
          <w:color w:val="auto"/>
        </w:rPr>
        <w:t>&lt;RepeatBlock-By&gt;&lt;Members&gt;</w:t>
      </w:r>
      <w:r w:rsidRPr="00812188">
        <w:t>Billy Kelleher</w:t>
      </w:r>
      <w:r w:rsidRPr="00812188">
        <w:rPr>
          <w:rStyle w:val="HideTWBExt"/>
          <w:b w:val="0"/>
          <w:color w:val="auto"/>
        </w:rPr>
        <w:t>&lt;/Members&gt;</w:t>
      </w:r>
    </w:p>
    <w:p w14:paraId="68FF36A6" w14:textId="77777777" w:rsidR="00527228" w:rsidRPr="00812188" w:rsidRDefault="00527228" w:rsidP="00527228">
      <w:pPr>
        <w:pStyle w:val="NormalBold"/>
      </w:pPr>
      <w:r w:rsidRPr="00812188">
        <w:rPr>
          <w:rStyle w:val="HideTWBExt"/>
          <w:b w:val="0"/>
          <w:color w:val="auto"/>
        </w:rPr>
        <w:t>&lt;/RepeatBlock-By&gt;</w:t>
      </w:r>
    </w:p>
    <w:p w14:paraId="21E07D6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C36F4D7" w14:textId="77777777" w:rsidR="00527228" w:rsidRPr="00812188" w:rsidRDefault="00527228" w:rsidP="00527228">
      <w:pPr>
        <w:pStyle w:val="NormalBold"/>
      </w:pPr>
      <w:r w:rsidRPr="00812188">
        <w:rPr>
          <w:rStyle w:val="HideTWBExt"/>
          <w:color w:val="auto"/>
        </w:rPr>
        <w:t>&lt;Article&gt;</w:t>
      </w:r>
      <w:r w:rsidRPr="00812188">
        <w:t>Artikel 5 – stk. 1 – afsnit 1 – litra b</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E12911A" w14:textId="77777777" w:rsidTr="00CC05BD">
        <w:trPr>
          <w:trHeight w:hRule="exact" w:val="240"/>
          <w:jc w:val="center"/>
        </w:trPr>
        <w:tc>
          <w:tcPr>
            <w:tcW w:w="9752" w:type="dxa"/>
            <w:gridSpan w:val="2"/>
            <w:tcBorders>
              <w:top w:val="nil"/>
              <w:left w:val="nil"/>
              <w:bottom w:val="nil"/>
              <w:right w:val="nil"/>
            </w:tcBorders>
          </w:tcPr>
          <w:p w14:paraId="235BA696" w14:textId="77777777" w:rsidR="00527228" w:rsidRPr="00812188" w:rsidRDefault="00527228" w:rsidP="00CC05BD"/>
        </w:tc>
      </w:tr>
      <w:tr w:rsidR="000737C5" w:rsidRPr="00812188" w14:paraId="7CDBC0B2" w14:textId="77777777" w:rsidTr="00CC05BD">
        <w:trPr>
          <w:trHeight w:val="240"/>
          <w:jc w:val="center"/>
        </w:trPr>
        <w:tc>
          <w:tcPr>
            <w:tcW w:w="4876" w:type="dxa"/>
            <w:tcBorders>
              <w:top w:val="nil"/>
              <w:left w:val="nil"/>
              <w:bottom w:val="nil"/>
              <w:right w:val="nil"/>
            </w:tcBorders>
          </w:tcPr>
          <w:p w14:paraId="7955464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7769FC2" w14:textId="77777777" w:rsidR="00527228" w:rsidRPr="00812188" w:rsidRDefault="00527228" w:rsidP="00CC05BD">
            <w:pPr>
              <w:pStyle w:val="AmColumnHeading"/>
            </w:pPr>
            <w:r w:rsidRPr="00812188">
              <w:t>Ændringsforslag</w:t>
            </w:r>
          </w:p>
        </w:tc>
      </w:tr>
      <w:tr w:rsidR="000737C5" w:rsidRPr="00812188" w14:paraId="30605EF7" w14:textId="77777777" w:rsidTr="00CC05BD">
        <w:trPr>
          <w:jc w:val="center"/>
        </w:trPr>
        <w:tc>
          <w:tcPr>
            <w:tcW w:w="4876" w:type="dxa"/>
            <w:tcBorders>
              <w:top w:val="nil"/>
              <w:left w:val="nil"/>
              <w:bottom w:val="nil"/>
              <w:right w:val="nil"/>
            </w:tcBorders>
          </w:tcPr>
          <w:p w14:paraId="157C6A19" w14:textId="77777777" w:rsidR="00527228" w:rsidRPr="00812188" w:rsidRDefault="00527228" w:rsidP="00CC05BD">
            <w:pPr>
              <w:pStyle w:val="Normal6a"/>
            </w:pPr>
            <w:r w:rsidRPr="00812188">
              <w:t>b)</w:t>
            </w:r>
            <w:r w:rsidRPr="00812188">
              <w:tab/>
              <w:t>hvor betalingsmodtageren forud for betalingen har aftalt et andet betalingsmiddel med betaleren.</w:t>
            </w:r>
          </w:p>
        </w:tc>
        <w:tc>
          <w:tcPr>
            <w:tcW w:w="4876" w:type="dxa"/>
            <w:tcBorders>
              <w:top w:val="nil"/>
              <w:left w:val="nil"/>
              <w:bottom w:val="nil"/>
              <w:right w:val="nil"/>
            </w:tcBorders>
          </w:tcPr>
          <w:p w14:paraId="60FEF741" w14:textId="77777777" w:rsidR="00527228" w:rsidRPr="00812188" w:rsidRDefault="00527228" w:rsidP="00CC05BD">
            <w:pPr>
              <w:pStyle w:val="Normal6a"/>
            </w:pPr>
            <w:r w:rsidRPr="00812188">
              <w:t>b)</w:t>
            </w:r>
            <w:r w:rsidRPr="00812188">
              <w:tab/>
              <w:t>hvor betalingsmodtageren forud for betalingen har aftalt et andet betalingsmiddel med betaleren</w:t>
            </w:r>
            <w:r w:rsidRPr="00812188">
              <w:rPr>
                <w:b/>
                <w:bCs/>
                <w:i/>
                <w:iCs/>
              </w:rPr>
              <w:t>, herunder i form af ensidig forudgående udelukkelse fra betalingsmodtagerens side</w:t>
            </w:r>
            <w:r w:rsidRPr="00812188">
              <w:t>.</w:t>
            </w:r>
          </w:p>
        </w:tc>
      </w:tr>
    </w:tbl>
    <w:p w14:paraId="7C280836"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6D001B2" w14:textId="77777777" w:rsidR="00527228" w:rsidRPr="00812188" w:rsidRDefault="00527228" w:rsidP="00527228">
      <w:r w:rsidRPr="00812188">
        <w:rPr>
          <w:rStyle w:val="HideTWBExt"/>
          <w:color w:val="auto"/>
        </w:rPr>
        <w:t>&lt;/Amend&gt;</w:t>
      </w:r>
    </w:p>
    <w:p w14:paraId="7901A99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84</w:t>
      </w:r>
      <w:r w:rsidRPr="00812188">
        <w:rPr>
          <w:rStyle w:val="HideTWBExt"/>
          <w:color w:val="auto"/>
        </w:rPr>
        <w:t>&lt;/NumAm&gt;</w:t>
      </w:r>
    </w:p>
    <w:p w14:paraId="4FD5093C" w14:textId="77777777" w:rsidR="00527228" w:rsidRPr="00812188" w:rsidRDefault="00527228" w:rsidP="00527228">
      <w:pPr>
        <w:pStyle w:val="NormalBold"/>
      </w:pPr>
      <w:r w:rsidRPr="00812188">
        <w:rPr>
          <w:rStyle w:val="HideTWBExt"/>
          <w:b w:val="0"/>
          <w:color w:val="auto"/>
        </w:rPr>
        <w:t>&lt;RepeatBlock-By&gt;&lt;Members&gt;</w:t>
      </w:r>
      <w:r w:rsidRPr="00812188">
        <w:t>Engin Eroglu</w:t>
      </w:r>
      <w:r w:rsidRPr="00812188">
        <w:rPr>
          <w:rStyle w:val="HideTWBExt"/>
          <w:b w:val="0"/>
          <w:color w:val="auto"/>
        </w:rPr>
        <w:t>&lt;/Members&gt;</w:t>
      </w:r>
    </w:p>
    <w:p w14:paraId="3AD01FEF" w14:textId="77777777" w:rsidR="00527228" w:rsidRPr="00812188" w:rsidRDefault="00527228" w:rsidP="00527228">
      <w:pPr>
        <w:pStyle w:val="NormalBold"/>
      </w:pPr>
      <w:r w:rsidRPr="00812188">
        <w:rPr>
          <w:rStyle w:val="HideTWBExt"/>
          <w:b w:val="0"/>
          <w:color w:val="auto"/>
        </w:rPr>
        <w:t>&lt;/RepeatBlock-By&gt;</w:t>
      </w:r>
    </w:p>
    <w:p w14:paraId="5D65E53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916930C" w14:textId="77777777" w:rsidR="00527228" w:rsidRPr="00812188" w:rsidRDefault="00527228" w:rsidP="00527228">
      <w:pPr>
        <w:pStyle w:val="NormalBold"/>
      </w:pPr>
      <w:r w:rsidRPr="00812188">
        <w:rPr>
          <w:rStyle w:val="HideTWBExt"/>
          <w:color w:val="auto"/>
        </w:rPr>
        <w:t>&lt;Article&gt;</w:t>
      </w:r>
      <w:r w:rsidRPr="00812188">
        <w:t>Artikel 5 – stk. 1 – afsnit 1 – litra b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1464902" w14:textId="77777777" w:rsidTr="00CC05BD">
        <w:trPr>
          <w:trHeight w:hRule="exact" w:val="240"/>
          <w:jc w:val="center"/>
        </w:trPr>
        <w:tc>
          <w:tcPr>
            <w:tcW w:w="9752" w:type="dxa"/>
            <w:gridSpan w:val="2"/>
            <w:tcBorders>
              <w:top w:val="nil"/>
              <w:left w:val="nil"/>
              <w:bottom w:val="nil"/>
              <w:right w:val="nil"/>
            </w:tcBorders>
          </w:tcPr>
          <w:p w14:paraId="6213EBB4" w14:textId="77777777" w:rsidR="00527228" w:rsidRPr="00812188" w:rsidRDefault="00527228" w:rsidP="00CC05BD"/>
        </w:tc>
      </w:tr>
      <w:tr w:rsidR="000737C5" w:rsidRPr="00812188" w14:paraId="390A8C78" w14:textId="77777777" w:rsidTr="00CC05BD">
        <w:trPr>
          <w:trHeight w:val="240"/>
          <w:jc w:val="center"/>
        </w:trPr>
        <w:tc>
          <w:tcPr>
            <w:tcW w:w="4876" w:type="dxa"/>
            <w:tcBorders>
              <w:top w:val="nil"/>
              <w:left w:val="nil"/>
              <w:bottom w:val="nil"/>
              <w:right w:val="nil"/>
            </w:tcBorders>
          </w:tcPr>
          <w:p w14:paraId="706BABC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DAA4AF5" w14:textId="77777777" w:rsidR="00527228" w:rsidRPr="00812188" w:rsidRDefault="00527228" w:rsidP="00CC05BD">
            <w:pPr>
              <w:pStyle w:val="AmColumnHeading"/>
            </w:pPr>
            <w:r w:rsidRPr="00812188">
              <w:t>Ændringsforslag</w:t>
            </w:r>
          </w:p>
        </w:tc>
      </w:tr>
      <w:tr w:rsidR="000737C5" w:rsidRPr="00812188" w14:paraId="3B5BC90E" w14:textId="77777777" w:rsidTr="00CC05BD">
        <w:trPr>
          <w:jc w:val="center"/>
        </w:trPr>
        <w:tc>
          <w:tcPr>
            <w:tcW w:w="4876" w:type="dxa"/>
            <w:tcBorders>
              <w:top w:val="nil"/>
              <w:left w:val="nil"/>
              <w:bottom w:val="nil"/>
              <w:right w:val="nil"/>
            </w:tcBorders>
          </w:tcPr>
          <w:p w14:paraId="64BBADFC" w14:textId="77777777" w:rsidR="00527228" w:rsidRPr="00812188" w:rsidRDefault="00527228" w:rsidP="00CC05BD">
            <w:pPr>
              <w:pStyle w:val="Normal6a"/>
            </w:pPr>
          </w:p>
        </w:tc>
        <w:tc>
          <w:tcPr>
            <w:tcW w:w="4876" w:type="dxa"/>
            <w:tcBorders>
              <w:top w:val="nil"/>
              <w:left w:val="nil"/>
              <w:bottom w:val="nil"/>
              <w:right w:val="nil"/>
            </w:tcBorders>
          </w:tcPr>
          <w:p w14:paraId="0F0E86F3" w14:textId="7EE35DB7" w:rsidR="00527228" w:rsidRPr="00812188" w:rsidRDefault="00527228" w:rsidP="00CC05BD">
            <w:pPr>
              <w:pStyle w:val="Normal6a"/>
            </w:pPr>
            <w:r w:rsidRPr="00812188">
              <w:rPr>
                <w:b/>
                <w:i/>
              </w:rPr>
              <w:t>ba)</w:t>
            </w:r>
            <w:r w:rsidRPr="00812188">
              <w:tab/>
            </w:r>
            <w:r w:rsidRPr="00812188">
              <w:rPr>
                <w:b/>
                <w:i/>
              </w:rPr>
              <w:t>hvis salgsstedet er et ubemandet salgssted. Et ubemandet salgssted er en fysisk anordning eller et fysisk system, hvorigennem varer eller tjenester leveres direkte til betaleren af eller på vegne af betalingsmodtageren mod betaling, uden at der er personale eller agenter hos betalingsmodtageren til stede. Dette omfatter salgsautomater, billetautomater, parkometre, selvbetjeningsstationer for brændstof og ladestationer og andre lignende systemer.</w:t>
            </w:r>
          </w:p>
        </w:tc>
      </w:tr>
    </w:tbl>
    <w:p w14:paraId="4B3D017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E6D2057" w14:textId="77777777" w:rsidR="00527228" w:rsidRPr="00812188" w:rsidRDefault="00527228" w:rsidP="00527228">
      <w:r w:rsidRPr="00812188">
        <w:rPr>
          <w:rStyle w:val="HideTWBExt"/>
          <w:color w:val="auto"/>
        </w:rPr>
        <w:t>&lt;/Amend&gt;</w:t>
      </w:r>
    </w:p>
    <w:p w14:paraId="6BE48B3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85</w:t>
      </w:r>
      <w:r w:rsidRPr="00812188">
        <w:rPr>
          <w:rStyle w:val="HideTWBExt"/>
          <w:color w:val="auto"/>
        </w:rPr>
        <w:t>&lt;/NumAm&gt;</w:t>
      </w:r>
    </w:p>
    <w:p w14:paraId="39BD230E" w14:textId="77777777" w:rsidR="00527228" w:rsidRPr="00812188" w:rsidRDefault="00527228" w:rsidP="00527228">
      <w:pPr>
        <w:pStyle w:val="NormalBold"/>
      </w:pPr>
      <w:r w:rsidRPr="00812188">
        <w:rPr>
          <w:rStyle w:val="HideTWBExt"/>
          <w:b w:val="0"/>
          <w:color w:val="auto"/>
        </w:rPr>
        <w:t>&lt;RepeatBlock-By&gt;&lt;Members&gt;</w:t>
      </w:r>
      <w:r w:rsidRPr="00812188">
        <w:t>Gilles Boyer, Anouk Van Brug, Stéphanie Yon-Courtin, Billy Kelleher</w:t>
      </w:r>
      <w:r w:rsidRPr="00812188">
        <w:rPr>
          <w:rStyle w:val="HideTWBExt"/>
          <w:b w:val="0"/>
          <w:color w:val="auto"/>
        </w:rPr>
        <w:t>&lt;/Members&gt;</w:t>
      </w:r>
    </w:p>
    <w:p w14:paraId="27F6AFEC" w14:textId="77777777" w:rsidR="00527228" w:rsidRPr="00812188" w:rsidRDefault="00527228" w:rsidP="00527228">
      <w:pPr>
        <w:pStyle w:val="NormalBold"/>
      </w:pPr>
      <w:r w:rsidRPr="00812188">
        <w:rPr>
          <w:rStyle w:val="HideTWBExt"/>
          <w:b w:val="0"/>
          <w:color w:val="auto"/>
        </w:rPr>
        <w:t>&lt;/RepeatBlock-By&gt;</w:t>
      </w:r>
    </w:p>
    <w:p w14:paraId="3DC7B06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0C80836" w14:textId="77777777" w:rsidR="00527228" w:rsidRPr="00812188" w:rsidRDefault="00527228" w:rsidP="00527228">
      <w:pPr>
        <w:pStyle w:val="NormalBold"/>
      </w:pPr>
      <w:r w:rsidRPr="00812188">
        <w:rPr>
          <w:rStyle w:val="HideTWBExt"/>
          <w:color w:val="auto"/>
        </w:rPr>
        <w:t>&lt;Article&gt;</w:t>
      </w:r>
      <w:r w:rsidRPr="00812188">
        <w:t>Artikel 1 – stk. 1 – afsnit 1 – litra b c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D76B1B4" w14:textId="77777777" w:rsidTr="00CC05BD">
        <w:trPr>
          <w:trHeight w:hRule="exact" w:val="240"/>
          <w:jc w:val="center"/>
        </w:trPr>
        <w:tc>
          <w:tcPr>
            <w:tcW w:w="9752" w:type="dxa"/>
            <w:gridSpan w:val="2"/>
            <w:tcBorders>
              <w:top w:val="nil"/>
              <w:left w:val="nil"/>
              <w:bottom w:val="nil"/>
              <w:right w:val="nil"/>
            </w:tcBorders>
          </w:tcPr>
          <w:p w14:paraId="04EFC574" w14:textId="77777777" w:rsidR="00527228" w:rsidRPr="00812188" w:rsidRDefault="00527228" w:rsidP="00CC05BD"/>
        </w:tc>
      </w:tr>
      <w:tr w:rsidR="000737C5" w:rsidRPr="00812188" w14:paraId="20080A70" w14:textId="77777777" w:rsidTr="00CC05BD">
        <w:trPr>
          <w:trHeight w:val="240"/>
          <w:jc w:val="center"/>
        </w:trPr>
        <w:tc>
          <w:tcPr>
            <w:tcW w:w="4876" w:type="dxa"/>
            <w:tcBorders>
              <w:top w:val="nil"/>
              <w:left w:val="nil"/>
              <w:bottom w:val="nil"/>
              <w:right w:val="nil"/>
            </w:tcBorders>
          </w:tcPr>
          <w:p w14:paraId="4D8C39E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7973CE6" w14:textId="77777777" w:rsidR="00527228" w:rsidRPr="00812188" w:rsidRDefault="00527228" w:rsidP="00CC05BD">
            <w:pPr>
              <w:pStyle w:val="AmColumnHeading"/>
            </w:pPr>
            <w:r w:rsidRPr="00812188">
              <w:t>Ændringsforslag</w:t>
            </w:r>
          </w:p>
        </w:tc>
      </w:tr>
      <w:tr w:rsidR="000737C5" w:rsidRPr="00812188" w14:paraId="01207347" w14:textId="77777777" w:rsidTr="00CC05BD">
        <w:trPr>
          <w:jc w:val="center"/>
        </w:trPr>
        <w:tc>
          <w:tcPr>
            <w:tcW w:w="4876" w:type="dxa"/>
            <w:tcBorders>
              <w:top w:val="nil"/>
              <w:left w:val="nil"/>
              <w:bottom w:val="nil"/>
              <w:right w:val="nil"/>
            </w:tcBorders>
          </w:tcPr>
          <w:p w14:paraId="6F853E15" w14:textId="77777777" w:rsidR="00527228" w:rsidRPr="00812188" w:rsidRDefault="00527228" w:rsidP="00CC05BD">
            <w:pPr>
              <w:pStyle w:val="Normal6a"/>
            </w:pPr>
          </w:p>
        </w:tc>
        <w:tc>
          <w:tcPr>
            <w:tcW w:w="4876" w:type="dxa"/>
            <w:tcBorders>
              <w:top w:val="nil"/>
              <w:left w:val="nil"/>
              <w:bottom w:val="nil"/>
              <w:right w:val="nil"/>
            </w:tcBorders>
          </w:tcPr>
          <w:p w14:paraId="65AB8BD6" w14:textId="77777777" w:rsidR="00527228" w:rsidRPr="00812188" w:rsidRDefault="00527228" w:rsidP="00CC05BD">
            <w:pPr>
              <w:pStyle w:val="Normal6a"/>
            </w:pPr>
            <w:r w:rsidRPr="00812188">
              <w:rPr>
                <w:b/>
                <w:i/>
              </w:rPr>
              <w:t>bc)</w:t>
            </w:r>
            <w:r w:rsidRPr="00812188">
              <w:tab/>
            </w:r>
            <w:r w:rsidRPr="00812188">
              <w:rPr>
                <w:b/>
                <w:i/>
              </w:rPr>
              <w:t>hvis et salgssted er ubemandet, og hverken betalingsmodtageren eller nogen person, der leverer tjenester til betalingsmodtageren, til stadighed er fysisk til stede i de offentlige lokaler.</w:t>
            </w:r>
          </w:p>
        </w:tc>
      </w:tr>
    </w:tbl>
    <w:p w14:paraId="54F318C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D0B382F" w14:textId="77777777" w:rsidR="00527228" w:rsidRPr="00812188" w:rsidRDefault="00527228" w:rsidP="00527228">
      <w:r w:rsidRPr="00812188">
        <w:rPr>
          <w:rStyle w:val="HideTWBExt"/>
          <w:color w:val="auto"/>
        </w:rPr>
        <w:t>&lt;/Amend&gt;</w:t>
      </w:r>
    </w:p>
    <w:p w14:paraId="2D20A34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86</w:t>
      </w:r>
      <w:r w:rsidRPr="00812188">
        <w:rPr>
          <w:rStyle w:val="HideTWBExt"/>
          <w:color w:val="auto"/>
        </w:rPr>
        <w:t>&lt;/NumAm&gt;</w:t>
      </w:r>
    </w:p>
    <w:p w14:paraId="5824A5DF"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10FC3601" w14:textId="77777777" w:rsidR="00527228" w:rsidRPr="00812188" w:rsidRDefault="00527228" w:rsidP="00527228">
      <w:pPr>
        <w:pStyle w:val="NormalBold"/>
      </w:pPr>
      <w:r w:rsidRPr="00812188">
        <w:rPr>
          <w:rStyle w:val="HideTWBExt"/>
          <w:b w:val="0"/>
          <w:color w:val="auto"/>
        </w:rPr>
        <w:lastRenderedPageBreak/>
        <w:t>&lt;/RepeatBlock-By&gt;</w:t>
      </w:r>
    </w:p>
    <w:p w14:paraId="36B07D9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BCF9AD2" w14:textId="77777777" w:rsidR="00527228" w:rsidRPr="00812188" w:rsidRDefault="00527228" w:rsidP="00527228">
      <w:pPr>
        <w:pStyle w:val="NormalBold"/>
      </w:pPr>
      <w:r w:rsidRPr="00812188">
        <w:rPr>
          <w:rStyle w:val="HideTWBExt"/>
          <w:color w:val="auto"/>
        </w:rPr>
        <w:t>&lt;Article&gt;</w:t>
      </w:r>
      <w:r w:rsidRPr="00812188">
        <w:t>Artikel 5 – stk. 1 – afsnit 1 – litra b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D68AA6A" w14:textId="77777777" w:rsidTr="00CC05BD">
        <w:trPr>
          <w:trHeight w:hRule="exact" w:val="240"/>
          <w:jc w:val="center"/>
        </w:trPr>
        <w:tc>
          <w:tcPr>
            <w:tcW w:w="9752" w:type="dxa"/>
            <w:gridSpan w:val="2"/>
            <w:tcBorders>
              <w:top w:val="nil"/>
              <w:left w:val="nil"/>
              <w:bottom w:val="nil"/>
              <w:right w:val="nil"/>
            </w:tcBorders>
          </w:tcPr>
          <w:p w14:paraId="56733943" w14:textId="77777777" w:rsidR="00527228" w:rsidRPr="00812188" w:rsidRDefault="00527228" w:rsidP="00CC05BD"/>
        </w:tc>
      </w:tr>
      <w:tr w:rsidR="000737C5" w:rsidRPr="00812188" w14:paraId="005E3824" w14:textId="77777777" w:rsidTr="00CC05BD">
        <w:trPr>
          <w:trHeight w:val="240"/>
          <w:jc w:val="center"/>
        </w:trPr>
        <w:tc>
          <w:tcPr>
            <w:tcW w:w="4876" w:type="dxa"/>
            <w:tcBorders>
              <w:top w:val="nil"/>
              <w:left w:val="nil"/>
              <w:bottom w:val="nil"/>
              <w:right w:val="nil"/>
            </w:tcBorders>
          </w:tcPr>
          <w:p w14:paraId="535E6DA3"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8A0EAD7" w14:textId="77777777" w:rsidR="00527228" w:rsidRPr="00812188" w:rsidRDefault="00527228" w:rsidP="00CC05BD">
            <w:pPr>
              <w:pStyle w:val="AmColumnHeading"/>
            </w:pPr>
            <w:r w:rsidRPr="00812188">
              <w:t>Ændringsforslag</w:t>
            </w:r>
          </w:p>
        </w:tc>
      </w:tr>
      <w:tr w:rsidR="000737C5" w:rsidRPr="00812188" w14:paraId="590A0FA6" w14:textId="77777777" w:rsidTr="00CC05BD">
        <w:trPr>
          <w:jc w:val="center"/>
        </w:trPr>
        <w:tc>
          <w:tcPr>
            <w:tcW w:w="4876" w:type="dxa"/>
            <w:tcBorders>
              <w:top w:val="nil"/>
              <w:left w:val="nil"/>
              <w:bottom w:val="nil"/>
              <w:right w:val="nil"/>
            </w:tcBorders>
          </w:tcPr>
          <w:p w14:paraId="399C5E1F" w14:textId="77777777" w:rsidR="00527228" w:rsidRPr="00812188" w:rsidRDefault="00527228" w:rsidP="00CC05BD">
            <w:pPr>
              <w:pStyle w:val="Normal6a"/>
            </w:pPr>
          </w:p>
        </w:tc>
        <w:tc>
          <w:tcPr>
            <w:tcW w:w="4876" w:type="dxa"/>
            <w:tcBorders>
              <w:top w:val="nil"/>
              <w:left w:val="nil"/>
              <w:bottom w:val="nil"/>
              <w:right w:val="nil"/>
            </w:tcBorders>
          </w:tcPr>
          <w:p w14:paraId="3ED3A913" w14:textId="6F202BAD" w:rsidR="00527228" w:rsidRPr="00812188" w:rsidRDefault="00527228" w:rsidP="00CC05BD">
            <w:pPr>
              <w:pStyle w:val="Normal6a"/>
            </w:pPr>
            <w:r w:rsidRPr="00812188">
              <w:rPr>
                <w:b/>
                <w:i/>
              </w:rPr>
              <w:t>ba)</w:t>
            </w:r>
            <w:r w:rsidRPr="00812188">
              <w:tab/>
            </w:r>
            <w:r w:rsidRPr="00812188">
              <w:rPr>
                <w:b/>
                <w:i/>
              </w:rPr>
              <w:t>hvis betalingsmodtageren forud for betalingen bliver opmærksom på, at de pengesedler eller mønter, som betaleren har tilbudt, ikke lever op til gældende EU-ret, eller at disse sedler eller mønter ikke er egnede til at blive sat i omløb i henhold til EU-retten</w:t>
            </w:r>
            <w:r w:rsidR="00B54236" w:rsidRPr="00812188">
              <w:rPr>
                <w:b/>
                <w:i/>
              </w:rPr>
              <w:t>.</w:t>
            </w:r>
          </w:p>
        </w:tc>
      </w:tr>
    </w:tbl>
    <w:p w14:paraId="720733A9"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955CADD" w14:textId="77777777" w:rsidR="00527228" w:rsidRPr="00812188" w:rsidRDefault="00527228" w:rsidP="00527228">
      <w:r w:rsidRPr="00812188">
        <w:rPr>
          <w:rStyle w:val="HideTWBExt"/>
          <w:color w:val="auto"/>
        </w:rPr>
        <w:t>&lt;/Amend&gt;</w:t>
      </w:r>
    </w:p>
    <w:p w14:paraId="21B62F0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87</w:t>
      </w:r>
      <w:r w:rsidRPr="00812188">
        <w:rPr>
          <w:rStyle w:val="HideTWBExt"/>
          <w:color w:val="auto"/>
        </w:rPr>
        <w:t>&lt;/NumAm&gt;</w:t>
      </w:r>
    </w:p>
    <w:p w14:paraId="6537182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0DA76120" w14:textId="77777777" w:rsidR="00527228" w:rsidRPr="00812188" w:rsidRDefault="00527228" w:rsidP="00527228">
      <w:pPr>
        <w:pStyle w:val="NormalBold"/>
      </w:pPr>
      <w:r w:rsidRPr="00812188">
        <w:rPr>
          <w:rStyle w:val="HideTWBExt"/>
          <w:b w:val="0"/>
          <w:color w:val="auto"/>
        </w:rPr>
        <w:t>&lt;/RepeatBlock-By&gt;</w:t>
      </w:r>
    </w:p>
    <w:p w14:paraId="6945B5E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25F6DDA" w14:textId="77777777" w:rsidR="00527228" w:rsidRPr="00812188" w:rsidRDefault="00527228" w:rsidP="00527228">
      <w:pPr>
        <w:pStyle w:val="NormalBold"/>
      </w:pPr>
      <w:r w:rsidRPr="00812188">
        <w:rPr>
          <w:rStyle w:val="HideTWBExt"/>
          <w:color w:val="auto"/>
        </w:rPr>
        <w:t>&lt;Article&gt;</w:t>
      </w:r>
      <w:r w:rsidRPr="00812188">
        <w:t>Artikel 5 – stk. 1 – afsnit 1 – litra b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F2E3748" w14:textId="77777777" w:rsidTr="00CC05BD">
        <w:trPr>
          <w:trHeight w:hRule="exact" w:val="240"/>
          <w:jc w:val="center"/>
        </w:trPr>
        <w:tc>
          <w:tcPr>
            <w:tcW w:w="9752" w:type="dxa"/>
            <w:gridSpan w:val="2"/>
            <w:tcBorders>
              <w:top w:val="nil"/>
              <w:left w:val="nil"/>
              <w:bottom w:val="nil"/>
              <w:right w:val="nil"/>
            </w:tcBorders>
          </w:tcPr>
          <w:p w14:paraId="12061A5E" w14:textId="77777777" w:rsidR="00527228" w:rsidRPr="00812188" w:rsidRDefault="00527228" w:rsidP="00CC05BD"/>
        </w:tc>
      </w:tr>
      <w:tr w:rsidR="000737C5" w:rsidRPr="00812188" w14:paraId="263F3A0B" w14:textId="77777777" w:rsidTr="00CC05BD">
        <w:trPr>
          <w:trHeight w:val="240"/>
          <w:jc w:val="center"/>
        </w:trPr>
        <w:tc>
          <w:tcPr>
            <w:tcW w:w="4876" w:type="dxa"/>
            <w:tcBorders>
              <w:top w:val="nil"/>
              <w:left w:val="nil"/>
              <w:bottom w:val="nil"/>
              <w:right w:val="nil"/>
            </w:tcBorders>
          </w:tcPr>
          <w:p w14:paraId="7B0B824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3927FD8" w14:textId="77777777" w:rsidR="00527228" w:rsidRPr="00812188" w:rsidRDefault="00527228" w:rsidP="00CC05BD">
            <w:pPr>
              <w:pStyle w:val="AmColumnHeading"/>
            </w:pPr>
            <w:r w:rsidRPr="00812188">
              <w:t>Ændringsforslag</w:t>
            </w:r>
          </w:p>
        </w:tc>
      </w:tr>
      <w:tr w:rsidR="000737C5" w:rsidRPr="00812188" w14:paraId="5281A21D" w14:textId="77777777" w:rsidTr="00CC05BD">
        <w:trPr>
          <w:jc w:val="center"/>
        </w:trPr>
        <w:tc>
          <w:tcPr>
            <w:tcW w:w="4876" w:type="dxa"/>
            <w:tcBorders>
              <w:top w:val="nil"/>
              <w:left w:val="nil"/>
              <w:bottom w:val="nil"/>
              <w:right w:val="nil"/>
            </w:tcBorders>
          </w:tcPr>
          <w:p w14:paraId="62A270CA" w14:textId="77777777" w:rsidR="00527228" w:rsidRPr="00812188" w:rsidRDefault="00527228" w:rsidP="00CC05BD">
            <w:pPr>
              <w:pStyle w:val="Normal6a"/>
            </w:pPr>
          </w:p>
        </w:tc>
        <w:tc>
          <w:tcPr>
            <w:tcW w:w="4876" w:type="dxa"/>
            <w:tcBorders>
              <w:top w:val="nil"/>
              <w:left w:val="nil"/>
              <w:bottom w:val="nil"/>
              <w:right w:val="nil"/>
            </w:tcBorders>
          </w:tcPr>
          <w:p w14:paraId="0CCDE973" w14:textId="77777777" w:rsidR="00527228" w:rsidRPr="00812188" w:rsidRDefault="00527228" w:rsidP="00CC05BD">
            <w:pPr>
              <w:pStyle w:val="Normal6a"/>
            </w:pPr>
            <w:r w:rsidRPr="00812188">
              <w:rPr>
                <w:b/>
                <w:i/>
              </w:rPr>
              <w:t>ba)</w:t>
            </w:r>
            <w:r w:rsidRPr="00812188">
              <w:tab/>
            </w:r>
            <w:r w:rsidRPr="00812188">
              <w:rPr>
                <w:b/>
                <w:i/>
              </w:rPr>
              <w:t>hvis transaktionen er et fjernsalg.</w:t>
            </w:r>
          </w:p>
        </w:tc>
      </w:tr>
    </w:tbl>
    <w:p w14:paraId="52351B5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A6776AE" w14:textId="77777777" w:rsidR="00527228" w:rsidRPr="00812188" w:rsidRDefault="00527228" w:rsidP="00527228">
      <w:r w:rsidRPr="00812188">
        <w:rPr>
          <w:rStyle w:val="HideTWBExt"/>
          <w:color w:val="auto"/>
        </w:rPr>
        <w:t>&lt;/Amend&gt;</w:t>
      </w:r>
    </w:p>
    <w:p w14:paraId="0885B2F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88</w:t>
      </w:r>
      <w:r w:rsidRPr="00812188">
        <w:rPr>
          <w:rStyle w:val="HideTWBExt"/>
          <w:color w:val="auto"/>
        </w:rPr>
        <w:t>&lt;/NumAm&gt;</w:t>
      </w:r>
    </w:p>
    <w:p w14:paraId="0C3070C0"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39622B40" w14:textId="77777777" w:rsidR="00527228" w:rsidRPr="00812188" w:rsidRDefault="00527228" w:rsidP="00527228">
      <w:pPr>
        <w:pStyle w:val="NormalBold"/>
      </w:pPr>
      <w:r w:rsidRPr="00812188">
        <w:rPr>
          <w:rStyle w:val="HideTWBExt"/>
          <w:b w:val="0"/>
          <w:color w:val="auto"/>
        </w:rPr>
        <w:t>&lt;/RepeatBlock-By&gt;</w:t>
      </w:r>
    </w:p>
    <w:p w14:paraId="0622044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209E876" w14:textId="77777777" w:rsidR="00527228" w:rsidRPr="00812188" w:rsidRDefault="00527228" w:rsidP="00527228">
      <w:pPr>
        <w:pStyle w:val="NormalBold"/>
      </w:pPr>
      <w:r w:rsidRPr="00812188">
        <w:rPr>
          <w:rStyle w:val="HideTWBExt"/>
          <w:color w:val="auto"/>
        </w:rPr>
        <w:t>&lt;Article&gt;</w:t>
      </w:r>
      <w:r w:rsidRPr="00812188">
        <w:t>Artikel 5 – stk. 1 – afsnit 1 – litra b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F450403" w14:textId="77777777" w:rsidTr="00CC05BD">
        <w:trPr>
          <w:trHeight w:hRule="exact" w:val="240"/>
          <w:jc w:val="center"/>
        </w:trPr>
        <w:tc>
          <w:tcPr>
            <w:tcW w:w="9752" w:type="dxa"/>
            <w:gridSpan w:val="2"/>
            <w:tcBorders>
              <w:top w:val="nil"/>
              <w:left w:val="nil"/>
              <w:bottom w:val="nil"/>
              <w:right w:val="nil"/>
            </w:tcBorders>
          </w:tcPr>
          <w:p w14:paraId="3127CF35" w14:textId="77777777" w:rsidR="00527228" w:rsidRPr="00812188" w:rsidRDefault="00527228" w:rsidP="00CC05BD"/>
        </w:tc>
      </w:tr>
      <w:tr w:rsidR="000737C5" w:rsidRPr="00812188" w14:paraId="2B5DB217" w14:textId="77777777" w:rsidTr="00CC05BD">
        <w:trPr>
          <w:trHeight w:val="240"/>
          <w:jc w:val="center"/>
        </w:trPr>
        <w:tc>
          <w:tcPr>
            <w:tcW w:w="4876" w:type="dxa"/>
            <w:tcBorders>
              <w:top w:val="nil"/>
              <w:left w:val="nil"/>
              <w:bottom w:val="nil"/>
              <w:right w:val="nil"/>
            </w:tcBorders>
          </w:tcPr>
          <w:p w14:paraId="75B7C62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63A7315" w14:textId="77777777" w:rsidR="00527228" w:rsidRPr="00812188" w:rsidRDefault="00527228" w:rsidP="00CC05BD">
            <w:pPr>
              <w:pStyle w:val="AmColumnHeading"/>
            </w:pPr>
            <w:r w:rsidRPr="00812188">
              <w:t>Ændringsforslag</w:t>
            </w:r>
          </w:p>
        </w:tc>
      </w:tr>
      <w:tr w:rsidR="000737C5" w:rsidRPr="00812188" w14:paraId="25E2A4CB" w14:textId="77777777" w:rsidTr="00CC05BD">
        <w:trPr>
          <w:jc w:val="center"/>
        </w:trPr>
        <w:tc>
          <w:tcPr>
            <w:tcW w:w="4876" w:type="dxa"/>
            <w:tcBorders>
              <w:top w:val="nil"/>
              <w:left w:val="nil"/>
              <w:bottom w:val="nil"/>
              <w:right w:val="nil"/>
            </w:tcBorders>
          </w:tcPr>
          <w:p w14:paraId="4485DE71" w14:textId="77777777" w:rsidR="00527228" w:rsidRPr="00812188" w:rsidRDefault="00527228" w:rsidP="00CC05BD">
            <w:pPr>
              <w:pStyle w:val="Normal6a"/>
            </w:pPr>
          </w:p>
        </w:tc>
        <w:tc>
          <w:tcPr>
            <w:tcW w:w="4876" w:type="dxa"/>
            <w:tcBorders>
              <w:top w:val="nil"/>
              <w:left w:val="nil"/>
              <w:bottom w:val="nil"/>
              <w:right w:val="nil"/>
            </w:tcBorders>
          </w:tcPr>
          <w:p w14:paraId="5EB376D5" w14:textId="40386D68" w:rsidR="00527228" w:rsidRPr="00812188" w:rsidRDefault="00527228" w:rsidP="00CC05BD">
            <w:pPr>
              <w:pStyle w:val="Normal6a"/>
            </w:pPr>
            <w:r w:rsidRPr="00812188">
              <w:rPr>
                <w:b/>
                <w:i/>
              </w:rPr>
              <w:t>bb)</w:t>
            </w:r>
            <w:r w:rsidRPr="00812188">
              <w:tab/>
            </w:r>
            <w:r w:rsidRPr="00812188">
              <w:rPr>
                <w:b/>
                <w:i/>
              </w:rPr>
              <w:t>hvis betaleren nægter at supplere op</w:t>
            </w:r>
            <w:r w:rsidR="00B54236" w:rsidRPr="00812188">
              <w:rPr>
                <w:b/>
                <w:i/>
              </w:rPr>
              <w:t>.</w:t>
            </w:r>
          </w:p>
        </w:tc>
      </w:tr>
    </w:tbl>
    <w:p w14:paraId="02D8CA4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1D5BB8C" w14:textId="77777777" w:rsidR="00527228" w:rsidRPr="00812188" w:rsidRDefault="00527228" w:rsidP="00527228">
      <w:pPr>
        <w:rPr>
          <w:rStyle w:val="HideTWBExt"/>
          <w:color w:val="auto"/>
        </w:rPr>
      </w:pPr>
      <w:r w:rsidRPr="00812188">
        <w:rPr>
          <w:rStyle w:val="HideTWBExt"/>
          <w:color w:val="auto"/>
        </w:rPr>
        <w:t>&lt;/Amend&gt;</w:t>
      </w:r>
    </w:p>
    <w:p w14:paraId="55EEFA9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89</w:t>
      </w:r>
      <w:r w:rsidRPr="00812188">
        <w:rPr>
          <w:rStyle w:val="HideTWBExt"/>
          <w:color w:val="auto"/>
        </w:rPr>
        <w:t>&lt;/NumAm&gt;</w:t>
      </w:r>
    </w:p>
    <w:p w14:paraId="4C105AA1" w14:textId="77777777" w:rsidR="00527228" w:rsidRPr="00812188" w:rsidRDefault="00527228" w:rsidP="00527228">
      <w:pPr>
        <w:pStyle w:val="NormalBold"/>
      </w:pPr>
      <w:r w:rsidRPr="00812188">
        <w:rPr>
          <w:rStyle w:val="HideTWBExt"/>
          <w:b w:val="0"/>
          <w:color w:val="auto"/>
        </w:rPr>
        <w:t>&lt;RepeatBlock-By&gt;&lt;Members&gt;</w:t>
      </w:r>
      <w:r w:rsidRPr="00812188">
        <w:t>Gilles Boyer, Anouk Van Brug, Stéphanie Yon-Courtin</w:t>
      </w:r>
      <w:r w:rsidRPr="00812188">
        <w:rPr>
          <w:rStyle w:val="HideTWBExt"/>
          <w:b w:val="0"/>
          <w:color w:val="auto"/>
        </w:rPr>
        <w:t>&lt;/Members&gt;</w:t>
      </w:r>
    </w:p>
    <w:p w14:paraId="2A71C248" w14:textId="77777777" w:rsidR="00527228" w:rsidRPr="00812188" w:rsidRDefault="00527228" w:rsidP="00527228">
      <w:pPr>
        <w:pStyle w:val="NormalBold"/>
      </w:pPr>
      <w:r w:rsidRPr="00812188">
        <w:rPr>
          <w:rStyle w:val="HideTWBExt"/>
          <w:b w:val="0"/>
          <w:color w:val="auto"/>
        </w:rPr>
        <w:t>&lt;/RepeatBlock-By&gt;</w:t>
      </w:r>
    </w:p>
    <w:p w14:paraId="69371E4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29210CC" w14:textId="77777777" w:rsidR="00527228" w:rsidRPr="00812188" w:rsidRDefault="00527228" w:rsidP="00527228">
      <w:pPr>
        <w:pStyle w:val="NormalBold"/>
      </w:pPr>
      <w:r w:rsidRPr="00812188">
        <w:rPr>
          <w:rStyle w:val="HideTWBExt"/>
          <w:color w:val="auto"/>
        </w:rPr>
        <w:lastRenderedPageBreak/>
        <w:t>&lt;Article&gt;</w:t>
      </w:r>
      <w:r w:rsidRPr="00812188">
        <w:t>Artikel 5 – stk. 1 – afsnit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E0E4A65" w14:textId="77777777" w:rsidTr="00CC05BD">
        <w:trPr>
          <w:trHeight w:hRule="exact" w:val="240"/>
          <w:jc w:val="center"/>
        </w:trPr>
        <w:tc>
          <w:tcPr>
            <w:tcW w:w="9752" w:type="dxa"/>
            <w:gridSpan w:val="2"/>
            <w:tcBorders>
              <w:top w:val="nil"/>
              <w:left w:val="nil"/>
              <w:bottom w:val="nil"/>
              <w:right w:val="nil"/>
            </w:tcBorders>
          </w:tcPr>
          <w:p w14:paraId="389B04A7" w14:textId="77777777" w:rsidR="00527228" w:rsidRPr="00812188" w:rsidRDefault="00527228" w:rsidP="00CC05BD"/>
        </w:tc>
      </w:tr>
      <w:tr w:rsidR="000737C5" w:rsidRPr="00812188" w14:paraId="2ED32347" w14:textId="77777777" w:rsidTr="00CC05BD">
        <w:trPr>
          <w:trHeight w:val="240"/>
          <w:jc w:val="center"/>
        </w:trPr>
        <w:tc>
          <w:tcPr>
            <w:tcW w:w="4876" w:type="dxa"/>
            <w:tcBorders>
              <w:top w:val="nil"/>
              <w:left w:val="nil"/>
              <w:bottom w:val="nil"/>
              <w:right w:val="nil"/>
            </w:tcBorders>
          </w:tcPr>
          <w:p w14:paraId="7548D95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6C78201" w14:textId="77777777" w:rsidR="00527228" w:rsidRPr="00812188" w:rsidRDefault="00527228" w:rsidP="00CC05BD">
            <w:pPr>
              <w:pStyle w:val="AmColumnHeading"/>
            </w:pPr>
            <w:r w:rsidRPr="00812188">
              <w:t>Ændringsforslag</w:t>
            </w:r>
          </w:p>
        </w:tc>
      </w:tr>
      <w:tr w:rsidR="000737C5" w:rsidRPr="00812188" w14:paraId="3D6A20A5" w14:textId="77777777" w:rsidTr="00CC05BD">
        <w:trPr>
          <w:jc w:val="center"/>
        </w:trPr>
        <w:tc>
          <w:tcPr>
            <w:tcW w:w="4876" w:type="dxa"/>
            <w:tcBorders>
              <w:top w:val="nil"/>
              <w:left w:val="nil"/>
              <w:bottom w:val="nil"/>
              <w:right w:val="nil"/>
            </w:tcBorders>
          </w:tcPr>
          <w:p w14:paraId="74FD1622" w14:textId="77777777" w:rsidR="00527228" w:rsidRPr="00812188" w:rsidRDefault="00527228" w:rsidP="00CC05BD">
            <w:pPr>
              <w:pStyle w:val="Normal6a"/>
            </w:pPr>
            <w:r w:rsidRPr="00812188">
              <w:t xml:space="preserve">I relation til litra a) er det betalingsmodtageren, der har bevisbyrden for at fastslå, at der forelå sådanne legitime </w:t>
            </w:r>
            <w:r w:rsidRPr="00812188">
              <w:rPr>
                <w:b/>
                <w:bCs/>
                <w:i/>
                <w:iCs/>
              </w:rPr>
              <w:t>og midlertidige</w:t>
            </w:r>
            <w:r w:rsidRPr="00812188">
              <w:t xml:space="preserve"> grunde i et konkret tilfælde, og at afslaget var forholdsmæssigt.</w:t>
            </w:r>
          </w:p>
        </w:tc>
        <w:tc>
          <w:tcPr>
            <w:tcW w:w="4876" w:type="dxa"/>
            <w:tcBorders>
              <w:top w:val="nil"/>
              <w:left w:val="nil"/>
              <w:bottom w:val="nil"/>
              <w:right w:val="nil"/>
            </w:tcBorders>
          </w:tcPr>
          <w:p w14:paraId="2C471129" w14:textId="77777777" w:rsidR="00527228" w:rsidRPr="00812188" w:rsidRDefault="00527228" w:rsidP="00CC05BD">
            <w:pPr>
              <w:pStyle w:val="Normal6a"/>
            </w:pPr>
            <w:r w:rsidRPr="00812188">
              <w:t>I relation til litra a) er det betalingsmodtageren, der har bevisbyrden for at fastslå, at der forelå sådanne legitime grunde i et konkret tilfælde, og at afslaget var forholdsmæssigt.</w:t>
            </w:r>
          </w:p>
        </w:tc>
      </w:tr>
    </w:tbl>
    <w:p w14:paraId="2B73301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D0977A9" w14:textId="77777777" w:rsidR="00527228" w:rsidRPr="00812188" w:rsidRDefault="00527228" w:rsidP="00527228">
      <w:r w:rsidRPr="00812188">
        <w:rPr>
          <w:rStyle w:val="HideTWBExt"/>
          <w:color w:val="auto"/>
        </w:rPr>
        <w:t>&lt;/Amend&gt;</w:t>
      </w:r>
    </w:p>
    <w:p w14:paraId="69B9A3C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90</w:t>
      </w:r>
      <w:r w:rsidRPr="00812188">
        <w:rPr>
          <w:rStyle w:val="HideTWBExt"/>
          <w:color w:val="auto"/>
        </w:rPr>
        <w:t>&lt;/NumAm&gt;</w:t>
      </w:r>
    </w:p>
    <w:p w14:paraId="11CC4C01"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658C85DF"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5AF8AF1A" w14:textId="77777777" w:rsidR="00527228" w:rsidRPr="00812188" w:rsidRDefault="00527228" w:rsidP="00527228">
      <w:pPr>
        <w:pStyle w:val="NormalBold"/>
      </w:pPr>
      <w:r w:rsidRPr="00812188">
        <w:rPr>
          <w:rStyle w:val="HideTWBExt"/>
          <w:b w:val="0"/>
          <w:color w:val="auto"/>
        </w:rPr>
        <w:t>&lt;/RepeatBlock-By&gt;</w:t>
      </w:r>
    </w:p>
    <w:p w14:paraId="1162524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3FB8C32" w14:textId="77777777" w:rsidR="00527228" w:rsidRPr="00812188" w:rsidRDefault="00527228" w:rsidP="00527228">
      <w:pPr>
        <w:pStyle w:val="NormalBold"/>
      </w:pPr>
      <w:r w:rsidRPr="00812188">
        <w:rPr>
          <w:rStyle w:val="HideTWBExt"/>
          <w:color w:val="auto"/>
        </w:rPr>
        <w:t>&lt;Article&gt;</w:t>
      </w:r>
      <w:r w:rsidRPr="00812188">
        <w:t>Artikel 5 – stk. 1 – afsnit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B8CDF07" w14:textId="77777777" w:rsidTr="00CC05BD">
        <w:trPr>
          <w:trHeight w:hRule="exact" w:val="240"/>
          <w:jc w:val="center"/>
        </w:trPr>
        <w:tc>
          <w:tcPr>
            <w:tcW w:w="9752" w:type="dxa"/>
            <w:gridSpan w:val="2"/>
            <w:tcBorders>
              <w:top w:val="nil"/>
              <w:left w:val="nil"/>
              <w:bottom w:val="nil"/>
              <w:right w:val="nil"/>
            </w:tcBorders>
          </w:tcPr>
          <w:p w14:paraId="643E0D30" w14:textId="77777777" w:rsidR="00527228" w:rsidRPr="00812188" w:rsidRDefault="00527228" w:rsidP="00CC05BD"/>
        </w:tc>
      </w:tr>
      <w:tr w:rsidR="000737C5" w:rsidRPr="00812188" w14:paraId="2D356160" w14:textId="77777777" w:rsidTr="00CC05BD">
        <w:trPr>
          <w:trHeight w:val="240"/>
          <w:jc w:val="center"/>
        </w:trPr>
        <w:tc>
          <w:tcPr>
            <w:tcW w:w="4876" w:type="dxa"/>
            <w:tcBorders>
              <w:top w:val="nil"/>
              <w:left w:val="nil"/>
              <w:bottom w:val="nil"/>
              <w:right w:val="nil"/>
            </w:tcBorders>
          </w:tcPr>
          <w:p w14:paraId="2654DB4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06DBE97" w14:textId="77777777" w:rsidR="00527228" w:rsidRPr="00812188" w:rsidRDefault="00527228" w:rsidP="00CC05BD">
            <w:pPr>
              <w:pStyle w:val="AmColumnHeading"/>
            </w:pPr>
            <w:r w:rsidRPr="00812188">
              <w:t>Ændringsforslag</w:t>
            </w:r>
          </w:p>
        </w:tc>
      </w:tr>
      <w:tr w:rsidR="000737C5" w:rsidRPr="00812188" w14:paraId="0CDEDA66" w14:textId="77777777" w:rsidTr="00CC05BD">
        <w:trPr>
          <w:jc w:val="center"/>
        </w:trPr>
        <w:tc>
          <w:tcPr>
            <w:tcW w:w="4876" w:type="dxa"/>
            <w:tcBorders>
              <w:top w:val="nil"/>
              <w:left w:val="nil"/>
              <w:bottom w:val="nil"/>
              <w:right w:val="nil"/>
            </w:tcBorders>
          </w:tcPr>
          <w:p w14:paraId="73E57464" w14:textId="77777777" w:rsidR="00527228" w:rsidRPr="00812188" w:rsidRDefault="00527228" w:rsidP="00CC05BD">
            <w:pPr>
              <w:pStyle w:val="Normal6a"/>
            </w:pPr>
            <w:r w:rsidRPr="00812188">
              <w:t>I relation til litra a) er det betalingsmodtageren, der har bevisbyrden for at fastslå, at der forelå sådanne legitime og midlertidige grunde i et konkret tilfælde, og at afslaget var forholdsmæssigt.</w:t>
            </w:r>
          </w:p>
        </w:tc>
        <w:tc>
          <w:tcPr>
            <w:tcW w:w="4876" w:type="dxa"/>
            <w:tcBorders>
              <w:top w:val="nil"/>
              <w:left w:val="nil"/>
              <w:bottom w:val="nil"/>
              <w:right w:val="nil"/>
            </w:tcBorders>
          </w:tcPr>
          <w:p w14:paraId="44AF1C56" w14:textId="77777777" w:rsidR="00527228" w:rsidRPr="00812188" w:rsidRDefault="00527228" w:rsidP="00CC05BD">
            <w:pPr>
              <w:pStyle w:val="Normal6a"/>
            </w:pPr>
            <w:r w:rsidRPr="00812188">
              <w:rPr>
                <w:b/>
                <w:i/>
              </w:rPr>
              <w:t>Betalingsmodtagere, der er omfattet af forpligtelsen til at acceptere kontanter, må ikke anvende kontraktvilkår, der ikke har været genstand for individuel forhandling, eller handelspraksis, der har til formål eller til følge at udelukke betalingsmodtageres brug af kontanter til betaling af fordringer på pengebeløb i euro. Sådanne kontraktvilkår eller sådan handelspraksis er ikke bindende for betaleren. Et kontraktvilkår anses for ikke at have været genstand for individuel forhandling, når det er udarbejdet på forhånd, og når betaleren derved ikke har haft nogen indflydelse på indholdet, navnlig i forbindelse med standardkontrakter.</w:t>
            </w:r>
            <w:r w:rsidRPr="00812188">
              <w:t xml:space="preserve"> I relation til litra a) er det betalingsmodtageren, der har bevisbyrden for at fastslå, at der forelå sådanne legitime og midlertidige grunde i et konkret tilfælde, og at afslaget var forholdsmæssigt</w:t>
            </w:r>
            <w:r w:rsidRPr="00812188">
              <w:rPr>
                <w:b/>
                <w:i/>
              </w:rPr>
              <w:t xml:space="preserve">, hvorved kontraktlige krav eller tekniske begrænsninger fra tredjeparter – især betalingstjenesteudbydere eller </w:t>
            </w:r>
            <w:r w:rsidRPr="00812188">
              <w:rPr>
                <w:b/>
                <w:i/>
              </w:rPr>
              <w:lastRenderedPageBreak/>
              <w:t>terminaludbydere – ikke udgør legitime grunde</w:t>
            </w:r>
            <w:r w:rsidRPr="00812188">
              <w:t>.</w:t>
            </w:r>
          </w:p>
        </w:tc>
      </w:tr>
    </w:tbl>
    <w:p w14:paraId="5C6D35A6"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64AFFCCA"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E81C944" w14:textId="77777777" w:rsidR="00527228" w:rsidRPr="00812188" w:rsidRDefault="00527228" w:rsidP="00527228">
      <w:pPr>
        <w:pStyle w:val="AmJustText"/>
      </w:pPr>
      <w:r w:rsidRPr="00812188">
        <w:t>Der er ingen grund til ikke at bruge den klare formulering i artikel 10 i forordningen om indførelse af den digitale euro til kontantbetalinger for at sikre, at kontanter ikke stilles dårligere.</w:t>
      </w:r>
    </w:p>
    <w:p w14:paraId="64132784" w14:textId="77777777" w:rsidR="00527228" w:rsidRPr="00812188" w:rsidRDefault="00527228" w:rsidP="00527228">
      <w:r w:rsidRPr="00812188">
        <w:rPr>
          <w:rStyle w:val="HideTWBExt"/>
          <w:color w:val="auto"/>
        </w:rPr>
        <w:t>&lt;/Amend&gt;</w:t>
      </w:r>
    </w:p>
    <w:p w14:paraId="4EF0F0A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91</w:t>
      </w:r>
      <w:r w:rsidRPr="00812188">
        <w:rPr>
          <w:rStyle w:val="HideTWBExt"/>
          <w:color w:val="auto"/>
        </w:rPr>
        <w:t>&lt;/NumAm&gt;</w:t>
      </w:r>
    </w:p>
    <w:p w14:paraId="0C4D524C" w14:textId="77777777" w:rsidR="00527228" w:rsidRPr="00812188" w:rsidRDefault="00527228" w:rsidP="00527228">
      <w:pPr>
        <w:pStyle w:val="NormalBold"/>
      </w:pPr>
      <w:r w:rsidRPr="00812188">
        <w:rPr>
          <w:rStyle w:val="HideTWBExt"/>
          <w:b w:val="0"/>
          <w:color w:val="auto"/>
        </w:rPr>
        <w:t>&lt;RepeatBlock-By&gt;&lt;Members&gt;</w:t>
      </w:r>
      <w:r w:rsidRPr="00812188">
        <w:t>Billy Kelleher</w:t>
      </w:r>
      <w:r w:rsidRPr="00812188">
        <w:rPr>
          <w:rStyle w:val="HideTWBExt"/>
          <w:b w:val="0"/>
          <w:color w:val="auto"/>
        </w:rPr>
        <w:t>&lt;/Members&gt;</w:t>
      </w:r>
    </w:p>
    <w:p w14:paraId="0D5AEB5B" w14:textId="77777777" w:rsidR="00527228" w:rsidRPr="00812188" w:rsidRDefault="00527228" w:rsidP="00527228">
      <w:pPr>
        <w:pStyle w:val="NormalBold"/>
      </w:pPr>
      <w:r w:rsidRPr="00812188">
        <w:rPr>
          <w:rStyle w:val="HideTWBExt"/>
          <w:b w:val="0"/>
          <w:color w:val="auto"/>
        </w:rPr>
        <w:t>&lt;/RepeatBlock-By&gt;</w:t>
      </w:r>
    </w:p>
    <w:p w14:paraId="7403A8F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B75302B" w14:textId="77777777" w:rsidR="00527228" w:rsidRPr="00812188" w:rsidRDefault="00527228" w:rsidP="00527228">
      <w:pPr>
        <w:pStyle w:val="NormalBold"/>
      </w:pPr>
      <w:r w:rsidRPr="00812188">
        <w:rPr>
          <w:rStyle w:val="HideTWBExt"/>
          <w:color w:val="auto"/>
        </w:rPr>
        <w:t>&lt;Article&gt;</w:t>
      </w:r>
      <w:r w:rsidRPr="00812188">
        <w:t>Artikel 5 – stk. 1 – afsnit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1EEECF3" w14:textId="77777777" w:rsidTr="00CC05BD">
        <w:trPr>
          <w:trHeight w:hRule="exact" w:val="240"/>
          <w:jc w:val="center"/>
        </w:trPr>
        <w:tc>
          <w:tcPr>
            <w:tcW w:w="9752" w:type="dxa"/>
            <w:gridSpan w:val="2"/>
            <w:tcBorders>
              <w:top w:val="nil"/>
              <w:left w:val="nil"/>
              <w:bottom w:val="nil"/>
              <w:right w:val="nil"/>
            </w:tcBorders>
          </w:tcPr>
          <w:p w14:paraId="69C5BCF5" w14:textId="77777777" w:rsidR="00527228" w:rsidRPr="00812188" w:rsidRDefault="00527228" w:rsidP="00CC05BD"/>
        </w:tc>
      </w:tr>
      <w:tr w:rsidR="000737C5" w:rsidRPr="00812188" w14:paraId="477FA76A" w14:textId="77777777" w:rsidTr="00CC05BD">
        <w:trPr>
          <w:trHeight w:val="240"/>
          <w:jc w:val="center"/>
        </w:trPr>
        <w:tc>
          <w:tcPr>
            <w:tcW w:w="4876" w:type="dxa"/>
            <w:tcBorders>
              <w:top w:val="nil"/>
              <w:left w:val="nil"/>
              <w:bottom w:val="nil"/>
              <w:right w:val="nil"/>
            </w:tcBorders>
          </w:tcPr>
          <w:p w14:paraId="2605205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DB658F6" w14:textId="77777777" w:rsidR="00527228" w:rsidRPr="00812188" w:rsidRDefault="00527228" w:rsidP="00CC05BD">
            <w:pPr>
              <w:pStyle w:val="AmColumnHeading"/>
            </w:pPr>
            <w:r w:rsidRPr="00812188">
              <w:t>Ændringsforslag</w:t>
            </w:r>
          </w:p>
        </w:tc>
      </w:tr>
      <w:tr w:rsidR="000737C5" w:rsidRPr="00812188" w14:paraId="0A3B7A8D" w14:textId="77777777" w:rsidTr="00CC05BD">
        <w:trPr>
          <w:jc w:val="center"/>
        </w:trPr>
        <w:tc>
          <w:tcPr>
            <w:tcW w:w="4876" w:type="dxa"/>
            <w:tcBorders>
              <w:top w:val="nil"/>
              <w:left w:val="nil"/>
              <w:bottom w:val="nil"/>
              <w:right w:val="nil"/>
            </w:tcBorders>
          </w:tcPr>
          <w:p w14:paraId="07466361" w14:textId="77777777" w:rsidR="00527228" w:rsidRPr="00812188" w:rsidRDefault="00527228" w:rsidP="00CC05BD">
            <w:pPr>
              <w:pStyle w:val="Normal6a"/>
            </w:pPr>
          </w:p>
        </w:tc>
        <w:tc>
          <w:tcPr>
            <w:tcW w:w="4876" w:type="dxa"/>
            <w:tcBorders>
              <w:top w:val="nil"/>
              <w:left w:val="nil"/>
              <w:bottom w:val="nil"/>
              <w:right w:val="nil"/>
            </w:tcBorders>
          </w:tcPr>
          <w:p w14:paraId="325F39DC" w14:textId="77777777" w:rsidR="00527228" w:rsidRPr="00812188" w:rsidRDefault="00527228" w:rsidP="00CC05BD">
            <w:pPr>
              <w:pStyle w:val="Normal6a"/>
              <w:rPr>
                <w:b/>
                <w:bCs/>
                <w:i/>
                <w:iCs/>
              </w:rPr>
            </w:pPr>
            <w:r w:rsidRPr="00812188">
              <w:rPr>
                <w:b/>
                <w:i/>
              </w:rPr>
              <w:t>Med henblik på litra b) er en ensidig forudgående udelukkelse af kontanter kun berettiget, hvis betaleren underrettes på en klar og gennemsigtig måde, når denne får adgang til betalingsmodtagerens forretningssted, eller inden der gøres brug af betalingsmodtagerens tjenester. Betalingsmodtageren bør tage behørigt hensyn til betalerens tilgængelighedskrav.</w:t>
            </w:r>
          </w:p>
        </w:tc>
      </w:tr>
    </w:tbl>
    <w:p w14:paraId="26D92D98"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4B6E6CC" w14:textId="77777777" w:rsidR="00527228" w:rsidRPr="00812188" w:rsidRDefault="00527228" w:rsidP="00527228">
      <w:r w:rsidRPr="00812188">
        <w:rPr>
          <w:rStyle w:val="HideTWBExt"/>
          <w:color w:val="auto"/>
        </w:rPr>
        <w:t>&lt;/Amend&gt;</w:t>
      </w:r>
    </w:p>
    <w:p w14:paraId="09CA1A6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92</w:t>
      </w:r>
      <w:r w:rsidRPr="00812188">
        <w:rPr>
          <w:rStyle w:val="HideTWBExt"/>
          <w:color w:val="auto"/>
        </w:rPr>
        <w:t>&lt;/NumAm&gt;</w:t>
      </w:r>
    </w:p>
    <w:p w14:paraId="29627CB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2582A6A" w14:textId="77777777" w:rsidR="00527228" w:rsidRPr="00812188" w:rsidRDefault="00527228" w:rsidP="00527228">
      <w:pPr>
        <w:pStyle w:val="NormalBold"/>
      </w:pPr>
      <w:r w:rsidRPr="00812188">
        <w:rPr>
          <w:rStyle w:val="HideTWBExt"/>
          <w:b w:val="0"/>
          <w:color w:val="auto"/>
        </w:rPr>
        <w:t>&lt;/RepeatBlock-By&gt;</w:t>
      </w:r>
    </w:p>
    <w:p w14:paraId="4B5FF07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A99A5EE" w14:textId="77777777" w:rsidR="00527228" w:rsidRPr="00812188" w:rsidRDefault="00527228" w:rsidP="00527228">
      <w:pPr>
        <w:pStyle w:val="NormalBold"/>
      </w:pPr>
      <w:r w:rsidRPr="00812188">
        <w:rPr>
          <w:rStyle w:val="HideTWBExt"/>
          <w:color w:val="auto"/>
        </w:rPr>
        <w:t>&lt;Article&gt;</w:t>
      </w:r>
      <w:r w:rsidRPr="00812188">
        <w:t>Artikel 5 – stk. 1 – afsnit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AF7C5D4" w14:textId="77777777" w:rsidTr="00CC05BD">
        <w:trPr>
          <w:trHeight w:hRule="exact" w:val="240"/>
          <w:jc w:val="center"/>
        </w:trPr>
        <w:tc>
          <w:tcPr>
            <w:tcW w:w="9752" w:type="dxa"/>
            <w:gridSpan w:val="2"/>
            <w:tcBorders>
              <w:top w:val="nil"/>
              <w:left w:val="nil"/>
              <w:bottom w:val="nil"/>
              <w:right w:val="nil"/>
            </w:tcBorders>
          </w:tcPr>
          <w:p w14:paraId="337F6FFB" w14:textId="77777777" w:rsidR="00527228" w:rsidRPr="00812188" w:rsidRDefault="00527228" w:rsidP="00CC05BD"/>
        </w:tc>
      </w:tr>
      <w:tr w:rsidR="000737C5" w:rsidRPr="00812188" w14:paraId="2519525D" w14:textId="77777777" w:rsidTr="00CC05BD">
        <w:trPr>
          <w:trHeight w:val="240"/>
          <w:jc w:val="center"/>
        </w:trPr>
        <w:tc>
          <w:tcPr>
            <w:tcW w:w="4876" w:type="dxa"/>
            <w:tcBorders>
              <w:top w:val="nil"/>
              <w:left w:val="nil"/>
              <w:bottom w:val="nil"/>
              <w:right w:val="nil"/>
            </w:tcBorders>
          </w:tcPr>
          <w:p w14:paraId="4E6D211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B9B6FB5" w14:textId="77777777" w:rsidR="00527228" w:rsidRPr="00812188" w:rsidRDefault="00527228" w:rsidP="00CC05BD">
            <w:pPr>
              <w:pStyle w:val="AmColumnHeading"/>
            </w:pPr>
            <w:r w:rsidRPr="00812188">
              <w:t>Ændringsforslag</w:t>
            </w:r>
          </w:p>
        </w:tc>
      </w:tr>
      <w:tr w:rsidR="000737C5" w:rsidRPr="00812188" w14:paraId="12BE9A2F" w14:textId="77777777" w:rsidTr="00CC05BD">
        <w:trPr>
          <w:jc w:val="center"/>
        </w:trPr>
        <w:tc>
          <w:tcPr>
            <w:tcW w:w="4876" w:type="dxa"/>
            <w:tcBorders>
              <w:top w:val="nil"/>
              <w:left w:val="nil"/>
              <w:bottom w:val="nil"/>
              <w:right w:val="nil"/>
            </w:tcBorders>
          </w:tcPr>
          <w:p w14:paraId="57798AEE" w14:textId="77777777" w:rsidR="00527228" w:rsidRPr="00812188" w:rsidRDefault="00527228" w:rsidP="00CC05BD">
            <w:pPr>
              <w:pStyle w:val="Normal6a"/>
            </w:pPr>
          </w:p>
        </w:tc>
        <w:tc>
          <w:tcPr>
            <w:tcW w:w="4876" w:type="dxa"/>
            <w:tcBorders>
              <w:top w:val="nil"/>
              <w:left w:val="nil"/>
              <w:bottom w:val="nil"/>
              <w:right w:val="nil"/>
            </w:tcBorders>
          </w:tcPr>
          <w:p w14:paraId="6CD3C1CC" w14:textId="77777777" w:rsidR="00527228" w:rsidRPr="00812188" w:rsidRDefault="00527228" w:rsidP="00CC05BD">
            <w:pPr>
              <w:pStyle w:val="Normal6a"/>
            </w:pPr>
            <w:r w:rsidRPr="00812188">
              <w:rPr>
                <w:b/>
                <w:i/>
              </w:rPr>
              <w:t xml:space="preserve">Med henblik på litra b) anses kontraktvilkår ikke for at have været genstand for individuel forhandling, når de er udarbejdet på forhånd, og når betaleren ikke har haft nogen indflydelse </w:t>
            </w:r>
            <w:r w:rsidRPr="00812188">
              <w:rPr>
                <w:b/>
                <w:i/>
              </w:rPr>
              <w:lastRenderedPageBreak/>
              <w:t>på indholdet, navnlig i forbindelse med en standardkontrakt.</w:t>
            </w:r>
          </w:p>
        </w:tc>
      </w:tr>
    </w:tbl>
    <w:p w14:paraId="352DC648"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81C7D64" w14:textId="77777777" w:rsidR="00527228" w:rsidRPr="00812188" w:rsidRDefault="00527228" w:rsidP="00527228">
      <w:r w:rsidRPr="00812188">
        <w:rPr>
          <w:rStyle w:val="HideTWBExt"/>
          <w:color w:val="auto"/>
        </w:rPr>
        <w:t>&lt;/Amend&gt;</w:t>
      </w:r>
    </w:p>
    <w:p w14:paraId="4ACB270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93</w:t>
      </w:r>
      <w:r w:rsidRPr="00812188">
        <w:rPr>
          <w:rStyle w:val="HideTWBExt"/>
          <w:color w:val="auto"/>
        </w:rPr>
        <w:t>&lt;/NumAm&gt;</w:t>
      </w:r>
    </w:p>
    <w:p w14:paraId="6EA43B02"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2D78C047"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0C7523B6" w14:textId="77777777" w:rsidR="00527228" w:rsidRPr="00812188" w:rsidRDefault="00527228" w:rsidP="00527228">
      <w:pPr>
        <w:pStyle w:val="NormalBold"/>
      </w:pPr>
      <w:r w:rsidRPr="00812188">
        <w:rPr>
          <w:rStyle w:val="HideTWBExt"/>
          <w:b w:val="0"/>
          <w:color w:val="auto"/>
        </w:rPr>
        <w:t>&lt;/RepeatBlock-By&gt;</w:t>
      </w:r>
    </w:p>
    <w:p w14:paraId="04E7AE4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7156CE6" w14:textId="77777777" w:rsidR="00527228" w:rsidRPr="00812188" w:rsidRDefault="00527228" w:rsidP="00527228">
      <w:pPr>
        <w:pStyle w:val="NormalBold"/>
      </w:pPr>
      <w:r w:rsidRPr="00812188">
        <w:rPr>
          <w:rStyle w:val="HideTWBExt"/>
          <w:color w:val="auto"/>
        </w:rPr>
        <w:t>&lt;Article&gt;</w:t>
      </w:r>
      <w:r w:rsidRPr="00812188">
        <w:t>Artikel 5 – stk. 1 – afsnit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7B4B849" w14:textId="77777777" w:rsidTr="00CC05BD">
        <w:trPr>
          <w:trHeight w:hRule="exact" w:val="240"/>
          <w:jc w:val="center"/>
        </w:trPr>
        <w:tc>
          <w:tcPr>
            <w:tcW w:w="9752" w:type="dxa"/>
            <w:gridSpan w:val="2"/>
            <w:tcBorders>
              <w:top w:val="nil"/>
              <w:left w:val="nil"/>
              <w:bottom w:val="nil"/>
              <w:right w:val="nil"/>
            </w:tcBorders>
          </w:tcPr>
          <w:p w14:paraId="1BFF999C" w14:textId="77777777" w:rsidR="00527228" w:rsidRPr="00812188" w:rsidRDefault="00527228" w:rsidP="00CC05BD"/>
        </w:tc>
      </w:tr>
      <w:tr w:rsidR="000737C5" w:rsidRPr="00812188" w14:paraId="5D63824D" w14:textId="77777777" w:rsidTr="00CC05BD">
        <w:trPr>
          <w:trHeight w:val="240"/>
          <w:jc w:val="center"/>
        </w:trPr>
        <w:tc>
          <w:tcPr>
            <w:tcW w:w="4876" w:type="dxa"/>
            <w:tcBorders>
              <w:top w:val="nil"/>
              <w:left w:val="nil"/>
              <w:bottom w:val="nil"/>
              <w:right w:val="nil"/>
            </w:tcBorders>
          </w:tcPr>
          <w:p w14:paraId="2B0E8E5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877F79F" w14:textId="77777777" w:rsidR="00527228" w:rsidRPr="00812188" w:rsidRDefault="00527228" w:rsidP="00CC05BD">
            <w:pPr>
              <w:pStyle w:val="AmColumnHeading"/>
            </w:pPr>
            <w:r w:rsidRPr="00812188">
              <w:t>Ændringsforslag</w:t>
            </w:r>
          </w:p>
        </w:tc>
      </w:tr>
      <w:tr w:rsidR="000737C5" w:rsidRPr="00812188" w14:paraId="2D040C29" w14:textId="77777777" w:rsidTr="00CC05BD">
        <w:trPr>
          <w:jc w:val="center"/>
        </w:trPr>
        <w:tc>
          <w:tcPr>
            <w:tcW w:w="4876" w:type="dxa"/>
            <w:tcBorders>
              <w:top w:val="nil"/>
              <w:left w:val="nil"/>
              <w:bottom w:val="nil"/>
              <w:right w:val="nil"/>
            </w:tcBorders>
          </w:tcPr>
          <w:p w14:paraId="4D8AA142" w14:textId="77777777" w:rsidR="00527228" w:rsidRPr="00812188" w:rsidRDefault="00527228" w:rsidP="00CC05BD">
            <w:pPr>
              <w:pStyle w:val="Normal6a"/>
            </w:pPr>
          </w:p>
        </w:tc>
        <w:tc>
          <w:tcPr>
            <w:tcW w:w="4876" w:type="dxa"/>
            <w:tcBorders>
              <w:top w:val="nil"/>
              <w:left w:val="nil"/>
              <w:bottom w:val="nil"/>
              <w:right w:val="nil"/>
            </w:tcBorders>
          </w:tcPr>
          <w:p w14:paraId="5A594049" w14:textId="77777777" w:rsidR="00527228" w:rsidRPr="00812188" w:rsidRDefault="00527228" w:rsidP="00CC05BD">
            <w:pPr>
              <w:pStyle w:val="Normal6a"/>
            </w:pPr>
            <w:r w:rsidRPr="00812188">
              <w:rPr>
                <w:b/>
                <w:bCs/>
                <w:i/>
                <w:iCs/>
              </w:rPr>
              <w:t>Med henblik på litra b) er det betalingsmodtageren, der har bevisbyrden for at fastslå, at der forelå en sådan aftale.</w:t>
            </w:r>
          </w:p>
        </w:tc>
      </w:tr>
    </w:tbl>
    <w:p w14:paraId="0F5339F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6E4887D" w14:textId="77777777" w:rsidR="00527228" w:rsidRPr="00812188" w:rsidRDefault="00527228" w:rsidP="00527228">
      <w:r w:rsidRPr="00812188">
        <w:rPr>
          <w:rStyle w:val="HideTWBExt"/>
          <w:color w:val="auto"/>
        </w:rPr>
        <w:t>&lt;/Amend&gt;</w:t>
      </w:r>
    </w:p>
    <w:p w14:paraId="034F4FF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94</w:t>
      </w:r>
      <w:r w:rsidRPr="00812188">
        <w:rPr>
          <w:rStyle w:val="HideTWBExt"/>
          <w:color w:val="auto"/>
        </w:rPr>
        <w:t>&lt;/NumAm&gt;</w:t>
      </w:r>
    </w:p>
    <w:p w14:paraId="14BBEB89"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0847A5B7"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3FAD17C6" w14:textId="77777777" w:rsidR="00527228" w:rsidRPr="00812188" w:rsidRDefault="00527228" w:rsidP="00527228">
      <w:pPr>
        <w:pStyle w:val="NormalBold"/>
      </w:pPr>
      <w:r w:rsidRPr="00812188">
        <w:rPr>
          <w:rStyle w:val="HideTWBExt"/>
          <w:b w:val="0"/>
          <w:color w:val="auto"/>
        </w:rPr>
        <w:t>&lt;/RepeatBlock-By&gt;</w:t>
      </w:r>
    </w:p>
    <w:p w14:paraId="6E75ECE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D0E624A" w14:textId="77777777" w:rsidR="00527228" w:rsidRPr="00812188" w:rsidRDefault="00527228" w:rsidP="00527228">
      <w:pPr>
        <w:pStyle w:val="NormalBold"/>
      </w:pPr>
      <w:r w:rsidRPr="00812188">
        <w:rPr>
          <w:rStyle w:val="HideTWBExt"/>
          <w:color w:val="auto"/>
        </w:rPr>
        <w:t>&lt;Article&gt;</w:t>
      </w:r>
      <w:r w:rsidRPr="00812188">
        <w:t>Artikel 5 – stk. 2 – litra ii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ABE484C" w14:textId="77777777" w:rsidTr="00CC05BD">
        <w:trPr>
          <w:trHeight w:hRule="exact" w:val="240"/>
          <w:jc w:val="center"/>
        </w:trPr>
        <w:tc>
          <w:tcPr>
            <w:tcW w:w="9752" w:type="dxa"/>
            <w:gridSpan w:val="2"/>
            <w:tcBorders>
              <w:top w:val="nil"/>
              <w:left w:val="nil"/>
              <w:bottom w:val="nil"/>
              <w:right w:val="nil"/>
            </w:tcBorders>
          </w:tcPr>
          <w:p w14:paraId="6BDD7AD6" w14:textId="77777777" w:rsidR="00527228" w:rsidRPr="00812188" w:rsidRDefault="00527228" w:rsidP="00CC05BD"/>
        </w:tc>
      </w:tr>
      <w:tr w:rsidR="000737C5" w:rsidRPr="00812188" w14:paraId="3DFD784A" w14:textId="77777777" w:rsidTr="00CC05BD">
        <w:trPr>
          <w:trHeight w:val="240"/>
          <w:jc w:val="center"/>
        </w:trPr>
        <w:tc>
          <w:tcPr>
            <w:tcW w:w="4876" w:type="dxa"/>
            <w:tcBorders>
              <w:top w:val="nil"/>
              <w:left w:val="nil"/>
              <w:bottom w:val="nil"/>
              <w:right w:val="nil"/>
            </w:tcBorders>
          </w:tcPr>
          <w:p w14:paraId="60E85C7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D2FCDF8" w14:textId="77777777" w:rsidR="00527228" w:rsidRPr="00812188" w:rsidRDefault="00527228" w:rsidP="00CC05BD">
            <w:pPr>
              <w:pStyle w:val="AmColumnHeading"/>
            </w:pPr>
            <w:r w:rsidRPr="00812188">
              <w:t>Ændringsforslag</w:t>
            </w:r>
          </w:p>
        </w:tc>
      </w:tr>
      <w:tr w:rsidR="000737C5" w:rsidRPr="00812188" w14:paraId="763CF7B2" w14:textId="77777777" w:rsidTr="00CC05BD">
        <w:trPr>
          <w:jc w:val="center"/>
        </w:trPr>
        <w:tc>
          <w:tcPr>
            <w:tcW w:w="4876" w:type="dxa"/>
            <w:tcBorders>
              <w:top w:val="nil"/>
              <w:left w:val="nil"/>
              <w:bottom w:val="nil"/>
              <w:right w:val="nil"/>
            </w:tcBorders>
          </w:tcPr>
          <w:p w14:paraId="3FFC7684" w14:textId="77777777" w:rsidR="00527228" w:rsidRPr="00812188" w:rsidRDefault="00527228" w:rsidP="00CC05BD">
            <w:pPr>
              <w:pStyle w:val="Normal6a"/>
            </w:pPr>
          </w:p>
        </w:tc>
        <w:tc>
          <w:tcPr>
            <w:tcW w:w="4876" w:type="dxa"/>
            <w:tcBorders>
              <w:top w:val="nil"/>
              <w:left w:val="nil"/>
              <w:bottom w:val="nil"/>
              <w:right w:val="nil"/>
            </w:tcBorders>
          </w:tcPr>
          <w:p w14:paraId="535B724E" w14:textId="77777777" w:rsidR="00527228" w:rsidRPr="00812188" w:rsidRDefault="00527228" w:rsidP="00CC05BD">
            <w:pPr>
              <w:pStyle w:val="Normal6a"/>
            </w:pPr>
            <w:r w:rsidRPr="00812188">
              <w:rPr>
                <w:b/>
                <w:i/>
              </w:rPr>
              <w:t>iia)</w:t>
            </w:r>
            <w:r w:rsidRPr="00812188">
              <w:tab/>
            </w:r>
            <w:r w:rsidRPr="00812188">
              <w:rPr>
                <w:b/>
                <w:i/>
              </w:rPr>
              <w:t>Transaktionen behandles udelukkende via en automat, hvorved maskinen yder en ikkevæsentlig tjeneste eller vare, hvor lokale faktorer også kan spille en rolle, og hvor en udelukkelse af kontant betaling ikke forekommer upassende eller uforholdsmæssig sammenholdt med det vederlag, der betales via automaten. En ulempe ved kontanter kan ikke være baseret på kontraktlige krav fra betalingstjenesteudbydere.</w:t>
            </w:r>
          </w:p>
        </w:tc>
      </w:tr>
    </w:tbl>
    <w:p w14:paraId="1BF74DF2"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7975EE24" w14:textId="77777777" w:rsidR="00527228" w:rsidRPr="00812188" w:rsidRDefault="00527228" w:rsidP="00527228">
      <w:pPr>
        <w:pStyle w:val="AmJustTitle"/>
      </w:pPr>
      <w:r w:rsidRPr="00812188">
        <w:rPr>
          <w:rStyle w:val="HideTWBExt"/>
          <w:color w:val="auto"/>
        </w:rPr>
        <w:lastRenderedPageBreak/>
        <w:t>&lt;TitreJust&gt;</w:t>
      </w:r>
      <w:r w:rsidRPr="00812188">
        <w:t>Begrundelse</w:t>
      </w:r>
      <w:r w:rsidRPr="00812188">
        <w:rPr>
          <w:rStyle w:val="HideTWBExt"/>
          <w:color w:val="auto"/>
        </w:rPr>
        <w:t>&lt;/TitreJust&gt;</w:t>
      </w:r>
    </w:p>
    <w:p w14:paraId="3C3DC1E1" w14:textId="77777777" w:rsidR="00527228" w:rsidRPr="00812188" w:rsidRDefault="00527228" w:rsidP="00527228">
      <w:pPr>
        <w:pStyle w:val="AmJustText"/>
      </w:pPr>
      <w:r w:rsidRPr="00812188">
        <w:t>"Lokale faktorer", f.eks. pludseligt at indse, at parkeringsautomaterne ikke accepterer kontantbetalinger. Lokale faktorer skaber en vis "uundværlighed" eller et lokalt monopol, der ikke kan omgås, hvilket gør det vigtigt i situationen.</w:t>
      </w:r>
    </w:p>
    <w:p w14:paraId="2843B6AC" w14:textId="77777777" w:rsidR="00527228" w:rsidRPr="00812188" w:rsidRDefault="00527228" w:rsidP="00527228">
      <w:r w:rsidRPr="00812188">
        <w:rPr>
          <w:rStyle w:val="HideTWBExt"/>
          <w:color w:val="auto"/>
        </w:rPr>
        <w:t>&lt;/Amend&gt;</w:t>
      </w:r>
    </w:p>
    <w:p w14:paraId="22E130D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95</w:t>
      </w:r>
      <w:r w:rsidRPr="00812188">
        <w:rPr>
          <w:rStyle w:val="HideTWBExt"/>
          <w:color w:val="auto"/>
        </w:rPr>
        <w:t>&lt;/NumAm&gt;</w:t>
      </w:r>
    </w:p>
    <w:p w14:paraId="341B2D94" w14:textId="77777777" w:rsidR="00527228" w:rsidRPr="00812188" w:rsidRDefault="00527228" w:rsidP="00527228">
      <w:pPr>
        <w:pStyle w:val="NormalBold"/>
      </w:pPr>
      <w:r w:rsidRPr="00812188">
        <w:rPr>
          <w:rStyle w:val="HideTWBExt"/>
          <w:b w:val="0"/>
          <w:color w:val="auto"/>
        </w:rPr>
        <w:t>&lt;RepeatBlock-By&gt;&lt;Members&gt;</w:t>
      </w:r>
      <w:r w:rsidRPr="00812188">
        <w:t>Gilles Boyer, Anouk Van Brug, Stéphanie Yon-Courtin, Billy Kelleher</w:t>
      </w:r>
      <w:r w:rsidRPr="00812188">
        <w:rPr>
          <w:rStyle w:val="HideTWBExt"/>
          <w:b w:val="0"/>
          <w:color w:val="auto"/>
        </w:rPr>
        <w:t>&lt;/Members&gt;</w:t>
      </w:r>
    </w:p>
    <w:p w14:paraId="11B04436" w14:textId="77777777" w:rsidR="00527228" w:rsidRPr="00812188" w:rsidRDefault="00527228" w:rsidP="00527228">
      <w:pPr>
        <w:pStyle w:val="NormalBold"/>
      </w:pPr>
      <w:r w:rsidRPr="00812188">
        <w:rPr>
          <w:rStyle w:val="HideTWBExt"/>
          <w:b w:val="0"/>
          <w:color w:val="auto"/>
        </w:rPr>
        <w:t>&lt;/RepeatBlock-By&gt;</w:t>
      </w:r>
    </w:p>
    <w:p w14:paraId="32357CF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9091103" w14:textId="77777777" w:rsidR="00527228" w:rsidRPr="00812188" w:rsidRDefault="00527228" w:rsidP="00527228">
      <w:pPr>
        <w:pStyle w:val="NormalBold"/>
      </w:pPr>
      <w:r w:rsidRPr="00812188">
        <w:rPr>
          <w:rStyle w:val="HideTWBExt"/>
          <w:color w:val="auto"/>
        </w:rPr>
        <w:t>&lt;Article&gt;</w:t>
      </w:r>
      <w:r w:rsidRPr="00812188">
        <w:t>Artikel 5 – stk. 2 – litra ii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0F2B165" w14:textId="77777777" w:rsidTr="00CC05BD">
        <w:trPr>
          <w:trHeight w:hRule="exact" w:val="240"/>
          <w:jc w:val="center"/>
        </w:trPr>
        <w:tc>
          <w:tcPr>
            <w:tcW w:w="9752" w:type="dxa"/>
            <w:gridSpan w:val="2"/>
            <w:tcBorders>
              <w:top w:val="nil"/>
              <w:left w:val="nil"/>
              <w:bottom w:val="nil"/>
              <w:right w:val="nil"/>
            </w:tcBorders>
          </w:tcPr>
          <w:p w14:paraId="7BDE79C7" w14:textId="77777777" w:rsidR="00527228" w:rsidRPr="00812188" w:rsidRDefault="00527228" w:rsidP="00CC05BD"/>
        </w:tc>
      </w:tr>
      <w:tr w:rsidR="000737C5" w:rsidRPr="00812188" w14:paraId="3B82ED44" w14:textId="77777777" w:rsidTr="00CC05BD">
        <w:trPr>
          <w:trHeight w:val="240"/>
          <w:jc w:val="center"/>
        </w:trPr>
        <w:tc>
          <w:tcPr>
            <w:tcW w:w="4876" w:type="dxa"/>
            <w:tcBorders>
              <w:top w:val="nil"/>
              <w:left w:val="nil"/>
              <w:bottom w:val="nil"/>
              <w:right w:val="nil"/>
            </w:tcBorders>
          </w:tcPr>
          <w:p w14:paraId="198C2AF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158ECD8" w14:textId="77777777" w:rsidR="00527228" w:rsidRPr="00812188" w:rsidRDefault="00527228" w:rsidP="00CC05BD">
            <w:pPr>
              <w:pStyle w:val="AmColumnHeading"/>
            </w:pPr>
            <w:r w:rsidRPr="00812188">
              <w:t>Ændringsforslag</w:t>
            </w:r>
          </w:p>
        </w:tc>
      </w:tr>
      <w:tr w:rsidR="000737C5" w:rsidRPr="00812188" w14:paraId="29B14616" w14:textId="77777777" w:rsidTr="00CC05BD">
        <w:trPr>
          <w:jc w:val="center"/>
        </w:trPr>
        <w:tc>
          <w:tcPr>
            <w:tcW w:w="4876" w:type="dxa"/>
            <w:tcBorders>
              <w:top w:val="nil"/>
              <w:left w:val="nil"/>
              <w:bottom w:val="nil"/>
              <w:right w:val="nil"/>
            </w:tcBorders>
          </w:tcPr>
          <w:p w14:paraId="28D51888" w14:textId="77777777" w:rsidR="00527228" w:rsidRPr="00812188" w:rsidRDefault="00527228" w:rsidP="00CC05BD">
            <w:pPr>
              <w:pStyle w:val="Normal6a"/>
            </w:pPr>
          </w:p>
        </w:tc>
        <w:tc>
          <w:tcPr>
            <w:tcW w:w="4876" w:type="dxa"/>
            <w:tcBorders>
              <w:top w:val="nil"/>
              <w:left w:val="nil"/>
              <w:bottom w:val="nil"/>
              <w:right w:val="nil"/>
            </w:tcBorders>
          </w:tcPr>
          <w:p w14:paraId="121AD02F" w14:textId="7E986ACB" w:rsidR="00527228" w:rsidRPr="00812188" w:rsidRDefault="00527228" w:rsidP="00CC05BD">
            <w:pPr>
              <w:pStyle w:val="Normal6a"/>
            </w:pPr>
            <w:r w:rsidRPr="00812188">
              <w:rPr>
                <w:b/>
                <w:i/>
              </w:rPr>
              <w:t>iia)</w:t>
            </w:r>
            <w:r w:rsidRPr="00812188">
              <w:tab/>
            </w:r>
            <w:r w:rsidR="00B54236" w:rsidRPr="00812188">
              <w:rPr>
                <w:b/>
                <w:i/>
              </w:rPr>
              <w:t>I</w:t>
            </w:r>
            <w:r w:rsidRPr="00812188">
              <w:rPr>
                <w:b/>
                <w:i/>
              </w:rPr>
              <w:t xml:space="preserve"> særlige tilfælde, hvis accepten af kontantbetaling udgør betydelige sikkerhedsrisici.</w:t>
            </w:r>
          </w:p>
        </w:tc>
      </w:tr>
    </w:tbl>
    <w:p w14:paraId="10DA778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82794F0" w14:textId="77777777" w:rsidR="00527228" w:rsidRPr="00812188" w:rsidRDefault="00527228" w:rsidP="00527228">
      <w:r w:rsidRPr="00812188">
        <w:rPr>
          <w:rStyle w:val="HideTWBExt"/>
          <w:color w:val="auto"/>
        </w:rPr>
        <w:t>&lt;/Amend&gt;</w:t>
      </w:r>
    </w:p>
    <w:p w14:paraId="6CCC1C5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96</w:t>
      </w:r>
      <w:r w:rsidRPr="00812188">
        <w:rPr>
          <w:rStyle w:val="HideTWBExt"/>
          <w:color w:val="auto"/>
        </w:rPr>
        <w:t>&lt;/NumAm&gt;</w:t>
      </w:r>
    </w:p>
    <w:p w14:paraId="6D673BD8"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2C6FC761" w14:textId="77777777" w:rsidR="00527228" w:rsidRPr="00812188" w:rsidRDefault="00527228" w:rsidP="00527228">
      <w:pPr>
        <w:pStyle w:val="NormalBold"/>
      </w:pPr>
      <w:r w:rsidRPr="00812188">
        <w:rPr>
          <w:rStyle w:val="HideTWBExt"/>
          <w:b w:val="0"/>
          <w:color w:val="auto"/>
        </w:rPr>
        <w:t>&lt;/RepeatBlock-By&gt;</w:t>
      </w:r>
    </w:p>
    <w:p w14:paraId="57409C1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4B125F9" w14:textId="77777777" w:rsidR="00527228" w:rsidRPr="00812188" w:rsidRDefault="00527228" w:rsidP="00527228">
      <w:pPr>
        <w:pStyle w:val="NormalBold"/>
      </w:pPr>
      <w:r w:rsidRPr="00812188">
        <w:rPr>
          <w:rStyle w:val="HideTWBExt"/>
          <w:color w:val="auto"/>
        </w:rPr>
        <w:t>&lt;Article&gt;</w:t>
      </w:r>
      <w:r w:rsidRPr="00812188">
        <w:t>Artikel 5 – stk. 2 – afsnit 1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5611153" w14:textId="77777777" w:rsidTr="00CC05BD">
        <w:trPr>
          <w:trHeight w:hRule="exact" w:val="240"/>
          <w:jc w:val="center"/>
        </w:trPr>
        <w:tc>
          <w:tcPr>
            <w:tcW w:w="9752" w:type="dxa"/>
            <w:gridSpan w:val="2"/>
            <w:tcBorders>
              <w:top w:val="nil"/>
              <w:left w:val="nil"/>
              <w:bottom w:val="nil"/>
              <w:right w:val="nil"/>
            </w:tcBorders>
          </w:tcPr>
          <w:p w14:paraId="7B0AB8D1" w14:textId="77777777" w:rsidR="00527228" w:rsidRPr="00812188" w:rsidRDefault="00527228" w:rsidP="00CC05BD"/>
        </w:tc>
      </w:tr>
      <w:tr w:rsidR="000737C5" w:rsidRPr="00812188" w14:paraId="3B842321" w14:textId="77777777" w:rsidTr="00CC05BD">
        <w:trPr>
          <w:trHeight w:val="240"/>
          <w:jc w:val="center"/>
        </w:trPr>
        <w:tc>
          <w:tcPr>
            <w:tcW w:w="4876" w:type="dxa"/>
            <w:tcBorders>
              <w:top w:val="nil"/>
              <w:left w:val="nil"/>
              <w:bottom w:val="nil"/>
              <w:right w:val="nil"/>
            </w:tcBorders>
          </w:tcPr>
          <w:p w14:paraId="57E2907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9CD13FA" w14:textId="77777777" w:rsidR="00527228" w:rsidRPr="00812188" w:rsidRDefault="00527228" w:rsidP="00CC05BD">
            <w:pPr>
              <w:pStyle w:val="AmColumnHeading"/>
            </w:pPr>
            <w:r w:rsidRPr="00812188">
              <w:t>Ændringsforslag</w:t>
            </w:r>
          </w:p>
        </w:tc>
      </w:tr>
      <w:tr w:rsidR="000737C5" w:rsidRPr="00812188" w14:paraId="0FDB8259" w14:textId="77777777" w:rsidTr="00CC05BD">
        <w:trPr>
          <w:jc w:val="center"/>
        </w:trPr>
        <w:tc>
          <w:tcPr>
            <w:tcW w:w="4876" w:type="dxa"/>
            <w:tcBorders>
              <w:top w:val="nil"/>
              <w:left w:val="nil"/>
              <w:bottom w:val="nil"/>
              <w:right w:val="nil"/>
            </w:tcBorders>
          </w:tcPr>
          <w:p w14:paraId="57448380" w14:textId="77777777" w:rsidR="00527228" w:rsidRPr="00812188" w:rsidRDefault="00527228" w:rsidP="00CC05BD">
            <w:pPr>
              <w:pStyle w:val="Normal6a"/>
            </w:pPr>
          </w:p>
        </w:tc>
        <w:tc>
          <w:tcPr>
            <w:tcW w:w="4876" w:type="dxa"/>
            <w:tcBorders>
              <w:top w:val="nil"/>
              <w:left w:val="nil"/>
              <w:bottom w:val="nil"/>
              <w:right w:val="nil"/>
            </w:tcBorders>
          </w:tcPr>
          <w:p w14:paraId="7A75AF85" w14:textId="77777777" w:rsidR="00527228" w:rsidRPr="00812188" w:rsidRDefault="00527228" w:rsidP="00CC05BD">
            <w:pPr>
              <w:pStyle w:val="Normal6a"/>
            </w:pPr>
            <w:r w:rsidRPr="00812188">
              <w:rPr>
                <w:b/>
                <w:i/>
              </w:rPr>
              <w:t>I alle ovennævnte tilfælde påhviler bevisbyrden betalingsmodtageren.</w:t>
            </w:r>
          </w:p>
        </w:tc>
      </w:tr>
    </w:tbl>
    <w:p w14:paraId="73243BB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5013BBD6" w14:textId="77777777" w:rsidR="00527228" w:rsidRPr="00812188" w:rsidRDefault="00527228" w:rsidP="00527228">
      <w:r w:rsidRPr="00812188">
        <w:rPr>
          <w:rStyle w:val="HideTWBExt"/>
          <w:color w:val="auto"/>
        </w:rPr>
        <w:t>&lt;/Amend&gt;</w:t>
      </w:r>
    </w:p>
    <w:p w14:paraId="3E2621F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97</w:t>
      </w:r>
      <w:r w:rsidRPr="00812188">
        <w:rPr>
          <w:rStyle w:val="HideTWBExt"/>
          <w:color w:val="auto"/>
        </w:rPr>
        <w:t>&lt;/NumAm&gt;</w:t>
      </w:r>
    </w:p>
    <w:p w14:paraId="57F129F6"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59E3B588" w14:textId="77777777" w:rsidR="00527228" w:rsidRPr="00812188" w:rsidRDefault="00527228" w:rsidP="00527228">
      <w:pPr>
        <w:pStyle w:val="NormalBold"/>
      </w:pPr>
      <w:r w:rsidRPr="00812188">
        <w:rPr>
          <w:rStyle w:val="HideTWBExt"/>
          <w:b w:val="0"/>
          <w:color w:val="auto"/>
        </w:rPr>
        <w:t>&lt;/RepeatBlock-By&gt;</w:t>
      </w:r>
    </w:p>
    <w:p w14:paraId="0FB8033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1602289" w14:textId="77777777" w:rsidR="00527228" w:rsidRPr="00812188" w:rsidRDefault="00527228" w:rsidP="00527228">
      <w:pPr>
        <w:pStyle w:val="NormalBold"/>
      </w:pPr>
      <w:r w:rsidRPr="00812188">
        <w:rPr>
          <w:rStyle w:val="HideTWBExt"/>
          <w:color w:val="auto"/>
        </w:rPr>
        <w:t>&lt;Article&gt;</w:t>
      </w:r>
      <w:r w:rsidRPr="00812188">
        <w:t>Artikel 5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07C83AF" w14:textId="77777777" w:rsidTr="00CC05BD">
        <w:trPr>
          <w:trHeight w:hRule="exact" w:val="240"/>
          <w:jc w:val="center"/>
        </w:trPr>
        <w:tc>
          <w:tcPr>
            <w:tcW w:w="9752" w:type="dxa"/>
            <w:gridSpan w:val="2"/>
            <w:tcBorders>
              <w:top w:val="nil"/>
              <w:left w:val="nil"/>
              <w:bottom w:val="nil"/>
              <w:right w:val="nil"/>
            </w:tcBorders>
          </w:tcPr>
          <w:p w14:paraId="0019952D" w14:textId="77777777" w:rsidR="00527228" w:rsidRPr="00812188" w:rsidRDefault="00527228" w:rsidP="00CC05BD"/>
        </w:tc>
      </w:tr>
      <w:tr w:rsidR="000737C5" w:rsidRPr="00812188" w14:paraId="2B13910B" w14:textId="77777777" w:rsidTr="00CC05BD">
        <w:trPr>
          <w:trHeight w:val="240"/>
          <w:jc w:val="center"/>
        </w:trPr>
        <w:tc>
          <w:tcPr>
            <w:tcW w:w="4876" w:type="dxa"/>
            <w:tcBorders>
              <w:top w:val="nil"/>
              <w:left w:val="nil"/>
              <w:bottom w:val="nil"/>
              <w:right w:val="nil"/>
            </w:tcBorders>
          </w:tcPr>
          <w:p w14:paraId="73D4D472"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6E71B6A" w14:textId="77777777" w:rsidR="00527228" w:rsidRPr="00812188" w:rsidRDefault="00527228" w:rsidP="00CC05BD">
            <w:pPr>
              <w:pStyle w:val="AmColumnHeading"/>
            </w:pPr>
            <w:r w:rsidRPr="00812188">
              <w:t>Ændringsforslag</w:t>
            </w:r>
          </w:p>
        </w:tc>
      </w:tr>
      <w:tr w:rsidR="000737C5" w:rsidRPr="00812188" w14:paraId="736F4BBF" w14:textId="77777777" w:rsidTr="00CC05BD">
        <w:trPr>
          <w:jc w:val="center"/>
        </w:trPr>
        <w:tc>
          <w:tcPr>
            <w:tcW w:w="4876" w:type="dxa"/>
            <w:tcBorders>
              <w:top w:val="nil"/>
              <w:left w:val="nil"/>
              <w:bottom w:val="nil"/>
              <w:right w:val="nil"/>
            </w:tcBorders>
          </w:tcPr>
          <w:p w14:paraId="28B01D2D" w14:textId="77777777" w:rsidR="00527228" w:rsidRPr="00812188" w:rsidRDefault="00527228" w:rsidP="00CC05BD">
            <w:pPr>
              <w:pStyle w:val="Normal6a"/>
            </w:pPr>
          </w:p>
        </w:tc>
        <w:tc>
          <w:tcPr>
            <w:tcW w:w="4876" w:type="dxa"/>
            <w:tcBorders>
              <w:top w:val="nil"/>
              <w:left w:val="nil"/>
              <w:bottom w:val="nil"/>
              <w:right w:val="nil"/>
            </w:tcBorders>
          </w:tcPr>
          <w:p w14:paraId="075C1A72" w14:textId="77777777" w:rsidR="00527228" w:rsidRPr="00812188" w:rsidRDefault="00527228" w:rsidP="00CC05BD">
            <w:pPr>
              <w:pStyle w:val="Normal6a"/>
            </w:pPr>
            <w:r w:rsidRPr="00812188">
              <w:rPr>
                <w:b/>
                <w:i/>
              </w:rPr>
              <w:t>2a.</w:t>
            </w:r>
            <w:r w:rsidRPr="00812188">
              <w:tab/>
            </w:r>
            <w:r w:rsidRPr="00812188">
              <w:rPr>
                <w:b/>
                <w:i/>
              </w:rPr>
              <w:t>Undtagelsesvist gælder følgende:</w:t>
            </w:r>
          </w:p>
        </w:tc>
      </w:tr>
      <w:tr w:rsidR="000737C5" w:rsidRPr="00812188" w14:paraId="1D5CDF8C" w14:textId="77777777" w:rsidTr="00CC05BD">
        <w:trPr>
          <w:jc w:val="center"/>
        </w:trPr>
        <w:tc>
          <w:tcPr>
            <w:tcW w:w="4876" w:type="dxa"/>
            <w:tcBorders>
              <w:top w:val="nil"/>
              <w:left w:val="nil"/>
              <w:bottom w:val="nil"/>
              <w:right w:val="nil"/>
            </w:tcBorders>
          </w:tcPr>
          <w:p w14:paraId="0FB9D168" w14:textId="77777777" w:rsidR="00527228" w:rsidRPr="00812188" w:rsidRDefault="00527228" w:rsidP="00CC05BD">
            <w:pPr>
              <w:pStyle w:val="Normal6a"/>
            </w:pPr>
          </w:p>
        </w:tc>
        <w:tc>
          <w:tcPr>
            <w:tcW w:w="4876" w:type="dxa"/>
            <w:tcBorders>
              <w:top w:val="nil"/>
              <w:left w:val="nil"/>
              <w:bottom w:val="nil"/>
              <w:right w:val="nil"/>
            </w:tcBorders>
          </w:tcPr>
          <w:p w14:paraId="66A32F5D" w14:textId="77777777" w:rsidR="00527228" w:rsidRPr="00812188" w:rsidRDefault="00527228" w:rsidP="00CC05BD">
            <w:pPr>
              <w:pStyle w:val="Normal6a"/>
            </w:pPr>
            <w:r w:rsidRPr="00812188">
              <w:rPr>
                <w:b/>
                <w:i/>
              </w:rPr>
              <w:t>a) Stk. 1 finder ikke anvendelse i tilfælde, hvor betalingsmodtageren er:</w:t>
            </w:r>
          </w:p>
        </w:tc>
      </w:tr>
      <w:tr w:rsidR="000737C5" w:rsidRPr="00812188" w14:paraId="4DDAC2A2" w14:textId="77777777" w:rsidTr="00CC05BD">
        <w:trPr>
          <w:jc w:val="center"/>
        </w:trPr>
        <w:tc>
          <w:tcPr>
            <w:tcW w:w="4876" w:type="dxa"/>
            <w:tcBorders>
              <w:top w:val="nil"/>
              <w:left w:val="nil"/>
              <w:bottom w:val="nil"/>
              <w:right w:val="nil"/>
            </w:tcBorders>
          </w:tcPr>
          <w:p w14:paraId="0EF8D2C2" w14:textId="77777777" w:rsidR="00527228" w:rsidRPr="00812188" w:rsidRDefault="00527228" w:rsidP="00CC05BD">
            <w:pPr>
              <w:pStyle w:val="Normal6a"/>
            </w:pPr>
          </w:p>
        </w:tc>
        <w:tc>
          <w:tcPr>
            <w:tcW w:w="4876" w:type="dxa"/>
            <w:tcBorders>
              <w:top w:val="nil"/>
              <w:left w:val="nil"/>
              <w:bottom w:val="nil"/>
              <w:right w:val="nil"/>
            </w:tcBorders>
          </w:tcPr>
          <w:p w14:paraId="7ABA083B" w14:textId="77777777" w:rsidR="00527228" w:rsidRPr="00812188" w:rsidRDefault="00527228" w:rsidP="00CC05BD">
            <w:pPr>
              <w:pStyle w:val="Normal6a"/>
            </w:pPr>
            <w:r w:rsidRPr="00812188">
              <w:rPr>
                <w:b/>
                <w:i/>
              </w:rPr>
              <w:t>i) en sundhedstjenesteyder eller et apotek</w:t>
            </w:r>
          </w:p>
        </w:tc>
      </w:tr>
      <w:tr w:rsidR="000737C5" w:rsidRPr="00812188" w14:paraId="4AB643C9" w14:textId="77777777" w:rsidTr="00CC05BD">
        <w:trPr>
          <w:jc w:val="center"/>
        </w:trPr>
        <w:tc>
          <w:tcPr>
            <w:tcW w:w="4876" w:type="dxa"/>
            <w:tcBorders>
              <w:top w:val="nil"/>
              <w:left w:val="nil"/>
              <w:bottom w:val="nil"/>
              <w:right w:val="nil"/>
            </w:tcBorders>
          </w:tcPr>
          <w:p w14:paraId="5C699CCA" w14:textId="77777777" w:rsidR="00527228" w:rsidRPr="00812188" w:rsidRDefault="00527228" w:rsidP="00CC05BD">
            <w:pPr>
              <w:pStyle w:val="Normal6a"/>
            </w:pPr>
          </w:p>
        </w:tc>
        <w:tc>
          <w:tcPr>
            <w:tcW w:w="4876" w:type="dxa"/>
            <w:tcBorders>
              <w:top w:val="nil"/>
              <w:left w:val="nil"/>
              <w:bottom w:val="nil"/>
              <w:right w:val="nil"/>
            </w:tcBorders>
          </w:tcPr>
          <w:p w14:paraId="5AB0C65A" w14:textId="77777777" w:rsidR="00527228" w:rsidRPr="00812188" w:rsidRDefault="00527228" w:rsidP="00CC05BD">
            <w:pPr>
              <w:pStyle w:val="Normal6a"/>
            </w:pPr>
            <w:r w:rsidRPr="00812188">
              <w:rPr>
                <w:b/>
                <w:i/>
              </w:rPr>
              <w:t>ii) et offentligt organ eller</w:t>
            </w:r>
          </w:p>
        </w:tc>
      </w:tr>
      <w:tr w:rsidR="000737C5" w:rsidRPr="00812188" w14:paraId="7937783F" w14:textId="77777777" w:rsidTr="00CC05BD">
        <w:trPr>
          <w:jc w:val="center"/>
        </w:trPr>
        <w:tc>
          <w:tcPr>
            <w:tcW w:w="4876" w:type="dxa"/>
            <w:tcBorders>
              <w:top w:val="nil"/>
              <w:left w:val="nil"/>
              <w:bottom w:val="nil"/>
              <w:right w:val="nil"/>
            </w:tcBorders>
          </w:tcPr>
          <w:p w14:paraId="4D534EBC" w14:textId="77777777" w:rsidR="00527228" w:rsidRPr="00812188" w:rsidRDefault="00527228" w:rsidP="00CC05BD">
            <w:pPr>
              <w:pStyle w:val="Normal6a"/>
            </w:pPr>
          </w:p>
        </w:tc>
        <w:tc>
          <w:tcPr>
            <w:tcW w:w="4876" w:type="dxa"/>
            <w:tcBorders>
              <w:top w:val="nil"/>
              <w:left w:val="nil"/>
              <w:bottom w:val="nil"/>
              <w:right w:val="nil"/>
            </w:tcBorders>
          </w:tcPr>
          <w:p w14:paraId="10005E89" w14:textId="77777777" w:rsidR="00527228" w:rsidRPr="00812188" w:rsidRDefault="00527228" w:rsidP="00CC05BD">
            <w:pPr>
              <w:pStyle w:val="Normal6a"/>
            </w:pPr>
            <w:r w:rsidRPr="00812188">
              <w:rPr>
                <w:b/>
                <w:i/>
              </w:rPr>
              <w:t>iii) en forsyningsvirksomhed.</w:t>
            </w:r>
          </w:p>
        </w:tc>
      </w:tr>
      <w:tr w:rsidR="000737C5" w:rsidRPr="00812188" w14:paraId="07AF67F4" w14:textId="77777777" w:rsidTr="00CC05BD">
        <w:trPr>
          <w:jc w:val="center"/>
        </w:trPr>
        <w:tc>
          <w:tcPr>
            <w:tcW w:w="4876" w:type="dxa"/>
            <w:tcBorders>
              <w:top w:val="nil"/>
              <w:left w:val="nil"/>
              <w:bottom w:val="nil"/>
              <w:right w:val="nil"/>
            </w:tcBorders>
          </w:tcPr>
          <w:p w14:paraId="600CF7DB" w14:textId="77777777" w:rsidR="00527228" w:rsidRPr="00812188" w:rsidRDefault="00527228" w:rsidP="00CC05BD">
            <w:pPr>
              <w:pStyle w:val="Normal6a"/>
            </w:pPr>
          </w:p>
        </w:tc>
        <w:tc>
          <w:tcPr>
            <w:tcW w:w="4876" w:type="dxa"/>
            <w:tcBorders>
              <w:top w:val="nil"/>
              <w:left w:val="nil"/>
              <w:bottom w:val="nil"/>
              <w:right w:val="nil"/>
            </w:tcBorders>
          </w:tcPr>
          <w:p w14:paraId="6C8D66D8" w14:textId="77777777" w:rsidR="00527228" w:rsidRPr="00812188" w:rsidRDefault="00527228" w:rsidP="00CC05BD">
            <w:pPr>
              <w:pStyle w:val="Normal6a"/>
            </w:pPr>
            <w:r w:rsidRPr="00812188">
              <w:rPr>
                <w:b/>
                <w:i/>
              </w:rPr>
              <w:t>b) Stk. 1 finder ikke anvendelse i tilfælde, hvor betalingsmodtageren er detailleverandør af dagligvarer.</w:t>
            </w:r>
          </w:p>
        </w:tc>
      </w:tr>
    </w:tbl>
    <w:p w14:paraId="6F33BC4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ECBCCCF" w14:textId="77777777" w:rsidR="00527228" w:rsidRPr="00812188" w:rsidRDefault="00527228" w:rsidP="00527228">
      <w:r w:rsidRPr="00812188">
        <w:rPr>
          <w:rStyle w:val="HideTWBExt"/>
          <w:color w:val="auto"/>
        </w:rPr>
        <w:t>&lt;/Amend&gt;</w:t>
      </w:r>
    </w:p>
    <w:p w14:paraId="25DDBC2D"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98</w:t>
      </w:r>
      <w:r w:rsidRPr="00812188">
        <w:rPr>
          <w:rStyle w:val="HideTWBExt"/>
          <w:color w:val="auto"/>
        </w:rPr>
        <w:t>&lt;/NumAm&gt;</w:t>
      </w:r>
    </w:p>
    <w:p w14:paraId="4688CB29"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08E6C24F" w14:textId="77777777" w:rsidR="00527228" w:rsidRPr="00812188" w:rsidRDefault="00527228" w:rsidP="00527228">
      <w:pPr>
        <w:pStyle w:val="NormalBold"/>
      </w:pPr>
      <w:r w:rsidRPr="00812188">
        <w:rPr>
          <w:rStyle w:val="HideTWBExt"/>
          <w:b w:val="0"/>
          <w:color w:val="auto"/>
        </w:rPr>
        <w:t>&lt;/RepeatBlock-By&gt;</w:t>
      </w:r>
    </w:p>
    <w:p w14:paraId="17B8FF1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F1E8CD1" w14:textId="77777777" w:rsidR="00527228" w:rsidRPr="00812188" w:rsidRDefault="00527228" w:rsidP="00527228">
      <w:pPr>
        <w:pStyle w:val="NormalBold"/>
      </w:pPr>
      <w:r w:rsidRPr="00812188">
        <w:rPr>
          <w:rStyle w:val="HideTWBExt"/>
          <w:color w:val="auto"/>
        </w:rPr>
        <w:t>&lt;Article&gt;</w:t>
      </w:r>
      <w:r w:rsidRPr="00812188">
        <w:t>Artikel 5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4DF2AB2" w14:textId="77777777" w:rsidTr="00CC05BD">
        <w:trPr>
          <w:trHeight w:hRule="exact" w:val="240"/>
          <w:jc w:val="center"/>
        </w:trPr>
        <w:tc>
          <w:tcPr>
            <w:tcW w:w="9752" w:type="dxa"/>
            <w:gridSpan w:val="2"/>
            <w:tcBorders>
              <w:top w:val="nil"/>
              <w:left w:val="nil"/>
              <w:bottom w:val="nil"/>
              <w:right w:val="nil"/>
            </w:tcBorders>
          </w:tcPr>
          <w:p w14:paraId="420CECA4" w14:textId="77777777" w:rsidR="00527228" w:rsidRPr="00812188" w:rsidRDefault="00527228" w:rsidP="00CC05BD"/>
        </w:tc>
      </w:tr>
      <w:tr w:rsidR="000737C5" w:rsidRPr="00812188" w14:paraId="2626F624" w14:textId="77777777" w:rsidTr="00CC05BD">
        <w:trPr>
          <w:trHeight w:val="240"/>
          <w:jc w:val="center"/>
        </w:trPr>
        <w:tc>
          <w:tcPr>
            <w:tcW w:w="4876" w:type="dxa"/>
            <w:tcBorders>
              <w:top w:val="nil"/>
              <w:left w:val="nil"/>
              <w:bottom w:val="nil"/>
              <w:right w:val="nil"/>
            </w:tcBorders>
          </w:tcPr>
          <w:p w14:paraId="00759D5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B221907" w14:textId="77777777" w:rsidR="00527228" w:rsidRPr="00812188" w:rsidRDefault="00527228" w:rsidP="00CC05BD">
            <w:pPr>
              <w:pStyle w:val="AmColumnHeading"/>
            </w:pPr>
            <w:r w:rsidRPr="00812188">
              <w:t>Ændringsforslag</w:t>
            </w:r>
          </w:p>
        </w:tc>
      </w:tr>
      <w:tr w:rsidR="000737C5" w:rsidRPr="00812188" w14:paraId="54520F97" w14:textId="77777777" w:rsidTr="00CC05BD">
        <w:trPr>
          <w:jc w:val="center"/>
        </w:trPr>
        <w:tc>
          <w:tcPr>
            <w:tcW w:w="4876" w:type="dxa"/>
            <w:tcBorders>
              <w:top w:val="nil"/>
              <w:left w:val="nil"/>
              <w:bottom w:val="nil"/>
              <w:right w:val="nil"/>
            </w:tcBorders>
          </w:tcPr>
          <w:p w14:paraId="3FBD84CA" w14:textId="77777777" w:rsidR="00527228" w:rsidRPr="00812188" w:rsidRDefault="00527228" w:rsidP="00CC05BD">
            <w:pPr>
              <w:pStyle w:val="Normal6a"/>
            </w:pPr>
          </w:p>
        </w:tc>
        <w:tc>
          <w:tcPr>
            <w:tcW w:w="4876" w:type="dxa"/>
            <w:tcBorders>
              <w:top w:val="nil"/>
              <w:left w:val="nil"/>
              <w:bottom w:val="nil"/>
              <w:right w:val="nil"/>
            </w:tcBorders>
          </w:tcPr>
          <w:p w14:paraId="649C1EAF" w14:textId="0F0720B9" w:rsidR="00527228" w:rsidRPr="00812188" w:rsidRDefault="00527228" w:rsidP="00295548">
            <w:pPr>
              <w:pStyle w:val="Normal6a"/>
            </w:pPr>
            <w:r w:rsidRPr="00812188">
              <w:rPr>
                <w:b/>
                <w:i/>
              </w:rPr>
              <w:t>2a.</w:t>
            </w:r>
            <w:r w:rsidRPr="00812188">
              <w:tab/>
            </w:r>
            <w:r w:rsidRPr="00812188">
              <w:rPr>
                <w:b/>
                <w:i/>
              </w:rPr>
              <w:t>Leverandører af vigtige varer og tjenester servicestationer og tankstationer operatører af parkeringsområder selskaber bag offentlig transport selvbetjeningsforetagender og salgsautomater bør til enhver tid modtage kontantbetalinger.</w:t>
            </w:r>
          </w:p>
        </w:tc>
      </w:tr>
    </w:tbl>
    <w:p w14:paraId="6B2D02E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38D512BD" w14:textId="77777777" w:rsidR="00527228" w:rsidRPr="00812188" w:rsidRDefault="00527228" w:rsidP="00527228">
      <w:r w:rsidRPr="00812188">
        <w:rPr>
          <w:rStyle w:val="HideTWBExt"/>
          <w:color w:val="auto"/>
        </w:rPr>
        <w:t>&lt;/Amend&gt;</w:t>
      </w:r>
    </w:p>
    <w:p w14:paraId="3FEA774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99</w:t>
      </w:r>
      <w:r w:rsidRPr="00812188">
        <w:rPr>
          <w:rStyle w:val="HideTWBExt"/>
          <w:color w:val="auto"/>
        </w:rPr>
        <w:t>&lt;/NumAm&gt;</w:t>
      </w:r>
    </w:p>
    <w:p w14:paraId="20EEE01F"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0718CC5F" w14:textId="77777777" w:rsidR="00527228" w:rsidRPr="00812188" w:rsidRDefault="00527228" w:rsidP="00527228">
      <w:pPr>
        <w:pStyle w:val="NormalBold"/>
      </w:pPr>
      <w:r w:rsidRPr="00812188">
        <w:rPr>
          <w:rStyle w:val="HideTWBExt"/>
          <w:b w:val="0"/>
          <w:color w:val="auto"/>
        </w:rPr>
        <w:t>&lt;/RepeatBlock-By&gt;</w:t>
      </w:r>
    </w:p>
    <w:p w14:paraId="5D651A7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AB481A0" w14:textId="77777777" w:rsidR="00527228" w:rsidRPr="00812188" w:rsidRDefault="00527228" w:rsidP="00527228">
      <w:pPr>
        <w:pStyle w:val="NormalBold"/>
      </w:pPr>
      <w:r w:rsidRPr="00812188">
        <w:rPr>
          <w:rStyle w:val="HideTWBExt"/>
          <w:color w:val="auto"/>
        </w:rPr>
        <w:t>&lt;Article&gt;</w:t>
      </w:r>
      <w:r w:rsidRPr="00812188">
        <w:t>Artikel 5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49396AD" w14:textId="77777777" w:rsidTr="00CC05BD">
        <w:trPr>
          <w:trHeight w:hRule="exact" w:val="240"/>
          <w:jc w:val="center"/>
        </w:trPr>
        <w:tc>
          <w:tcPr>
            <w:tcW w:w="9752" w:type="dxa"/>
            <w:gridSpan w:val="2"/>
            <w:tcBorders>
              <w:top w:val="nil"/>
              <w:left w:val="nil"/>
              <w:bottom w:val="nil"/>
              <w:right w:val="nil"/>
            </w:tcBorders>
          </w:tcPr>
          <w:p w14:paraId="49DD946B" w14:textId="77777777" w:rsidR="00527228" w:rsidRPr="00812188" w:rsidRDefault="00527228" w:rsidP="00CC05BD"/>
        </w:tc>
      </w:tr>
      <w:tr w:rsidR="000737C5" w:rsidRPr="00812188" w14:paraId="0584A1C4" w14:textId="77777777" w:rsidTr="00CC05BD">
        <w:trPr>
          <w:trHeight w:val="240"/>
          <w:jc w:val="center"/>
        </w:trPr>
        <w:tc>
          <w:tcPr>
            <w:tcW w:w="4876" w:type="dxa"/>
            <w:tcBorders>
              <w:top w:val="nil"/>
              <w:left w:val="nil"/>
              <w:bottom w:val="nil"/>
              <w:right w:val="nil"/>
            </w:tcBorders>
          </w:tcPr>
          <w:p w14:paraId="3D08417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0C44B2D" w14:textId="77777777" w:rsidR="00527228" w:rsidRPr="00812188" w:rsidRDefault="00527228" w:rsidP="00CC05BD">
            <w:pPr>
              <w:pStyle w:val="AmColumnHeading"/>
            </w:pPr>
            <w:r w:rsidRPr="00812188">
              <w:t>Ændringsforslag</w:t>
            </w:r>
          </w:p>
        </w:tc>
      </w:tr>
      <w:tr w:rsidR="000737C5" w:rsidRPr="00812188" w14:paraId="28A09D26" w14:textId="77777777" w:rsidTr="00CC05BD">
        <w:trPr>
          <w:jc w:val="center"/>
        </w:trPr>
        <w:tc>
          <w:tcPr>
            <w:tcW w:w="4876" w:type="dxa"/>
            <w:tcBorders>
              <w:top w:val="nil"/>
              <w:left w:val="nil"/>
              <w:bottom w:val="nil"/>
              <w:right w:val="nil"/>
            </w:tcBorders>
          </w:tcPr>
          <w:p w14:paraId="4C3E9A52" w14:textId="77777777" w:rsidR="00527228" w:rsidRPr="00812188" w:rsidRDefault="00527228" w:rsidP="00CC05BD">
            <w:pPr>
              <w:pStyle w:val="Normal6a"/>
            </w:pPr>
          </w:p>
        </w:tc>
        <w:tc>
          <w:tcPr>
            <w:tcW w:w="4876" w:type="dxa"/>
            <w:tcBorders>
              <w:top w:val="nil"/>
              <w:left w:val="nil"/>
              <w:bottom w:val="nil"/>
              <w:right w:val="nil"/>
            </w:tcBorders>
          </w:tcPr>
          <w:p w14:paraId="18B31105" w14:textId="77777777" w:rsidR="00527228" w:rsidRPr="00812188" w:rsidRDefault="00527228" w:rsidP="00CC05BD">
            <w:pPr>
              <w:pStyle w:val="Normal6a"/>
            </w:pPr>
            <w:r w:rsidRPr="00812188">
              <w:rPr>
                <w:b/>
                <w:i/>
              </w:rPr>
              <w:t>2a.</w:t>
            </w:r>
            <w:r w:rsidRPr="00812188">
              <w:tab/>
            </w:r>
            <w:r w:rsidRPr="00812188">
              <w:rPr>
                <w:b/>
                <w:i/>
              </w:rPr>
              <w:t xml:space="preserve">Artikel 4 berører ikke foranstaltninger, som betaleren eller betalingsmodtageren træffer for at overholde EU-lovgivningen om </w:t>
            </w:r>
            <w:r w:rsidRPr="00812188">
              <w:rPr>
                <w:b/>
                <w:i/>
              </w:rPr>
              <w:lastRenderedPageBreak/>
              <w:t>forebyggelse af hvidvask af penge og finansiering af terrorisme.</w:t>
            </w:r>
          </w:p>
        </w:tc>
      </w:tr>
    </w:tbl>
    <w:p w14:paraId="34B9745A"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9B1675A" w14:textId="77777777" w:rsidR="00527228" w:rsidRPr="00812188" w:rsidRDefault="00527228" w:rsidP="00527228">
      <w:r w:rsidRPr="00812188">
        <w:rPr>
          <w:rStyle w:val="HideTWBExt"/>
          <w:color w:val="auto"/>
        </w:rPr>
        <w:t>&lt;/Amend&gt;</w:t>
      </w:r>
    </w:p>
    <w:p w14:paraId="22C1309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100</w:t>
      </w:r>
      <w:r w:rsidRPr="00812188">
        <w:rPr>
          <w:rStyle w:val="HideTWBExt"/>
          <w:color w:val="auto"/>
        </w:rPr>
        <w:t>&lt;/NumAm&gt;</w:t>
      </w:r>
    </w:p>
    <w:p w14:paraId="68714C85" w14:textId="77777777" w:rsidR="00527228" w:rsidRPr="00812188" w:rsidRDefault="00527228" w:rsidP="00527228">
      <w:pPr>
        <w:pStyle w:val="NormalBold"/>
      </w:pPr>
      <w:r w:rsidRPr="00812188">
        <w:rPr>
          <w:rStyle w:val="HideTWBExt"/>
          <w:b w:val="0"/>
          <w:color w:val="auto"/>
        </w:rPr>
        <w:t>&lt;RepeatBlock-By&gt;&lt;Members&gt;</w:t>
      </w:r>
      <w:r w:rsidRPr="00812188">
        <w:t>Billy Kelleher, Gilles Boyer</w:t>
      </w:r>
      <w:r w:rsidRPr="00812188">
        <w:rPr>
          <w:rStyle w:val="HideTWBExt"/>
          <w:b w:val="0"/>
          <w:color w:val="auto"/>
        </w:rPr>
        <w:t>&lt;/Members&gt;</w:t>
      </w:r>
    </w:p>
    <w:p w14:paraId="5D917157" w14:textId="77777777" w:rsidR="00527228" w:rsidRPr="00812188" w:rsidRDefault="00527228" w:rsidP="00527228">
      <w:pPr>
        <w:pStyle w:val="NormalBold"/>
      </w:pPr>
      <w:r w:rsidRPr="00812188">
        <w:rPr>
          <w:rStyle w:val="HideTWBExt"/>
          <w:b w:val="0"/>
          <w:color w:val="auto"/>
        </w:rPr>
        <w:t>&lt;/RepeatBlock-By&gt;</w:t>
      </w:r>
    </w:p>
    <w:p w14:paraId="2FB60D7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62E8509" w14:textId="77777777" w:rsidR="00527228" w:rsidRPr="00812188" w:rsidRDefault="00527228" w:rsidP="00527228">
      <w:pPr>
        <w:pStyle w:val="NormalBold"/>
      </w:pPr>
      <w:r w:rsidRPr="00812188">
        <w:rPr>
          <w:rStyle w:val="HideTWBExt"/>
          <w:color w:val="auto"/>
        </w:rPr>
        <w:t>&lt;Article&gt;</w:t>
      </w:r>
      <w:r w:rsidRPr="00812188">
        <w:t>Artikel 5 – stk. 2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AE73C4C" w14:textId="77777777" w:rsidTr="00CC05BD">
        <w:trPr>
          <w:trHeight w:hRule="exact" w:val="240"/>
          <w:jc w:val="center"/>
        </w:trPr>
        <w:tc>
          <w:tcPr>
            <w:tcW w:w="9752" w:type="dxa"/>
            <w:gridSpan w:val="2"/>
            <w:tcBorders>
              <w:top w:val="nil"/>
              <w:left w:val="nil"/>
              <w:bottom w:val="nil"/>
              <w:right w:val="nil"/>
            </w:tcBorders>
          </w:tcPr>
          <w:p w14:paraId="71B29411" w14:textId="77777777" w:rsidR="00527228" w:rsidRPr="00812188" w:rsidRDefault="00527228" w:rsidP="00CC05BD"/>
        </w:tc>
      </w:tr>
      <w:tr w:rsidR="000737C5" w:rsidRPr="00812188" w14:paraId="69D5E8EA" w14:textId="77777777" w:rsidTr="00CC05BD">
        <w:trPr>
          <w:trHeight w:val="240"/>
          <w:jc w:val="center"/>
        </w:trPr>
        <w:tc>
          <w:tcPr>
            <w:tcW w:w="4876" w:type="dxa"/>
            <w:tcBorders>
              <w:top w:val="nil"/>
              <w:left w:val="nil"/>
              <w:bottom w:val="nil"/>
              <w:right w:val="nil"/>
            </w:tcBorders>
          </w:tcPr>
          <w:p w14:paraId="44010DA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7754B47" w14:textId="77777777" w:rsidR="00527228" w:rsidRPr="00812188" w:rsidRDefault="00527228" w:rsidP="00CC05BD">
            <w:pPr>
              <w:pStyle w:val="AmColumnHeading"/>
            </w:pPr>
            <w:r w:rsidRPr="00812188">
              <w:t>Ændringsforslag</w:t>
            </w:r>
          </w:p>
        </w:tc>
      </w:tr>
      <w:tr w:rsidR="000737C5" w:rsidRPr="00812188" w14:paraId="6DF87661" w14:textId="77777777" w:rsidTr="00CC05BD">
        <w:trPr>
          <w:jc w:val="center"/>
        </w:trPr>
        <w:tc>
          <w:tcPr>
            <w:tcW w:w="4876" w:type="dxa"/>
            <w:tcBorders>
              <w:top w:val="nil"/>
              <w:left w:val="nil"/>
              <w:bottom w:val="nil"/>
              <w:right w:val="nil"/>
            </w:tcBorders>
          </w:tcPr>
          <w:p w14:paraId="4E55383E" w14:textId="77777777" w:rsidR="00527228" w:rsidRPr="00812188" w:rsidRDefault="00527228" w:rsidP="00CC05BD">
            <w:pPr>
              <w:pStyle w:val="Normal6a"/>
            </w:pPr>
          </w:p>
        </w:tc>
        <w:tc>
          <w:tcPr>
            <w:tcW w:w="4876" w:type="dxa"/>
            <w:tcBorders>
              <w:top w:val="nil"/>
              <w:left w:val="nil"/>
              <w:bottom w:val="nil"/>
              <w:right w:val="nil"/>
            </w:tcBorders>
          </w:tcPr>
          <w:p w14:paraId="365B7731" w14:textId="77777777" w:rsidR="00527228" w:rsidRPr="00812188" w:rsidRDefault="00527228" w:rsidP="00CC05BD">
            <w:pPr>
              <w:pStyle w:val="Normal6a"/>
            </w:pPr>
            <w:r w:rsidRPr="00812188">
              <w:rPr>
                <w:b/>
                <w:i/>
              </w:rPr>
              <w:t>2b.</w:t>
            </w:r>
            <w:r w:rsidRPr="00812188">
              <w:tab/>
            </w:r>
            <w:r w:rsidRPr="00812188">
              <w:rPr>
                <w:b/>
                <w:i/>
              </w:rPr>
              <w:t>Medlemsstaterne kan anvende undtagelsen i stk. 2a på yderligere kategorier af betalingsmodtagere, når det er begrundet i almene hensyn.</w:t>
            </w:r>
          </w:p>
        </w:tc>
      </w:tr>
      <w:tr w:rsidR="000737C5" w:rsidRPr="00812188" w14:paraId="78D4353C" w14:textId="77777777" w:rsidTr="00CC05BD">
        <w:trPr>
          <w:jc w:val="center"/>
        </w:trPr>
        <w:tc>
          <w:tcPr>
            <w:tcW w:w="4876" w:type="dxa"/>
            <w:tcBorders>
              <w:top w:val="nil"/>
              <w:left w:val="nil"/>
              <w:bottom w:val="nil"/>
              <w:right w:val="nil"/>
            </w:tcBorders>
          </w:tcPr>
          <w:p w14:paraId="6FE2506F" w14:textId="77777777" w:rsidR="00527228" w:rsidRPr="00812188" w:rsidRDefault="00527228" w:rsidP="00CC05BD">
            <w:pPr>
              <w:pStyle w:val="Normal6a"/>
            </w:pPr>
          </w:p>
        </w:tc>
        <w:tc>
          <w:tcPr>
            <w:tcW w:w="4876" w:type="dxa"/>
            <w:tcBorders>
              <w:top w:val="nil"/>
              <w:left w:val="nil"/>
              <w:bottom w:val="nil"/>
              <w:right w:val="nil"/>
            </w:tcBorders>
          </w:tcPr>
          <w:p w14:paraId="5834B36D" w14:textId="77777777" w:rsidR="00527228" w:rsidRPr="00812188" w:rsidRDefault="00527228" w:rsidP="00CC05BD">
            <w:pPr>
              <w:pStyle w:val="Normal6a"/>
            </w:pPr>
            <w:r w:rsidRPr="00812188">
              <w:rPr>
                <w:b/>
                <w:i/>
              </w:rPr>
              <w:t>Medlemsstaterne kan af proportionalitetshensyn beslutte, at stk. 2a ikke finder anvendelse på betalingsmodtagere, der er mikrovirksomheder.</w:t>
            </w:r>
          </w:p>
        </w:tc>
      </w:tr>
    </w:tbl>
    <w:p w14:paraId="000B3A6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9CD5CB6" w14:textId="77777777" w:rsidR="00527228" w:rsidRPr="00812188" w:rsidRDefault="00527228" w:rsidP="00527228">
      <w:r w:rsidRPr="00812188">
        <w:rPr>
          <w:rStyle w:val="HideTWBExt"/>
          <w:color w:val="auto"/>
        </w:rPr>
        <w:t>&lt;/Amend&gt;</w:t>
      </w:r>
    </w:p>
    <w:p w14:paraId="5DC6284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101</w:t>
      </w:r>
      <w:r w:rsidRPr="00812188">
        <w:rPr>
          <w:rStyle w:val="HideTWBExt"/>
          <w:color w:val="auto"/>
        </w:rPr>
        <w:t>&lt;/NumAm&gt;</w:t>
      </w:r>
    </w:p>
    <w:p w14:paraId="1603C100"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290FDFFD" w14:textId="77777777" w:rsidR="00527228" w:rsidRPr="00812188" w:rsidRDefault="00527228" w:rsidP="00527228">
      <w:pPr>
        <w:pStyle w:val="NormalBold"/>
      </w:pPr>
      <w:r w:rsidRPr="00812188">
        <w:rPr>
          <w:rStyle w:val="HideTWBExt"/>
          <w:b w:val="0"/>
          <w:color w:val="auto"/>
        </w:rPr>
        <w:t>&lt;/RepeatBlock-By&gt;</w:t>
      </w:r>
    </w:p>
    <w:p w14:paraId="6110AF3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81EEE07" w14:textId="77777777" w:rsidR="00527228" w:rsidRPr="00812188" w:rsidRDefault="00527228" w:rsidP="00527228">
      <w:pPr>
        <w:pStyle w:val="NormalBold"/>
      </w:pPr>
      <w:r w:rsidRPr="00812188">
        <w:rPr>
          <w:rStyle w:val="HideTWBExt"/>
          <w:color w:val="auto"/>
        </w:rPr>
        <w:t>&lt;Article&gt;</w:t>
      </w:r>
      <w:r w:rsidRPr="00812188">
        <w:t>Artikel 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B6CBDAF" w14:textId="77777777" w:rsidTr="00CC05BD">
        <w:trPr>
          <w:trHeight w:hRule="exact" w:val="240"/>
          <w:jc w:val="center"/>
        </w:trPr>
        <w:tc>
          <w:tcPr>
            <w:tcW w:w="9752" w:type="dxa"/>
            <w:gridSpan w:val="2"/>
            <w:tcBorders>
              <w:top w:val="nil"/>
              <w:left w:val="nil"/>
              <w:bottom w:val="nil"/>
              <w:right w:val="nil"/>
            </w:tcBorders>
          </w:tcPr>
          <w:p w14:paraId="359E77F5" w14:textId="77777777" w:rsidR="00527228" w:rsidRPr="00812188" w:rsidRDefault="00527228" w:rsidP="00CC05BD"/>
        </w:tc>
      </w:tr>
      <w:tr w:rsidR="000737C5" w:rsidRPr="00812188" w14:paraId="123EC080" w14:textId="77777777" w:rsidTr="00CC05BD">
        <w:trPr>
          <w:trHeight w:val="240"/>
          <w:jc w:val="center"/>
        </w:trPr>
        <w:tc>
          <w:tcPr>
            <w:tcW w:w="4876" w:type="dxa"/>
            <w:tcBorders>
              <w:top w:val="nil"/>
              <w:left w:val="nil"/>
              <w:bottom w:val="nil"/>
              <w:right w:val="nil"/>
            </w:tcBorders>
          </w:tcPr>
          <w:p w14:paraId="35B5A79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4EAE423" w14:textId="77777777" w:rsidR="00527228" w:rsidRPr="00812188" w:rsidRDefault="00527228" w:rsidP="00CC05BD">
            <w:pPr>
              <w:pStyle w:val="AmColumnHeading"/>
            </w:pPr>
            <w:r w:rsidRPr="00812188">
              <w:t>Ændringsforslag</w:t>
            </w:r>
          </w:p>
        </w:tc>
      </w:tr>
      <w:tr w:rsidR="000737C5" w:rsidRPr="00812188" w14:paraId="67F89325" w14:textId="77777777" w:rsidTr="00CC05BD">
        <w:trPr>
          <w:jc w:val="center"/>
        </w:trPr>
        <w:tc>
          <w:tcPr>
            <w:tcW w:w="4876" w:type="dxa"/>
            <w:tcBorders>
              <w:top w:val="nil"/>
              <w:left w:val="nil"/>
              <w:bottom w:val="nil"/>
              <w:right w:val="nil"/>
            </w:tcBorders>
          </w:tcPr>
          <w:p w14:paraId="0C6BA14E" w14:textId="77777777" w:rsidR="00527228" w:rsidRPr="00812188" w:rsidRDefault="00527228" w:rsidP="00CC05BD">
            <w:pPr>
              <w:pStyle w:val="Normal6a"/>
            </w:pPr>
          </w:p>
        </w:tc>
        <w:tc>
          <w:tcPr>
            <w:tcW w:w="4876" w:type="dxa"/>
            <w:tcBorders>
              <w:top w:val="nil"/>
              <w:left w:val="nil"/>
              <w:bottom w:val="nil"/>
              <w:right w:val="nil"/>
            </w:tcBorders>
          </w:tcPr>
          <w:p w14:paraId="1817E6A9" w14:textId="77777777" w:rsidR="00527228" w:rsidRPr="00812188" w:rsidRDefault="00527228" w:rsidP="00CC05BD">
            <w:pPr>
              <w:pStyle w:val="Normal6a"/>
              <w:jc w:val="center"/>
            </w:pPr>
            <w:r w:rsidRPr="00812188">
              <w:rPr>
                <w:b/>
                <w:i/>
              </w:rPr>
              <w:t>Artikel 5a</w:t>
            </w:r>
            <w:r w:rsidRPr="00812188">
              <w:tab/>
            </w:r>
          </w:p>
        </w:tc>
      </w:tr>
      <w:tr w:rsidR="000737C5" w:rsidRPr="00812188" w14:paraId="6E48274A" w14:textId="77777777" w:rsidTr="00CC05BD">
        <w:trPr>
          <w:jc w:val="center"/>
        </w:trPr>
        <w:tc>
          <w:tcPr>
            <w:tcW w:w="4876" w:type="dxa"/>
            <w:tcBorders>
              <w:top w:val="nil"/>
              <w:left w:val="nil"/>
              <w:bottom w:val="nil"/>
              <w:right w:val="nil"/>
            </w:tcBorders>
          </w:tcPr>
          <w:p w14:paraId="4631E3A8" w14:textId="77777777" w:rsidR="00527228" w:rsidRPr="00812188" w:rsidRDefault="00527228" w:rsidP="00CC05BD">
            <w:pPr>
              <w:pStyle w:val="Normal6a"/>
            </w:pPr>
          </w:p>
        </w:tc>
        <w:tc>
          <w:tcPr>
            <w:tcW w:w="4876" w:type="dxa"/>
            <w:tcBorders>
              <w:top w:val="nil"/>
              <w:left w:val="nil"/>
              <w:bottom w:val="nil"/>
              <w:right w:val="nil"/>
            </w:tcBorders>
          </w:tcPr>
          <w:p w14:paraId="02F78F7C" w14:textId="77777777" w:rsidR="00527228" w:rsidRPr="00812188" w:rsidRDefault="00527228" w:rsidP="00CC05BD">
            <w:pPr>
              <w:pStyle w:val="Normal6a"/>
              <w:jc w:val="center"/>
            </w:pPr>
            <w:r w:rsidRPr="00812188">
              <w:rPr>
                <w:b/>
                <w:i/>
              </w:rPr>
              <w:t>Forbud mod forudgående ensidige udelukkelser af kontanter</w:t>
            </w:r>
          </w:p>
        </w:tc>
      </w:tr>
      <w:tr w:rsidR="000737C5" w:rsidRPr="00812188" w14:paraId="4C81D6A3" w14:textId="77777777" w:rsidTr="00CC05BD">
        <w:trPr>
          <w:jc w:val="center"/>
        </w:trPr>
        <w:tc>
          <w:tcPr>
            <w:tcW w:w="4876" w:type="dxa"/>
            <w:tcBorders>
              <w:top w:val="nil"/>
              <w:left w:val="nil"/>
              <w:bottom w:val="nil"/>
              <w:right w:val="nil"/>
            </w:tcBorders>
          </w:tcPr>
          <w:p w14:paraId="61183845" w14:textId="77777777" w:rsidR="00527228" w:rsidRPr="00812188" w:rsidRDefault="00527228" w:rsidP="00CC05BD">
            <w:pPr>
              <w:pStyle w:val="Normal6a"/>
            </w:pPr>
          </w:p>
        </w:tc>
        <w:tc>
          <w:tcPr>
            <w:tcW w:w="4876" w:type="dxa"/>
            <w:tcBorders>
              <w:top w:val="nil"/>
              <w:left w:val="nil"/>
              <w:bottom w:val="nil"/>
              <w:right w:val="nil"/>
            </w:tcBorders>
          </w:tcPr>
          <w:p w14:paraId="79339FAE" w14:textId="77777777" w:rsidR="00527228" w:rsidRPr="00812188" w:rsidRDefault="00527228" w:rsidP="00CC05BD">
            <w:pPr>
              <w:pStyle w:val="Normal6a"/>
            </w:pPr>
            <w:r w:rsidRPr="00812188">
              <w:rPr>
                <w:b/>
                <w:i/>
              </w:rPr>
              <w:t xml:space="preserve">For at sikre, at borgere og virksomheder har adgang til et bredt netværk med accept af betalinger og er i stand til effektivt at anvende den digitale euro i deres daglige betalinger, bør betalingsmodtagere, der er underlagt obligatorisk accept af betalinger i digital </w:t>
            </w:r>
            <w:r w:rsidRPr="00812188">
              <w:rPr>
                <w:b/>
                <w:i/>
              </w:rPr>
              <w:lastRenderedPageBreak/>
              <w:t>euro, ikke ensidigt udelukke betalinger i kontanter gennem aftalevilkår, der ikke er blevet individuelt forhandlet, eller gennem handelspraksis. Betalingsmodtagere, der er omfattet af forpligtelsen til at acceptere eurosedler og -mønter, må ikke anvende kontraktvilkår, der ikke har været genstand for individuel forhandling, eller handelspraksis (f.eks. et "ingen kontantbetaling"-skilt), der har til formål eller til følge at udelukke betalingsmodtageres brug af eurosedler og -mønter til betaling af fordringer på pengebeløb i euro. Sådanne kontraktvilkår eller sådan handelspraksis er ikke bindende for betaleren. Et kontraktvilkår anses for ikke at have været genstand for individuel forhandling, når det er udarbejdet på forhånd, og når betaleren derved ikke har haft nogen indflydelse på indholdet, navnlig i forbindelse med en standardkontrakt.</w:t>
            </w:r>
          </w:p>
        </w:tc>
      </w:tr>
    </w:tbl>
    <w:p w14:paraId="2C1411F1"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9012584" w14:textId="77777777" w:rsidR="00527228" w:rsidRPr="00812188" w:rsidRDefault="00527228" w:rsidP="00527228">
      <w:r w:rsidRPr="00812188">
        <w:rPr>
          <w:rStyle w:val="HideTWBExt"/>
          <w:color w:val="auto"/>
        </w:rPr>
        <w:t>&lt;/Amend&gt;</w:t>
      </w:r>
    </w:p>
    <w:p w14:paraId="3E13C73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102</w:t>
      </w:r>
      <w:r w:rsidRPr="00812188">
        <w:rPr>
          <w:rStyle w:val="HideTWBExt"/>
          <w:color w:val="auto"/>
        </w:rPr>
        <w:t>&lt;/NumAm&gt;</w:t>
      </w:r>
    </w:p>
    <w:p w14:paraId="17CE1772" w14:textId="77777777" w:rsidR="00527228" w:rsidRPr="00812188" w:rsidRDefault="00527228" w:rsidP="00527228">
      <w:pPr>
        <w:pStyle w:val="NormalBold"/>
      </w:pPr>
      <w:r w:rsidRPr="00812188">
        <w:rPr>
          <w:rStyle w:val="HideTWBExt"/>
          <w:b w:val="0"/>
          <w:color w:val="auto"/>
        </w:rPr>
        <w:t>&lt;RepeatBlock-By&gt;&lt;Members&gt;</w:t>
      </w:r>
      <w:r w:rsidRPr="00812188">
        <w:t>Martin Schirdewan, Özlem Demirel, Martin Günther</w:t>
      </w:r>
      <w:r w:rsidRPr="00812188">
        <w:rPr>
          <w:rStyle w:val="HideTWBExt"/>
          <w:b w:val="0"/>
          <w:color w:val="auto"/>
        </w:rPr>
        <w:t>&lt;/Members&gt;</w:t>
      </w:r>
    </w:p>
    <w:p w14:paraId="58662610" w14:textId="77777777" w:rsidR="00527228" w:rsidRPr="00812188" w:rsidRDefault="00527228" w:rsidP="00527228">
      <w:pPr>
        <w:pStyle w:val="NormalBold"/>
      </w:pPr>
      <w:r w:rsidRPr="00812188">
        <w:rPr>
          <w:rStyle w:val="HideTWBExt"/>
          <w:b w:val="0"/>
          <w:color w:val="auto"/>
        </w:rPr>
        <w:t>&lt;/RepeatBlock-By&gt;</w:t>
      </w:r>
    </w:p>
    <w:p w14:paraId="61CF0FB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F9C0DB8" w14:textId="77777777" w:rsidR="00527228" w:rsidRPr="00812188" w:rsidRDefault="00527228" w:rsidP="00527228">
      <w:pPr>
        <w:pStyle w:val="NormalBold"/>
      </w:pPr>
      <w:r w:rsidRPr="00812188">
        <w:rPr>
          <w:rStyle w:val="HideTWBExt"/>
          <w:color w:val="auto"/>
        </w:rPr>
        <w:t>&lt;Article&gt;</w:t>
      </w:r>
      <w:r w:rsidRPr="00812188">
        <w:t>Artikel 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2E0BD89" w14:textId="77777777" w:rsidTr="00CC05BD">
        <w:trPr>
          <w:trHeight w:hRule="exact" w:val="240"/>
          <w:jc w:val="center"/>
        </w:trPr>
        <w:tc>
          <w:tcPr>
            <w:tcW w:w="9752" w:type="dxa"/>
            <w:gridSpan w:val="2"/>
            <w:tcBorders>
              <w:top w:val="nil"/>
              <w:left w:val="nil"/>
              <w:bottom w:val="nil"/>
              <w:right w:val="nil"/>
            </w:tcBorders>
          </w:tcPr>
          <w:p w14:paraId="00C724F0" w14:textId="77777777" w:rsidR="00527228" w:rsidRPr="00812188" w:rsidRDefault="00527228" w:rsidP="00CC05BD"/>
        </w:tc>
      </w:tr>
      <w:tr w:rsidR="000737C5" w:rsidRPr="00812188" w14:paraId="17E89DD6" w14:textId="77777777" w:rsidTr="00CC05BD">
        <w:trPr>
          <w:trHeight w:val="240"/>
          <w:jc w:val="center"/>
        </w:trPr>
        <w:tc>
          <w:tcPr>
            <w:tcW w:w="4876" w:type="dxa"/>
            <w:tcBorders>
              <w:top w:val="nil"/>
              <w:left w:val="nil"/>
              <w:bottom w:val="nil"/>
              <w:right w:val="nil"/>
            </w:tcBorders>
          </w:tcPr>
          <w:p w14:paraId="32D4335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1C3999C" w14:textId="77777777" w:rsidR="00527228" w:rsidRPr="00812188" w:rsidRDefault="00527228" w:rsidP="00CC05BD">
            <w:pPr>
              <w:pStyle w:val="AmColumnHeading"/>
            </w:pPr>
            <w:r w:rsidRPr="00812188">
              <w:t>Ændringsforslag</w:t>
            </w:r>
          </w:p>
        </w:tc>
      </w:tr>
      <w:tr w:rsidR="000737C5" w:rsidRPr="00812188" w14:paraId="522CEAB9" w14:textId="77777777" w:rsidTr="00CC05BD">
        <w:trPr>
          <w:jc w:val="center"/>
        </w:trPr>
        <w:tc>
          <w:tcPr>
            <w:tcW w:w="4876" w:type="dxa"/>
            <w:tcBorders>
              <w:top w:val="nil"/>
              <w:left w:val="nil"/>
              <w:bottom w:val="nil"/>
              <w:right w:val="nil"/>
            </w:tcBorders>
          </w:tcPr>
          <w:p w14:paraId="51FBDC01" w14:textId="77777777" w:rsidR="00527228" w:rsidRPr="00812188" w:rsidRDefault="00527228" w:rsidP="00CC05BD">
            <w:pPr>
              <w:pStyle w:val="Normal6a"/>
            </w:pPr>
          </w:p>
        </w:tc>
        <w:tc>
          <w:tcPr>
            <w:tcW w:w="4876" w:type="dxa"/>
            <w:tcBorders>
              <w:top w:val="nil"/>
              <w:left w:val="nil"/>
              <w:bottom w:val="nil"/>
              <w:right w:val="nil"/>
            </w:tcBorders>
          </w:tcPr>
          <w:p w14:paraId="4633F438" w14:textId="77777777" w:rsidR="00527228" w:rsidRPr="00812188" w:rsidRDefault="00527228" w:rsidP="00CC05BD">
            <w:pPr>
              <w:pStyle w:val="Normal6a"/>
              <w:jc w:val="center"/>
            </w:pPr>
            <w:r w:rsidRPr="00812188">
              <w:rPr>
                <w:b/>
                <w:i/>
              </w:rPr>
              <w:t>Artikel 5a</w:t>
            </w:r>
            <w:r w:rsidRPr="00812188">
              <w:tab/>
            </w:r>
          </w:p>
        </w:tc>
      </w:tr>
      <w:tr w:rsidR="000737C5" w:rsidRPr="00812188" w14:paraId="1A7B15A3" w14:textId="77777777" w:rsidTr="00CC05BD">
        <w:trPr>
          <w:jc w:val="center"/>
        </w:trPr>
        <w:tc>
          <w:tcPr>
            <w:tcW w:w="4876" w:type="dxa"/>
            <w:tcBorders>
              <w:top w:val="nil"/>
              <w:left w:val="nil"/>
              <w:bottom w:val="nil"/>
              <w:right w:val="nil"/>
            </w:tcBorders>
          </w:tcPr>
          <w:p w14:paraId="2035A801" w14:textId="77777777" w:rsidR="00527228" w:rsidRPr="00812188" w:rsidRDefault="00527228" w:rsidP="00CC05BD">
            <w:pPr>
              <w:pStyle w:val="Normal6a"/>
            </w:pPr>
          </w:p>
        </w:tc>
        <w:tc>
          <w:tcPr>
            <w:tcW w:w="4876" w:type="dxa"/>
            <w:tcBorders>
              <w:top w:val="nil"/>
              <w:left w:val="nil"/>
              <w:bottom w:val="nil"/>
              <w:right w:val="nil"/>
            </w:tcBorders>
          </w:tcPr>
          <w:p w14:paraId="457AFE50" w14:textId="77777777" w:rsidR="00527228" w:rsidRPr="00812188" w:rsidRDefault="00527228" w:rsidP="00CC05BD">
            <w:pPr>
              <w:pStyle w:val="Normal6a"/>
              <w:jc w:val="center"/>
            </w:pPr>
            <w:r w:rsidRPr="00812188">
              <w:rPr>
                <w:b/>
                <w:i/>
              </w:rPr>
              <w:t>Forbud mod forudgående ensidig udelukkelse af betalinger i eurosedler og -mønter</w:t>
            </w:r>
          </w:p>
        </w:tc>
      </w:tr>
      <w:tr w:rsidR="000737C5" w:rsidRPr="00812188" w14:paraId="6FA3E071" w14:textId="77777777" w:rsidTr="00CC05BD">
        <w:trPr>
          <w:jc w:val="center"/>
        </w:trPr>
        <w:tc>
          <w:tcPr>
            <w:tcW w:w="4876" w:type="dxa"/>
            <w:tcBorders>
              <w:top w:val="nil"/>
              <w:left w:val="nil"/>
              <w:bottom w:val="nil"/>
              <w:right w:val="nil"/>
            </w:tcBorders>
          </w:tcPr>
          <w:p w14:paraId="7EF9C822" w14:textId="77777777" w:rsidR="00527228" w:rsidRPr="00812188" w:rsidRDefault="00527228" w:rsidP="00CC05BD">
            <w:pPr>
              <w:pStyle w:val="Normal6a"/>
            </w:pPr>
          </w:p>
        </w:tc>
        <w:tc>
          <w:tcPr>
            <w:tcW w:w="4876" w:type="dxa"/>
            <w:tcBorders>
              <w:top w:val="nil"/>
              <w:left w:val="nil"/>
              <w:bottom w:val="nil"/>
              <w:right w:val="nil"/>
            </w:tcBorders>
          </w:tcPr>
          <w:p w14:paraId="4F7FA9DA" w14:textId="77777777" w:rsidR="00527228" w:rsidRPr="00812188" w:rsidRDefault="00527228" w:rsidP="00CC05BD">
            <w:pPr>
              <w:pStyle w:val="Normal6a"/>
            </w:pPr>
            <w:r w:rsidRPr="00812188">
              <w:rPr>
                <w:b/>
                <w:i/>
              </w:rPr>
              <w:t xml:space="preserve">Betalingsmodtagere, der er omfattet af forpligtelsen til at acceptere eurosedler og -mønter, må ikke anvende kontraktvilkår, der ikke har været genstand for individuel forhandling, eller handelspraksis, der ikke er baseret på legitime og midlertidige grunde, jf. artikel 5, stk. 1, litra a), der har til formål eller til følge at udelukke </w:t>
            </w:r>
            <w:r w:rsidRPr="00812188">
              <w:rPr>
                <w:b/>
                <w:i/>
              </w:rPr>
              <w:lastRenderedPageBreak/>
              <w:t>betalingsmodtageres brug af eurosedler og -mønter til betaling af fordringer på pengebeløb i euro. Sådanne kontraktvilkår eller sådan handelspraksis er ikke bindende for betaleren. Et kontraktvilkår anses for ikke at have været genstand for individuel forhandling, når det er udarbejdet på forhånd, og når betaleren derved ikke har haft nogen indflydelse på indholdet, navnlig i forbindelse med en standardkontrakt.</w:t>
            </w:r>
          </w:p>
        </w:tc>
      </w:tr>
    </w:tbl>
    <w:p w14:paraId="7CE63D7E"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7D20116"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3E807BA3" w14:textId="77777777" w:rsidR="00527228" w:rsidRPr="00812188" w:rsidRDefault="00527228" w:rsidP="00527228">
      <w:pPr>
        <w:pStyle w:val="AmJustText"/>
      </w:pPr>
      <w:r w:rsidRPr="00812188">
        <w:t>Det vil være forbudt for betalingsmodtagere at anvende kontraktvilkår, der ikke har været genstand for individuel forhandling, da dette vil undergrave betalingsmodtagernes obligatoriske accept og betalerens aftalefrihed.</w:t>
      </w:r>
    </w:p>
    <w:p w14:paraId="62140377" w14:textId="77777777" w:rsidR="00527228" w:rsidRPr="00812188" w:rsidRDefault="00527228" w:rsidP="00527228">
      <w:r w:rsidRPr="00812188">
        <w:rPr>
          <w:rStyle w:val="HideTWBExt"/>
          <w:color w:val="auto"/>
        </w:rPr>
        <w:t>&lt;/Amend&gt;</w:t>
      </w:r>
    </w:p>
    <w:p w14:paraId="6C573A6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103</w:t>
      </w:r>
      <w:r w:rsidRPr="00812188">
        <w:rPr>
          <w:rStyle w:val="HideTWBExt"/>
          <w:color w:val="auto"/>
        </w:rPr>
        <w:t>&lt;/NumAm&gt;</w:t>
      </w:r>
    </w:p>
    <w:p w14:paraId="6969A038"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143473C4"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3B49DD80" w14:textId="77777777" w:rsidR="00527228" w:rsidRPr="00812188" w:rsidRDefault="00527228" w:rsidP="00527228">
      <w:pPr>
        <w:pStyle w:val="NormalBold"/>
      </w:pPr>
      <w:r w:rsidRPr="00812188">
        <w:rPr>
          <w:rStyle w:val="HideTWBExt"/>
          <w:b w:val="0"/>
          <w:color w:val="auto"/>
        </w:rPr>
        <w:t>&lt;/RepeatBlock-By&gt;</w:t>
      </w:r>
    </w:p>
    <w:p w14:paraId="1BC3534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F5F04EB" w14:textId="77777777" w:rsidR="00527228" w:rsidRPr="00812188" w:rsidRDefault="00527228" w:rsidP="00527228">
      <w:pPr>
        <w:pStyle w:val="NormalBold"/>
      </w:pPr>
      <w:r w:rsidRPr="00812188">
        <w:rPr>
          <w:rStyle w:val="HideTWBExt"/>
          <w:color w:val="auto"/>
        </w:rPr>
        <w:t>&lt;Article&gt;</w:t>
      </w:r>
      <w:r w:rsidRPr="00812188">
        <w:t>Artikel 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CFEEF92" w14:textId="77777777" w:rsidTr="00CC05BD">
        <w:trPr>
          <w:trHeight w:hRule="exact" w:val="240"/>
          <w:jc w:val="center"/>
        </w:trPr>
        <w:tc>
          <w:tcPr>
            <w:tcW w:w="9752" w:type="dxa"/>
            <w:gridSpan w:val="2"/>
            <w:tcBorders>
              <w:top w:val="nil"/>
              <w:left w:val="nil"/>
              <w:bottom w:val="nil"/>
              <w:right w:val="nil"/>
            </w:tcBorders>
          </w:tcPr>
          <w:p w14:paraId="6B4C6656" w14:textId="77777777" w:rsidR="00527228" w:rsidRPr="00812188" w:rsidRDefault="00527228" w:rsidP="00CC05BD"/>
        </w:tc>
      </w:tr>
      <w:tr w:rsidR="000737C5" w:rsidRPr="00812188" w14:paraId="06DAE16A" w14:textId="77777777" w:rsidTr="00CC05BD">
        <w:trPr>
          <w:trHeight w:val="240"/>
          <w:jc w:val="center"/>
        </w:trPr>
        <w:tc>
          <w:tcPr>
            <w:tcW w:w="4876" w:type="dxa"/>
            <w:tcBorders>
              <w:top w:val="nil"/>
              <w:left w:val="nil"/>
              <w:bottom w:val="nil"/>
              <w:right w:val="nil"/>
            </w:tcBorders>
          </w:tcPr>
          <w:p w14:paraId="0B39977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B74B1EF" w14:textId="77777777" w:rsidR="00527228" w:rsidRPr="00812188" w:rsidRDefault="00527228" w:rsidP="00CC05BD">
            <w:pPr>
              <w:pStyle w:val="AmColumnHeading"/>
            </w:pPr>
            <w:r w:rsidRPr="00812188">
              <w:t>Ændringsforslag</w:t>
            </w:r>
          </w:p>
        </w:tc>
      </w:tr>
      <w:tr w:rsidR="000737C5" w:rsidRPr="00812188" w14:paraId="4F85D5B3" w14:textId="77777777" w:rsidTr="00CC05BD">
        <w:trPr>
          <w:jc w:val="center"/>
        </w:trPr>
        <w:tc>
          <w:tcPr>
            <w:tcW w:w="4876" w:type="dxa"/>
            <w:tcBorders>
              <w:top w:val="nil"/>
              <w:left w:val="nil"/>
              <w:bottom w:val="nil"/>
              <w:right w:val="nil"/>
            </w:tcBorders>
          </w:tcPr>
          <w:p w14:paraId="16064CD8" w14:textId="77777777" w:rsidR="00527228" w:rsidRPr="00812188" w:rsidRDefault="00527228" w:rsidP="00CC05BD">
            <w:pPr>
              <w:pStyle w:val="Normal6a"/>
            </w:pPr>
          </w:p>
        </w:tc>
        <w:tc>
          <w:tcPr>
            <w:tcW w:w="4876" w:type="dxa"/>
            <w:tcBorders>
              <w:top w:val="nil"/>
              <w:left w:val="nil"/>
              <w:bottom w:val="nil"/>
              <w:right w:val="nil"/>
            </w:tcBorders>
          </w:tcPr>
          <w:p w14:paraId="0ABEA9D4" w14:textId="77777777" w:rsidR="00527228" w:rsidRPr="00812188" w:rsidRDefault="00527228" w:rsidP="00CC05BD">
            <w:pPr>
              <w:pStyle w:val="Normal6a"/>
              <w:jc w:val="center"/>
            </w:pPr>
            <w:r w:rsidRPr="00812188">
              <w:rPr>
                <w:b/>
                <w:i/>
              </w:rPr>
              <w:t>Artikel 5a</w:t>
            </w:r>
            <w:r w:rsidRPr="00812188">
              <w:tab/>
            </w:r>
          </w:p>
        </w:tc>
      </w:tr>
      <w:tr w:rsidR="000737C5" w:rsidRPr="00812188" w14:paraId="18AE69FA" w14:textId="77777777" w:rsidTr="00CC05BD">
        <w:trPr>
          <w:jc w:val="center"/>
        </w:trPr>
        <w:tc>
          <w:tcPr>
            <w:tcW w:w="4876" w:type="dxa"/>
            <w:tcBorders>
              <w:top w:val="nil"/>
              <w:left w:val="nil"/>
              <w:bottom w:val="nil"/>
              <w:right w:val="nil"/>
            </w:tcBorders>
          </w:tcPr>
          <w:p w14:paraId="5C6409E5" w14:textId="77777777" w:rsidR="00527228" w:rsidRPr="00812188" w:rsidRDefault="00527228" w:rsidP="00CC05BD">
            <w:pPr>
              <w:pStyle w:val="Normal6a"/>
            </w:pPr>
          </w:p>
        </w:tc>
        <w:tc>
          <w:tcPr>
            <w:tcW w:w="4876" w:type="dxa"/>
            <w:tcBorders>
              <w:top w:val="nil"/>
              <w:left w:val="nil"/>
              <w:bottom w:val="nil"/>
              <w:right w:val="nil"/>
            </w:tcBorders>
          </w:tcPr>
          <w:p w14:paraId="04DC762E" w14:textId="77777777" w:rsidR="00527228" w:rsidRPr="00812188" w:rsidRDefault="00527228" w:rsidP="00CC05BD">
            <w:pPr>
              <w:pStyle w:val="Normal6a"/>
              <w:jc w:val="center"/>
            </w:pPr>
            <w:r w:rsidRPr="00812188">
              <w:rPr>
                <w:b/>
                <w:i/>
              </w:rPr>
              <w:t>Forbud mod ensidig udelukkelse af betalinger i den digitale euro</w:t>
            </w:r>
          </w:p>
        </w:tc>
      </w:tr>
      <w:tr w:rsidR="000737C5" w:rsidRPr="00812188" w14:paraId="2DE3F9A3" w14:textId="77777777" w:rsidTr="00CC05BD">
        <w:trPr>
          <w:jc w:val="center"/>
        </w:trPr>
        <w:tc>
          <w:tcPr>
            <w:tcW w:w="4876" w:type="dxa"/>
            <w:tcBorders>
              <w:top w:val="nil"/>
              <w:left w:val="nil"/>
              <w:bottom w:val="nil"/>
              <w:right w:val="nil"/>
            </w:tcBorders>
          </w:tcPr>
          <w:p w14:paraId="76245630" w14:textId="77777777" w:rsidR="00527228" w:rsidRPr="00812188" w:rsidRDefault="00527228" w:rsidP="00CC05BD">
            <w:pPr>
              <w:pStyle w:val="Normal6a"/>
            </w:pPr>
          </w:p>
        </w:tc>
        <w:tc>
          <w:tcPr>
            <w:tcW w:w="4876" w:type="dxa"/>
            <w:tcBorders>
              <w:top w:val="nil"/>
              <w:left w:val="nil"/>
              <w:bottom w:val="nil"/>
              <w:right w:val="nil"/>
            </w:tcBorders>
          </w:tcPr>
          <w:p w14:paraId="6B0B5C62" w14:textId="77777777" w:rsidR="00527228" w:rsidRPr="00812188" w:rsidRDefault="00527228" w:rsidP="00CC05BD">
            <w:pPr>
              <w:pStyle w:val="Normal6a"/>
            </w:pPr>
            <w:r w:rsidRPr="00812188">
              <w:rPr>
                <w:b/>
                <w:i/>
              </w:rPr>
              <w:t xml:space="preserve">Betalingsmodtagere, der er omfattet af forpligtelsen til at acceptere eurosedler og -mønter, må ikke anvende kontraktvilkår, der ikke har været genstand for individuel forhandling, eller handelspraksis (f.eks. et "ingen kontantbetaling"-skilt), der har til formål eller til følge at udelukke betalingsmodtageres brug af eurosedler og -mønter til betaling af fordringer på pengebeløb i euro. Sådanne kontraktvilkår eller sådan handelspraksis er ikke bindende for betaleren. Et kontraktvilkår anses for ikke at have </w:t>
            </w:r>
            <w:r w:rsidRPr="00812188">
              <w:rPr>
                <w:b/>
                <w:i/>
              </w:rPr>
              <w:lastRenderedPageBreak/>
              <w:t>været genstand for individuel forhandling, når det er udarbejdet på forhånd, og når betaleren derved ikke har haft nogen indflydelse på indholdet, navnlig i forbindelse med en standardkontrakt. </w:t>
            </w:r>
          </w:p>
        </w:tc>
      </w:tr>
    </w:tbl>
    <w:p w14:paraId="1DECBA8F"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DBDB959"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127C440E" w14:textId="77777777" w:rsidR="00527228" w:rsidRPr="00812188" w:rsidRDefault="00527228" w:rsidP="00527228">
      <w:pPr>
        <w:pStyle w:val="AmJustText"/>
      </w:pPr>
      <w:r w:rsidRPr="00812188">
        <w:t>Afspejler bestemmelserne i forslaget om en digital euro.</w:t>
      </w:r>
    </w:p>
    <w:p w14:paraId="444B93D1" w14:textId="77777777" w:rsidR="00527228" w:rsidRPr="00812188" w:rsidRDefault="00527228" w:rsidP="00527228">
      <w:r w:rsidRPr="00812188">
        <w:rPr>
          <w:rStyle w:val="HideTWBExt"/>
          <w:color w:val="auto"/>
        </w:rPr>
        <w:t>&lt;/Amend&gt;</w:t>
      </w:r>
    </w:p>
    <w:p w14:paraId="3865A5F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104</w:t>
      </w:r>
      <w:r w:rsidRPr="00812188">
        <w:rPr>
          <w:rStyle w:val="HideTWBExt"/>
          <w:color w:val="auto"/>
        </w:rPr>
        <w:t>&lt;/NumAm&gt;</w:t>
      </w:r>
    </w:p>
    <w:p w14:paraId="2E9D7489"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w:t>
      </w:r>
      <w:r w:rsidRPr="00812188">
        <w:rPr>
          <w:rStyle w:val="HideTWBExt"/>
          <w:b w:val="0"/>
          <w:color w:val="auto"/>
        </w:rPr>
        <w:t>&lt;/Members&gt;</w:t>
      </w:r>
    </w:p>
    <w:p w14:paraId="698C8A40" w14:textId="77777777" w:rsidR="00527228" w:rsidRPr="00812188" w:rsidRDefault="00527228" w:rsidP="00527228">
      <w:pPr>
        <w:pStyle w:val="NormalBold"/>
      </w:pPr>
      <w:r w:rsidRPr="00812188">
        <w:rPr>
          <w:rStyle w:val="HideTWBExt"/>
          <w:b w:val="0"/>
          <w:color w:val="auto"/>
        </w:rPr>
        <w:t>&lt;/RepeatBlock-By&gt;</w:t>
      </w:r>
    </w:p>
    <w:p w14:paraId="4FA0BB5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43F4594" w14:textId="77777777" w:rsidR="00527228" w:rsidRPr="00812188" w:rsidRDefault="00527228" w:rsidP="00527228">
      <w:pPr>
        <w:pStyle w:val="NormalBold"/>
      </w:pPr>
      <w:r w:rsidRPr="00812188">
        <w:rPr>
          <w:rStyle w:val="HideTWBExt"/>
          <w:color w:val="auto"/>
        </w:rPr>
        <w:t>&lt;Article&gt;</w:t>
      </w:r>
      <w:r w:rsidRPr="00812188">
        <w:t>Artikel 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2434FF0" w14:textId="77777777" w:rsidTr="00CC05BD">
        <w:trPr>
          <w:trHeight w:hRule="exact" w:val="240"/>
          <w:jc w:val="center"/>
        </w:trPr>
        <w:tc>
          <w:tcPr>
            <w:tcW w:w="9752" w:type="dxa"/>
            <w:gridSpan w:val="2"/>
            <w:tcBorders>
              <w:top w:val="nil"/>
              <w:left w:val="nil"/>
              <w:bottom w:val="nil"/>
              <w:right w:val="nil"/>
            </w:tcBorders>
          </w:tcPr>
          <w:p w14:paraId="6A5D2437" w14:textId="77777777" w:rsidR="00527228" w:rsidRPr="00812188" w:rsidRDefault="00527228" w:rsidP="00CC05BD"/>
        </w:tc>
      </w:tr>
      <w:tr w:rsidR="000737C5" w:rsidRPr="00812188" w14:paraId="577E286F" w14:textId="77777777" w:rsidTr="00CC05BD">
        <w:trPr>
          <w:trHeight w:val="240"/>
          <w:jc w:val="center"/>
        </w:trPr>
        <w:tc>
          <w:tcPr>
            <w:tcW w:w="4876" w:type="dxa"/>
            <w:tcBorders>
              <w:top w:val="nil"/>
              <w:left w:val="nil"/>
              <w:bottom w:val="nil"/>
              <w:right w:val="nil"/>
            </w:tcBorders>
          </w:tcPr>
          <w:p w14:paraId="3B5E6AA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02D5E0F" w14:textId="77777777" w:rsidR="00527228" w:rsidRPr="00812188" w:rsidRDefault="00527228" w:rsidP="00CC05BD">
            <w:pPr>
              <w:pStyle w:val="AmColumnHeading"/>
            </w:pPr>
            <w:r w:rsidRPr="00812188">
              <w:t>Ændringsforslag</w:t>
            </w:r>
          </w:p>
        </w:tc>
      </w:tr>
      <w:tr w:rsidR="000737C5" w:rsidRPr="00812188" w14:paraId="6128BA33" w14:textId="77777777" w:rsidTr="00CC05BD">
        <w:trPr>
          <w:jc w:val="center"/>
        </w:trPr>
        <w:tc>
          <w:tcPr>
            <w:tcW w:w="4876" w:type="dxa"/>
            <w:tcBorders>
              <w:top w:val="nil"/>
              <w:left w:val="nil"/>
              <w:bottom w:val="nil"/>
              <w:right w:val="nil"/>
            </w:tcBorders>
          </w:tcPr>
          <w:p w14:paraId="1DE21300" w14:textId="77777777" w:rsidR="00527228" w:rsidRPr="00812188" w:rsidRDefault="00527228" w:rsidP="00CC05BD">
            <w:pPr>
              <w:pStyle w:val="Normal6a"/>
            </w:pPr>
          </w:p>
        </w:tc>
        <w:tc>
          <w:tcPr>
            <w:tcW w:w="4876" w:type="dxa"/>
            <w:tcBorders>
              <w:top w:val="nil"/>
              <w:left w:val="nil"/>
              <w:bottom w:val="nil"/>
              <w:right w:val="nil"/>
            </w:tcBorders>
          </w:tcPr>
          <w:p w14:paraId="04FFB754" w14:textId="77777777" w:rsidR="00527228" w:rsidRPr="00812188" w:rsidRDefault="00527228" w:rsidP="00CC05BD">
            <w:pPr>
              <w:pStyle w:val="Normal6a"/>
              <w:jc w:val="center"/>
            </w:pPr>
            <w:r w:rsidRPr="00812188">
              <w:rPr>
                <w:b/>
                <w:i/>
              </w:rPr>
              <w:t>Artikel 5a</w:t>
            </w:r>
            <w:r w:rsidRPr="00812188">
              <w:tab/>
            </w:r>
          </w:p>
        </w:tc>
      </w:tr>
      <w:tr w:rsidR="000737C5" w:rsidRPr="00812188" w14:paraId="004C6771" w14:textId="77777777" w:rsidTr="00CC05BD">
        <w:trPr>
          <w:jc w:val="center"/>
        </w:trPr>
        <w:tc>
          <w:tcPr>
            <w:tcW w:w="4876" w:type="dxa"/>
            <w:tcBorders>
              <w:top w:val="nil"/>
              <w:left w:val="nil"/>
              <w:bottom w:val="nil"/>
              <w:right w:val="nil"/>
            </w:tcBorders>
          </w:tcPr>
          <w:p w14:paraId="727C2891" w14:textId="77777777" w:rsidR="00527228" w:rsidRPr="00812188" w:rsidRDefault="00527228" w:rsidP="00CC05BD">
            <w:pPr>
              <w:pStyle w:val="Normal6a"/>
            </w:pPr>
          </w:p>
        </w:tc>
        <w:tc>
          <w:tcPr>
            <w:tcW w:w="4876" w:type="dxa"/>
            <w:tcBorders>
              <w:top w:val="nil"/>
              <w:left w:val="nil"/>
              <w:bottom w:val="nil"/>
              <w:right w:val="nil"/>
            </w:tcBorders>
          </w:tcPr>
          <w:p w14:paraId="202D2E0D" w14:textId="77777777" w:rsidR="00527228" w:rsidRPr="00812188" w:rsidRDefault="00527228" w:rsidP="00CC05BD">
            <w:pPr>
              <w:pStyle w:val="Normal6a"/>
              <w:jc w:val="center"/>
            </w:pPr>
            <w:r w:rsidRPr="00812188">
              <w:rPr>
                <w:b/>
                <w:i/>
              </w:rPr>
              <w:t>Forbud mod ensidige udelukkelser af kontantbetalinger</w:t>
            </w:r>
          </w:p>
        </w:tc>
      </w:tr>
      <w:tr w:rsidR="000737C5" w:rsidRPr="00812188" w14:paraId="5072ED61" w14:textId="77777777" w:rsidTr="00CC05BD">
        <w:trPr>
          <w:jc w:val="center"/>
        </w:trPr>
        <w:tc>
          <w:tcPr>
            <w:tcW w:w="4876" w:type="dxa"/>
            <w:tcBorders>
              <w:top w:val="nil"/>
              <w:left w:val="nil"/>
              <w:bottom w:val="nil"/>
              <w:right w:val="nil"/>
            </w:tcBorders>
          </w:tcPr>
          <w:p w14:paraId="0E290ECE" w14:textId="77777777" w:rsidR="00527228" w:rsidRPr="00812188" w:rsidRDefault="00527228" w:rsidP="00CC05BD">
            <w:pPr>
              <w:pStyle w:val="Normal6a"/>
            </w:pPr>
          </w:p>
        </w:tc>
        <w:tc>
          <w:tcPr>
            <w:tcW w:w="4876" w:type="dxa"/>
            <w:tcBorders>
              <w:top w:val="nil"/>
              <w:left w:val="nil"/>
              <w:bottom w:val="nil"/>
              <w:right w:val="nil"/>
            </w:tcBorders>
          </w:tcPr>
          <w:p w14:paraId="5829A384" w14:textId="77777777" w:rsidR="00527228" w:rsidRPr="00812188" w:rsidRDefault="00527228" w:rsidP="00CC05BD">
            <w:pPr>
              <w:pStyle w:val="Normal6a"/>
            </w:pPr>
            <w:r w:rsidRPr="00812188">
              <w:rPr>
                <w:b/>
                <w:i/>
              </w:rPr>
              <w:t>Betalingsmodtagere, der er omfattet af forpligtelsen til at acceptere eurosedler og -mønter, må ikke anvende kontraktvilkår, der ikke har været genstand for individuel forhandling, eller handelspraksis, der har til formål eller til følge at udelukke betalingsmodtageres brug af eurosedler og -mønter til betaling af fordringer på pengebeløb i euro. Sådanne kontraktvilkår eller sådan handelspraksis er ikke bindende for betaleren. Et kontraktvilkår anses for ikke at have været genstand for individuel forhandling, når det er udarbejdet på forhånd, og når betaleren derved ikke har haft nogen indflydelse på indholdet, navnlig i forbindelse med en standardkontrakt.</w:t>
            </w:r>
          </w:p>
        </w:tc>
      </w:tr>
    </w:tbl>
    <w:p w14:paraId="640979E7"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A9680B0" w14:textId="77777777" w:rsidR="00527228" w:rsidRPr="00812188" w:rsidRDefault="00527228" w:rsidP="00527228">
      <w:r w:rsidRPr="00812188">
        <w:rPr>
          <w:rStyle w:val="HideTWBExt"/>
          <w:color w:val="auto"/>
        </w:rPr>
        <w:t>&lt;/Amend&gt;</w:t>
      </w:r>
    </w:p>
    <w:p w14:paraId="54B32B7C" w14:textId="77777777" w:rsidR="00527228" w:rsidRPr="00812188" w:rsidRDefault="00527228" w:rsidP="00527228">
      <w:pPr>
        <w:pStyle w:val="AmNumberTabs"/>
      </w:pPr>
      <w:r w:rsidRPr="00812188">
        <w:rPr>
          <w:rStyle w:val="HideTWBExt"/>
          <w:color w:val="auto"/>
        </w:rPr>
        <w:lastRenderedPageBreak/>
        <w:t>&lt;Amend&gt;</w:t>
      </w:r>
      <w:r w:rsidRPr="00812188">
        <w:t>Ændringsforslag</w:t>
      </w:r>
      <w:r w:rsidRPr="00812188">
        <w:tab/>
      </w:r>
      <w:r w:rsidRPr="00812188">
        <w:tab/>
      </w:r>
      <w:r w:rsidRPr="00812188">
        <w:rPr>
          <w:rStyle w:val="HideTWBExt"/>
          <w:color w:val="auto"/>
        </w:rPr>
        <w:t>&lt;NumAm&gt;</w:t>
      </w:r>
      <w:r w:rsidRPr="00812188">
        <w:t>105</w:t>
      </w:r>
      <w:r w:rsidRPr="00812188">
        <w:rPr>
          <w:rStyle w:val="HideTWBExt"/>
          <w:color w:val="auto"/>
        </w:rPr>
        <w:t>&lt;/NumAm&gt;</w:t>
      </w:r>
    </w:p>
    <w:p w14:paraId="78980C89"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7C25DCED" w14:textId="77777777" w:rsidR="00527228" w:rsidRPr="00812188" w:rsidRDefault="00527228" w:rsidP="00527228">
      <w:pPr>
        <w:pStyle w:val="NormalBold"/>
      </w:pPr>
      <w:r w:rsidRPr="00812188">
        <w:rPr>
          <w:rStyle w:val="HideTWBExt"/>
          <w:b w:val="0"/>
          <w:color w:val="auto"/>
        </w:rPr>
        <w:t>&lt;/RepeatBlock-By&gt;</w:t>
      </w:r>
    </w:p>
    <w:p w14:paraId="5399655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ED25E9A" w14:textId="77777777" w:rsidR="00527228" w:rsidRPr="00812188" w:rsidRDefault="00527228" w:rsidP="00527228">
      <w:pPr>
        <w:pStyle w:val="NormalBold"/>
      </w:pPr>
      <w:r w:rsidRPr="00812188">
        <w:rPr>
          <w:rStyle w:val="HideTWBExt"/>
          <w:color w:val="auto"/>
        </w:rPr>
        <w:t>&lt;Article&gt;</w:t>
      </w:r>
      <w:r w:rsidRPr="00812188">
        <w:t>Artikel 5 b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0204165" w14:textId="77777777" w:rsidTr="00CC05BD">
        <w:trPr>
          <w:trHeight w:hRule="exact" w:val="240"/>
          <w:jc w:val="center"/>
        </w:trPr>
        <w:tc>
          <w:tcPr>
            <w:tcW w:w="9752" w:type="dxa"/>
            <w:gridSpan w:val="2"/>
            <w:tcBorders>
              <w:top w:val="nil"/>
              <w:left w:val="nil"/>
              <w:bottom w:val="nil"/>
              <w:right w:val="nil"/>
            </w:tcBorders>
          </w:tcPr>
          <w:p w14:paraId="27840E2B" w14:textId="77777777" w:rsidR="00527228" w:rsidRPr="00812188" w:rsidRDefault="00527228" w:rsidP="00CC05BD"/>
        </w:tc>
      </w:tr>
      <w:tr w:rsidR="000737C5" w:rsidRPr="00812188" w14:paraId="4B9F3C1F" w14:textId="77777777" w:rsidTr="00CC05BD">
        <w:trPr>
          <w:trHeight w:val="240"/>
          <w:jc w:val="center"/>
        </w:trPr>
        <w:tc>
          <w:tcPr>
            <w:tcW w:w="4876" w:type="dxa"/>
            <w:tcBorders>
              <w:top w:val="nil"/>
              <w:left w:val="nil"/>
              <w:bottom w:val="nil"/>
              <w:right w:val="nil"/>
            </w:tcBorders>
          </w:tcPr>
          <w:p w14:paraId="407974E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E862752" w14:textId="77777777" w:rsidR="00527228" w:rsidRPr="00812188" w:rsidRDefault="00527228" w:rsidP="00CC05BD">
            <w:pPr>
              <w:pStyle w:val="AmColumnHeading"/>
            </w:pPr>
            <w:r w:rsidRPr="00812188">
              <w:t>Ændringsforslag</w:t>
            </w:r>
          </w:p>
        </w:tc>
      </w:tr>
      <w:tr w:rsidR="000737C5" w:rsidRPr="00812188" w14:paraId="71C92AA9" w14:textId="77777777" w:rsidTr="00CC05BD">
        <w:trPr>
          <w:jc w:val="center"/>
        </w:trPr>
        <w:tc>
          <w:tcPr>
            <w:tcW w:w="4876" w:type="dxa"/>
            <w:tcBorders>
              <w:top w:val="nil"/>
              <w:left w:val="nil"/>
              <w:bottom w:val="nil"/>
              <w:right w:val="nil"/>
            </w:tcBorders>
          </w:tcPr>
          <w:p w14:paraId="36D2481B" w14:textId="77777777" w:rsidR="00527228" w:rsidRPr="00812188" w:rsidRDefault="00527228" w:rsidP="00CC05BD">
            <w:pPr>
              <w:pStyle w:val="Normal6a"/>
            </w:pPr>
          </w:p>
        </w:tc>
        <w:tc>
          <w:tcPr>
            <w:tcW w:w="4876" w:type="dxa"/>
            <w:tcBorders>
              <w:top w:val="nil"/>
              <w:left w:val="nil"/>
              <w:bottom w:val="nil"/>
              <w:right w:val="nil"/>
            </w:tcBorders>
          </w:tcPr>
          <w:p w14:paraId="3C24FB4A" w14:textId="77777777" w:rsidR="00527228" w:rsidRPr="00812188" w:rsidRDefault="00527228" w:rsidP="00CC05BD">
            <w:pPr>
              <w:pStyle w:val="Normal6a"/>
              <w:jc w:val="center"/>
            </w:pPr>
            <w:r w:rsidRPr="00812188">
              <w:rPr>
                <w:b/>
                <w:i/>
              </w:rPr>
              <w:t>Artikel 5b</w:t>
            </w:r>
            <w:r w:rsidRPr="00812188">
              <w:tab/>
            </w:r>
          </w:p>
        </w:tc>
      </w:tr>
      <w:tr w:rsidR="000737C5" w:rsidRPr="00812188" w14:paraId="62E41FD1" w14:textId="77777777" w:rsidTr="00CC05BD">
        <w:trPr>
          <w:jc w:val="center"/>
        </w:trPr>
        <w:tc>
          <w:tcPr>
            <w:tcW w:w="4876" w:type="dxa"/>
            <w:tcBorders>
              <w:top w:val="nil"/>
              <w:left w:val="nil"/>
              <w:bottom w:val="nil"/>
              <w:right w:val="nil"/>
            </w:tcBorders>
          </w:tcPr>
          <w:p w14:paraId="4D767AFF" w14:textId="77777777" w:rsidR="00527228" w:rsidRPr="00812188" w:rsidRDefault="00527228" w:rsidP="00CC05BD">
            <w:pPr>
              <w:pStyle w:val="Normal6a"/>
            </w:pPr>
          </w:p>
        </w:tc>
        <w:tc>
          <w:tcPr>
            <w:tcW w:w="4876" w:type="dxa"/>
            <w:tcBorders>
              <w:top w:val="nil"/>
              <w:left w:val="nil"/>
              <w:bottom w:val="nil"/>
              <w:right w:val="nil"/>
            </w:tcBorders>
          </w:tcPr>
          <w:p w14:paraId="55596E2A" w14:textId="77777777" w:rsidR="00527228" w:rsidRPr="00812188" w:rsidRDefault="00527228" w:rsidP="00CC05BD">
            <w:pPr>
              <w:pStyle w:val="Normal6a"/>
              <w:jc w:val="center"/>
            </w:pPr>
            <w:r w:rsidRPr="00812188">
              <w:rPr>
                <w:b/>
                <w:i/>
              </w:rPr>
              <w:t>Forbud mod forudgående ensidige udelukkelser af kontanter</w:t>
            </w:r>
          </w:p>
        </w:tc>
      </w:tr>
      <w:tr w:rsidR="000737C5" w:rsidRPr="00812188" w14:paraId="4B3007DD" w14:textId="77777777" w:rsidTr="00CC05BD">
        <w:trPr>
          <w:jc w:val="center"/>
        </w:trPr>
        <w:tc>
          <w:tcPr>
            <w:tcW w:w="4876" w:type="dxa"/>
            <w:tcBorders>
              <w:top w:val="nil"/>
              <w:left w:val="nil"/>
              <w:bottom w:val="nil"/>
              <w:right w:val="nil"/>
            </w:tcBorders>
          </w:tcPr>
          <w:p w14:paraId="64A5779B" w14:textId="77777777" w:rsidR="00527228" w:rsidRPr="00812188" w:rsidRDefault="00527228" w:rsidP="00CC05BD">
            <w:pPr>
              <w:pStyle w:val="Normal6a"/>
            </w:pPr>
          </w:p>
        </w:tc>
        <w:tc>
          <w:tcPr>
            <w:tcW w:w="4876" w:type="dxa"/>
            <w:tcBorders>
              <w:top w:val="nil"/>
              <w:left w:val="nil"/>
              <w:bottom w:val="nil"/>
              <w:right w:val="nil"/>
            </w:tcBorders>
          </w:tcPr>
          <w:p w14:paraId="3AEA579D" w14:textId="77777777" w:rsidR="00527228" w:rsidRPr="00812188" w:rsidRDefault="00527228" w:rsidP="00CC05BD">
            <w:pPr>
              <w:pStyle w:val="Normal6a"/>
            </w:pPr>
            <w:r w:rsidRPr="00812188">
              <w:rPr>
                <w:b/>
                <w:i/>
              </w:rPr>
              <w:t>Betalingsmodtagere, der er omfattet af forpligtelsen til at acceptere eurosedler og -mønter, må ikke anvende kontraktvilkår, der ikke har været genstand for individuel forhandling, eller handelspraksis (f.eks. et "ingen kontantbetaling"-skilt), der har til formål eller til følge at udelukke betalingsmodtageres brug af eurosedler og -mønter til betaling af fordringer på pengebeløb i euro. Sådanne kontraktvilkår eller sådan handelspraksis er ikke bindende for betaleren. Et kontraktvilkår anses for ikke at have været genstand for individuel forhandling, når det er udarbejdet på forhånd, og når betaleren derved ikke har haft nogen indflydelse på indholdet, navnlig i forbindelse med en standardkontrakt.</w:t>
            </w:r>
          </w:p>
        </w:tc>
      </w:tr>
    </w:tbl>
    <w:p w14:paraId="0CAA7D5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397DE42" w14:textId="77777777" w:rsidR="00527228" w:rsidRPr="00812188" w:rsidRDefault="00527228" w:rsidP="00527228">
      <w:r w:rsidRPr="00812188">
        <w:rPr>
          <w:rStyle w:val="HideTWBExt"/>
          <w:color w:val="auto"/>
        </w:rPr>
        <w:t>&lt;/Amend&gt;</w:t>
      </w:r>
    </w:p>
    <w:p w14:paraId="138C976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106</w:t>
      </w:r>
      <w:r w:rsidRPr="00812188">
        <w:rPr>
          <w:rStyle w:val="HideTWBExt"/>
          <w:color w:val="auto"/>
        </w:rPr>
        <w:t>&lt;/NumAm&gt;</w:t>
      </w:r>
    </w:p>
    <w:p w14:paraId="13997050"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00766663" w14:textId="77777777" w:rsidR="00527228" w:rsidRPr="00812188" w:rsidRDefault="00527228" w:rsidP="00527228">
      <w:pPr>
        <w:pStyle w:val="NormalBold"/>
      </w:pPr>
      <w:r w:rsidRPr="00812188">
        <w:rPr>
          <w:rStyle w:val="HideTWBExt"/>
          <w:b w:val="0"/>
          <w:color w:val="auto"/>
        </w:rPr>
        <w:t>&lt;/RepeatBlock-By&gt;</w:t>
      </w:r>
    </w:p>
    <w:p w14:paraId="594295B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A767EB2" w14:textId="77777777" w:rsidR="00527228" w:rsidRPr="00812188" w:rsidRDefault="00527228" w:rsidP="00527228">
      <w:pPr>
        <w:pStyle w:val="NormalBold"/>
      </w:pPr>
      <w:r w:rsidRPr="00812188">
        <w:rPr>
          <w:rStyle w:val="HideTWBExt"/>
          <w:color w:val="auto"/>
        </w:rPr>
        <w:t>&lt;Article&gt;</w:t>
      </w:r>
      <w:r w:rsidRPr="00812188">
        <w:t>Artikel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ECA105B" w14:textId="77777777" w:rsidTr="00CC05BD">
        <w:trPr>
          <w:trHeight w:hRule="exact" w:val="240"/>
          <w:jc w:val="center"/>
        </w:trPr>
        <w:tc>
          <w:tcPr>
            <w:tcW w:w="9752" w:type="dxa"/>
            <w:gridSpan w:val="2"/>
            <w:tcBorders>
              <w:top w:val="nil"/>
              <w:left w:val="nil"/>
              <w:bottom w:val="nil"/>
              <w:right w:val="nil"/>
            </w:tcBorders>
          </w:tcPr>
          <w:p w14:paraId="5EE76993" w14:textId="77777777" w:rsidR="00527228" w:rsidRPr="00812188" w:rsidRDefault="00527228" w:rsidP="00CC05BD"/>
        </w:tc>
      </w:tr>
      <w:tr w:rsidR="000737C5" w:rsidRPr="00812188" w14:paraId="1F5AF60F" w14:textId="77777777" w:rsidTr="00CC05BD">
        <w:trPr>
          <w:trHeight w:val="240"/>
          <w:jc w:val="center"/>
        </w:trPr>
        <w:tc>
          <w:tcPr>
            <w:tcW w:w="4876" w:type="dxa"/>
            <w:tcBorders>
              <w:top w:val="nil"/>
              <w:left w:val="nil"/>
              <w:bottom w:val="nil"/>
              <w:right w:val="nil"/>
            </w:tcBorders>
          </w:tcPr>
          <w:p w14:paraId="58E258B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E7310DD" w14:textId="77777777" w:rsidR="00527228" w:rsidRPr="00812188" w:rsidRDefault="00527228" w:rsidP="00CC05BD">
            <w:pPr>
              <w:pStyle w:val="AmColumnHeading"/>
            </w:pPr>
            <w:r w:rsidRPr="00812188">
              <w:t>Ændringsforslag</w:t>
            </w:r>
          </w:p>
        </w:tc>
      </w:tr>
      <w:tr w:rsidR="000737C5" w:rsidRPr="00812188" w14:paraId="376830AC" w14:textId="77777777" w:rsidTr="00CC05BD">
        <w:trPr>
          <w:jc w:val="center"/>
        </w:trPr>
        <w:tc>
          <w:tcPr>
            <w:tcW w:w="4876" w:type="dxa"/>
            <w:tcBorders>
              <w:top w:val="nil"/>
              <w:left w:val="nil"/>
              <w:bottom w:val="nil"/>
              <w:right w:val="nil"/>
            </w:tcBorders>
          </w:tcPr>
          <w:p w14:paraId="7F9E5604" w14:textId="77777777" w:rsidR="00527228" w:rsidRPr="00812188" w:rsidRDefault="00527228" w:rsidP="00CC05BD">
            <w:pPr>
              <w:pStyle w:val="Normal6a"/>
              <w:jc w:val="center"/>
            </w:pPr>
            <w:r w:rsidRPr="00812188">
              <w:rPr>
                <w:b/>
                <w:i/>
              </w:rPr>
              <w:t>Artikel 6</w:t>
            </w:r>
            <w:r w:rsidRPr="00812188">
              <w:tab/>
            </w:r>
          </w:p>
        </w:tc>
        <w:tc>
          <w:tcPr>
            <w:tcW w:w="4876" w:type="dxa"/>
            <w:tcBorders>
              <w:top w:val="nil"/>
              <w:left w:val="nil"/>
              <w:bottom w:val="nil"/>
              <w:right w:val="nil"/>
            </w:tcBorders>
          </w:tcPr>
          <w:p w14:paraId="7856DCF9" w14:textId="77777777" w:rsidR="00527228" w:rsidRPr="00812188" w:rsidRDefault="00527228" w:rsidP="00CC05BD">
            <w:pPr>
              <w:pStyle w:val="Normal6a"/>
            </w:pPr>
            <w:r w:rsidRPr="00812188">
              <w:rPr>
                <w:b/>
                <w:i/>
              </w:rPr>
              <w:t>udgår</w:t>
            </w:r>
          </w:p>
        </w:tc>
      </w:tr>
      <w:tr w:rsidR="000737C5" w:rsidRPr="00812188" w14:paraId="2479BC5A" w14:textId="77777777" w:rsidTr="00CC05BD">
        <w:trPr>
          <w:jc w:val="center"/>
        </w:trPr>
        <w:tc>
          <w:tcPr>
            <w:tcW w:w="4876" w:type="dxa"/>
            <w:tcBorders>
              <w:top w:val="nil"/>
              <w:left w:val="nil"/>
              <w:bottom w:val="nil"/>
              <w:right w:val="nil"/>
            </w:tcBorders>
          </w:tcPr>
          <w:p w14:paraId="332005D6" w14:textId="77777777" w:rsidR="00527228" w:rsidRPr="00812188" w:rsidRDefault="00527228" w:rsidP="00CC05BD">
            <w:pPr>
              <w:pStyle w:val="Normal6a"/>
              <w:jc w:val="center"/>
            </w:pPr>
            <w:r w:rsidRPr="00812188">
              <w:rPr>
                <w:b/>
                <w:i/>
              </w:rPr>
              <w:lastRenderedPageBreak/>
              <w:t>Yderligere undtagelser til princippet om obligatorisk accept af eurosedler og -mønter af monetærretlig karakter</w:t>
            </w:r>
          </w:p>
        </w:tc>
        <w:tc>
          <w:tcPr>
            <w:tcW w:w="4876" w:type="dxa"/>
            <w:tcBorders>
              <w:top w:val="nil"/>
              <w:left w:val="nil"/>
              <w:bottom w:val="nil"/>
              <w:right w:val="nil"/>
            </w:tcBorders>
          </w:tcPr>
          <w:p w14:paraId="6E8CA3ED" w14:textId="77777777" w:rsidR="00527228" w:rsidRPr="00812188" w:rsidRDefault="00527228" w:rsidP="00CC05BD">
            <w:pPr>
              <w:pStyle w:val="Normal6a"/>
            </w:pPr>
          </w:p>
        </w:tc>
      </w:tr>
      <w:tr w:rsidR="000737C5" w:rsidRPr="00812188" w14:paraId="3FCBD8D5" w14:textId="77777777" w:rsidTr="00CC05BD">
        <w:trPr>
          <w:jc w:val="center"/>
        </w:trPr>
        <w:tc>
          <w:tcPr>
            <w:tcW w:w="4876" w:type="dxa"/>
            <w:tcBorders>
              <w:top w:val="nil"/>
              <w:left w:val="nil"/>
              <w:bottom w:val="nil"/>
              <w:right w:val="nil"/>
            </w:tcBorders>
          </w:tcPr>
          <w:p w14:paraId="6D3B88E8" w14:textId="77777777" w:rsidR="00527228" w:rsidRPr="00812188" w:rsidRDefault="00527228" w:rsidP="00CC05BD">
            <w:pPr>
              <w:pStyle w:val="Normal6a"/>
            </w:pPr>
            <w:r w:rsidRPr="00812188">
              <w:rPr>
                <w:b/>
                <w:i/>
              </w:rPr>
              <w:t>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fordringer på penge. Kommissionen hører Den Europæiske Centralbank ved udarbejdelsen af disse delegerede retsakter.</w:t>
            </w:r>
          </w:p>
        </w:tc>
        <w:tc>
          <w:tcPr>
            <w:tcW w:w="4876" w:type="dxa"/>
            <w:tcBorders>
              <w:top w:val="nil"/>
              <w:left w:val="nil"/>
              <w:bottom w:val="nil"/>
              <w:right w:val="nil"/>
            </w:tcBorders>
          </w:tcPr>
          <w:p w14:paraId="20001FAC" w14:textId="77777777" w:rsidR="00527228" w:rsidRPr="00812188" w:rsidRDefault="00527228" w:rsidP="00CC05BD">
            <w:pPr>
              <w:pStyle w:val="Normal6a"/>
            </w:pPr>
          </w:p>
        </w:tc>
      </w:tr>
    </w:tbl>
    <w:p w14:paraId="0A4A4AE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F296759" w14:textId="77777777" w:rsidR="00527228" w:rsidRPr="00812188" w:rsidRDefault="00527228" w:rsidP="00527228">
      <w:r w:rsidRPr="00812188">
        <w:rPr>
          <w:rStyle w:val="HideTWBExt"/>
          <w:color w:val="auto"/>
        </w:rPr>
        <w:t>&lt;/Amend&gt;</w:t>
      </w:r>
    </w:p>
    <w:p w14:paraId="46BF6B6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107</w:t>
      </w:r>
      <w:r w:rsidRPr="00812188">
        <w:rPr>
          <w:rStyle w:val="HideTWBExt"/>
          <w:color w:val="auto"/>
        </w:rPr>
        <w:t>&lt;/NumAm&gt;</w:t>
      </w:r>
    </w:p>
    <w:p w14:paraId="3887673E"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3D908ACB" w14:textId="77777777" w:rsidR="00527228" w:rsidRPr="00812188" w:rsidRDefault="00527228" w:rsidP="00527228">
      <w:pPr>
        <w:pStyle w:val="NormalBold"/>
      </w:pPr>
      <w:r w:rsidRPr="00812188">
        <w:rPr>
          <w:rStyle w:val="HideTWBExt"/>
          <w:b w:val="0"/>
          <w:color w:val="auto"/>
        </w:rPr>
        <w:t>&lt;/RepeatBlock-By&gt;</w:t>
      </w:r>
    </w:p>
    <w:p w14:paraId="6D295C5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6C88A90" w14:textId="77777777" w:rsidR="00527228" w:rsidRPr="00812188" w:rsidRDefault="00527228" w:rsidP="00527228">
      <w:pPr>
        <w:pStyle w:val="NormalBold"/>
      </w:pPr>
      <w:r w:rsidRPr="00812188">
        <w:rPr>
          <w:rStyle w:val="HideTWBExt"/>
          <w:color w:val="auto"/>
        </w:rPr>
        <w:t>&lt;Article&gt;</w:t>
      </w:r>
      <w:r w:rsidRPr="00812188">
        <w:t>Artikel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AD4731D" w14:textId="77777777" w:rsidTr="00CC05BD">
        <w:trPr>
          <w:trHeight w:hRule="exact" w:val="240"/>
          <w:jc w:val="center"/>
        </w:trPr>
        <w:tc>
          <w:tcPr>
            <w:tcW w:w="9752" w:type="dxa"/>
            <w:gridSpan w:val="2"/>
            <w:tcBorders>
              <w:top w:val="nil"/>
              <w:left w:val="nil"/>
              <w:bottom w:val="nil"/>
              <w:right w:val="nil"/>
            </w:tcBorders>
          </w:tcPr>
          <w:p w14:paraId="3678940C" w14:textId="77777777" w:rsidR="00527228" w:rsidRPr="00812188" w:rsidRDefault="00527228" w:rsidP="00CC05BD"/>
        </w:tc>
      </w:tr>
      <w:tr w:rsidR="000737C5" w:rsidRPr="00812188" w14:paraId="33CD6EBA" w14:textId="77777777" w:rsidTr="00CC05BD">
        <w:trPr>
          <w:trHeight w:val="240"/>
          <w:jc w:val="center"/>
        </w:trPr>
        <w:tc>
          <w:tcPr>
            <w:tcW w:w="4876" w:type="dxa"/>
            <w:tcBorders>
              <w:top w:val="nil"/>
              <w:left w:val="nil"/>
              <w:bottom w:val="nil"/>
              <w:right w:val="nil"/>
            </w:tcBorders>
          </w:tcPr>
          <w:p w14:paraId="535108C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6CBCEE7" w14:textId="77777777" w:rsidR="00527228" w:rsidRPr="00812188" w:rsidRDefault="00527228" w:rsidP="00CC05BD">
            <w:pPr>
              <w:pStyle w:val="AmColumnHeading"/>
            </w:pPr>
            <w:r w:rsidRPr="00812188">
              <w:t>Ændringsforslag</w:t>
            </w:r>
          </w:p>
        </w:tc>
      </w:tr>
      <w:tr w:rsidR="000737C5" w:rsidRPr="00812188" w14:paraId="17FF29AF" w14:textId="77777777" w:rsidTr="00CC05BD">
        <w:trPr>
          <w:jc w:val="center"/>
        </w:trPr>
        <w:tc>
          <w:tcPr>
            <w:tcW w:w="4876" w:type="dxa"/>
            <w:tcBorders>
              <w:top w:val="nil"/>
              <w:left w:val="nil"/>
              <w:bottom w:val="nil"/>
              <w:right w:val="nil"/>
            </w:tcBorders>
          </w:tcPr>
          <w:p w14:paraId="6B1DA43E" w14:textId="77777777" w:rsidR="00527228" w:rsidRPr="00812188" w:rsidRDefault="00527228" w:rsidP="00CC05BD">
            <w:pPr>
              <w:pStyle w:val="Normal6a"/>
              <w:jc w:val="center"/>
            </w:pPr>
            <w:r w:rsidRPr="00812188">
              <w:rPr>
                <w:b/>
                <w:i/>
              </w:rPr>
              <w:t>Artikel 6</w:t>
            </w:r>
            <w:r w:rsidRPr="00812188">
              <w:tab/>
            </w:r>
          </w:p>
        </w:tc>
        <w:tc>
          <w:tcPr>
            <w:tcW w:w="4876" w:type="dxa"/>
            <w:tcBorders>
              <w:top w:val="nil"/>
              <w:left w:val="nil"/>
              <w:bottom w:val="nil"/>
              <w:right w:val="nil"/>
            </w:tcBorders>
          </w:tcPr>
          <w:p w14:paraId="6B32D415" w14:textId="77777777" w:rsidR="00527228" w:rsidRPr="00812188" w:rsidRDefault="00527228" w:rsidP="00CC05BD">
            <w:pPr>
              <w:pStyle w:val="Normal6a"/>
            </w:pPr>
            <w:r w:rsidRPr="00812188">
              <w:rPr>
                <w:b/>
                <w:i/>
              </w:rPr>
              <w:t>udgår</w:t>
            </w:r>
          </w:p>
        </w:tc>
      </w:tr>
      <w:tr w:rsidR="000737C5" w:rsidRPr="00812188" w14:paraId="05143E40" w14:textId="77777777" w:rsidTr="00CC05BD">
        <w:trPr>
          <w:jc w:val="center"/>
        </w:trPr>
        <w:tc>
          <w:tcPr>
            <w:tcW w:w="4876" w:type="dxa"/>
            <w:tcBorders>
              <w:top w:val="nil"/>
              <w:left w:val="nil"/>
              <w:bottom w:val="nil"/>
              <w:right w:val="nil"/>
            </w:tcBorders>
          </w:tcPr>
          <w:p w14:paraId="32EEE263" w14:textId="77777777" w:rsidR="00527228" w:rsidRPr="00812188" w:rsidRDefault="00527228" w:rsidP="00CC05BD">
            <w:pPr>
              <w:pStyle w:val="Normal6a"/>
              <w:jc w:val="center"/>
            </w:pPr>
            <w:r w:rsidRPr="00812188">
              <w:rPr>
                <w:b/>
                <w:i/>
              </w:rPr>
              <w:t>Yderligere undtagelser til princippet om obligatorisk accept af eurosedler og -mønter af monetærretlig karakter</w:t>
            </w:r>
          </w:p>
        </w:tc>
        <w:tc>
          <w:tcPr>
            <w:tcW w:w="4876" w:type="dxa"/>
            <w:tcBorders>
              <w:top w:val="nil"/>
              <w:left w:val="nil"/>
              <w:bottom w:val="nil"/>
              <w:right w:val="nil"/>
            </w:tcBorders>
          </w:tcPr>
          <w:p w14:paraId="116FB234" w14:textId="77777777" w:rsidR="00527228" w:rsidRPr="00812188" w:rsidRDefault="00527228" w:rsidP="00CC05BD">
            <w:pPr>
              <w:pStyle w:val="Normal6a"/>
            </w:pPr>
          </w:p>
        </w:tc>
      </w:tr>
      <w:tr w:rsidR="000737C5" w:rsidRPr="00812188" w14:paraId="1FA0F0B9" w14:textId="77777777" w:rsidTr="00CC05BD">
        <w:trPr>
          <w:jc w:val="center"/>
        </w:trPr>
        <w:tc>
          <w:tcPr>
            <w:tcW w:w="4876" w:type="dxa"/>
            <w:tcBorders>
              <w:top w:val="nil"/>
              <w:left w:val="nil"/>
              <w:bottom w:val="nil"/>
              <w:right w:val="nil"/>
            </w:tcBorders>
          </w:tcPr>
          <w:p w14:paraId="74A4CA0E" w14:textId="77777777" w:rsidR="00527228" w:rsidRPr="00812188" w:rsidRDefault="00527228" w:rsidP="00CC05BD">
            <w:pPr>
              <w:pStyle w:val="Normal6a"/>
            </w:pPr>
            <w:r w:rsidRPr="00812188">
              <w:rPr>
                <w:b/>
                <w:i/>
              </w:rPr>
              <w:t xml:space="preserve">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w:t>
            </w:r>
            <w:r w:rsidRPr="00812188">
              <w:rPr>
                <w:b/>
                <w:i/>
              </w:rPr>
              <w:lastRenderedPageBreak/>
              <w:t>fordringer på penge. Kommissionen hører Den Europæiske Centralbank ved udarbejdelsen af disse delegerede retsakter.</w:t>
            </w:r>
          </w:p>
        </w:tc>
        <w:tc>
          <w:tcPr>
            <w:tcW w:w="4876" w:type="dxa"/>
            <w:tcBorders>
              <w:top w:val="nil"/>
              <w:left w:val="nil"/>
              <w:bottom w:val="nil"/>
              <w:right w:val="nil"/>
            </w:tcBorders>
          </w:tcPr>
          <w:p w14:paraId="70E86CC0" w14:textId="77777777" w:rsidR="00527228" w:rsidRPr="00812188" w:rsidRDefault="00527228" w:rsidP="00CC05BD">
            <w:pPr>
              <w:pStyle w:val="Normal6a"/>
            </w:pPr>
          </w:p>
        </w:tc>
      </w:tr>
    </w:tbl>
    <w:p w14:paraId="7C3F9D2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F7BF679"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1AB409F" w14:textId="77777777" w:rsidR="00527228" w:rsidRPr="00812188" w:rsidRDefault="00527228" w:rsidP="00527228">
      <w:pPr>
        <w:pStyle w:val="AmJustText"/>
      </w:pPr>
      <w:r w:rsidRPr="00812188">
        <w:t>Der bør ikke indføres yderligere undtagelser fra den obligatoriske accept af kontanter via niveau 2-lovgivning.</w:t>
      </w:r>
    </w:p>
    <w:p w14:paraId="61DAE43C" w14:textId="77777777" w:rsidR="00527228" w:rsidRPr="00812188" w:rsidRDefault="00527228" w:rsidP="00527228">
      <w:r w:rsidRPr="00812188">
        <w:rPr>
          <w:rStyle w:val="HideTWBExt"/>
          <w:color w:val="auto"/>
        </w:rPr>
        <w:t>&lt;/Amend&gt;</w:t>
      </w:r>
    </w:p>
    <w:p w14:paraId="60EBB95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108</w:t>
      </w:r>
      <w:r w:rsidRPr="00812188">
        <w:rPr>
          <w:rStyle w:val="HideTWBExt"/>
          <w:color w:val="auto"/>
        </w:rPr>
        <w:t>&lt;/NumAm&gt;</w:t>
      </w:r>
    </w:p>
    <w:p w14:paraId="4E31D05D"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68135B7F" w14:textId="77777777" w:rsidR="00527228" w:rsidRPr="00812188" w:rsidRDefault="00527228" w:rsidP="00527228">
      <w:pPr>
        <w:pStyle w:val="NormalBold"/>
      </w:pPr>
      <w:r w:rsidRPr="00812188">
        <w:rPr>
          <w:rStyle w:val="HideTWBExt"/>
          <w:b w:val="0"/>
          <w:color w:val="auto"/>
        </w:rPr>
        <w:t>&lt;/RepeatBlock-By&gt;</w:t>
      </w:r>
    </w:p>
    <w:p w14:paraId="49A9FD9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97162C5" w14:textId="77777777" w:rsidR="00527228" w:rsidRPr="00812188" w:rsidRDefault="00527228" w:rsidP="00527228">
      <w:pPr>
        <w:pStyle w:val="NormalBold"/>
      </w:pPr>
      <w:r w:rsidRPr="00812188">
        <w:rPr>
          <w:rStyle w:val="HideTWBExt"/>
          <w:color w:val="auto"/>
        </w:rPr>
        <w:t>&lt;Article&gt;</w:t>
      </w:r>
      <w:r w:rsidRPr="00812188">
        <w:t>Artikel 6</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AE4E28D" w14:textId="77777777" w:rsidTr="00CC05BD">
        <w:trPr>
          <w:trHeight w:hRule="exact" w:val="240"/>
          <w:jc w:val="center"/>
        </w:trPr>
        <w:tc>
          <w:tcPr>
            <w:tcW w:w="9752" w:type="dxa"/>
            <w:gridSpan w:val="2"/>
            <w:tcBorders>
              <w:top w:val="nil"/>
              <w:left w:val="nil"/>
              <w:bottom w:val="nil"/>
              <w:right w:val="nil"/>
            </w:tcBorders>
          </w:tcPr>
          <w:p w14:paraId="2DE6D0CC" w14:textId="77777777" w:rsidR="00527228" w:rsidRPr="00812188" w:rsidRDefault="00527228" w:rsidP="00CC05BD"/>
        </w:tc>
      </w:tr>
      <w:tr w:rsidR="000737C5" w:rsidRPr="00812188" w14:paraId="20B6CA9C" w14:textId="77777777" w:rsidTr="00CC05BD">
        <w:trPr>
          <w:trHeight w:val="240"/>
          <w:jc w:val="center"/>
        </w:trPr>
        <w:tc>
          <w:tcPr>
            <w:tcW w:w="4876" w:type="dxa"/>
            <w:tcBorders>
              <w:top w:val="nil"/>
              <w:left w:val="nil"/>
              <w:bottom w:val="nil"/>
              <w:right w:val="nil"/>
            </w:tcBorders>
          </w:tcPr>
          <w:p w14:paraId="09D3F6C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3AF8CBC" w14:textId="77777777" w:rsidR="00527228" w:rsidRPr="00812188" w:rsidRDefault="00527228" w:rsidP="00CC05BD">
            <w:pPr>
              <w:pStyle w:val="AmColumnHeading"/>
            </w:pPr>
            <w:r w:rsidRPr="00812188">
              <w:t>Ændringsforslag</w:t>
            </w:r>
          </w:p>
        </w:tc>
      </w:tr>
      <w:tr w:rsidR="000737C5" w:rsidRPr="00812188" w14:paraId="55A99E9D" w14:textId="77777777" w:rsidTr="00CC05BD">
        <w:trPr>
          <w:jc w:val="center"/>
        </w:trPr>
        <w:tc>
          <w:tcPr>
            <w:tcW w:w="4876" w:type="dxa"/>
            <w:tcBorders>
              <w:top w:val="nil"/>
              <w:left w:val="nil"/>
              <w:bottom w:val="nil"/>
              <w:right w:val="nil"/>
            </w:tcBorders>
          </w:tcPr>
          <w:p w14:paraId="1F8792FF" w14:textId="77777777" w:rsidR="00527228" w:rsidRPr="00812188" w:rsidRDefault="00527228" w:rsidP="00CC05BD">
            <w:pPr>
              <w:pStyle w:val="Normal6a"/>
              <w:jc w:val="center"/>
            </w:pPr>
            <w:r w:rsidRPr="00812188">
              <w:rPr>
                <w:b/>
                <w:i/>
              </w:rPr>
              <w:t>Artikel 6</w:t>
            </w:r>
            <w:r w:rsidRPr="00812188">
              <w:tab/>
            </w:r>
          </w:p>
        </w:tc>
        <w:tc>
          <w:tcPr>
            <w:tcW w:w="4876" w:type="dxa"/>
            <w:tcBorders>
              <w:top w:val="nil"/>
              <w:left w:val="nil"/>
              <w:bottom w:val="nil"/>
              <w:right w:val="nil"/>
            </w:tcBorders>
          </w:tcPr>
          <w:p w14:paraId="2F1F0FB0" w14:textId="77777777" w:rsidR="00527228" w:rsidRPr="00812188" w:rsidRDefault="00527228" w:rsidP="00CC05BD">
            <w:pPr>
              <w:pStyle w:val="Normal6a"/>
            </w:pPr>
            <w:r w:rsidRPr="00812188">
              <w:rPr>
                <w:b/>
                <w:i/>
              </w:rPr>
              <w:t>udgår</w:t>
            </w:r>
          </w:p>
        </w:tc>
      </w:tr>
      <w:tr w:rsidR="000737C5" w:rsidRPr="00812188" w14:paraId="5E26DD2A" w14:textId="77777777" w:rsidTr="00CC05BD">
        <w:trPr>
          <w:jc w:val="center"/>
        </w:trPr>
        <w:tc>
          <w:tcPr>
            <w:tcW w:w="4876" w:type="dxa"/>
            <w:tcBorders>
              <w:top w:val="nil"/>
              <w:left w:val="nil"/>
              <w:bottom w:val="nil"/>
              <w:right w:val="nil"/>
            </w:tcBorders>
          </w:tcPr>
          <w:p w14:paraId="6736D868" w14:textId="77777777" w:rsidR="00527228" w:rsidRPr="00812188" w:rsidRDefault="00527228" w:rsidP="00CC05BD">
            <w:pPr>
              <w:pStyle w:val="Normal6a"/>
              <w:jc w:val="center"/>
            </w:pPr>
            <w:r w:rsidRPr="00812188">
              <w:rPr>
                <w:b/>
                <w:i/>
              </w:rPr>
              <w:t>Yderligere undtagelser til princippet om obligatorisk accept af eurosedler og -mønter af monetærretlig karakter</w:t>
            </w:r>
          </w:p>
        </w:tc>
        <w:tc>
          <w:tcPr>
            <w:tcW w:w="4876" w:type="dxa"/>
            <w:tcBorders>
              <w:top w:val="nil"/>
              <w:left w:val="nil"/>
              <w:bottom w:val="nil"/>
              <w:right w:val="nil"/>
            </w:tcBorders>
          </w:tcPr>
          <w:p w14:paraId="3E18F2C9" w14:textId="77777777" w:rsidR="00527228" w:rsidRPr="00812188" w:rsidRDefault="00527228" w:rsidP="00CC05BD">
            <w:pPr>
              <w:pStyle w:val="Normal6a"/>
            </w:pPr>
          </w:p>
        </w:tc>
      </w:tr>
      <w:tr w:rsidR="000737C5" w:rsidRPr="00812188" w14:paraId="5ED7BA7C" w14:textId="77777777" w:rsidTr="00CC05BD">
        <w:trPr>
          <w:jc w:val="center"/>
        </w:trPr>
        <w:tc>
          <w:tcPr>
            <w:tcW w:w="4876" w:type="dxa"/>
            <w:tcBorders>
              <w:top w:val="nil"/>
              <w:left w:val="nil"/>
              <w:bottom w:val="nil"/>
              <w:right w:val="nil"/>
            </w:tcBorders>
          </w:tcPr>
          <w:p w14:paraId="13FF6D6D" w14:textId="77777777" w:rsidR="00527228" w:rsidRPr="00812188" w:rsidRDefault="00527228" w:rsidP="00CC05BD">
            <w:pPr>
              <w:pStyle w:val="Normal6a"/>
            </w:pPr>
            <w:r w:rsidRPr="00812188">
              <w:rPr>
                <w:b/>
                <w:i/>
              </w:rPr>
              <w:t>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fordringer på penge. Kommissionen hører Den Europæiske Centralbank ved udarbejdelsen af disse delegerede retsakter.</w:t>
            </w:r>
          </w:p>
        </w:tc>
        <w:tc>
          <w:tcPr>
            <w:tcW w:w="4876" w:type="dxa"/>
            <w:tcBorders>
              <w:top w:val="nil"/>
              <w:left w:val="nil"/>
              <w:bottom w:val="nil"/>
              <w:right w:val="nil"/>
            </w:tcBorders>
          </w:tcPr>
          <w:p w14:paraId="4915A7EB" w14:textId="77777777" w:rsidR="00527228" w:rsidRPr="00812188" w:rsidRDefault="00527228" w:rsidP="00CC05BD">
            <w:pPr>
              <w:pStyle w:val="Normal6a"/>
            </w:pPr>
          </w:p>
        </w:tc>
      </w:tr>
    </w:tbl>
    <w:p w14:paraId="151A184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521ADCA" w14:textId="77777777" w:rsidR="00527228" w:rsidRPr="00812188" w:rsidRDefault="00527228" w:rsidP="00527228">
      <w:r w:rsidRPr="00812188">
        <w:rPr>
          <w:rStyle w:val="HideTWBExt"/>
          <w:color w:val="auto"/>
        </w:rPr>
        <w:t>&lt;/Amend&gt;</w:t>
      </w:r>
    </w:p>
    <w:p w14:paraId="35C87B1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109</w:t>
      </w:r>
      <w:r w:rsidRPr="00812188">
        <w:rPr>
          <w:rStyle w:val="HideTWBExt"/>
          <w:color w:val="auto"/>
        </w:rPr>
        <w:t>&lt;/NumAm&gt;</w:t>
      </w:r>
    </w:p>
    <w:p w14:paraId="6726DD12" w14:textId="77777777" w:rsidR="00527228" w:rsidRPr="00812188" w:rsidRDefault="00527228" w:rsidP="00527228">
      <w:pPr>
        <w:pStyle w:val="NormalBold"/>
      </w:pPr>
      <w:r w:rsidRPr="00812188">
        <w:rPr>
          <w:rStyle w:val="HideTWBExt"/>
          <w:b w:val="0"/>
          <w:color w:val="auto"/>
        </w:rPr>
        <w:lastRenderedPageBreak/>
        <w:t>&lt;RepeatBlock-By&gt;&lt;Members&gt;</w:t>
      </w:r>
      <w:r w:rsidRPr="00812188">
        <w:t>Fabio De Masi</w:t>
      </w:r>
      <w:r w:rsidRPr="00812188">
        <w:rPr>
          <w:rStyle w:val="HideTWBExt"/>
          <w:b w:val="0"/>
          <w:color w:val="auto"/>
        </w:rPr>
        <w:t>&lt;/Members&gt;</w:t>
      </w:r>
    </w:p>
    <w:p w14:paraId="58FBF2D3" w14:textId="77777777" w:rsidR="00527228" w:rsidRPr="00812188" w:rsidRDefault="00527228" w:rsidP="00527228">
      <w:pPr>
        <w:pStyle w:val="NormalBold"/>
      </w:pPr>
      <w:r w:rsidRPr="00812188">
        <w:rPr>
          <w:rStyle w:val="HideTWBExt"/>
          <w:b w:val="0"/>
          <w:color w:val="auto"/>
        </w:rPr>
        <w:t>&lt;/RepeatBlock-By&gt;</w:t>
      </w:r>
    </w:p>
    <w:p w14:paraId="549F691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28F4212" w14:textId="77777777" w:rsidR="00527228" w:rsidRPr="00812188" w:rsidRDefault="00527228" w:rsidP="00527228">
      <w:pPr>
        <w:pStyle w:val="NormalBold"/>
      </w:pPr>
      <w:r w:rsidRPr="00812188">
        <w:rPr>
          <w:rStyle w:val="HideTWBExt"/>
          <w:color w:val="auto"/>
        </w:rPr>
        <w:t>&lt;Article&gt;</w:t>
      </w:r>
      <w:r w:rsidRPr="00812188">
        <w:t>Artikel 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A5229E8" w14:textId="77777777" w:rsidTr="00CC05BD">
        <w:trPr>
          <w:trHeight w:hRule="exact" w:val="240"/>
          <w:jc w:val="center"/>
        </w:trPr>
        <w:tc>
          <w:tcPr>
            <w:tcW w:w="9752" w:type="dxa"/>
            <w:gridSpan w:val="2"/>
            <w:tcBorders>
              <w:top w:val="nil"/>
              <w:left w:val="nil"/>
              <w:bottom w:val="nil"/>
              <w:right w:val="nil"/>
            </w:tcBorders>
          </w:tcPr>
          <w:p w14:paraId="4CE64E2E" w14:textId="77777777" w:rsidR="00527228" w:rsidRPr="00812188" w:rsidRDefault="00527228" w:rsidP="00CC05BD"/>
        </w:tc>
      </w:tr>
      <w:tr w:rsidR="000737C5" w:rsidRPr="00812188" w14:paraId="107310A7" w14:textId="77777777" w:rsidTr="00CC05BD">
        <w:trPr>
          <w:trHeight w:val="240"/>
          <w:jc w:val="center"/>
        </w:trPr>
        <w:tc>
          <w:tcPr>
            <w:tcW w:w="4876" w:type="dxa"/>
            <w:tcBorders>
              <w:top w:val="nil"/>
              <w:left w:val="nil"/>
              <w:bottom w:val="nil"/>
              <w:right w:val="nil"/>
            </w:tcBorders>
          </w:tcPr>
          <w:p w14:paraId="7D1E890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77C23B8" w14:textId="77777777" w:rsidR="00527228" w:rsidRPr="00812188" w:rsidRDefault="00527228" w:rsidP="00CC05BD">
            <w:pPr>
              <w:pStyle w:val="AmColumnHeading"/>
            </w:pPr>
            <w:r w:rsidRPr="00812188">
              <w:t>Ændringsforslag</w:t>
            </w:r>
          </w:p>
        </w:tc>
      </w:tr>
      <w:tr w:rsidR="000737C5" w:rsidRPr="00812188" w14:paraId="73D31283" w14:textId="77777777" w:rsidTr="00CC05BD">
        <w:trPr>
          <w:jc w:val="center"/>
        </w:trPr>
        <w:tc>
          <w:tcPr>
            <w:tcW w:w="4876" w:type="dxa"/>
            <w:tcBorders>
              <w:top w:val="nil"/>
              <w:left w:val="nil"/>
              <w:bottom w:val="nil"/>
              <w:right w:val="nil"/>
            </w:tcBorders>
          </w:tcPr>
          <w:p w14:paraId="2952A319" w14:textId="77777777" w:rsidR="00527228" w:rsidRPr="00812188" w:rsidRDefault="00527228" w:rsidP="00CC05BD">
            <w:pPr>
              <w:pStyle w:val="Normal6a"/>
            </w:pPr>
            <w:r w:rsidRPr="00812188">
              <w:rPr>
                <w:b/>
                <w:i/>
              </w:rPr>
              <w:t>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fordringer på penge. Kommissionen hører Den Europæiske Centralbank ved udarbejdelsen af disse delegerede retsakter.</w:t>
            </w:r>
          </w:p>
        </w:tc>
        <w:tc>
          <w:tcPr>
            <w:tcW w:w="4876" w:type="dxa"/>
            <w:tcBorders>
              <w:top w:val="nil"/>
              <w:left w:val="nil"/>
              <w:bottom w:val="nil"/>
              <w:right w:val="nil"/>
            </w:tcBorders>
          </w:tcPr>
          <w:p w14:paraId="6247B40C" w14:textId="77777777" w:rsidR="00527228" w:rsidRPr="00812188" w:rsidRDefault="00527228" w:rsidP="00CC05BD">
            <w:pPr>
              <w:pStyle w:val="Normal6a"/>
            </w:pPr>
            <w:r w:rsidRPr="00812188">
              <w:rPr>
                <w:b/>
                <w:i/>
              </w:rPr>
              <w:t>udgår</w:t>
            </w:r>
          </w:p>
        </w:tc>
      </w:tr>
    </w:tbl>
    <w:p w14:paraId="037A29D9"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0A41FDC" w14:textId="77777777" w:rsidR="00527228" w:rsidRPr="00812188" w:rsidRDefault="00527228" w:rsidP="00527228">
      <w:r w:rsidRPr="00812188">
        <w:rPr>
          <w:rStyle w:val="HideTWBExt"/>
          <w:color w:val="auto"/>
        </w:rPr>
        <w:t>&lt;/Amend&gt;</w:t>
      </w:r>
    </w:p>
    <w:p w14:paraId="1E0E980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110</w:t>
      </w:r>
      <w:r w:rsidRPr="00812188">
        <w:rPr>
          <w:rStyle w:val="HideTWBExt"/>
          <w:color w:val="auto"/>
        </w:rPr>
        <w:t>&lt;/NumAm&gt;</w:t>
      </w:r>
    </w:p>
    <w:p w14:paraId="30EA36D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244736E4" w14:textId="77777777" w:rsidR="00527228" w:rsidRPr="00812188" w:rsidRDefault="00527228" w:rsidP="00527228">
      <w:pPr>
        <w:pStyle w:val="NormalBold"/>
      </w:pPr>
      <w:r w:rsidRPr="00812188">
        <w:rPr>
          <w:rStyle w:val="HideTWBExt"/>
          <w:b w:val="0"/>
          <w:color w:val="auto"/>
        </w:rPr>
        <w:t>&lt;/RepeatBlock-By&gt;</w:t>
      </w:r>
    </w:p>
    <w:p w14:paraId="5B119FA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E2750F7" w14:textId="77777777" w:rsidR="00527228" w:rsidRPr="00812188" w:rsidRDefault="00527228" w:rsidP="00527228">
      <w:pPr>
        <w:pStyle w:val="NormalBold"/>
      </w:pPr>
      <w:r w:rsidRPr="00812188">
        <w:rPr>
          <w:rStyle w:val="HideTWBExt"/>
          <w:color w:val="auto"/>
        </w:rPr>
        <w:t>&lt;Article&gt;</w:t>
      </w:r>
      <w:r w:rsidRPr="00812188">
        <w:t>Artikel 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79F78D4" w14:textId="77777777" w:rsidTr="00CC05BD">
        <w:trPr>
          <w:trHeight w:hRule="exact" w:val="240"/>
          <w:jc w:val="center"/>
        </w:trPr>
        <w:tc>
          <w:tcPr>
            <w:tcW w:w="9752" w:type="dxa"/>
            <w:gridSpan w:val="2"/>
            <w:tcBorders>
              <w:top w:val="nil"/>
              <w:left w:val="nil"/>
              <w:bottom w:val="nil"/>
              <w:right w:val="nil"/>
            </w:tcBorders>
          </w:tcPr>
          <w:p w14:paraId="5559F882" w14:textId="77777777" w:rsidR="00527228" w:rsidRPr="00812188" w:rsidRDefault="00527228" w:rsidP="00CC05BD"/>
        </w:tc>
      </w:tr>
      <w:tr w:rsidR="000737C5" w:rsidRPr="00812188" w14:paraId="7052B4A2" w14:textId="77777777" w:rsidTr="00CC05BD">
        <w:trPr>
          <w:trHeight w:val="240"/>
          <w:jc w:val="center"/>
        </w:trPr>
        <w:tc>
          <w:tcPr>
            <w:tcW w:w="4876" w:type="dxa"/>
            <w:tcBorders>
              <w:top w:val="nil"/>
              <w:left w:val="nil"/>
              <w:bottom w:val="nil"/>
              <w:right w:val="nil"/>
            </w:tcBorders>
          </w:tcPr>
          <w:p w14:paraId="3BEB428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B64AD21" w14:textId="77777777" w:rsidR="00527228" w:rsidRPr="00812188" w:rsidRDefault="00527228" w:rsidP="00CC05BD">
            <w:pPr>
              <w:pStyle w:val="AmColumnHeading"/>
            </w:pPr>
            <w:r w:rsidRPr="00812188">
              <w:t>Ændringsforslag</w:t>
            </w:r>
          </w:p>
        </w:tc>
      </w:tr>
      <w:tr w:rsidR="000737C5" w:rsidRPr="00812188" w14:paraId="1B350E66" w14:textId="77777777" w:rsidTr="00CC05BD">
        <w:trPr>
          <w:jc w:val="center"/>
        </w:trPr>
        <w:tc>
          <w:tcPr>
            <w:tcW w:w="4876" w:type="dxa"/>
            <w:tcBorders>
              <w:top w:val="nil"/>
              <w:left w:val="nil"/>
              <w:bottom w:val="nil"/>
              <w:right w:val="nil"/>
            </w:tcBorders>
          </w:tcPr>
          <w:p w14:paraId="2FE8AF67" w14:textId="77777777" w:rsidR="00527228" w:rsidRPr="00812188" w:rsidRDefault="00527228" w:rsidP="00CC05BD">
            <w:pPr>
              <w:pStyle w:val="Normal6a"/>
            </w:pPr>
            <w:r w:rsidRPr="00812188">
              <w:rPr>
                <w:b/>
                <w:i/>
              </w:rPr>
              <w:t xml:space="preserve">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w:t>
            </w:r>
            <w:r w:rsidRPr="00812188">
              <w:rPr>
                <w:b/>
                <w:i/>
              </w:rPr>
              <w:lastRenderedPageBreak/>
              <w:t>fordringer på penge. Kommissionen hører Den Europæiske Centralbank ved udarbejdelsen af disse delegerede retsakter.</w:t>
            </w:r>
          </w:p>
        </w:tc>
        <w:tc>
          <w:tcPr>
            <w:tcW w:w="4876" w:type="dxa"/>
            <w:tcBorders>
              <w:top w:val="nil"/>
              <w:left w:val="nil"/>
              <w:bottom w:val="nil"/>
              <w:right w:val="nil"/>
            </w:tcBorders>
          </w:tcPr>
          <w:p w14:paraId="0C9DC256" w14:textId="77777777" w:rsidR="00527228" w:rsidRPr="00812188" w:rsidRDefault="00527228" w:rsidP="00CC05BD">
            <w:pPr>
              <w:pStyle w:val="Normal6a"/>
            </w:pPr>
            <w:r w:rsidRPr="00812188">
              <w:rPr>
                <w:b/>
                <w:i/>
              </w:rPr>
              <w:lastRenderedPageBreak/>
              <w:t>udgår</w:t>
            </w:r>
          </w:p>
        </w:tc>
      </w:tr>
    </w:tbl>
    <w:p w14:paraId="5D76188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697B2BC" w14:textId="77777777" w:rsidR="00527228" w:rsidRPr="00812188" w:rsidRDefault="00527228" w:rsidP="00527228">
      <w:r w:rsidRPr="00812188">
        <w:rPr>
          <w:rStyle w:val="HideTWBExt"/>
          <w:color w:val="auto"/>
        </w:rPr>
        <w:t>&lt;/Amend&gt;</w:t>
      </w:r>
    </w:p>
    <w:p w14:paraId="6DCBFD7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111</w:t>
      </w:r>
      <w:r w:rsidRPr="00812188">
        <w:rPr>
          <w:rStyle w:val="HideTWBExt"/>
          <w:color w:val="auto"/>
        </w:rPr>
        <w:t>&lt;/NumAm&gt;</w:t>
      </w:r>
    </w:p>
    <w:p w14:paraId="45C8587C"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31F7702E"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7C975419" w14:textId="77777777" w:rsidR="00527228" w:rsidRPr="00812188" w:rsidRDefault="00527228" w:rsidP="00527228">
      <w:pPr>
        <w:pStyle w:val="NormalBold"/>
      </w:pPr>
      <w:r w:rsidRPr="00812188">
        <w:rPr>
          <w:rStyle w:val="HideTWBExt"/>
          <w:b w:val="0"/>
          <w:color w:val="auto"/>
        </w:rPr>
        <w:t>&lt;/RepeatBlock-By&gt;</w:t>
      </w:r>
    </w:p>
    <w:p w14:paraId="5482368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2736F41" w14:textId="77777777" w:rsidR="00527228" w:rsidRPr="00812188" w:rsidRDefault="00527228" w:rsidP="00527228">
      <w:pPr>
        <w:pStyle w:val="NormalBold"/>
      </w:pPr>
      <w:r w:rsidRPr="00812188">
        <w:rPr>
          <w:rStyle w:val="HideTWBExt"/>
          <w:color w:val="auto"/>
        </w:rPr>
        <w:t>&lt;Article&gt;</w:t>
      </w:r>
      <w:r w:rsidRPr="00812188">
        <w:t>Artikel 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00DBB72" w14:textId="77777777" w:rsidTr="00CC05BD">
        <w:trPr>
          <w:trHeight w:hRule="exact" w:val="240"/>
          <w:jc w:val="center"/>
        </w:trPr>
        <w:tc>
          <w:tcPr>
            <w:tcW w:w="9752" w:type="dxa"/>
            <w:gridSpan w:val="2"/>
            <w:tcBorders>
              <w:top w:val="nil"/>
              <w:left w:val="nil"/>
              <w:bottom w:val="nil"/>
              <w:right w:val="nil"/>
            </w:tcBorders>
          </w:tcPr>
          <w:p w14:paraId="417FD4A6" w14:textId="77777777" w:rsidR="00527228" w:rsidRPr="00812188" w:rsidRDefault="00527228" w:rsidP="00CC05BD"/>
        </w:tc>
      </w:tr>
      <w:tr w:rsidR="000737C5" w:rsidRPr="00812188" w14:paraId="70C29305" w14:textId="77777777" w:rsidTr="00CC05BD">
        <w:trPr>
          <w:trHeight w:val="240"/>
          <w:jc w:val="center"/>
        </w:trPr>
        <w:tc>
          <w:tcPr>
            <w:tcW w:w="4876" w:type="dxa"/>
            <w:tcBorders>
              <w:top w:val="nil"/>
              <w:left w:val="nil"/>
              <w:bottom w:val="nil"/>
              <w:right w:val="nil"/>
            </w:tcBorders>
          </w:tcPr>
          <w:p w14:paraId="09DCE7C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AB444DC" w14:textId="77777777" w:rsidR="00527228" w:rsidRPr="00812188" w:rsidRDefault="00527228" w:rsidP="00CC05BD">
            <w:pPr>
              <w:pStyle w:val="AmColumnHeading"/>
            </w:pPr>
            <w:r w:rsidRPr="00812188">
              <w:t>Ændringsforslag</w:t>
            </w:r>
          </w:p>
        </w:tc>
      </w:tr>
      <w:tr w:rsidR="000737C5" w:rsidRPr="00812188" w14:paraId="2DF9843F" w14:textId="77777777" w:rsidTr="00CC05BD">
        <w:trPr>
          <w:jc w:val="center"/>
        </w:trPr>
        <w:tc>
          <w:tcPr>
            <w:tcW w:w="4876" w:type="dxa"/>
            <w:tcBorders>
              <w:top w:val="nil"/>
              <w:left w:val="nil"/>
              <w:bottom w:val="nil"/>
              <w:right w:val="nil"/>
            </w:tcBorders>
          </w:tcPr>
          <w:p w14:paraId="738F249E" w14:textId="77777777" w:rsidR="00527228" w:rsidRPr="00812188" w:rsidRDefault="00527228" w:rsidP="00CC05BD">
            <w:pPr>
              <w:pStyle w:val="Normal6a"/>
            </w:pPr>
            <w:r w:rsidRPr="00812188">
              <w:rPr>
                <w:b/>
                <w:i/>
              </w:rPr>
              <w:t>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fordringer på penge. Kommissionen hører Den Europæiske Centralbank ved udarbejdelsen af disse delegerede retsakter.</w:t>
            </w:r>
          </w:p>
        </w:tc>
        <w:tc>
          <w:tcPr>
            <w:tcW w:w="4876" w:type="dxa"/>
            <w:tcBorders>
              <w:top w:val="nil"/>
              <w:left w:val="nil"/>
              <w:bottom w:val="nil"/>
              <w:right w:val="nil"/>
            </w:tcBorders>
          </w:tcPr>
          <w:p w14:paraId="557CC0B3" w14:textId="77777777" w:rsidR="00527228" w:rsidRPr="00812188" w:rsidRDefault="00527228" w:rsidP="00CC05BD">
            <w:pPr>
              <w:pStyle w:val="Normal6a"/>
            </w:pPr>
            <w:r w:rsidRPr="00812188">
              <w:rPr>
                <w:b/>
                <w:i/>
              </w:rPr>
              <w:t>udgår</w:t>
            </w:r>
          </w:p>
        </w:tc>
      </w:tr>
    </w:tbl>
    <w:p w14:paraId="585329F8"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97DFB12"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1158B33" w14:textId="77777777" w:rsidR="00527228" w:rsidRPr="00812188" w:rsidRDefault="00527228" w:rsidP="00527228">
      <w:pPr>
        <w:pStyle w:val="AmJustText"/>
      </w:pPr>
      <w:r w:rsidRPr="00812188">
        <w:t>Eventuelle yderligere undtagelser bør være genstand for lovgivningsmæssig revision.</w:t>
      </w:r>
    </w:p>
    <w:p w14:paraId="7289FD10" w14:textId="77777777" w:rsidR="00527228" w:rsidRPr="00812188" w:rsidRDefault="00527228" w:rsidP="00527228">
      <w:r w:rsidRPr="00812188">
        <w:rPr>
          <w:rStyle w:val="HideTWBExt"/>
          <w:color w:val="auto"/>
        </w:rPr>
        <w:t>&lt;/Amend&gt;</w:t>
      </w:r>
    </w:p>
    <w:p w14:paraId="77F0D5C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112</w:t>
      </w:r>
      <w:r w:rsidRPr="00812188">
        <w:rPr>
          <w:rStyle w:val="HideTWBExt"/>
          <w:color w:val="auto"/>
        </w:rPr>
        <w:t>&lt;/NumAm&gt;</w:t>
      </w:r>
    </w:p>
    <w:p w14:paraId="6D475CBC"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65BD7FEC" w14:textId="77777777" w:rsidR="00527228" w:rsidRPr="00812188" w:rsidRDefault="00527228" w:rsidP="00527228">
      <w:pPr>
        <w:pStyle w:val="NormalBold"/>
      </w:pPr>
      <w:r w:rsidRPr="00812188">
        <w:rPr>
          <w:rStyle w:val="HideTWBExt"/>
          <w:b w:val="0"/>
          <w:color w:val="auto"/>
        </w:rPr>
        <w:t>&lt;/RepeatBlock-By&gt;</w:t>
      </w:r>
    </w:p>
    <w:p w14:paraId="31E162A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E92FD1C" w14:textId="77777777" w:rsidR="00527228" w:rsidRPr="00812188" w:rsidRDefault="00527228" w:rsidP="00527228">
      <w:pPr>
        <w:pStyle w:val="NormalBold"/>
      </w:pPr>
      <w:r w:rsidRPr="00812188">
        <w:rPr>
          <w:rStyle w:val="HideTWBExt"/>
          <w:color w:val="auto"/>
        </w:rPr>
        <w:t>&lt;Article&gt;</w:t>
      </w:r>
      <w:r w:rsidRPr="00812188">
        <w:t>Artikel 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DB1AE5F" w14:textId="77777777" w:rsidTr="00CC05BD">
        <w:trPr>
          <w:trHeight w:hRule="exact" w:val="240"/>
          <w:jc w:val="center"/>
        </w:trPr>
        <w:tc>
          <w:tcPr>
            <w:tcW w:w="9752" w:type="dxa"/>
            <w:gridSpan w:val="2"/>
            <w:tcBorders>
              <w:top w:val="nil"/>
              <w:left w:val="nil"/>
              <w:bottom w:val="nil"/>
              <w:right w:val="nil"/>
            </w:tcBorders>
          </w:tcPr>
          <w:p w14:paraId="5804DD7B" w14:textId="77777777" w:rsidR="00527228" w:rsidRPr="00812188" w:rsidRDefault="00527228" w:rsidP="00CC05BD"/>
        </w:tc>
      </w:tr>
      <w:tr w:rsidR="000737C5" w:rsidRPr="00812188" w14:paraId="438C6148" w14:textId="77777777" w:rsidTr="00CC05BD">
        <w:trPr>
          <w:trHeight w:val="240"/>
          <w:jc w:val="center"/>
        </w:trPr>
        <w:tc>
          <w:tcPr>
            <w:tcW w:w="4876" w:type="dxa"/>
            <w:tcBorders>
              <w:top w:val="nil"/>
              <w:left w:val="nil"/>
              <w:bottom w:val="nil"/>
              <w:right w:val="nil"/>
            </w:tcBorders>
          </w:tcPr>
          <w:p w14:paraId="347B419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78EFCFD" w14:textId="77777777" w:rsidR="00527228" w:rsidRPr="00812188" w:rsidRDefault="00527228" w:rsidP="00CC05BD">
            <w:pPr>
              <w:pStyle w:val="AmColumnHeading"/>
            </w:pPr>
            <w:r w:rsidRPr="00812188">
              <w:t>Ændringsforslag</w:t>
            </w:r>
          </w:p>
        </w:tc>
      </w:tr>
      <w:tr w:rsidR="000737C5" w:rsidRPr="00812188" w14:paraId="738083AF" w14:textId="77777777" w:rsidTr="00CC05BD">
        <w:trPr>
          <w:jc w:val="center"/>
        </w:trPr>
        <w:tc>
          <w:tcPr>
            <w:tcW w:w="4876" w:type="dxa"/>
            <w:tcBorders>
              <w:top w:val="nil"/>
              <w:left w:val="nil"/>
              <w:bottom w:val="nil"/>
              <w:right w:val="nil"/>
            </w:tcBorders>
          </w:tcPr>
          <w:p w14:paraId="7B7CEC3B" w14:textId="77777777" w:rsidR="00527228" w:rsidRPr="00812188" w:rsidRDefault="00527228" w:rsidP="00CC05BD">
            <w:pPr>
              <w:pStyle w:val="Normal6a"/>
            </w:pPr>
            <w:r w:rsidRPr="00812188">
              <w:rPr>
                <w:b/>
                <w:i/>
              </w:rPr>
              <w:t>Kommissionen har beføjelse til at vedtage delegerede retsakter i overensstemmelse med artikel 10 for at supplere denne forordning ved at fastlægge yderligere undtagelser af monetærretlig karakter fra princippet om obligatorisk accept. Disse undtagelser skal være begrundet i almene hensyn og stå i rimeligt forhold hertil, må ikke underminere effektiviteten af eurokontanters status som lovligt betalingsmiddel og er kun tilladt, hvis der findes andre midler til betaling af fordringer på penge. Kommissionen hører Den Europæiske Centralbank ved udarbejdelsen af disse delegerede retsakter.</w:t>
            </w:r>
          </w:p>
        </w:tc>
        <w:tc>
          <w:tcPr>
            <w:tcW w:w="4876" w:type="dxa"/>
            <w:tcBorders>
              <w:top w:val="nil"/>
              <w:left w:val="nil"/>
              <w:bottom w:val="nil"/>
              <w:right w:val="nil"/>
            </w:tcBorders>
          </w:tcPr>
          <w:p w14:paraId="027F94EA" w14:textId="77777777" w:rsidR="00527228" w:rsidRPr="00812188" w:rsidRDefault="00527228" w:rsidP="00CC05BD">
            <w:pPr>
              <w:pStyle w:val="Normal6a"/>
            </w:pPr>
            <w:r w:rsidRPr="00812188">
              <w:rPr>
                <w:b/>
                <w:i/>
              </w:rPr>
              <w:t>udgår</w:t>
            </w:r>
          </w:p>
        </w:tc>
      </w:tr>
    </w:tbl>
    <w:p w14:paraId="2448D700"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196CE050" w14:textId="77777777" w:rsidR="00527228" w:rsidRPr="00812188" w:rsidRDefault="00527228" w:rsidP="00527228">
      <w:r w:rsidRPr="00812188">
        <w:rPr>
          <w:rStyle w:val="HideTWBExt"/>
          <w:color w:val="auto"/>
        </w:rPr>
        <w:t>&lt;/Amend&gt;</w:t>
      </w:r>
    </w:p>
    <w:p w14:paraId="0E2B941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113</w:t>
      </w:r>
      <w:r w:rsidRPr="00812188">
        <w:rPr>
          <w:rStyle w:val="HideTWBExt"/>
          <w:color w:val="auto"/>
        </w:rPr>
        <w:t>&lt;/NumAm&gt;</w:t>
      </w:r>
    </w:p>
    <w:p w14:paraId="38DBFA49" w14:textId="77777777" w:rsidR="00527228" w:rsidRPr="004A1C8F" w:rsidRDefault="00527228" w:rsidP="00527228">
      <w:pPr>
        <w:pStyle w:val="NormalBold"/>
        <w:rPr>
          <w:lang w:val="sv-SE"/>
        </w:rPr>
      </w:pPr>
      <w:r w:rsidRPr="004A1C8F">
        <w:rPr>
          <w:rStyle w:val="HideTWBExt"/>
          <w:b w:val="0"/>
          <w:color w:val="auto"/>
          <w:lang w:val="sv-SE"/>
        </w:rPr>
        <w:t>&lt;RepeatBlock-By&gt;&lt;Members&gt;</w:t>
      </w:r>
      <w:r w:rsidRPr="004A1C8F">
        <w:rPr>
          <w:lang w:val="sv-SE"/>
        </w:rPr>
        <w:t>Rada Laykova, Siegbert Frank Droese</w:t>
      </w:r>
      <w:r w:rsidRPr="004A1C8F">
        <w:rPr>
          <w:rStyle w:val="HideTWBExt"/>
          <w:b w:val="0"/>
          <w:color w:val="auto"/>
          <w:lang w:val="sv-SE"/>
        </w:rPr>
        <w:t>&lt;/Members&gt;</w:t>
      </w:r>
    </w:p>
    <w:p w14:paraId="6A1D9F81"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0D7D01AA" w14:textId="77777777" w:rsidR="00527228" w:rsidRPr="00812188" w:rsidRDefault="00527228" w:rsidP="00527228">
      <w:pPr>
        <w:pStyle w:val="NormalBold"/>
      </w:pPr>
      <w:r w:rsidRPr="00812188">
        <w:rPr>
          <w:rStyle w:val="HideTWBExt"/>
          <w:b w:val="0"/>
          <w:color w:val="auto"/>
        </w:rPr>
        <w:t>&lt;/RepeatBlock-By&gt;</w:t>
      </w:r>
    </w:p>
    <w:p w14:paraId="0FB59C8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54251EA" w14:textId="77777777" w:rsidR="00527228" w:rsidRPr="00812188" w:rsidRDefault="00527228" w:rsidP="00527228">
      <w:pPr>
        <w:pStyle w:val="NormalBold"/>
      </w:pPr>
      <w:r w:rsidRPr="00812188">
        <w:rPr>
          <w:rStyle w:val="HideTWBExt"/>
          <w:color w:val="auto"/>
        </w:rPr>
        <w:t>&lt;Article&gt;</w:t>
      </w:r>
      <w:r w:rsidRPr="00812188">
        <w:t>Artikel 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CE8403F" w14:textId="77777777" w:rsidTr="00CC05BD">
        <w:trPr>
          <w:trHeight w:hRule="exact" w:val="240"/>
          <w:jc w:val="center"/>
        </w:trPr>
        <w:tc>
          <w:tcPr>
            <w:tcW w:w="9752" w:type="dxa"/>
            <w:gridSpan w:val="2"/>
            <w:tcBorders>
              <w:top w:val="nil"/>
              <w:left w:val="nil"/>
              <w:bottom w:val="nil"/>
              <w:right w:val="nil"/>
            </w:tcBorders>
          </w:tcPr>
          <w:p w14:paraId="1C4D4F4F" w14:textId="77777777" w:rsidR="00527228" w:rsidRPr="00812188" w:rsidRDefault="00527228" w:rsidP="00CC05BD"/>
        </w:tc>
      </w:tr>
      <w:tr w:rsidR="000737C5" w:rsidRPr="00812188" w14:paraId="25D16DCB" w14:textId="77777777" w:rsidTr="00CC05BD">
        <w:trPr>
          <w:trHeight w:val="240"/>
          <w:jc w:val="center"/>
        </w:trPr>
        <w:tc>
          <w:tcPr>
            <w:tcW w:w="4876" w:type="dxa"/>
            <w:tcBorders>
              <w:top w:val="nil"/>
              <w:left w:val="nil"/>
              <w:bottom w:val="nil"/>
              <w:right w:val="nil"/>
            </w:tcBorders>
          </w:tcPr>
          <w:p w14:paraId="54F593B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C30C3B8" w14:textId="77777777" w:rsidR="00527228" w:rsidRPr="00812188" w:rsidRDefault="00527228" w:rsidP="00CC05BD">
            <w:pPr>
              <w:pStyle w:val="AmColumnHeading"/>
            </w:pPr>
            <w:r w:rsidRPr="00812188">
              <w:t>Ændringsforslag</w:t>
            </w:r>
          </w:p>
        </w:tc>
      </w:tr>
      <w:tr w:rsidR="000737C5" w:rsidRPr="00812188" w14:paraId="392FC1DD" w14:textId="77777777" w:rsidTr="00CC05BD">
        <w:trPr>
          <w:jc w:val="center"/>
        </w:trPr>
        <w:tc>
          <w:tcPr>
            <w:tcW w:w="4876" w:type="dxa"/>
            <w:tcBorders>
              <w:top w:val="nil"/>
              <w:left w:val="nil"/>
              <w:bottom w:val="nil"/>
              <w:right w:val="nil"/>
            </w:tcBorders>
          </w:tcPr>
          <w:p w14:paraId="6E6DD9A3" w14:textId="77777777" w:rsidR="00527228" w:rsidRPr="00812188" w:rsidRDefault="00527228" w:rsidP="00CC05BD">
            <w:pPr>
              <w:pStyle w:val="Normal6a"/>
            </w:pPr>
            <w:r w:rsidRPr="00812188">
              <w:t xml:space="preserve">Kommissionen har beføjelse til at vedtage delegerede retsakter i overensstemmelse med artikel 10 for at </w:t>
            </w:r>
            <w:r w:rsidRPr="00812188">
              <w:rPr>
                <w:b/>
                <w:i/>
              </w:rPr>
              <w:t>supplere denne</w:t>
            </w:r>
            <w:r w:rsidRPr="00812188">
              <w:t xml:space="preserve"> forordning </w:t>
            </w:r>
            <w:r w:rsidRPr="00812188">
              <w:rPr>
                <w:b/>
                <w:i/>
              </w:rPr>
              <w:t>ved at fastlægge yderligere undtagelser af monetærretlig karakter fra princippet om obligatorisk accept</w:t>
            </w:r>
            <w:r w:rsidRPr="00812188">
              <w:t>.</w:t>
            </w:r>
            <w:r w:rsidRPr="00812188">
              <w:rPr>
                <w:b/>
                <w:i/>
              </w:rPr>
              <w:t xml:space="preserve"> Disse undtagelser skal være begrundet i almene hensyn og stå i rimeligt forhold hertil, må ikke underminere effektiviteten af eurokontanters status som lovligt betalingsmiddel og er kun tilladt, hvis der findes andre midler til betaling af fordringer på penge.</w:t>
            </w:r>
            <w:r w:rsidRPr="00812188">
              <w:t xml:space="preserve"> Kommissionen hører Den Europæiske Centralbank ved udarbejdelsen af disse delegerede retsakter.</w:t>
            </w:r>
          </w:p>
        </w:tc>
        <w:tc>
          <w:tcPr>
            <w:tcW w:w="4876" w:type="dxa"/>
            <w:tcBorders>
              <w:top w:val="nil"/>
              <w:left w:val="nil"/>
              <w:bottom w:val="nil"/>
              <w:right w:val="nil"/>
            </w:tcBorders>
          </w:tcPr>
          <w:p w14:paraId="07433AB4" w14:textId="77777777" w:rsidR="00527228" w:rsidRPr="00812188" w:rsidRDefault="00527228" w:rsidP="00CC05BD">
            <w:pPr>
              <w:pStyle w:val="Normal6a"/>
            </w:pPr>
            <w:r w:rsidRPr="00812188">
              <w:t xml:space="preserve">Kommissionen har beføjelse til at vedtage delegerede retsakter i overensstemmelse med artikel 10 for at </w:t>
            </w:r>
            <w:r w:rsidRPr="00812188">
              <w:rPr>
                <w:b/>
                <w:i/>
              </w:rPr>
              <w:t xml:space="preserve">støtte medlemsstaternes ensartede og effektive praktiske gennemførelse af denne </w:t>
            </w:r>
            <w:r w:rsidRPr="00812188">
              <w:t>forordning</w:t>
            </w:r>
            <w:r w:rsidRPr="00812188">
              <w:rPr>
                <w:b/>
                <w:i/>
              </w:rPr>
              <w:t>, herunder fastlæggelse af retningslinjer for overvågnings- og håndhævelsesstandarder, uden at der indføres nye materielle forpligtelser eller sanktioner</w:t>
            </w:r>
            <w:r w:rsidRPr="00812188">
              <w:t>. Kommissionen hører Den Europæiske Centralbank ved udarbejdelsen af disse delegerede retsakter.</w:t>
            </w:r>
          </w:p>
        </w:tc>
      </w:tr>
    </w:tbl>
    <w:p w14:paraId="782D1725"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74DDDACD"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7E1FEE1E" w14:textId="77777777" w:rsidR="00527228" w:rsidRPr="00812188" w:rsidRDefault="00527228" w:rsidP="00527228">
      <w:pPr>
        <w:pStyle w:val="AmJustText"/>
      </w:pPr>
      <w:r w:rsidRPr="00812188">
        <w:t>Undtagelsernes betydning er for stor til, at borgerne og virksomhederne blot kan uddelegere dem til Kommissionen i delegerede retsakter. Kommissionen bør snarere sikre, at denne temmelig tamme og vagt formulerede forordning også overholdes af medlemsstaterne og modtager delegerede retsakter til gengæld. Den bør håndhæve dem uden hjælp fra Europa-Parlamentet, ikke udvande dem. Tilstedeværelsen af kontanter er lige så vigtig som tilstedeværelsen af trapper i en bygning med elevator.</w:t>
      </w:r>
    </w:p>
    <w:p w14:paraId="29FEFAA6" w14:textId="77777777" w:rsidR="00527228" w:rsidRPr="00812188" w:rsidRDefault="00527228" w:rsidP="00527228">
      <w:r w:rsidRPr="00812188">
        <w:rPr>
          <w:rStyle w:val="HideTWBExt"/>
          <w:color w:val="auto"/>
        </w:rPr>
        <w:t>&lt;/Amend&gt;</w:t>
      </w:r>
    </w:p>
    <w:p w14:paraId="6DD84F4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114</w:t>
      </w:r>
      <w:r w:rsidRPr="00812188">
        <w:rPr>
          <w:rStyle w:val="HideTWBExt"/>
          <w:color w:val="auto"/>
        </w:rPr>
        <w:t>&lt;/NumAm&gt;</w:t>
      </w:r>
    </w:p>
    <w:p w14:paraId="1E6542AA"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2DBB2357"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7F478131" w14:textId="77777777" w:rsidR="00527228" w:rsidRPr="00812188" w:rsidRDefault="00527228" w:rsidP="00527228">
      <w:pPr>
        <w:pStyle w:val="NormalBold"/>
      </w:pPr>
      <w:r w:rsidRPr="00812188">
        <w:rPr>
          <w:rStyle w:val="HideTWBExt"/>
          <w:b w:val="0"/>
          <w:color w:val="auto"/>
        </w:rPr>
        <w:t>&lt;/RepeatBlock-By&gt;</w:t>
      </w:r>
    </w:p>
    <w:p w14:paraId="753424A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C6F954D" w14:textId="77777777" w:rsidR="00527228" w:rsidRPr="00812188" w:rsidRDefault="00527228" w:rsidP="00527228">
      <w:pPr>
        <w:pStyle w:val="NormalBold"/>
      </w:pPr>
      <w:r w:rsidRPr="00812188">
        <w:rPr>
          <w:rStyle w:val="HideTWBExt"/>
          <w:color w:val="auto"/>
        </w:rPr>
        <w:t>&lt;Article&gt;</w:t>
      </w:r>
      <w:r w:rsidRPr="00812188">
        <w:t>Artikel 7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4BB0A41" w14:textId="77777777" w:rsidTr="00CC05BD">
        <w:trPr>
          <w:trHeight w:hRule="exact" w:val="240"/>
          <w:jc w:val="center"/>
        </w:trPr>
        <w:tc>
          <w:tcPr>
            <w:tcW w:w="9752" w:type="dxa"/>
            <w:gridSpan w:val="2"/>
            <w:tcBorders>
              <w:top w:val="nil"/>
              <w:left w:val="nil"/>
              <w:bottom w:val="nil"/>
              <w:right w:val="nil"/>
            </w:tcBorders>
          </w:tcPr>
          <w:p w14:paraId="0FBF9B71" w14:textId="77777777" w:rsidR="00527228" w:rsidRPr="00812188" w:rsidRDefault="00527228" w:rsidP="00CC05BD"/>
        </w:tc>
      </w:tr>
      <w:tr w:rsidR="000737C5" w:rsidRPr="00812188" w14:paraId="6129CE26" w14:textId="77777777" w:rsidTr="00CC05BD">
        <w:trPr>
          <w:trHeight w:val="240"/>
          <w:jc w:val="center"/>
        </w:trPr>
        <w:tc>
          <w:tcPr>
            <w:tcW w:w="4876" w:type="dxa"/>
            <w:tcBorders>
              <w:top w:val="nil"/>
              <w:left w:val="nil"/>
              <w:bottom w:val="nil"/>
              <w:right w:val="nil"/>
            </w:tcBorders>
          </w:tcPr>
          <w:p w14:paraId="56852F0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E6A5ACA" w14:textId="77777777" w:rsidR="00527228" w:rsidRPr="00812188" w:rsidRDefault="00527228" w:rsidP="00CC05BD">
            <w:pPr>
              <w:pStyle w:val="AmColumnHeading"/>
            </w:pPr>
            <w:r w:rsidRPr="00812188">
              <w:t>Ændringsforslag</w:t>
            </w:r>
          </w:p>
        </w:tc>
      </w:tr>
      <w:tr w:rsidR="000737C5" w:rsidRPr="00812188" w14:paraId="7E350166" w14:textId="77777777" w:rsidTr="00CC05BD">
        <w:trPr>
          <w:jc w:val="center"/>
        </w:trPr>
        <w:tc>
          <w:tcPr>
            <w:tcW w:w="4876" w:type="dxa"/>
            <w:tcBorders>
              <w:top w:val="nil"/>
              <w:left w:val="nil"/>
              <w:bottom w:val="nil"/>
              <w:right w:val="nil"/>
            </w:tcBorders>
          </w:tcPr>
          <w:p w14:paraId="1BD66EAF"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w:t>
            </w:r>
            <w:r w:rsidRPr="00812188">
              <w:rPr>
                <w:b/>
                <w:bCs/>
                <w:i/>
                <w:iCs/>
              </w:rPr>
              <w:t>kontantbetalinger</w:t>
            </w:r>
            <w:r w:rsidRPr="00812188">
              <w:t xml:space="preserve"> og </w:t>
            </w:r>
            <w:r w:rsidRPr="00812188">
              <w:rPr>
                <w:b/>
                <w:bCs/>
                <w:i/>
                <w:iCs/>
              </w:rPr>
              <w:t>niveauet af</w:t>
            </w:r>
            <w:r w:rsidRPr="00812188">
              <w:t xml:space="preserve"> forudgående ensidige udelukkelser af </w:t>
            </w:r>
            <w:r w:rsidRPr="00812188">
              <w:rPr>
                <w:b/>
                <w:bCs/>
                <w:i/>
                <w:iCs/>
              </w:rPr>
              <w:t>kontantbetalinger</w:t>
            </w:r>
            <w:r w:rsidRPr="00812188">
              <w:t xml:space="preserve"> på hele deres område i alle deres forskellige regioner, herunder by- og landområder</w:t>
            </w:r>
            <w:r w:rsidRPr="00812188">
              <w:rPr>
                <w:b/>
                <w:bCs/>
                <w:i/>
                <w:iCs/>
              </w:rPr>
              <w:t>, på grundlag af de fælles indikatorer, som er vedtaget af Kommissionen, og vurderer situationen</w:t>
            </w:r>
            <w:r w:rsidRPr="00812188">
              <w:t>.</w:t>
            </w:r>
          </w:p>
        </w:tc>
        <w:tc>
          <w:tcPr>
            <w:tcW w:w="4876" w:type="dxa"/>
            <w:tcBorders>
              <w:top w:val="nil"/>
              <w:left w:val="nil"/>
              <w:bottom w:val="nil"/>
              <w:right w:val="nil"/>
            </w:tcBorders>
          </w:tcPr>
          <w:p w14:paraId="0C60F21D"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w:t>
            </w:r>
            <w:r w:rsidRPr="00812188">
              <w:rPr>
                <w:b/>
                <w:bCs/>
                <w:i/>
                <w:iCs/>
              </w:rPr>
              <w:t>regelmæssigt</w:t>
            </w:r>
            <w:r w:rsidRPr="00812188">
              <w:t xml:space="preserve"> accepten af </w:t>
            </w:r>
            <w:r w:rsidRPr="00812188">
              <w:rPr>
                <w:b/>
                <w:bCs/>
                <w:i/>
                <w:iCs/>
              </w:rPr>
              <w:t>kontanter</w:t>
            </w:r>
            <w:r w:rsidRPr="00812188">
              <w:t xml:space="preserve"> og </w:t>
            </w:r>
            <w:r w:rsidRPr="00812188">
              <w:rPr>
                <w:b/>
                <w:bCs/>
                <w:i/>
                <w:iCs/>
              </w:rPr>
              <w:t>den manglende overholdelse af forbuddet mod</w:t>
            </w:r>
            <w:r w:rsidRPr="00812188">
              <w:t xml:space="preserve"> forudgående ensidige udelukkelser af </w:t>
            </w:r>
            <w:r w:rsidRPr="00812188">
              <w:rPr>
                <w:b/>
                <w:bCs/>
                <w:i/>
                <w:iCs/>
              </w:rPr>
              <w:t>kontanter</w:t>
            </w:r>
            <w:r w:rsidRPr="00812188">
              <w:t xml:space="preserve"> på hele deres område i alle deres forskellige regioner, herunder </w:t>
            </w:r>
            <w:r w:rsidRPr="00812188">
              <w:rPr>
                <w:b/>
                <w:bCs/>
                <w:i/>
                <w:iCs/>
              </w:rPr>
              <w:t>regionerne i den yderste periferi, i både</w:t>
            </w:r>
            <w:r w:rsidRPr="00812188">
              <w:t xml:space="preserve"> by- og landområder</w:t>
            </w:r>
            <w:r w:rsidRPr="00812188">
              <w:rPr>
                <w:b/>
                <w:bCs/>
                <w:i/>
                <w:iCs/>
              </w:rPr>
              <w:t>, navnlig tyndt befolkede områder, og bør straks træffe afhjælpende foranstaltninger</w:t>
            </w:r>
            <w:r w:rsidRPr="00812188">
              <w:t>.</w:t>
            </w:r>
          </w:p>
        </w:tc>
      </w:tr>
    </w:tbl>
    <w:p w14:paraId="52838F1A"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C15CBC3" w14:textId="77777777" w:rsidR="00527228" w:rsidRPr="00812188" w:rsidRDefault="00527228" w:rsidP="00527228">
      <w:r w:rsidRPr="00812188">
        <w:rPr>
          <w:rStyle w:val="HideTWBExt"/>
          <w:color w:val="auto"/>
        </w:rPr>
        <w:t>&lt;/Amend&gt;</w:t>
      </w:r>
    </w:p>
    <w:p w14:paraId="18D0EAE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115</w:t>
      </w:r>
      <w:r w:rsidRPr="00812188">
        <w:rPr>
          <w:rStyle w:val="HideTWBExt"/>
          <w:color w:val="auto"/>
        </w:rPr>
        <w:t>&lt;/NumAm&gt;</w:t>
      </w:r>
    </w:p>
    <w:p w14:paraId="21D18999"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E9883F3" w14:textId="77777777" w:rsidR="00527228" w:rsidRPr="00812188" w:rsidRDefault="00527228" w:rsidP="00527228">
      <w:pPr>
        <w:pStyle w:val="NormalBold"/>
      </w:pPr>
      <w:r w:rsidRPr="00812188">
        <w:rPr>
          <w:rStyle w:val="HideTWBExt"/>
          <w:b w:val="0"/>
          <w:color w:val="auto"/>
        </w:rPr>
        <w:t>&lt;/RepeatBlock-By&gt;</w:t>
      </w:r>
    </w:p>
    <w:p w14:paraId="3C0B0B8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EC5CC1B" w14:textId="77777777" w:rsidR="00527228" w:rsidRPr="00812188" w:rsidRDefault="00527228" w:rsidP="00527228">
      <w:pPr>
        <w:pStyle w:val="NormalBold"/>
      </w:pPr>
      <w:r w:rsidRPr="00812188">
        <w:rPr>
          <w:rStyle w:val="HideTWBExt"/>
          <w:color w:val="auto"/>
        </w:rPr>
        <w:t>&lt;Article&gt;</w:t>
      </w:r>
      <w:r w:rsidRPr="00812188">
        <w:t>Artikel 7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025C010" w14:textId="77777777" w:rsidTr="00CC05BD">
        <w:trPr>
          <w:trHeight w:hRule="exact" w:val="240"/>
          <w:jc w:val="center"/>
        </w:trPr>
        <w:tc>
          <w:tcPr>
            <w:tcW w:w="9752" w:type="dxa"/>
            <w:gridSpan w:val="2"/>
            <w:tcBorders>
              <w:top w:val="nil"/>
              <w:left w:val="nil"/>
              <w:bottom w:val="nil"/>
              <w:right w:val="nil"/>
            </w:tcBorders>
          </w:tcPr>
          <w:p w14:paraId="5533D2AB" w14:textId="77777777" w:rsidR="00527228" w:rsidRPr="00812188" w:rsidRDefault="00527228" w:rsidP="00CC05BD"/>
        </w:tc>
      </w:tr>
      <w:tr w:rsidR="000737C5" w:rsidRPr="00812188" w14:paraId="7843F4DC" w14:textId="77777777" w:rsidTr="00CC05BD">
        <w:trPr>
          <w:trHeight w:val="240"/>
          <w:jc w:val="center"/>
        </w:trPr>
        <w:tc>
          <w:tcPr>
            <w:tcW w:w="4876" w:type="dxa"/>
            <w:tcBorders>
              <w:top w:val="nil"/>
              <w:left w:val="nil"/>
              <w:bottom w:val="nil"/>
              <w:right w:val="nil"/>
            </w:tcBorders>
          </w:tcPr>
          <w:p w14:paraId="03460CC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16484B6" w14:textId="77777777" w:rsidR="00527228" w:rsidRPr="00812188" w:rsidRDefault="00527228" w:rsidP="00CC05BD">
            <w:pPr>
              <w:pStyle w:val="AmColumnHeading"/>
            </w:pPr>
            <w:r w:rsidRPr="00812188">
              <w:t>Ændringsforslag</w:t>
            </w:r>
          </w:p>
        </w:tc>
      </w:tr>
      <w:tr w:rsidR="000737C5" w:rsidRPr="00812188" w14:paraId="33C8BF6A" w14:textId="77777777" w:rsidTr="00CC05BD">
        <w:trPr>
          <w:jc w:val="center"/>
        </w:trPr>
        <w:tc>
          <w:tcPr>
            <w:tcW w:w="4876" w:type="dxa"/>
            <w:tcBorders>
              <w:top w:val="nil"/>
              <w:left w:val="nil"/>
              <w:bottom w:val="nil"/>
              <w:right w:val="nil"/>
            </w:tcBorders>
          </w:tcPr>
          <w:p w14:paraId="62159C59" w14:textId="77777777" w:rsidR="00527228" w:rsidRPr="00812188" w:rsidRDefault="00527228" w:rsidP="00CC05BD">
            <w:pPr>
              <w:pStyle w:val="Normal6a"/>
            </w:pPr>
            <w:r w:rsidRPr="00812188">
              <w:t>1.</w:t>
            </w:r>
            <w:r w:rsidRPr="00812188">
              <w:tab/>
              <w:t xml:space="preserve">For at sikre accept af kontanter i overensstemmelse med artikel 4, stk. 2, </w:t>
            </w:r>
            <w:r w:rsidRPr="00812188">
              <w:lastRenderedPageBreak/>
              <w:t xml:space="preserve">overvåger medlemsstaterne accepten af kontantbetalinger og </w:t>
            </w:r>
            <w:r w:rsidRPr="00812188">
              <w:rPr>
                <w:b/>
                <w:bCs/>
                <w:i/>
                <w:iCs/>
              </w:rPr>
              <w:t>niveauet</w:t>
            </w:r>
            <w:r w:rsidRPr="00812188">
              <w:t xml:space="preserve"> af forudgående ensidige udelukkelser af kontantbetalinger på hele deres område i alle deres forskellige regioner, herunder by- og landområder, på grundlag af de fælles indikatorer, som er vedtaget af Kommissionen, og vurderer situationen.</w:t>
            </w:r>
          </w:p>
        </w:tc>
        <w:tc>
          <w:tcPr>
            <w:tcW w:w="4876" w:type="dxa"/>
            <w:tcBorders>
              <w:top w:val="nil"/>
              <w:left w:val="nil"/>
              <w:bottom w:val="nil"/>
              <w:right w:val="nil"/>
            </w:tcBorders>
          </w:tcPr>
          <w:p w14:paraId="721BE90E" w14:textId="77777777" w:rsidR="00527228" w:rsidRPr="00812188" w:rsidRDefault="00527228" w:rsidP="00CC05BD">
            <w:pPr>
              <w:pStyle w:val="Normal6a"/>
            </w:pPr>
            <w:r w:rsidRPr="00812188">
              <w:lastRenderedPageBreak/>
              <w:t>1.</w:t>
            </w:r>
            <w:r w:rsidRPr="00812188">
              <w:tab/>
              <w:t xml:space="preserve">For at sikre accept af kontanter i overensstemmelse med artikel 4, stk. 2, </w:t>
            </w:r>
            <w:r w:rsidRPr="00812188">
              <w:lastRenderedPageBreak/>
              <w:t xml:space="preserve">overvåger medlemsstaterne </w:t>
            </w:r>
            <w:r w:rsidRPr="00812188">
              <w:rPr>
                <w:b/>
                <w:bCs/>
                <w:i/>
                <w:iCs/>
              </w:rPr>
              <w:t xml:space="preserve">regelmæssigt </w:t>
            </w:r>
            <w:r w:rsidRPr="00812188">
              <w:t xml:space="preserve">accepten af kontantbetalinger og </w:t>
            </w:r>
            <w:r w:rsidRPr="00812188">
              <w:rPr>
                <w:b/>
                <w:bCs/>
                <w:i/>
                <w:iCs/>
              </w:rPr>
              <w:t xml:space="preserve">den manglende overholdelse </w:t>
            </w:r>
            <w:r w:rsidRPr="00812188">
              <w:t xml:space="preserve">af </w:t>
            </w:r>
            <w:r w:rsidRPr="00812188">
              <w:rPr>
                <w:b/>
                <w:bCs/>
                <w:i/>
                <w:iCs/>
              </w:rPr>
              <w:t xml:space="preserve">forbuddet mod </w:t>
            </w:r>
            <w:r w:rsidRPr="00812188">
              <w:t>forudgående ensidige udelukkelser af kontantbetalinger på hele deres område i alle deres forskellige regioner, herunder by- og landområder, på grundlag af de fælles indikatorer, som er vedtaget af Kommissionen, og vurderer situationen.</w:t>
            </w:r>
          </w:p>
        </w:tc>
      </w:tr>
    </w:tbl>
    <w:p w14:paraId="37640CC4"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44A8B14" w14:textId="77777777" w:rsidR="00527228" w:rsidRPr="00812188" w:rsidRDefault="00527228" w:rsidP="00527228">
      <w:r w:rsidRPr="00812188">
        <w:rPr>
          <w:rStyle w:val="HideTWBExt"/>
          <w:color w:val="auto"/>
        </w:rPr>
        <w:t>&lt;/Amend&gt;</w:t>
      </w:r>
    </w:p>
    <w:p w14:paraId="4C0A58D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116</w:t>
      </w:r>
      <w:r w:rsidRPr="00812188">
        <w:rPr>
          <w:rStyle w:val="HideTWBExt"/>
          <w:color w:val="auto"/>
        </w:rPr>
        <w:t>&lt;/NumAm&gt;</w:t>
      </w:r>
    </w:p>
    <w:p w14:paraId="43FEAC6F"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1C29FBFD" w14:textId="77777777" w:rsidR="00527228" w:rsidRPr="00812188" w:rsidRDefault="00527228" w:rsidP="00527228">
      <w:pPr>
        <w:pStyle w:val="NormalBold"/>
      </w:pPr>
      <w:r w:rsidRPr="00812188">
        <w:rPr>
          <w:rStyle w:val="HideTWBExt"/>
          <w:b w:val="0"/>
          <w:color w:val="auto"/>
        </w:rPr>
        <w:t>&lt;/RepeatBlock-By&gt;</w:t>
      </w:r>
    </w:p>
    <w:p w14:paraId="11B4CE5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05C8046" w14:textId="77777777" w:rsidR="00527228" w:rsidRPr="00812188" w:rsidRDefault="00527228" w:rsidP="00527228">
      <w:pPr>
        <w:pStyle w:val="NormalBold"/>
      </w:pPr>
      <w:r w:rsidRPr="00812188">
        <w:rPr>
          <w:rStyle w:val="HideTWBExt"/>
          <w:color w:val="auto"/>
        </w:rPr>
        <w:t>&lt;Article&gt;</w:t>
      </w:r>
      <w:r w:rsidRPr="00812188">
        <w:t>Artikel 7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DBBB6CE" w14:textId="77777777" w:rsidTr="00CC05BD">
        <w:trPr>
          <w:trHeight w:hRule="exact" w:val="240"/>
          <w:jc w:val="center"/>
        </w:trPr>
        <w:tc>
          <w:tcPr>
            <w:tcW w:w="9752" w:type="dxa"/>
            <w:gridSpan w:val="2"/>
            <w:tcBorders>
              <w:top w:val="nil"/>
              <w:left w:val="nil"/>
              <w:bottom w:val="nil"/>
              <w:right w:val="nil"/>
            </w:tcBorders>
          </w:tcPr>
          <w:p w14:paraId="57B1DEC3" w14:textId="77777777" w:rsidR="00527228" w:rsidRPr="00812188" w:rsidRDefault="00527228" w:rsidP="00CC05BD"/>
        </w:tc>
      </w:tr>
      <w:tr w:rsidR="000737C5" w:rsidRPr="00812188" w14:paraId="6015F1EE" w14:textId="77777777" w:rsidTr="00CC05BD">
        <w:trPr>
          <w:trHeight w:val="240"/>
          <w:jc w:val="center"/>
        </w:trPr>
        <w:tc>
          <w:tcPr>
            <w:tcW w:w="4876" w:type="dxa"/>
            <w:tcBorders>
              <w:top w:val="nil"/>
              <w:left w:val="nil"/>
              <w:bottom w:val="nil"/>
              <w:right w:val="nil"/>
            </w:tcBorders>
          </w:tcPr>
          <w:p w14:paraId="0560E01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082AC39" w14:textId="77777777" w:rsidR="00527228" w:rsidRPr="00812188" w:rsidRDefault="00527228" w:rsidP="00CC05BD">
            <w:pPr>
              <w:pStyle w:val="AmColumnHeading"/>
            </w:pPr>
            <w:r w:rsidRPr="00812188">
              <w:t>Ændringsforslag</w:t>
            </w:r>
          </w:p>
        </w:tc>
      </w:tr>
      <w:tr w:rsidR="000737C5" w:rsidRPr="00812188" w14:paraId="5CDB1744" w14:textId="77777777" w:rsidTr="00CC05BD">
        <w:trPr>
          <w:jc w:val="center"/>
        </w:trPr>
        <w:tc>
          <w:tcPr>
            <w:tcW w:w="4876" w:type="dxa"/>
            <w:tcBorders>
              <w:top w:val="nil"/>
              <w:left w:val="nil"/>
              <w:bottom w:val="nil"/>
              <w:right w:val="nil"/>
            </w:tcBorders>
          </w:tcPr>
          <w:p w14:paraId="44EF0E9A"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kontantbetalinger og niveauet af forudgående ensidige udelukkelser af kontantbetalinger på hele deres område i alle deres forskellige regioner, herunder by- og landområder, på grundlag af de fælles indikatorer, som er </w:t>
            </w:r>
            <w:r w:rsidRPr="00812188">
              <w:rPr>
                <w:b/>
                <w:bCs/>
                <w:i/>
                <w:iCs/>
              </w:rPr>
              <w:t>vedtaget af Kommissionen</w:t>
            </w:r>
            <w:r w:rsidRPr="00812188">
              <w:t>, og vurderer situationen.</w:t>
            </w:r>
          </w:p>
        </w:tc>
        <w:tc>
          <w:tcPr>
            <w:tcW w:w="4876" w:type="dxa"/>
            <w:tcBorders>
              <w:top w:val="nil"/>
              <w:left w:val="nil"/>
              <w:bottom w:val="nil"/>
              <w:right w:val="nil"/>
            </w:tcBorders>
          </w:tcPr>
          <w:p w14:paraId="22100D4D"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kontantbetalinger og niveauet af forudgående ensidige udelukkelser af kontantbetalinger på hele deres område i alle deres forskellige regioner, herunder by- og landområder, på grundlag af de fælles indikatorer, som er </w:t>
            </w:r>
            <w:r w:rsidRPr="00812188">
              <w:rPr>
                <w:b/>
                <w:bCs/>
                <w:i/>
                <w:iCs/>
              </w:rPr>
              <w:t>udarbejdet i overensstemmelse med artikel 9, stk. 2</w:t>
            </w:r>
            <w:r w:rsidRPr="00812188">
              <w:t>, og vurderer situationen.</w:t>
            </w:r>
          </w:p>
        </w:tc>
      </w:tr>
    </w:tbl>
    <w:p w14:paraId="5C1872C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0F92047" w14:textId="77777777" w:rsidR="00527228" w:rsidRPr="00812188" w:rsidRDefault="00527228" w:rsidP="00527228">
      <w:r w:rsidRPr="00812188">
        <w:rPr>
          <w:rStyle w:val="HideTWBExt"/>
          <w:color w:val="auto"/>
        </w:rPr>
        <w:t>&lt;/Amend&gt;</w:t>
      </w:r>
    </w:p>
    <w:p w14:paraId="718D5FD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117</w:t>
      </w:r>
      <w:r w:rsidRPr="00812188">
        <w:rPr>
          <w:rStyle w:val="HideTWBExt"/>
          <w:color w:val="auto"/>
        </w:rPr>
        <w:t>&lt;/NumAm&gt;</w:t>
      </w:r>
    </w:p>
    <w:p w14:paraId="57A3E66C"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45CB932D" w14:textId="77777777" w:rsidR="00527228" w:rsidRPr="00812188" w:rsidRDefault="00527228" w:rsidP="00527228">
      <w:pPr>
        <w:pStyle w:val="NormalBold"/>
      </w:pPr>
      <w:r w:rsidRPr="00812188">
        <w:rPr>
          <w:rStyle w:val="HideTWBExt"/>
          <w:b w:val="0"/>
          <w:color w:val="auto"/>
        </w:rPr>
        <w:t>&lt;/RepeatBlock-By&gt;</w:t>
      </w:r>
    </w:p>
    <w:p w14:paraId="2DDA0C4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116AF7B" w14:textId="77777777" w:rsidR="00527228" w:rsidRPr="00812188" w:rsidRDefault="00527228" w:rsidP="00527228">
      <w:pPr>
        <w:pStyle w:val="NormalBold"/>
      </w:pPr>
      <w:r w:rsidRPr="00812188">
        <w:rPr>
          <w:rStyle w:val="HideTWBExt"/>
          <w:color w:val="auto"/>
        </w:rPr>
        <w:t>&lt;Article&gt;</w:t>
      </w:r>
      <w:r w:rsidRPr="00812188">
        <w:t>Artikel 7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0878B05" w14:textId="77777777" w:rsidTr="00CC05BD">
        <w:trPr>
          <w:trHeight w:hRule="exact" w:val="240"/>
          <w:jc w:val="center"/>
        </w:trPr>
        <w:tc>
          <w:tcPr>
            <w:tcW w:w="9752" w:type="dxa"/>
            <w:gridSpan w:val="2"/>
            <w:tcBorders>
              <w:top w:val="nil"/>
              <w:left w:val="nil"/>
              <w:bottom w:val="nil"/>
              <w:right w:val="nil"/>
            </w:tcBorders>
          </w:tcPr>
          <w:p w14:paraId="7E56BC6D" w14:textId="77777777" w:rsidR="00527228" w:rsidRPr="00812188" w:rsidRDefault="00527228" w:rsidP="00CC05BD"/>
        </w:tc>
      </w:tr>
      <w:tr w:rsidR="000737C5" w:rsidRPr="00812188" w14:paraId="2AD9B8DB" w14:textId="77777777" w:rsidTr="00CC05BD">
        <w:trPr>
          <w:trHeight w:val="240"/>
          <w:jc w:val="center"/>
        </w:trPr>
        <w:tc>
          <w:tcPr>
            <w:tcW w:w="4876" w:type="dxa"/>
            <w:tcBorders>
              <w:top w:val="nil"/>
              <w:left w:val="nil"/>
              <w:bottom w:val="nil"/>
              <w:right w:val="nil"/>
            </w:tcBorders>
          </w:tcPr>
          <w:p w14:paraId="4AED2E8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81F10F2" w14:textId="77777777" w:rsidR="00527228" w:rsidRPr="00812188" w:rsidRDefault="00527228" w:rsidP="00CC05BD">
            <w:pPr>
              <w:pStyle w:val="AmColumnHeading"/>
            </w:pPr>
            <w:r w:rsidRPr="00812188">
              <w:t>Ændringsforslag</w:t>
            </w:r>
          </w:p>
        </w:tc>
      </w:tr>
      <w:tr w:rsidR="000737C5" w:rsidRPr="00812188" w14:paraId="57CB794A" w14:textId="77777777" w:rsidTr="00CC05BD">
        <w:trPr>
          <w:jc w:val="center"/>
        </w:trPr>
        <w:tc>
          <w:tcPr>
            <w:tcW w:w="4876" w:type="dxa"/>
            <w:tcBorders>
              <w:top w:val="nil"/>
              <w:left w:val="nil"/>
              <w:bottom w:val="nil"/>
              <w:right w:val="nil"/>
            </w:tcBorders>
          </w:tcPr>
          <w:p w14:paraId="7D957216"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w:t>
            </w:r>
            <w:r w:rsidRPr="00812188">
              <w:lastRenderedPageBreak/>
              <w:t xml:space="preserve">kontantbetalinger og </w:t>
            </w:r>
            <w:r w:rsidRPr="00812188">
              <w:rPr>
                <w:b/>
                <w:bCs/>
                <w:i/>
                <w:iCs/>
              </w:rPr>
              <w:t>niveauet af</w:t>
            </w:r>
            <w:r w:rsidRPr="00812188">
              <w:t xml:space="preserve"> forudgående ensidige </w:t>
            </w:r>
            <w:r w:rsidRPr="00812188">
              <w:rPr>
                <w:b/>
                <w:bCs/>
                <w:i/>
                <w:iCs/>
              </w:rPr>
              <w:t>udelukkelser</w:t>
            </w:r>
            <w:r w:rsidRPr="00812188">
              <w:t xml:space="preserve"> af kontantbetalinger på hele deres område i alle deres forskellige regioner, herunder by- og landområder, på grundlag af de fælles indikatorer, som er vedtaget af Kommissionen, og vurderer situationen.</w:t>
            </w:r>
          </w:p>
        </w:tc>
        <w:tc>
          <w:tcPr>
            <w:tcW w:w="4876" w:type="dxa"/>
            <w:tcBorders>
              <w:top w:val="nil"/>
              <w:left w:val="nil"/>
              <w:bottom w:val="nil"/>
              <w:right w:val="nil"/>
            </w:tcBorders>
          </w:tcPr>
          <w:p w14:paraId="6946AF99" w14:textId="77777777" w:rsidR="00527228" w:rsidRPr="00812188" w:rsidRDefault="00527228" w:rsidP="00CC05BD">
            <w:pPr>
              <w:pStyle w:val="Normal6a"/>
            </w:pPr>
            <w:r w:rsidRPr="00812188">
              <w:lastRenderedPageBreak/>
              <w:t>1.</w:t>
            </w:r>
            <w:r w:rsidRPr="00812188">
              <w:tab/>
              <w:t xml:space="preserve">For at sikre accept af kontanter i overensstemmelse med artikel 4, stk. 2, overvåger medlemsstaterne accepten af </w:t>
            </w:r>
            <w:r w:rsidRPr="00812188">
              <w:lastRenderedPageBreak/>
              <w:t xml:space="preserve">kontantbetalinger og </w:t>
            </w:r>
            <w:r w:rsidRPr="00812188">
              <w:rPr>
                <w:b/>
                <w:bCs/>
                <w:i/>
                <w:iCs/>
              </w:rPr>
              <w:t xml:space="preserve">den </w:t>
            </w:r>
            <w:r w:rsidRPr="00812188">
              <w:t xml:space="preserve">forudgående ensidige </w:t>
            </w:r>
            <w:r w:rsidRPr="00812188">
              <w:rPr>
                <w:b/>
                <w:bCs/>
                <w:i/>
                <w:iCs/>
              </w:rPr>
              <w:t>udelukkelse</w:t>
            </w:r>
            <w:r w:rsidRPr="00812188">
              <w:t xml:space="preserve"> af kontantbetalinger på hele deres område i alle deres forskellige regioner, herunder by- og landområder, på grundlag af de fælles indikatorer, som er vedtaget af Kommissionen, og vurderer situationen.</w:t>
            </w:r>
          </w:p>
        </w:tc>
      </w:tr>
    </w:tbl>
    <w:p w14:paraId="33F8FDA0"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226B29F" w14:textId="77777777" w:rsidR="00527228" w:rsidRPr="00812188" w:rsidRDefault="00527228" w:rsidP="00527228">
      <w:r w:rsidRPr="00812188">
        <w:rPr>
          <w:rStyle w:val="HideTWBExt"/>
          <w:color w:val="auto"/>
        </w:rPr>
        <w:t>&lt;/Amend&gt;</w:t>
      </w:r>
    </w:p>
    <w:p w14:paraId="2AA3244D"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118</w:t>
      </w:r>
      <w:r w:rsidRPr="00812188">
        <w:rPr>
          <w:rStyle w:val="HideTWBExt"/>
          <w:color w:val="auto"/>
        </w:rPr>
        <w:t>&lt;/NumAm&gt;</w:t>
      </w:r>
    </w:p>
    <w:p w14:paraId="4FB467ED"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5703D3A6" w14:textId="77777777" w:rsidR="00527228" w:rsidRPr="00812188" w:rsidRDefault="00527228" w:rsidP="00527228">
      <w:pPr>
        <w:pStyle w:val="NormalBold"/>
      </w:pPr>
      <w:r w:rsidRPr="00812188">
        <w:rPr>
          <w:rStyle w:val="HideTWBExt"/>
          <w:b w:val="0"/>
          <w:color w:val="auto"/>
        </w:rPr>
        <w:t>&lt;/RepeatBlock-By&gt;</w:t>
      </w:r>
    </w:p>
    <w:p w14:paraId="48DB7E5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78BA7AE" w14:textId="77777777" w:rsidR="00527228" w:rsidRPr="00812188" w:rsidRDefault="00527228" w:rsidP="00527228">
      <w:pPr>
        <w:pStyle w:val="NormalBold"/>
      </w:pPr>
      <w:r w:rsidRPr="00812188">
        <w:rPr>
          <w:rStyle w:val="HideTWBExt"/>
          <w:color w:val="auto"/>
        </w:rPr>
        <w:t>&lt;Article&gt;</w:t>
      </w:r>
      <w:r w:rsidRPr="00812188">
        <w:t>Artikel 7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A1C3866" w14:textId="77777777" w:rsidTr="00CC05BD">
        <w:trPr>
          <w:trHeight w:hRule="exact" w:val="240"/>
          <w:jc w:val="center"/>
        </w:trPr>
        <w:tc>
          <w:tcPr>
            <w:tcW w:w="9752" w:type="dxa"/>
            <w:gridSpan w:val="2"/>
            <w:tcBorders>
              <w:top w:val="nil"/>
              <w:left w:val="nil"/>
              <w:bottom w:val="nil"/>
              <w:right w:val="nil"/>
            </w:tcBorders>
          </w:tcPr>
          <w:p w14:paraId="33AC7549" w14:textId="77777777" w:rsidR="00527228" w:rsidRPr="00812188" w:rsidRDefault="00527228" w:rsidP="00CC05BD"/>
        </w:tc>
      </w:tr>
      <w:tr w:rsidR="000737C5" w:rsidRPr="00812188" w14:paraId="7E0630F7" w14:textId="77777777" w:rsidTr="00CC05BD">
        <w:trPr>
          <w:trHeight w:val="240"/>
          <w:jc w:val="center"/>
        </w:trPr>
        <w:tc>
          <w:tcPr>
            <w:tcW w:w="4876" w:type="dxa"/>
            <w:tcBorders>
              <w:top w:val="nil"/>
              <w:left w:val="nil"/>
              <w:bottom w:val="nil"/>
              <w:right w:val="nil"/>
            </w:tcBorders>
          </w:tcPr>
          <w:p w14:paraId="27AC9AD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3BBFDD9" w14:textId="77777777" w:rsidR="00527228" w:rsidRPr="00812188" w:rsidRDefault="00527228" w:rsidP="00CC05BD">
            <w:pPr>
              <w:pStyle w:val="AmColumnHeading"/>
            </w:pPr>
            <w:r w:rsidRPr="00812188">
              <w:t>Ændringsforslag</w:t>
            </w:r>
          </w:p>
        </w:tc>
      </w:tr>
      <w:tr w:rsidR="000737C5" w:rsidRPr="00812188" w14:paraId="6FBEF464" w14:textId="77777777" w:rsidTr="00CC05BD">
        <w:trPr>
          <w:jc w:val="center"/>
        </w:trPr>
        <w:tc>
          <w:tcPr>
            <w:tcW w:w="4876" w:type="dxa"/>
            <w:tcBorders>
              <w:top w:val="nil"/>
              <w:left w:val="nil"/>
              <w:bottom w:val="nil"/>
              <w:right w:val="nil"/>
            </w:tcBorders>
          </w:tcPr>
          <w:p w14:paraId="4E916A57"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kontantbetalinger og </w:t>
            </w:r>
            <w:r w:rsidRPr="00812188">
              <w:rPr>
                <w:b/>
                <w:i/>
              </w:rPr>
              <w:t>niveauet af</w:t>
            </w:r>
            <w:r w:rsidRPr="00812188">
              <w:t xml:space="preserve"> forudgående ensidige udelukkelser af kontantbetalinger på hele deres område i alle deres forskellige regioner, herunder by- og landområder, på grundlag af de fælles indikatorer, som er vedtaget af Kommissionen, og vurderer situationen.</w:t>
            </w:r>
          </w:p>
        </w:tc>
        <w:tc>
          <w:tcPr>
            <w:tcW w:w="4876" w:type="dxa"/>
            <w:tcBorders>
              <w:top w:val="nil"/>
              <w:left w:val="nil"/>
              <w:bottom w:val="nil"/>
              <w:right w:val="nil"/>
            </w:tcBorders>
          </w:tcPr>
          <w:p w14:paraId="3BA97A20" w14:textId="77777777" w:rsidR="00527228" w:rsidRPr="00812188" w:rsidRDefault="00527228" w:rsidP="00CC05BD">
            <w:pPr>
              <w:pStyle w:val="Normal6a"/>
            </w:pPr>
            <w:r w:rsidRPr="00812188">
              <w:t>1.</w:t>
            </w:r>
            <w:r w:rsidRPr="00812188">
              <w:tab/>
              <w:t xml:space="preserve">For at sikre accept af kontanter i overensstemmelse med artikel 4, stk. 2, overvåger medlemsstaterne accepten af kontantbetalinger og </w:t>
            </w:r>
            <w:r w:rsidRPr="00812188">
              <w:rPr>
                <w:b/>
                <w:bCs/>
                <w:i/>
                <w:iCs/>
              </w:rPr>
              <w:t>de</w:t>
            </w:r>
            <w:r w:rsidRPr="00812188">
              <w:t xml:space="preserve"> forudgående ensidige udelukkelser af kontantbetalinger på hele deres område i alle deres forskellige regioner, herunder by- og landområder, på grundlag af de fælles indikatorer, som er vedtaget af Kommissionen, og vurderer situationen.</w:t>
            </w:r>
          </w:p>
        </w:tc>
      </w:tr>
    </w:tbl>
    <w:p w14:paraId="0BB2873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5AF9BEDD" w14:textId="77777777" w:rsidR="00527228" w:rsidRPr="00812188" w:rsidRDefault="00527228" w:rsidP="00527228">
      <w:r w:rsidRPr="00812188">
        <w:rPr>
          <w:rStyle w:val="HideTWBExt"/>
          <w:color w:val="auto"/>
        </w:rPr>
        <w:t>&lt;/Amend&gt;</w:t>
      </w:r>
    </w:p>
    <w:p w14:paraId="2051F7E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119</w:t>
      </w:r>
      <w:r w:rsidRPr="00812188">
        <w:rPr>
          <w:rStyle w:val="HideTWBExt"/>
          <w:color w:val="auto"/>
        </w:rPr>
        <w:t>&lt;/NumAm&gt;</w:t>
      </w:r>
    </w:p>
    <w:p w14:paraId="039F5725"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12DEE935"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0CA543AA" w14:textId="77777777" w:rsidR="00527228" w:rsidRPr="00812188" w:rsidRDefault="00527228" w:rsidP="00527228">
      <w:pPr>
        <w:pStyle w:val="NormalBold"/>
      </w:pPr>
      <w:r w:rsidRPr="00812188">
        <w:rPr>
          <w:rStyle w:val="HideTWBExt"/>
          <w:b w:val="0"/>
          <w:color w:val="auto"/>
        </w:rPr>
        <w:t>&lt;/RepeatBlock-By&gt;</w:t>
      </w:r>
    </w:p>
    <w:p w14:paraId="3B21871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047FE8F" w14:textId="77777777" w:rsidR="00527228" w:rsidRPr="00812188" w:rsidRDefault="00527228" w:rsidP="00527228">
      <w:pPr>
        <w:pStyle w:val="NormalBold"/>
      </w:pPr>
      <w:r w:rsidRPr="00812188">
        <w:rPr>
          <w:rStyle w:val="HideTWBExt"/>
          <w:color w:val="auto"/>
        </w:rPr>
        <w:t>&lt;Article&gt;</w:t>
      </w:r>
      <w:r w:rsidRPr="00812188">
        <w:t>Artikel 7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7EB9879" w14:textId="77777777" w:rsidTr="00CC05BD">
        <w:trPr>
          <w:trHeight w:hRule="exact" w:val="240"/>
          <w:jc w:val="center"/>
        </w:trPr>
        <w:tc>
          <w:tcPr>
            <w:tcW w:w="9752" w:type="dxa"/>
            <w:gridSpan w:val="2"/>
            <w:tcBorders>
              <w:top w:val="nil"/>
              <w:left w:val="nil"/>
              <w:bottom w:val="nil"/>
              <w:right w:val="nil"/>
            </w:tcBorders>
          </w:tcPr>
          <w:p w14:paraId="34FD63D4" w14:textId="77777777" w:rsidR="00527228" w:rsidRPr="00812188" w:rsidRDefault="00527228" w:rsidP="00CC05BD"/>
        </w:tc>
      </w:tr>
      <w:tr w:rsidR="000737C5" w:rsidRPr="00812188" w14:paraId="75CD17D8" w14:textId="77777777" w:rsidTr="00CC05BD">
        <w:trPr>
          <w:trHeight w:val="240"/>
          <w:jc w:val="center"/>
        </w:trPr>
        <w:tc>
          <w:tcPr>
            <w:tcW w:w="4876" w:type="dxa"/>
            <w:tcBorders>
              <w:top w:val="nil"/>
              <w:left w:val="nil"/>
              <w:bottom w:val="nil"/>
              <w:right w:val="nil"/>
            </w:tcBorders>
          </w:tcPr>
          <w:p w14:paraId="24455FB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4755F13" w14:textId="77777777" w:rsidR="00527228" w:rsidRPr="00812188" w:rsidRDefault="00527228" w:rsidP="00CC05BD">
            <w:pPr>
              <w:pStyle w:val="AmColumnHeading"/>
            </w:pPr>
            <w:r w:rsidRPr="00812188">
              <w:t>Ændringsforslag</w:t>
            </w:r>
          </w:p>
        </w:tc>
      </w:tr>
      <w:tr w:rsidR="000737C5" w:rsidRPr="00812188" w14:paraId="04D79748" w14:textId="77777777" w:rsidTr="00CC05BD">
        <w:trPr>
          <w:jc w:val="center"/>
        </w:trPr>
        <w:tc>
          <w:tcPr>
            <w:tcW w:w="4876" w:type="dxa"/>
            <w:tcBorders>
              <w:top w:val="nil"/>
              <w:left w:val="nil"/>
              <w:bottom w:val="nil"/>
              <w:right w:val="nil"/>
            </w:tcBorders>
          </w:tcPr>
          <w:p w14:paraId="58189F4C" w14:textId="77777777" w:rsidR="00527228" w:rsidRPr="00812188" w:rsidRDefault="00527228" w:rsidP="00CC05BD">
            <w:pPr>
              <w:pStyle w:val="Normal6a"/>
            </w:pPr>
            <w:r w:rsidRPr="00812188">
              <w:t>2.</w:t>
            </w:r>
            <w:r w:rsidRPr="00812188">
              <w:tab/>
              <w:t>Medlemsstaterne giver meddelelse om resultaterne af deres overvågning og vurdering af situationen med hensyn til niveauet for accept af kontantbetalinger i overensstemmelse med artikel 9, stk. 3.</w:t>
            </w:r>
          </w:p>
        </w:tc>
        <w:tc>
          <w:tcPr>
            <w:tcW w:w="4876" w:type="dxa"/>
            <w:tcBorders>
              <w:top w:val="nil"/>
              <w:left w:val="nil"/>
              <w:bottom w:val="nil"/>
              <w:right w:val="nil"/>
            </w:tcBorders>
          </w:tcPr>
          <w:p w14:paraId="43A3FAC1" w14:textId="77777777" w:rsidR="00527228" w:rsidRPr="00812188" w:rsidRDefault="00527228" w:rsidP="00CC05BD">
            <w:pPr>
              <w:pStyle w:val="Normal6a"/>
            </w:pPr>
            <w:r w:rsidRPr="00812188">
              <w:t>2.</w:t>
            </w:r>
            <w:r w:rsidRPr="00812188">
              <w:tab/>
              <w:t xml:space="preserve">Medlemsstaterne giver meddelelse om resultaterne af deres overvågning og vurdering af situationen </w:t>
            </w:r>
            <w:r w:rsidRPr="00812188">
              <w:rPr>
                <w:b/>
                <w:bCs/>
                <w:i/>
                <w:iCs/>
              </w:rPr>
              <w:t xml:space="preserve">og virkningerne af afhjælpende foranstaltninger </w:t>
            </w:r>
            <w:r w:rsidRPr="00812188">
              <w:t xml:space="preserve">med hensyn </w:t>
            </w:r>
            <w:r w:rsidRPr="00812188">
              <w:lastRenderedPageBreak/>
              <w:t>til niveauet for accept af kontantbetalinger i overensstemmelse med artikel 9, stk. 3.</w:t>
            </w:r>
          </w:p>
        </w:tc>
      </w:tr>
    </w:tbl>
    <w:p w14:paraId="5DD35E7A"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0DC4670" w14:textId="77777777" w:rsidR="00527228" w:rsidRPr="00812188" w:rsidRDefault="00527228" w:rsidP="00527228">
      <w:r w:rsidRPr="00812188">
        <w:rPr>
          <w:rStyle w:val="HideTWBExt"/>
          <w:color w:val="auto"/>
        </w:rPr>
        <w:t>&lt;/Amend&gt;</w:t>
      </w:r>
    </w:p>
    <w:p w14:paraId="070480D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120</w:t>
      </w:r>
      <w:r w:rsidRPr="00812188">
        <w:rPr>
          <w:rStyle w:val="HideTWBExt"/>
          <w:color w:val="auto"/>
        </w:rPr>
        <w:t>&lt;/NumAm&gt;</w:t>
      </w:r>
    </w:p>
    <w:p w14:paraId="52D079FF"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22E51211" w14:textId="77777777" w:rsidR="00527228" w:rsidRPr="00812188" w:rsidRDefault="00527228" w:rsidP="00527228">
      <w:pPr>
        <w:pStyle w:val="NormalBold"/>
      </w:pPr>
      <w:r w:rsidRPr="00812188">
        <w:rPr>
          <w:rStyle w:val="HideTWBExt"/>
          <w:b w:val="0"/>
          <w:color w:val="auto"/>
        </w:rPr>
        <w:t>&lt;/RepeatBlock-By&gt;</w:t>
      </w:r>
    </w:p>
    <w:p w14:paraId="48F2D54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6EC694C" w14:textId="77777777" w:rsidR="00527228" w:rsidRPr="00812188" w:rsidRDefault="00527228" w:rsidP="00527228">
      <w:pPr>
        <w:pStyle w:val="NormalBold"/>
      </w:pPr>
      <w:r w:rsidRPr="00812188">
        <w:rPr>
          <w:rStyle w:val="HideTWBExt"/>
          <w:color w:val="auto"/>
        </w:rPr>
        <w:t>&lt;Article&gt;</w:t>
      </w:r>
      <w:r w:rsidRPr="00812188">
        <w:t>Artikel 7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84F334A" w14:textId="77777777" w:rsidTr="00CC05BD">
        <w:trPr>
          <w:trHeight w:hRule="exact" w:val="240"/>
          <w:jc w:val="center"/>
        </w:trPr>
        <w:tc>
          <w:tcPr>
            <w:tcW w:w="9752" w:type="dxa"/>
            <w:gridSpan w:val="2"/>
            <w:tcBorders>
              <w:top w:val="nil"/>
              <w:left w:val="nil"/>
              <w:bottom w:val="nil"/>
              <w:right w:val="nil"/>
            </w:tcBorders>
          </w:tcPr>
          <w:p w14:paraId="5690490C" w14:textId="77777777" w:rsidR="00527228" w:rsidRPr="00812188" w:rsidRDefault="00527228" w:rsidP="00CC05BD"/>
        </w:tc>
      </w:tr>
      <w:tr w:rsidR="000737C5" w:rsidRPr="00812188" w14:paraId="6CB9813C" w14:textId="77777777" w:rsidTr="00CC05BD">
        <w:trPr>
          <w:trHeight w:val="240"/>
          <w:jc w:val="center"/>
        </w:trPr>
        <w:tc>
          <w:tcPr>
            <w:tcW w:w="4876" w:type="dxa"/>
            <w:tcBorders>
              <w:top w:val="nil"/>
              <w:left w:val="nil"/>
              <w:bottom w:val="nil"/>
              <w:right w:val="nil"/>
            </w:tcBorders>
          </w:tcPr>
          <w:p w14:paraId="116F873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EA3CB41" w14:textId="77777777" w:rsidR="00527228" w:rsidRPr="00812188" w:rsidRDefault="00527228" w:rsidP="00CC05BD">
            <w:pPr>
              <w:pStyle w:val="AmColumnHeading"/>
            </w:pPr>
            <w:r w:rsidRPr="00812188">
              <w:t>Ændringsforslag</w:t>
            </w:r>
          </w:p>
        </w:tc>
      </w:tr>
      <w:tr w:rsidR="000737C5" w:rsidRPr="00812188" w14:paraId="2AB9234D" w14:textId="77777777" w:rsidTr="00CC05BD">
        <w:trPr>
          <w:jc w:val="center"/>
        </w:trPr>
        <w:tc>
          <w:tcPr>
            <w:tcW w:w="4876" w:type="dxa"/>
            <w:tcBorders>
              <w:top w:val="nil"/>
              <w:left w:val="nil"/>
              <w:bottom w:val="nil"/>
              <w:right w:val="nil"/>
            </w:tcBorders>
          </w:tcPr>
          <w:p w14:paraId="239FC81F" w14:textId="77777777" w:rsidR="00527228" w:rsidRPr="00812188" w:rsidRDefault="00527228" w:rsidP="00CC05BD">
            <w:pPr>
              <w:pStyle w:val="Normal6a"/>
            </w:pPr>
            <w:r w:rsidRPr="00812188">
              <w:t>3.</w:t>
            </w:r>
            <w:r w:rsidRPr="00812188">
              <w:tab/>
              <w:t xml:space="preserve">Hvis en medlemsstat </w:t>
            </w:r>
            <w:r w:rsidRPr="00812188">
              <w:rPr>
                <w:b/>
                <w:bCs/>
                <w:i/>
                <w:iCs/>
              </w:rPr>
              <w:t>finder</w:t>
            </w:r>
            <w:r w:rsidRPr="00812188">
              <w:t>, at niveauet for accept af kontantbetalinger på deres område eller i dele heraf underminerer obligatorisk accept af eurosedler og -mønter, skal den redegøre for de afhjælpende foranstaltninger, den forpligter sig til at træffe i overensstemmelse med artikel 9, stk. 4.</w:t>
            </w:r>
          </w:p>
        </w:tc>
        <w:tc>
          <w:tcPr>
            <w:tcW w:w="4876" w:type="dxa"/>
            <w:tcBorders>
              <w:top w:val="nil"/>
              <w:left w:val="nil"/>
              <w:bottom w:val="nil"/>
              <w:right w:val="nil"/>
            </w:tcBorders>
          </w:tcPr>
          <w:p w14:paraId="43CD0156" w14:textId="77777777" w:rsidR="00527228" w:rsidRPr="00812188" w:rsidRDefault="00527228" w:rsidP="00CC05BD">
            <w:pPr>
              <w:pStyle w:val="Normal6a"/>
            </w:pPr>
            <w:r w:rsidRPr="00812188">
              <w:t>3.</w:t>
            </w:r>
            <w:r w:rsidRPr="00812188">
              <w:tab/>
              <w:t>Hvis en medlemsstat</w:t>
            </w:r>
            <w:r w:rsidRPr="00812188">
              <w:rPr>
                <w:b/>
                <w:bCs/>
                <w:i/>
                <w:iCs/>
              </w:rPr>
              <w:t>, jf. kriterierne indeholdt i artikel 7,</w:t>
            </w:r>
            <w:r w:rsidRPr="00812188">
              <w:rPr>
                <w:b/>
                <w:i/>
              </w:rPr>
              <w:t xml:space="preserve"> </w:t>
            </w:r>
            <w:r w:rsidRPr="00812188">
              <w:rPr>
                <w:b/>
                <w:bCs/>
                <w:i/>
                <w:iCs/>
              </w:rPr>
              <w:t>stk. 3a, bl.a. fastslår</w:t>
            </w:r>
            <w:r w:rsidRPr="00812188">
              <w:t>, at niveauet for accept af kontantbetalinger på deres område eller i dele heraf underminerer obligatorisk accept af eurosedler og -mønter, skal den redegøre for de afhjælpende foranstaltninger, den forpligter sig til at træffe i overensstemmelse med artikel 9, stk. 4.</w:t>
            </w:r>
          </w:p>
        </w:tc>
      </w:tr>
    </w:tbl>
    <w:p w14:paraId="1B8BF96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63EB68E9" w14:textId="77777777" w:rsidR="00527228" w:rsidRPr="00812188" w:rsidRDefault="00527228" w:rsidP="00527228">
      <w:pPr>
        <w:rPr>
          <w:rStyle w:val="HideTWBExt"/>
          <w:color w:val="auto"/>
        </w:rPr>
      </w:pPr>
      <w:r w:rsidRPr="00812188">
        <w:rPr>
          <w:rStyle w:val="HideTWBExt"/>
          <w:color w:val="auto"/>
        </w:rPr>
        <w:t>&lt;/Amend&gt;</w:t>
      </w:r>
    </w:p>
    <w:p w14:paraId="4E110CD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121</w:t>
      </w:r>
      <w:r w:rsidRPr="00812188">
        <w:rPr>
          <w:rStyle w:val="HideTWBExt"/>
          <w:color w:val="auto"/>
        </w:rPr>
        <w:t>&lt;/NumAm&gt;</w:t>
      </w:r>
    </w:p>
    <w:p w14:paraId="7F267536"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016B820C" w14:textId="77777777" w:rsidR="00527228" w:rsidRPr="00812188" w:rsidRDefault="00527228" w:rsidP="00527228">
      <w:pPr>
        <w:pStyle w:val="NormalBold"/>
      </w:pPr>
      <w:r w:rsidRPr="00812188">
        <w:rPr>
          <w:rStyle w:val="HideTWBExt"/>
          <w:b w:val="0"/>
          <w:color w:val="auto"/>
        </w:rPr>
        <w:t>&lt;/RepeatBlock-By&gt;</w:t>
      </w:r>
    </w:p>
    <w:p w14:paraId="1468A95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E35B4DF" w14:textId="77777777" w:rsidR="00527228" w:rsidRPr="00812188" w:rsidRDefault="00527228" w:rsidP="00527228">
      <w:pPr>
        <w:pStyle w:val="NormalBold"/>
      </w:pPr>
      <w:r w:rsidRPr="00812188">
        <w:rPr>
          <w:rStyle w:val="HideTWBExt"/>
          <w:color w:val="auto"/>
        </w:rPr>
        <w:t>&lt;Article&gt;</w:t>
      </w:r>
      <w:r w:rsidRPr="00812188">
        <w:t>Artikel 7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CEE5C51" w14:textId="77777777" w:rsidTr="00CC05BD">
        <w:trPr>
          <w:trHeight w:hRule="exact" w:val="240"/>
          <w:jc w:val="center"/>
        </w:trPr>
        <w:tc>
          <w:tcPr>
            <w:tcW w:w="9752" w:type="dxa"/>
            <w:gridSpan w:val="2"/>
            <w:tcBorders>
              <w:top w:val="nil"/>
              <w:left w:val="nil"/>
              <w:bottom w:val="nil"/>
              <w:right w:val="nil"/>
            </w:tcBorders>
          </w:tcPr>
          <w:p w14:paraId="3D687F74" w14:textId="77777777" w:rsidR="00527228" w:rsidRPr="00812188" w:rsidRDefault="00527228" w:rsidP="00CC05BD"/>
        </w:tc>
      </w:tr>
      <w:tr w:rsidR="000737C5" w:rsidRPr="00812188" w14:paraId="51B1DA5C" w14:textId="77777777" w:rsidTr="00CC05BD">
        <w:trPr>
          <w:trHeight w:val="240"/>
          <w:jc w:val="center"/>
        </w:trPr>
        <w:tc>
          <w:tcPr>
            <w:tcW w:w="4876" w:type="dxa"/>
            <w:tcBorders>
              <w:top w:val="nil"/>
              <w:left w:val="nil"/>
              <w:bottom w:val="nil"/>
              <w:right w:val="nil"/>
            </w:tcBorders>
          </w:tcPr>
          <w:p w14:paraId="0F58896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29C4FE5" w14:textId="77777777" w:rsidR="00527228" w:rsidRPr="00812188" w:rsidRDefault="00527228" w:rsidP="00CC05BD">
            <w:pPr>
              <w:pStyle w:val="AmColumnHeading"/>
            </w:pPr>
            <w:r w:rsidRPr="00812188">
              <w:t>Ændringsforslag</w:t>
            </w:r>
          </w:p>
        </w:tc>
      </w:tr>
      <w:tr w:rsidR="000737C5" w:rsidRPr="00812188" w14:paraId="231977D3" w14:textId="77777777" w:rsidTr="00CC05BD">
        <w:trPr>
          <w:jc w:val="center"/>
        </w:trPr>
        <w:tc>
          <w:tcPr>
            <w:tcW w:w="4876" w:type="dxa"/>
            <w:tcBorders>
              <w:top w:val="nil"/>
              <w:left w:val="nil"/>
              <w:bottom w:val="nil"/>
              <w:right w:val="nil"/>
            </w:tcBorders>
          </w:tcPr>
          <w:p w14:paraId="2F12D0EB" w14:textId="77777777" w:rsidR="00527228" w:rsidRPr="00812188" w:rsidRDefault="00527228" w:rsidP="00CC05BD">
            <w:pPr>
              <w:pStyle w:val="Normal6a"/>
            </w:pPr>
            <w:r w:rsidRPr="00812188">
              <w:t>3.</w:t>
            </w:r>
            <w:r w:rsidRPr="00812188">
              <w:tab/>
              <w:t xml:space="preserve">Hvis en medlemsstat finder, at </w:t>
            </w:r>
            <w:r w:rsidRPr="00812188">
              <w:rPr>
                <w:b/>
                <w:bCs/>
                <w:i/>
                <w:iCs/>
              </w:rPr>
              <w:t>niveauet for</w:t>
            </w:r>
            <w:r w:rsidRPr="00812188">
              <w:t xml:space="preserve"> accept af kontantbetalinger på deres område eller i dele heraf </w:t>
            </w:r>
            <w:r w:rsidRPr="00812188">
              <w:rPr>
                <w:b/>
                <w:bCs/>
                <w:i/>
                <w:iCs/>
              </w:rPr>
              <w:t>underminerer obligatorisk accept af eurosedler og -mønter</w:t>
            </w:r>
            <w:r w:rsidRPr="00812188">
              <w:t>, skal den redegøre for de afhjælpende foranstaltninger, den forpligter sig til at træffe i overensstemmelse med artikel 9, stk. 4.</w:t>
            </w:r>
          </w:p>
        </w:tc>
        <w:tc>
          <w:tcPr>
            <w:tcW w:w="4876" w:type="dxa"/>
            <w:tcBorders>
              <w:top w:val="nil"/>
              <w:left w:val="nil"/>
              <w:bottom w:val="nil"/>
              <w:right w:val="nil"/>
            </w:tcBorders>
          </w:tcPr>
          <w:p w14:paraId="7FE58482" w14:textId="77777777" w:rsidR="00527228" w:rsidRPr="00812188" w:rsidRDefault="00527228" w:rsidP="00CC05BD">
            <w:pPr>
              <w:pStyle w:val="Normal6a"/>
            </w:pPr>
            <w:r w:rsidRPr="00812188">
              <w:t>3.</w:t>
            </w:r>
            <w:r w:rsidRPr="00812188">
              <w:tab/>
              <w:t xml:space="preserve">Hvis en medlemsstat finder, at </w:t>
            </w:r>
            <w:r w:rsidRPr="00812188">
              <w:rPr>
                <w:b/>
                <w:bCs/>
                <w:i/>
                <w:iCs/>
              </w:rPr>
              <w:t xml:space="preserve">den obligatoriske </w:t>
            </w:r>
            <w:r w:rsidRPr="00812188">
              <w:t xml:space="preserve">accept af kontantbetalinger på deres område eller i dele heraf </w:t>
            </w:r>
            <w:r w:rsidRPr="00812188">
              <w:rPr>
                <w:b/>
                <w:bCs/>
                <w:i/>
                <w:iCs/>
              </w:rPr>
              <w:t>undermineres</w:t>
            </w:r>
            <w:r w:rsidRPr="00812188">
              <w:t>, skal den redegøre for de afhjælpende foranstaltninger, den forpligter sig til at træffe i overensstemmelse med artikel 9, stk. 4.</w:t>
            </w:r>
          </w:p>
        </w:tc>
      </w:tr>
    </w:tbl>
    <w:p w14:paraId="2316923A"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3F473DE" w14:textId="77777777" w:rsidR="00527228" w:rsidRPr="00812188" w:rsidRDefault="00527228" w:rsidP="00527228">
      <w:pPr>
        <w:rPr>
          <w:rStyle w:val="HideTWBExt"/>
          <w:color w:val="auto"/>
        </w:rPr>
      </w:pPr>
      <w:r w:rsidRPr="00812188">
        <w:rPr>
          <w:rStyle w:val="HideTWBExt"/>
          <w:color w:val="auto"/>
        </w:rPr>
        <w:t>&lt;/Amend&gt;</w:t>
      </w:r>
    </w:p>
    <w:p w14:paraId="724BA5F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122</w:t>
      </w:r>
      <w:r w:rsidRPr="00812188">
        <w:rPr>
          <w:rStyle w:val="HideTWBExt"/>
          <w:color w:val="auto"/>
        </w:rPr>
        <w:t>&lt;/NumAm&gt;</w:t>
      </w:r>
    </w:p>
    <w:p w14:paraId="5B2B4B66" w14:textId="77777777" w:rsidR="00527228" w:rsidRPr="00812188" w:rsidRDefault="00527228" w:rsidP="00527228">
      <w:pPr>
        <w:pStyle w:val="NormalBold"/>
      </w:pPr>
      <w:r w:rsidRPr="00812188">
        <w:rPr>
          <w:rStyle w:val="HideTWBExt"/>
          <w:b w:val="0"/>
          <w:color w:val="auto"/>
        </w:rPr>
        <w:lastRenderedPageBreak/>
        <w:t>&lt;RepeatBlock-By&gt;&lt;Members&gt;</w:t>
      </w:r>
      <w:r w:rsidRPr="00812188">
        <w:t>Rada Laykova, Siegbert Frank Droese</w:t>
      </w:r>
      <w:r w:rsidRPr="00812188">
        <w:rPr>
          <w:rStyle w:val="HideTWBExt"/>
          <w:b w:val="0"/>
          <w:color w:val="auto"/>
        </w:rPr>
        <w:t>&lt;/Members&gt;</w:t>
      </w:r>
    </w:p>
    <w:p w14:paraId="26F87155"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24208539" w14:textId="77777777" w:rsidR="00527228" w:rsidRPr="00812188" w:rsidRDefault="00527228" w:rsidP="00527228">
      <w:pPr>
        <w:pStyle w:val="NormalBold"/>
      </w:pPr>
      <w:r w:rsidRPr="00812188">
        <w:rPr>
          <w:rStyle w:val="HideTWBExt"/>
          <w:b w:val="0"/>
          <w:color w:val="auto"/>
        </w:rPr>
        <w:t>&lt;/RepeatBlock-By&gt;</w:t>
      </w:r>
    </w:p>
    <w:p w14:paraId="0EA3B02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8A996D8" w14:textId="77777777" w:rsidR="00527228" w:rsidRPr="00812188" w:rsidRDefault="00527228" w:rsidP="00527228">
      <w:pPr>
        <w:pStyle w:val="NormalBold"/>
      </w:pPr>
      <w:r w:rsidRPr="00812188">
        <w:rPr>
          <w:rStyle w:val="HideTWBExt"/>
          <w:color w:val="auto"/>
        </w:rPr>
        <w:t>&lt;Article&gt;</w:t>
      </w:r>
      <w:r w:rsidRPr="00812188">
        <w:t>Artikel 7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A2298BC" w14:textId="77777777" w:rsidTr="00CC05BD">
        <w:trPr>
          <w:trHeight w:hRule="exact" w:val="240"/>
          <w:jc w:val="center"/>
        </w:trPr>
        <w:tc>
          <w:tcPr>
            <w:tcW w:w="9752" w:type="dxa"/>
            <w:gridSpan w:val="2"/>
            <w:tcBorders>
              <w:top w:val="nil"/>
              <w:left w:val="nil"/>
              <w:bottom w:val="nil"/>
              <w:right w:val="nil"/>
            </w:tcBorders>
          </w:tcPr>
          <w:p w14:paraId="5D0CABAB" w14:textId="77777777" w:rsidR="00527228" w:rsidRPr="00812188" w:rsidRDefault="00527228" w:rsidP="00CC05BD"/>
        </w:tc>
      </w:tr>
      <w:tr w:rsidR="000737C5" w:rsidRPr="00812188" w14:paraId="613777CB" w14:textId="77777777" w:rsidTr="00CC05BD">
        <w:trPr>
          <w:trHeight w:val="240"/>
          <w:jc w:val="center"/>
        </w:trPr>
        <w:tc>
          <w:tcPr>
            <w:tcW w:w="4876" w:type="dxa"/>
            <w:tcBorders>
              <w:top w:val="nil"/>
              <w:left w:val="nil"/>
              <w:bottom w:val="nil"/>
              <w:right w:val="nil"/>
            </w:tcBorders>
          </w:tcPr>
          <w:p w14:paraId="2C4A476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8A3065A" w14:textId="77777777" w:rsidR="00527228" w:rsidRPr="00812188" w:rsidRDefault="00527228" w:rsidP="00CC05BD">
            <w:pPr>
              <w:pStyle w:val="AmColumnHeading"/>
            </w:pPr>
            <w:r w:rsidRPr="00812188">
              <w:t>Ændringsforslag</w:t>
            </w:r>
          </w:p>
        </w:tc>
      </w:tr>
      <w:tr w:rsidR="000737C5" w:rsidRPr="00812188" w14:paraId="140B97CF" w14:textId="77777777" w:rsidTr="00CC05BD">
        <w:trPr>
          <w:jc w:val="center"/>
        </w:trPr>
        <w:tc>
          <w:tcPr>
            <w:tcW w:w="4876" w:type="dxa"/>
            <w:tcBorders>
              <w:top w:val="nil"/>
              <w:left w:val="nil"/>
              <w:bottom w:val="nil"/>
              <w:right w:val="nil"/>
            </w:tcBorders>
          </w:tcPr>
          <w:p w14:paraId="27FBA36E" w14:textId="77777777" w:rsidR="00527228" w:rsidRPr="00812188" w:rsidRDefault="00527228" w:rsidP="00CC05BD">
            <w:pPr>
              <w:pStyle w:val="Normal6a"/>
            </w:pPr>
            <w:r w:rsidRPr="00812188">
              <w:t>3.</w:t>
            </w:r>
            <w:r w:rsidRPr="00812188">
              <w:tab/>
              <w:t>Hvis en medlemsstat finder, at niveauet for accept af kontantbetalinger på deres område eller i dele heraf underminerer obligatorisk accept af eurosedler og -mønter, skal den redegøre for de afhjælpende foranstaltninger, den forpligter sig til at træffe i overensstemmelse med artikel 9, stk. 4.</w:t>
            </w:r>
          </w:p>
        </w:tc>
        <w:tc>
          <w:tcPr>
            <w:tcW w:w="4876" w:type="dxa"/>
            <w:tcBorders>
              <w:top w:val="nil"/>
              <w:left w:val="nil"/>
              <w:bottom w:val="nil"/>
              <w:right w:val="nil"/>
            </w:tcBorders>
          </w:tcPr>
          <w:p w14:paraId="7BB97006" w14:textId="77777777" w:rsidR="00527228" w:rsidRPr="00812188" w:rsidRDefault="00527228" w:rsidP="00CC05BD">
            <w:pPr>
              <w:pStyle w:val="Normal6a"/>
            </w:pPr>
            <w:r w:rsidRPr="00812188">
              <w:t>3.</w:t>
            </w:r>
            <w:r w:rsidRPr="00812188">
              <w:tab/>
            </w:r>
            <w:r w:rsidRPr="00812188">
              <w:rPr>
                <w:b/>
                <w:i/>
              </w:rPr>
              <w:t>Klager til den kompetente nationale tilsynsmyndighed i henhold til artikel 9 skal behandles uafhængigt og skal i klart afgrænsede og mindre tilfælde søge en rettidig og passende løsning.</w:t>
            </w:r>
            <w:r w:rsidRPr="00812188">
              <w:t xml:space="preserve"> Hvis en medlemsstat finder, at niveauet for accept af kontantbetalinger på deres område eller i dele heraf underminerer obligatorisk accept af eurosedler og -mønter, skal den redegøre for de afhjælpende foranstaltninger, den forpligter sig til at træffe i overensstemmelse med artikel 9, stk. 4.</w:t>
            </w:r>
          </w:p>
        </w:tc>
      </w:tr>
    </w:tbl>
    <w:p w14:paraId="1BCB9CF8"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6D51957B"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6DE08325" w14:textId="77777777" w:rsidR="00527228" w:rsidRPr="00812188" w:rsidRDefault="00527228" w:rsidP="00527228">
      <w:pPr>
        <w:pStyle w:val="AmJustText"/>
      </w:pPr>
      <w:r w:rsidRPr="00812188">
        <w:t>Andre myndigheder er ofte udstyret og forpligtet af EU til at indsamle sådanne klager og derefter træffe øjeblikkelige foranstaltninger. Hvorfor skal dette agentur kun stiltiende overvåge, især i betragtning af vigtigheden af kontanter? Mindre problemer kunne løses hurtigt uden at vente i årevis på rapporter, yderligere rapporter, forslag og derefter – muligvis – på, at der træffes foranstaltninger. Dette ville også have en umiddelbart mere afskrækkende karakter, for ikke at lade visse udviklinger eskalere i første omgang.</w:t>
      </w:r>
    </w:p>
    <w:p w14:paraId="59141F32" w14:textId="77777777" w:rsidR="00527228" w:rsidRPr="00812188" w:rsidRDefault="00527228" w:rsidP="00527228">
      <w:r w:rsidRPr="00812188">
        <w:rPr>
          <w:rStyle w:val="HideTWBExt"/>
          <w:color w:val="auto"/>
        </w:rPr>
        <w:t>&lt;/Amend&gt;</w:t>
      </w:r>
    </w:p>
    <w:p w14:paraId="34BBF42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123</w:t>
      </w:r>
      <w:r w:rsidRPr="00812188">
        <w:rPr>
          <w:rStyle w:val="HideTWBExt"/>
          <w:color w:val="auto"/>
        </w:rPr>
        <w:t>&lt;/NumAm&gt;</w:t>
      </w:r>
    </w:p>
    <w:p w14:paraId="2992AB0D"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7AB8E99C" w14:textId="77777777" w:rsidR="00527228" w:rsidRPr="00812188" w:rsidRDefault="00527228" w:rsidP="00527228">
      <w:pPr>
        <w:pStyle w:val="NormalBold"/>
      </w:pPr>
      <w:r w:rsidRPr="00812188">
        <w:rPr>
          <w:rStyle w:val="HideTWBExt"/>
          <w:b w:val="0"/>
          <w:color w:val="auto"/>
        </w:rPr>
        <w:t>&lt;/RepeatBlock-By&gt;</w:t>
      </w:r>
    </w:p>
    <w:p w14:paraId="22E7085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4380FC8" w14:textId="77777777" w:rsidR="00527228" w:rsidRPr="00812188" w:rsidRDefault="00527228" w:rsidP="00527228">
      <w:pPr>
        <w:pStyle w:val="NormalBold"/>
      </w:pPr>
      <w:r w:rsidRPr="00812188">
        <w:rPr>
          <w:rStyle w:val="HideTWBExt"/>
          <w:color w:val="auto"/>
        </w:rPr>
        <w:t>&lt;Article&gt;</w:t>
      </w:r>
      <w:r w:rsidRPr="00812188">
        <w:t>Artikel 7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5BDAFAB" w14:textId="77777777" w:rsidTr="00CC05BD">
        <w:trPr>
          <w:trHeight w:hRule="exact" w:val="240"/>
          <w:jc w:val="center"/>
        </w:trPr>
        <w:tc>
          <w:tcPr>
            <w:tcW w:w="9752" w:type="dxa"/>
            <w:gridSpan w:val="2"/>
            <w:tcBorders>
              <w:top w:val="nil"/>
              <w:left w:val="nil"/>
              <w:bottom w:val="nil"/>
              <w:right w:val="nil"/>
            </w:tcBorders>
          </w:tcPr>
          <w:p w14:paraId="45C23024" w14:textId="77777777" w:rsidR="00527228" w:rsidRPr="00812188" w:rsidRDefault="00527228" w:rsidP="00CC05BD"/>
        </w:tc>
      </w:tr>
      <w:tr w:rsidR="000737C5" w:rsidRPr="00812188" w14:paraId="34356038" w14:textId="77777777" w:rsidTr="00CC05BD">
        <w:trPr>
          <w:trHeight w:val="240"/>
          <w:jc w:val="center"/>
        </w:trPr>
        <w:tc>
          <w:tcPr>
            <w:tcW w:w="4876" w:type="dxa"/>
            <w:tcBorders>
              <w:top w:val="nil"/>
              <w:left w:val="nil"/>
              <w:bottom w:val="nil"/>
              <w:right w:val="nil"/>
            </w:tcBorders>
          </w:tcPr>
          <w:p w14:paraId="1908FDC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8FB854C" w14:textId="77777777" w:rsidR="00527228" w:rsidRPr="00812188" w:rsidRDefault="00527228" w:rsidP="00CC05BD">
            <w:pPr>
              <w:pStyle w:val="AmColumnHeading"/>
            </w:pPr>
            <w:r w:rsidRPr="00812188">
              <w:t>Ændringsforslag</w:t>
            </w:r>
          </w:p>
        </w:tc>
      </w:tr>
      <w:tr w:rsidR="000737C5" w:rsidRPr="00812188" w14:paraId="0C5E8EBE" w14:textId="77777777" w:rsidTr="00CC05BD">
        <w:trPr>
          <w:jc w:val="center"/>
        </w:trPr>
        <w:tc>
          <w:tcPr>
            <w:tcW w:w="4876" w:type="dxa"/>
            <w:tcBorders>
              <w:top w:val="nil"/>
              <w:left w:val="nil"/>
              <w:bottom w:val="nil"/>
              <w:right w:val="nil"/>
            </w:tcBorders>
          </w:tcPr>
          <w:p w14:paraId="7EB9133D" w14:textId="77777777" w:rsidR="00527228" w:rsidRPr="00812188" w:rsidRDefault="00527228" w:rsidP="00CC05BD">
            <w:pPr>
              <w:pStyle w:val="Normal6a"/>
            </w:pPr>
            <w:r w:rsidRPr="00812188">
              <w:t>3.</w:t>
            </w:r>
            <w:r w:rsidRPr="00812188">
              <w:tab/>
              <w:t xml:space="preserve">Hvis en medlemsstat finder, at niveauet for accept af kontantbetalinger på deres område eller i dele heraf underminerer obligatorisk accept af eurosedler og -mønter, skal den redegøre for de afhjælpende foranstaltninger, den </w:t>
            </w:r>
            <w:r w:rsidRPr="00812188">
              <w:lastRenderedPageBreak/>
              <w:t>forpligter sig til at træffe i overensstemmelse med artikel 9, stk. 4.</w:t>
            </w:r>
          </w:p>
        </w:tc>
        <w:tc>
          <w:tcPr>
            <w:tcW w:w="4876" w:type="dxa"/>
            <w:tcBorders>
              <w:top w:val="nil"/>
              <w:left w:val="nil"/>
              <w:bottom w:val="nil"/>
              <w:right w:val="nil"/>
            </w:tcBorders>
          </w:tcPr>
          <w:p w14:paraId="1D2415A1" w14:textId="77777777" w:rsidR="00527228" w:rsidRPr="00812188" w:rsidRDefault="00527228" w:rsidP="00CC05BD">
            <w:pPr>
              <w:pStyle w:val="Normal6a"/>
            </w:pPr>
            <w:r w:rsidRPr="00812188">
              <w:lastRenderedPageBreak/>
              <w:t>3.</w:t>
            </w:r>
            <w:r w:rsidRPr="00812188">
              <w:tab/>
              <w:t xml:space="preserve">Hvis en medlemsstat </w:t>
            </w:r>
            <w:r w:rsidRPr="00812188">
              <w:rPr>
                <w:b/>
                <w:bCs/>
                <w:i/>
                <w:iCs/>
              </w:rPr>
              <w:t xml:space="preserve">på baggrund af sin overvågning og vurdering </w:t>
            </w:r>
            <w:r w:rsidRPr="00812188">
              <w:t xml:space="preserve">finder, at niveauet for accept af kontantbetalinger på deres område eller i dele heraf underminerer obligatorisk accept af eurosedler og -mønter, skal den redegøre </w:t>
            </w:r>
            <w:r w:rsidRPr="00812188">
              <w:lastRenderedPageBreak/>
              <w:t>for de afhjælpende foranstaltninger, den forpligter sig til at træffe i overensstemmelse med artikel 9, stk. 4.</w:t>
            </w:r>
          </w:p>
        </w:tc>
      </w:tr>
    </w:tbl>
    <w:p w14:paraId="2296CCEB"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E400833" w14:textId="77777777" w:rsidR="00527228" w:rsidRPr="00812188" w:rsidRDefault="00527228" w:rsidP="00527228">
      <w:r w:rsidRPr="00812188">
        <w:rPr>
          <w:rStyle w:val="HideTWBExt"/>
          <w:color w:val="auto"/>
        </w:rPr>
        <w:t>&lt;/Amend&gt;</w:t>
      </w:r>
    </w:p>
    <w:p w14:paraId="2B797B3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124</w:t>
      </w:r>
      <w:r w:rsidRPr="00812188">
        <w:rPr>
          <w:rStyle w:val="HideTWBExt"/>
          <w:color w:val="auto"/>
        </w:rPr>
        <w:t>&lt;/NumAm&gt;</w:t>
      </w:r>
    </w:p>
    <w:p w14:paraId="6E7815E9"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0FED894D" w14:textId="77777777" w:rsidR="00527228" w:rsidRPr="00812188" w:rsidRDefault="00527228" w:rsidP="00527228">
      <w:pPr>
        <w:pStyle w:val="NormalBold"/>
      </w:pPr>
      <w:r w:rsidRPr="00812188">
        <w:rPr>
          <w:rStyle w:val="HideTWBExt"/>
          <w:b w:val="0"/>
          <w:color w:val="auto"/>
        </w:rPr>
        <w:t>&lt;/RepeatBlock-By&gt;</w:t>
      </w:r>
    </w:p>
    <w:p w14:paraId="26B919F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6265ED8" w14:textId="77777777" w:rsidR="00527228" w:rsidRPr="00812188" w:rsidRDefault="00527228" w:rsidP="00527228">
      <w:pPr>
        <w:pStyle w:val="NormalBold"/>
      </w:pPr>
      <w:r w:rsidRPr="00812188">
        <w:rPr>
          <w:rStyle w:val="HideTWBExt"/>
          <w:color w:val="auto"/>
        </w:rPr>
        <w:t>&lt;Article&gt;</w:t>
      </w:r>
      <w:r w:rsidRPr="00812188">
        <w:t>Artikel 7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6177F85" w14:textId="77777777" w:rsidTr="00CC05BD">
        <w:trPr>
          <w:trHeight w:hRule="exact" w:val="240"/>
          <w:jc w:val="center"/>
        </w:trPr>
        <w:tc>
          <w:tcPr>
            <w:tcW w:w="9752" w:type="dxa"/>
            <w:gridSpan w:val="2"/>
            <w:tcBorders>
              <w:top w:val="nil"/>
              <w:left w:val="nil"/>
              <w:bottom w:val="nil"/>
              <w:right w:val="nil"/>
            </w:tcBorders>
          </w:tcPr>
          <w:p w14:paraId="291141D6" w14:textId="77777777" w:rsidR="00527228" w:rsidRPr="00812188" w:rsidRDefault="00527228" w:rsidP="00CC05BD"/>
        </w:tc>
      </w:tr>
      <w:tr w:rsidR="000737C5" w:rsidRPr="00812188" w14:paraId="271465FA" w14:textId="77777777" w:rsidTr="00CC05BD">
        <w:trPr>
          <w:trHeight w:val="240"/>
          <w:jc w:val="center"/>
        </w:trPr>
        <w:tc>
          <w:tcPr>
            <w:tcW w:w="4876" w:type="dxa"/>
            <w:tcBorders>
              <w:top w:val="nil"/>
              <w:left w:val="nil"/>
              <w:bottom w:val="nil"/>
              <w:right w:val="nil"/>
            </w:tcBorders>
          </w:tcPr>
          <w:p w14:paraId="1E83BD7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F07BE18" w14:textId="77777777" w:rsidR="00527228" w:rsidRPr="00812188" w:rsidRDefault="00527228" w:rsidP="00CC05BD">
            <w:pPr>
              <w:pStyle w:val="AmColumnHeading"/>
            </w:pPr>
            <w:r w:rsidRPr="00812188">
              <w:t>Ændringsforslag</w:t>
            </w:r>
          </w:p>
        </w:tc>
      </w:tr>
      <w:tr w:rsidR="000737C5" w:rsidRPr="00812188" w14:paraId="77B29C1B" w14:textId="77777777" w:rsidTr="00CC05BD">
        <w:trPr>
          <w:jc w:val="center"/>
        </w:trPr>
        <w:tc>
          <w:tcPr>
            <w:tcW w:w="4876" w:type="dxa"/>
            <w:tcBorders>
              <w:top w:val="nil"/>
              <w:left w:val="nil"/>
              <w:bottom w:val="nil"/>
              <w:right w:val="nil"/>
            </w:tcBorders>
          </w:tcPr>
          <w:p w14:paraId="5498F7B1" w14:textId="77777777" w:rsidR="00527228" w:rsidRPr="00812188" w:rsidRDefault="00527228" w:rsidP="00CC05BD">
            <w:pPr>
              <w:pStyle w:val="Normal6a"/>
            </w:pPr>
          </w:p>
        </w:tc>
        <w:tc>
          <w:tcPr>
            <w:tcW w:w="4876" w:type="dxa"/>
            <w:tcBorders>
              <w:top w:val="nil"/>
              <w:left w:val="nil"/>
              <w:bottom w:val="nil"/>
              <w:right w:val="nil"/>
            </w:tcBorders>
          </w:tcPr>
          <w:p w14:paraId="0B633345" w14:textId="77777777" w:rsidR="00527228" w:rsidRPr="00812188" w:rsidRDefault="00527228" w:rsidP="00CC05BD">
            <w:pPr>
              <w:pStyle w:val="Normal6a"/>
            </w:pPr>
            <w:r w:rsidRPr="00812188">
              <w:rPr>
                <w:b/>
                <w:i/>
              </w:rPr>
              <w:t>3a.</w:t>
            </w:r>
            <w:r w:rsidRPr="00812188">
              <w:tab/>
            </w:r>
            <w:r w:rsidRPr="00812188">
              <w:rPr>
                <w:b/>
                <w:i/>
              </w:rPr>
              <w:t>Medlemsstaterne træffer under alle omstændigheder relevante afhjælpende foranstaltninger, når deres overvågning påviser en af følgende situationer:</w:t>
            </w:r>
          </w:p>
        </w:tc>
      </w:tr>
      <w:tr w:rsidR="000737C5" w:rsidRPr="00812188" w14:paraId="78FAB7C6" w14:textId="77777777" w:rsidTr="00CC05BD">
        <w:trPr>
          <w:jc w:val="center"/>
        </w:trPr>
        <w:tc>
          <w:tcPr>
            <w:tcW w:w="4876" w:type="dxa"/>
            <w:tcBorders>
              <w:top w:val="nil"/>
              <w:left w:val="nil"/>
              <w:bottom w:val="nil"/>
              <w:right w:val="nil"/>
            </w:tcBorders>
          </w:tcPr>
          <w:p w14:paraId="1A1BA0F0" w14:textId="77777777" w:rsidR="00527228" w:rsidRPr="00812188" w:rsidRDefault="00527228" w:rsidP="00CC05BD">
            <w:pPr>
              <w:pStyle w:val="Normal6a"/>
            </w:pPr>
          </w:p>
        </w:tc>
        <w:tc>
          <w:tcPr>
            <w:tcW w:w="4876" w:type="dxa"/>
            <w:tcBorders>
              <w:top w:val="nil"/>
              <w:left w:val="nil"/>
              <w:bottom w:val="nil"/>
              <w:right w:val="nil"/>
            </w:tcBorders>
          </w:tcPr>
          <w:p w14:paraId="30F9C4AC" w14:textId="7CA24A3A" w:rsidR="00527228" w:rsidRPr="00812188" w:rsidRDefault="00527228" w:rsidP="00CC05BD">
            <w:pPr>
              <w:pStyle w:val="Normal6a"/>
            </w:pPr>
            <w:r w:rsidRPr="00812188">
              <w:rPr>
                <w:b/>
                <w:i/>
              </w:rPr>
              <w:t>a) kontanter accepteres ikke af mindst 99</w:t>
            </w:r>
            <w:r w:rsidR="00141071" w:rsidRPr="00812188">
              <w:rPr>
                <w:b/>
                <w:i/>
              </w:rPr>
              <w:t> </w:t>
            </w:r>
            <w:r w:rsidRPr="00812188">
              <w:rPr>
                <w:b/>
                <w:i/>
              </w:rPr>
              <w:t>% af virksomheder og leverandører af offentlige tjenester i dele af eller hele statens område</w:t>
            </w:r>
          </w:p>
        </w:tc>
      </w:tr>
      <w:tr w:rsidR="000737C5" w:rsidRPr="00812188" w14:paraId="24CCBBD7" w14:textId="77777777" w:rsidTr="00CC05BD">
        <w:trPr>
          <w:jc w:val="center"/>
        </w:trPr>
        <w:tc>
          <w:tcPr>
            <w:tcW w:w="4876" w:type="dxa"/>
            <w:tcBorders>
              <w:top w:val="nil"/>
              <w:left w:val="nil"/>
              <w:bottom w:val="nil"/>
              <w:right w:val="nil"/>
            </w:tcBorders>
          </w:tcPr>
          <w:p w14:paraId="45691719" w14:textId="77777777" w:rsidR="00527228" w:rsidRPr="00812188" w:rsidRDefault="00527228" w:rsidP="00CC05BD">
            <w:pPr>
              <w:pStyle w:val="Normal6a"/>
            </w:pPr>
          </w:p>
        </w:tc>
        <w:tc>
          <w:tcPr>
            <w:tcW w:w="4876" w:type="dxa"/>
            <w:tcBorders>
              <w:top w:val="nil"/>
              <w:left w:val="nil"/>
              <w:bottom w:val="nil"/>
              <w:right w:val="nil"/>
            </w:tcBorders>
          </w:tcPr>
          <w:p w14:paraId="6BA7F0C6" w14:textId="77777777" w:rsidR="00527228" w:rsidRPr="00812188" w:rsidRDefault="00527228" w:rsidP="00CC05BD">
            <w:pPr>
              <w:pStyle w:val="Normal6a"/>
            </w:pPr>
            <w:r w:rsidRPr="00812188">
              <w:rPr>
                <w:b/>
                <w:i/>
              </w:rPr>
              <w:t>b) der mangler tilstrækkelige statistiske data til, at der kan drages konklusioner vedrørende accept af kontanter i en økonomisk sektor eller udbredt i hele økonomien</w:t>
            </w:r>
          </w:p>
        </w:tc>
      </w:tr>
      <w:tr w:rsidR="000737C5" w:rsidRPr="00812188" w14:paraId="14B310E0" w14:textId="77777777" w:rsidTr="00CC05BD">
        <w:trPr>
          <w:jc w:val="center"/>
        </w:trPr>
        <w:tc>
          <w:tcPr>
            <w:tcW w:w="4876" w:type="dxa"/>
            <w:tcBorders>
              <w:top w:val="nil"/>
              <w:left w:val="nil"/>
              <w:bottom w:val="nil"/>
              <w:right w:val="nil"/>
            </w:tcBorders>
          </w:tcPr>
          <w:p w14:paraId="5D4EEDC3" w14:textId="77777777" w:rsidR="00527228" w:rsidRPr="00812188" w:rsidRDefault="00527228" w:rsidP="00CC05BD">
            <w:pPr>
              <w:pStyle w:val="Normal6a"/>
            </w:pPr>
          </w:p>
        </w:tc>
        <w:tc>
          <w:tcPr>
            <w:tcW w:w="4876" w:type="dxa"/>
            <w:tcBorders>
              <w:top w:val="nil"/>
              <w:left w:val="nil"/>
              <w:bottom w:val="nil"/>
              <w:right w:val="nil"/>
            </w:tcBorders>
          </w:tcPr>
          <w:p w14:paraId="380436B2" w14:textId="0A166FBB" w:rsidR="00527228" w:rsidRPr="00812188" w:rsidRDefault="00527228" w:rsidP="00CC05BD">
            <w:pPr>
              <w:pStyle w:val="Normal6a"/>
            </w:pPr>
            <w:r w:rsidRPr="00812188">
              <w:rPr>
                <w:b/>
                <w:i/>
              </w:rPr>
              <w:t>c) kontantbetalinger underkastes en ventetid, der overstiger den ventetid, som forekommer ved digitale betalinger, i mindst 5</w:t>
            </w:r>
            <w:r w:rsidR="00141071" w:rsidRPr="00812188">
              <w:rPr>
                <w:b/>
                <w:i/>
              </w:rPr>
              <w:t> </w:t>
            </w:r>
            <w:r w:rsidRPr="00812188">
              <w:rPr>
                <w:b/>
                <w:i/>
              </w:rPr>
              <w:t>% af de registrerede tilfælde.</w:t>
            </w:r>
          </w:p>
        </w:tc>
      </w:tr>
    </w:tbl>
    <w:p w14:paraId="349B1C6B"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3D9E13CE" w14:textId="77777777" w:rsidR="00527228" w:rsidRPr="00812188" w:rsidRDefault="00527228" w:rsidP="00527228">
      <w:r w:rsidRPr="00812188">
        <w:rPr>
          <w:rStyle w:val="HideTWBExt"/>
          <w:color w:val="auto"/>
        </w:rPr>
        <w:t>&lt;/Amend&gt;</w:t>
      </w:r>
    </w:p>
    <w:p w14:paraId="4126663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125</w:t>
      </w:r>
      <w:r w:rsidRPr="00812188">
        <w:rPr>
          <w:rStyle w:val="HideTWBExt"/>
          <w:color w:val="auto"/>
        </w:rPr>
        <w:t>&lt;/NumAm&gt;</w:t>
      </w:r>
    </w:p>
    <w:p w14:paraId="792C93A9"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Diego Solier, Nora Junco García, Marlena Maląg, Geadis Geadi</w:t>
      </w:r>
      <w:r w:rsidRPr="00812188">
        <w:rPr>
          <w:rStyle w:val="HideTWBExt"/>
          <w:b w:val="0"/>
          <w:color w:val="auto"/>
        </w:rPr>
        <w:t>&lt;/Members&gt;</w:t>
      </w:r>
    </w:p>
    <w:p w14:paraId="3E29BD5F" w14:textId="77777777" w:rsidR="00527228" w:rsidRPr="00812188" w:rsidRDefault="00527228" w:rsidP="00527228">
      <w:pPr>
        <w:pStyle w:val="NormalBold"/>
      </w:pPr>
      <w:r w:rsidRPr="00812188">
        <w:rPr>
          <w:rStyle w:val="HideTWBExt"/>
          <w:b w:val="0"/>
          <w:color w:val="auto"/>
        </w:rPr>
        <w:t>&lt;/RepeatBlock-By&gt;</w:t>
      </w:r>
    </w:p>
    <w:p w14:paraId="6252AC7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8AF51F6" w14:textId="77777777" w:rsidR="00527228" w:rsidRPr="00812188" w:rsidRDefault="00527228" w:rsidP="00527228">
      <w:pPr>
        <w:pStyle w:val="NormalBold"/>
      </w:pPr>
      <w:r w:rsidRPr="00812188">
        <w:rPr>
          <w:rStyle w:val="HideTWBExt"/>
          <w:color w:val="auto"/>
        </w:rPr>
        <w:t>&lt;Article&gt;</w:t>
      </w:r>
      <w:r w:rsidRPr="00812188">
        <w:t>Artikel 7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7585543" w14:textId="77777777" w:rsidTr="00CC05BD">
        <w:trPr>
          <w:trHeight w:hRule="exact" w:val="240"/>
          <w:jc w:val="center"/>
        </w:trPr>
        <w:tc>
          <w:tcPr>
            <w:tcW w:w="9752" w:type="dxa"/>
            <w:gridSpan w:val="2"/>
            <w:tcBorders>
              <w:top w:val="nil"/>
              <w:left w:val="nil"/>
              <w:bottom w:val="nil"/>
              <w:right w:val="nil"/>
            </w:tcBorders>
          </w:tcPr>
          <w:p w14:paraId="18E80018" w14:textId="77777777" w:rsidR="00527228" w:rsidRPr="00812188" w:rsidRDefault="00527228" w:rsidP="00CC05BD"/>
        </w:tc>
      </w:tr>
      <w:tr w:rsidR="000737C5" w:rsidRPr="00812188" w14:paraId="7AB5B11C" w14:textId="77777777" w:rsidTr="00CC05BD">
        <w:trPr>
          <w:trHeight w:val="240"/>
          <w:jc w:val="center"/>
        </w:trPr>
        <w:tc>
          <w:tcPr>
            <w:tcW w:w="4876" w:type="dxa"/>
            <w:tcBorders>
              <w:top w:val="nil"/>
              <w:left w:val="nil"/>
              <w:bottom w:val="nil"/>
              <w:right w:val="nil"/>
            </w:tcBorders>
          </w:tcPr>
          <w:p w14:paraId="32CBBC30"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4CFF56E7" w14:textId="77777777" w:rsidR="00527228" w:rsidRPr="00812188" w:rsidRDefault="00527228" w:rsidP="00CC05BD">
            <w:pPr>
              <w:pStyle w:val="AmColumnHeading"/>
            </w:pPr>
            <w:r w:rsidRPr="00812188">
              <w:t>Ændringsforslag</w:t>
            </w:r>
          </w:p>
        </w:tc>
      </w:tr>
      <w:tr w:rsidR="000737C5" w:rsidRPr="00812188" w14:paraId="4C23EBD1" w14:textId="77777777" w:rsidTr="00CC05BD">
        <w:trPr>
          <w:jc w:val="center"/>
        </w:trPr>
        <w:tc>
          <w:tcPr>
            <w:tcW w:w="4876" w:type="dxa"/>
            <w:tcBorders>
              <w:top w:val="nil"/>
              <w:left w:val="nil"/>
              <w:bottom w:val="nil"/>
              <w:right w:val="nil"/>
            </w:tcBorders>
          </w:tcPr>
          <w:p w14:paraId="27586D2B" w14:textId="77777777" w:rsidR="00527228" w:rsidRPr="00812188" w:rsidRDefault="00527228" w:rsidP="00CC05BD">
            <w:pPr>
              <w:pStyle w:val="Normal6a"/>
            </w:pPr>
          </w:p>
        </w:tc>
        <w:tc>
          <w:tcPr>
            <w:tcW w:w="4876" w:type="dxa"/>
            <w:tcBorders>
              <w:top w:val="nil"/>
              <w:left w:val="nil"/>
              <w:bottom w:val="nil"/>
              <w:right w:val="nil"/>
            </w:tcBorders>
          </w:tcPr>
          <w:p w14:paraId="0660D6FA" w14:textId="77777777" w:rsidR="00527228" w:rsidRPr="00812188" w:rsidRDefault="00527228" w:rsidP="00CC05BD">
            <w:pPr>
              <w:pStyle w:val="Normal6a"/>
            </w:pPr>
            <w:r w:rsidRPr="00812188">
              <w:rPr>
                <w:b/>
                <w:i/>
              </w:rPr>
              <w:t>3a.</w:t>
            </w:r>
            <w:r w:rsidRPr="00812188">
              <w:tab/>
            </w:r>
            <w:r w:rsidRPr="00812188">
              <w:rPr>
                <w:b/>
                <w:i/>
              </w:rPr>
              <w:t>Medlemsstaterne fremmer som led i de afhjælpende foranstaltninger i henhold til stk. 3 offentlige oplysningskampagner for at oplyse borgerne om fordelene ved kontantbetalinger, herunder privatlivets fred, pålidelighed og finansiel inklusion, med fokus på sårbare grupper såsom ældre og lavindkomstgrupper.</w:t>
            </w:r>
          </w:p>
        </w:tc>
      </w:tr>
    </w:tbl>
    <w:p w14:paraId="191A973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C277D69"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0202DE9E" w14:textId="77777777" w:rsidR="00527228" w:rsidRPr="00812188" w:rsidRDefault="00527228" w:rsidP="00527228">
      <w:pPr>
        <w:pStyle w:val="AmJustText"/>
      </w:pPr>
      <w:r w:rsidRPr="00812188">
        <w:t>Dette ændringsforslag kræver, at medlemsstaterne iværksætter målrettede offentlige oplysningskampagner om fordelene ved kontanter – privatlivets fred via anonymitet, pålidelighed i forbindelse med forstyrrelser og inklusion af sårbare grupper – som led i afhjælpende foranstaltninger for at sikre tilstrækkelig adgang til og accept af kontanter. Det fremmer nærhedsprincippet ved at sætte de nationale myndigheder i stand til at skræddersy initiativer og imødegå tendenser, der kun er digitale, og som risikerer at udelukke ældre, lavindkomstgrupper eller landbefolkninger, i overensstemmelse med pakkens mål om finansiel inklusion (som fremhævet i faktabladet med spørgsmål og svar og konsekvensanalyserne).</w:t>
      </w:r>
    </w:p>
    <w:p w14:paraId="43231316" w14:textId="77777777" w:rsidR="00527228" w:rsidRPr="00812188" w:rsidRDefault="00527228" w:rsidP="00527228">
      <w:r w:rsidRPr="00812188">
        <w:rPr>
          <w:rStyle w:val="HideTWBExt"/>
          <w:color w:val="auto"/>
        </w:rPr>
        <w:t>&lt;/Amend&gt;</w:t>
      </w:r>
    </w:p>
    <w:p w14:paraId="01F2FDE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126</w:t>
      </w:r>
      <w:r w:rsidRPr="00812188">
        <w:rPr>
          <w:rStyle w:val="HideTWBExt"/>
          <w:color w:val="auto"/>
        </w:rPr>
        <w:t>&lt;/NumAm&gt;</w:t>
      </w:r>
    </w:p>
    <w:p w14:paraId="620293FA"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17F3C59A" w14:textId="77777777" w:rsidR="00527228" w:rsidRPr="00812188" w:rsidRDefault="00527228" w:rsidP="00527228">
      <w:pPr>
        <w:pStyle w:val="NormalBold"/>
      </w:pPr>
      <w:r w:rsidRPr="00812188">
        <w:rPr>
          <w:rStyle w:val="HideTWBExt"/>
          <w:b w:val="0"/>
          <w:color w:val="auto"/>
        </w:rPr>
        <w:t>&lt;/RepeatBlock-By&gt;</w:t>
      </w:r>
    </w:p>
    <w:p w14:paraId="7DF05F0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979ED87" w14:textId="77777777" w:rsidR="00527228" w:rsidRPr="00812188" w:rsidRDefault="00527228" w:rsidP="00527228">
      <w:pPr>
        <w:pStyle w:val="NormalBold"/>
      </w:pPr>
      <w:r w:rsidRPr="00812188">
        <w:rPr>
          <w:rStyle w:val="HideTWBExt"/>
          <w:color w:val="auto"/>
        </w:rPr>
        <w:t>&lt;Article&gt;</w:t>
      </w:r>
      <w:r w:rsidRPr="00812188">
        <w:t>Artikel 7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438A74C" w14:textId="77777777" w:rsidTr="00CC05BD">
        <w:trPr>
          <w:trHeight w:hRule="exact" w:val="240"/>
          <w:jc w:val="center"/>
        </w:trPr>
        <w:tc>
          <w:tcPr>
            <w:tcW w:w="9752" w:type="dxa"/>
            <w:gridSpan w:val="2"/>
            <w:tcBorders>
              <w:top w:val="nil"/>
              <w:left w:val="nil"/>
              <w:bottom w:val="nil"/>
              <w:right w:val="nil"/>
            </w:tcBorders>
          </w:tcPr>
          <w:p w14:paraId="259A1C33" w14:textId="77777777" w:rsidR="00527228" w:rsidRPr="00812188" w:rsidRDefault="00527228" w:rsidP="00CC05BD"/>
        </w:tc>
      </w:tr>
      <w:tr w:rsidR="000737C5" w:rsidRPr="00812188" w14:paraId="1CA32720" w14:textId="77777777" w:rsidTr="00CC05BD">
        <w:trPr>
          <w:trHeight w:val="240"/>
          <w:jc w:val="center"/>
        </w:trPr>
        <w:tc>
          <w:tcPr>
            <w:tcW w:w="4876" w:type="dxa"/>
            <w:tcBorders>
              <w:top w:val="nil"/>
              <w:left w:val="nil"/>
              <w:bottom w:val="nil"/>
              <w:right w:val="nil"/>
            </w:tcBorders>
          </w:tcPr>
          <w:p w14:paraId="2C76CF2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4F4C129" w14:textId="77777777" w:rsidR="00527228" w:rsidRPr="00812188" w:rsidRDefault="00527228" w:rsidP="00CC05BD">
            <w:pPr>
              <w:pStyle w:val="AmColumnHeading"/>
            </w:pPr>
            <w:r w:rsidRPr="00812188">
              <w:t>Ændringsforslag</w:t>
            </w:r>
          </w:p>
        </w:tc>
      </w:tr>
      <w:tr w:rsidR="000737C5" w:rsidRPr="00812188" w14:paraId="744B4517" w14:textId="77777777" w:rsidTr="00CC05BD">
        <w:trPr>
          <w:jc w:val="center"/>
        </w:trPr>
        <w:tc>
          <w:tcPr>
            <w:tcW w:w="4876" w:type="dxa"/>
            <w:tcBorders>
              <w:top w:val="nil"/>
              <w:left w:val="nil"/>
              <w:bottom w:val="nil"/>
              <w:right w:val="nil"/>
            </w:tcBorders>
          </w:tcPr>
          <w:p w14:paraId="3A20B950" w14:textId="77777777" w:rsidR="00527228" w:rsidRPr="00812188" w:rsidRDefault="00527228" w:rsidP="00CC05BD">
            <w:pPr>
              <w:pStyle w:val="Normal6a"/>
            </w:pPr>
          </w:p>
        </w:tc>
        <w:tc>
          <w:tcPr>
            <w:tcW w:w="4876" w:type="dxa"/>
            <w:tcBorders>
              <w:top w:val="nil"/>
              <w:left w:val="nil"/>
              <w:bottom w:val="nil"/>
              <w:right w:val="nil"/>
            </w:tcBorders>
          </w:tcPr>
          <w:p w14:paraId="1471FEDE" w14:textId="77777777" w:rsidR="00527228" w:rsidRPr="00812188" w:rsidRDefault="00527228" w:rsidP="00CC05BD">
            <w:pPr>
              <w:pStyle w:val="Normal6a"/>
            </w:pPr>
            <w:r w:rsidRPr="00812188">
              <w:rPr>
                <w:b/>
                <w:i/>
              </w:rPr>
              <w:t>3a.</w:t>
            </w:r>
            <w:r w:rsidRPr="00812188">
              <w:tab/>
            </w:r>
            <w:r w:rsidRPr="00812188">
              <w:rPr>
                <w:b/>
                <w:i/>
              </w:rPr>
              <w:t>Medlemsstaterne træffer foranstaltninger til at sikre, at der fortsat er tilstrækkelige steder, der accepterer kontanter, herunder gennem krav til udbydere af væsentlige tjenester eller offentlige organer om at acceptere eurokontanter.</w:t>
            </w:r>
          </w:p>
        </w:tc>
      </w:tr>
    </w:tbl>
    <w:p w14:paraId="06A6774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B3A6BE8" w14:textId="77777777" w:rsidR="00527228" w:rsidRPr="00812188" w:rsidRDefault="00527228" w:rsidP="00527228">
      <w:r w:rsidRPr="00812188">
        <w:rPr>
          <w:rStyle w:val="HideTWBExt"/>
          <w:color w:val="auto"/>
        </w:rPr>
        <w:t>&lt;/Amend&gt;</w:t>
      </w:r>
    </w:p>
    <w:p w14:paraId="60A4C41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127</w:t>
      </w:r>
      <w:r w:rsidRPr="00812188">
        <w:rPr>
          <w:rStyle w:val="HideTWBExt"/>
          <w:color w:val="auto"/>
        </w:rPr>
        <w:t>&lt;/NumAm&gt;</w:t>
      </w:r>
    </w:p>
    <w:p w14:paraId="2C03AB6E" w14:textId="77777777" w:rsidR="00527228" w:rsidRPr="00812188" w:rsidRDefault="00527228" w:rsidP="00527228">
      <w:pPr>
        <w:pStyle w:val="NormalBold"/>
      </w:pPr>
      <w:r w:rsidRPr="00812188">
        <w:rPr>
          <w:rStyle w:val="HideTWBExt"/>
          <w:b w:val="0"/>
          <w:color w:val="auto"/>
        </w:rPr>
        <w:lastRenderedPageBreak/>
        <w:t>&lt;RepeatBlock-By&gt;&lt;Members&gt;</w:t>
      </w:r>
      <w:r w:rsidRPr="00812188">
        <w:t>Stephen Nikola Bartulica, Diego Solier, Nora Junco García, Marlena Maląg, Geadis Geadi</w:t>
      </w:r>
      <w:r w:rsidRPr="00812188">
        <w:rPr>
          <w:rStyle w:val="HideTWBExt"/>
          <w:b w:val="0"/>
          <w:color w:val="auto"/>
        </w:rPr>
        <w:t>&lt;/Members&gt;</w:t>
      </w:r>
    </w:p>
    <w:p w14:paraId="23D46538" w14:textId="77777777" w:rsidR="00527228" w:rsidRPr="00812188" w:rsidRDefault="00527228" w:rsidP="00527228">
      <w:pPr>
        <w:pStyle w:val="NormalBold"/>
      </w:pPr>
      <w:r w:rsidRPr="00812188">
        <w:rPr>
          <w:rStyle w:val="HideTWBExt"/>
          <w:b w:val="0"/>
          <w:color w:val="auto"/>
        </w:rPr>
        <w:t>&lt;/RepeatBlock-By&gt;</w:t>
      </w:r>
    </w:p>
    <w:p w14:paraId="263BC90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E9C9192" w14:textId="77777777" w:rsidR="00527228" w:rsidRPr="00812188" w:rsidRDefault="00527228" w:rsidP="00527228">
      <w:pPr>
        <w:pStyle w:val="NormalBold"/>
      </w:pPr>
      <w:r w:rsidRPr="00812188">
        <w:rPr>
          <w:rStyle w:val="HideTWBExt"/>
          <w:color w:val="auto"/>
        </w:rPr>
        <w:t>&lt;Article&gt;</w:t>
      </w:r>
      <w:r w:rsidRPr="00812188">
        <w:t>Artikel 7 – stk. 3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1372850" w14:textId="77777777" w:rsidTr="00CC05BD">
        <w:trPr>
          <w:trHeight w:hRule="exact" w:val="240"/>
          <w:jc w:val="center"/>
        </w:trPr>
        <w:tc>
          <w:tcPr>
            <w:tcW w:w="9752" w:type="dxa"/>
            <w:gridSpan w:val="2"/>
            <w:tcBorders>
              <w:top w:val="nil"/>
              <w:left w:val="nil"/>
              <w:bottom w:val="nil"/>
              <w:right w:val="nil"/>
            </w:tcBorders>
          </w:tcPr>
          <w:p w14:paraId="3789816E" w14:textId="77777777" w:rsidR="00527228" w:rsidRPr="00812188" w:rsidRDefault="00527228" w:rsidP="00CC05BD"/>
        </w:tc>
      </w:tr>
      <w:tr w:rsidR="000737C5" w:rsidRPr="00812188" w14:paraId="192C8538" w14:textId="77777777" w:rsidTr="00CC05BD">
        <w:trPr>
          <w:trHeight w:val="240"/>
          <w:jc w:val="center"/>
        </w:trPr>
        <w:tc>
          <w:tcPr>
            <w:tcW w:w="4876" w:type="dxa"/>
            <w:tcBorders>
              <w:top w:val="nil"/>
              <w:left w:val="nil"/>
              <w:bottom w:val="nil"/>
              <w:right w:val="nil"/>
            </w:tcBorders>
          </w:tcPr>
          <w:p w14:paraId="2C12464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41DE023" w14:textId="77777777" w:rsidR="00527228" w:rsidRPr="00812188" w:rsidRDefault="00527228" w:rsidP="00CC05BD">
            <w:pPr>
              <w:pStyle w:val="AmColumnHeading"/>
            </w:pPr>
            <w:r w:rsidRPr="00812188">
              <w:t>Ændringsforslag</w:t>
            </w:r>
          </w:p>
        </w:tc>
      </w:tr>
      <w:tr w:rsidR="000737C5" w:rsidRPr="00812188" w14:paraId="44A578A4" w14:textId="77777777" w:rsidTr="00CC05BD">
        <w:trPr>
          <w:jc w:val="center"/>
        </w:trPr>
        <w:tc>
          <w:tcPr>
            <w:tcW w:w="4876" w:type="dxa"/>
            <w:tcBorders>
              <w:top w:val="nil"/>
              <w:left w:val="nil"/>
              <w:bottom w:val="nil"/>
              <w:right w:val="nil"/>
            </w:tcBorders>
          </w:tcPr>
          <w:p w14:paraId="5BFF7B66" w14:textId="77777777" w:rsidR="00527228" w:rsidRPr="00812188" w:rsidRDefault="00527228" w:rsidP="00CC05BD">
            <w:pPr>
              <w:pStyle w:val="Normal6a"/>
            </w:pPr>
          </w:p>
        </w:tc>
        <w:tc>
          <w:tcPr>
            <w:tcW w:w="4876" w:type="dxa"/>
            <w:tcBorders>
              <w:top w:val="nil"/>
              <w:left w:val="nil"/>
              <w:bottom w:val="nil"/>
              <w:right w:val="nil"/>
            </w:tcBorders>
          </w:tcPr>
          <w:p w14:paraId="732DF1E3" w14:textId="473BF237" w:rsidR="00527228" w:rsidRPr="00812188" w:rsidRDefault="00527228" w:rsidP="00CC05BD">
            <w:pPr>
              <w:pStyle w:val="Normal6a"/>
            </w:pPr>
            <w:r w:rsidRPr="00812188">
              <w:rPr>
                <w:b/>
                <w:i/>
              </w:rPr>
              <w:t>3b.</w:t>
            </w:r>
            <w:r w:rsidRPr="00812188">
              <w:tab/>
            </w:r>
            <w:r w:rsidRPr="00812188">
              <w:rPr>
                <w:b/>
                <w:i/>
              </w:rPr>
              <w:t>For at sikre bred accept kan medlemsstaterne indføre skattemæssige incitamenter såsom skattefradrag eller tilskud for virksomheder, der opretholder infrastruktur til accept af kontanter, forudsat at disse foranstaltninger ikke forvrider det indre marked og anmeldes til Kommissionen i overensstemmelse med artikel 108 i TEUF.</w:t>
            </w:r>
          </w:p>
        </w:tc>
      </w:tr>
    </w:tbl>
    <w:p w14:paraId="1B120A1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E18E387"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3BDD721B" w14:textId="77777777" w:rsidR="00527228" w:rsidRPr="00812188" w:rsidRDefault="00527228" w:rsidP="00527228">
      <w:pPr>
        <w:pStyle w:val="AmJustText"/>
      </w:pPr>
      <w:r w:rsidRPr="00812188">
        <w:t>Dette ændringsforslag gør det muligt for medlemsstaterne at tilbyde frivillige skattemæssige incitamenter for virksomheder, der accepterer kontanter, hvilket fremmer udbredt accept i henhold til nærhedsprincippet, samtidig med at reglerne for det indre marked overholdes (meddelelse i henhold til artikel 108 i TEUF). Det modvirker ensidige "kontantløse" politikker, der undergraver forbrugernes valgmuligheder og privatlivets fred.</w:t>
      </w:r>
    </w:p>
    <w:p w14:paraId="396F5B43" w14:textId="77777777" w:rsidR="00527228" w:rsidRPr="00812188" w:rsidRDefault="00527228" w:rsidP="00527228">
      <w:r w:rsidRPr="00812188">
        <w:rPr>
          <w:rStyle w:val="HideTWBExt"/>
          <w:color w:val="auto"/>
        </w:rPr>
        <w:t>&lt;/Amend&gt;</w:t>
      </w:r>
    </w:p>
    <w:p w14:paraId="531720A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128</w:t>
      </w:r>
      <w:r w:rsidRPr="00812188">
        <w:rPr>
          <w:rStyle w:val="HideTWBExt"/>
          <w:color w:val="auto"/>
        </w:rPr>
        <w:t>&lt;/NumAm&gt;</w:t>
      </w:r>
    </w:p>
    <w:p w14:paraId="394CA85F"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4CE40819" w14:textId="77777777" w:rsidR="00527228" w:rsidRPr="00812188" w:rsidRDefault="00527228" w:rsidP="00527228">
      <w:pPr>
        <w:pStyle w:val="NormalBold"/>
      </w:pPr>
      <w:r w:rsidRPr="00812188">
        <w:rPr>
          <w:rStyle w:val="HideTWBExt"/>
          <w:b w:val="0"/>
          <w:color w:val="auto"/>
        </w:rPr>
        <w:t>&lt;/RepeatBlock-By&gt;</w:t>
      </w:r>
    </w:p>
    <w:p w14:paraId="63177AC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6CDFA04" w14:textId="77777777" w:rsidR="00527228" w:rsidRPr="00812188" w:rsidRDefault="00527228" w:rsidP="00527228">
      <w:pPr>
        <w:pStyle w:val="NormalBold"/>
      </w:pPr>
      <w:r w:rsidRPr="00812188">
        <w:rPr>
          <w:rStyle w:val="HideTWBExt"/>
          <w:color w:val="auto"/>
        </w:rPr>
        <w:t>&lt;Article&gt;</w:t>
      </w:r>
      <w:r w:rsidRPr="00812188">
        <w:t>Artikel 7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66D6F95" w14:textId="77777777" w:rsidTr="00CC05BD">
        <w:trPr>
          <w:trHeight w:hRule="exact" w:val="240"/>
          <w:jc w:val="center"/>
        </w:trPr>
        <w:tc>
          <w:tcPr>
            <w:tcW w:w="9752" w:type="dxa"/>
            <w:gridSpan w:val="2"/>
            <w:tcBorders>
              <w:top w:val="nil"/>
              <w:left w:val="nil"/>
              <w:bottom w:val="nil"/>
              <w:right w:val="nil"/>
            </w:tcBorders>
          </w:tcPr>
          <w:p w14:paraId="76FD1722" w14:textId="77777777" w:rsidR="00527228" w:rsidRPr="00812188" w:rsidRDefault="00527228" w:rsidP="00CC05BD"/>
        </w:tc>
      </w:tr>
      <w:tr w:rsidR="000737C5" w:rsidRPr="00812188" w14:paraId="6C61A668" w14:textId="77777777" w:rsidTr="00CC05BD">
        <w:trPr>
          <w:trHeight w:val="240"/>
          <w:jc w:val="center"/>
        </w:trPr>
        <w:tc>
          <w:tcPr>
            <w:tcW w:w="4876" w:type="dxa"/>
            <w:tcBorders>
              <w:top w:val="nil"/>
              <w:left w:val="nil"/>
              <w:bottom w:val="nil"/>
              <w:right w:val="nil"/>
            </w:tcBorders>
          </w:tcPr>
          <w:p w14:paraId="0F5E874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877F0E7" w14:textId="77777777" w:rsidR="00527228" w:rsidRPr="00812188" w:rsidRDefault="00527228" w:rsidP="00CC05BD">
            <w:pPr>
              <w:pStyle w:val="AmColumnHeading"/>
            </w:pPr>
            <w:r w:rsidRPr="00812188">
              <w:t>Ændringsforslag</w:t>
            </w:r>
          </w:p>
        </w:tc>
      </w:tr>
      <w:tr w:rsidR="000737C5" w:rsidRPr="00812188" w14:paraId="60AD6ED0" w14:textId="77777777" w:rsidTr="00CC05BD">
        <w:trPr>
          <w:jc w:val="center"/>
        </w:trPr>
        <w:tc>
          <w:tcPr>
            <w:tcW w:w="4876" w:type="dxa"/>
            <w:tcBorders>
              <w:top w:val="nil"/>
              <w:left w:val="nil"/>
              <w:bottom w:val="nil"/>
              <w:right w:val="nil"/>
            </w:tcBorders>
          </w:tcPr>
          <w:p w14:paraId="7939D179" w14:textId="77777777" w:rsidR="00527228" w:rsidRPr="00812188" w:rsidRDefault="00527228" w:rsidP="00CC05BD">
            <w:pPr>
              <w:pStyle w:val="Normal6a"/>
            </w:pPr>
          </w:p>
        </w:tc>
        <w:tc>
          <w:tcPr>
            <w:tcW w:w="4876" w:type="dxa"/>
            <w:tcBorders>
              <w:top w:val="nil"/>
              <w:left w:val="nil"/>
              <w:bottom w:val="nil"/>
              <w:right w:val="nil"/>
            </w:tcBorders>
          </w:tcPr>
          <w:p w14:paraId="3A260C2A" w14:textId="77777777" w:rsidR="00527228" w:rsidRPr="00812188" w:rsidRDefault="00527228" w:rsidP="00CC05BD">
            <w:pPr>
              <w:pStyle w:val="Normal6a"/>
              <w:jc w:val="center"/>
            </w:pPr>
            <w:r w:rsidRPr="00812188">
              <w:rPr>
                <w:b/>
                <w:i/>
              </w:rPr>
              <w:t>Artikel 7a</w:t>
            </w:r>
            <w:r w:rsidRPr="00812188">
              <w:tab/>
            </w:r>
          </w:p>
        </w:tc>
      </w:tr>
      <w:tr w:rsidR="000737C5" w:rsidRPr="00812188" w14:paraId="354AD7B0" w14:textId="77777777" w:rsidTr="00CC05BD">
        <w:trPr>
          <w:jc w:val="center"/>
        </w:trPr>
        <w:tc>
          <w:tcPr>
            <w:tcW w:w="4876" w:type="dxa"/>
            <w:tcBorders>
              <w:top w:val="nil"/>
              <w:left w:val="nil"/>
              <w:bottom w:val="nil"/>
              <w:right w:val="nil"/>
            </w:tcBorders>
          </w:tcPr>
          <w:p w14:paraId="78810D4E" w14:textId="77777777" w:rsidR="00527228" w:rsidRPr="00812188" w:rsidRDefault="00527228" w:rsidP="00CC05BD">
            <w:pPr>
              <w:pStyle w:val="Normal6a"/>
            </w:pPr>
          </w:p>
        </w:tc>
        <w:tc>
          <w:tcPr>
            <w:tcW w:w="4876" w:type="dxa"/>
            <w:tcBorders>
              <w:top w:val="nil"/>
              <w:left w:val="nil"/>
              <w:bottom w:val="nil"/>
              <w:right w:val="nil"/>
            </w:tcBorders>
          </w:tcPr>
          <w:p w14:paraId="09E8712F" w14:textId="77777777" w:rsidR="00527228" w:rsidRPr="00812188" w:rsidRDefault="00527228" w:rsidP="00CC05BD">
            <w:pPr>
              <w:pStyle w:val="Normal6a"/>
              <w:jc w:val="center"/>
            </w:pPr>
            <w:r w:rsidRPr="00812188">
              <w:rPr>
                <w:b/>
                <w:i/>
              </w:rPr>
              <w:t>Integrerede varesalgssystemer</w:t>
            </w:r>
          </w:p>
        </w:tc>
      </w:tr>
      <w:tr w:rsidR="000737C5" w:rsidRPr="00812188" w14:paraId="472B1E34" w14:textId="77777777" w:rsidTr="00CC05BD">
        <w:trPr>
          <w:jc w:val="center"/>
        </w:trPr>
        <w:tc>
          <w:tcPr>
            <w:tcW w:w="4876" w:type="dxa"/>
            <w:tcBorders>
              <w:top w:val="nil"/>
              <w:left w:val="nil"/>
              <w:bottom w:val="nil"/>
              <w:right w:val="nil"/>
            </w:tcBorders>
          </w:tcPr>
          <w:p w14:paraId="13415CF2" w14:textId="77777777" w:rsidR="00527228" w:rsidRPr="00812188" w:rsidRDefault="00527228" w:rsidP="00CC05BD">
            <w:pPr>
              <w:pStyle w:val="Normal6a"/>
            </w:pPr>
          </w:p>
        </w:tc>
        <w:tc>
          <w:tcPr>
            <w:tcW w:w="4876" w:type="dxa"/>
            <w:tcBorders>
              <w:top w:val="nil"/>
              <w:left w:val="nil"/>
              <w:bottom w:val="nil"/>
              <w:right w:val="nil"/>
            </w:tcBorders>
          </w:tcPr>
          <w:p w14:paraId="4D9779DE" w14:textId="77777777" w:rsidR="00527228" w:rsidRPr="00812188" w:rsidRDefault="00527228" w:rsidP="00CC05BD">
            <w:pPr>
              <w:pStyle w:val="Normal6a"/>
            </w:pPr>
            <w:r w:rsidRPr="00812188">
              <w:rPr>
                <w:b/>
                <w:i/>
              </w:rPr>
              <w:t>1. På grund af de mekaniske og sikkerhedsmæssige begrænsninger, der er forbundet med automatiseret vareudlevering, kan integrerede varesalgssystemer på ubemandede salgssteder undtages fra kravene om accept som lovligt betalingsmiddel.</w:t>
            </w:r>
          </w:p>
        </w:tc>
      </w:tr>
      <w:tr w:rsidR="000737C5" w:rsidRPr="00812188" w14:paraId="24E6120A" w14:textId="77777777" w:rsidTr="00CC05BD">
        <w:trPr>
          <w:jc w:val="center"/>
        </w:trPr>
        <w:tc>
          <w:tcPr>
            <w:tcW w:w="4876" w:type="dxa"/>
            <w:tcBorders>
              <w:top w:val="nil"/>
              <w:left w:val="nil"/>
              <w:bottom w:val="nil"/>
              <w:right w:val="nil"/>
            </w:tcBorders>
          </w:tcPr>
          <w:p w14:paraId="5C328196" w14:textId="77777777" w:rsidR="00527228" w:rsidRPr="00812188" w:rsidRDefault="00527228" w:rsidP="00CC05BD">
            <w:pPr>
              <w:pStyle w:val="Normal6a"/>
            </w:pPr>
          </w:p>
        </w:tc>
        <w:tc>
          <w:tcPr>
            <w:tcW w:w="4876" w:type="dxa"/>
            <w:tcBorders>
              <w:top w:val="nil"/>
              <w:left w:val="nil"/>
              <w:bottom w:val="nil"/>
              <w:right w:val="nil"/>
            </w:tcBorders>
          </w:tcPr>
          <w:p w14:paraId="18A24963" w14:textId="77777777" w:rsidR="00527228" w:rsidRPr="00812188" w:rsidRDefault="00527228" w:rsidP="00CC05BD">
            <w:pPr>
              <w:pStyle w:val="Normal6a"/>
            </w:pPr>
            <w:r w:rsidRPr="00812188">
              <w:rPr>
                <w:b/>
                <w:i/>
              </w:rPr>
              <w:t>2. "Integreret varesalgssystem": en automatiseret detailenhed, hvori:</w:t>
            </w:r>
          </w:p>
        </w:tc>
      </w:tr>
      <w:tr w:rsidR="000737C5" w:rsidRPr="00812188" w14:paraId="1B65D58B" w14:textId="77777777" w:rsidTr="00CC05BD">
        <w:trPr>
          <w:jc w:val="center"/>
        </w:trPr>
        <w:tc>
          <w:tcPr>
            <w:tcW w:w="4876" w:type="dxa"/>
            <w:tcBorders>
              <w:top w:val="nil"/>
              <w:left w:val="nil"/>
              <w:bottom w:val="nil"/>
              <w:right w:val="nil"/>
            </w:tcBorders>
          </w:tcPr>
          <w:p w14:paraId="294ED084" w14:textId="77777777" w:rsidR="00527228" w:rsidRPr="00812188" w:rsidRDefault="00527228" w:rsidP="00CC05BD">
            <w:pPr>
              <w:pStyle w:val="Normal6a"/>
            </w:pPr>
          </w:p>
        </w:tc>
        <w:tc>
          <w:tcPr>
            <w:tcW w:w="4876" w:type="dxa"/>
            <w:tcBorders>
              <w:top w:val="nil"/>
              <w:left w:val="nil"/>
              <w:bottom w:val="nil"/>
              <w:right w:val="nil"/>
            </w:tcBorders>
          </w:tcPr>
          <w:p w14:paraId="4FA22B59" w14:textId="77777777" w:rsidR="00527228" w:rsidRPr="00812188" w:rsidRDefault="00527228" w:rsidP="00CC05BD">
            <w:pPr>
              <w:pStyle w:val="Normal6a"/>
            </w:pPr>
            <w:r w:rsidRPr="00812188">
              <w:rPr>
                <w:b/>
                <w:i/>
              </w:rPr>
              <w:t>a) de salgbare varer er fysisk indeholdt i eller udgør en integreret del af det betalingsmodtagende apparat</w:t>
            </w:r>
          </w:p>
        </w:tc>
      </w:tr>
      <w:tr w:rsidR="000737C5" w:rsidRPr="00812188" w14:paraId="529F48B2" w14:textId="77777777" w:rsidTr="00CC05BD">
        <w:trPr>
          <w:jc w:val="center"/>
        </w:trPr>
        <w:tc>
          <w:tcPr>
            <w:tcW w:w="4876" w:type="dxa"/>
            <w:tcBorders>
              <w:top w:val="nil"/>
              <w:left w:val="nil"/>
              <w:bottom w:val="nil"/>
              <w:right w:val="nil"/>
            </w:tcBorders>
          </w:tcPr>
          <w:p w14:paraId="2CBDF1AA" w14:textId="77777777" w:rsidR="00527228" w:rsidRPr="00812188" w:rsidRDefault="00527228" w:rsidP="00CC05BD">
            <w:pPr>
              <w:pStyle w:val="Normal6a"/>
            </w:pPr>
          </w:p>
        </w:tc>
        <w:tc>
          <w:tcPr>
            <w:tcW w:w="4876" w:type="dxa"/>
            <w:tcBorders>
              <w:top w:val="nil"/>
              <w:left w:val="nil"/>
              <w:bottom w:val="nil"/>
              <w:right w:val="nil"/>
            </w:tcBorders>
          </w:tcPr>
          <w:p w14:paraId="0DECDB21" w14:textId="77777777" w:rsidR="00527228" w:rsidRPr="00812188" w:rsidRDefault="00527228" w:rsidP="00CC05BD">
            <w:pPr>
              <w:pStyle w:val="Normal6a"/>
            </w:pPr>
            <w:r w:rsidRPr="00812188">
              <w:rPr>
                <w:b/>
                <w:i/>
              </w:rPr>
              <w:t>b) anordningen automatisk udleverer, frigiver eller giver adgang til varerne efter vellykket betalingsbehandling</w:t>
            </w:r>
          </w:p>
        </w:tc>
      </w:tr>
      <w:tr w:rsidR="000737C5" w:rsidRPr="00812188" w14:paraId="20D7D0AC" w14:textId="77777777" w:rsidTr="00CC05BD">
        <w:trPr>
          <w:jc w:val="center"/>
        </w:trPr>
        <w:tc>
          <w:tcPr>
            <w:tcW w:w="4876" w:type="dxa"/>
            <w:tcBorders>
              <w:top w:val="nil"/>
              <w:left w:val="nil"/>
              <w:bottom w:val="nil"/>
              <w:right w:val="nil"/>
            </w:tcBorders>
          </w:tcPr>
          <w:p w14:paraId="43B4A7FC" w14:textId="77777777" w:rsidR="00527228" w:rsidRPr="00812188" w:rsidRDefault="00527228" w:rsidP="00CC05BD">
            <w:pPr>
              <w:pStyle w:val="Normal6a"/>
            </w:pPr>
          </w:p>
        </w:tc>
        <w:tc>
          <w:tcPr>
            <w:tcW w:w="4876" w:type="dxa"/>
            <w:tcBorders>
              <w:top w:val="nil"/>
              <w:left w:val="nil"/>
              <w:bottom w:val="nil"/>
              <w:right w:val="nil"/>
            </w:tcBorders>
          </w:tcPr>
          <w:p w14:paraId="049D47CA" w14:textId="77777777" w:rsidR="00527228" w:rsidRPr="00812188" w:rsidRDefault="00527228" w:rsidP="00CC05BD">
            <w:pPr>
              <w:pStyle w:val="Normal6a"/>
            </w:pPr>
            <w:r w:rsidRPr="00812188">
              <w:rPr>
                <w:b/>
                <w:i/>
              </w:rPr>
              <w:t>c) produkterne påfyldes anordningen på forhånd</w:t>
            </w:r>
          </w:p>
        </w:tc>
      </w:tr>
      <w:tr w:rsidR="000737C5" w:rsidRPr="00812188" w14:paraId="7DB58191" w14:textId="77777777" w:rsidTr="00CC05BD">
        <w:trPr>
          <w:jc w:val="center"/>
        </w:trPr>
        <w:tc>
          <w:tcPr>
            <w:tcW w:w="4876" w:type="dxa"/>
            <w:tcBorders>
              <w:top w:val="nil"/>
              <w:left w:val="nil"/>
              <w:bottom w:val="nil"/>
              <w:right w:val="nil"/>
            </w:tcBorders>
          </w:tcPr>
          <w:p w14:paraId="126D2A7B" w14:textId="77777777" w:rsidR="00527228" w:rsidRPr="00812188" w:rsidRDefault="00527228" w:rsidP="00CC05BD">
            <w:pPr>
              <w:pStyle w:val="Normal6a"/>
            </w:pPr>
          </w:p>
        </w:tc>
        <w:tc>
          <w:tcPr>
            <w:tcW w:w="4876" w:type="dxa"/>
            <w:tcBorders>
              <w:top w:val="nil"/>
              <w:left w:val="nil"/>
              <w:bottom w:val="nil"/>
              <w:right w:val="nil"/>
            </w:tcBorders>
          </w:tcPr>
          <w:p w14:paraId="01037BEA" w14:textId="77777777" w:rsidR="00527228" w:rsidRPr="00812188" w:rsidRDefault="00527228" w:rsidP="00CC05BD">
            <w:pPr>
              <w:pStyle w:val="Normal6a"/>
            </w:pPr>
            <w:r w:rsidRPr="00812188">
              <w:rPr>
                <w:b/>
                <w:i/>
              </w:rPr>
              <w:t>d) anordningen fungerer uden menneskelig indgriben på transaktionstidspunktet.</w:t>
            </w:r>
          </w:p>
        </w:tc>
      </w:tr>
      <w:tr w:rsidR="000737C5" w:rsidRPr="00812188" w14:paraId="79EAEF39" w14:textId="77777777" w:rsidTr="00CC05BD">
        <w:trPr>
          <w:jc w:val="center"/>
        </w:trPr>
        <w:tc>
          <w:tcPr>
            <w:tcW w:w="4876" w:type="dxa"/>
            <w:tcBorders>
              <w:top w:val="nil"/>
              <w:left w:val="nil"/>
              <w:bottom w:val="nil"/>
              <w:right w:val="nil"/>
            </w:tcBorders>
          </w:tcPr>
          <w:p w14:paraId="37389568" w14:textId="77777777" w:rsidR="00527228" w:rsidRPr="00812188" w:rsidRDefault="00527228" w:rsidP="00CC05BD">
            <w:pPr>
              <w:pStyle w:val="Normal6a"/>
            </w:pPr>
          </w:p>
        </w:tc>
        <w:tc>
          <w:tcPr>
            <w:tcW w:w="4876" w:type="dxa"/>
            <w:tcBorders>
              <w:top w:val="nil"/>
              <w:left w:val="nil"/>
              <w:bottom w:val="nil"/>
              <w:right w:val="nil"/>
            </w:tcBorders>
          </w:tcPr>
          <w:p w14:paraId="10C89438" w14:textId="77777777" w:rsidR="00527228" w:rsidRPr="00812188" w:rsidRDefault="00527228" w:rsidP="00CC05BD">
            <w:pPr>
              <w:pStyle w:val="Normal6a"/>
            </w:pPr>
            <w:r w:rsidRPr="00812188">
              <w:rPr>
                <w:b/>
                <w:i/>
              </w:rPr>
              <w:t>3. Definitionen i det foregående stykke omfatter ikke:</w:t>
            </w:r>
          </w:p>
        </w:tc>
      </w:tr>
      <w:tr w:rsidR="000737C5" w:rsidRPr="00812188" w14:paraId="0FCD9B18" w14:textId="77777777" w:rsidTr="00CC05BD">
        <w:trPr>
          <w:jc w:val="center"/>
        </w:trPr>
        <w:tc>
          <w:tcPr>
            <w:tcW w:w="4876" w:type="dxa"/>
            <w:tcBorders>
              <w:top w:val="nil"/>
              <w:left w:val="nil"/>
              <w:bottom w:val="nil"/>
              <w:right w:val="nil"/>
            </w:tcBorders>
          </w:tcPr>
          <w:p w14:paraId="44E85777" w14:textId="77777777" w:rsidR="00527228" w:rsidRPr="00812188" w:rsidRDefault="00527228" w:rsidP="00CC05BD">
            <w:pPr>
              <w:pStyle w:val="Normal6a"/>
            </w:pPr>
          </w:p>
        </w:tc>
        <w:tc>
          <w:tcPr>
            <w:tcW w:w="4876" w:type="dxa"/>
            <w:tcBorders>
              <w:top w:val="nil"/>
              <w:left w:val="nil"/>
              <w:bottom w:val="nil"/>
              <w:right w:val="nil"/>
            </w:tcBorders>
          </w:tcPr>
          <w:p w14:paraId="20705084" w14:textId="77777777" w:rsidR="00527228" w:rsidRPr="00812188" w:rsidRDefault="00527228" w:rsidP="00CC05BD">
            <w:pPr>
              <w:pStyle w:val="Normal6a"/>
            </w:pPr>
            <w:r w:rsidRPr="00812188">
              <w:rPr>
                <w:b/>
                <w:i/>
              </w:rPr>
              <w:t>a) selvbetjeningssystemer på ubemandede detailforretningssteder eller salgssteder, medmindre der findes en mulighed for kontant betaling</w:t>
            </w:r>
          </w:p>
        </w:tc>
      </w:tr>
      <w:tr w:rsidR="000737C5" w:rsidRPr="00812188" w14:paraId="7F165F20" w14:textId="77777777" w:rsidTr="00CC05BD">
        <w:trPr>
          <w:jc w:val="center"/>
        </w:trPr>
        <w:tc>
          <w:tcPr>
            <w:tcW w:w="4876" w:type="dxa"/>
            <w:tcBorders>
              <w:top w:val="nil"/>
              <w:left w:val="nil"/>
              <w:bottom w:val="nil"/>
              <w:right w:val="nil"/>
            </w:tcBorders>
          </w:tcPr>
          <w:p w14:paraId="5DC3919A" w14:textId="77777777" w:rsidR="00527228" w:rsidRPr="00812188" w:rsidRDefault="00527228" w:rsidP="00CC05BD">
            <w:pPr>
              <w:pStyle w:val="Normal6a"/>
            </w:pPr>
          </w:p>
        </w:tc>
        <w:tc>
          <w:tcPr>
            <w:tcW w:w="4876" w:type="dxa"/>
            <w:tcBorders>
              <w:top w:val="nil"/>
              <w:left w:val="nil"/>
              <w:bottom w:val="nil"/>
              <w:right w:val="nil"/>
            </w:tcBorders>
          </w:tcPr>
          <w:p w14:paraId="32B5AF64" w14:textId="77777777" w:rsidR="00527228" w:rsidRPr="00812188" w:rsidRDefault="00527228" w:rsidP="00CC05BD">
            <w:pPr>
              <w:pStyle w:val="Normal6a"/>
            </w:pPr>
            <w:r w:rsidRPr="00812188">
              <w:rPr>
                <w:b/>
                <w:i/>
              </w:rPr>
              <w:t>b) kiosker, der kun udleverer billetter, kvitteringer eller digitale adgangskoder</w:t>
            </w:r>
          </w:p>
        </w:tc>
      </w:tr>
      <w:tr w:rsidR="000737C5" w:rsidRPr="00812188" w14:paraId="4C45E645" w14:textId="77777777" w:rsidTr="00CC05BD">
        <w:trPr>
          <w:jc w:val="center"/>
        </w:trPr>
        <w:tc>
          <w:tcPr>
            <w:tcW w:w="4876" w:type="dxa"/>
            <w:tcBorders>
              <w:top w:val="nil"/>
              <w:left w:val="nil"/>
              <w:bottom w:val="nil"/>
              <w:right w:val="nil"/>
            </w:tcBorders>
          </w:tcPr>
          <w:p w14:paraId="184C39A0" w14:textId="77777777" w:rsidR="00527228" w:rsidRPr="00812188" w:rsidRDefault="00527228" w:rsidP="00CC05BD">
            <w:pPr>
              <w:pStyle w:val="Normal6a"/>
            </w:pPr>
          </w:p>
        </w:tc>
        <w:tc>
          <w:tcPr>
            <w:tcW w:w="4876" w:type="dxa"/>
            <w:tcBorders>
              <w:top w:val="nil"/>
              <w:left w:val="nil"/>
              <w:bottom w:val="nil"/>
              <w:right w:val="nil"/>
            </w:tcBorders>
          </w:tcPr>
          <w:p w14:paraId="3F4B7149" w14:textId="77777777" w:rsidR="00527228" w:rsidRPr="00812188" w:rsidRDefault="00527228" w:rsidP="00CC05BD">
            <w:pPr>
              <w:pStyle w:val="Normal6a"/>
            </w:pPr>
            <w:r w:rsidRPr="00812188">
              <w:rPr>
                <w:b/>
                <w:i/>
              </w:rPr>
              <w:t>c) brændstofstandere eller forsyningsbetalingsterminaler</w:t>
            </w:r>
          </w:p>
        </w:tc>
      </w:tr>
      <w:tr w:rsidR="000737C5" w:rsidRPr="00812188" w14:paraId="44F0A8BF" w14:textId="77777777" w:rsidTr="00CC05BD">
        <w:trPr>
          <w:jc w:val="center"/>
        </w:trPr>
        <w:tc>
          <w:tcPr>
            <w:tcW w:w="4876" w:type="dxa"/>
            <w:tcBorders>
              <w:top w:val="nil"/>
              <w:left w:val="nil"/>
              <w:bottom w:val="nil"/>
              <w:right w:val="nil"/>
            </w:tcBorders>
          </w:tcPr>
          <w:p w14:paraId="309FBC5C" w14:textId="77777777" w:rsidR="00527228" w:rsidRPr="00812188" w:rsidRDefault="00527228" w:rsidP="00CC05BD">
            <w:pPr>
              <w:pStyle w:val="Normal6a"/>
            </w:pPr>
          </w:p>
        </w:tc>
        <w:tc>
          <w:tcPr>
            <w:tcW w:w="4876" w:type="dxa"/>
            <w:tcBorders>
              <w:top w:val="nil"/>
              <w:left w:val="nil"/>
              <w:bottom w:val="nil"/>
              <w:right w:val="nil"/>
            </w:tcBorders>
          </w:tcPr>
          <w:p w14:paraId="7B09E059" w14:textId="77777777" w:rsidR="00527228" w:rsidRPr="00812188" w:rsidRDefault="00527228" w:rsidP="00CC05BD">
            <w:pPr>
              <w:pStyle w:val="Normal6a"/>
            </w:pPr>
            <w:r w:rsidRPr="00812188">
              <w:rPr>
                <w:b/>
                <w:i/>
              </w:rPr>
              <w:t>d) betalingsterminaler i andre bemandede detailmiljøer.</w:t>
            </w:r>
          </w:p>
        </w:tc>
      </w:tr>
    </w:tbl>
    <w:p w14:paraId="5F868F50"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834C76E" w14:textId="77777777" w:rsidR="00527228" w:rsidRPr="00812188" w:rsidRDefault="00527228" w:rsidP="00527228">
      <w:pPr>
        <w:rPr>
          <w:rStyle w:val="HideTWBExt"/>
          <w:color w:val="auto"/>
        </w:rPr>
      </w:pPr>
      <w:r w:rsidRPr="00812188">
        <w:rPr>
          <w:rStyle w:val="HideTWBExt"/>
          <w:color w:val="auto"/>
        </w:rPr>
        <w:t>&lt;/Amend&gt;</w:t>
      </w:r>
    </w:p>
    <w:p w14:paraId="356A1F4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129</w:t>
      </w:r>
      <w:r w:rsidRPr="00812188">
        <w:rPr>
          <w:rStyle w:val="HideTWBExt"/>
          <w:color w:val="auto"/>
        </w:rPr>
        <w:t>&lt;/NumAm&gt;</w:t>
      </w:r>
    </w:p>
    <w:p w14:paraId="433E7601"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E41D955" w14:textId="77777777" w:rsidR="00527228" w:rsidRPr="00812188" w:rsidRDefault="00527228" w:rsidP="00527228">
      <w:pPr>
        <w:pStyle w:val="NormalBold"/>
      </w:pPr>
      <w:r w:rsidRPr="00812188">
        <w:rPr>
          <w:rStyle w:val="HideTWBExt"/>
          <w:b w:val="0"/>
          <w:color w:val="auto"/>
        </w:rPr>
        <w:t>&lt;/RepeatBlock-By&gt;</w:t>
      </w:r>
    </w:p>
    <w:p w14:paraId="4F3B6AF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58384CF" w14:textId="77777777" w:rsidR="00527228" w:rsidRPr="00812188" w:rsidRDefault="00527228" w:rsidP="00527228">
      <w:pPr>
        <w:pStyle w:val="NormalBold"/>
      </w:pPr>
      <w:r w:rsidRPr="00812188">
        <w:rPr>
          <w:rStyle w:val="HideTWBExt"/>
          <w:color w:val="auto"/>
        </w:rPr>
        <w:t>&lt;Article&gt;</w:t>
      </w:r>
      <w:r w:rsidRPr="00812188">
        <w:t>Artikel 8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62AF42B" w14:textId="77777777" w:rsidTr="00CC05BD">
        <w:trPr>
          <w:trHeight w:hRule="exact" w:val="240"/>
          <w:jc w:val="center"/>
        </w:trPr>
        <w:tc>
          <w:tcPr>
            <w:tcW w:w="9752" w:type="dxa"/>
            <w:gridSpan w:val="2"/>
            <w:tcBorders>
              <w:top w:val="nil"/>
              <w:left w:val="nil"/>
              <w:bottom w:val="nil"/>
              <w:right w:val="nil"/>
            </w:tcBorders>
          </w:tcPr>
          <w:p w14:paraId="118AD570" w14:textId="77777777" w:rsidR="00527228" w:rsidRPr="00812188" w:rsidRDefault="00527228" w:rsidP="00CC05BD"/>
        </w:tc>
      </w:tr>
      <w:tr w:rsidR="000737C5" w:rsidRPr="00812188" w14:paraId="77EE8BAB" w14:textId="77777777" w:rsidTr="00CC05BD">
        <w:trPr>
          <w:trHeight w:val="240"/>
          <w:jc w:val="center"/>
        </w:trPr>
        <w:tc>
          <w:tcPr>
            <w:tcW w:w="4876" w:type="dxa"/>
            <w:tcBorders>
              <w:top w:val="nil"/>
              <w:left w:val="nil"/>
              <w:bottom w:val="nil"/>
              <w:right w:val="nil"/>
            </w:tcBorders>
          </w:tcPr>
          <w:p w14:paraId="08E5DE3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58B3148" w14:textId="77777777" w:rsidR="00527228" w:rsidRPr="00812188" w:rsidRDefault="00527228" w:rsidP="00CC05BD">
            <w:pPr>
              <w:pStyle w:val="AmColumnHeading"/>
            </w:pPr>
            <w:r w:rsidRPr="00812188">
              <w:t>Ændringsforslag</w:t>
            </w:r>
          </w:p>
        </w:tc>
      </w:tr>
      <w:tr w:rsidR="000737C5" w:rsidRPr="00812188" w14:paraId="10B27A88" w14:textId="77777777" w:rsidTr="00CC05BD">
        <w:trPr>
          <w:jc w:val="center"/>
        </w:trPr>
        <w:tc>
          <w:tcPr>
            <w:tcW w:w="4876" w:type="dxa"/>
            <w:tcBorders>
              <w:top w:val="nil"/>
              <w:left w:val="nil"/>
              <w:bottom w:val="nil"/>
              <w:right w:val="nil"/>
            </w:tcBorders>
          </w:tcPr>
          <w:p w14:paraId="15710A59" w14:textId="77777777" w:rsidR="00527228" w:rsidRPr="00812188" w:rsidRDefault="00527228" w:rsidP="00CC05BD">
            <w:pPr>
              <w:pStyle w:val="Normal6a"/>
            </w:pPr>
            <w:r w:rsidRPr="00812188">
              <w:t>1.</w:t>
            </w:r>
            <w:r w:rsidRPr="00812188">
              <w:tab/>
              <w:t xml:space="preserve">Medlemsstaterne sikrer </w:t>
            </w:r>
            <w:r w:rsidRPr="00812188">
              <w:rPr>
                <w:b/>
                <w:bCs/>
                <w:i/>
                <w:iCs/>
              </w:rPr>
              <w:t>tilstrækkelig og</w:t>
            </w:r>
            <w:r w:rsidRPr="00812188">
              <w:t xml:space="preserve"> effektiv adgang til kontanter på hele deres område i alle deres forskellige regioner, herunder by- og landområder. For at sikre </w:t>
            </w:r>
            <w:r w:rsidRPr="00812188">
              <w:rPr>
                <w:b/>
                <w:bCs/>
                <w:i/>
                <w:iCs/>
              </w:rPr>
              <w:t>tilstrækkelig og</w:t>
            </w:r>
            <w:r w:rsidRPr="00812188">
              <w:t xml:space="preserve"> effektiv adgang til kontanter overvåger medlemsstaterne regelmæssigt niveauet for adgang til kontanter på hele deres område i alle deres forskellige regioner, herunder </w:t>
            </w:r>
            <w:r w:rsidRPr="00812188">
              <w:lastRenderedPageBreak/>
              <w:t>by- og landområder, på grundlag af fælles indikatorer, som er vedtaget af Kommissionen, og vurderer situationen.</w:t>
            </w:r>
          </w:p>
        </w:tc>
        <w:tc>
          <w:tcPr>
            <w:tcW w:w="4876" w:type="dxa"/>
            <w:tcBorders>
              <w:top w:val="nil"/>
              <w:left w:val="nil"/>
              <w:bottom w:val="nil"/>
              <w:right w:val="nil"/>
            </w:tcBorders>
          </w:tcPr>
          <w:p w14:paraId="2CA6A91D" w14:textId="77777777" w:rsidR="00527228" w:rsidRPr="00812188" w:rsidRDefault="00527228" w:rsidP="00CC05BD">
            <w:pPr>
              <w:pStyle w:val="Normal6a"/>
            </w:pPr>
            <w:r w:rsidRPr="00812188">
              <w:lastRenderedPageBreak/>
              <w:t>1.</w:t>
            </w:r>
            <w:r w:rsidRPr="00812188">
              <w:tab/>
              <w:t xml:space="preserve">Medlemsstaterne sikrer effektiv adgang til kontanter på hele deres område i alle deres forskellige regioner, herunder by- og landområder. For at sikre effektiv adgang til kontanter overvåger medlemsstaterne regelmæssigt niveauet for adgang til kontanter på hele deres område i alle deres forskellige regioner, herunder by- og landområder, på grundlag af fælles </w:t>
            </w:r>
            <w:r w:rsidRPr="00812188">
              <w:lastRenderedPageBreak/>
              <w:t xml:space="preserve">indikatorer, som er vedtaget af Kommissionen, og vurderer </w:t>
            </w:r>
            <w:r w:rsidRPr="00812188">
              <w:rPr>
                <w:b/>
                <w:bCs/>
                <w:i/>
                <w:iCs/>
              </w:rPr>
              <w:t xml:space="preserve">løbende </w:t>
            </w:r>
            <w:r w:rsidRPr="00812188">
              <w:t>situationen.</w:t>
            </w:r>
          </w:p>
        </w:tc>
      </w:tr>
    </w:tbl>
    <w:p w14:paraId="2A13615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48A0758" w14:textId="77777777" w:rsidR="00527228" w:rsidRPr="00812188" w:rsidRDefault="00527228" w:rsidP="00527228">
      <w:pPr>
        <w:rPr>
          <w:rStyle w:val="HideTWBExt"/>
          <w:color w:val="auto"/>
        </w:rPr>
      </w:pPr>
      <w:r w:rsidRPr="00812188">
        <w:rPr>
          <w:rStyle w:val="HideTWBExt"/>
          <w:color w:val="auto"/>
        </w:rPr>
        <w:t>&lt;/Amend&gt;</w:t>
      </w:r>
    </w:p>
    <w:p w14:paraId="3E9E031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130</w:t>
      </w:r>
      <w:r w:rsidRPr="00812188">
        <w:rPr>
          <w:rStyle w:val="HideTWBExt"/>
          <w:color w:val="auto"/>
        </w:rPr>
        <w:t>&lt;/NumAm&gt;</w:t>
      </w:r>
    </w:p>
    <w:p w14:paraId="4EEA683E"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11AE0445" w14:textId="77777777" w:rsidR="00527228" w:rsidRPr="00812188" w:rsidRDefault="00527228" w:rsidP="00527228">
      <w:pPr>
        <w:pStyle w:val="NormalBold"/>
      </w:pPr>
      <w:r w:rsidRPr="00812188">
        <w:rPr>
          <w:rStyle w:val="HideTWBExt"/>
          <w:b w:val="0"/>
          <w:color w:val="auto"/>
        </w:rPr>
        <w:t>&lt;/RepeatBlock-By&gt;</w:t>
      </w:r>
    </w:p>
    <w:p w14:paraId="5BE6743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304BE04" w14:textId="77777777" w:rsidR="00527228" w:rsidRPr="00812188" w:rsidRDefault="00527228" w:rsidP="00527228">
      <w:pPr>
        <w:pStyle w:val="NormalBold"/>
      </w:pPr>
      <w:r w:rsidRPr="00812188">
        <w:rPr>
          <w:rStyle w:val="HideTWBExt"/>
          <w:color w:val="auto"/>
        </w:rPr>
        <w:t>&lt;Article&gt;</w:t>
      </w:r>
      <w:r w:rsidRPr="00812188">
        <w:t>Artikel 8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DF81055" w14:textId="77777777" w:rsidTr="00CC05BD">
        <w:trPr>
          <w:trHeight w:hRule="exact" w:val="240"/>
          <w:jc w:val="center"/>
        </w:trPr>
        <w:tc>
          <w:tcPr>
            <w:tcW w:w="9752" w:type="dxa"/>
            <w:gridSpan w:val="2"/>
            <w:tcBorders>
              <w:top w:val="nil"/>
              <w:left w:val="nil"/>
              <w:bottom w:val="nil"/>
              <w:right w:val="nil"/>
            </w:tcBorders>
          </w:tcPr>
          <w:p w14:paraId="57FA7219" w14:textId="77777777" w:rsidR="00527228" w:rsidRPr="00812188" w:rsidRDefault="00527228" w:rsidP="00CC05BD"/>
        </w:tc>
      </w:tr>
      <w:tr w:rsidR="000737C5" w:rsidRPr="00812188" w14:paraId="152DBE82" w14:textId="77777777" w:rsidTr="00CC05BD">
        <w:trPr>
          <w:trHeight w:val="240"/>
          <w:jc w:val="center"/>
        </w:trPr>
        <w:tc>
          <w:tcPr>
            <w:tcW w:w="4876" w:type="dxa"/>
            <w:tcBorders>
              <w:top w:val="nil"/>
              <w:left w:val="nil"/>
              <w:bottom w:val="nil"/>
              <w:right w:val="nil"/>
            </w:tcBorders>
          </w:tcPr>
          <w:p w14:paraId="7097724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D071E99" w14:textId="77777777" w:rsidR="00527228" w:rsidRPr="00812188" w:rsidRDefault="00527228" w:rsidP="00CC05BD">
            <w:pPr>
              <w:pStyle w:val="AmColumnHeading"/>
            </w:pPr>
            <w:r w:rsidRPr="00812188">
              <w:t>Ændringsforslag</w:t>
            </w:r>
          </w:p>
        </w:tc>
      </w:tr>
      <w:tr w:rsidR="000737C5" w:rsidRPr="00812188" w14:paraId="4DCFD6D5" w14:textId="77777777" w:rsidTr="00CC05BD">
        <w:trPr>
          <w:jc w:val="center"/>
        </w:trPr>
        <w:tc>
          <w:tcPr>
            <w:tcW w:w="4876" w:type="dxa"/>
            <w:tcBorders>
              <w:top w:val="nil"/>
              <w:left w:val="nil"/>
              <w:bottom w:val="nil"/>
              <w:right w:val="nil"/>
            </w:tcBorders>
          </w:tcPr>
          <w:p w14:paraId="16F23C7F" w14:textId="77777777" w:rsidR="00527228" w:rsidRPr="00812188" w:rsidRDefault="00527228" w:rsidP="00CC05BD">
            <w:pPr>
              <w:pStyle w:val="Normal6a"/>
            </w:pPr>
            <w:r w:rsidRPr="00812188">
              <w:t>1.</w:t>
            </w:r>
            <w:r w:rsidRPr="00812188">
              <w:tab/>
              <w:t xml:space="preserve">Medlemsstaterne sikrer tilstrækkelig og effektiv adgang til kontanter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indikatorer, som er </w:t>
            </w:r>
            <w:r w:rsidRPr="00812188">
              <w:rPr>
                <w:b/>
                <w:bCs/>
                <w:i/>
                <w:iCs/>
              </w:rPr>
              <w:t>vedtaget af Kommissionen</w:t>
            </w:r>
            <w:r w:rsidRPr="00812188">
              <w:t>, og vurderer situationen.</w:t>
            </w:r>
          </w:p>
        </w:tc>
        <w:tc>
          <w:tcPr>
            <w:tcW w:w="4876" w:type="dxa"/>
            <w:tcBorders>
              <w:top w:val="nil"/>
              <w:left w:val="nil"/>
              <w:bottom w:val="nil"/>
              <w:right w:val="nil"/>
            </w:tcBorders>
          </w:tcPr>
          <w:p w14:paraId="6607A19C" w14:textId="77777777" w:rsidR="00527228" w:rsidRPr="00812188" w:rsidRDefault="00527228" w:rsidP="00CC05BD">
            <w:pPr>
              <w:pStyle w:val="Normal6a"/>
            </w:pPr>
            <w:r w:rsidRPr="00812188">
              <w:t>1.</w:t>
            </w:r>
            <w:r w:rsidRPr="00812188">
              <w:tab/>
              <w:t xml:space="preserve">Medlemsstaterne sikrer tilstrækkelig og effektiv adgang til kontanter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indikatorer, som er </w:t>
            </w:r>
            <w:r w:rsidRPr="00812188">
              <w:rPr>
                <w:b/>
                <w:bCs/>
                <w:i/>
                <w:iCs/>
              </w:rPr>
              <w:t>udarbejdet i overensstemmelse med artikel 9, stk. 2</w:t>
            </w:r>
            <w:r w:rsidRPr="00812188">
              <w:t>, og vurderer situationen.</w:t>
            </w:r>
          </w:p>
        </w:tc>
      </w:tr>
    </w:tbl>
    <w:p w14:paraId="3971783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11D4007" w14:textId="77777777" w:rsidR="00527228" w:rsidRPr="00812188" w:rsidRDefault="00527228" w:rsidP="00527228">
      <w:pPr>
        <w:rPr>
          <w:rStyle w:val="HideTWBExt"/>
          <w:color w:val="auto"/>
        </w:rPr>
      </w:pPr>
      <w:r w:rsidRPr="00812188">
        <w:rPr>
          <w:rStyle w:val="HideTWBExt"/>
          <w:color w:val="auto"/>
        </w:rPr>
        <w:t>&lt;/Amend&gt;</w:t>
      </w:r>
    </w:p>
    <w:p w14:paraId="4C8AFD8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131</w:t>
      </w:r>
      <w:r w:rsidRPr="00812188">
        <w:rPr>
          <w:rStyle w:val="HideTWBExt"/>
          <w:color w:val="auto"/>
        </w:rPr>
        <w:t>&lt;/NumAm&gt;</w:t>
      </w:r>
    </w:p>
    <w:p w14:paraId="0B2D7CF7"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6B1FBD6F" w14:textId="77777777" w:rsidR="00527228" w:rsidRPr="00812188" w:rsidRDefault="00527228" w:rsidP="00527228">
      <w:pPr>
        <w:pStyle w:val="NormalBold"/>
      </w:pPr>
      <w:r w:rsidRPr="00812188">
        <w:rPr>
          <w:rStyle w:val="HideTWBExt"/>
          <w:b w:val="0"/>
          <w:color w:val="auto"/>
        </w:rPr>
        <w:t>&lt;/RepeatBlock-By&gt;</w:t>
      </w:r>
    </w:p>
    <w:p w14:paraId="3BB343E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74018FB" w14:textId="77777777" w:rsidR="00527228" w:rsidRPr="00812188" w:rsidRDefault="00527228" w:rsidP="00527228">
      <w:pPr>
        <w:pStyle w:val="NormalBold"/>
      </w:pPr>
      <w:r w:rsidRPr="00812188">
        <w:rPr>
          <w:rStyle w:val="HideTWBExt"/>
          <w:color w:val="auto"/>
        </w:rPr>
        <w:t>&lt;Article&gt;</w:t>
      </w:r>
      <w:r w:rsidRPr="00812188">
        <w:t>Artikel 8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5D2A272" w14:textId="77777777" w:rsidTr="00CC05BD">
        <w:trPr>
          <w:trHeight w:hRule="exact" w:val="240"/>
          <w:jc w:val="center"/>
        </w:trPr>
        <w:tc>
          <w:tcPr>
            <w:tcW w:w="9752" w:type="dxa"/>
            <w:gridSpan w:val="2"/>
            <w:tcBorders>
              <w:top w:val="nil"/>
              <w:left w:val="nil"/>
              <w:bottom w:val="nil"/>
              <w:right w:val="nil"/>
            </w:tcBorders>
          </w:tcPr>
          <w:p w14:paraId="210B33E5" w14:textId="77777777" w:rsidR="00527228" w:rsidRPr="00812188" w:rsidRDefault="00527228" w:rsidP="00CC05BD"/>
        </w:tc>
      </w:tr>
      <w:tr w:rsidR="000737C5" w:rsidRPr="00812188" w14:paraId="3CF7CB95" w14:textId="77777777" w:rsidTr="00CC05BD">
        <w:trPr>
          <w:trHeight w:val="240"/>
          <w:jc w:val="center"/>
        </w:trPr>
        <w:tc>
          <w:tcPr>
            <w:tcW w:w="4876" w:type="dxa"/>
            <w:tcBorders>
              <w:top w:val="nil"/>
              <w:left w:val="nil"/>
              <w:bottom w:val="nil"/>
              <w:right w:val="nil"/>
            </w:tcBorders>
          </w:tcPr>
          <w:p w14:paraId="3CAEC97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87433E6" w14:textId="77777777" w:rsidR="00527228" w:rsidRPr="00812188" w:rsidRDefault="00527228" w:rsidP="00CC05BD">
            <w:pPr>
              <w:pStyle w:val="AmColumnHeading"/>
            </w:pPr>
            <w:r w:rsidRPr="00812188">
              <w:t>Ændringsforslag</w:t>
            </w:r>
          </w:p>
        </w:tc>
      </w:tr>
      <w:tr w:rsidR="000737C5" w:rsidRPr="00812188" w14:paraId="0B58CAE7" w14:textId="77777777" w:rsidTr="00CC05BD">
        <w:trPr>
          <w:jc w:val="center"/>
        </w:trPr>
        <w:tc>
          <w:tcPr>
            <w:tcW w:w="4876" w:type="dxa"/>
            <w:tcBorders>
              <w:top w:val="nil"/>
              <w:left w:val="nil"/>
              <w:bottom w:val="nil"/>
              <w:right w:val="nil"/>
            </w:tcBorders>
          </w:tcPr>
          <w:p w14:paraId="0949E27B" w14:textId="77777777" w:rsidR="00527228" w:rsidRPr="00812188" w:rsidRDefault="00527228" w:rsidP="00CC05BD">
            <w:pPr>
              <w:pStyle w:val="Normal6a"/>
            </w:pPr>
            <w:r w:rsidRPr="00812188">
              <w:t>1.</w:t>
            </w:r>
            <w:r w:rsidRPr="00812188">
              <w:tab/>
              <w:t xml:space="preserve">Medlemsstaterne sikrer tilstrækkelig og effektiv adgang til </w:t>
            </w:r>
            <w:r w:rsidRPr="00812188">
              <w:rPr>
                <w:b/>
                <w:bCs/>
                <w:i/>
                <w:iCs/>
              </w:rPr>
              <w:t>kontanter</w:t>
            </w:r>
            <w:r w:rsidRPr="00812188">
              <w:t xml:space="preserve">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w:t>
            </w:r>
            <w:r w:rsidRPr="00812188">
              <w:lastRenderedPageBreak/>
              <w:t xml:space="preserve">indikatorer, som er vedtaget af Kommissionen, </w:t>
            </w:r>
            <w:r w:rsidRPr="00812188">
              <w:rPr>
                <w:b/>
                <w:bCs/>
                <w:i/>
                <w:iCs/>
              </w:rPr>
              <w:t>og vurderer situationen.</w:t>
            </w:r>
          </w:p>
        </w:tc>
        <w:tc>
          <w:tcPr>
            <w:tcW w:w="4876" w:type="dxa"/>
            <w:tcBorders>
              <w:top w:val="nil"/>
              <w:left w:val="nil"/>
              <w:bottom w:val="nil"/>
              <w:right w:val="nil"/>
            </w:tcBorders>
          </w:tcPr>
          <w:p w14:paraId="728249DE" w14:textId="77777777" w:rsidR="00527228" w:rsidRPr="00812188" w:rsidRDefault="00527228" w:rsidP="00CC05BD">
            <w:pPr>
              <w:pStyle w:val="Normal6a"/>
            </w:pPr>
            <w:r w:rsidRPr="00812188">
              <w:lastRenderedPageBreak/>
              <w:t>1.</w:t>
            </w:r>
            <w:r w:rsidRPr="00812188">
              <w:tab/>
              <w:t xml:space="preserve">Medlemsstaterne sikrer tilstrækkelig og effektiv adgang til </w:t>
            </w:r>
            <w:r w:rsidRPr="00812188">
              <w:rPr>
                <w:b/>
                <w:bCs/>
                <w:i/>
                <w:iCs/>
              </w:rPr>
              <w:t>hæveautomater</w:t>
            </w:r>
            <w:r w:rsidRPr="00812188">
              <w:t xml:space="preserve">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w:t>
            </w:r>
            <w:r w:rsidRPr="00812188">
              <w:lastRenderedPageBreak/>
              <w:t>indikatorer, som er vedtaget af Kommissionen</w:t>
            </w:r>
            <w:r w:rsidRPr="00812188">
              <w:rPr>
                <w:b/>
                <w:bCs/>
                <w:i/>
                <w:iCs/>
              </w:rPr>
              <w:t>, herunder</w:t>
            </w:r>
            <w:r w:rsidRPr="00812188">
              <w:t>.</w:t>
            </w:r>
          </w:p>
        </w:tc>
      </w:tr>
      <w:tr w:rsidR="000737C5" w:rsidRPr="00812188" w14:paraId="1FBC4997" w14:textId="77777777" w:rsidTr="00CC05BD">
        <w:trPr>
          <w:jc w:val="center"/>
        </w:trPr>
        <w:tc>
          <w:tcPr>
            <w:tcW w:w="4876" w:type="dxa"/>
            <w:tcBorders>
              <w:top w:val="nil"/>
              <w:left w:val="nil"/>
              <w:bottom w:val="nil"/>
              <w:right w:val="nil"/>
            </w:tcBorders>
          </w:tcPr>
          <w:p w14:paraId="686CC021" w14:textId="77777777" w:rsidR="00527228" w:rsidRPr="00812188" w:rsidRDefault="00527228" w:rsidP="00CC05BD">
            <w:pPr>
              <w:pStyle w:val="Normal6a"/>
            </w:pPr>
          </w:p>
        </w:tc>
        <w:tc>
          <w:tcPr>
            <w:tcW w:w="4876" w:type="dxa"/>
            <w:tcBorders>
              <w:top w:val="nil"/>
              <w:left w:val="nil"/>
              <w:bottom w:val="nil"/>
              <w:right w:val="nil"/>
            </w:tcBorders>
          </w:tcPr>
          <w:p w14:paraId="2F13A561" w14:textId="77777777" w:rsidR="00527228" w:rsidRPr="00812188" w:rsidRDefault="00527228" w:rsidP="00CC05BD">
            <w:pPr>
              <w:pStyle w:val="Normal6a"/>
            </w:pPr>
            <w:r w:rsidRPr="00812188">
              <w:rPr>
                <w:b/>
                <w:i/>
              </w:rPr>
              <w:t>a) adgang til pengeautomater, herunder den geografiske afstand ad vej og med offentlig transport og antallet af pengeautomater i forhold til befolkningstætheden</w:t>
            </w:r>
          </w:p>
        </w:tc>
      </w:tr>
      <w:tr w:rsidR="000737C5" w:rsidRPr="00812188" w14:paraId="054AA39B" w14:textId="77777777" w:rsidTr="00CC05BD">
        <w:trPr>
          <w:jc w:val="center"/>
        </w:trPr>
        <w:tc>
          <w:tcPr>
            <w:tcW w:w="4876" w:type="dxa"/>
            <w:tcBorders>
              <w:top w:val="nil"/>
              <w:left w:val="nil"/>
              <w:bottom w:val="nil"/>
              <w:right w:val="nil"/>
            </w:tcBorders>
          </w:tcPr>
          <w:p w14:paraId="155FE70C" w14:textId="77777777" w:rsidR="00527228" w:rsidRPr="00812188" w:rsidRDefault="00527228" w:rsidP="00CC05BD">
            <w:pPr>
              <w:pStyle w:val="Normal6a"/>
            </w:pPr>
          </w:p>
        </w:tc>
        <w:tc>
          <w:tcPr>
            <w:tcW w:w="4876" w:type="dxa"/>
            <w:tcBorders>
              <w:top w:val="nil"/>
              <w:left w:val="nil"/>
              <w:bottom w:val="nil"/>
              <w:right w:val="nil"/>
            </w:tcBorders>
          </w:tcPr>
          <w:p w14:paraId="1B2F6BE3" w14:textId="77777777" w:rsidR="00527228" w:rsidRPr="00812188" w:rsidRDefault="00527228" w:rsidP="00CC05BD">
            <w:pPr>
              <w:pStyle w:val="Normal6a"/>
            </w:pPr>
            <w:r w:rsidRPr="00812188">
              <w:rPr>
                <w:b/>
                <w:i/>
              </w:rPr>
              <w:t>b) tilgængeligheden af pengeautomater til kontante indskud og kontantfinansiering af digitale eurokonti</w:t>
            </w:r>
          </w:p>
        </w:tc>
      </w:tr>
      <w:tr w:rsidR="000737C5" w:rsidRPr="00812188" w14:paraId="18926894" w14:textId="77777777" w:rsidTr="00CC05BD">
        <w:trPr>
          <w:jc w:val="center"/>
        </w:trPr>
        <w:tc>
          <w:tcPr>
            <w:tcW w:w="4876" w:type="dxa"/>
            <w:tcBorders>
              <w:top w:val="nil"/>
              <w:left w:val="nil"/>
              <w:bottom w:val="nil"/>
              <w:right w:val="nil"/>
            </w:tcBorders>
          </w:tcPr>
          <w:p w14:paraId="1B73375E" w14:textId="77777777" w:rsidR="00527228" w:rsidRPr="00812188" w:rsidRDefault="00527228" w:rsidP="00CC05BD">
            <w:pPr>
              <w:pStyle w:val="Normal6a"/>
            </w:pPr>
          </w:p>
        </w:tc>
        <w:tc>
          <w:tcPr>
            <w:tcW w:w="4876" w:type="dxa"/>
            <w:tcBorders>
              <w:top w:val="nil"/>
              <w:left w:val="nil"/>
              <w:bottom w:val="nil"/>
              <w:right w:val="nil"/>
            </w:tcBorders>
          </w:tcPr>
          <w:p w14:paraId="2E1FE49F" w14:textId="77777777" w:rsidR="00527228" w:rsidRPr="00812188" w:rsidRDefault="00527228" w:rsidP="00CC05BD">
            <w:pPr>
              <w:pStyle w:val="Normal6a"/>
            </w:pPr>
            <w:r w:rsidRPr="00812188">
              <w:rPr>
                <w:b/>
                <w:i/>
              </w:rPr>
              <w:t>c) tilgængeligheden af pengesedler af forskellig værdi i pengeautomater</w:t>
            </w:r>
          </w:p>
        </w:tc>
      </w:tr>
      <w:tr w:rsidR="000737C5" w:rsidRPr="00812188" w14:paraId="02A76FE3" w14:textId="77777777" w:rsidTr="00CC05BD">
        <w:trPr>
          <w:jc w:val="center"/>
        </w:trPr>
        <w:tc>
          <w:tcPr>
            <w:tcW w:w="4876" w:type="dxa"/>
            <w:tcBorders>
              <w:top w:val="nil"/>
              <w:left w:val="nil"/>
              <w:bottom w:val="nil"/>
              <w:right w:val="nil"/>
            </w:tcBorders>
          </w:tcPr>
          <w:p w14:paraId="43C2ADD0" w14:textId="77777777" w:rsidR="00527228" w:rsidRPr="00812188" w:rsidRDefault="00527228" w:rsidP="00CC05BD">
            <w:pPr>
              <w:pStyle w:val="Normal6a"/>
            </w:pPr>
          </w:p>
        </w:tc>
        <w:tc>
          <w:tcPr>
            <w:tcW w:w="4876" w:type="dxa"/>
            <w:tcBorders>
              <w:top w:val="nil"/>
              <w:left w:val="nil"/>
              <w:bottom w:val="nil"/>
              <w:right w:val="nil"/>
            </w:tcBorders>
          </w:tcPr>
          <w:p w14:paraId="1E92D94F" w14:textId="77777777" w:rsidR="00527228" w:rsidRPr="00812188" w:rsidRDefault="00527228" w:rsidP="00CC05BD">
            <w:pPr>
              <w:pStyle w:val="Normal6a"/>
            </w:pPr>
            <w:r w:rsidRPr="00812188">
              <w:rPr>
                <w:b/>
                <w:i/>
              </w:rPr>
              <w:t>d) tilgængeligheden af kontanttjenester ved skranken, herunder bankfilialernes åbningstider</w:t>
            </w:r>
          </w:p>
        </w:tc>
      </w:tr>
      <w:tr w:rsidR="000737C5" w:rsidRPr="00812188" w14:paraId="135E33C7" w14:textId="77777777" w:rsidTr="00CC05BD">
        <w:trPr>
          <w:jc w:val="center"/>
        </w:trPr>
        <w:tc>
          <w:tcPr>
            <w:tcW w:w="4876" w:type="dxa"/>
            <w:tcBorders>
              <w:top w:val="nil"/>
              <w:left w:val="nil"/>
              <w:bottom w:val="nil"/>
              <w:right w:val="nil"/>
            </w:tcBorders>
          </w:tcPr>
          <w:p w14:paraId="6C7C162D" w14:textId="77777777" w:rsidR="00527228" w:rsidRPr="00812188" w:rsidRDefault="00527228" w:rsidP="00CC05BD">
            <w:pPr>
              <w:pStyle w:val="Normal6a"/>
            </w:pPr>
          </w:p>
        </w:tc>
        <w:tc>
          <w:tcPr>
            <w:tcW w:w="4876" w:type="dxa"/>
            <w:tcBorders>
              <w:top w:val="nil"/>
              <w:left w:val="nil"/>
              <w:bottom w:val="nil"/>
              <w:right w:val="nil"/>
            </w:tcBorders>
          </w:tcPr>
          <w:p w14:paraId="6F6BBDD3" w14:textId="77777777" w:rsidR="00527228" w:rsidRPr="00812188" w:rsidRDefault="00527228" w:rsidP="00CC05BD">
            <w:pPr>
              <w:pStyle w:val="Normal6a"/>
            </w:pPr>
            <w:r w:rsidRPr="00812188">
              <w:rPr>
                <w:b/>
                <w:i/>
              </w:rPr>
              <w:t>e) tilgængeligheden af pengeautomater og bankfilialer i overensstemmelse med EU's direktiv om tilgængelighedskrav samt</w:t>
            </w:r>
          </w:p>
        </w:tc>
      </w:tr>
      <w:tr w:rsidR="000737C5" w:rsidRPr="00812188" w14:paraId="570B2E6D" w14:textId="77777777" w:rsidTr="00CC05BD">
        <w:trPr>
          <w:jc w:val="center"/>
        </w:trPr>
        <w:tc>
          <w:tcPr>
            <w:tcW w:w="4876" w:type="dxa"/>
            <w:tcBorders>
              <w:top w:val="nil"/>
              <w:left w:val="nil"/>
              <w:bottom w:val="nil"/>
              <w:right w:val="nil"/>
            </w:tcBorders>
          </w:tcPr>
          <w:p w14:paraId="1FF510F8" w14:textId="77777777" w:rsidR="00527228" w:rsidRPr="00812188" w:rsidRDefault="00527228" w:rsidP="00CC05BD">
            <w:pPr>
              <w:pStyle w:val="Normal6a"/>
            </w:pPr>
          </w:p>
        </w:tc>
        <w:tc>
          <w:tcPr>
            <w:tcW w:w="4876" w:type="dxa"/>
            <w:tcBorders>
              <w:top w:val="nil"/>
              <w:left w:val="nil"/>
              <w:bottom w:val="nil"/>
              <w:right w:val="nil"/>
            </w:tcBorders>
          </w:tcPr>
          <w:p w14:paraId="1798AC00" w14:textId="77777777" w:rsidR="00527228" w:rsidRPr="00812188" w:rsidRDefault="00527228" w:rsidP="00CC05BD">
            <w:pPr>
              <w:pStyle w:val="Normal6a"/>
            </w:pPr>
            <w:r w:rsidRPr="00812188">
              <w:rPr>
                <w:b/>
                <w:i/>
              </w:rPr>
              <w:t xml:space="preserve">f) </w:t>
            </w:r>
            <w:r w:rsidRPr="00812188">
              <w:rPr>
                <w:b/>
                <w:bCs/>
                <w:i/>
                <w:iCs/>
              </w:rPr>
              <w:t>gebyrer for kontanttjenester i pengeautomater og ved skranken</w:t>
            </w:r>
            <w:r w:rsidRPr="00812188">
              <w:t>.</w:t>
            </w:r>
          </w:p>
        </w:tc>
      </w:tr>
    </w:tbl>
    <w:p w14:paraId="6300EEC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5D61B32" w14:textId="77777777" w:rsidR="00527228" w:rsidRPr="00812188" w:rsidRDefault="00527228" w:rsidP="00527228">
      <w:r w:rsidRPr="00812188">
        <w:rPr>
          <w:rStyle w:val="HideTWBExt"/>
          <w:color w:val="auto"/>
        </w:rPr>
        <w:t>&lt;/Amend&gt;</w:t>
      </w:r>
    </w:p>
    <w:p w14:paraId="4C4D288D"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132</w:t>
      </w:r>
      <w:r w:rsidRPr="00812188">
        <w:rPr>
          <w:rStyle w:val="HideTWBExt"/>
          <w:color w:val="auto"/>
        </w:rPr>
        <w:t>&lt;/NumAm&gt;</w:t>
      </w:r>
    </w:p>
    <w:p w14:paraId="47198D7A"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3A555C82"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77CAC33C" w14:textId="77777777" w:rsidR="00527228" w:rsidRPr="00812188" w:rsidRDefault="00527228" w:rsidP="00527228">
      <w:pPr>
        <w:pStyle w:val="NormalBold"/>
      </w:pPr>
      <w:r w:rsidRPr="00812188">
        <w:rPr>
          <w:rStyle w:val="HideTWBExt"/>
          <w:b w:val="0"/>
          <w:color w:val="auto"/>
        </w:rPr>
        <w:t>&lt;/RepeatBlock-By&gt;</w:t>
      </w:r>
    </w:p>
    <w:p w14:paraId="38B0D71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338AF1F" w14:textId="77777777" w:rsidR="00527228" w:rsidRPr="00812188" w:rsidRDefault="00527228" w:rsidP="00527228">
      <w:pPr>
        <w:pStyle w:val="NormalBold"/>
      </w:pPr>
      <w:r w:rsidRPr="00812188">
        <w:rPr>
          <w:rStyle w:val="HideTWBExt"/>
          <w:color w:val="auto"/>
        </w:rPr>
        <w:t>&lt;Article&gt;</w:t>
      </w:r>
      <w:r w:rsidRPr="00812188">
        <w:t>Artikel 8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A89451" w14:textId="77777777" w:rsidTr="00CC05BD">
        <w:trPr>
          <w:trHeight w:hRule="exact" w:val="240"/>
          <w:jc w:val="center"/>
        </w:trPr>
        <w:tc>
          <w:tcPr>
            <w:tcW w:w="9752" w:type="dxa"/>
            <w:gridSpan w:val="2"/>
            <w:tcBorders>
              <w:top w:val="nil"/>
              <w:left w:val="nil"/>
              <w:bottom w:val="nil"/>
              <w:right w:val="nil"/>
            </w:tcBorders>
          </w:tcPr>
          <w:p w14:paraId="60A33EAE" w14:textId="77777777" w:rsidR="00527228" w:rsidRPr="00812188" w:rsidRDefault="00527228" w:rsidP="00CC05BD"/>
        </w:tc>
      </w:tr>
      <w:tr w:rsidR="000737C5" w:rsidRPr="00812188" w14:paraId="50717CB3" w14:textId="77777777" w:rsidTr="00CC05BD">
        <w:trPr>
          <w:trHeight w:val="240"/>
          <w:jc w:val="center"/>
        </w:trPr>
        <w:tc>
          <w:tcPr>
            <w:tcW w:w="4876" w:type="dxa"/>
            <w:tcBorders>
              <w:top w:val="nil"/>
              <w:left w:val="nil"/>
              <w:bottom w:val="nil"/>
              <w:right w:val="nil"/>
            </w:tcBorders>
          </w:tcPr>
          <w:p w14:paraId="6B4ED1F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9DA22AF" w14:textId="77777777" w:rsidR="00527228" w:rsidRPr="00812188" w:rsidRDefault="00527228" w:rsidP="00CC05BD">
            <w:pPr>
              <w:pStyle w:val="AmColumnHeading"/>
            </w:pPr>
            <w:r w:rsidRPr="00812188">
              <w:t>Ændringsforslag</w:t>
            </w:r>
          </w:p>
        </w:tc>
      </w:tr>
      <w:tr w:rsidR="000737C5" w:rsidRPr="00812188" w14:paraId="4D0D1809" w14:textId="77777777" w:rsidTr="00CC05BD">
        <w:trPr>
          <w:jc w:val="center"/>
        </w:trPr>
        <w:tc>
          <w:tcPr>
            <w:tcW w:w="4876" w:type="dxa"/>
            <w:tcBorders>
              <w:top w:val="nil"/>
              <w:left w:val="nil"/>
              <w:bottom w:val="nil"/>
              <w:right w:val="nil"/>
            </w:tcBorders>
          </w:tcPr>
          <w:p w14:paraId="2CC9B2CC" w14:textId="77777777" w:rsidR="00527228" w:rsidRPr="00812188" w:rsidRDefault="00527228" w:rsidP="00CC05BD">
            <w:pPr>
              <w:pStyle w:val="Normal6a"/>
            </w:pPr>
            <w:r w:rsidRPr="00812188">
              <w:t>1.</w:t>
            </w:r>
            <w:r w:rsidRPr="00812188">
              <w:tab/>
              <w:t xml:space="preserve">Medlemsstaterne </w:t>
            </w:r>
            <w:r w:rsidRPr="00812188">
              <w:rPr>
                <w:b/>
                <w:bCs/>
                <w:i/>
                <w:iCs/>
              </w:rPr>
              <w:t>sikrer</w:t>
            </w:r>
            <w:r w:rsidRPr="00812188">
              <w:t xml:space="preserve"> tilstrækkelig og effektiv adgang til kontanter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indikatorer, som er vedtaget af Kommissionen, og vurderer situationen.</w:t>
            </w:r>
          </w:p>
        </w:tc>
        <w:tc>
          <w:tcPr>
            <w:tcW w:w="4876" w:type="dxa"/>
            <w:tcBorders>
              <w:top w:val="nil"/>
              <w:left w:val="nil"/>
              <w:bottom w:val="nil"/>
              <w:right w:val="nil"/>
            </w:tcBorders>
          </w:tcPr>
          <w:p w14:paraId="50DD18CC" w14:textId="77777777" w:rsidR="00527228" w:rsidRPr="00812188" w:rsidRDefault="00527228" w:rsidP="00CC05BD">
            <w:pPr>
              <w:pStyle w:val="Normal6a"/>
            </w:pPr>
            <w:r w:rsidRPr="00812188">
              <w:t>1.</w:t>
            </w:r>
            <w:r w:rsidRPr="00812188">
              <w:tab/>
              <w:t>Medlemsstaterne</w:t>
            </w:r>
            <w:r w:rsidRPr="00812188">
              <w:rPr>
                <w:b/>
                <w:bCs/>
                <w:i/>
                <w:iCs/>
              </w:rPr>
              <w:t xml:space="preserve"> træffer de nødvendige foranstaltninger til at sikre og opretholde</w:t>
            </w:r>
            <w:r w:rsidRPr="00812188">
              <w:t xml:space="preserve"> tilstrækkelig og effektiv adgang til kontanter på hele deres område i alle deres forskellige regioner, herunder by- og landområder</w:t>
            </w:r>
            <w:r w:rsidRPr="00812188">
              <w:rPr>
                <w:b/>
                <w:bCs/>
                <w:i/>
                <w:iCs/>
              </w:rPr>
              <w:t>, herunder i områder, hvor forbrugernes efterspørgsel er lav</w:t>
            </w:r>
            <w:r w:rsidRPr="00812188">
              <w:t xml:space="preserve">. For at sikre tilstrækkelig og effektiv adgang til kontanter overvåger medlemsstaterne regelmæssigt niveauet for adgang til kontanter på hele deres område i alle deres forskellige regioner, herunder by- og </w:t>
            </w:r>
            <w:r w:rsidRPr="00812188">
              <w:lastRenderedPageBreak/>
              <w:t>landområder, på grundlag af fælles indikatorer, som er vedtaget af Kommissionen, og vurderer situationen.</w:t>
            </w:r>
          </w:p>
        </w:tc>
      </w:tr>
      <w:tr w:rsidR="000737C5" w:rsidRPr="00812188" w14:paraId="1467F71C" w14:textId="77777777" w:rsidTr="00CC05BD">
        <w:trPr>
          <w:jc w:val="center"/>
        </w:trPr>
        <w:tc>
          <w:tcPr>
            <w:tcW w:w="4876" w:type="dxa"/>
            <w:tcBorders>
              <w:top w:val="nil"/>
              <w:left w:val="nil"/>
              <w:bottom w:val="nil"/>
              <w:right w:val="nil"/>
            </w:tcBorders>
          </w:tcPr>
          <w:p w14:paraId="0A5FE784" w14:textId="77777777" w:rsidR="00527228" w:rsidRPr="00812188" w:rsidRDefault="00527228" w:rsidP="00CC05BD">
            <w:pPr>
              <w:pStyle w:val="Normal6a"/>
            </w:pPr>
          </w:p>
        </w:tc>
        <w:tc>
          <w:tcPr>
            <w:tcW w:w="4876" w:type="dxa"/>
            <w:tcBorders>
              <w:top w:val="nil"/>
              <w:left w:val="nil"/>
              <w:bottom w:val="nil"/>
              <w:right w:val="nil"/>
            </w:tcBorders>
          </w:tcPr>
          <w:p w14:paraId="1C41690E" w14:textId="77777777" w:rsidR="00527228" w:rsidRPr="00812188" w:rsidRDefault="00527228" w:rsidP="00CC05BD">
            <w:pPr>
              <w:pStyle w:val="Normal6a"/>
            </w:pPr>
            <w:r w:rsidRPr="00812188">
              <w:rPr>
                <w:b/>
                <w:i/>
              </w:rPr>
              <w:t>Fælles indikatorer skal som minimum omfatte følgende kriterier:</w:t>
            </w:r>
          </w:p>
        </w:tc>
      </w:tr>
      <w:tr w:rsidR="000737C5" w:rsidRPr="00812188" w14:paraId="3EACA27E" w14:textId="77777777" w:rsidTr="00CC05BD">
        <w:trPr>
          <w:jc w:val="center"/>
        </w:trPr>
        <w:tc>
          <w:tcPr>
            <w:tcW w:w="4876" w:type="dxa"/>
            <w:tcBorders>
              <w:top w:val="nil"/>
              <w:left w:val="nil"/>
              <w:bottom w:val="nil"/>
              <w:right w:val="nil"/>
            </w:tcBorders>
          </w:tcPr>
          <w:p w14:paraId="737FA969" w14:textId="77777777" w:rsidR="00527228" w:rsidRPr="00812188" w:rsidRDefault="00527228" w:rsidP="00CC05BD">
            <w:pPr>
              <w:pStyle w:val="Normal6a"/>
            </w:pPr>
          </w:p>
        </w:tc>
        <w:tc>
          <w:tcPr>
            <w:tcW w:w="4876" w:type="dxa"/>
            <w:tcBorders>
              <w:top w:val="nil"/>
              <w:left w:val="nil"/>
              <w:bottom w:val="nil"/>
              <w:right w:val="nil"/>
            </w:tcBorders>
          </w:tcPr>
          <w:p w14:paraId="039322D9" w14:textId="77777777" w:rsidR="00527228" w:rsidRPr="00812188" w:rsidRDefault="00527228" w:rsidP="00CC05BD">
            <w:pPr>
              <w:pStyle w:val="Normal6a"/>
            </w:pPr>
            <w:r w:rsidRPr="00812188">
              <w:rPr>
                <w:b/>
                <w:i/>
              </w:rPr>
              <w:t>a) det minimale antal pengeautomater i forhold til befolkningstætheden</w:t>
            </w:r>
          </w:p>
        </w:tc>
      </w:tr>
      <w:tr w:rsidR="000737C5" w:rsidRPr="00812188" w14:paraId="755A7B03" w14:textId="77777777" w:rsidTr="00CC05BD">
        <w:trPr>
          <w:jc w:val="center"/>
        </w:trPr>
        <w:tc>
          <w:tcPr>
            <w:tcW w:w="4876" w:type="dxa"/>
            <w:tcBorders>
              <w:top w:val="nil"/>
              <w:left w:val="nil"/>
              <w:bottom w:val="nil"/>
              <w:right w:val="nil"/>
            </w:tcBorders>
          </w:tcPr>
          <w:p w14:paraId="7FE2966F" w14:textId="77777777" w:rsidR="00527228" w:rsidRPr="00812188" w:rsidRDefault="00527228" w:rsidP="00CC05BD">
            <w:pPr>
              <w:pStyle w:val="Normal6a"/>
            </w:pPr>
          </w:p>
        </w:tc>
        <w:tc>
          <w:tcPr>
            <w:tcW w:w="4876" w:type="dxa"/>
            <w:tcBorders>
              <w:top w:val="nil"/>
              <w:left w:val="nil"/>
              <w:bottom w:val="nil"/>
              <w:right w:val="nil"/>
            </w:tcBorders>
          </w:tcPr>
          <w:p w14:paraId="32B21849" w14:textId="77777777" w:rsidR="00527228" w:rsidRPr="00812188" w:rsidRDefault="00527228" w:rsidP="00CC05BD">
            <w:pPr>
              <w:pStyle w:val="Normal6a"/>
            </w:pPr>
            <w:r w:rsidRPr="00812188">
              <w:rPr>
                <w:b/>
                <w:i/>
              </w:rPr>
              <w:t>b) adgangen til pengeautomater, herunder den geografiske afstand ad vej og med offentlig transport</w:t>
            </w:r>
          </w:p>
        </w:tc>
      </w:tr>
      <w:tr w:rsidR="000737C5" w:rsidRPr="00812188" w14:paraId="5566F386" w14:textId="77777777" w:rsidTr="00CC05BD">
        <w:trPr>
          <w:jc w:val="center"/>
        </w:trPr>
        <w:tc>
          <w:tcPr>
            <w:tcW w:w="4876" w:type="dxa"/>
            <w:tcBorders>
              <w:top w:val="nil"/>
              <w:left w:val="nil"/>
              <w:bottom w:val="nil"/>
              <w:right w:val="nil"/>
            </w:tcBorders>
          </w:tcPr>
          <w:p w14:paraId="2B2E21C5" w14:textId="77777777" w:rsidR="00527228" w:rsidRPr="00812188" w:rsidRDefault="00527228" w:rsidP="00CC05BD">
            <w:pPr>
              <w:pStyle w:val="Normal6a"/>
            </w:pPr>
          </w:p>
        </w:tc>
        <w:tc>
          <w:tcPr>
            <w:tcW w:w="4876" w:type="dxa"/>
            <w:tcBorders>
              <w:top w:val="nil"/>
              <w:left w:val="nil"/>
              <w:bottom w:val="nil"/>
              <w:right w:val="nil"/>
            </w:tcBorders>
          </w:tcPr>
          <w:p w14:paraId="23D249D3" w14:textId="77777777" w:rsidR="00527228" w:rsidRPr="00812188" w:rsidRDefault="00527228" w:rsidP="00CC05BD">
            <w:pPr>
              <w:pStyle w:val="Normal6a"/>
            </w:pPr>
            <w:r w:rsidRPr="00812188">
              <w:rPr>
                <w:b/>
                <w:i/>
              </w:rPr>
              <w:t>c) tilgængeligheden af pengeautomater til kontante indskud og kontantfinansiering af digitale eurokonti</w:t>
            </w:r>
          </w:p>
        </w:tc>
      </w:tr>
      <w:tr w:rsidR="000737C5" w:rsidRPr="00812188" w14:paraId="176EF419" w14:textId="77777777" w:rsidTr="00CC05BD">
        <w:trPr>
          <w:jc w:val="center"/>
        </w:trPr>
        <w:tc>
          <w:tcPr>
            <w:tcW w:w="4876" w:type="dxa"/>
            <w:tcBorders>
              <w:top w:val="nil"/>
              <w:left w:val="nil"/>
              <w:bottom w:val="nil"/>
              <w:right w:val="nil"/>
            </w:tcBorders>
          </w:tcPr>
          <w:p w14:paraId="69994DA5" w14:textId="77777777" w:rsidR="00527228" w:rsidRPr="00812188" w:rsidRDefault="00527228" w:rsidP="00CC05BD">
            <w:pPr>
              <w:pStyle w:val="Normal6a"/>
            </w:pPr>
          </w:p>
        </w:tc>
        <w:tc>
          <w:tcPr>
            <w:tcW w:w="4876" w:type="dxa"/>
            <w:tcBorders>
              <w:top w:val="nil"/>
              <w:left w:val="nil"/>
              <w:bottom w:val="nil"/>
              <w:right w:val="nil"/>
            </w:tcBorders>
          </w:tcPr>
          <w:p w14:paraId="39449759" w14:textId="77777777" w:rsidR="00527228" w:rsidRPr="00812188" w:rsidRDefault="00527228" w:rsidP="00CC05BD">
            <w:pPr>
              <w:pStyle w:val="Normal6a"/>
            </w:pPr>
            <w:r w:rsidRPr="00812188">
              <w:rPr>
                <w:b/>
                <w:i/>
              </w:rPr>
              <w:t>d) tilgængeligheden af pengesedler af forskellig værdi i pengeautomater</w:t>
            </w:r>
          </w:p>
        </w:tc>
      </w:tr>
      <w:tr w:rsidR="000737C5" w:rsidRPr="00812188" w14:paraId="59865502" w14:textId="77777777" w:rsidTr="00CC05BD">
        <w:trPr>
          <w:jc w:val="center"/>
        </w:trPr>
        <w:tc>
          <w:tcPr>
            <w:tcW w:w="4876" w:type="dxa"/>
            <w:tcBorders>
              <w:top w:val="nil"/>
              <w:left w:val="nil"/>
              <w:bottom w:val="nil"/>
              <w:right w:val="nil"/>
            </w:tcBorders>
          </w:tcPr>
          <w:p w14:paraId="1697107E" w14:textId="77777777" w:rsidR="00527228" w:rsidRPr="00812188" w:rsidRDefault="00527228" w:rsidP="00CC05BD">
            <w:pPr>
              <w:pStyle w:val="Normal6a"/>
            </w:pPr>
          </w:p>
        </w:tc>
        <w:tc>
          <w:tcPr>
            <w:tcW w:w="4876" w:type="dxa"/>
            <w:tcBorders>
              <w:top w:val="nil"/>
              <w:left w:val="nil"/>
              <w:bottom w:val="nil"/>
              <w:right w:val="nil"/>
            </w:tcBorders>
          </w:tcPr>
          <w:p w14:paraId="3C606819" w14:textId="77777777" w:rsidR="00527228" w:rsidRPr="00812188" w:rsidRDefault="00527228" w:rsidP="00CC05BD">
            <w:pPr>
              <w:pStyle w:val="Normal6a"/>
            </w:pPr>
            <w:r w:rsidRPr="00812188">
              <w:rPr>
                <w:b/>
                <w:i/>
              </w:rPr>
              <w:t>e) tilgængeligheden af kontanttjenester ved skranken, herunder bankfilialernes åbningstider</w:t>
            </w:r>
          </w:p>
        </w:tc>
      </w:tr>
      <w:tr w:rsidR="000737C5" w:rsidRPr="00812188" w14:paraId="77A3AFF7" w14:textId="77777777" w:rsidTr="00CC05BD">
        <w:trPr>
          <w:jc w:val="center"/>
        </w:trPr>
        <w:tc>
          <w:tcPr>
            <w:tcW w:w="4876" w:type="dxa"/>
            <w:tcBorders>
              <w:top w:val="nil"/>
              <w:left w:val="nil"/>
              <w:bottom w:val="nil"/>
              <w:right w:val="nil"/>
            </w:tcBorders>
          </w:tcPr>
          <w:p w14:paraId="117803F9" w14:textId="77777777" w:rsidR="00527228" w:rsidRPr="00812188" w:rsidRDefault="00527228" w:rsidP="00CC05BD">
            <w:pPr>
              <w:pStyle w:val="Normal6a"/>
            </w:pPr>
          </w:p>
        </w:tc>
        <w:tc>
          <w:tcPr>
            <w:tcW w:w="4876" w:type="dxa"/>
            <w:tcBorders>
              <w:top w:val="nil"/>
              <w:left w:val="nil"/>
              <w:bottom w:val="nil"/>
              <w:right w:val="nil"/>
            </w:tcBorders>
          </w:tcPr>
          <w:p w14:paraId="443D1D8E" w14:textId="77777777" w:rsidR="00527228" w:rsidRPr="00812188" w:rsidRDefault="00527228" w:rsidP="00CC05BD">
            <w:pPr>
              <w:pStyle w:val="Normal6a"/>
            </w:pPr>
            <w:r w:rsidRPr="00812188">
              <w:rPr>
                <w:b/>
                <w:i/>
              </w:rPr>
              <w:t>f) tilgængeligheden af pengeautomater og bankfilialer i overensstemmelse EU's direktiv om tilgængelighedskrav</w:t>
            </w:r>
          </w:p>
        </w:tc>
      </w:tr>
      <w:tr w:rsidR="000737C5" w:rsidRPr="00812188" w14:paraId="116AE6BD" w14:textId="77777777" w:rsidTr="00CC05BD">
        <w:trPr>
          <w:jc w:val="center"/>
        </w:trPr>
        <w:tc>
          <w:tcPr>
            <w:tcW w:w="4876" w:type="dxa"/>
            <w:tcBorders>
              <w:top w:val="nil"/>
              <w:left w:val="nil"/>
              <w:bottom w:val="nil"/>
              <w:right w:val="nil"/>
            </w:tcBorders>
          </w:tcPr>
          <w:p w14:paraId="5DA29FB3" w14:textId="77777777" w:rsidR="00527228" w:rsidRPr="00812188" w:rsidRDefault="00527228" w:rsidP="00CC05BD">
            <w:pPr>
              <w:pStyle w:val="Normal6a"/>
            </w:pPr>
          </w:p>
        </w:tc>
        <w:tc>
          <w:tcPr>
            <w:tcW w:w="4876" w:type="dxa"/>
            <w:tcBorders>
              <w:top w:val="nil"/>
              <w:left w:val="nil"/>
              <w:bottom w:val="nil"/>
              <w:right w:val="nil"/>
            </w:tcBorders>
          </w:tcPr>
          <w:p w14:paraId="42D5715D" w14:textId="77777777" w:rsidR="00527228" w:rsidRPr="00812188" w:rsidRDefault="00527228" w:rsidP="00CC05BD">
            <w:pPr>
              <w:pStyle w:val="Normal6a"/>
            </w:pPr>
            <w:r w:rsidRPr="00812188">
              <w:rPr>
                <w:b/>
                <w:i/>
              </w:rPr>
              <w:t>g) gebyrer for kontanttjenester i pengeautomater og ved skranken.</w:t>
            </w:r>
          </w:p>
        </w:tc>
      </w:tr>
      <w:tr w:rsidR="000737C5" w:rsidRPr="00812188" w14:paraId="4FE7C852" w14:textId="77777777" w:rsidTr="00CC05BD">
        <w:trPr>
          <w:jc w:val="center"/>
        </w:trPr>
        <w:tc>
          <w:tcPr>
            <w:tcW w:w="4876" w:type="dxa"/>
            <w:tcBorders>
              <w:top w:val="nil"/>
              <w:left w:val="nil"/>
              <w:bottom w:val="nil"/>
              <w:right w:val="nil"/>
            </w:tcBorders>
          </w:tcPr>
          <w:p w14:paraId="4D228DFE" w14:textId="77777777" w:rsidR="00527228" w:rsidRPr="00812188" w:rsidRDefault="00527228" w:rsidP="00CC05BD">
            <w:pPr>
              <w:pStyle w:val="Normal6a"/>
            </w:pPr>
          </w:p>
        </w:tc>
        <w:tc>
          <w:tcPr>
            <w:tcW w:w="4876" w:type="dxa"/>
            <w:tcBorders>
              <w:top w:val="nil"/>
              <w:left w:val="nil"/>
              <w:bottom w:val="nil"/>
              <w:right w:val="nil"/>
            </w:tcBorders>
          </w:tcPr>
          <w:p w14:paraId="41AE1EFE" w14:textId="77777777" w:rsidR="00527228" w:rsidRPr="00812188" w:rsidRDefault="00527228" w:rsidP="00CC05BD">
            <w:pPr>
              <w:pStyle w:val="Normal6a"/>
            </w:pPr>
            <w:r w:rsidRPr="00812188">
              <w:rPr>
                <w:b/>
                <w:i/>
              </w:rPr>
              <w:t>Medlemsstaterne indfører og opretholder operationelle beredskabsplaner for at sikre tilstrækkelig og effektiv adgang til kontanter, herunder i områder med lavere forbrugerefterspørgsel, i nødsituationer, hvor der er en forstyrrelse af kontinuiteten i digitale betalinger eller en troværdig og overhængende risiko for forstyrrelse, der helt eller delvist påvirker eller truer med at påvirke en medlemsstat eller euroområdet.</w:t>
            </w:r>
          </w:p>
        </w:tc>
      </w:tr>
    </w:tbl>
    <w:p w14:paraId="09FCC7A9"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1845804" w14:textId="77777777" w:rsidR="00527228" w:rsidRPr="00812188" w:rsidRDefault="00527228" w:rsidP="00527228">
      <w:r w:rsidRPr="00812188">
        <w:rPr>
          <w:rStyle w:val="HideTWBExt"/>
          <w:color w:val="auto"/>
        </w:rPr>
        <w:t>&lt;/Amend&gt;</w:t>
      </w:r>
    </w:p>
    <w:p w14:paraId="0783DF6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133</w:t>
      </w:r>
      <w:r w:rsidRPr="00812188">
        <w:rPr>
          <w:rStyle w:val="HideTWBExt"/>
          <w:color w:val="auto"/>
        </w:rPr>
        <w:t>&lt;/NumAm&gt;</w:t>
      </w:r>
    </w:p>
    <w:p w14:paraId="691D1CA5" w14:textId="77777777" w:rsidR="00527228" w:rsidRPr="00812188" w:rsidRDefault="00527228" w:rsidP="00527228">
      <w:pPr>
        <w:pStyle w:val="NormalBold"/>
      </w:pPr>
      <w:r w:rsidRPr="00812188">
        <w:rPr>
          <w:rStyle w:val="HideTWBExt"/>
          <w:b w:val="0"/>
          <w:color w:val="auto"/>
        </w:rPr>
        <w:t>&lt;RepeatBlock-By&gt;&lt;Members&gt;</w:t>
      </w:r>
      <w:r w:rsidRPr="00812188">
        <w:t>Pasquale Tridico</w:t>
      </w:r>
      <w:r w:rsidRPr="00812188">
        <w:rPr>
          <w:rStyle w:val="HideTWBExt"/>
          <w:b w:val="0"/>
          <w:color w:val="auto"/>
        </w:rPr>
        <w:t>&lt;/Members&gt;</w:t>
      </w:r>
    </w:p>
    <w:p w14:paraId="1CE0DDAE" w14:textId="77777777" w:rsidR="00527228" w:rsidRPr="00812188" w:rsidRDefault="00527228" w:rsidP="00527228">
      <w:pPr>
        <w:pStyle w:val="NormalBold"/>
      </w:pPr>
      <w:r w:rsidRPr="00812188">
        <w:rPr>
          <w:rStyle w:val="HideTWBExt"/>
          <w:b w:val="0"/>
          <w:color w:val="auto"/>
        </w:rPr>
        <w:t>&lt;/RepeatBlock-By&gt;</w:t>
      </w:r>
    </w:p>
    <w:p w14:paraId="79A519B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DD8D347" w14:textId="77777777" w:rsidR="00527228" w:rsidRPr="00812188" w:rsidRDefault="00527228" w:rsidP="00527228">
      <w:pPr>
        <w:pStyle w:val="NormalBold"/>
      </w:pPr>
      <w:r w:rsidRPr="00812188">
        <w:rPr>
          <w:rStyle w:val="HideTWBExt"/>
          <w:color w:val="auto"/>
        </w:rPr>
        <w:t>&lt;Article&gt;</w:t>
      </w:r>
      <w:r w:rsidRPr="00812188">
        <w:t>Artikel 8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2AA0536" w14:textId="77777777" w:rsidTr="00CC05BD">
        <w:trPr>
          <w:trHeight w:hRule="exact" w:val="240"/>
          <w:jc w:val="center"/>
        </w:trPr>
        <w:tc>
          <w:tcPr>
            <w:tcW w:w="9752" w:type="dxa"/>
            <w:gridSpan w:val="2"/>
            <w:tcBorders>
              <w:top w:val="nil"/>
              <w:left w:val="nil"/>
              <w:bottom w:val="nil"/>
              <w:right w:val="nil"/>
            </w:tcBorders>
          </w:tcPr>
          <w:p w14:paraId="122E3B6A" w14:textId="77777777" w:rsidR="00527228" w:rsidRPr="00812188" w:rsidRDefault="00527228" w:rsidP="00CC05BD"/>
        </w:tc>
      </w:tr>
      <w:tr w:rsidR="000737C5" w:rsidRPr="00812188" w14:paraId="7CFD2520" w14:textId="77777777" w:rsidTr="00CC05BD">
        <w:trPr>
          <w:trHeight w:val="240"/>
          <w:jc w:val="center"/>
        </w:trPr>
        <w:tc>
          <w:tcPr>
            <w:tcW w:w="4876" w:type="dxa"/>
            <w:tcBorders>
              <w:top w:val="nil"/>
              <w:left w:val="nil"/>
              <w:bottom w:val="nil"/>
              <w:right w:val="nil"/>
            </w:tcBorders>
          </w:tcPr>
          <w:p w14:paraId="1F96A8D5"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71D7C067" w14:textId="77777777" w:rsidR="00527228" w:rsidRPr="00812188" w:rsidRDefault="00527228" w:rsidP="00CC05BD">
            <w:pPr>
              <w:pStyle w:val="AmColumnHeading"/>
            </w:pPr>
            <w:r w:rsidRPr="00812188">
              <w:t>Ændringsforslag</w:t>
            </w:r>
          </w:p>
        </w:tc>
      </w:tr>
      <w:tr w:rsidR="000737C5" w:rsidRPr="00812188" w14:paraId="68EDCF14" w14:textId="77777777" w:rsidTr="00CC05BD">
        <w:trPr>
          <w:jc w:val="center"/>
        </w:trPr>
        <w:tc>
          <w:tcPr>
            <w:tcW w:w="4876" w:type="dxa"/>
            <w:tcBorders>
              <w:top w:val="nil"/>
              <w:left w:val="nil"/>
              <w:bottom w:val="nil"/>
              <w:right w:val="nil"/>
            </w:tcBorders>
          </w:tcPr>
          <w:p w14:paraId="16864A9E" w14:textId="77777777" w:rsidR="00527228" w:rsidRPr="00812188" w:rsidRDefault="00527228" w:rsidP="00CC05BD">
            <w:pPr>
              <w:pStyle w:val="Normal6a"/>
            </w:pPr>
            <w:r w:rsidRPr="00812188">
              <w:t>1.</w:t>
            </w:r>
            <w:r w:rsidRPr="00812188">
              <w:tab/>
              <w:t>Medlemsstaterne sikrer tilstrækkelig og effektiv adgang til kontanter på hele deres område i alle deres forskellige regioner, herunder by- og landområder. For at sikre tilstrækkelig og effektiv adgang til kontanter overvåger medlemsstaterne regelmæssigt niveauet for adgang til kontanter på hele deres område i alle deres forskellige regioner, herunder by- og landområder, på grundlag af fælles indikatorer, som er vedtaget af Kommissionen, og vurderer situationen.</w:t>
            </w:r>
          </w:p>
        </w:tc>
        <w:tc>
          <w:tcPr>
            <w:tcW w:w="4876" w:type="dxa"/>
            <w:tcBorders>
              <w:top w:val="nil"/>
              <w:left w:val="nil"/>
              <w:bottom w:val="nil"/>
              <w:right w:val="nil"/>
            </w:tcBorders>
          </w:tcPr>
          <w:p w14:paraId="38E94AF8" w14:textId="77777777" w:rsidR="00527228" w:rsidRPr="00812188" w:rsidRDefault="00527228" w:rsidP="00CC05BD">
            <w:pPr>
              <w:pStyle w:val="Normal6a"/>
            </w:pPr>
            <w:r w:rsidRPr="00812188">
              <w:t>1.</w:t>
            </w:r>
            <w:r w:rsidRPr="00812188">
              <w:tab/>
              <w:t>Medlemsstaterne sikrer tilstrækkelig og effektiv adgang til kontanter på hele deres område i alle deres forskellige regioner, herunder by- og landområder</w:t>
            </w:r>
            <w:r w:rsidRPr="00812188">
              <w:rPr>
                <w:b/>
                <w:bCs/>
                <w:i/>
                <w:iCs/>
              </w:rPr>
              <w:t>, idet der lægges særlig vægt på behovene hos sårbare grupper såsom ældre, personer med handicap, personer med lav indkomst eller ringe digitale færdigheder, personer uden bankkonto og personer med migrantbaggrund</w:t>
            </w:r>
            <w:r w:rsidRPr="00812188">
              <w:t>. For at sikre tilstrækkelig og effektiv adgang til kontanter overvåger medlemsstaterne regelmæssigt niveauet for adgang til kontanter på hele deres område i alle deres forskellige regioner, herunder by- og landområder, på grundlag af fælles indikatorer, som er vedtaget af Kommissionen, og vurderer situationen.</w:t>
            </w:r>
          </w:p>
        </w:tc>
      </w:tr>
    </w:tbl>
    <w:p w14:paraId="062E1AF2"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1CC5FE0" w14:textId="77777777" w:rsidR="00527228" w:rsidRPr="00812188" w:rsidRDefault="00527228" w:rsidP="00527228">
      <w:r w:rsidRPr="00812188">
        <w:rPr>
          <w:rStyle w:val="HideTWBExt"/>
          <w:color w:val="auto"/>
        </w:rPr>
        <w:t>&lt;/Amend&gt;</w:t>
      </w:r>
    </w:p>
    <w:p w14:paraId="30C4197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134</w:t>
      </w:r>
      <w:r w:rsidRPr="00812188">
        <w:rPr>
          <w:rStyle w:val="HideTWBExt"/>
          <w:color w:val="auto"/>
        </w:rPr>
        <w:t>&lt;/NumAm&gt;</w:t>
      </w:r>
    </w:p>
    <w:p w14:paraId="6E10B01B"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1140F485"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03F15DC6" w14:textId="77777777" w:rsidR="00527228" w:rsidRPr="00812188" w:rsidRDefault="00527228" w:rsidP="00527228">
      <w:pPr>
        <w:pStyle w:val="NormalBold"/>
      </w:pPr>
      <w:r w:rsidRPr="00812188">
        <w:rPr>
          <w:rStyle w:val="HideTWBExt"/>
          <w:b w:val="0"/>
          <w:color w:val="auto"/>
        </w:rPr>
        <w:t>&lt;/RepeatBlock-By&gt;</w:t>
      </w:r>
    </w:p>
    <w:p w14:paraId="5DA7250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0449545" w14:textId="77777777" w:rsidR="00527228" w:rsidRPr="00812188" w:rsidRDefault="00527228" w:rsidP="00527228">
      <w:pPr>
        <w:pStyle w:val="NormalBold"/>
      </w:pPr>
      <w:r w:rsidRPr="00812188">
        <w:rPr>
          <w:rStyle w:val="HideTWBExt"/>
          <w:color w:val="auto"/>
        </w:rPr>
        <w:t>&lt;Article&gt;</w:t>
      </w:r>
      <w:r w:rsidRPr="00812188">
        <w:t>Artikel 8 – stk. 1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B502C81" w14:textId="77777777" w:rsidTr="00CC05BD">
        <w:trPr>
          <w:trHeight w:hRule="exact" w:val="240"/>
          <w:jc w:val="center"/>
        </w:trPr>
        <w:tc>
          <w:tcPr>
            <w:tcW w:w="9752" w:type="dxa"/>
            <w:gridSpan w:val="2"/>
            <w:tcBorders>
              <w:top w:val="nil"/>
              <w:left w:val="nil"/>
              <w:bottom w:val="nil"/>
              <w:right w:val="nil"/>
            </w:tcBorders>
          </w:tcPr>
          <w:p w14:paraId="121F7174" w14:textId="77777777" w:rsidR="00527228" w:rsidRPr="00812188" w:rsidRDefault="00527228" w:rsidP="00CC05BD"/>
        </w:tc>
      </w:tr>
      <w:tr w:rsidR="000737C5" w:rsidRPr="00812188" w14:paraId="5D5CB373" w14:textId="77777777" w:rsidTr="00CC05BD">
        <w:trPr>
          <w:trHeight w:val="240"/>
          <w:jc w:val="center"/>
        </w:trPr>
        <w:tc>
          <w:tcPr>
            <w:tcW w:w="4876" w:type="dxa"/>
            <w:tcBorders>
              <w:top w:val="nil"/>
              <w:left w:val="nil"/>
              <w:bottom w:val="nil"/>
              <w:right w:val="nil"/>
            </w:tcBorders>
          </w:tcPr>
          <w:p w14:paraId="2DC8480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77EFA7E" w14:textId="77777777" w:rsidR="00527228" w:rsidRPr="00812188" w:rsidRDefault="00527228" w:rsidP="00CC05BD">
            <w:pPr>
              <w:pStyle w:val="AmColumnHeading"/>
            </w:pPr>
            <w:r w:rsidRPr="00812188">
              <w:t>Ændringsforslag</w:t>
            </w:r>
          </w:p>
        </w:tc>
      </w:tr>
      <w:tr w:rsidR="000737C5" w:rsidRPr="00812188" w14:paraId="0D8FDE11" w14:textId="77777777" w:rsidTr="00CC05BD">
        <w:trPr>
          <w:jc w:val="center"/>
        </w:trPr>
        <w:tc>
          <w:tcPr>
            <w:tcW w:w="4876" w:type="dxa"/>
            <w:tcBorders>
              <w:top w:val="nil"/>
              <w:left w:val="nil"/>
              <w:bottom w:val="nil"/>
              <w:right w:val="nil"/>
            </w:tcBorders>
          </w:tcPr>
          <w:p w14:paraId="485D3066" w14:textId="77777777" w:rsidR="00527228" w:rsidRPr="00812188" w:rsidRDefault="00527228" w:rsidP="00CC05BD">
            <w:pPr>
              <w:pStyle w:val="Normal6a"/>
            </w:pPr>
          </w:p>
        </w:tc>
        <w:tc>
          <w:tcPr>
            <w:tcW w:w="4876" w:type="dxa"/>
            <w:tcBorders>
              <w:top w:val="nil"/>
              <w:left w:val="nil"/>
              <w:bottom w:val="nil"/>
              <w:right w:val="nil"/>
            </w:tcBorders>
          </w:tcPr>
          <w:p w14:paraId="3A1688EE" w14:textId="77777777" w:rsidR="00527228" w:rsidRPr="00812188" w:rsidRDefault="00527228" w:rsidP="00CC05BD">
            <w:pPr>
              <w:pStyle w:val="Normal6a"/>
            </w:pPr>
            <w:r w:rsidRPr="00812188">
              <w:rPr>
                <w:b/>
                <w:i/>
              </w:rPr>
              <w:t>1a.</w:t>
            </w:r>
            <w:r w:rsidRPr="00812188">
              <w:tab/>
            </w:r>
            <w:r w:rsidRPr="00812188">
              <w:rPr>
                <w:b/>
                <w:i/>
              </w:rPr>
              <w:t xml:space="preserve">Medlemsstaterne sikrer, at de grundlæggende tjenester, der er relevante for denne forordning, og som bankerne skal opfylde i henhold til artikel 17, direktiv 2014/92/EU (betalingskontodirektivet), dvs. betaling af kontanter samt deres indlånsmuligheder for borgere (pengesedler) og virksomheder (pengesedler og mønter), sikres overalt, effektivt og uden uforholdsmæssige tidsmæssige, økonomiske eller andre byrder. Hvis bankerne til stadighed ikke opnår tilstrækkelig dækning, skal medlemsstaterne indføre et yderligere </w:t>
            </w:r>
            <w:r w:rsidRPr="00812188">
              <w:rPr>
                <w:b/>
                <w:i/>
              </w:rPr>
              <w:lastRenderedPageBreak/>
              <w:t>netværk af udbetalings- og indbetalingsautomater, der finansieres af alle banker, herunder onlinebanker, sammen med obligatoriske bidrag i henhold til deres nationale antal kunder, så en tilstrækkelig forsyning af kontanter til borgere og virksomheder fortsat sikres uden store omkostninger og med landsdækkende dækning.</w:t>
            </w:r>
          </w:p>
        </w:tc>
      </w:tr>
    </w:tbl>
    <w:p w14:paraId="6346F03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337A571B" w14:textId="77777777" w:rsidR="00527228" w:rsidRPr="00812188" w:rsidRDefault="00527228" w:rsidP="00527228">
      <w:pPr>
        <w:pStyle w:val="AmCrossRef"/>
      </w:pPr>
      <w:r w:rsidRPr="00812188">
        <w:t>(Artikel 17, direktiv 2014/92/EU).</w:t>
      </w:r>
    </w:p>
    <w:p w14:paraId="776C7A93"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17A75C74" w14:textId="77777777" w:rsidR="00527228" w:rsidRPr="00812188" w:rsidRDefault="00527228" w:rsidP="00527228">
      <w:pPr>
        <w:pStyle w:val="AmJustText"/>
      </w:pPr>
      <w:r w:rsidRPr="00812188">
        <w:t>Den nylige sag om Oberbank i Østrig, som helt stoppede med at levere kontanter og henviste til supermarkeder, er i strid med direktiv 2014/92/EU og bør være en advarsel. Yderligere pengeautomater, som finansieres af alle banker, kan være en regional afhjælpning, da kontantforsyningen til borgerne og virksomhederne (herunder også mønter) er vigtig for borgerne og deres individuelle frihed. Endvidere skal det ses som en forpligtelse for bankerne at sikre en tilstrækkelig forsyning: Banker skaber penge, ikke supermarkeder.</w:t>
      </w:r>
    </w:p>
    <w:p w14:paraId="0A929C25" w14:textId="77777777" w:rsidR="00527228" w:rsidRPr="00812188" w:rsidRDefault="00527228" w:rsidP="00527228">
      <w:r w:rsidRPr="00812188">
        <w:rPr>
          <w:rStyle w:val="HideTWBExt"/>
          <w:color w:val="auto"/>
        </w:rPr>
        <w:t>&lt;/Amend&gt;</w:t>
      </w:r>
    </w:p>
    <w:p w14:paraId="000E1D3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135</w:t>
      </w:r>
      <w:r w:rsidRPr="00812188">
        <w:rPr>
          <w:rStyle w:val="HideTWBExt"/>
          <w:color w:val="auto"/>
        </w:rPr>
        <w:t>&lt;/NumAm&gt;</w:t>
      </w:r>
    </w:p>
    <w:p w14:paraId="38843734"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43468668" w14:textId="77777777" w:rsidR="00527228" w:rsidRPr="00812188" w:rsidRDefault="00527228" w:rsidP="00527228">
      <w:pPr>
        <w:pStyle w:val="NormalBold"/>
      </w:pPr>
      <w:r w:rsidRPr="00812188">
        <w:rPr>
          <w:rStyle w:val="HideTWBExt"/>
          <w:b w:val="0"/>
          <w:color w:val="auto"/>
        </w:rPr>
        <w:t>&lt;/RepeatBlock-By&gt;</w:t>
      </w:r>
    </w:p>
    <w:p w14:paraId="039F13F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8CD5F1F" w14:textId="77777777" w:rsidR="00527228" w:rsidRPr="00812188" w:rsidRDefault="00527228" w:rsidP="00527228">
      <w:pPr>
        <w:pStyle w:val="NormalBold"/>
      </w:pPr>
      <w:r w:rsidRPr="00812188">
        <w:rPr>
          <w:rStyle w:val="HideTWBExt"/>
          <w:color w:val="auto"/>
        </w:rPr>
        <w:t>&lt;Article&gt;</w:t>
      </w:r>
      <w:r w:rsidRPr="00812188">
        <w:t>Artikel 8 – stk. 1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C059D8C" w14:textId="77777777" w:rsidTr="00CC05BD">
        <w:trPr>
          <w:trHeight w:hRule="exact" w:val="240"/>
          <w:jc w:val="center"/>
        </w:trPr>
        <w:tc>
          <w:tcPr>
            <w:tcW w:w="9752" w:type="dxa"/>
            <w:gridSpan w:val="2"/>
            <w:tcBorders>
              <w:top w:val="nil"/>
              <w:left w:val="nil"/>
              <w:bottom w:val="nil"/>
              <w:right w:val="nil"/>
            </w:tcBorders>
          </w:tcPr>
          <w:p w14:paraId="49C6D5D1" w14:textId="77777777" w:rsidR="00527228" w:rsidRPr="00812188" w:rsidRDefault="00527228" w:rsidP="00CC05BD"/>
        </w:tc>
      </w:tr>
      <w:tr w:rsidR="000737C5" w:rsidRPr="00812188" w14:paraId="609A0896" w14:textId="77777777" w:rsidTr="00CC05BD">
        <w:trPr>
          <w:trHeight w:val="240"/>
          <w:jc w:val="center"/>
        </w:trPr>
        <w:tc>
          <w:tcPr>
            <w:tcW w:w="4876" w:type="dxa"/>
            <w:tcBorders>
              <w:top w:val="nil"/>
              <w:left w:val="nil"/>
              <w:bottom w:val="nil"/>
              <w:right w:val="nil"/>
            </w:tcBorders>
          </w:tcPr>
          <w:p w14:paraId="2E79EFE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6F56E6D" w14:textId="77777777" w:rsidR="00527228" w:rsidRPr="00812188" w:rsidRDefault="00527228" w:rsidP="00CC05BD">
            <w:pPr>
              <w:pStyle w:val="AmColumnHeading"/>
            </w:pPr>
            <w:r w:rsidRPr="00812188">
              <w:t>Ændringsforslag</w:t>
            </w:r>
          </w:p>
        </w:tc>
      </w:tr>
      <w:tr w:rsidR="000737C5" w:rsidRPr="00812188" w14:paraId="4BFAD8B9" w14:textId="77777777" w:rsidTr="00CC05BD">
        <w:trPr>
          <w:jc w:val="center"/>
        </w:trPr>
        <w:tc>
          <w:tcPr>
            <w:tcW w:w="4876" w:type="dxa"/>
            <w:tcBorders>
              <w:top w:val="nil"/>
              <w:left w:val="nil"/>
              <w:bottom w:val="nil"/>
              <w:right w:val="nil"/>
            </w:tcBorders>
          </w:tcPr>
          <w:p w14:paraId="10485D27" w14:textId="77777777" w:rsidR="00527228" w:rsidRPr="00812188" w:rsidRDefault="00527228" w:rsidP="00CC05BD">
            <w:pPr>
              <w:pStyle w:val="Normal6a"/>
            </w:pPr>
          </w:p>
        </w:tc>
        <w:tc>
          <w:tcPr>
            <w:tcW w:w="4876" w:type="dxa"/>
            <w:tcBorders>
              <w:top w:val="nil"/>
              <w:left w:val="nil"/>
              <w:bottom w:val="nil"/>
              <w:right w:val="nil"/>
            </w:tcBorders>
          </w:tcPr>
          <w:p w14:paraId="432A61E8" w14:textId="77777777" w:rsidR="00527228" w:rsidRPr="00812188" w:rsidRDefault="00527228" w:rsidP="00CC05BD">
            <w:pPr>
              <w:pStyle w:val="Normal6a"/>
            </w:pPr>
            <w:r w:rsidRPr="00812188">
              <w:rPr>
                <w:b/>
                <w:i/>
              </w:rPr>
              <w:t>1a.</w:t>
            </w:r>
            <w:r w:rsidRPr="00812188">
              <w:tab/>
            </w:r>
            <w:r w:rsidRPr="00812188">
              <w:rPr>
                <w:b/>
                <w:i/>
              </w:rPr>
              <w:t>Pengeautomatudbydere og betalingstjenesteudbydere, der har til hensigt at lukke en bankfilial eller en pengeautomat, skal foretage en detaljeret konsekvensvurdering på grundlag af fælles indikatorer for at sikre, at der stadig er sikret en tilstrækkelig og effektiv adgang til kontanter efter lukningen af bankfilialen eller pengeautomaten. De skal skriftlig meddele resultaterne til de nationale kompetente myndigheder. Hvis der opstår mangel på kontanter, skal den udbyder, der er ansvarlig for lukningen, træffe afhjælpende foranstaltninger for at opretholde effektiv adgang til kontanter.</w:t>
            </w:r>
          </w:p>
        </w:tc>
      </w:tr>
    </w:tbl>
    <w:p w14:paraId="71590A12"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FE43EB5" w14:textId="77777777" w:rsidR="00527228" w:rsidRPr="00812188" w:rsidRDefault="00527228" w:rsidP="00527228">
      <w:r w:rsidRPr="00812188">
        <w:rPr>
          <w:rStyle w:val="HideTWBExt"/>
          <w:color w:val="auto"/>
        </w:rPr>
        <w:t>&lt;/Amend&gt;</w:t>
      </w:r>
    </w:p>
    <w:p w14:paraId="54EB9B2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136</w:t>
      </w:r>
      <w:r w:rsidRPr="00812188">
        <w:rPr>
          <w:rStyle w:val="HideTWBExt"/>
          <w:color w:val="auto"/>
        </w:rPr>
        <w:t>&lt;/NumAm&gt;</w:t>
      </w:r>
    </w:p>
    <w:p w14:paraId="6DAC7405"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0BEBD4E3" w14:textId="77777777" w:rsidR="00527228" w:rsidRPr="00812188" w:rsidRDefault="00527228" w:rsidP="00527228">
      <w:pPr>
        <w:pStyle w:val="NormalBold"/>
      </w:pPr>
      <w:r w:rsidRPr="00812188">
        <w:rPr>
          <w:rStyle w:val="HideTWBExt"/>
          <w:b w:val="0"/>
          <w:color w:val="auto"/>
        </w:rPr>
        <w:t>&lt;/RepeatBlock-By&gt;</w:t>
      </w:r>
    </w:p>
    <w:p w14:paraId="7152BFA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E9097C2" w14:textId="77777777" w:rsidR="00527228" w:rsidRPr="00812188" w:rsidRDefault="00527228" w:rsidP="00527228">
      <w:pPr>
        <w:pStyle w:val="NormalBold"/>
      </w:pPr>
      <w:r w:rsidRPr="00812188">
        <w:rPr>
          <w:rStyle w:val="HideTWBExt"/>
          <w:color w:val="auto"/>
        </w:rPr>
        <w:t>&lt;Article&gt;</w:t>
      </w:r>
      <w:r w:rsidRPr="00812188">
        <w:t>Artikel 8 – stk. 1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829D973" w14:textId="77777777" w:rsidTr="00CC05BD">
        <w:trPr>
          <w:trHeight w:hRule="exact" w:val="240"/>
          <w:jc w:val="center"/>
        </w:trPr>
        <w:tc>
          <w:tcPr>
            <w:tcW w:w="9752" w:type="dxa"/>
            <w:gridSpan w:val="2"/>
            <w:tcBorders>
              <w:top w:val="nil"/>
              <w:left w:val="nil"/>
              <w:bottom w:val="nil"/>
              <w:right w:val="nil"/>
            </w:tcBorders>
          </w:tcPr>
          <w:p w14:paraId="5C1AB8A1" w14:textId="77777777" w:rsidR="00527228" w:rsidRPr="00812188" w:rsidRDefault="00527228" w:rsidP="00CC05BD"/>
        </w:tc>
      </w:tr>
      <w:tr w:rsidR="000737C5" w:rsidRPr="00812188" w14:paraId="2FDDBA81" w14:textId="77777777" w:rsidTr="00CC05BD">
        <w:trPr>
          <w:trHeight w:val="240"/>
          <w:jc w:val="center"/>
        </w:trPr>
        <w:tc>
          <w:tcPr>
            <w:tcW w:w="4876" w:type="dxa"/>
            <w:tcBorders>
              <w:top w:val="nil"/>
              <w:left w:val="nil"/>
              <w:bottom w:val="nil"/>
              <w:right w:val="nil"/>
            </w:tcBorders>
          </w:tcPr>
          <w:p w14:paraId="4887C5E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BC00071" w14:textId="77777777" w:rsidR="00527228" w:rsidRPr="00812188" w:rsidRDefault="00527228" w:rsidP="00CC05BD">
            <w:pPr>
              <w:pStyle w:val="AmColumnHeading"/>
            </w:pPr>
            <w:r w:rsidRPr="00812188">
              <w:t>Ændringsforslag</w:t>
            </w:r>
          </w:p>
        </w:tc>
      </w:tr>
      <w:tr w:rsidR="000737C5" w:rsidRPr="00812188" w14:paraId="5524211F" w14:textId="77777777" w:rsidTr="00CC05BD">
        <w:trPr>
          <w:jc w:val="center"/>
        </w:trPr>
        <w:tc>
          <w:tcPr>
            <w:tcW w:w="4876" w:type="dxa"/>
            <w:tcBorders>
              <w:top w:val="nil"/>
              <w:left w:val="nil"/>
              <w:bottom w:val="nil"/>
              <w:right w:val="nil"/>
            </w:tcBorders>
          </w:tcPr>
          <w:p w14:paraId="6848BD54" w14:textId="77777777" w:rsidR="00527228" w:rsidRPr="00812188" w:rsidRDefault="00527228" w:rsidP="00CC05BD">
            <w:pPr>
              <w:pStyle w:val="Normal6a"/>
            </w:pPr>
          </w:p>
        </w:tc>
        <w:tc>
          <w:tcPr>
            <w:tcW w:w="4876" w:type="dxa"/>
            <w:tcBorders>
              <w:top w:val="nil"/>
              <w:left w:val="nil"/>
              <w:bottom w:val="nil"/>
              <w:right w:val="nil"/>
            </w:tcBorders>
          </w:tcPr>
          <w:p w14:paraId="499430E2" w14:textId="77777777" w:rsidR="00527228" w:rsidRPr="00812188" w:rsidRDefault="00527228" w:rsidP="00CC05BD">
            <w:pPr>
              <w:pStyle w:val="Normal6a"/>
            </w:pPr>
            <w:r w:rsidRPr="00812188">
              <w:rPr>
                <w:b/>
                <w:i/>
              </w:rPr>
              <w:t>1a.</w:t>
            </w:r>
            <w:r w:rsidRPr="00812188">
              <w:tab/>
            </w:r>
            <w:r w:rsidRPr="00812188">
              <w:rPr>
                <w:b/>
                <w:i/>
              </w:rPr>
              <w:t>Opretholdelse af en effektiv adgang til kontanter omfatter også sikring af opretholdelsen af et passende netværk af pengeautomater, der giver mulighed for kontanthævninger og kontantindskud, hvorved de kortudstedende kreditinstitutter skal sikre overholdelse af kundekendskabsprocedurerne til bekæmpelse af hvidvask af penge over for brugerne af sådanne pengeautomater.</w:t>
            </w:r>
          </w:p>
        </w:tc>
      </w:tr>
    </w:tbl>
    <w:p w14:paraId="661785F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F7C320C"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A98C8DB" w14:textId="77777777" w:rsidR="00527228" w:rsidRPr="00812188" w:rsidRDefault="00527228" w:rsidP="00527228">
      <w:pPr>
        <w:pStyle w:val="AmJustText"/>
      </w:pPr>
      <w:r w:rsidRPr="00812188">
        <w:t>En bred og tilgængelig infrastruktur for kontanthævninger og kontantindskud i pengeautomater er afgørende for at sikre de handlendes fortsatte accept af kontanter og sikre forbrugerne effektiv adgang til kontanter.</w:t>
      </w:r>
    </w:p>
    <w:p w14:paraId="625E52DF" w14:textId="77777777" w:rsidR="00527228" w:rsidRPr="00812188" w:rsidRDefault="00527228" w:rsidP="00527228">
      <w:r w:rsidRPr="00812188">
        <w:rPr>
          <w:rStyle w:val="HideTWBExt"/>
          <w:color w:val="auto"/>
        </w:rPr>
        <w:t>&lt;/Amend&gt;</w:t>
      </w:r>
    </w:p>
    <w:p w14:paraId="16F07ED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137</w:t>
      </w:r>
      <w:r w:rsidRPr="00812188">
        <w:rPr>
          <w:rStyle w:val="HideTWBExt"/>
          <w:color w:val="auto"/>
        </w:rPr>
        <w:t>&lt;/NumAm&gt;</w:t>
      </w:r>
    </w:p>
    <w:p w14:paraId="233FD3EE"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62B21DA9" w14:textId="77777777" w:rsidR="00527228" w:rsidRPr="00812188" w:rsidRDefault="00527228" w:rsidP="00527228">
      <w:pPr>
        <w:pStyle w:val="NormalBold"/>
      </w:pPr>
      <w:r w:rsidRPr="00812188">
        <w:rPr>
          <w:rStyle w:val="HideTWBExt"/>
          <w:b w:val="0"/>
          <w:color w:val="auto"/>
        </w:rPr>
        <w:t>&lt;/RepeatBlock-By&gt;</w:t>
      </w:r>
    </w:p>
    <w:p w14:paraId="6628D22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7141D3B" w14:textId="77777777" w:rsidR="00527228" w:rsidRPr="00812188" w:rsidRDefault="00527228" w:rsidP="00527228">
      <w:pPr>
        <w:pStyle w:val="NormalBold"/>
      </w:pPr>
      <w:r w:rsidRPr="00812188">
        <w:rPr>
          <w:rStyle w:val="HideTWBExt"/>
          <w:color w:val="auto"/>
        </w:rPr>
        <w:t>&lt;Article&gt;</w:t>
      </w:r>
      <w:r w:rsidRPr="00812188">
        <w:t>Artikel 8 – stk. 1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4FC8667" w14:textId="77777777" w:rsidTr="00CC05BD">
        <w:trPr>
          <w:trHeight w:hRule="exact" w:val="240"/>
          <w:jc w:val="center"/>
        </w:trPr>
        <w:tc>
          <w:tcPr>
            <w:tcW w:w="9752" w:type="dxa"/>
            <w:gridSpan w:val="2"/>
            <w:tcBorders>
              <w:top w:val="nil"/>
              <w:left w:val="nil"/>
              <w:bottom w:val="nil"/>
              <w:right w:val="nil"/>
            </w:tcBorders>
          </w:tcPr>
          <w:p w14:paraId="69B23733" w14:textId="77777777" w:rsidR="00527228" w:rsidRPr="00812188" w:rsidRDefault="00527228" w:rsidP="00CC05BD"/>
        </w:tc>
      </w:tr>
      <w:tr w:rsidR="000737C5" w:rsidRPr="00812188" w14:paraId="0C458DB9" w14:textId="77777777" w:rsidTr="00CC05BD">
        <w:trPr>
          <w:trHeight w:val="240"/>
          <w:jc w:val="center"/>
        </w:trPr>
        <w:tc>
          <w:tcPr>
            <w:tcW w:w="4876" w:type="dxa"/>
            <w:tcBorders>
              <w:top w:val="nil"/>
              <w:left w:val="nil"/>
              <w:bottom w:val="nil"/>
              <w:right w:val="nil"/>
            </w:tcBorders>
          </w:tcPr>
          <w:p w14:paraId="16BD0652"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CA836A7" w14:textId="77777777" w:rsidR="00527228" w:rsidRPr="00812188" w:rsidRDefault="00527228" w:rsidP="00CC05BD">
            <w:pPr>
              <w:pStyle w:val="AmColumnHeading"/>
            </w:pPr>
            <w:r w:rsidRPr="00812188">
              <w:t>Ændringsforslag</w:t>
            </w:r>
          </w:p>
        </w:tc>
      </w:tr>
      <w:tr w:rsidR="000737C5" w:rsidRPr="00812188" w14:paraId="3594B115" w14:textId="77777777" w:rsidTr="00CC05BD">
        <w:trPr>
          <w:jc w:val="center"/>
        </w:trPr>
        <w:tc>
          <w:tcPr>
            <w:tcW w:w="4876" w:type="dxa"/>
            <w:tcBorders>
              <w:top w:val="nil"/>
              <w:left w:val="nil"/>
              <w:bottom w:val="nil"/>
              <w:right w:val="nil"/>
            </w:tcBorders>
          </w:tcPr>
          <w:p w14:paraId="635A98CB" w14:textId="77777777" w:rsidR="00527228" w:rsidRPr="00812188" w:rsidRDefault="00527228" w:rsidP="00CC05BD">
            <w:pPr>
              <w:pStyle w:val="Normal6a"/>
            </w:pPr>
          </w:p>
        </w:tc>
        <w:tc>
          <w:tcPr>
            <w:tcW w:w="4876" w:type="dxa"/>
            <w:tcBorders>
              <w:top w:val="nil"/>
              <w:left w:val="nil"/>
              <w:bottom w:val="nil"/>
              <w:right w:val="nil"/>
            </w:tcBorders>
          </w:tcPr>
          <w:p w14:paraId="25A4927E" w14:textId="77777777" w:rsidR="00527228" w:rsidRPr="00812188" w:rsidRDefault="00527228" w:rsidP="00CC05BD">
            <w:pPr>
              <w:pStyle w:val="Normal6a"/>
            </w:pPr>
            <w:r w:rsidRPr="00812188">
              <w:rPr>
                <w:b/>
                <w:i/>
              </w:rPr>
              <w:t>1b.</w:t>
            </w:r>
            <w:r w:rsidRPr="00812188">
              <w:tab/>
            </w:r>
            <w:r w:rsidRPr="00812188">
              <w:rPr>
                <w:b/>
                <w:i/>
              </w:rPr>
              <w:t xml:space="preserve">For at sikre tilstrækkelige incitamenter til at drive pengeautomater sikrer medlemsstaterne, at pengeautomatoperatører har mulighed for at aftale et transaktionsgebyr med brugeren af pengeautomaten (kortindehaveren). Transaktionsgebyret skal vises af pengeautomaten på en gennemsigtig måde, og kortindehaveren </w:t>
            </w:r>
            <w:r w:rsidRPr="00812188">
              <w:rPr>
                <w:b/>
                <w:i/>
              </w:rPr>
              <w:lastRenderedPageBreak/>
              <w:t>skal have mulighed for at annullere vederlagsfrit, inden transaktionen foretages. I tilfælde af et transaktionsgebyr fra kortindehaveren opkræves der ikke yderligere gebyr af det kortudstedende kreditinstitut for transaktionen for at undgå, at pengeautomatoperatøren opkræver dobbelt gebyr.</w:t>
            </w:r>
          </w:p>
        </w:tc>
      </w:tr>
    </w:tbl>
    <w:p w14:paraId="245A4D25"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74E481A"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5130E81C" w14:textId="77777777" w:rsidR="00527228" w:rsidRPr="00812188" w:rsidRDefault="00527228" w:rsidP="00527228">
      <w:pPr>
        <w:pStyle w:val="AmJustText"/>
      </w:pPr>
      <w:r w:rsidRPr="00812188">
        <w:t>Udelukkelse af/loft over transaktionsgebyrer vil udgøre en overdreven indblanding i national lovgivning og kontraktmæssig autonomi og samtidig fjerne de nødvendige incitamenter til fortsat at drive pengeautomater og investere i nye pengeautomater.</w:t>
      </w:r>
    </w:p>
    <w:p w14:paraId="5C454BC4" w14:textId="77777777" w:rsidR="00527228" w:rsidRPr="00812188" w:rsidRDefault="00527228" w:rsidP="00527228">
      <w:r w:rsidRPr="00812188">
        <w:rPr>
          <w:rStyle w:val="HideTWBExt"/>
          <w:color w:val="auto"/>
        </w:rPr>
        <w:t>&lt;/Amend&gt;</w:t>
      </w:r>
    </w:p>
    <w:p w14:paraId="45FE5FE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138</w:t>
      </w:r>
      <w:r w:rsidRPr="00812188">
        <w:rPr>
          <w:rStyle w:val="HideTWBExt"/>
          <w:color w:val="auto"/>
        </w:rPr>
        <w:t>&lt;/NumAm&gt;</w:t>
      </w:r>
    </w:p>
    <w:p w14:paraId="4AB2A046"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41BB7878" w14:textId="77777777" w:rsidR="00527228" w:rsidRPr="00812188" w:rsidRDefault="00527228" w:rsidP="00527228">
      <w:pPr>
        <w:pStyle w:val="NormalBold"/>
      </w:pPr>
      <w:r w:rsidRPr="00812188">
        <w:rPr>
          <w:rStyle w:val="HideTWBExt"/>
          <w:b w:val="0"/>
          <w:color w:val="auto"/>
        </w:rPr>
        <w:t>&lt;/RepeatBlock-By&gt;</w:t>
      </w:r>
    </w:p>
    <w:p w14:paraId="500961A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2F4C14E" w14:textId="77777777" w:rsidR="00527228" w:rsidRPr="00812188" w:rsidRDefault="00527228" w:rsidP="00527228">
      <w:pPr>
        <w:pStyle w:val="NormalBold"/>
      </w:pPr>
      <w:r w:rsidRPr="00812188">
        <w:rPr>
          <w:rStyle w:val="HideTWBExt"/>
          <w:color w:val="auto"/>
        </w:rPr>
        <w:t>&lt;Article&gt;</w:t>
      </w:r>
      <w:r w:rsidRPr="00812188">
        <w:t>Artikel 8 – stk. 1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48AE6F0" w14:textId="77777777" w:rsidTr="00CC05BD">
        <w:trPr>
          <w:trHeight w:hRule="exact" w:val="240"/>
          <w:jc w:val="center"/>
        </w:trPr>
        <w:tc>
          <w:tcPr>
            <w:tcW w:w="9752" w:type="dxa"/>
            <w:gridSpan w:val="2"/>
            <w:tcBorders>
              <w:top w:val="nil"/>
              <w:left w:val="nil"/>
              <w:bottom w:val="nil"/>
              <w:right w:val="nil"/>
            </w:tcBorders>
          </w:tcPr>
          <w:p w14:paraId="52A87B31" w14:textId="77777777" w:rsidR="00527228" w:rsidRPr="00812188" w:rsidRDefault="00527228" w:rsidP="00CC05BD"/>
        </w:tc>
      </w:tr>
      <w:tr w:rsidR="000737C5" w:rsidRPr="00812188" w14:paraId="789A0FE8" w14:textId="77777777" w:rsidTr="00CC05BD">
        <w:trPr>
          <w:trHeight w:val="240"/>
          <w:jc w:val="center"/>
        </w:trPr>
        <w:tc>
          <w:tcPr>
            <w:tcW w:w="4876" w:type="dxa"/>
            <w:tcBorders>
              <w:top w:val="nil"/>
              <w:left w:val="nil"/>
              <w:bottom w:val="nil"/>
              <w:right w:val="nil"/>
            </w:tcBorders>
          </w:tcPr>
          <w:p w14:paraId="7FCA3A62"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C2EC075" w14:textId="77777777" w:rsidR="00527228" w:rsidRPr="00812188" w:rsidRDefault="00527228" w:rsidP="00CC05BD">
            <w:pPr>
              <w:pStyle w:val="AmColumnHeading"/>
            </w:pPr>
            <w:r w:rsidRPr="00812188">
              <w:t>Ændringsforslag</w:t>
            </w:r>
          </w:p>
        </w:tc>
      </w:tr>
      <w:tr w:rsidR="000737C5" w:rsidRPr="00812188" w14:paraId="5F379570" w14:textId="77777777" w:rsidTr="00CC05BD">
        <w:trPr>
          <w:jc w:val="center"/>
        </w:trPr>
        <w:tc>
          <w:tcPr>
            <w:tcW w:w="4876" w:type="dxa"/>
            <w:tcBorders>
              <w:top w:val="nil"/>
              <w:left w:val="nil"/>
              <w:bottom w:val="nil"/>
              <w:right w:val="nil"/>
            </w:tcBorders>
          </w:tcPr>
          <w:p w14:paraId="49613B74" w14:textId="77777777" w:rsidR="00527228" w:rsidRPr="00812188" w:rsidRDefault="00527228" w:rsidP="00CC05BD">
            <w:pPr>
              <w:pStyle w:val="Normal6a"/>
            </w:pPr>
          </w:p>
        </w:tc>
        <w:tc>
          <w:tcPr>
            <w:tcW w:w="4876" w:type="dxa"/>
            <w:tcBorders>
              <w:top w:val="nil"/>
              <w:left w:val="nil"/>
              <w:bottom w:val="nil"/>
              <w:right w:val="nil"/>
            </w:tcBorders>
          </w:tcPr>
          <w:p w14:paraId="3232BADE" w14:textId="77777777" w:rsidR="00527228" w:rsidRPr="00812188" w:rsidRDefault="00527228" w:rsidP="00CC05BD">
            <w:pPr>
              <w:pStyle w:val="Normal6a"/>
            </w:pPr>
            <w:r w:rsidRPr="00812188">
              <w:rPr>
                <w:b/>
                <w:i/>
              </w:rPr>
              <w:t>1b.</w:t>
            </w:r>
            <w:r w:rsidRPr="00812188">
              <w:tab/>
            </w:r>
            <w:r w:rsidRPr="00812188">
              <w:rPr>
                <w:b/>
                <w:i/>
              </w:rPr>
              <w:t>Medlemsstaterne fastlægger strategier for at sikre tilstrækkelig og effektiv adgang til kontanter i tilfælde af en naturkatastrofe eller en menneskeskabt katastrofe.</w:t>
            </w:r>
          </w:p>
        </w:tc>
      </w:tr>
    </w:tbl>
    <w:p w14:paraId="726CCBC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2D2157D" w14:textId="77777777" w:rsidR="00527228" w:rsidRPr="00812188" w:rsidRDefault="00527228" w:rsidP="00527228">
      <w:r w:rsidRPr="00812188">
        <w:rPr>
          <w:rStyle w:val="HideTWBExt"/>
          <w:color w:val="auto"/>
        </w:rPr>
        <w:t>&lt;/Amend&gt;</w:t>
      </w:r>
    </w:p>
    <w:p w14:paraId="051D474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139</w:t>
      </w:r>
      <w:r w:rsidRPr="00812188">
        <w:rPr>
          <w:rStyle w:val="HideTWBExt"/>
          <w:color w:val="auto"/>
        </w:rPr>
        <w:t>&lt;/NumAm&gt;</w:t>
      </w:r>
    </w:p>
    <w:p w14:paraId="4F43B6AC"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Eero Heinäluoma</w:t>
      </w:r>
      <w:r w:rsidRPr="00812188">
        <w:rPr>
          <w:rStyle w:val="HideTWBExt"/>
          <w:b w:val="0"/>
          <w:color w:val="auto"/>
        </w:rPr>
        <w:t>&lt;/Members&gt;</w:t>
      </w:r>
    </w:p>
    <w:p w14:paraId="73C3BC73" w14:textId="77777777" w:rsidR="00527228" w:rsidRPr="00812188" w:rsidRDefault="00527228" w:rsidP="00527228">
      <w:pPr>
        <w:pStyle w:val="NormalBold"/>
      </w:pPr>
      <w:r w:rsidRPr="00812188">
        <w:rPr>
          <w:rStyle w:val="HideTWBExt"/>
          <w:b w:val="0"/>
          <w:color w:val="auto"/>
        </w:rPr>
        <w:t>&lt;/RepeatBlock-By&gt;</w:t>
      </w:r>
    </w:p>
    <w:p w14:paraId="37216B0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814EBDA" w14:textId="77777777" w:rsidR="00527228" w:rsidRPr="00812188" w:rsidRDefault="00527228" w:rsidP="00527228">
      <w:pPr>
        <w:pStyle w:val="NormalBold"/>
      </w:pPr>
      <w:r w:rsidRPr="00812188">
        <w:rPr>
          <w:rStyle w:val="HideTWBExt"/>
          <w:color w:val="auto"/>
        </w:rPr>
        <w:t>&lt;Article&gt;</w:t>
      </w:r>
      <w:r w:rsidRPr="00812188">
        <w:t>Artikel 8 – stk. 1 c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9277720" w14:textId="77777777" w:rsidTr="00CC05BD">
        <w:trPr>
          <w:trHeight w:hRule="exact" w:val="240"/>
          <w:jc w:val="center"/>
        </w:trPr>
        <w:tc>
          <w:tcPr>
            <w:tcW w:w="9752" w:type="dxa"/>
            <w:gridSpan w:val="2"/>
            <w:tcBorders>
              <w:top w:val="nil"/>
              <w:left w:val="nil"/>
              <w:bottom w:val="nil"/>
              <w:right w:val="nil"/>
            </w:tcBorders>
          </w:tcPr>
          <w:p w14:paraId="75A8D605" w14:textId="77777777" w:rsidR="00527228" w:rsidRPr="00812188" w:rsidRDefault="00527228" w:rsidP="00CC05BD"/>
        </w:tc>
      </w:tr>
      <w:tr w:rsidR="000737C5" w:rsidRPr="00812188" w14:paraId="175F30F0" w14:textId="77777777" w:rsidTr="00CC05BD">
        <w:trPr>
          <w:trHeight w:val="240"/>
          <w:jc w:val="center"/>
        </w:trPr>
        <w:tc>
          <w:tcPr>
            <w:tcW w:w="4876" w:type="dxa"/>
            <w:tcBorders>
              <w:top w:val="nil"/>
              <w:left w:val="nil"/>
              <w:bottom w:val="nil"/>
              <w:right w:val="nil"/>
            </w:tcBorders>
          </w:tcPr>
          <w:p w14:paraId="2A11E37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B5001BC" w14:textId="77777777" w:rsidR="00527228" w:rsidRPr="00812188" w:rsidRDefault="00527228" w:rsidP="00CC05BD">
            <w:pPr>
              <w:pStyle w:val="AmColumnHeading"/>
            </w:pPr>
            <w:r w:rsidRPr="00812188">
              <w:t>Ændringsforslag</w:t>
            </w:r>
          </w:p>
        </w:tc>
      </w:tr>
      <w:tr w:rsidR="000737C5" w:rsidRPr="00812188" w14:paraId="089C9B6F" w14:textId="77777777" w:rsidTr="00CC05BD">
        <w:trPr>
          <w:jc w:val="center"/>
        </w:trPr>
        <w:tc>
          <w:tcPr>
            <w:tcW w:w="4876" w:type="dxa"/>
            <w:tcBorders>
              <w:top w:val="nil"/>
              <w:left w:val="nil"/>
              <w:bottom w:val="nil"/>
              <w:right w:val="nil"/>
            </w:tcBorders>
          </w:tcPr>
          <w:p w14:paraId="39E51E09" w14:textId="77777777" w:rsidR="00527228" w:rsidRPr="00812188" w:rsidRDefault="00527228" w:rsidP="00CC05BD">
            <w:pPr>
              <w:pStyle w:val="Normal6a"/>
            </w:pPr>
          </w:p>
        </w:tc>
        <w:tc>
          <w:tcPr>
            <w:tcW w:w="4876" w:type="dxa"/>
            <w:tcBorders>
              <w:top w:val="nil"/>
              <w:left w:val="nil"/>
              <w:bottom w:val="nil"/>
              <w:right w:val="nil"/>
            </w:tcBorders>
          </w:tcPr>
          <w:p w14:paraId="25BE179D" w14:textId="77777777" w:rsidR="00527228" w:rsidRPr="00812188" w:rsidRDefault="00527228" w:rsidP="00CC05BD">
            <w:pPr>
              <w:pStyle w:val="Normal6a"/>
            </w:pPr>
            <w:r w:rsidRPr="00812188">
              <w:rPr>
                <w:b/>
                <w:i/>
              </w:rPr>
              <w:t>1c.</w:t>
            </w:r>
            <w:r w:rsidRPr="00812188">
              <w:tab/>
            </w:r>
            <w:r w:rsidRPr="00812188">
              <w:rPr>
                <w:b/>
                <w:i/>
              </w:rPr>
              <w:t>Medlemsstaterne sikrer, at detailhandlere, der er underlagt princippet om obligatorisk accept af kontanter i henhold til denne forordning, tilbyder forbrugerne kontanthævninger uden køb på op til 150 EUR. Medlemsstaterne overvejer dog ikke denne mulighed for at opfylde kravene om adgang til kontanter i henhold til stk. 1 i denne artikel.</w:t>
            </w:r>
          </w:p>
        </w:tc>
      </w:tr>
    </w:tbl>
    <w:p w14:paraId="7B03AA0B"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69F5517" w14:textId="77777777" w:rsidR="00527228" w:rsidRPr="00812188" w:rsidRDefault="00527228" w:rsidP="00527228">
      <w:r w:rsidRPr="00812188">
        <w:rPr>
          <w:rStyle w:val="HideTWBExt"/>
          <w:color w:val="auto"/>
        </w:rPr>
        <w:t>&lt;/Amend&gt;</w:t>
      </w:r>
    </w:p>
    <w:p w14:paraId="3D2173A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140</w:t>
      </w:r>
      <w:r w:rsidRPr="00812188">
        <w:rPr>
          <w:rStyle w:val="HideTWBExt"/>
          <w:color w:val="auto"/>
        </w:rPr>
        <w:t>&lt;/NumAm&gt;</w:t>
      </w:r>
    </w:p>
    <w:p w14:paraId="475DE6DE"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786EA464" w14:textId="77777777" w:rsidR="00527228" w:rsidRPr="00812188" w:rsidRDefault="00527228" w:rsidP="00527228">
      <w:pPr>
        <w:pStyle w:val="NormalBold"/>
      </w:pPr>
      <w:r w:rsidRPr="00812188">
        <w:rPr>
          <w:rStyle w:val="HideTWBExt"/>
          <w:b w:val="0"/>
          <w:color w:val="auto"/>
        </w:rPr>
        <w:t>&lt;/RepeatBlock-By&gt;</w:t>
      </w:r>
    </w:p>
    <w:p w14:paraId="47A5970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6A097FA" w14:textId="77777777" w:rsidR="00527228" w:rsidRPr="00812188" w:rsidRDefault="00527228" w:rsidP="00527228">
      <w:pPr>
        <w:pStyle w:val="NormalBold"/>
      </w:pPr>
      <w:r w:rsidRPr="00812188">
        <w:rPr>
          <w:rStyle w:val="HideTWBExt"/>
          <w:color w:val="auto"/>
        </w:rPr>
        <w:t>&lt;Article&gt;</w:t>
      </w:r>
      <w:r w:rsidRPr="00812188">
        <w:t>Artikel 8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0E763AE" w14:textId="77777777" w:rsidTr="00CC05BD">
        <w:trPr>
          <w:trHeight w:hRule="exact" w:val="240"/>
          <w:jc w:val="center"/>
        </w:trPr>
        <w:tc>
          <w:tcPr>
            <w:tcW w:w="9752" w:type="dxa"/>
            <w:gridSpan w:val="2"/>
            <w:tcBorders>
              <w:top w:val="nil"/>
              <w:left w:val="nil"/>
              <w:bottom w:val="nil"/>
              <w:right w:val="nil"/>
            </w:tcBorders>
          </w:tcPr>
          <w:p w14:paraId="49F32BE2" w14:textId="77777777" w:rsidR="00527228" w:rsidRPr="00812188" w:rsidRDefault="00527228" w:rsidP="00CC05BD"/>
        </w:tc>
      </w:tr>
      <w:tr w:rsidR="000737C5" w:rsidRPr="00812188" w14:paraId="0BEE78C8" w14:textId="77777777" w:rsidTr="00CC05BD">
        <w:trPr>
          <w:trHeight w:val="240"/>
          <w:jc w:val="center"/>
        </w:trPr>
        <w:tc>
          <w:tcPr>
            <w:tcW w:w="4876" w:type="dxa"/>
            <w:tcBorders>
              <w:top w:val="nil"/>
              <w:left w:val="nil"/>
              <w:bottom w:val="nil"/>
              <w:right w:val="nil"/>
            </w:tcBorders>
          </w:tcPr>
          <w:p w14:paraId="17E7D73D"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4390E83" w14:textId="77777777" w:rsidR="00527228" w:rsidRPr="00812188" w:rsidRDefault="00527228" w:rsidP="00CC05BD">
            <w:pPr>
              <w:pStyle w:val="AmColumnHeading"/>
            </w:pPr>
            <w:r w:rsidRPr="00812188">
              <w:t>Ændringsforslag</w:t>
            </w:r>
          </w:p>
        </w:tc>
      </w:tr>
      <w:tr w:rsidR="000737C5" w:rsidRPr="00812188" w14:paraId="3C0AF00A" w14:textId="77777777" w:rsidTr="00CC05BD">
        <w:trPr>
          <w:jc w:val="center"/>
        </w:trPr>
        <w:tc>
          <w:tcPr>
            <w:tcW w:w="4876" w:type="dxa"/>
            <w:tcBorders>
              <w:top w:val="nil"/>
              <w:left w:val="nil"/>
              <w:bottom w:val="nil"/>
              <w:right w:val="nil"/>
            </w:tcBorders>
          </w:tcPr>
          <w:p w14:paraId="569C452E" w14:textId="77777777" w:rsidR="00527228" w:rsidRPr="00812188" w:rsidRDefault="00527228" w:rsidP="00CC05BD">
            <w:pPr>
              <w:pStyle w:val="Normal6a"/>
            </w:pPr>
            <w:r w:rsidRPr="00812188">
              <w:t>3.</w:t>
            </w:r>
            <w:r w:rsidRPr="00812188">
              <w:tab/>
              <w:t xml:space="preserve">Hvis en medlemsstat finder, at der ikke er sikret </w:t>
            </w:r>
            <w:r w:rsidRPr="00812188">
              <w:rPr>
                <w:b/>
                <w:bCs/>
                <w:i/>
                <w:iCs/>
              </w:rPr>
              <w:t>tilstrækkelig og</w:t>
            </w:r>
            <w:r w:rsidRPr="00812188">
              <w:t xml:space="preserve"> effektiv adgang til kontanter, redegør den for de afhjælpende foranstaltninger, den forpligter sig til at træffe i overensstemmelse med artikel 9, stk. 4.</w:t>
            </w:r>
          </w:p>
        </w:tc>
        <w:tc>
          <w:tcPr>
            <w:tcW w:w="4876" w:type="dxa"/>
            <w:tcBorders>
              <w:top w:val="nil"/>
              <w:left w:val="nil"/>
              <w:bottom w:val="nil"/>
              <w:right w:val="nil"/>
            </w:tcBorders>
          </w:tcPr>
          <w:p w14:paraId="4416DC37" w14:textId="77777777" w:rsidR="00527228" w:rsidRPr="00812188" w:rsidRDefault="00527228" w:rsidP="00CC05BD">
            <w:pPr>
              <w:pStyle w:val="Normal6a"/>
            </w:pPr>
            <w:r w:rsidRPr="00812188">
              <w:t>3.</w:t>
            </w:r>
            <w:r w:rsidRPr="00812188">
              <w:tab/>
              <w:t>Hvis en medlemsstat finder, at der ikke er sikret effektiv adgang til kontanter, redegør den for de afhjælpende foranstaltninger, den forpligter sig til at træffe i overensstemmelse med artikel 9, stk. 4.</w:t>
            </w:r>
          </w:p>
        </w:tc>
      </w:tr>
    </w:tbl>
    <w:p w14:paraId="0AA7831B"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75D639F" w14:textId="77777777" w:rsidR="00527228" w:rsidRPr="00812188" w:rsidRDefault="00527228" w:rsidP="00527228">
      <w:pPr>
        <w:rPr>
          <w:rStyle w:val="HideTWBExt"/>
          <w:color w:val="auto"/>
        </w:rPr>
      </w:pPr>
      <w:r w:rsidRPr="00812188">
        <w:rPr>
          <w:rStyle w:val="HideTWBExt"/>
          <w:color w:val="auto"/>
        </w:rPr>
        <w:t>&lt;/Amend&gt;</w:t>
      </w:r>
    </w:p>
    <w:p w14:paraId="276E020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141</w:t>
      </w:r>
      <w:r w:rsidRPr="00812188">
        <w:rPr>
          <w:rStyle w:val="HideTWBExt"/>
          <w:color w:val="auto"/>
        </w:rPr>
        <w:t>&lt;/NumAm&gt;</w:t>
      </w:r>
    </w:p>
    <w:p w14:paraId="42514A52"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439CFBF6" w14:textId="77777777" w:rsidR="00527228" w:rsidRPr="00812188" w:rsidRDefault="00527228" w:rsidP="00527228">
      <w:pPr>
        <w:pStyle w:val="NormalBold"/>
      </w:pPr>
      <w:r w:rsidRPr="00812188">
        <w:rPr>
          <w:rStyle w:val="HideTWBExt"/>
          <w:b w:val="0"/>
          <w:color w:val="auto"/>
        </w:rPr>
        <w:t>&lt;/RepeatBlock-By&gt;</w:t>
      </w:r>
    </w:p>
    <w:p w14:paraId="787AF3D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FE97964" w14:textId="77777777" w:rsidR="00527228" w:rsidRPr="00812188" w:rsidRDefault="00527228" w:rsidP="00527228">
      <w:pPr>
        <w:pStyle w:val="NormalBold"/>
      </w:pPr>
      <w:r w:rsidRPr="00812188">
        <w:rPr>
          <w:rStyle w:val="HideTWBExt"/>
          <w:color w:val="auto"/>
        </w:rPr>
        <w:t>&lt;Article&gt;</w:t>
      </w:r>
      <w:r w:rsidRPr="00812188">
        <w:t>Artikel 8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65D278A" w14:textId="77777777" w:rsidTr="00CC05BD">
        <w:trPr>
          <w:trHeight w:hRule="exact" w:val="240"/>
          <w:jc w:val="center"/>
        </w:trPr>
        <w:tc>
          <w:tcPr>
            <w:tcW w:w="9752" w:type="dxa"/>
            <w:gridSpan w:val="2"/>
            <w:tcBorders>
              <w:top w:val="nil"/>
              <w:left w:val="nil"/>
              <w:bottom w:val="nil"/>
              <w:right w:val="nil"/>
            </w:tcBorders>
          </w:tcPr>
          <w:p w14:paraId="5AE2B596" w14:textId="77777777" w:rsidR="00527228" w:rsidRPr="00812188" w:rsidRDefault="00527228" w:rsidP="00CC05BD"/>
        </w:tc>
      </w:tr>
      <w:tr w:rsidR="000737C5" w:rsidRPr="00812188" w14:paraId="21282F89" w14:textId="77777777" w:rsidTr="00CC05BD">
        <w:trPr>
          <w:trHeight w:val="240"/>
          <w:jc w:val="center"/>
        </w:trPr>
        <w:tc>
          <w:tcPr>
            <w:tcW w:w="4876" w:type="dxa"/>
            <w:tcBorders>
              <w:top w:val="nil"/>
              <w:left w:val="nil"/>
              <w:bottom w:val="nil"/>
              <w:right w:val="nil"/>
            </w:tcBorders>
          </w:tcPr>
          <w:p w14:paraId="7EC2B01F"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DEB910C" w14:textId="77777777" w:rsidR="00527228" w:rsidRPr="00812188" w:rsidRDefault="00527228" w:rsidP="00CC05BD">
            <w:pPr>
              <w:pStyle w:val="AmColumnHeading"/>
            </w:pPr>
            <w:r w:rsidRPr="00812188">
              <w:t>Ændringsforslag</w:t>
            </w:r>
          </w:p>
        </w:tc>
      </w:tr>
      <w:tr w:rsidR="000737C5" w:rsidRPr="00812188" w14:paraId="521A9314" w14:textId="77777777" w:rsidTr="00CC05BD">
        <w:trPr>
          <w:jc w:val="center"/>
        </w:trPr>
        <w:tc>
          <w:tcPr>
            <w:tcW w:w="4876" w:type="dxa"/>
            <w:tcBorders>
              <w:top w:val="nil"/>
              <w:left w:val="nil"/>
              <w:bottom w:val="nil"/>
              <w:right w:val="nil"/>
            </w:tcBorders>
          </w:tcPr>
          <w:p w14:paraId="1DB45AC3" w14:textId="77777777" w:rsidR="00527228" w:rsidRPr="00812188" w:rsidRDefault="00527228" w:rsidP="00CC05BD">
            <w:pPr>
              <w:pStyle w:val="Normal6a"/>
            </w:pPr>
            <w:r w:rsidRPr="00812188">
              <w:t>3.</w:t>
            </w:r>
            <w:r w:rsidRPr="00812188">
              <w:tab/>
              <w:t>Hvis en medlemsstat finder, at der ikke er sikret tilstrækkelig og effektiv adgang til kontanter, redegør den for de afhjælpende foranstaltninger, den forpligter sig til at træffe i overensstemmelse med artikel 9, stk. 4.</w:t>
            </w:r>
          </w:p>
        </w:tc>
        <w:tc>
          <w:tcPr>
            <w:tcW w:w="4876" w:type="dxa"/>
            <w:tcBorders>
              <w:top w:val="nil"/>
              <w:left w:val="nil"/>
              <w:bottom w:val="nil"/>
              <w:right w:val="nil"/>
            </w:tcBorders>
          </w:tcPr>
          <w:p w14:paraId="2B0AA2F6" w14:textId="77777777" w:rsidR="00527228" w:rsidRPr="00812188" w:rsidRDefault="00527228" w:rsidP="00CC05BD">
            <w:pPr>
              <w:pStyle w:val="Normal6a"/>
            </w:pPr>
            <w:r w:rsidRPr="00812188">
              <w:t>3.</w:t>
            </w:r>
            <w:r w:rsidRPr="00812188">
              <w:tab/>
              <w:t xml:space="preserve">Hvis en medlemsstat </w:t>
            </w:r>
            <w:r w:rsidRPr="00812188">
              <w:rPr>
                <w:b/>
                <w:bCs/>
                <w:i/>
                <w:iCs/>
              </w:rPr>
              <w:t xml:space="preserve">på baggrund af sin overvågning og vurdering </w:t>
            </w:r>
            <w:r w:rsidRPr="00812188">
              <w:t>finder, at der ikke er sikret tilstrækkelig og effektiv adgang til kontanter, redegør den for de afhjælpende foranstaltninger, den forpligter sig til at træffe i overensstemmelse med artikel 9, stk. 4.</w:t>
            </w:r>
          </w:p>
        </w:tc>
      </w:tr>
    </w:tbl>
    <w:p w14:paraId="60894CB1"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E5007C2" w14:textId="77777777" w:rsidR="00527228" w:rsidRPr="00812188" w:rsidRDefault="00527228" w:rsidP="00527228">
      <w:r w:rsidRPr="00812188">
        <w:rPr>
          <w:rStyle w:val="HideTWBExt"/>
          <w:color w:val="auto"/>
        </w:rPr>
        <w:lastRenderedPageBreak/>
        <w:t>&lt;/Amend&gt;</w:t>
      </w:r>
    </w:p>
    <w:p w14:paraId="62078BA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142</w:t>
      </w:r>
      <w:r w:rsidRPr="00812188">
        <w:rPr>
          <w:rStyle w:val="HideTWBExt"/>
          <w:color w:val="auto"/>
        </w:rPr>
        <w:t>&lt;/NumAm&gt;</w:t>
      </w:r>
    </w:p>
    <w:p w14:paraId="5685B2AE"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Diego Solier, Nora Junco García, Marlena Maląg, Geadis Geadi</w:t>
      </w:r>
      <w:r w:rsidRPr="00812188">
        <w:rPr>
          <w:rStyle w:val="HideTWBExt"/>
          <w:b w:val="0"/>
          <w:color w:val="auto"/>
        </w:rPr>
        <w:t>&lt;/Members&gt;</w:t>
      </w:r>
    </w:p>
    <w:p w14:paraId="62249759" w14:textId="77777777" w:rsidR="00527228" w:rsidRPr="00812188" w:rsidRDefault="00527228" w:rsidP="00527228">
      <w:pPr>
        <w:pStyle w:val="NormalBold"/>
      </w:pPr>
      <w:r w:rsidRPr="00812188">
        <w:rPr>
          <w:rStyle w:val="HideTWBExt"/>
          <w:b w:val="0"/>
          <w:color w:val="auto"/>
        </w:rPr>
        <w:t>&lt;/RepeatBlock-By&gt;</w:t>
      </w:r>
    </w:p>
    <w:p w14:paraId="30CF1EE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4E066A5" w14:textId="77777777" w:rsidR="00527228" w:rsidRPr="00812188" w:rsidRDefault="00527228" w:rsidP="00527228">
      <w:pPr>
        <w:pStyle w:val="NormalBold"/>
      </w:pPr>
      <w:r w:rsidRPr="00812188">
        <w:rPr>
          <w:rStyle w:val="HideTWBExt"/>
          <w:color w:val="auto"/>
        </w:rPr>
        <w:t>&lt;Article&gt;</w:t>
      </w:r>
      <w:r w:rsidRPr="00812188">
        <w:t>Artikel 8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39D38CA" w14:textId="77777777" w:rsidTr="00CC05BD">
        <w:trPr>
          <w:trHeight w:hRule="exact" w:val="240"/>
          <w:jc w:val="center"/>
        </w:trPr>
        <w:tc>
          <w:tcPr>
            <w:tcW w:w="9752" w:type="dxa"/>
            <w:gridSpan w:val="2"/>
            <w:tcBorders>
              <w:top w:val="nil"/>
              <w:left w:val="nil"/>
              <w:bottom w:val="nil"/>
              <w:right w:val="nil"/>
            </w:tcBorders>
          </w:tcPr>
          <w:p w14:paraId="7FCE97A9" w14:textId="77777777" w:rsidR="00527228" w:rsidRPr="00812188" w:rsidRDefault="00527228" w:rsidP="00CC05BD"/>
        </w:tc>
      </w:tr>
      <w:tr w:rsidR="000737C5" w:rsidRPr="00812188" w14:paraId="6792B20E" w14:textId="77777777" w:rsidTr="00CC05BD">
        <w:trPr>
          <w:trHeight w:val="240"/>
          <w:jc w:val="center"/>
        </w:trPr>
        <w:tc>
          <w:tcPr>
            <w:tcW w:w="4876" w:type="dxa"/>
            <w:tcBorders>
              <w:top w:val="nil"/>
              <w:left w:val="nil"/>
              <w:bottom w:val="nil"/>
              <w:right w:val="nil"/>
            </w:tcBorders>
          </w:tcPr>
          <w:p w14:paraId="319863B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E373901" w14:textId="77777777" w:rsidR="00527228" w:rsidRPr="00812188" w:rsidRDefault="00527228" w:rsidP="00CC05BD">
            <w:pPr>
              <w:pStyle w:val="AmColumnHeading"/>
            </w:pPr>
            <w:r w:rsidRPr="00812188">
              <w:t>Ændringsforslag</w:t>
            </w:r>
          </w:p>
        </w:tc>
      </w:tr>
      <w:tr w:rsidR="000737C5" w:rsidRPr="00812188" w14:paraId="38F23D1A" w14:textId="77777777" w:rsidTr="00CC05BD">
        <w:trPr>
          <w:jc w:val="center"/>
        </w:trPr>
        <w:tc>
          <w:tcPr>
            <w:tcW w:w="4876" w:type="dxa"/>
            <w:tcBorders>
              <w:top w:val="nil"/>
              <w:left w:val="nil"/>
              <w:bottom w:val="nil"/>
              <w:right w:val="nil"/>
            </w:tcBorders>
          </w:tcPr>
          <w:p w14:paraId="01C5A300" w14:textId="77777777" w:rsidR="00527228" w:rsidRPr="00812188" w:rsidRDefault="00527228" w:rsidP="00CC05BD">
            <w:pPr>
              <w:pStyle w:val="Normal6a"/>
            </w:pPr>
          </w:p>
        </w:tc>
        <w:tc>
          <w:tcPr>
            <w:tcW w:w="4876" w:type="dxa"/>
            <w:tcBorders>
              <w:top w:val="nil"/>
              <w:left w:val="nil"/>
              <w:bottom w:val="nil"/>
              <w:right w:val="nil"/>
            </w:tcBorders>
          </w:tcPr>
          <w:p w14:paraId="160AD74C" w14:textId="77777777" w:rsidR="00527228" w:rsidRPr="00812188" w:rsidRDefault="00527228" w:rsidP="00CC05BD">
            <w:pPr>
              <w:pStyle w:val="Normal6a"/>
            </w:pPr>
            <w:r w:rsidRPr="00812188">
              <w:rPr>
                <w:b/>
                <w:i/>
              </w:rPr>
              <w:t>3a.</w:t>
            </w:r>
            <w:r w:rsidRPr="00812188">
              <w:tab/>
            </w:r>
            <w:r w:rsidRPr="00812188">
              <w:rPr>
                <w:b/>
                <w:i/>
              </w:rPr>
              <w:t>Medlemsstaterne tilskynder detailhandlere til at yde tilbagebetalingstjenester på salgssteder som et middel til at øge cirkulationen af kontanter, herunder gennem frivillige retningslinjer eller partnerskaber med betalingstjenesteudbydere, idet overvågningen integreres i de årlige rapporter i henhold til artikel 13.</w:t>
            </w:r>
          </w:p>
        </w:tc>
      </w:tr>
    </w:tbl>
    <w:p w14:paraId="401EEBA8"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D43645E"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1D6E7046" w14:textId="5BB7926C" w:rsidR="00527228" w:rsidRPr="00812188" w:rsidRDefault="00527228" w:rsidP="00527228">
      <w:pPr>
        <w:pStyle w:val="AmJustText"/>
      </w:pPr>
      <w:r w:rsidRPr="00812188">
        <w:t>Dette ændringsforslag tilskynder til tilbagebetalingstjenester hos detailhandlere for at forbedre decentraliseret adgang til og cirkulation af kontanter på grundlag af vellykket national praksis, der er fremhævet i konsekvensanalysen (SWD(2023)</w:t>
      </w:r>
      <w:r w:rsidR="00935F3D" w:rsidRPr="00812188">
        <w:t>0</w:t>
      </w:r>
      <w:r w:rsidRPr="00812188">
        <w:t>233). Det støtter nærhedsprincippet gennem frivillige foranstaltninger og overvågning og fremmer samtidig finansiel inklusion og regional lighed i kontantafhængige områder.</w:t>
      </w:r>
    </w:p>
    <w:p w14:paraId="30D5E64D" w14:textId="77777777" w:rsidR="00527228" w:rsidRPr="00812188" w:rsidRDefault="00527228" w:rsidP="00527228">
      <w:r w:rsidRPr="00812188">
        <w:rPr>
          <w:rStyle w:val="HideTWBExt"/>
          <w:color w:val="auto"/>
        </w:rPr>
        <w:t>&lt;/Amend&gt;</w:t>
      </w:r>
    </w:p>
    <w:p w14:paraId="2B86EFC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143</w:t>
      </w:r>
      <w:r w:rsidRPr="00812188">
        <w:rPr>
          <w:rStyle w:val="HideTWBExt"/>
          <w:color w:val="auto"/>
        </w:rPr>
        <w:t>&lt;/NumAm&gt;</w:t>
      </w:r>
    </w:p>
    <w:p w14:paraId="72A898BA"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48F7FAB3"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6C598ADA" w14:textId="77777777" w:rsidR="00527228" w:rsidRPr="00812188" w:rsidRDefault="00527228" w:rsidP="00527228">
      <w:pPr>
        <w:pStyle w:val="NormalBold"/>
      </w:pPr>
      <w:r w:rsidRPr="00812188">
        <w:rPr>
          <w:rStyle w:val="HideTWBExt"/>
          <w:b w:val="0"/>
          <w:color w:val="auto"/>
        </w:rPr>
        <w:t>&lt;/RepeatBlock-By&gt;</w:t>
      </w:r>
    </w:p>
    <w:p w14:paraId="4230C7A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4673DD5" w14:textId="77777777" w:rsidR="00527228" w:rsidRPr="00812188" w:rsidRDefault="00527228" w:rsidP="00527228">
      <w:pPr>
        <w:pStyle w:val="NormalBold"/>
      </w:pPr>
      <w:r w:rsidRPr="00812188">
        <w:rPr>
          <w:rStyle w:val="HideTWBExt"/>
          <w:color w:val="auto"/>
        </w:rPr>
        <w:t>&lt;Article&gt;</w:t>
      </w:r>
      <w:r w:rsidRPr="00812188">
        <w:t>Artikel 8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343A2C3" w14:textId="77777777" w:rsidTr="00CC05BD">
        <w:trPr>
          <w:trHeight w:hRule="exact" w:val="240"/>
          <w:jc w:val="center"/>
        </w:trPr>
        <w:tc>
          <w:tcPr>
            <w:tcW w:w="9752" w:type="dxa"/>
            <w:gridSpan w:val="2"/>
            <w:tcBorders>
              <w:top w:val="nil"/>
              <w:left w:val="nil"/>
              <w:bottom w:val="nil"/>
              <w:right w:val="nil"/>
            </w:tcBorders>
          </w:tcPr>
          <w:p w14:paraId="67BC061E" w14:textId="77777777" w:rsidR="00527228" w:rsidRPr="00812188" w:rsidRDefault="00527228" w:rsidP="00CC05BD"/>
        </w:tc>
      </w:tr>
      <w:tr w:rsidR="000737C5" w:rsidRPr="00812188" w14:paraId="5306B120" w14:textId="77777777" w:rsidTr="00CC05BD">
        <w:trPr>
          <w:trHeight w:val="240"/>
          <w:jc w:val="center"/>
        </w:trPr>
        <w:tc>
          <w:tcPr>
            <w:tcW w:w="4876" w:type="dxa"/>
            <w:tcBorders>
              <w:top w:val="nil"/>
              <w:left w:val="nil"/>
              <w:bottom w:val="nil"/>
              <w:right w:val="nil"/>
            </w:tcBorders>
          </w:tcPr>
          <w:p w14:paraId="44C7E1F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3349360" w14:textId="77777777" w:rsidR="00527228" w:rsidRPr="00812188" w:rsidRDefault="00527228" w:rsidP="00CC05BD">
            <w:pPr>
              <w:pStyle w:val="AmColumnHeading"/>
            </w:pPr>
            <w:r w:rsidRPr="00812188">
              <w:t>Ændringsforslag</w:t>
            </w:r>
          </w:p>
        </w:tc>
      </w:tr>
      <w:tr w:rsidR="000737C5" w:rsidRPr="00812188" w14:paraId="77667A77" w14:textId="77777777" w:rsidTr="00CC05BD">
        <w:trPr>
          <w:jc w:val="center"/>
        </w:trPr>
        <w:tc>
          <w:tcPr>
            <w:tcW w:w="4876" w:type="dxa"/>
            <w:tcBorders>
              <w:top w:val="nil"/>
              <w:left w:val="nil"/>
              <w:bottom w:val="nil"/>
              <w:right w:val="nil"/>
            </w:tcBorders>
          </w:tcPr>
          <w:p w14:paraId="42C5FE01" w14:textId="77777777" w:rsidR="00527228" w:rsidRPr="00812188" w:rsidRDefault="00527228" w:rsidP="00CC05BD">
            <w:pPr>
              <w:pStyle w:val="Normal6a"/>
            </w:pPr>
          </w:p>
        </w:tc>
        <w:tc>
          <w:tcPr>
            <w:tcW w:w="4876" w:type="dxa"/>
            <w:tcBorders>
              <w:top w:val="nil"/>
              <w:left w:val="nil"/>
              <w:bottom w:val="nil"/>
              <w:right w:val="nil"/>
            </w:tcBorders>
          </w:tcPr>
          <w:p w14:paraId="40AE3CFD" w14:textId="77777777" w:rsidR="00527228" w:rsidRPr="00812188" w:rsidRDefault="00527228" w:rsidP="00CC05BD">
            <w:pPr>
              <w:pStyle w:val="Normal6a"/>
            </w:pPr>
            <w:r w:rsidRPr="00812188">
              <w:rPr>
                <w:b/>
                <w:i/>
              </w:rPr>
              <w:t>3a.</w:t>
            </w:r>
            <w:r w:rsidRPr="00812188">
              <w:tab/>
            </w:r>
            <w:r w:rsidRPr="00812188">
              <w:rPr>
                <w:b/>
                <w:i/>
              </w:rPr>
              <w:t>Medlemsstaterne sikrer, at der er truffet passende foranstaltninger til at øge bevidstheden i offentligheden om retten til at anvende kontanter som lovligt betalingsmiddel og de tilgængelige midler til at få adgang til kontanttjenester. </w:t>
            </w:r>
          </w:p>
        </w:tc>
      </w:tr>
    </w:tbl>
    <w:p w14:paraId="31752F27"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79EB1D3" w14:textId="77777777" w:rsidR="00527228" w:rsidRPr="00812188" w:rsidRDefault="00527228" w:rsidP="00527228">
      <w:r w:rsidRPr="00812188">
        <w:rPr>
          <w:rStyle w:val="HideTWBExt"/>
          <w:color w:val="auto"/>
        </w:rPr>
        <w:t>&lt;/Amend&gt;</w:t>
      </w:r>
    </w:p>
    <w:p w14:paraId="18C6F84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144</w:t>
      </w:r>
      <w:r w:rsidRPr="00812188">
        <w:rPr>
          <w:rStyle w:val="HideTWBExt"/>
          <w:color w:val="auto"/>
        </w:rPr>
        <w:t>&lt;/NumAm&gt;</w:t>
      </w:r>
    </w:p>
    <w:p w14:paraId="242E7263"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24E71037" w14:textId="77777777" w:rsidR="00527228" w:rsidRPr="00812188" w:rsidRDefault="00527228" w:rsidP="00527228">
      <w:pPr>
        <w:pStyle w:val="NormalBold"/>
      </w:pPr>
      <w:r w:rsidRPr="00812188">
        <w:rPr>
          <w:rStyle w:val="HideTWBExt"/>
          <w:b w:val="0"/>
          <w:color w:val="auto"/>
        </w:rPr>
        <w:t>&lt;/RepeatBlock-By&gt;</w:t>
      </w:r>
    </w:p>
    <w:p w14:paraId="4F65D61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0D1F39D" w14:textId="77777777" w:rsidR="00527228" w:rsidRPr="00812188" w:rsidRDefault="00527228" w:rsidP="00527228">
      <w:pPr>
        <w:pStyle w:val="NormalBold"/>
      </w:pPr>
      <w:r w:rsidRPr="00812188">
        <w:rPr>
          <w:rStyle w:val="HideTWBExt"/>
          <w:color w:val="auto"/>
        </w:rPr>
        <w:t>&lt;Article&gt;</w:t>
      </w:r>
      <w:r w:rsidRPr="00812188">
        <w:t>Artikel 8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CB692A5" w14:textId="77777777" w:rsidTr="00CC05BD">
        <w:trPr>
          <w:trHeight w:hRule="exact" w:val="240"/>
          <w:jc w:val="center"/>
        </w:trPr>
        <w:tc>
          <w:tcPr>
            <w:tcW w:w="9752" w:type="dxa"/>
            <w:gridSpan w:val="2"/>
            <w:tcBorders>
              <w:top w:val="nil"/>
              <w:left w:val="nil"/>
              <w:bottom w:val="nil"/>
              <w:right w:val="nil"/>
            </w:tcBorders>
          </w:tcPr>
          <w:p w14:paraId="617B92AB" w14:textId="77777777" w:rsidR="00527228" w:rsidRPr="00812188" w:rsidRDefault="00527228" w:rsidP="00CC05BD"/>
        </w:tc>
      </w:tr>
      <w:tr w:rsidR="000737C5" w:rsidRPr="00812188" w14:paraId="0F056726" w14:textId="77777777" w:rsidTr="00CC05BD">
        <w:trPr>
          <w:trHeight w:val="240"/>
          <w:jc w:val="center"/>
        </w:trPr>
        <w:tc>
          <w:tcPr>
            <w:tcW w:w="4876" w:type="dxa"/>
            <w:tcBorders>
              <w:top w:val="nil"/>
              <w:left w:val="nil"/>
              <w:bottom w:val="nil"/>
              <w:right w:val="nil"/>
            </w:tcBorders>
          </w:tcPr>
          <w:p w14:paraId="6324ACB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101D998" w14:textId="77777777" w:rsidR="00527228" w:rsidRPr="00812188" w:rsidRDefault="00527228" w:rsidP="00CC05BD">
            <w:pPr>
              <w:pStyle w:val="AmColumnHeading"/>
            </w:pPr>
            <w:r w:rsidRPr="00812188">
              <w:t>Ændringsforslag</w:t>
            </w:r>
          </w:p>
        </w:tc>
      </w:tr>
      <w:tr w:rsidR="000737C5" w:rsidRPr="00812188" w14:paraId="578EE98B" w14:textId="77777777" w:rsidTr="00CC05BD">
        <w:trPr>
          <w:jc w:val="center"/>
        </w:trPr>
        <w:tc>
          <w:tcPr>
            <w:tcW w:w="4876" w:type="dxa"/>
            <w:tcBorders>
              <w:top w:val="nil"/>
              <w:left w:val="nil"/>
              <w:bottom w:val="nil"/>
              <w:right w:val="nil"/>
            </w:tcBorders>
          </w:tcPr>
          <w:p w14:paraId="5D52E8DB" w14:textId="77777777" w:rsidR="00527228" w:rsidRPr="00812188" w:rsidRDefault="00527228" w:rsidP="00CC05BD">
            <w:pPr>
              <w:pStyle w:val="Normal6a"/>
            </w:pPr>
          </w:p>
        </w:tc>
        <w:tc>
          <w:tcPr>
            <w:tcW w:w="4876" w:type="dxa"/>
            <w:tcBorders>
              <w:top w:val="nil"/>
              <w:left w:val="nil"/>
              <w:bottom w:val="nil"/>
              <w:right w:val="nil"/>
            </w:tcBorders>
          </w:tcPr>
          <w:p w14:paraId="50BC0169" w14:textId="77777777" w:rsidR="00527228" w:rsidRPr="00812188" w:rsidRDefault="00527228" w:rsidP="00CC05BD">
            <w:pPr>
              <w:pStyle w:val="Normal6a"/>
            </w:pPr>
            <w:r w:rsidRPr="00812188">
              <w:rPr>
                <w:b/>
                <w:i/>
              </w:rPr>
              <w:t>3a.</w:t>
            </w:r>
            <w:r w:rsidRPr="00812188">
              <w:tab/>
            </w:r>
            <w:r w:rsidRPr="00812188">
              <w:rPr>
                <w:b/>
                <w:i/>
              </w:rPr>
              <w:t>Udbetaling af kontanter er gratis mindst fire gange om måneden for bankkunder i de institutter, hvor de er kunde.</w:t>
            </w:r>
          </w:p>
        </w:tc>
      </w:tr>
    </w:tbl>
    <w:p w14:paraId="20A24F8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DD14283" w14:textId="77777777" w:rsidR="00527228" w:rsidRPr="00812188" w:rsidRDefault="00527228" w:rsidP="00527228">
      <w:r w:rsidRPr="00812188">
        <w:rPr>
          <w:rStyle w:val="HideTWBExt"/>
          <w:color w:val="auto"/>
        </w:rPr>
        <w:t>&lt;/Amend&gt;</w:t>
      </w:r>
    </w:p>
    <w:p w14:paraId="1CF7480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145</w:t>
      </w:r>
      <w:r w:rsidRPr="00812188">
        <w:rPr>
          <w:rStyle w:val="HideTWBExt"/>
          <w:color w:val="auto"/>
        </w:rPr>
        <w:t>&lt;/NumAm&gt;</w:t>
      </w:r>
    </w:p>
    <w:p w14:paraId="55933DF6"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0CBCE528" w14:textId="77777777" w:rsidR="00527228" w:rsidRPr="00812188" w:rsidRDefault="00527228" w:rsidP="00527228">
      <w:pPr>
        <w:pStyle w:val="NormalBold"/>
      </w:pPr>
      <w:r w:rsidRPr="00812188">
        <w:rPr>
          <w:rStyle w:val="HideTWBExt"/>
          <w:b w:val="0"/>
          <w:color w:val="auto"/>
        </w:rPr>
        <w:t>&lt;/RepeatBlock-By&gt;</w:t>
      </w:r>
    </w:p>
    <w:p w14:paraId="45AFDA6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65A0446" w14:textId="77777777" w:rsidR="00527228" w:rsidRPr="00812188" w:rsidRDefault="00527228" w:rsidP="00527228">
      <w:pPr>
        <w:pStyle w:val="NormalBold"/>
      </w:pPr>
      <w:r w:rsidRPr="00812188">
        <w:rPr>
          <w:rStyle w:val="HideTWBExt"/>
          <w:color w:val="auto"/>
        </w:rPr>
        <w:t>&lt;Article&gt;</w:t>
      </w:r>
      <w:r w:rsidRPr="00812188">
        <w:t>Artikel 8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3543352" w14:textId="77777777" w:rsidTr="00CC05BD">
        <w:trPr>
          <w:trHeight w:hRule="exact" w:val="240"/>
          <w:jc w:val="center"/>
        </w:trPr>
        <w:tc>
          <w:tcPr>
            <w:tcW w:w="9752" w:type="dxa"/>
            <w:gridSpan w:val="2"/>
            <w:tcBorders>
              <w:top w:val="nil"/>
              <w:left w:val="nil"/>
              <w:bottom w:val="nil"/>
              <w:right w:val="nil"/>
            </w:tcBorders>
          </w:tcPr>
          <w:p w14:paraId="4662B205" w14:textId="77777777" w:rsidR="00527228" w:rsidRPr="00812188" w:rsidRDefault="00527228" w:rsidP="00CC05BD"/>
        </w:tc>
      </w:tr>
      <w:tr w:rsidR="000737C5" w:rsidRPr="00812188" w14:paraId="202981AE" w14:textId="77777777" w:rsidTr="00CC05BD">
        <w:trPr>
          <w:trHeight w:val="240"/>
          <w:jc w:val="center"/>
        </w:trPr>
        <w:tc>
          <w:tcPr>
            <w:tcW w:w="4876" w:type="dxa"/>
            <w:tcBorders>
              <w:top w:val="nil"/>
              <w:left w:val="nil"/>
              <w:bottom w:val="nil"/>
              <w:right w:val="nil"/>
            </w:tcBorders>
          </w:tcPr>
          <w:p w14:paraId="6041B1E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352879D" w14:textId="77777777" w:rsidR="00527228" w:rsidRPr="00812188" w:rsidRDefault="00527228" w:rsidP="00CC05BD">
            <w:pPr>
              <w:pStyle w:val="AmColumnHeading"/>
            </w:pPr>
            <w:r w:rsidRPr="00812188">
              <w:t>Ændringsforslag</w:t>
            </w:r>
          </w:p>
        </w:tc>
      </w:tr>
      <w:tr w:rsidR="000737C5" w:rsidRPr="00812188" w14:paraId="7CA281FA" w14:textId="77777777" w:rsidTr="00CC05BD">
        <w:trPr>
          <w:jc w:val="center"/>
        </w:trPr>
        <w:tc>
          <w:tcPr>
            <w:tcW w:w="4876" w:type="dxa"/>
            <w:tcBorders>
              <w:top w:val="nil"/>
              <w:left w:val="nil"/>
              <w:bottom w:val="nil"/>
              <w:right w:val="nil"/>
            </w:tcBorders>
          </w:tcPr>
          <w:p w14:paraId="7360BC69" w14:textId="77777777" w:rsidR="00527228" w:rsidRPr="00812188" w:rsidRDefault="00527228" w:rsidP="00CC05BD">
            <w:pPr>
              <w:pStyle w:val="Normal6a"/>
            </w:pPr>
          </w:p>
        </w:tc>
        <w:tc>
          <w:tcPr>
            <w:tcW w:w="4876" w:type="dxa"/>
            <w:tcBorders>
              <w:top w:val="nil"/>
              <w:left w:val="nil"/>
              <w:bottom w:val="nil"/>
              <w:right w:val="nil"/>
            </w:tcBorders>
          </w:tcPr>
          <w:p w14:paraId="6128FDEE" w14:textId="77777777" w:rsidR="00527228" w:rsidRPr="00812188" w:rsidRDefault="00527228" w:rsidP="00CC05BD">
            <w:pPr>
              <w:pStyle w:val="Normal6a"/>
            </w:pPr>
            <w:r w:rsidRPr="00812188">
              <w:rPr>
                <w:b/>
                <w:i/>
              </w:rPr>
              <w:t>3a.</w:t>
            </w:r>
            <w:r w:rsidRPr="00812188">
              <w:tab/>
            </w:r>
            <w:r w:rsidRPr="00812188">
              <w:rPr>
                <w:b/>
                <w:i/>
              </w:rPr>
              <w:t>Hævning af kontanter er gratis for kunder i de kreditinstitutter, hvor de har konti, mindst én gang om ugen.</w:t>
            </w:r>
          </w:p>
        </w:tc>
      </w:tr>
    </w:tbl>
    <w:p w14:paraId="016150F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D6B614F" w14:textId="77777777" w:rsidR="00527228" w:rsidRPr="00812188" w:rsidRDefault="00527228" w:rsidP="00527228">
      <w:r w:rsidRPr="00812188">
        <w:rPr>
          <w:rStyle w:val="HideTWBExt"/>
          <w:color w:val="auto"/>
        </w:rPr>
        <w:t>&lt;/Amend&gt;</w:t>
      </w:r>
    </w:p>
    <w:p w14:paraId="5139F52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146</w:t>
      </w:r>
      <w:r w:rsidRPr="00812188">
        <w:rPr>
          <w:rStyle w:val="HideTWBExt"/>
          <w:color w:val="auto"/>
        </w:rPr>
        <w:t>&lt;/NumAm&gt;</w:t>
      </w:r>
    </w:p>
    <w:p w14:paraId="377D9FBD"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Diego Solier, Nora Junco García, Marlena Maląg, Geadis Geadi</w:t>
      </w:r>
      <w:r w:rsidRPr="00812188">
        <w:rPr>
          <w:rStyle w:val="HideTWBExt"/>
          <w:b w:val="0"/>
          <w:color w:val="auto"/>
        </w:rPr>
        <w:t>&lt;/Members&gt;</w:t>
      </w:r>
    </w:p>
    <w:p w14:paraId="6965F87D" w14:textId="77777777" w:rsidR="00527228" w:rsidRPr="00812188" w:rsidRDefault="00527228" w:rsidP="00527228">
      <w:pPr>
        <w:pStyle w:val="NormalBold"/>
      </w:pPr>
      <w:r w:rsidRPr="00812188">
        <w:rPr>
          <w:rStyle w:val="HideTWBExt"/>
          <w:b w:val="0"/>
          <w:color w:val="auto"/>
        </w:rPr>
        <w:t>&lt;/RepeatBlock-By&gt;</w:t>
      </w:r>
    </w:p>
    <w:p w14:paraId="07FAC3A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A30BB41" w14:textId="77777777" w:rsidR="00527228" w:rsidRPr="00812188" w:rsidRDefault="00527228" w:rsidP="00527228">
      <w:pPr>
        <w:pStyle w:val="NormalBold"/>
      </w:pPr>
      <w:r w:rsidRPr="00812188">
        <w:rPr>
          <w:rStyle w:val="HideTWBExt"/>
          <w:color w:val="auto"/>
        </w:rPr>
        <w:t>&lt;Article&gt;</w:t>
      </w:r>
      <w:r w:rsidRPr="00812188">
        <w:t>Artikel 8 – stk. 3 b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B4E4A79" w14:textId="77777777" w:rsidTr="00CC05BD">
        <w:trPr>
          <w:trHeight w:hRule="exact" w:val="240"/>
          <w:jc w:val="center"/>
        </w:trPr>
        <w:tc>
          <w:tcPr>
            <w:tcW w:w="9752" w:type="dxa"/>
            <w:gridSpan w:val="2"/>
            <w:tcBorders>
              <w:top w:val="nil"/>
              <w:left w:val="nil"/>
              <w:bottom w:val="nil"/>
              <w:right w:val="nil"/>
            </w:tcBorders>
          </w:tcPr>
          <w:p w14:paraId="7A8C816E" w14:textId="77777777" w:rsidR="00527228" w:rsidRPr="00812188" w:rsidRDefault="00527228" w:rsidP="00CC05BD"/>
        </w:tc>
      </w:tr>
      <w:tr w:rsidR="000737C5" w:rsidRPr="00812188" w14:paraId="51D7AB70" w14:textId="77777777" w:rsidTr="00CC05BD">
        <w:trPr>
          <w:trHeight w:val="240"/>
          <w:jc w:val="center"/>
        </w:trPr>
        <w:tc>
          <w:tcPr>
            <w:tcW w:w="4876" w:type="dxa"/>
            <w:tcBorders>
              <w:top w:val="nil"/>
              <w:left w:val="nil"/>
              <w:bottom w:val="nil"/>
              <w:right w:val="nil"/>
            </w:tcBorders>
          </w:tcPr>
          <w:p w14:paraId="058C0B5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89C5E39" w14:textId="77777777" w:rsidR="00527228" w:rsidRPr="00812188" w:rsidRDefault="00527228" w:rsidP="00CC05BD">
            <w:pPr>
              <w:pStyle w:val="AmColumnHeading"/>
            </w:pPr>
            <w:r w:rsidRPr="00812188">
              <w:t>Ændringsforslag</w:t>
            </w:r>
          </w:p>
        </w:tc>
      </w:tr>
      <w:tr w:rsidR="000737C5" w:rsidRPr="00812188" w14:paraId="3CE1D959" w14:textId="77777777" w:rsidTr="00CC05BD">
        <w:trPr>
          <w:jc w:val="center"/>
        </w:trPr>
        <w:tc>
          <w:tcPr>
            <w:tcW w:w="4876" w:type="dxa"/>
            <w:tcBorders>
              <w:top w:val="nil"/>
              <w:left w:val="nil"/>
              <w:bottom w:val="nil"/>
              <w:right w:val="nil"/>
            </w:tcBorders>
          </w:tcPr>
          <w:p w14:paraId="59D8D5C2" w14:textId="77777777" w:rsidR="00527228" w:rsidRPr="00812188" w:rsidRDefault="00527228" w:rsidP="00CC05BD">
            <w:pPr>
              <w:pStyle w:val="Normal6a"/>
            </w:pPr>
          </w:p>
        </w:tc>
        <w:tc>
          <w:tcPr>
            <w:tcW w:w="4876" w:type="dxa"/>
            <w:tcBorders>
              <w:top w:val="nil"/>
              <w:left w:val="nil"/>
              <w:bottom w:val="nil"/>
              <w:right w:val="nil"/>
            </w:tcBorders>
          </w:tcPr>
          <w:p w14:paraId="6E8D46CB" w14:textId="77777777" w:rsidR="00527228" w:rsidRPr="00812188" w:rsidRDefault="00527228" w:rsidP="00CC05BD">
            <w:pPr>
              <w:pStyle w:val="Normal6a"/>
            </w:pPr>
            <w:r w:rsidRPr="00812188">
              <w:rPr>
                <w:b/>
                <w:i/>
              </w:rPr>
              <w:t>3b.</w:t>
            </w:r>
            <w:r w:rsidRPr="00812188">
              <w:tab/>
            </w:r>
            <w:r w:rsidRPr="00812188">
              <w:rPr>
                <w:b/>
                <w:i/>
              </w:rPr>
              <w:t xml:space="preserve">Medlemsstaterne kræver, at kreditinstitutter og betalingstjenesteudbydere indhenter forudgående godkendelse fra den </w:t>
            </w:r>
            <w:r w:rsidRPr="00812188">
              <w:rPr>
                <w:b/>
                <w:i/>
              </w:rPr>
              <w:lastRenderedPageBreak/>
              <w:t>udpegede nationale kompetente myndighed, inden de fjerner eller flytter pengeautomater, på grundlag af en vurdering, der viser, at der ikke er nogen negativ indvirkning på den lokale adgang til kontanter, navnlig i underforsynede områder.</w:t>
            </w:r>
          </w:p>
        </w:tc>
      </w:tr>
    </w:tbl>
    <w:p w14:paraId="3F5C120F"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A2DA469"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54093D9D" w14:textId="77777777" w:rsidR="00527228" w:rsidRPr="00812188" w:rsidRDefault="00527228" w:rsidP="00527228">
      <w:pPr>
        <w:pStyle w:val="AmJustText"/>
      </w:pPr>
      <w:r w:rsidRPr="00812188">
        <w:t>Dette ændringsforslag kræver forudgående national godkendelse af fjernelse/flytning af pengeautomater og sikrer, at vurderingerne beskytter kontantadgangen i underforsynede områder/landdistrikter uden unødige reduktioner i den private sektor. Det værner om nærhedsprincippet gennem medlemsstaternes myndigheder, finansiel inklusion og forebyggelse af udhuling af kontanters rolle som lovligt betalingsmiddel i forbindelse med digitale forandringer.</w:t>
      </w:r>
    </w:p>
    <w:p w14:paraId="018D9857" w14:textId="77777777" w:rsidR="00527228" w:rsidRPr="00812188" w:rsidRDefault="00527228" w:rsidP="00527228">
      <w:r w:rsidRPr="00812188">
        <w:rPr>
          <w:rStyle w:val="HideTWBExt"/>
          <w:color w:val="auto"/>
        </w:rPr>
        <w:t>&lt;/Amend&gt;</w:t>
      </w:r>
    </w:p>
    <w:p w14:paraId="0BEE41C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147</w:t>
      </w:r>
      <w:r w:rsidRPr="00812188">
        <w:rPr>
          <w:rStyle w:val="HideTWBExt"/>
          <w:color w:val="auto"/>
        </w:rPr>
        <w:t>&lt;/NumAm&gt;</w:t>
      </w:r>
    </w:p>
    <w:p w14:paraId="4E5D3F96"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Diego Solier, Nora Junco García, Marlena Maląg, Geadis Geadi</w:t>
      </w:r>
      <w:r w:rsidRPr="00812188">
        <w:rPr>
          <w:rStyle w:val="HideTWBExt"/>
          <w:b w:val="0"/>
          <w:color w:val="auto"/>
        </w:rPr>
        <w:t>&lt;/Members&gt;</w:t>
      </w:r>
    </w:p>
    <w:p w14:paraId="6A5D395A" w14:textId="77777777" w:rsidR="00527228" w:rsidRPr="00812188" w:rsidRDefault="00527228" w:rsidP="00527228">
      <w:pPr>
        <w:pStyle w:val="NormalBold"/>
      </w:pPr>
      <w:r w:rsidRPr="00812188">
        <w:rPr>
          <w:rStyle w:val="HideTWBExt"/>
          <w:b w:val="0"/>
          <w:color w:val="auto"/>
        </w:rPr>
        <w:t>&lt;/RepeatBlock-By&gt;</w:t>
      </w:r>
    </w:p>
    <w:p w14:paraId="156E261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DB6EAA9" w14:textId="77777777" w:rsidR="00527228" w:rsidRPr="00812188" w:rsidRDefault="00527228" w:rsidP="00527228">
      <w:pPr>
        <w:pStyle w:val="NormalBold"/>
      </w:pPr>
      <w:r w:rsidRPr="00812188">
        <w:rPr>
          <w:rStyle w:val="HideTWBExt"/>
          <w:color w:val="auto"/>
        </w:rPr>
        <w:t>&lt;Article&gt;</w:t>
      </w:r>
      <w:r w:rsidRPr="00812188">
        <w:t>Artikel 8 – stk. 3 c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7C8650E" w14:textId="77777777" w:rsidTr="00CC05BD">
        <w:trPr>
          <w:trHeight w:hRule="exact" w:val="240"/>
          <w:jc w:val="center"/>
        </w:trPr>
        <w:tc>
          <w:tcPr>
            <w:tcW w:w="9752" w:type="dxa"/>
            <w:gridSpan w:val="2"/>
            <w:tcBorders>
              <w:top w:val="nil"/>
              <w:left w:val="nil"/>
              <w:bottom w:val="nil"/>
              <w:right w:val="nil"/>
            </w:tcBorders>
          </w:tcPr>
          <w:p w14:paraId="2D552DBD" w14:textId="77777777" w:rsidR="00527228" w:rsidRPr="00812188" w:rsidRDefault="00527228" w:rsidP="00CC05BD"/>
        </w:tc>
      </w:tr>
      <w:tr w:rsidR="000737C5" w:rsidRPr="00812188" w14:paraId="09D02F4E" w14:textId="77777777" w:rsidTr="00CC05BD">
        <w:trPr>
          <w:trHeight w:val="240"/>
          <w:jc w:val="center"/>
        </w:trPr>
        <w:tc>
          <w:tcPr>
            <w:tcW w:w="4876" w:type="dxa"/>
            <w:tcBorders>
              <w:top w:val="nil"/>
              <w:left w:val="nil"/>
              <w:bottom w:val="nil"/>
              <w:right w:val="nil"/>
            </w:tcBorders>
          </w:tcPr>
          <w:p w14:paraId="1DD9A92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23BC3B8" w14:textId="77777777" w:rsidR="00527228" w:rsidRPr="00812188" w:rsidRDefault="00527228" w:rsidP="00CC05BD">
            <w:pPr>
              <w:pStyle w:val="AmColumnHeading"/>
            </w:pPr>
            <w:r w:rsidRPr="00812188">
              <w:t>Ændringsforslag</w:t>
            </w:r>
          </w:p>
        </w:tc>
      </w:tr>
      <w:tr w:rsidR="000737C5" w:rsidRPr="00812188" w14:paraId="38470EDE" w14:textId="77777777" w:rsidTr="00CC05BD">
        <w:trPr>
          <w:jc w:val="center"/>
        </w:trPr>
        <w:tc>
          <w:tcPr>
            <w:tcW w:w="4876" w:type="dxa"/>
            <w:tcBorders>
              <w:top w:val="nil"/>
              <w:left w:val="nil"/>
              <w:bottom w:val="nil"/>
              <w:right w:val="nil"/>
            </w:tcBorders>
          </w:tcPr>
          <w:p w14:paraId="12B3856D" w14:textId="77777777" w:rsidR="00527228" w:rsidRPr="00812188" w:rsidRDefault="00527228" w:rsidP="00CC05BD">
            <w:pPr>
              <w:pStyle w:val="Normal6a"/>
            </w:pPr>
          </w:p>
        </w:tc>
        <w:tc>
          <w:tcPr>
            <w:tcW w:w="4876" w:type="dxa"/>
            <w:tcBorders>
              <w:top w:val="nil"/>
              <w:left w:val="nil"/>
              <w:bottom w:val="nil"/>
              <w:right w:val="nil"/>
            </w:tcBorders>
          </w:tcPr>
          <w:p w14:paraId="0C126205" w14:textId="77777777" w:rsidR="00527228" w:rsidRPr="00812188" w:rsidRDefault="00527228" w:rsidP="00CC05BD">
            <w:pPr>
              <w:pStyle w:val="Normal6a"/>
            </w:pPr>
            <w:r w:rsidRPr="00812188">
              <w:rPr>
                <w:b/>
                <w:i/>
              </w:rPr>
              <w:t>3c.</w:t>
            </w:r>
            <w:r w:rsidRPr="00812188">
              <w:tab/>
            </w:r>
            <w:r w:rsidRPr="00812188">
              <w:rPr>
                <w:b/>
                <w:i/>
              </w:rPr>
              <w:t>Medlemsstaterne fastsætter og opretholder minimumsstandarder for tætheden og den geografiske dækning af hæveautomater og andre steder, hvor kontanter hæves, såsom et bestemt antal pr. befolkningsenhed eller geografisk område, der er differentieret mellem by- og landområder for at sikre lige adgang. Hvis overvågningen i henhold til stk. 2 afslører mangler med hensyn til opfyldelsen af disse standarder, håndhæver medlemsstaterne overholdelsen ved hjælp af sanktioner, der fastsættes i overensstemmelse med artikel 12.</w:t>
            </w:r>
          </w:p>
        </w:tc>
      </w:tr>
    </w:tbl>
    <w:p w14:paraId="1912253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82A0B76" w14:textId="77777777" w:rsidR="00527228" w:rsidRPr="00812188" w:rsidRDefault="00527228" w:rsidP="00527228">
      <w:pPr>
        <w:pStyle w:val="AmJustTitle"/>
      </w:pPr>
      <w:r w:rsidRPr="00812188">
        <w:rPr>
          <w:rStyle w:val="HideTWBExt"/>
          <w:color w:val="auto"/>
        </w:rPr>
        <w:lastRenderedPageBreak/>
        <w:t>&lt;TitreJust&gt;</w:t>
      </w:r>
      <w:r w:rsidRPr="00812188">
        <w:t>Begrundelse</w:t>
      </w:r>
      <w:r w:rsidRPr="00812188">
        <w:rPr>
          <w:rStyle w:val="HideTWBExt"/>
          <w:color w:val="auto"/>
        </w:rPr>
        <w:t>&lt;/TitreJust&gt;</w:t>
      </w:r>
    </w:p>
    <w:p w14:paraId="3006AA53" w14:textId="77777777" w:rsidR="00527228" w:rsidRPr="00812188" w:rsidRDefault="00527228" w:rsidP="00527228">
      <w:pPr>
        <w:pStyle w:val="AmJustText"/>
      </w:pPr>
      <w:r w:rsidRPr="00812188">
        <w:t>Dette ændringsforslag kræver, at medlemsstaterne fastsætter skræddersyede minimumsstandarder for tætheden og den geografiske dækning af pengeautomater, der er differentieret efter byområder/landdistrikter, for at sikre lige adgang til kontanter i hele området. Det tager direkte hånd om den faldende kontantinfrastruktur, der er fremhævet i forslagets betragtninger (f.eks. betragtning 7) og konsekvensanalyser, samtidig med at nærhedsprincippet respekteres fuldt ud ved at overlade gennemførelsen og håndhævelsen til de nationale myndigheder.</w:t>
      </w:r>
    </w:p>
    <w:p w14:paraId="0AC100AE" w14:textId="77777777" w:rsidR="00527228" w:rsidRPr="00812188" w:rsidRDefault="00527228" w:rsidP="00527228">
      <w:r w:rsidRPr="00812188">
        <w:rPr>
          <w:rStyle w:val="HideTWBExt"/>
          <w:color w:val="auto"/>
        </w:rPr>
        <w:t>&lt;/Amend&gt;</w:t>
      </w:r>
    </w:p>
    <w:p w14:paraId="00F091E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148</w:t>
      </w:r>
      <w:r w:rsidRPr="00812188">
        <w:rPr>
          <w:rStyle w:val="HideTWBExt"/>
          <w:color w:val="auto"/>
        </w:rPr>
        <w:t>&lt;/NumAm&gt;</w:t>
      </w:r>
    </w:p>
    <w:p w14:paraId="2819592E" w14:textId="77777777" w:rsidR="00527228" w:rsidRPr="00812188" w:rsidRDefault="00527228" w:rsidP="00527228">
      <w:pPr>
        <w:pStyle w:val="NormalBold"/>
      </w:pPr>
      <w:r w:rsidRPr="00812188">
        <w:rPr>
          <w:rStyle w:val="HideTWBExt"/>
          <w:b w:val="0"/>
          <w:color w:val="auto"/>
        </w:rPr>
        <w:t>&lt;RepeatBlock-By&gt;&lt;Members&gt;</w:t>
      </w:r>
      <w:r w:rsidRPr="00812188">
        <w:t>Stephen Nikola Bartulica, Diego Solier, Nora Junco García, Marlena Maląg, Geadis Geadi</w:t>
      </w:r>
      <w:r w:rsidRPr="00812188">
        <w:rPr>
          <w:rStyle w:val="HideTWBExt"/>
          <w:b w:val="0"/>
          <w:color w:val="auto"/>
        </w:rPr>
        <w:t>&lt;/Members&gt;</w:t>
      </w:r>
    </w:p>
    <w:p w14:paraId="6F7EF786" w14:textId="77777777" w:rsidR="00527228" w:rsidRPr="00812188" w:rsidRDefault="00527228" w:rsidP="00527228">
      <w:pPr>
        <w:pStyle w:val="NormalBold"/>
      </w:pPr>
      <w:r w:rsidRPr="00812188">
        <w:rPr>
          <w:rStyle w:val="HideTWBExt"/>
          <w:b w:val="0"/>
          <w:color w:val="auto"/>
        </w:rPr>
        <w:t>&lt;/RepeatBlock-By&gt;</w:t>
      </w:r>
    </w:p>
    <w:p w14:paraId="74EAD5C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01788A8" w14:textId="77777777" w:rsidR="00527228" w:rsidRPr="00812188" w:rsidRDefault="00527228" w:rsidP="00527228">
      <w:pPr>
        <w:pStyle w:val="NormalBold"/>
      </w:pPr>
      <w:r w:rsidRPr="00812188">
        <w:rPr>
          <w:rStyle w:val="HideTWBExt"/>
          <w:color w:val="auto"/>
        </w:rPr>
        <w:t>&lt;Article&gt;</w:t>
      </w:r>
      <w:r w:rsidRPr="00812188">
        <w:t>Artikel 8 – stk. 3 d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A7E87D2" w14:textId="77777777" w:rsidTr="00CC05BD">
        <w:trPr>
          <w:trHeight w:hRule="exact" w:val="240"/>
          <w:jc w:val="center"/>
        </w:trPr>
        <w:tc>
          <w:tcPr>
            <w:tcW w:w="9752" w:type="dxa"/>
            <w:gridSpan w:val="2"/>
            <w:tcBorders>
              <w:top w:val="nil"/>
              <w:left w:val="nil"/>
              <w:bottom w:val="nil"/>
              <w:right w:val="nil"/>
            </w:tcBorders>
          </w:tcPr>
          <w:p w14:paraId="51E287BF" w14:textId="77777777" w:rsidR="00527228" w:rsidRPr="00812188" w:rsidRDefault="00527228" w:rsidP="00CC05BD"/>
        </w:tc>
      </w:tr>
      <w:tr w:rsidR="000737C5" w:rsidRPr="00812188" w14:paraId="6415EA35" w14:textId="77777777" w:rsidTr="00CC05BD">
        <w:trPr>
          <w:trHeight w:val="240"/>
          <w:jc w:val="center"/>
        </w:trPr>
        <w:tc>
          <w:tcPr>
            <w:tcW w:w="4876" w:type="dxa"/>
            <w:tcBorders>
              <w:top w:val="nil"/>
              <w:left w:val="nil"/>
              <w:bottom w:val="nil"/>
              <w:right w:val="nil"/>
            </w:tcBorders>
          </w:tcPr>
          <w:p w14:paraId="632D708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1430B50" w14:textId="77777777" w:rsidR="00527228" w:rsidRPr="00812188" w:rsidRDefault="00527228" w:rsidP="00CC05BD">
            <w:pPr>
              <w:pStyle w:val="AmColumnHeading"/>
            </w:pPr>
            <w:r w:rsidRPr="00812188">
              <w:t>Ændringsforslag</w:t>
            </w:r>
          </w:p>
        </w:tc>
      </w:tr>
      <w:tr w:rsidR="000737C5" w:rsidRPr="00812188" w14:paraId="78E4C80F" w14:textId="77777777" w:rsidTr="00CC05BD">
        <w:trPr>
          <w:jc w:val="center"/>
        </w:trPr>
        <w:tc>
          <w:tcPr>
            <w:tcW w:w="4876" w:type="dxa"/>
            <w:tcBorders>
              <w:top w:val="nil"/>
              <w:left w:val="nil"/>
              <w:bottom w:val="nil"/>
              <w:right w:val="nil"/>
            </w:tcBorders>
          </w:tcPr>
          <w:p w14:paraId="37C6CD8B" w14:textId="77777777" w:rsidR="00527228" w:rsidRPr="00812188" w:rsidRDefault="00527228" w:rsidP="00CC05BD">
            <w:pPr>
              <w:pStyle w:val="Normal6a"/>
            </w:pPr>
          </w:p>
        </w:tc>
        <w:tc>
          <w:tcPr>
            <w:tcW w:w="4876" w:type="dxa"/>
            <w:tcBorders>
              <w:top w:val="nil"/>
              <w:left w:val="nil"/>
              <w:bottom w:val="nil"/>
              <w:right w:val="nil"/>
            </w:tcBorders>
          </w:tcPr>
          <w:p w14:paraId="60C8229D" w14:textId="77777777" w:rsidR="00527228" w:rsidRPr="00812188" w:rsidRDefault="00527228" w:rsidP="00CC05BD">
            <w:pPr>
              <w:pStyle w:val="Normal6a"/>
            </w:pPr>
            <w:r w:rsidRPr="00812188">
              <w:rPr>
                <w:b/>
                <w:i/>
              </w:rPr>
              <w:t>3d.</w:t>
            </w:r>
            <w:r w:rsidRPr="00812188">
              <w:tab/>
            </w:r>
            <w:r w:rsidRPr="00812188">
              <w:rPr>
                <w:b/>
                <w:i/>
              </w:rPr>
              <w:t>Medlemsstaterne forpligter betalingstjenesteudbydere til at integrere forpligtelser vedrørende adgang til kontanter i deres licensbetingelser og sikre, at tjenesterne opretholdes, medmindre særlige omstændigheder berettiger det, idet de nationale myndigheder fører tilsyn og rapporterer til Kommissionen.</w:t>
            </w:r>
          </w:p>
        </w:tc>
      </w:tr>
    </w:tbl>
    <w:p w14:paraId="7BDBDE48"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CEB73A8"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2FC0C57B" w14:textId="77777777" w:rsidR="00527228" w:rsidRPr="00812188" w:rsidRDefault="00527228" w:rsidP="00527228">
      <w:pPr>
        <w:pStyle w:val="AmJustText"/>
      </w:pPr>
      <w:r w:rsidRPr="00812188">
        <w:t>Dette ændringsforslag kræver, at medlemsstaterne indarbejder forpligtelser vedrørende adgang til kontanter i betalingstjenesteudbydernes licensbetingelser for at forhindre uberettigede reduktioner i tjenesterne og sikre tilsyn. Det støtter direkte forslagets mål om finansiel inklusion (betragtning 3) og sikkerhedsforanstaltninger for adgang til kontanter, samtidig med at nærhedsprincippet respekteres gennem national gennemførelse.</w:t>
      </w:r>
    </w:p>
    <w:p w14:paraId="1164C42C" w14:textId="77777777" w:rsidR="00527228" w:rsidRPr="00812188" w:rsidRDefault="00527228" w:rsidP="00527228">
      <w:r w:rsidRPr="00812188">
        <w:rPr>
          <w:rStyle w:val="HideTWBExt"/>
          <w:color w:val="auto"/>
        </w:rPr>
        <w:t>&lt;/Amend&gt;</w:t>
      </w:r>
    </w:p>
    <w:p w14:paraId="6A155A7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149</w:t>
      </w:r>
      <w:r w:rsidRPr="00812188">
        <w:rPr>
          <w:rStyle w:val="HideTWBExt"/>
          <w:color w:val="auto"/>
        </w:rPr>
        <w:t>&lt;/NumAm&gt;</w:t>
      </w:r>
    </w:p>
    <w:p w14:paraId="503CAC72" w14:textId="77777777" w:rsidR="00527228" w:rsidRPr="00812188" w:rsidRDefault="00527228" w:rsidP="00527228">
      <w:pPr>
        <w:pStyle w:val="NormalBold"/>
      </w:pPr>
      <w:r w:rsidRPr="00812188">
        <w:rPr>
          <w:rStyle w:val="HideTWBExt"/>
          <w:b w:val="0"/>
          <w:color w:val="auto"/>
        </w:rPr>
        <w:t>&lt;RepeatBlock-By&gt;&lt;Members&gt;</w:t>
      </w:r>
      <w:r w:rsidRPr="00812188">
        <w:t>Katri Kulmuni</w:t>
      </w:r>
      <w:r w:rsidRPr="00812188">
        <w:rPr>
          <w:rStyle w:val="HideTWBExt"/>
          <w:b w:val="0"/>
          <w:color w:val="auto"/>
        </w:rPr>
        <w:t>&lt;/Members&gt;</w:t>
      </w:r>
    </w:p>
    <w:p w14:paraId="42B07F1C" w14:textId="77777777" w:rsidR="00527228" w:rsidRPr="00812188" w:rsidRDefault="00527228" w:rsidP="00527228">
      <w:pPr>
        <w:pStyle w:val="NormalBold"/>
      </w:pPr>
      <w:r w:rsidRPr="00812188">
        <w:rPr>
          <w:rStyle w:val="HideTWBExt"/>
          <w:b w:val="0"/>
          <w:color w:val="auto"/>
        </w:rPr>
        <w:t>&lt;/RepeatBlock-By&gt;</w:t>
      </w:r>
    </w:p>
    <w:p w14:paraId="08092C0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2EA5CEF" w14:textId="77777777" w:rsidR="00527228" w:rsidRPr="00812188" w:rsidRDefault="00527228" w:rsidP="00527228">
      <w:pPr>
        <w:pStyle w:val="NormalBold"/>
      </w:pPr>
      <w:r w:rsidRPr="00812188">
        <w:rPr>
          <w:rStyle w:val="HideTWBExt"/>
          <w:color w:val="auto"/>
        </w:rPr>
        <w:t>&lt;Article&gt;</w:t>
      </w:r>
      <w:r w:rsidRPr="00812188">
        <w:t>Artikel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AA1F68D" w14:textId="77777777" w:rsidTr="00CC05BD">
        <w:trPr>
          <w:trHeight w:hRule="exact" w:val="240"/>
          <w:jc w:val="center"/>
        </w:trPr>
        <w:tc>
          <w:tcPr>
            <w:tcW w:w="9752" w:type="dxa"/>
            <w:gridSpan w:val="2"/>
            <w:tcBorders>
              <w:top w:val="nil"/>
              <w:left w:val="nil"/>
              <w:bottom w:val="nil"/>
              <w:right w:val="nil"/>
            </w:tcBorders>
          </w:tcPr>
          <w:p w14:paraId="53FC219A" w14:textId="77777777" w:rsidR="00527228" w:rsidRPr="00812188" w:rsidRDefault="00527228" w:rsidP="00CC05BD"/>
        </w:tc>
      </w:tr>
      <w:tr w:rsidR="000737C5" w:rsidRPr="00812188" w14:paraId="003C095E" w14:textId="77777777" w:rsidTr="00CC05BD">
        <w:trPr>
          <w:trHeight w:val="240"/>
          <w:jc w:val="center"/>
        </w:trPr>
        <w:tc>
          <w:tcPr>
            <w:tcW w:w="4876" w:type="dxa"/>
            <w:tcBorders>
              <w:top w:val="nil"/>
              <w:left w:val="nil"/>
              <w:bottom w:val="nil"/>
              <w:right w:val="nil"/>
            </w:tcBorders>
          </w:tcPr>
          <w:p w14:paraId="027C3E64"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73723A86" w14:textId="77777777" w:rsidR="00527228" w:rsidRPr="00812188" w:rsidRDefault="00527228" w:rsidP="00CC05BD">
            <w:pPr>
              <w:pStyle w:val="AmColumnHeading"/>
            </w:pPr>
            <w:r w:rsidRPr="00812188">
              <w:t>Ændringsforslag</w:t>
            </w:r>
          </w:p>
        </w:tc>
      </w:tr>
      <w:tr w:rsidR="000737C5" w:rsidRPr="00812188" w14:paraId="24FE28ED" w14:textId="77777777" w:rsidTr="00CC05BD">
        <w:trPr>
          <w:jc w:val="center"/>
        </w:trPr>
        <w:tc>
          <w:tcPr>
            <w:tcW w:w="4876" w:type="dxa"/>
            <w:tcBorders>
              <w:top w:val="nil"/>
              <w:left w:val="nil"/>
              <w:bottom w:val="nil"/>
              <w:right w:val="nil"/>
            </w:tcBorders>
          </w:tcPr>
          <w:p w14:paraId="1A4007BC" w14:textId="77777777" w:rsidR="00527228" w:rsidRPr="00812188" w:rsidRDefault="00527228" w:rsidP="00CC05BD">
            <w:pPr>
              <w:pStyle w:val="Normal6a"/>
            </w:pPr>
          </w:p>
        </w:tc>
        <w:tc>
          <w:tcPr>
            <w:tcW w:w="4876" w:type="dxa"/>
            <w:tcBorders>
              <w:top w:val="nil"/>
              <w:left w:val="nil"/>
              <w:bottom w:val="nil"/>
              <w:right w:val="nil"/>
            </w:tcBorders>
          </w:tcPr>
          <w:p w14:paraId="25756DB3" w14:textId="77777777" w:rsidR="00527228" w:rsidRPr="00812188" w:rsidRDefault="00527228" w:rsidP="00CC05BD">
            <w:pPr>
              <w:pStyle w:val="Normal6a"/>
              <w:jc w:val="center"/>
            </w:pPr>
            <w:r w:rsidRPr="00812188">
              <w:rPr>
                <w:b/>
                <w:i/>
              </w:rPr>
              <w:t>Artikel 8a</w:t>
            </w:r>
            <w:r w:rsidRPr="00812188">
              <w:tab/>
            </w:r>
          </w:p>
        </w:tc>
      </w:tr>
      <w:tr w:rsidR="000737C5" w:rsidRPr="00812188" w14:paraId="3561A117" w14:textId="77777777" w:rsidTr="00CC05BD">
        <w:trPr>
          <w:jc w:val="center"/>
        </w:trPr>
        <w:tc>
          <w:tcPr>
            <w:tcW w:w="4876" w:type="dxa"/>
            <w:tcBorders>
              <w:top w:val="nil"/>
              <w:left w:val="nil"/>
              <w:bottom w:val="nil"/>
              <w:right w:val="nil"/>
            </w:tcBorders>
          </w:tcPr>
          <w:p w14:paraId="4574E14B" w14:textId="77777777" w:rsidR="00527228" w:rsidRPr="00812188" w:rsidRDefault="00527228" w:rsidP="00CC05BD">
            <w:pPr>
              <w:pStyle w:val="Normal6a"/>
            </w:pPr>
          </w:p>
        </w:tc>
        <w:tc>
          <w:tcPr>
            <w:tcW w:w="4876" w:type="dxa"/>
            <w:tcBorders>
              <w:top w:val="nil"/>
              <w:left w:val="nil"/>
              <w:bottom w:val="nil"/>
              <w:right w:val="nil"/>
            </w:tcBorders>
          </w:tcPr>
          <w:p w14:paraId="2FF3C1E1" w14:textId="77777777" w:rsidR="00527228" w:rsidRPr="00812188" w:rsidRDefault="00527228" w:rsidP="00CC05BD">
            <w:pPr>
              <w:pStyle w:val="Normal6a"/>
              <w:jc w:val="center"/>
            </w:pPr>
            <w:r w:rsidRPr="00812188">
              <w:rPr>
                <w:b/>
                <w:i/>
              </w:rPr>
              <w:t>Kontanters modstandsdygtighed</w:t>
            </w:r>
          </w:p>
        </w:tc>
      </w:tr>
      <w:tr w:rsidR="000737C5" w:rsidRPr="00812188" w14:paraId="33CCE012" w14:textId="77777777" w:rsidTr="00CC05BD">
        <w:trPr>
          <w:jc w:val="center"/>
        </w:trPr>
        <w:tc>
          <w:tcPr>
            <w:tcW w:w="4876" w:type="dxa"/>
            <w:tcBorders>
              <w:top w:val="nil"/>
              <w:left w:val="nil"/>
              <w:bottom w:val="nil"/>
              <w:right w:val="nil"/>
            </w:tcBorders>
          </w:tcPr>
          <w:p w14:paraId="7D6DCCB6" w14:textId="77777777" w:rsidR="00527228" w:rsidRPr="00812188" w:rsidRDefault="00527228" w:rsidP="00CC05BD">
            <w:pPr>
              <w:pStyle w:val="Normal6a"/>
            </w:pPr>
          </w:p>
        </w:tc>
        <w:tc>
          <w:tcPr>
            <w:tcW w:w="4876" w:type="dxa"/>
            <w:tcBorders>
              <w:top w:val="nil"/>
              <w:left w:val="nil"/>
              <w:bottom w:val="nil"/>
              <w:right w:val="nil"/>
            </w:tcBorders>
          </w:tcPr>
          <w:p w14:paraId="78536EC1" w14:textId="77777777" w:rsidR="00527228" w:rsidRPr="00812188" w:rsidRDefault="00527228" w:rsidP="00CC05BD">
            <w:pPr>
              <w:pStyle w:val="Normal6a"/>
            </w:pPr>
            <w:r w:rsidRPr="00812188">
              <w:rPr>
                <w:b/>
                <w:i/>
              </w:rPr>
              <w:t>Medlemsstaterne sikrer, at der udarbejdes en resiliensplan med hensyn til kontanter eller en kombination af foranstaltninger for at sikre adgang til kontanter i situationer, hvor der er en udbredt og alvorlig forstyrrelse af kontinuiteten i elektroniske betalingsmidler eller en troværdig og overhængende risiko for en sådan forstyrrelse, der helt eller delvist påvirker eller truer med at påvirke en medlemsstat eller euroområdet. Resiliensplanen eller kombinationen af foranstaltninger skal omfatte forskellige scenarier og imødegå risikoen ved hvert scenarie. Hvis den nationale centralbank ikke er den myndighed eller en af de myndigheder, der har ansvaret for at udarbejde planen eller foranstaltningerne, høres den om eventuelle foranstaltninger, der kræver dens deltagelse.</w:t>
            </w:r>
          </w:p>
        </w:tc>
      </w:tr>
    </w:tbl>
    <w:p w14:paraId="55BCD30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7F9829F"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A14F2FD" w14:textId="77777777" w:rsidR="00527228" w:rsidRPr="00812188" w:rsidRDefault="00527228" w:rsidP="00527228">
      <w:pPr>
        <w:pStyle w:val="AmJustText"/>
      </w:pPr>
      <w:r w:rsidRPr="00812188">
        <w:t>I artikel 8a præciseres det, at en medlemsstat er rede til at sikre adgang til kontanter eller have kombinationer af foranstaltninger, når elektroniske betalingssystemer svigter eller er i alvorlig risiko for at svigte.</w:t>
      </w:r>
    </w:p>
    <w:p w14:paraId="20BABCF6" w14:textId="77777777" w:rsidR="00527228" w:rsidRPr="00812188" w:rsidRDefault="00527228" w:rsidP="00527228">
      <w:r w:rsidRPr="00812188">
        <w:rPr>
          <w:rStyle w:val="HideTWBExt"/>
          <w:color w:val="auto"/>
        </w:rPr>
        <w:t>&lt;/Amend&gt;</w:t>
      </w:r>
    </w:p>
    <w:p w14:paraId="004DC07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150</w:t>
      </w:r>
      <w:r w:rsidRPr="00812188">
        <w:rPr>
          <w:rStyle w:val="HideTWBExt"/>
          <w:color w:val="auto"/>
        </w:rPr>
        <w:t>&lt;/NumAm&gt;</w:t>
      </w:r>
    </w:p>
    <w:p w14:paraId="41DDC8D5"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746E7C47" w14:textId="77777777" w:rsidR="00527228" w:rsidRPr="00812188" w:rsidRDefault="00527228" w:rsidP="00527228">
      <w:pPr>
        <w:pStyle w:val="NormalBold"/>
      </w:pPr>
      <w:r w:rsidRPr="00812188">
        <w:rPr>
          <w:rStyle w:val="HideTWBExt"/>
          <w:b w:val="0"/>
          <w:color w:val="auto"/>
        </w:rPr>
        <w:t>&lt;/RepeatBlock-By&gt;</w:t>
      </w:r>
    </w:p>
    <w:p w14:paraId="4DA2A36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363B11B" w14:textId="77777777" w:rsidR="00527228" w:rsidRPr="00812188" w:rsidRDefault="00527228" w:rsidP="00527228">
      <w:pPr>
        <w:pStyle w:val="NormalBold"/>
      </w:pPr>
      <w:r w:rsidRPr="00812188">
        <w:rPr>
          <w:rStyle w:val="HideTWBExt"/>
          <w:color w:val="auto"/>
        </w:rPr>
        <w:t>&lt;Article&gt;</w:t>
      </w:r>
      <w:r w:rsidRPr="00812188">
        <w:t>Artikel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B38AB8F" w14:textId="77777777" w:rsidTr="00CC05BD">
        <w:trPr>
          <w:trHeight w:hRule="exact" w:val="240"/>
          <w:jc w:val="center"/>
        </w:trPr>
        <w:tc>
          <w:tcPr>
            <w:tcW w:w="9752" w:type="dxa"/>
            <w:gridSpan w:val="2"/>
            <w:tcBorders>
              <w:top w:val="nil"/>
              <w:left w:val="nil"/>
              <w:bottom w:val="nil"/>
              <w:right w:val="nil"/>
            </w:tcBorders>
          </w:tcPr>
          <w:p w14:paraId="528E6154" w14:textId="77777777" w:rsidR="00527228" w:rsidRPr="00812188" w:rsidRDefault="00527228" w:rsidP="00CC05BD"/>
        </w:tc>
      </w:tr>
      <w:tr w:rsidR="000737C5" w:rsidRPr="00812188" w14:paraId="1C913183" w14:textId="77777777" w:rsidTr="00CC05BD">
        <w:trPr>
          <w:trHeight w:val="240"/>
          <w:jc w:val="center"/>
        </w:trPr>
        <w:tc>
          <w:tcPr>
            <w:tcW w:w="4876" w:type="dxa"/>
            <w:tcBorders>
              <w:top w:val="nil"/>
              <w:left w:val="nil"/>
              <w:bottom w:val="nil"/>
              <w:right w:val="nil"/>
            </w:tcBorders>
          </w:tcPr>
          <w:p w14:paraId="081A50D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49BEAF2" w14:textId="77777777" w:rsidR="00527228" w:rsidRPr="00812188" w:rsidRDefault="00527228" w:rsidP="00CC05BD">
            <w:pPr>
              <w:pStyle w:val="AmColumnHeading"/>
            </w:pPr>
            <w:r w:rsidRPr="00812188">
              <w:t>Ændringsforslag</w:t>
            </w:r>
          </w:p>
        </w:tc>
      </w:tr>
      <w:tr w:rsidR="000737C5" w:rsidRPr="00812188" w14:paraId="0B8AE26E" w14:textId="77777777" w:rsidTr="00CC05BD">
        <w:trPr>
          <w:jc w:val="center"/>
        </w:trPr>
        <w:tc>
          <w:tcPr>
            <w:tcW w:w="4876" w:type="dxa"/>
            <w:tcBorders>
              <w:top w:val="nil"/>
              <w:left w:val="nil"/>
              <w:bottom w:val="nil"/>
              <w:right w:val="nil"/>
            </w:tcBorders>
          </w:tcPr>
          <w:p w14:paraId="09254223" w14:textId="77777777" w:rsidR="00527228" w:rsidRPr="00812188" w:rsidRDefault="00527228" w:rsidP="00CC05BD">
            <w:pPr>
              <w:pStyle w:val="Normal6a"/>
            </w:pPr>
          </w:p>
        </w:tc>
        <w:tc>
          <w:tcPr>
            <w:tcW w:w="4876" w:type="dxa"/>
            <w:tcBorders>
              <w:top w:val="nil"/>
              <w:left w:val="nil"/>
              <w:bottom w:val="nil"/>
              <w:right w:val="nil"/>
            </w:tcBorders>
          </w:tcPr>
          <w:p w14:paraId="7567007E" w14:textId="77777777" w:rsidR="00527228" w:rsidRPr="00812188" w:rsidRDefault="00527228" w:rsidP="00CC05BD">
            <w:pPr>
              <w:pStyle w:val="Normal6a"/>
              <w:jc w:val="center"/>
            </w:pPr>
            <w:r w:rsidRPr="00812188">
              <w:rPr>
                <w:b/>
                <w:i/>
              </w:rPr>
              <w:t>Artikel 8a</w:t>
            </w:r>
            <w:r w:rsidRPr="00812188">
              <w:tab/>
            </w:r>
          </w:p>
        </w:tc>
      </w:tr>
      <w:tr w:rsidR="000737C5" w:rsidRPr="00812188" w14:paraId="0B8D4098" w14:textId="77777777" w:rsidTr="00CC05BD">
        <w:trPr>
          <w:jc w:val="center"/>
        </w:trPr>
        <w:tc>
          <w:tcPr>
            <w:tcW w:w="4876" w:type="dxa"/>
            <w:tcBorders>
              <w:top w:val="nil"/>
              <w:left w:val="nil"/>
              <w:bottom w:val="nil"/>
              <w:right w:val="nil"/>
            </w:tcBorders>
          </w:tcPr>
          <w:p w14:paraId="6A1D44CA" w14:textId="77777777" w:rsidR="00527228" w:rsidRPr="00812188" w:rsidRDefault="00527228" w:rsidP="00CC05BD">
            <w:pPr>
              <w:pStyle w:val="Normal6a"/>
            </w:pPr>
          </w:p>
        </w:tc>
        <w:tc>
          <w:tcPr>
            <w:tcW w:w="4876" w:type="dxa"/>
            <w:tcBorders>
              <w:top w:val="nil"/>
              <w:left w:val="nil"/>
              <w:bottom w:val="nil"/>
              <w:right w:val="nil"/>
            </w:tcBorders>
          </w:tcPr>
          <w:p w14:paraId="7FE4E760" w14:textId="77777777" w:rsidR="00527228" w:rsidRPr="00812188" w:rsidRDefault="00527228" w:rsidP="00CC05BD">
            <w:pPr>
              <w:pStyle w:val="Normal6a"/>
              <w:jc w:val="center"/>
            </w:pPr>
            <w:r w:rsidRPr="00812188">
              <w:rPr>
                <w:b/>
                <w:i/>
              </w:rPr>
              <w:t>Kontanters modstandsdygtighed</w:t>
            </w:r>
          </w:p>
        </w:tc>
      </w:tr>
      <w:tr w:rsidR="000737C5" w:rsidRPr="00812188" w14:paraId="5C096762" w14:textId="77777777" w:rsidTr="00CC05BD">
        <w:trPr>
          <w:jc w:val="center"/>
        </w:trPr>
        <w:tc>
          <w:tcPr>
            <w:tcW w:w="4876" w:type="dxa"/>
            <w:tcBorders>
              <w:top w:val="nil"/>
              <w:left w:val="nil"/>
              <w:bottom w:val="nil"/>
              <w:right w:val="nil"/>
            </w:tcBorders>
          </w:tcPr>
          <w:p w14:paraId="44F3BE4B" w14:textId="77777777" w:rsidR="00527228" w:rsidRPr="00812188" w:rsidRDefault="00527228" w:rsidP="00CC05BD">
            <w:pPr>
              <w:pStyle w:val="Normal6a"/>
            </w:pPr>
          </w:p>
        </w:tc>
        <w:tc>
          <w:tcPr>
            <w:tcW w:w="4876" w:type="dxa"/>
            <w:tcBorders>
              <w:top w:val="nil"/>
              <w:left w:val="nil"/>
              <w:bottom w:val="nil"/>
              <w:right w:val="nil"/>
            </w:tcBorders>
          </w:tcPr>
          <w:p w14:paraId="55D80A21" w14:textId="77777777" w:rsidR="00527228" w:rsidRPr="00812188" w:rsidRDefault="00527228" w:rsidP="00CC05BD">
            <w:pPr>
              <w:pStyle w:val="Normal6a"/>
            </w:pPr>
            <w:r w:rsidRPr="00812188">
              <w:rPr>
                <w:b/>
                <w:i/>
              </w:rPr>
              <w:t xml:space="preserve">Medlemsstaterne sikrer, at der udarbejdes en resiliensplan med hensyn til kontanter </w:t>
            </w:r>
            <w:r w:rsidRPr="00812188">
              <w:rPr>
                <w:b/>
                <w:i/>
              </w:rPr>
              <w:lastRenderedPageBreak/>
              <w:t>eller en kombination af foranstaltninger for at sikre adgang til kontanter i situationer, hvor der er en udbredt og alvorlig forstyrrelse af kontinuiteten i elektroniske betalingsmidler eller en troværdig og overhængende risiko for en sådan forstyrrelse, der helt eller delvist påvirker eller truer med at påvirke en medlemsstat eller euroområdet. Resiliensplanen eller kombinationen af foranstaltninger skal omfatte forskellige scenarier og imødegå risikoen ved hvert scenarie. Hvis den nationale centralbank ikke er den myndighed eller en af de myndigheder, der har ansvaret for at udarbejde planen eller foranstaltningerne, høres den om eventuelle foranstaltninger, der kræver dens deltagelse.</w:t>
            </w:r>
          </w:p>
        </w:tc>
      </w:tr>
    </w:tbl>
    <w:p w14:paraId="6FCFFACF"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8D5B9BC" w14:textId="77777777" w:rsidR="00527228" w:rsidRPr="00812188" w:rsidRDefault="00527228" w:rsidP="00527228">
      <w:r w:rsidRPr="00812188">
        <w:rPr>
          <w:rStyle w:val="HideTWBExt"/>
          <w:color w:val="auto"/>
        </w:rPr>
        <w:t>&lt;/Amend&gt;</w:t>
      </w:r>
    </w:p>
    <w:p w14:paraId="6642BE1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151</w:t>
      </w:r>
      <w:r w:rsidRPr="00812188">
        <w:rPr>
          <w:rStyle w:val="HideTWBExt"/>
          <w:color w:val="auto"/>
        </w:rPr>
        <w:t>&lt;/NumAm&gt;</w:t>
      </w:r>
    </w:p>
    <w:p w14:paraId="298260ED" w14:textId="77777777" w:rsidR="00527228" w:rsidRPr="00812188" w:rsidRDefault="00527228" w:rsidP="00527228">
      <w:pPr>
        <w:pStyle w:val="NormalBold"/>
      </w:pPr>
      <w:r w:rsidRPr="00812188">
        <w:rPr>
          <w:rStyle w:val="HideTWBExt"/>
          <w:b w:val="0"/>
          <w:color w:val="auto"/>
        </w:rPr>
        <w:t>&lt;RepeatBlock-By&gt;&lt;Members&gt;</w:t>
      </w:r>
      <w:r w:rsidRPr="00812188">
        <w:t>Eero Heinäluoma, Marina Kaljurand, Sven Mikser</w:t>
      </w:r>
      <w:r w:rsidRPr="00812188">
        <w:rPr>
          <w:rStyle w:val="HideTWBExt"/>
          <w:b w:val="0"/>
          <w:color w:val="auto"/>
        </w:rPr>
        <w:t>&lt;/Members&gt;</w:t>
      </w:r>
    </w:p>
    <w:p w14:paraId="09CD3A45" w14:textId="77777777" w:rsidR="00527228" w:rsidRPr="00812188" w:rsidRDefault="00527228" w:rsidP="00527228">
      <w:pPr>
        <w:pStyle w:val="NormalBold"/>
      </w:pPr>
      <w:r w:rsidRPr="00812188">
        <w:rPr>
          <w:rStyle w:val="HideTWBExt"/>
          <w:b w:val="0"/>
          <w:color w:val="auto"/>
        </w:rPr>
        <w:t>&lt;/RepeatBlock-By&gt;</w:t>
      </w:r>
    </w:p>
    <w:p w14:paraId="21411833"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94A19AB" w14:textId="77777777" w:rsidR="00527228" w:rsidRPr="00812188" w:rsidRDefault="00527228" w:rsidP="00527228">
      <w:pPr>
        <w:pStyle w:val="NormalBold"/>
      </w:pPr>
      <w:r w:rsidRPr="00812188">
        <w:rPr>
          <w:rStyle w:val="HideTWBExt"/>
          <w:color w:val="auto"/>
        </w:rPr>
        <w:t>&lt;Article&gt;</w:t>
      </w:r>
      <w:r w:rsidRPr="00812188">
        <w:t>Artikel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606368E" w14:textId="77777777" w:rsidTr="00CC05BD">
        <w:trPr>
          <w:trHeight w:hRule="exact" w:val="240"/>
          <w:jc w:val="center"/>
        </w:trPr>
        <w:tc>
          <w:tcPr>
            <w:tcW w:w="9752" w:type="dxa"/>
            <w:gridSpan w:val="2"/>
            <w:tcBorders>
              <w:top w:val="nil"/>
              <w:left w:val="nil"/>
              <w:bottom w:val="nil"/>
              <w:right w:val="nil"/>
            </w:tcBorders>
          </w:tcPr>
          <w:p w14:paraId="0AC7975B" w14:textId="77777777" w:rsidR="00527228" w:rsidRPr="00812188" w:rsidRDefault="00527228" w:rsidP="00CC05BD"/>
        </w:tc>
      </w:tr>
      <w:tr w:rsidR="000737C5" w:rsidRPr="00812188" w14:paraId="07E338DD" w14:textId="77777777" w:rsidTr="00CC05BD">
        <w:trPr>
          <w:trHeight w:val="240"/>
          <w:jc w:val="center"/>
        </w:trPr>
        <w:tc>
          <w:tcPr>
            <w:tcW w:w="4876" w:type="dxa"/>
            <w:tcBorders>
              <w:top w:val="nil"/>
              <w:left w:val="nil"/>
              <w:bottom w:val="nil"/>
              <w:right w:val="nil"/>
            </w:tcBorders>
          </w:tcPr>
          <w:p w14:paraId="5767BDC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1E84D1D" w14:textId="77777777" w:rsidR="00527228" w:rsidRPr="00812188" w:rsidRDefault="00527228" w:rsidP="00CC05BD">
            <w:pPr>
              <w:pStyle w:val="AmColumnHeading"/>
            </w:pPr>
            <w:r w:rsidRPr="00812188">
              <w:t>Ændringsforslag</w:t>
            </w:r>
          </w:p>
        </w:tc>
      </w:tr>
      <w:tr w:rsidR="000737C5" w:rsidRPr="00812188" w14:paraId="094878FA" w14:textId="77777777" w:rsidTr="00CC05BD">
        <w:trPr>
          <w:jc w:val="center"/>
        </w:trPr>
        <w:tc>
          <w:tcPr>
            <w:tcW w:w="4876" w:type="dxa"/>
            <w:tcBorders>
              <w:top w:val="nil"/>
              <w:left w:val="nil"/>
              <w:bottom w:val="nil"/>
              <w:right w:val="nil"/>
            </w:tcBorders>
          </w:tcPr>
          <w:p w14:paraId="33093C45" w14:textId="77777777" w:rsidR="00527228" w:rsidRPr="00812188" w:rsidRDefault="00527228" w:rsidP="00CC05BD">
            <w:pPr>
              <w:pStyle w:val="Normal6a"/>
            </w:pPr>
          </w:p>
        </w:tc>
        <w:tc>
          <w:tcPr>
            <w:tcW w:w="4876" w:type="dxa"/>
            <w:tcBorders>
              <w:top w:val="nil"/>
              <w:left w:val="nil"/>
              <w:bottom w:val="nil"/>
              <w:right w:val="nil"/>
            </w:tcBorders>
          </w:tcPr>
          <w:p w14:paraId="0459EF92" w14:textId="77777777" w:rsidR="00527228" w:rsidRPr="00812188" w:rsidRDefault="00527228" w:rsidP="00CC05BD">
            <w:pPr>
              <w:pStyle w:val="Normal6a"/>
              <w:jc w:val="center"/>
            </w:pPr>
            <w:r w:rsidRPr="00812188">
              <w:rPr>
                <w:b/>
                <w:i/>
              </w:rPr>
              <w:t>Artikel 8a</w:t>
            </w:r>
            <w:r w:rsidRPr="00812188">
              <w:tab/>
            </w:r>
          </w:p>
        </w:tc>
      </w:tr>
      <w:tr w:rsidR="000737C5" w:rsidRPr="00812188" w14:paraId="17B7606D" w14:textId="77777777" w:rsidTr="00CC05BD">
        <w:trPr>
          <w:jc w:val="center"/>
        </w:trPr>
        <w:tc>
          <w:tcPr>
            <w:tcW w:w="4876" w:type="dxa"/>
            <w:tcBorders>
              <w:top w:val="nil"/>
              <w:left w:val="nil"/>
              <w:bottom w:val="nil"/>
              <w:right w:val="nil"/>
            </w:tcBorders>
          </w:tcPr>
          <w:p w14:paraId="3C55C67E" w14:textId="77777777" w:rsidR="00527228" w:rsidRPr="00812188" w:rsidRDefault="00527228" w:rsidP="00CC05BD">
            <w:pPr>
              <w:pStyle w:val="Normal6a"/>
            </w:pPr>
          </w:p>
        </w:tc>
        <w:tc>
          <w:tcPr>
            <w:tcW w:w="4876" w:type="dxa"/>
            <w:tcBorders>
              <w:top w:val="nil"/>
              <w:left w:val="nil"/>
              <w:bottom w:val="nil"/>
              <w:right w:val="nil"/>
            </w:tcBorders>
          </w:tcPr>
          <w:p w14:paraId="41ACA80A" w14:textId="77777777" w:rsidR="00527228" w:rsidRPr="00812188" w:rsidRDefault="00527228" w:rsidP="00CC05BD">
            <w:pPr>
              <w:pStyle w:val="Normal6a"/>
            </w:pPr>
            <w:r w:rsidRPr="00812188">
              <w:rPr>
                <w:b/>
                <w:i/>
              </w:rPr>
              <w:t xml:space="preserve">Medlemsstaterne sikrer, at der udarbejdes en resiliensplan med hensyn til kontanter eller en kombination af foranstaltninger for at sikre adgang til kontanter i situationer, hvor der er en udbredt og alvorlig forstyrrelse af kontinuiteten i elektroniske betalingsmidler eller en troværdig og overhængende risiko for en sådan forstyrrelse, der helt eller delvist påvirker eller truer med at påvirke en medlemsstat eller euroområdet. Resiliensplanen eller kombinationen af foranstaltninger skal omfatte forskellige scenarier og imødegå risikoen ved hvert scenarie. Hvis den nationale centralbank </w:t>
            </w:r>
            <w:r w:rsidRPr="00812188">
              <w:rPr>
                <w:b/>
                <w:i/>
              </w:rPr>
              <w:lastRenderedPageBreak/>
              <w:t>ikke er den myndighed eller en af de myndigheder, der har ansvaret for at udarbejde planen eller foranstaltningerne, høres den om eventuelle foranstaltninger, der kræver dens deltagelse.</w:t>
            </w:r>
          </w:p>
        </w:tc>
      </w:tr>
    </w:tbl>
    <w:p w14:paraId="70FAF270"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6339F68" w14:textId="77777777" w:rsidR="00527228" w:rsidRPr="00812188" w:rsidRDefault="00527228" w:rsidP="00527228">
      <w:r w:rsidRPr="00812188">
        <w:rPr>
          <w:rStyle w:val="HideTWBExt"/>
          <w:color w:val="auto"/>
        </w:rPr>
        <w:t>&lt;/Amend&gt;</w:t>
      </w:r>
    </w:p>
    <w:p w14:paraId="262F7E1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152</w:t>
      </w:r>
      <w:r w:rsidRPr="00812188">
        <w:rPr>
          <w:rStyle w:val="HideTWBExt"/>
          <w:color w:val="auto"/>
        </w:rPr>
        <w:t>&lt;/NumAm&gt;</w:t>
      </w:r>
    </w:p>
    <w:p w14:paraId="0704E23F" w14:textId="77777777" w:rsidR="00527228" w:rsidRPr="00812188" w:rsidRDefault="00527228" w:rsidP="00527228">
      <w:pPr>
        <w:pStyle w:val="NormalBold"/>
      </w:pPr>
      <w:r w:rsidRPr="00812188">
        <w:rPr>
          <w:rStyle w:val="HideTWBExt"/>
          <w:b w:val="0"/>
          <w:color w:val="auto"/>
        </w:rPr>
        <w:t>&lt;RepeatBlock-By&gt;&lt;Members&gt;</w:t>
      </w:r>
      <w:r w:rsidRPr="00812188">
        <w:t>Jussi Saramo</w:t>
      </w:r>
      <w:r w:rsidRPr="00812188">
        <w:rPr>
          <w:rStyle w:val="HideTWBExt"/>
          <w:b w:val="0"/>
          <w:color w:val="auto"/>
        </w:rPr>
        <w:t>&lt;/Members&gt;</w:t>
      </w:r>
    </w:p>
    <w:p w14:paraId="61682C9A" w14:textId="77777777" w:rsidR="00527228" w:rsidRPr="00812188" w:rsidRDefault="00527228" w:rsidP="00527228">
      <w:pPr>
        <w:pStyle w:val="NormalBold"/>
      </w:pPr>
      <w:r w:rsidRPr="00812188">
        <w:rPr>
          <w:rStyle w:val="HideTWBExt"/>
          <w:b w:val="0"/>
          <w:color w:val="auto"/>
        </w:rPr>
        <w:t>&lt;/RepeatBlock-By&gt;</w:t>
      </w:r>
    </w:p>
    <w:p w14:paraId="7484061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7EB24CF" w14:textId="77777777" w:rsidR="00527228" w:rsidRPr="00812188" w:rsidRDefault="00527228" w:rsidP="00527228">
      <w:pPr>
        <w:pStyle w:val="NormalBold"/>
      </w:pPr>
      <w:r w:rsidRPr="00812188">
        <w:rPr>
          <w:rStyle w:val="HideTWBExt"/>
          <w:color w:val="auto"/>
        </w:rPr>
        <w:t>&lt;Article&gt;</w:t>
      </w:r>
      <w:r w:rsidRPr="00812188">
        <w:t>Artikel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26BF412C" w14:textId="77777777" w:rsidTr="00CC05BD">
        <w:trPr>
          <w:trHeight w:hRule="exact" w:val="240"/>
          <w:jc w:val="center"/>
        </w:trPr>
        <w:tc>
          <w:tcPr>
            <w:tcW w:w="9752" w:type="dxa"/>
            <w:gridSpan w:val="2"/>
            <w:tcBorders>
              <w:top w:val="nil"/>
              <w:left w:val="nil"/>
              <w:bottom w:val="nil"/>
              <w:right w:val="nil"/>
            </w:tcBorders>
          </w:tcPr>
          <w:p w14:paraId="62EFDB5C" w14:textId="77777777" w:rsidR="00527228" w:rsidRPr="00812188" w:rsidRDefault="00527228" w:rsidP="00CC05BD"/>
        </w:tc>
      </w:tr>
      <w:tr w:rsidR="000737C5" w:rsidRPr="00812188" w14:paraId="18B8E743" w14:textId="77777777" w:rsidTr="00CC05BD">
        <w:trPr>
          <w:trHeight w:val="240"/>
          <w:jc w:val="center"/>
        </w:trPr>
        <w:tc>
          <w:tcPr>
            <w:tcW w:w="4876" w:type="dxa"/>
            <w:tcBorders>
              <w:top w:val="nil"/>
              <w:left w:val="nil"/>
              <w:bottom w:val="nil"/>
              <w:right w:val="nil"/>
            </w:tcBorders>
          </w:tcPr>
          <w:p w14:paraId="12340C4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1C7CAB8" w14:textId="77777777" w:rsidR="00527228" w:rsidRPr="00812188" w:rsidRDefault="00527228" w:rsidP="00CC05BD">
            <w:pPr>
              <w:pStyle w:val="AmColumnHeading"/>
            </w:pPr>
            <w:r w:rsidRPr="00812188">
              <w:t>Ændringsforslag</w:t>
            </w:r>
          </w:p>
        </w:tc>
      </w:tr>
      <w:tr w:rsidR="000737C5" w:rsidRPr="00812188" w14:paraId="698C296A" w14:textId="77777777" w:rsidTr="00CC05BD">
        <w:trPr>
          <w:jc w:val="center"/>
        </w:trPr>
        <w:tc>
          <w:tcPr>
            <w:tcW w:w="4876" w:type="dxa"/>
            <w:tcBorders>
              <w:top w:val="nil"/>
              <w:left w:val="nil"/>
              <w:bottom w:val="nil"/>
              <w:right w:val="nil"/>
            </w:tcBorders>
          </w:tcPr>
          <w:p w14:paraId="088CB6E8" w14:textId="77777777" w:rsidR="00527228" w:rsidRPr="00812188" w:rsidRDefault="00527228" w:rsidP="00CC05BD">
            <w:pPr>
              <w:pStyle w:val="Normal6a"/>
            </w:pPr>
          </w:p>
        </w:tc>
        <w:tc>
          <w:tcPr>
            <w:tcW w:w="4876" w:type="dxa"/>
            <w:tcBorders>
              <w:top w:val="nil"/>
              <w:left w:val="nil"/>
              <w:bottom w:val="nil"/>
              <w:right w:val="nil"/>
            </w:tcBorders>
          </w:tcPr>
          <w:p w14:paraId="19519349" w14:textId="77777777" w:rsidR="00527228" w:rsidRPr="00812188" w:rsidRDefault="00527228" w:rsidP="00CC05BD">
            <w:pPr>
              <w:pStyle w:val="Normal6a"/>
              <w:jc w:val="center"/>
            </w:pPr>
            <w:r w:rsidRPr="00812188">
              <w:rPr>
                <w:b/>
                <w:i/>
              </w:rPr>
              <w:t>Artikel 8a</w:t>
            </w:r>
            <w:r w:rsidRPr="00812188">
              <w:tab/>
            </w:r>
          </w:p>
        </w:tc>
      </w:tr>
      <w:tr w:rsidR="000737C5" w:rsidRPr="00812188" w14:paraId="0DB4DCE8" w14:textId="77777777" w:rsidTr="00CC05BD">
        <w:trPr>
          <w:jc w:val="center"/>
        </w:trPr>
        <w:tc>
          <w:tcPr>
            <w:tcW w:w="4876" w:type="dxa"/>
            <w:tcBorders>
              <w:top w:val="nil"/>
              <w:left w:val="nil"/>
              <w:bottom w:val="nil"/>
              <w:right w:val="nil"/>
            </w:tcBorders>
          </w:tcPr>
          <w:p w14:paraId="411DB5CD" w14:textId="77777777" w:rsidR="00527228" w:rsidRPr="00812188" w:rsidRDefault="00527228" w:rsidP="00CC05BD">
            <w:pPr>
              <w:pStyle w:val="Normal6a"/>
            </w:pPr>
          </w:p>
        </w:tc>
        <w:tc>
          <w:tcPr>
            <w:tcW w:w="4876" w:type="dxa"/>
            <w:tcBorders>
              <w:top w:val="nil"/>
              <w:left w:val="nil"/>
              <w:bottom w:val="nil"/>
              <w:right w:val="nil"/>
            </w:tcBorders>
          </w:tcPr>
          <w:p w14:paraId="2BD461B3" w14:textId="77777777" w:rsidR="00527228" w:rsidRPr="00812188" w:rsidRDefault="00527228" w:rsidP="00CC05BD">
            <w:pPr>
              <w:pStyle w:val="Normal6a"/>
              <w:jc w:val="center"/>
            </w:pPr>
            <w:r w:rsidRPr="00812188">
              <w:rPr>
                <w:b/>
                <w:i/>
              </w:rPr>
              <w:t>Resiliensplan med hensyn til kontakter</w:t>
            </w:r>
          </w:p>
        </w:tc>
      </w:tr>
      <w:tr w:rsidR="000737C5" w:rsidRPr="00812188" w14:paraId="60D309DB" w14:textId="77777777" w:rsidTr="00CC05BD">
        <w:trPr>
          <w:jc w:val="center"/>
        </w:trPr>
        <w:tc>
          <w:tcPr>
            <w:tcW w:w="4876" w:type="dxa"/>
            <w:tcBorders>
              <w:top w:val="nil"/>
              <w:left w:val="nil"/>
              <w:bottom w:val="nil"/>
              <w:right w:val="nil"/>
            </w:tcBorders>
          </w:tcPr>
          <w:p w14:paraId="6E8B71B1" w14:textId="77777777" w:rsidR="00527228" w:rsidRPr="00812188" w:rsidRDefault="00527228" w:rsidP="00CC05BD">
            <w:pPr>
              <w:pStyle w:val="Normal6a"/>
            </w:pPr>
          </w:p>
        </w:tc>
        <w:tc>
          <w:tcPr>
            <w:tcW w:w="4876" w:type="dxa"/>
            <w:tcBorders>
              <w:top w:val="nil"/>
              <w:left w:val="nil"/>
              <w:bottom w:val="nil"/>
              <w:right w:val="nil"/>
            </w:tcBorders>
          </w:tcPr>
          <w:p w14:paraId="76958317" w14:textId="77777777" w:rsidR="00527228" w:rsidRPr="00812188" w:rsidRDefault="00527228" w:rsidP="00CC05BD">
            <w:pPr>
              <w:pStyle w:val="Normal6a"/>
            </w:pPr>
            <w:r w:rsidRPr="00812188">
              <w:rPr>
                <w:b/>
                <w:i/>
              </w:rPr>
              <w:t>For at sikre tilgængeligheden af kontanter og adgangen hertil i tilfælde af alvorlige forstyrrelser af det elektroniske betalingssystem, eller hvis der er en troværdig risiko for en sådan forstyrrelse, skal medlemsstaterne have en resiliensplan med hensyn til kontanter. Denne plan skal omfatte forskellige scenarier og imødegå de risici, der er til stede i hvert enkelt scenarie.</w:t>
            </w:r>
          </w:p>
        </w:tc>
      </w:tr>
    </w:tbl>
    <w:p w14:paraId="1B2E042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F632895" w14:textId="77777777" w:rsidR="00527228" w:rsidRPr="00812188" w:rsidRDefault="00527228" w:rsidP="00527228">
      <w:r w:rsidRPr="00812188">
        <w:rPr>
          <w:rStyle w:val="HideTWBExt"/>
          <w:color w:val="auto"/>
        </w:rPr>
        <w:t>&lt;/Amend&gt;</w:t>
      </w:r>
    </w:p>
    <w:p w14:paraId="0A9FA93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153</w:t>
      </w:r>
      <w:r w:rsidRPr="00812188">
        <w:rPr>
          <w:rStyle w:val="HideTWBExt"/>
          <w:color w:val="auto"/>
        </w:rPr>
        <w:t>&lt;/NumAm&gt;</w:t>
      </w:r>
    </w:p>
    <w:p w14:paraId="2A2ADB47"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492AECCA" w14:textId="77777777" w:rsidR="00527228" w:rsidRPr="00812188" w:rsidRDefault="00527228" w:rsidP="00527228">
      <w:pPr>
        <w:pStyle w:val="NormalBold"/>
      </w:pPr>
      <w:r w:rsidRPr="00812188">
        <w:rPr>
          <w:rStyle w:val="HideTWBExt"/>
          <w:b w:val="0"/>
          <w:color w:val="auto"/>
        </w:rPr>
        <w:t>&lt;/RepeatBlock-By&gt;</w:t>
      </w:r>
    </w:p>
    <w:p w14:paraId="0ECACB7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4ED468A" w14:textId="77777777" w:rsidR="00527228" w:rsidRPr="00812188" w:rsidRDefault="00527228" w:rsidP="00527228">
      <w:pPr>
        <w:pStyle w:val="NormalBold"/>
      </w:pPr>
      <w:r w:rsidRPr="00812188">
        <w:rPr>
          <w:rStyle w:val="HideTWBExt"/>
          <w:color w:val="auto"/>
        </w:rPr>
        <w:t>&lt;Article&gt;</w:t>
      </w:r>
      <w:r w:rsidRPr="00812188">
        <w:t>Artikel 8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2C94122" w14:textId="77777777" w:rsidTr="00CC05BD">
        <w:trPr>
          <w:trHeight w:hRule="exact" w:val="240"/>
          <w:jc w:val="center"/>
        </w:trPr>
        <w:tc>
          <w:tcPr>
            <w:tcW w:w="9752" w:type="dxa"/>
            <w:gridSpan w:val="2"/>
            <w:tcBorders>
              <w:top w:val="nil"/>
              <w:left w:val="nil"/>
              <w:bottom w:val="nil"/>
              <w:right w:val="nil"/>
            </w:tcBorders>
          </w:tcPr>
          <w:p w14:paraId="6DB7E496" w14:textId="77777777" w:rsidR="00527228" w:rsidRPr="00812188" w:rsidRDefault="00527228" w:rsidP="00CC05BD"/>
        </w:tc>
      </w:tr>
      <w:tr w:rsidR="000737C5" w:rsidRPr="00812188" w14:paraId="25E4F429" w14:textId="77777777" w:rsidTr="00CC05BD">
        <w:trPr>
          <w:trHeight w:val="240"/>
          <w:jc w:val="center"/>
        </w:trPr>
        <w:tc>
          <w:tcPr>
            <w:tcW w:w="4876" w:type="dxa"/>
            <w:tcBorders>
              <w:top w:val="nil"/>
              <w:left w:val="nil"/>
              <w:bottom w:val="nil"/>
              <w:right w:val="nil"/>
            </w:tcBorders>
          </w:tcPr>
          <w:p w14:paraId="3DD48BE5"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E07A22A" w14:textId="77777777" w:rsidR="00527228" w:rsidRPr="00812188" w:rsidRDefault="00527228" w:rsidP="00CC05BD">
            <w:pPr>
              <w:pStyle w:val="AmColumnHeading"/>
            </w:pPr>
            <w:r w:rsidRPr="00812188">
              <w:t>Ændringsforslag</w:t>
            </w:r>
          </w:p>
        </w:tc>
      </w:tr>
      <w:tr w:rsidR="000737C5" w:rsidRPr="00812188" w14:paraId="0707017D" w14:textId="77777777" w:rsidTr="00CC05BD">
        <w:trPr>
          <w:jc w:val="center"/>
        </w:trPr>
        <w:tc>
          <w:tcPr>
            <w:tcW w:w="4876" w:type="dxa"/>
            <w:tcBorders>
              <w:top w:val="nil"/>
              <w:left w:val="nil"/>
              <w:bottom w:val="nil"/>
              <w:right w:val="nil"/>
            </w:tcBorders>
          </w:tcPr>
          <w:p w14:paraId="5B7786A2" w14:textId="77777777" w:rsidR="00527228" w:rsidRPr="00812188" w:rsidRDefault="00527228" w:rsidP="00CC05BD">
            <w:pPr>
              <w:pStyle w:val="Normal6a"/>
            </w:pPr>
          </w:p>
        </w:tc>
        <w:tc>
          <w:tcPr>
            <w:tcW w:w="4876" w:type="dxa"/>
            <w:tcBorders>
              <w:top w:val="nil"/>
              <w:left w:val="nil"/>
              <w:bottom w:val="nil"/>
              <w:right w:val="nil"/>
            </w:tcBorders>
          </w:tcPr>
          <w:p w14:paraId="1374E878" w14:textId="77777777" w:rsidR="00527228" w:rsidRPr="00812188" w:rsidRDefault="00527228" w:rsidP="00CC05BD">
            <w:pPr>
              <w:pStyle w:val="Normal6a"/>
              <w:jc w:val="center"/>
            </w:pPr>
            <w:r w:rsidRPr="00812188">
              <w:rPr>
                <w:b/>
                <w:i/>
              </w:rPr>
              <w:t>Artikel 8a</w:t>
            </w:r>
            <w:r w:rsidRPr="00812188">
              <w:tab/>
            </w:r>
          </w:p>
        </w:tc>
      </w:tr>
      <w:tr w:rsidR="000737C5" w:rsidRPr="00812188" w14:paraId="309BAB23" w14:textId="77777777" w:rsidTr="00CC05BD">
        <w:trPr>
          <w:jc w:val="center"/>
        </w:trPr>
        <w:tc>
          <w:tcPr>
            <w:tcW w:w="4876" w:type="dxa"/>
            <w:tcBorders>
              <w:top w:val="nil"/>
              <w:left w:val="nil"/>
              <w:bottom w:val="nil"/>
              <w:right w:val="nil"/>
            </w:tcBorders>
          </w:tcPr>
          <w:p w14:paraId="32D0CD3C" w14:textId="77777777" w:rsidR="00527228" w:rsidRPr="00812188" w:rsidRDefault="00527228" w:rsidP="00CC05BD">
            <w:pPr>
              <w:pStyle w:val="Normal6a"/>
            </w:pPr>
          </w:p>
        </w:tc>
        <w:tc>
          <w:tcPr>
            <w:tcW w:w="4876" w:type="dxa"/>
            <w:tcBorders>
              <w:top w:val="nil"/>
              <w:left w:val="nil"/>
              <w:bottom w:val="nil"/>
              <w:right w:val="nil"/>
            </w:tcBorders>
          </w:tcPr>
          <w:p w14:paraId="0F5E52D0" w14:textId="77777777" w:rsidR="00527228" w:rsidRPr="00812188" w:rsidRDefault="00527228" w:rsidP="00CC05BD">
            <w:pPr>
              <w:pStyle w:val="Normal6a"/>
              <w:jc w:val="center"/>
            </w:pPr>
            <w:r w:rsidRPr="00812188">
              <w:rPr>
                <w:b/>
                <w:i/>
              </w:rPr>
              <w:t>Foranstaltninger til sikring af adgangen til kontanter</w:t>
            </w:r>
          </w:p>
        </w:tc>
      </w:tr>
      <w:tr w:rsidR="000737C5" w:rsidRPr="00812188" w14:paraId="0CDE1E7A" w14:textId="77777777" w:rsidTr="00CC05BD">
        <w:trPr>
          <w:jc w:val="center"/>
        </w:trPr>
        <w:tc>
          <w:tcPr>
            <w:tcW w:w="4876" w:type="dxa"/>
            <w:tcBorders>
              <w:top w:val="nil"/>
              <w:left w:val="nil"/>
              <w:bottom w:val="nil"/>
              <w:right w:val="nil"/>
            </w:tcBorders>
          </w:tcPr>
          <w:p w14:paraId="5F0132AF" w14:textId="77777777" w:rsidR="00527228" w:rsidRPr="00812188" w:rsidRDefault="00527228" w:rsidP="00CC05BD">
            <w:pPr>
              <w:pStyle w:val="Normal6a"/>
            </w:pPr>
          </w:p>
        </w:tc>
        <w:tc>
          <w:tcPr>
            <w:tcW w:w="4876" w:type="dxa"/>
            <w:tcBorders>
              <w:top w:val="nil"/>
              <w:left w:val="nil"/>
              <w:bottom w:val="nil"/>
              <w:right w:val="nil"/>
            </w:tcBorders>
          </w:tcPr>
          <w:p w14:paraId="4C023CAA" w14:textId="77777777" w:rsidR="00527228" w:rsidRPr="00812188" w:rsidRDefault="00527228" w:rsidP="00CC05BD">
            <w:pPr>
              <w:pStyle w:val="Normal6a"/>
            </w:pPr>
            <w:r w:rsidRPr="00812188">
              <w:rPr>
                <w:b/>
                <w:i/>
              </w:rPr>
              <w:t>For at sikre en tilstrækkelig adgang til kontanter bør medlemsstaterne:</w:t>
            </w:r>
          </w:p>
        </w:tc>
      </w:tr>
      <w:tr w:rsidR="000737C5" w:rsidRPr="00812188" w14:paraId="24D5AE8D" w14:textId="77777777" w:rsidTr="00CC05BD">
        <w:trPr>
          <w:jc w:val="center"/>
        </w:trPr>
        <w:tc>
          <w:tcPr>
            <w:tcW w:w="4876" w:type="dxa"/>
            <w:tcBorders>
              <w:top w:val="nil"/>
              <w:left w:val="nil"/>
              <w:bottom w:val="nil"/>
              <w:right w:val="nil"/>
            </w:tcBorders>
          </w:tcPr>
          <w:p w14:paraId="4043E432" w14:textId="77777777" w:rsidR="00527228" w:rsidRPr="00812188" w:rsidRDefault="00527228" w:rsidP="00CC05BD">
            <w:pPr>
              <w:pStyle w:val="Normal6a"/>
            </w:pPr>
          </w:p>
        </w:tc>
        <w:tc>
          <w:tcPr>
            <w:tcW w:w="4876" w:type="dxa"/>
            <w:tcBorders>
              <w:top w:val="nil"/>
              <w:left w:val="nil"/>
              <w:bottom w:val="nil"/>
              <w:right w:val="nil"/>
            </w:tcBorders>
          </w:tcPr>
          <w:p w14:paraId="07961CA6" w14:textId="77777777" w:rsidR="00527228" w:rsidRPr="00812188" w:rsidRDefault="00527228" w:rsidP="00CC05BD">
            <w:pPr>
              <w:pStyle w:val="Normal6a"/>
            </w:pPr>
            <w:r w:rsidRPr="00812188">
              <w:rPr>
                <w:b/>
                <w:i/>
              </w:rPr>
              <w:t>a) sikre, at pengeautomater altid giver mulighed for indsættelse af kontanter</w:t>
            </w:r>
          </w:p>
        </w:tc>
      </w:tr>
      <w:tr w:rsidR="000737C5" w:rsidRPr="00812188" w14:paraId="07762BE0" w14:textId="77777777" w:rsidTr="00CC05BD">
        <w:trPr>
          <w:jc w:val="center"/>
        </w:trPr>
        <w:tc>
          <w:tcPr>
            <w:tcW w:w="4876" w:type="dxa"/>
            <w:tcBorders>
              <w:top w:val="nil"/>
              <w:left w:val="nil"/>
              <w:bottom w:val="nil"/>
              <w:right w:val="nil"/>
            </w:tcBorders>
          </w:tcPr>
          <w:p w14:paraId="34960B13" w14:textId="77777777" w:rsidR="00527228" w:rsidRPr="00812188" w:rsidRDefault="00527228" w:rsidP="00CC05BD">
            <w:pPr>
              <w:pStyle w:val="Normal6a"/>
            </w:pPr>
          </w:p>
        </w:tc>
        <w:tc>
          <w:tcPr>
            <w:tcW w:w="4876" w:type="dxa"/>
            <w:tcBorders>
              <w:top w:val="nil"/>
              <w:left w:val="nil"/>
              <w:bottom w:val="nil"/>
              <w:right w:val="nil"/>
            </w:tcBorders>
          </w:tcPr>
          <w:p w14:paraId="7B33A60D" w14:textId="77777777" w:rsidR="00527228" w:rsidRPr="00812188" w:rsidRDefault="00527228" w:rsidP="00CC05BD">
            <w:pPr>
              <w:pStyle w:val="Normal6a"/>
            </w:pPr>
            <w:r w:rsidRPr="00812188">
              <w:rPr>
                <w:b/>
                <w:i/>
              </w:rPr>
              <w:t>b) arbejde for, at der i alle kommuner eller lokalsamfund med tusind indbyggere eller derover som et minimum forefindes en pengeautomat</w:t>
            </w:r>
          </w:p>
        </w:tc>
      </w:tr>
      <w:tr w:rsidR="000737C5" w:rsidRPr="00812188" w14:paraId="3B557309" w14:textId="77777777" w:rsidTr="00CC05BD">
        <w:trPr>
          <w:jc w:val="center"/>
        </w:trPr>
        <w:tc>
          <w:tcPr>
            <w:tcW w:w="4876" w:type="dxa"/>
            <w:tcBorders>
              <w:top w:val="nil"/>
              <w:left w:val="nil"/>
              <w:bottom w:val="nil"/>
              <w:right w:val="nil"/>
            </w:tcBorders>
          </w:tcPr>
          <w:p w14:paraId="5B7DDA42" w14:textId="77777777" w:rsidR="00527228" w:rsidRPr="00812188" w:rsidRDefault="00527228" w:rsidP="00CC05BD">
            <w:pPr>
              <w:pStyle w:val="Normal6a"/>
            </w:pPr>
          </w:p>
        </w:tc>
        <w:tc>
          <w:tcPr>
            <w:tcW w:w="4876" w:type="dxa"/>
            <w:tcBorders>
              <w:top w:val="nil"/>
              <w:left w:val="nil"/>
              <w:bottom w:val="nil"/>
              <w:right w:val="nil"/>
            </w:tcBorders>
          </w:tcPr>
          <w:p w14:paraId="062B046D" w14:textId="77777777" w:rsidR="00527228" w:rsidRPr="00812188" w:rsidRDefault="00527228" w:rsidP="00CC05BD">
            <w:pPr>
              <w:pStyle w:val="Normal6a"/>
            </w:pPr>
            <w:r w:rsidRPr="00812188">
              <w:rPr>
                <w:b/>
                <w:i/>
              </w:rPr>
              <w:t>c) sikre, at indsættelse og hævning af kontanter altid kan ske gratis</w:t>
            </w:r>
          </w:p>
        </w:tc>
      </w:tr>
      <w:tr w:rsidR="000737C5" w:rsidRPr="00812188" w14:paraId="094689CE" w14:textId="77777777" w:rsidTr="00CC05BD">
        <w:trPr>
          <w:jc w:val="center"/>
        </w:trPr>
        <w:tc>
          <w:tcPr>
            <w:tcW w:w="4876" w:type="dxa"/>
            <w:tcBorders>
              <w:top w:val="nil"/>
              <w:left w:val="nil"/>
              <w:bottom w:val="nil"/>
              <w:right w:val="nil"/>
            </w:tcBorders>
          </w:tcPr>
          <w:p w14:paraId="582AE4E7" w14:textId="77777777" w:rsidR="00527228" w:rsidRPr="00812188" w:rsidRDefault="00527228" w:rsidP="00CC05BD">
            <w:pPr>
              <w:pStyle w:val="Normal6a"/>
            </w:pPr>
          </w:p>
        </w:tc>
        <w:tc>
          <w:tcPr>
            <w:tcW w:w="4876" w:type="dxa"/>
            <w:tcBorders>
              <w:top w:val="nil"/>
              <w:left w:val="nil"/>
              <w:bottom w:val="nil"/>
              <w:right w:val="nil"/>
            </w:tcBorders>
          </w:tcPr>
          <w:p w14:paraId="009C5A72" w14:textId="17CC63EF" w:rsidR="00527228" w:rsidRPr="00812188" w:rsidRDefault="00527228" w:rsidP="00CC05BD">
            <w:pPr>
              <w:pStyle w:val="Normal6a"/>
            </w:pPr>
            <w:r w:rsidRPr="00812188">
              <w:rPr>
                <w:b/>
                <w:i/>
              </w:rPr>
              <w:t>d) arbejde for, at mindst 90</w:t>
            </w:r>
            <w:r w:rsidR="00141071" w:rsidRPr="00812188">
              <w:rPr>
                <w:b/>
                <w:i/>
              </w:rPr>
              <w:t> </w:t>
            </w:r>
            <w:r w:rsidRPr="00812188">
              <w:rPr>
                <w:b/>
                <w:i/>
              </w:rPr>
              <w:t>% af befolkningen i byområder og 80</w:t>
            </w:r>
            <w:r w:rsidR="00141071" w:rsidRPr="00812188">
              <w:rPr>
                <w:b/>
                <w:i/>
              </w:rPr>
              <w:t> </w:t>
            </w:r>
            <w:r w:rsidRPr="00812188">
              <w:rPr>
                <w:b/>
                <w:i/>
              </w:rPr>
              <w:t xml:space="preserve">% af befolkningen i landdistrikter som et minimum har adgang til en pengeautomat inden for en radius af </w:t>
            </w:r>
            <w:r w:rsidR="00935F3D" w:rsidRPr="00812188">
              <w:rPr>
                <w:b/>
                <w:i/>
              </w:rPr>
              <w:t>2</w:t>
            </w:r>
            <w:r w:rsidRPr="00812188">
              <w:rPr>
                <w:b/>
                <w:i/>
              </w:rPr>
              <w:t xml:space="preserve"> k</w:t>
            </w:r>
            <w:r w:rsidR="00935F3D" w:rsidRPr="00812188">
              <w:rPr>
                <w:b/>
                <w:i/>
              </w:rPr>
              <w:t>m</w:t>
            </w:r>
            <w:r w:rsidRPr="00812188">
              <w:rPr>
                <w:b/>
                <w:i/>
              </w:rPr>
              <w:t>.</w:t>
            </w:r>
          </w:p>
        </w:tc>
      </w:tr>
    </w:tbl>
    <w:p w14:paraId="722154C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03BDB9A3" w14:textId="77777777" w:rsidR="00527228" w:rsidRPr="00812188" w:rsidRDefault="00527228" w:rsidP="00527228">
      <w:r w:rsidRPr="00812188">
        <w:rPr>
          <w:rStyle w:val="HideTWBExt"/>
          <w:color w:val="auto"/>
        </w:rPr>
        <w:t>&lt;/Amend&gt;</w:t>
      </w:r>
    </w:p>
    <w:p w14:paraId="01351C1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154</w:t>
      </w:r>
      <w:r w:rsidRPr="00812188">
        <w:rPr>
          <w:rStyle w:val="HideTWBExt"/>
          <w:color w:val="auto"/>
        </w:rPr>
        <w:t>&lt;/NumAm&gt;</w:t>
      </w:r>
    </w:p>
    <w:p w14:paraId="6D834252"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5F9424D2"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51557A5C" w14:textId="77777777" w:rsidR="00527228" w:rsidRPr="00812188" w:rsidRDefault="00527228" w:rsidP="00527228">
      <w:pPr>
        <w:pStyle w:val="NormalBold"/>
      </w:pPr>
      <w:r w:rsidRPr="00812188">
        <w:rPr>
          <w:rStyle w:val="HideTWBExt"/>
          <w:b w:val="0"/>
          <w:color w:val="auto"/>
        </w:rPr>
        <w:t>&lt;/RepeatBlock-By&gt;</w:t>
      </w:r>
    </w:p>
    <w:p w14:paraId="5743EEB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42AC843" w14:textId="77777777" w:rsidR="00527228" w:rsidRPr="00812188" w:rsidRDefault="00527228" w:rsidP="00527228">
      <w:pPr>
        <w:pStyle w:val="NormalBold"/>
      </w:pPr>
      <w:r w:rsidRPr="00812188">
        <w:rPr>
          <w:rStyle w:val="HideTWBExt"/>
          <w:color w:val="auto"/>
        </w:rPr>
        <w:t>&lt;Article&gt;</w:t>
      </w:r>
      <w:r w:rsidRPr="00812188">
        <w:t>Artikel 9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D671C44" w14:textId="77777777" w:rsidTr="00CC05BD">
        <w:trPr>
          <w:trHeight w:hRule="exact" w:val="240"/>
          <w:jc w:val="center"/>
        </w:trPr>
        <w:tc>
          <w:tcPr>
            <w:tcW w:w="9752" w:type="dxa"/>
            <w:gridSpan w:val="2"/>
            <w:tcBorders>
              <w:top w:val="nil"/>
              <w:left w:val="nil"/>
              <w:bottom w:val="nil"/>
              <w:right w:val="nil"/>
            </w:tcBorders>
          </w:tcPr>
          <w:p w14:paraId="585198FE" w14:textId="77777777" w:rsidR="00527228" w:rsidRPr="00812188" w:rsidRDefault="00527228" w:rsidP="00CC05BD"/>
        </w:tc>
      </w:tr>
      <w:tr w:rsidR="000737C5" w:rsidRPr="00812188" w14:paraId="647E1E59" w14:textId="77777777" w:rsidTr="00CC05BD">
        <w:trPr>
          <w:trHeight w:val="240"/>
          <w:jc w:val="center"/>
        </w:trPr>
        <w:tc>
          <w:tcPr>
            <w:tcW w:w="4876" w:type="dxa"/>
            <w:tcBorders>
              <w:top w:val="nil"/>
              <w:left w:val="nil"/>
              <w:bottom w:val="nil"/>
              <w:right w:val="nil"/>
            </w:tcBorders>
          </w:tcPr>
          <w:p w14:paraId="07B44E4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B2C7B2C" w14:textId="77777777" w:rsidR="00527228" w:rsidRPr="00812188" w:rsidRDefault="00527228" w:rsidP="00CC05BD">
            <w:pPr>
              <w:pStyle w:val="AmColumnHeading"/>
            </w:pPr>
            <w:r w:rsidRPr="00812188">
              <w:t>Ændringsforslag</w:t>
            </w:r>
          </w:p>
        </w:tc>
      </w:tr>
      <w:tr w:rsidR="000737C5" w:rsidRPr="00812188" w14:paraId="5B5B6107" w14:textId="77777777" w:rsidTr="00CC05BD">
        <w:trPr>
          <w:jc w:val="center"/>
        </w:trPr>
        <w:tc>
          <w:tcPr>
            <w:tcW w:w="4876" w:type="dxa"/>
            <w:tcBorders>
              <w:top w:val="nil"/>
              <w:left w:val="nil"/>
              <w:bottom w:val="nil"/>
              <w:right w:val="nil"/>
            </w:tcBorders>
          </w:tcPr>
          <w:p w14:paraId="555F3497"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w:t>
            </w:r>
            <w:r w:rsidRPr="00812188">
              <w:rPr>
                <w:b/>
                <w:i/>
              </w:rPr>
              <w:t xml:space="preserve">eller flere nationale kompetente myndigheder </w:t>
            </w:r>
            <w:r w:rsidRPr="00812188">
              <w:t>med de nødvendige beføjelser med hensyn til accept af kontantbetalinger, adgang til kontanter og kontantindustriens kontantrelaterede markedsaktiviteter.</w:t>
            </w:r>
          </w:p>
        </w:tc>
        <w:tc>
          <w:tcPr>
            <w:tcW w:w="4876" w:type="dxa"/>
            <w:tcBorders>
              <w:top w:val="nil"/>
              <w:left w:val="nil"/>
              <w:bottom w:val="nil"/>
              <w:right w:val="nil"/>
            </w:tcBorders>
          </w:tcPr>
          <w:p w14:paraId="40717326"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kompetent myndighed med de nødvendige beføjelser med hensyn til accept af kontantbetalinger, adgang til kontanter og kontantindustriens kontantrelaterede markedsaktiviteter. </w:t>
            </w:r>
            <w:r w:rsidRPr="00812188">
              <w:rPr>
                <w:b/>
                <w:i/>
              </w:rPr>
              <w:t xml:space="preserve">Ud over de andre krav i denne artikel skal denne myndighed tilvejebringe de nødvendige ressourcer og beføjelser til at muliggøre, at borgernes klager over eventuelle overtrædelser af bestemmelserne i denne forordning registreres på en standardiseret måde, behandles rettidigt og om nødvendigt følges op. Myndigheden sikrer også, at </w:t>
            </w:r>
            <w:r w:rsidRPr="00812188">
              <w:rPr>
                <w:b/>
                <w:i/>
              </w:rPr>
              <w:lastRenderedPageBreak/>
              <w:t>klagekanaler er let tilgængelige, gennemsigtige og klart forståelige for borgerne og virksomhederne.</w:t>
            </w:r>
          </w:p>
        </w:tc>
      </w:tr>
    </w:tbl>
    <w:p w14:paraId="5BA63CC8"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1376AC6F"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AC1E7C1" w14:textId="75DA4FD8" w:rsidR="00527228" w:rsidRPr="00812188" w:rsidRDefault="00527228" w:rsidP="00527228">
      <w:pPr>
        <w:pStyle w:val="AmJustText"/>
      </w:pPr>
      <w:r w:rsidRPr="00812188">
        <w:t xml:space="preserve">Flere myndigheder fører kun til unødvendigt kaos og bureaukrati </w:t>
      </w:r>
      <w:r w:rsidR="004A1C8F">
        <w:t>for</w:t>
      </w:r>
      <w:r w:rsidRPr="00812188">
        <w:t xml:space="preserve"> borgere, klager, Kommissionen, rapporter osv. Myndigheden skal også kunne registrere klager på en standardiseret måde og eventuelt løse </w:t>
      </w:r>
      <w:r w:rsidR="004A1C8F">
        <w:t xml:space="preserve">dem </w:t>
      </w:r>
      <w:r w:rsidRPr="00812188">
        <w:t>og sanktionere, hvis problemet er håndterbart. Indhentning af oplysninger om overtrædelser bør også delvist udliciteres, da den ikke kan afdække farlige udviklinger rettidigt eller tilstrækkeligt uden oplysninger fra befolkningen/virksomhederne. Kvaliteten af statistikkerne afhænger af kvaliteten af indhentningen.</w:t>
      </w:r>
    </w:p>
    <w:p w14:paraId="0BE4B141" w14:textId="77777777" w:rsidR="00527228" w:rsidRPr="00812188" w:rsidRDefault="00527228" w:rsidP="00527228">
      <w:r w:rsidRPr="00812188">
        <w:rPr>
          <w:rStyle w:val="HideTWBExt"/>
          <w:color w:val="auto"/>
        </w:rPr>
        <w:t>&lt;/Amend&gt;</w:t>
      </w:r>
    </w:p>
    <w:p w14:paraId="7020135E"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155</w:t>
      </w:r>
      <w:r w:rsidRPr="00812188">
        <w:rPr>
          <w:rStyle w:val="HideTWBExt"/>
          <w:color w:val="auto"/>
        </w:rPr>
        <w:t>&lt;/NumAm&gt;</w:t>
      </w:r>
    </w:p>
    <w:p w14:paraId="1993EEAB"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5B37D0CA" w14:textId="77777777" w:rsidR="00527228" w:rsidRPr="00812188" w:rsidRDefault="00527228" w:rsidP="00527228">
      <w:pPr>
        <w:pStyle w:val="NormalBold"/>
      </w:pPr>
      <w:r w:rsidRPr="00812188">
        <w:rPr>
          <w:rStyle w:val="HideTWBExt"/>
          <w:b w:val="0"/>
          <w:color w:val="auto"/>
        </w:rPr>
        <w:t>&lt;/RepeatBlock-By&gt;</w:t>
      </w:r>
    </w:p>
    <w:p w14:paraId="0751B7D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5068081" w14:textId="77777777" w:rsidR="00527228" w:rsidRPr="00812188" w:rsidRDefault="00527228" w:rsidP="00527228">
      <w:pPr>
        <w:pStyle w:val="NormalBold"/>
      </w:pPr>
      <w:r w:rsidRPr="00812188">
        <w:rPr>
          <w:rStyle w:val="HideTWBExt"/>
          <w:color w:val="auto"/>
        </w:rPr>
        <w:t>&lt;Article&gt;</w:t>
      </w:r>
      <w:r w:rsidRPr="00812188">
        <w:t>Artikel 9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EED3708" w14:textId="77777777" w:rsidTr="00CC05BD">
        <w:trPr>
          <w:trHeight w:hRule="exact" w:val="240"/>
          <w:jc w:val="center"/>
        </w:trPr>
        <w:tc>
          <w:tcPr>
            <w:tcW w:w="9752" w:type="dxa"/>
            <w:gridSpan w:val="2"/>
            <w:tcBorders>
              <w:top w:val="nil"/>
              <w:left w:val="nil"/>
              <w:bottom w:val="nil"/>
              <w:right w:val="nil"/>
            </w:tcBorders>
          </w:tcPr>
          <w:p w14:paraId="457CC70E" w14:textId="77777777" w:rsidR="00527228" w:rsidRPr="00812188" w:rsidRDefault="00527228" w:rsidP="00CC05BD"/>
        </w:tc>
      </w:tr>
      <w:tr w:rsidR="000737C5" w:rsidRPr="00812188" w14:paraId="001AC694" w14:textId="77777777" w:rsidTr="00CC05BD">
        <w:trPr>
          <w:trHeight w:val="240"/>
          <w:jc w:val="center"/>
        </w:trPr>
        <w:tc>
          <w:tcPr>
            <w:tcW w:w="4876" w:type="dxa"/>
            <w:tcBorders>
              <w:top w:val="nil"/>
              <w:left w:val="nil"/>
              <w:bottom w:val="nil"/>
              <w:right w:val="nil"/>
            </w:tcBorders>
          </w:tcPr>
          <w:p w14:paraId="4D650AA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8571704" w14:textId="77777777" w:rsidR="00527228" w:rsidRPr="00812188" w:rsidRDefault="00527228" w:rsidP="00CC05BD">
            <w:pPr>
              <w:pStyle w:val="AmColumnHeading"/>
            </w:pPr>
            <w:r w:rsidRPr="00812188">
              <w:t>Ændringsforslag</w:t>
            </w:r>
          </w:p>
        </w:tc>
      </w:tr>
      <w:tr w:rsidR="000737C5" w:rsidRPr="00812188" w14:paraId="7FFAA490" w14:textId="77777777" w:rsidTr="00CC05BD">
        <w:trPr>
          <w:jc w:val="center"/>
        </w:trPr>
        <w:tc>
          <w:tcPr>
            <w:tcW w:w="4876" w:type="dxa"/>
            <w:tcBorders>
              <w:top w:val="nil"/>
              <w:left w:val="nil"/>
              <w:bottom w:val="nil"/>
              <w:right w:val="nil"/>
            </w:tcBorders>
          </w:tcPr>
          <w:p w14:paraId="1E40D23E"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w:t>
            </w:r>
            <w:r w:rsidRPr="00812188">
              <w:rPr>
                <w:b/>
                <w:i/>
              </w:rPr>
              <w:t>eller flere nationale kompetente myndigheder</w:t>
            </w:r>
            <w:r w:rsidRPr="00812188">
              <w:t xml:space="preserve"> med de nødvendige beføjelser med hensyn til accept af kontantbetalinger, adgang til kontanter og kontantindustriens kontantrelaterede markedsaktiviteter.</w:t>
            </w:r>
          </w:p>
        </w:tc>
        <w:tc>
          <w:tcPr>
            <w:tcW w:w="4876" w:type="dxa"/>
            <w:tcBorders>
              <w:top w:val="nil"/>
              <w:left w:val="nil"/>
              <w:bottom w:val="nil"/>
              <w:right w:val="nil"/>
            </w:tcBorders>
          </w:tcPr>
          <w:p w14:paraId="37CE4A06"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w:t>
            </w:r>
            <w:r w:rsidRPr="00812188">
              <w:rPr>
                <w:b/>
                <w:i/>
              </w:rPr>
              <w:t>kompetent myndighed</w:t>
            </w:r>
            <w:r w:rsidRPr="00812188">
              <w:t xml:space="preserve"> med de nødvendige beføjelser med hensyn til accept af kontantbetalinger, adgang til kontanter og kontantindustriens kontantrelaterede markedsaktiviteter.</w:t>
            </w:r>
          </w:p>
        </w:tc>
      </w:tr>
    </w:tbl>
    <w:p w14:paraId="4D882717"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7B508414" w14:textId="77777777" w:rsidR="00527228" w:rsidRPr="00812188" w:rsidRDefault="00527228" w:rsidP="00527228">
      <w:r w:rsidRPr="00812188">
        <w:rPr>
          <w:rStyle w:val="HideTWBExt"/>
          <w:color w:val="auto"/>
        </w:rPr>
        <w:t>&lt;/Amend&gt;</w:t>
      </w:r>
    </w:p>
    <w:p w14:paraId="06A914A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156</w:t>
      </w:r>
      <w:r w:rsidRPr="00812188">
        <w:rPr>
          <w:rStyle w:val="HideTWBExt"/>
          <w:color w:val="auto"/>
        </w:rPr>
        <w:t>&lt;/NumAm&gt;</w:t>
      </w:r>
    </w:p>
    <w:p w14:paraId="1F8A7F06"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1F37C4AD" w14:textId="77777777" w:rsidR="00527228" w:rsidRPr="00812188" w:rsidRDefault="00527228" w:rsidP="00527228">
      <w:pPr>
        <w:pStyle w:val="NormalBold"/>
      </w:pPr>
      <w:r w:rsidRPr="00812188">
        <w:rPr>
          <w:rStyle w:val="HideTWBExt"/>
          <w:b w:val="0"/>
          <w:color w:val="auto"/>
        </w:rPr>
        <w:t>&lt;/RepeatBlock-By&gt;</w:t>
      </w:r>
    </w:p>
    <w:p w14:paraId="3980DCD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FA5F715" w14:textId="77777777" w:rsidR="00527228" w:rsidRPr="00812188" w:rsidRDefault="00527228" w:rsidP="00527228">
      <w:pPr>
        <w:pStyle w:val="NormalBold"/>
      </w:pPr>
      <w:r w:rsidRPr="00812188">
        <w:rPr>
          <w:rStyle w:val="HideTWBExt"/>
          <w:color w:val="auto"/>
        </w:rPr>
        <w:t>&lt;Article&gt;</w:t>
      </w:r>
      <w:r w:rsidRPr="00812188">
        <w:t>Artikel 9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7F6F055" w14:textId="77777777" w:rsidTr="00CC05BD">
        <w:trPr>
          <w:trHeight w:hRule="exact" w:val="240"/>
          <w:jc w:val="center"/>
        </w:trPr>
        <w:tc>
          <w:tcPr>
            <w:tcW w:w="9752" w:type="dxa"/>
            <w:gridSpan w:val="2"/>
            <w:tcBorders>
              <w:top w:val="nil"/>
              <w:left w:val="nil"/>
              <w:bottom w:val="nil"/>
              <w:right w:val="nil"/>
            </w:tcBorders>
          </w:tcPr>
          <w:p w14:paraId="3D04B094" w14:textId="77777777" w:rsidR="00527228" w:rsidRPr="00812188" w:rsidRDefault="00527228" w:rsidP="00CC05BD"/>
        </w:tc>
      </w:tr>
      <w:tr w:rsidR="000737C5" w:rsidRPr="00812188" w14:paraId="384AA5D5" w14:textId="77777777" w:rsidTr="00CC05BD">
        <w:trPr>
          <w:trHeight w:val="240"/>
          <w:jc w:val="center"/>
        </w:trPr>
        <w:tc>
          <w:tcPr>
            <w:tcW w:w="4876" w:type="dxa"/>
            <w:tcBorders>
              <w:top w:val="nil"/>
              <w:left w:val="nil"/>
              <w:bottom w:val="nil"/>
              <w:right w:val="nil"/>
            </w:tcBorders>
          </w:tcPr>
          <w:p w14:paraId="576EF38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6814541" w14:textId="77777777" w:rsidR="00527228" w:rsidRPr="00812188" w:rsidRDefault="00527228" w:rsidP="00CC05BD">
            <w:pPr>
              <w:pStyle w:val="AmColumnHeading"/>
            </w:pPr>
            <w:r w:rsidRPr="00812188">
              <w:t>Ændringsforslag</w:t>
            </w:r>
          </w:p>
        </w:tc>
      </w:tr>
      <w:tr w:rsidR="000737C5" w:rsidRPr="00812188" w14:paraId="176A2EC6" w14:textId="77777777" w:rsidTr="00CC05BD">
        <w:trPr>
          <w:jc w:val="center"/>
        </w:trPr>
        <w:tc>
          <w:tcPr>
            <w:tcW w:w="4876" w:type="dxa"/>
            <w:tcBorders>
              <w:top w:val="nil"/>
              <w:left w:val="nil"/>
              <w:bottom w:val="nil"/>
              <w:right w:val="nil"/>
            </w:tcBorders>
          </w:tcPr>
          <w:p w14:paraId="22C8A057" w14:textId="77777777" w:rsidR="00527228" w:rsidRPr="00812188" w:rsidRDefault="00527228" w:rsidP="00CC05BD">
            <w:pPr>
              <w:pStyle w:val="Normal6a"/>
            </w:pPr>
            <w:r w:rsidRPr="00812188">
              <w:t>2.</w:t>
            </w:r>
            <w:r w:rsidRPr="00812188">
              <w:tab/>
              <w:t xml:space="preserve">Med henblik på artikel 7 og 8 vedtager Kommissionen </w:t>
            </w:r>
            <w:r w:rsidRPr="00812188">
              <w:rPr>
                <w:b/>
                <w:bCs/>
                <w:i/>
                <w:iCs/>
              </w:rPr>
              <w:lastRenderedPageBreak/>
              <w:t>gennemførelsesretsakter med generel anvendelse om</w:t>
            </w:r>
            <w:r w:rsidRPr="00812188">
              <w:t xml:space="preserve"> et sæt fælles indikatorer, som medlemsstaterne </w:t>
            </w:r>
            <w:r w:rsidRPr="00812188">
              <w:rPr>
                <w:b/>
                <w:bCs/>
                <w:i/>
                <w:iCs/>
              </w:rPr>
              <w:t>anvender</w:t>
            </w:r>
            <w:r w:rsidRPr="00812188">
              <w:t xml:space="preserve"> til at overvåge og vurdere accepten af kontantbetalinger og adgang til kontanter på hele deres område i alle deres forskellige regioner, herunder by- og landområder. Disse </w:t>
            </w:r>
            <w:r w:rsidRPr="00812188">
              <w:rPr>
                <w:b/>
                <w:bCs/>
                <w:i/>
                <w:iCs/>
              </w:rPr>
              <w:t>gennemførelsesretsakter vedtages</w:t>
            </w:r>
            <w:r w:rsidRPr="00812188">
              <w:t xml:space="preserve"> [inden for X måneder efter denne forordnings ikrafttræden] i overensstemmelse med rådgivningsproceduren i artikel 11. Kommissionen hører </w:t>
            </w:r>
            <w:r w:rsidRPr="00812188">
              <w:rPr>
                <w:b/>
                <w:bCs/>
                <w:i/>
                <w:iCs/>
              </w:rPr>
              <w:t>Den Europæiske Centralbank</w:t>
            </w:r>
            <w:r w:rsidRPr="00812188">
              <w:t xml:space="preserve"> ved udarbejdelsen af sådanne </w:t>
            </w:r>
            <w:r w:rsidRPr="00812188">
              <w:rPr>
                <w:b/>
                <w:bCs/>
                <w:i/>
                <w:iCs/>
              </w:rPr>
              <w:t>gennemførelsesretsakter</w:t>
            </w:r>
            <w:r w:rsidRPr="00812188">
              <w:t>.</w:t>
            </w:r>
          </w:p>
        </w:tc>
        <w:tc>
          <w:tcPr>
            <w:tcW w:w="4876" w:type="dxa"/>
            <w:tcBorders>
              <w:top w:val="nil"/>
              <w:left w:val="nil"/>
              <w:bottom w:val="nil"/>
              <w:right w:val="nil"/>
            </w:tcBorders>
          </w:tcPr>
          <w:p w14:paraId="05BBF9C8" w14:textId="77777777" w:rsidR="00527228" w:rsidRPr="00812188" w:rsidRDefault="00527228" w:rsidP="00CC05BD">
            <w:pPr>
              <w:pStyle w:val="Normal6a"/>
            </w:pPr>
            <w:r w:rsidRPr="00812188">
              <w:lastRenderedPageBreak/>
              <w:t>2.</w:t>
            </w:r>
            <w:r w:rsidRPr="00812188">
              <w:tab/>
              <w:t xml:space="preserve">Med henblik på artikel 7 og 8 vedtager </w:t>
            </w:r>
            <w:r w:rsidRPr="00812188">
              <w:rPr>
                <w:b/>
                <w:bCs/>
                <w:i/>
                <w:iCs/>
              </w:rPr>
              <w:t>ECB og</w:t>
            </w:r>
            <w:r w:rsidRPr="00812188">
              <w:t xml:space="preserve"> Kommissionen </w:t>
            </w:r>
            <w:r w:rsidRPr="00812188">
              <w:rPr>
                <w:b/>
                <w:bCs/>
                <w:i/>
                <w:iCs/>
              </w:rPr>
              <w:t xml:space="preserve">i </w:t>
            </w:r>
            <w:r w:rsidRPr="00812188">
              <w:rPr>
                <w:b/>
                <w:bCs/>
                <w:i/>
                <w:iCs/>
              </w:rPr>
              <w:lastRenderedPageBreak/>
              <w:t>fællesskab retningslinjer med henblik på at definere</w:t>
            </w:r>
            <w:r w:rsidRPr="00812188">
              <w:t xml:space="preserve"> et sæt fælles indikatorer, som medlemsstaterne </w:t>
            </w:r>
            <w:r w:rsidRPr="00812188">
              <w:rPr>
                <w:b/>
                <w:bCs/>
                <w:i/>
                <w:iCs/>
              </w:rPr>
              <w:t>skal anvende</w:t>
            </w:r>
            <w:r w:rsidRPr="00812188">
              <w:t xml:space="preserve"> til at overvåge og vurdere accepten af kontantbetalinger og adgang til kontanter på hele deres område i alle deres forskellige regioner, herunder by- og landområder. Disse </w:t>
            </w:r>
            <w:r w:rsidRPr="00812188">
              <w:rPr>
                <w:b/>
                <w:bCs/>
                <w:i/>
                <w:iCs/>
              </w:rPr>
              <w:t>retningslinjer offentliggøres</w:t>
            </w:r>
            <w:r w:rsidRPr="00812188">
              <w:t xml:space="preserve"> [inden for X måneder efter denne forordnings ikrafttræden] i overensstemmelse med rådgivningsproceduren i artikel 11. </w:t>
            </w:r>
            <w:r w:rsidRPr="00812188">
              <w:rPr>
                <w:b/>
                <w:bCs/>
                <w:i/>
                <w:iCs/>
              </w:rPr>
              <w:t>ECB og</w:t>
            </w:r>
            <w:r w:rsidRPr="00812188">
              <w:t xml:space="preserve"> Kommissionen hører </w:t>
            </w:r>
            <w:r w:rsidRPr="00812188">
              <w:rPr>
                <w:b/>
                <w:bCs/>
                <w:i/>
                <w:iCs/>
              </w:rPr>
              <w:t xml:space="preserve">de nationale centralbanker </w:t>
            </w:r>
            <w:r w:rsidRPr="00812188">
              <w:t xml:space="preserve">ved udarbejdelsen af sådanne </w:t>
            </w:r>
            <w:r w:rsidRPr="00812188">
              <w:rPr>
                <w:b/>
                <w:bCs/>
                <w:i/>
                <w:iCs/>
              </w:rPr>
              <w:t>retningslinjer</w:t>
            </w:r>
            <w:r w:rsidRPr="00812188">
              <w:t>.</w:t>
            </w:r>
          </w:p>
        </w:tc>
      </w:tr>
    </w:tbl>
    <w:p w14:paraId="5F910F7C"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B0BF2AB" w14:textId="77777777" w:rsidR="00527228" w:rsidRPr="00812188" w:rsidRDefault="00527228" w:rsidP="00527228">
      <w:r w:rsidRPr="00812188">
        <w:rPr>
          <w:rStyle w:val="HideTWBExt"/>
          <w:color w:val="auto"/>
        </w:rPr>
        <w:t>&lt;/Amend&gt;</w:t>
      </w:r>
    </w:p>
    <w:p w14:paraId="43BD8EA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157</w:t>
      </w:r>
      <w:r w:rsidRPr="00812188">
        <w:rPr>
          <w:rStyle w:val="HideTWBExt"/>
          <w:color w:val="auto"/>
        </w:rPr>
        <w:t>&lt;/NumAm&gt;</w:t>
      </w:r>
    </w:p>
    <w:p w14:paraId="5A1700E6"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3F8A5C09"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39F98F00" w14:textId="77777777" w:rsidR="00527228" w:rsidRPr="00812188" w:rsidRDefault="00527228" w:rsidP="00527228">
      <w:pPr>
        <w:pStyle w:val="NormalBold"/>
      </w:pPr>
      <w:r w:rsidRPr="00812188">
        <w:rPr>
          <w:rStyle w:val="HideTWBExt"/>
          <w:b w:val="0"/>
          <w:color w:val="auto"/>
        </w:rPr>
        <w:t>&lt;/RepeatBlock-By&gt;</w:t>
      </w:r>
    </w:p>
    <w:p w14:paraId="35EFC2A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A0B375E" w14:textId="77777777" w:rsidR="00527228" w:rsidRPr="00812188" w:rsidRDefault="00527228" w:rsidP="00527228">
      <w:pPr>
        <w:pStyle w:val="NormalBold"/>
      </w:pPr>
      <w:r w:rsidRPr="00812188">
        <w:rPr>
          <w:rStyle w:val="HideTWBExt"/>
          <w:color w:val="auto"/>
        </w:rPr>
        <w:t>&lt;Article&gt;</w:t>
      </w:r>
      <w:r w:rsidRPr="00812188">
        <w:t>Artikel 9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48E9839" w14:textId="77777777" w:rsidTr="00CC05BD">
        <w:trPr>
          <w:trHeight w:hRule="exact" w:val="240"/>
          <w:jc w:val="center"/>
        </w:trPr>
        <w:tc>
          <w:tcPr>
            <w:tcW w:w="9752" w:type="dxa"/>
            <w:gridSpan w:val="2"/>
            <w:tcBorders>
              <w:top w:val="nil"/>
              <w:left w:val="nil"/>
              <w:bottom w:val="nil"/>
              <w:right w:val="nil"/>
            </w:tcBorders>
          </w:tcPr>
          <w:p w14:paraId="2B57DB8E" w14:textId="77777777" w:rsidR="00527228" w:rsidRPr="00812188" w:rsidRDefault="00527228" w:rsidP="00CC05BD"/>
        </w:tc>
      </w:tr>
      <w:tr w:rsidR="000737C5" w:rsidRPr="00812188" w14:paraId="2359A43D" w14:textId="77777777" w:rsidTr="00CC05BD">
        <w:trPr>
          <w:trHeight w:val="240"/>
          <w:jc w:val="center"/>
        </w:trPr>
        <w:tc>
          <w:tcPr>
            <w:tcW w:w="4876" w:type="dxa"/>
            <w:tcBorders>
              <w:top w:val="nil"/>
              <w:left w:val="nil"/>
              <w:bottom w:val="nil"/>
              <w:right w:val="nil"/>
            </w:tcBorders>
          </w:tcPr>
          <w:p w14:paraId="4D72A10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198F0C6" w14:textId="77777777" w:rsidR="00527228" w:rsidRPr="00812188" w:rsidRDefault="00527228" w:rsidP="00CC05BD">
            <w:pPr>
              <w:pStyle w:val="AmColumnHeading"/>
            </w:pPr>
            <w:r w:rsidRPr="00812188">
              <w:t>Ændringsforslag</w:t>
            </w:r>
          </w:p>
        </w:tc>
      </w:tr>
      <w:tr w:rsidR="000737C5" w:rsidRPr="00812188" w14:paraId="268D6101" w14:textId="77777777" w:rsidTr="00CC05BD">
        <w:trPr>
          <w:jc w:val="center"/>
        </w:trPr>
        <w:tc>
          <w:tcPr>
            <w:tcW w:w="4876" w:type="dxa"/>
            <w:tcBorders>
              <w:top w:val="nil"/>
              <w:left w:val="nil"/>
              <w:bottom w:val="nil"/>
              <w:right w:val="nil"/>
            </w:tcBorders>
          </w:tcPr>
          <w:p w14:paraId="40FE7680" w14:textId="77777777" w:rsidR="00527228" w:rsidRPr="00812188" w:rsidRDefault="00527228" w:rsidP="00CC05BD">
            <w:pPr>
              <w:pStyle w:val="Normal6a"/>
            </w:pPr>
            <w:r w:rsidRPr="00812188">
              <w:t>2.</w:t>
            </w:r>
            <w:r w:rsidRPr="00812188">
              <w:tab/>
              <w:t xml:space="preserve">Med henblik på artikel 7 og 8 </w:t>
            </w:r>
            <w:r w:rsidRPr="00812188">
              <w:rPr>
                <w:b/>
                <w:bCs/>
                <w:i/>
                <w:iCs/>
              </w:rPr>
              <w:t>vedtager</w:t>
            </w:r>
            <w:r w:rsidRPr="00812188">
              <w:t xml:space="preserve"> Kommissionen </w:t>
            </w:r>
            <w:r w:rsidRPr="00812188">
              <w:rPr>
                <w:b/>
                <w:bCs/>
                <w:i/>
                <w:iCs/>
              </w:rPr>
              <w:t>gennemførelsesretsakter med generel anvendelse om</w:t>
            </w:r>
            <w:r w:rsidRPr="00812188">
              <w:t xml:space="preserve"> et sæt fælles indikatorer, som medlemsstaterne anvender til at overvåge og vurdere accepten af kontantbetalinger og adgang til kontanter på hele deres område i alle deres forskellige regioner, herunder by- og landområder. Disse </w:t>
            </w:r>
            <w:r w:rsidRPr="00812188">
              <w:rPr>
                <w:b/>
                <w:bCs/>
                <w:i/>
                <w:iCs/>
              </w:rPr>
              <w:t>gennemførelsesretsakter</w:t>
            </w:r>
            <w:r w:rsidRPr="00812188">
              <w:t xml:space="preserve"> vedtages [inden for X måneder efter denne forordnings ikrafttræden] i overensstemmelse med </w:t>
            </w:r>
            <w:r w:rsidRPr="00812188">
              <w:rPr>
                <w:b/>
                <w:bCs/>
                <w:i/>
                <w:iCs/>
              </w:rPr>
              <w:t>rådgivningsproceduren i</w:t>
            </w:r>
            <w:r w:rsidRPr="00812188">
              <w:t xml:space="preserve"> artikel </w:t>
            </w:r>
            <w:r w:rsidRPr="00812188">
              <w:rPr>
                <w:b/>
                <w:i/>
              </w:rPr>
              <w:t>11</w:t>
            </w:r>
            <w:r w:rsidRPr="00812188">
              <w:t xml:space="preserve">. Kommissionen hører Den Europæiske Centralbank ved udarbejdelsen af sådanne </w:t>
            </w:r>
            <w:r w:rsidRPr="00812188">
              <w:rPr>
                <w:b/>
                <w:bCs/>
                <w:i/>
                <w:iCs/>
              </w:rPr>
              <w:t>gennemførelsesretsakter</w:t>
            </w:r>
            <w:r w:rsidRPr="00812188">
              <w:t>.</w:t>
            </w:r>
          </w:p>
        </w:tc>
        <w:tc>
          <w:tcPr>
            <w:tcW w:w="4876" w:type="dxa"/>
            <w:tcBorders>
              <w:top w:val="nil"/>
              <w:left w:val="nil"/>
              <w:bottom w:val="nil"/>
              <w:right w:val="nil"/>
            </w:tcBorders>
          </w:tcPr>
          <w:p w14:paraId="7D14EB22" w14:textId="77777777" w:rsidR="00527228" w:rsidRPr="00812188" w:rsidRDefault="00527228" w:rsidP="00CC05BD">
            <w:pPr>
              <w:pStyle w:val="Normal6a"/>
            </w:pPr>
            <w:r w:rsidRPr="00812188">
              <w:t>2.</w:t>
            </w:r>
            <w:r w:rsidRPr="00812188">
              <w:tab/>
              <w:t xml:space="preserve">Med henblik på artikel 7 og 8 </w:t>
            </w:r>
            <w:r w:rsidRPr="00812188">
              <w:rPr>
                <w:b/>
                <w:bCs/>
                <w:i/>
                <w:iCs/>
              </w:rPr>
              <w:t xml:space="preserve">opretter </w:t>
            </w:r>
            <w:r w:rsidRPr="00812188">
              <w:t xml:space="preserve">Kommissionen </w:t>
            </w:r>
            <w:r w:rsidRPr="00812188">
              <w:rPr>
                <w:b/>
                <w:bCs/>
                <w:i/>
                <w:iCs/>
              </w:rPr>
              <w:t xml:space="preserve">ved hjælp af en delegeret retsakt </w:t>
            </w:r>
            <w:r w:rsidRPr="00812188">
              <w:t xml:space="preserve">et sæt fælles indikatorer, som medlemsstaterne anvender til at </w:t>
            </w:r>
            <w:r w:rsidRPr="00812188">
              <w:rPr>
                <w:b/>
                <w:bCs/>
                <w:i/>
                <w:iCs/>
              </w:rPr>
              <w:t xml:space="preserve">sikre effektiv adgang til kontanter på hele deres område samt til at </w:t>
            </w:r>
            <w:r w:rsidRPr="00812188">
              <w:t xml:space="preserve">overvåge og vurdere accepten af kontantbetalinger og adgang til kontanter på hele deres område i alle deres forskellige regioner, herunder by- og landområder. Disse </w:t>
            </w:r>
            <w:r w:rsidRPr="00812188">
              <w:rPr>
                <w:b/>
                <w:bCs/>
                <w:i/>
                <w:iCs/>
              </w:rPr>
              <w:t>delegerede retsakter</w:t>
            </w:r>
            <w:r w:rsidRPr="00812188">
              <w:t xml:space="preserve"> vedtages [inden for X måneder efter denne forordnings ikrafttræden] i overensstemmelse med artikel </w:t>
            </w:r>
            <w:r w:rsidRPr="00812188">
              <w:rPr>
                <w:b/>
                <w:i/>
              </w:rPr>
              <w:t>10</w:t>
            </w:r>
            <w:r w:rsidRPr="00812188">
              <w:t xml:space="preserve">. Kommissionen hører Den Europæiske Centralbank ved udarbejdelsen af sådanne </w:t>
            </w:r>
            <w:r w:rsidRPr="00812188">
              <w:rPr>
                <w:b/>
                <w:bCs/>
                <w:i/>
                <w:iCs/>
              </w:rPr>
              <w:t>delegerede retsakter</w:t>
            </w:r>
            <w:r w:rsidRPr="00812188">
              <w:t>.</w:t>
            </w:r>
          </w:p>
        </w:tc>
      </w:tr>
    </w:tbl>
    <w:p w14:paraId="18CF1B5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C588004" w14:textId="77777777" w:rsidR="00527228" w:rsidRPr="00812188" w:rsidRDefault="00527228" w:rsidP="00527228">
      <w:r w:rsidRPr="00812188">
        <w:rPr>
          <w:rStyle w:val="HideTWBExt"/>
          <w:color w:val="auto"/>
        </w:rPr>
        <w:lastRenderedPageBreak/>
        <w:t>&lt;/Amend&gt;</w:t>
      </w:r>
    </w:p>
    <w:p w14:paraId="4B7178A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158</w:t>
      </w:r>
      <w:r w:rsidRPr="00812188">
        <w:rPr>
          <w:rStyle w:val="HideTWBExt"/>
          <w:color w:val="auto"/>
        </w:rPr>
        <w:t>&lt;/NumAm&gt;</w:t>
      </w:r>
    </w:p>
    <w:p w14:paraId="5B2FAE56"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F3FEE23" w14:textId="77777777" w:rsidR="00527228" w:rsidRPr="00812188" w:rsidRDefault="00527228" w:rsidP="00527228">
      <w:pPr>
        <w:pStyle w:val="NormalBold"/>
      </w:pPr>
      <w:r w:rsidRPr="00812188">
        <w:rPr>
          <w:rStyle w:val="HideTWBExt"/>
          <w:b w:val="0"/>
          <w:color w:val="auto"/>
        </w:rPr>
        <w:t>&lt;/RepeatBlock-By&gt;</w:t>
      </w:r>
    </w:p>
    <w:p w14:paraId="629F86D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D049C95" w14:textId="77777777" w:rsidR="00527228" w:rsidRPr="00812188" w:rsidRDefault="00527228" w:rsidP="00527228">
      <w:pPr>
        <w:pStyle w:val="NormalBold"/>
      </w:pPr>
      <w:r w:rsidRPr="00812188">
        <w:rPr>
          <w:rStyle w:val="HideTWBExt"/>
          <w:color w:val="auto"/>
        </w:rPr>
        <w:t>&lt;Article&gt;</w:t>
      </w:r>
      <w:r w:rsidRPr="00812188">
        <w:t>Artikel 9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DFFAF7D" w14:textId="77777777" w:rsidTr="00CC05BD">
        <w:trPr>
          <w:trHeight w:hRule="exact" w:val="240"/>
          <w:jc w:val="center"/>
        </w:trPr>
        <w:tc>
          <w:tcPr>
            <w:tcW w:w="9752" w:type="dxa"/>
            <w:gridSpan w:val="2"/>
            <w:tcBorders>
              <w:top w:val="nil"/>
              <w:left w:val="nil"/>
              <w:bottom w:val="nil"/>
              <w:right w:val="nil"/>
            </w:tcBorders>
          </w:tcPr>
          <w:p w14:paraId="54F7B5A0" w14:textId="77777777" w:rsidR="00527228" w:rsidRPr="00812188" w:rsidRDefault="00527228" w:rsidP="00CC05BD"/>
        </w:tc>
      </w:tr>
      <w:tr w:rsidR="000737C5" w:rsidRPr="00812188" w14:paraId="23A80435" w14:textId="77777777" w:rsidTr="00CC05BD">
        <w:trPr>
          <w:trHeight w:val="240"/>
          <w:jc w:val="center"/>
        </w:trPr>
        <w:tc>
          <w:tcPr>
            <w:tcW w:w="4876" w:type="dxa"/>
            <w:tcBorders>
              <w:top w:val="nil"/>
              <w:left w:val="nil"/>
              <w:bottom w:val="nil"/>
              <w:right w:val="nil"/>
            </w:tcBorders>
          </w:tcPr>
          <w:p w14:paraId="14FC2BA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9224B1B" w14:textId="77777777" w:rsidR="00527228" w:rsidRPr="00812188" w:rsidRDefault="00527228" w:rsidP="00CC05BD">
            <w:pPr>
              <w:pStyle w:val="AmColumnHeading"/>
            </w:pPr>
            <w:r w:rsidRPr="00812188">
              <w:t>Ændringsforslag</w:t>
            </w:r>
          </w:p>
        </w:tc>
      </w:tr>
      <w:tr w:rsidR="000737C5" w:rsidRPr="00812188" w14:paraId="4DD5FB0B" w14:textId="77777777" w:rsidTr="00CC05BD">
        <w:trPr>
          <w:jc w:val="center"/>
        </w:trPr>
        <w:tc>
          <w:tcPr>
            <w:tcW w:w="4876" w:type="dxa"/>
            <w:tcBorders>
              <w:top w:val="nil"/>
              <w:left w:val="nil"/>
              <w:bottom w:val="nil"/>
              <w:right w:val="nil"/>
            </w:tcBorders>
          </w:tcPr>
          <w:p w14:paraId="7FB61DF9" w14:textId="77777777" w:rsidR="00527228" w:rsidRPr="00812188" w:rsidRDefault="00527228" w:rsidP="00CC05BD">
            <w:pPr>
              <w:pStyle w:val="Normal6a"/>
            </w:pPr>
            <w:r w:rsidRPr="00812188">
              <w:t>2.</w:t>
            </w:r>
            <w:r w:rsidRPr="00812188">
              <w:tab/>
              <w:t xml:space="preserve">Med henblik på artikel 7 og 8 vedtager Kommissionen </w:t>
            </w:r>
            <w:r w:rsidRPr="00812188">
              <w:rPr>
                <w:b/>
                <w:bCs/>
                <w:i/>
                <w:iCs/>
              </w:rPr>
              <w:t>gennemførelsesretsakter</w:t>
            </w:r>
            <w:r w:rsidRPr="00812188">
              <w:t xml:space="preserve"> med generel anvendelse om et sæt fælles indikatorer, som medlemsstaterne anvender til at overvåge og vurdere accepten af kontantbetalinger og adgang til kontanter på hele deres område i alle deres forskellige regioner, herunder by- og landområder. Disse </w:t>
            </w:r>
            <w:r w:rsidRPr="00812188">
              <w:rPr>
                <w:b/>
                <w:bCs/>
                <w:i/>
                <w:iCs/>
              </w:rPr>
              <w:t>gennemførelsesretsakter</w:t>
            </w:r>
            <w:r w:rsidRPr="00812188">
              <w:t xml:space="preserve"> vedtages </w:t>
            </w:r>
            <w:r w:rsidRPr="00812188">
              <w:rPr>
                <w:b/>
                <w:i/>
              </w:rPr>
              <w:t>[</w:t>
            </w:r>
            <w:r w:rsidRPr="00812188">
              <w:t xml:space="preserve">inden for </w:t>
            </w:r>
            <w:r w:rsidRPr="00812188">
              <w:rPr>
                <w:b/>
                <w:i/>
              </w:rPr>
              <w:t>X</w:t>
            </w:r>
            <w:r w:rsidRPr="00812188">
              <w:t xml:space="preserve"> måneder efter denne forordnings ikrafttræden</w:t>
            </w:r>
            <w:r w:rsidRPr="00812188">
              <w:rPr>
                <w:b/>
                <w:i/>
              </w:rPr>
              <w:t>]</w:t>
            </w:r>
            <w:r w:rsidRPr="00812188">
              <w:t xml:space="preserve"> i overensstemmelse med </w:t>
            </w:r>
            <w:r w:rsidRPr="00812188">
              <w:rPr>
                <w:b/>
                <w:bCs/>
                <w:i/>
                <w:iCs/>
              </w:rPr>
              <w:t>rådgivningsproceduren i</w:t>
            </w:r>
            <w:r w:rsidRPr="00812188">
              <w:t xml:space="preserve"> artikel </w:t>
            </w:r>
            <w:r w:rsidRPr="00812188">
              <w:rPr>
                <w:b/>
                <w:i/>
              </w:rPr>
              <w:t>11</w:t>
            </w:r>
            <w:r w:rsidRPr="00812188">
              <w:t xml:space="preserve">. Kommissionen hører Den Europæiske Centralbank ved udarbejdelsen af sådanne </w:t>
            </w:r>
            <w:r w:rsidRPr="00812188">
              <w:rPr>
                <w:b/>
                <w:bCs/>
                <w:i/>
                <w:iCs/>
              </w:rPr>
              <w:t>gennemførelsesretsakter</w:t>
            </w:r>
            <w:r w:rsidRPr="00812188">
              <w:t>.</w:t>
            </w:r>
          </w:p>
        </w:tc>
        <w:tc>
          <w:tcPr>
            <w:tcW w:w="4876" w:type="dxa"/>
            <w:tcBorders>
              <w:top w:val="nil"/>
              <w:left w:val="nil"/>
              <w:bottom w:val="nil"/>
              <w:right w:val="nil"/>
            </w:tcBorders>
          </w:tcPr>
          <w:p w14:paraId="08A8C68E" w14:textId="77777777" w:rsidR="00527228" w:rsidRPr="00812188" w:rsidRDefault="00527228" w:rsidP="00CC05BD">
            <w:pPr>
              <w:pStyle w:val="Normal6a"/>
            </w:pPr>
            <w:r w:rsidRPr="00812188">
              <w:t>2.</w:t>
            </w:r>
            <w:r w:rsidRPr="00812188">
              <w:tab/>
              <w:t xml:space="preserve">Med henblik på artikel 7 og 8 vedtager Kommissionen </w:t>
            </w:r>
            <w:r w:rsidRPr="00812188">
              <w:rPr>
                <w:b/>
                <w:bCs/>
                <w:i/>
                <w:iCs/>
              </w:rPr>
              <w:t>delegerede</w:t>
            </w:r>
            <w:r w:rsidRPr="00812188">
              <w:t xml:space="preserve"> </w:t>
            </w:r>
            <w:r w:rsidRPr="00812188">
              <w:rPr>
                <w:b/>
                <w:bCs/>
                <w:i/>
                <w:iCs/>
              </w:rPr>
              <w:t>retsakter</w:t>
            </w:r>
            <w:r w:rsidRPr="00812188">
              <w:t xml:space="preserve"> med generel anvendelse om et sæt fælles indikatorer, som medlemsstaterne anvender til at overvåge og vurdere accepten af kontantbetalinger og adgang til kontanter på hele deres område i alle deres forskellige regioner, herunder by- og landområder. Disse </w:t>
            </w:r>
            <w:r w:rsidRPr="00812188">
              <w:rPr>
                <w:b/>
                <w:bCs/>
                <w:i/>
                <w:iCs/>
              </w:rPr>
              <w:t>delegerede retsakter</w:t>
            </w:r>
            <w:r w:rsidRPr="00812188">
              <w:t xml:space="preserve"> vedtages inden for </w:t>
            </w:r>
            <w:r w:rsidRPr="00812188">
              <w:rPr>
                <w:b/>
                <w:bCs/>
                <w:i/>
                <w:iCs/>
              </w:rPr>
              <w:t>12</w:t>
            </w:r>
            <w:r w:rsidRPr="00812188">
              <w:t xml:space="preserve"> måneder efter denne forordnings ikrafttræden i overensstemmelse med artikel </w:t>
            </w:r>
            <w:r w:rsidRPr="00812188">
              <w:rPr>
                <w:b/>
                <w:i/>
              </w:rPr>
              <w:t>10</w:t>
            </w:r>
            <w:r w:rsidRPr="00812188">
              <w:t xml:space="preserve">. Kommissionen hører Den Europæiske Centralbank ved udarbejdelsen af sådanne </w:t>
            </w:r>
            <w:r w:rsidRPr="00812188">
              <w:rPr>
                <w:b/>
                <w:bCs/>
                <w:i/>
                <w:iCs/>
              </w:rPr>
              <w:t>delegerede retsakter</w:t>
            </w:r>
            <w:r w:rsidRPr="00812188">
              <w:t>.</w:t>
            </w:r>
          </w:p>
        </w:tc>
      </w:tr>
    </w:tbl>
    <w:p w14:paraId="250CBD7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4CCA031" w14:textId="77777777" w:rsidR="00527228" w:rsidRPr="00812188" w:rsidRDefault="00527228" w:rsidP="00527228">
      <w:pPr>
        <w:rPr>
          <w:rStyle w:val="HideTWBExt"/>
          <w:color w:val="auto"/>
        </w:rPr>
      </w:pPr>
      <w:r w:rsidRPr="00812188">
        <w:rPr>
          <w:rStyle w:val="HideTWBExt"/>
          <w:color w:val="auto"/>
        </w:rPr>
        <w:t>&lt;/Amend&gt;</w:t>
      </w:r>
    </w:p>
    <w:p w14:paraId="313B127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159</w:t>
      </w:r>
      <w:r w:rsidRPr="00812188">
        <w:rPr>
          <w:rStyle w:val="HideTWBExt"/>
          <w:color w:val="auto"/>
        </w:rPr>
        <w:t>&lt;/NumAm&gt;</w:t>
      </w:r>
    </w:p>
    <w:p w14:paraId="423FE274"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27DF4EB7" w14:textId="77777777" w:rsidR="00527228" w:rsidRPr="00812188" w:rsidRDefault="00527228" w:rsidP="00527228">
      <w:pPr>
        <w:pStyle w:val="NormalBold"/>
      </w:pPr>
      <w:r w:rsidRPr="00812188">
        <w:rPr>
          <w:rStyle w:val="HideTWBExt"/>
          <w:b w:val="0"/>
          <w:color w:val="auto"/>
        </w:rPr>
        <w:t>&lt;/RepeatBlock-By&gt;</w:t>
      </w:r>
    </w:p>
    <w:p w14:paraId="3CDB7C6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B403E8E" w14:textId="77777777" w:rsidR="00527228" w:rsidRPr="00812188" w:rsidRDefault="00527228" w:rsidP="00527228">
      <w:pPr>
        <w:pStyle w:val="NormalBold"/>
      </w:pPr>
      <w:r w:rsidRPr="00812188">
        <w:rPr>
          <w:rStyle w:val="HideTWBExt"/>
          <w:color w:val="auto"/>
        </w:rPr>
        <w:t>&lt;Article&gt;</w:t>
      </w:r>
      <w:r w:rsidRPr="00812188">
        <w:t>Artikel 9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B2FE2D3" w14:textId="77777777" w:rsidTr="00CC05BD">
        <w:trPr>
          <w:trHeight w:hRule="exact" w:val="240"/>
          <w:jc w:val="center"/>
        </w:trPr>
        <w:tc>
          <w:tcPr>
            <w:tcW w:w="9752" w:type="dxa"/>
            <w:gridSpan w:val="2"/>
            <w:tcBorders>
              <w:top w:val="nil"/>
              <w:left w:val="nil"/>
              <w:bottom w:val="nil"/>
              <w:right w:val="nil"/>
            </w:tcBorders>
          </w:tcPr>
          <w:p w14:paraId="7AAC9DD5" w14:textId="77777777" w:rsidR="00527228" w:rsidRPr="00812188" w:rsidRDefault="00527228" w:rsidP="00CC05BD"/>
        </w:tc>
      </w:tr>
      <w:tr w:rsidR="000737C5" w:rsidRPr="00812188" w14:paraId="26E6FE3D" w14:textId="77777777" w:rsidTr="00CC05BD">
        <w:trPr>
          <w:trHeight w:val="240"/>
          <w:jc w:val="center"/>
        </w:trPr>
        <w:tc>
          <w:tcPr>
            <w:tcW w:w="4876" w:type="dxa"/>
            <w:tcBorders>
              <w:top w:val="nil"/>
              <w:left w:val="nil"/>
              <w:bottom w:val="nil"/>
              <w:right w:val="nil"/>
            </w:tcBorders>
          </w:tcPr>
          <w:p w14:paraId="071D889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30E4E85" w14:textId="77777777" w:rsidR="00527228" w:rsidRPr="00812188" w:rsidRDefault="00527228" w:rsidP="00CC05BD">
            <w:pPr>
              <w:pStyle w:val="AmColumnHeading"/>
            </w:pPr>
            <w:r w:rsidRPr="00812188">
              <w:t>Ændringsforslag</w:t>
            </w:r>
          </w:p>
        </w:tc>
      </w:tr>
      <w:tr w:rsidR="000737C5" w:rsidRPr="00812188" w14:paraId="663A9C00" w14:textId="77777777" w:rsidTr="00CC05BD">
        <w:trPr>
          <w:jc w:val="center"/>
        </w:trPr>
        <w:tc>
          <w:tcPr>
            <w:tcW w:w="4876" w:type="dxa"/>
            <w:tcBorders>
              <w:top w:val="nil"/>
              <w:left w:val="nil"/>
              <w:bottom w:val="nil"/>
              <w:right w:val="nil"/>
            </w:tcBorders>
          </w:tcPr>
          <w:p w14:paraId="06B42D4D"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w:t>
            </w:r>
            <w:r w:rsidRPr="00812188">
              <w:rPr>
                <w:b/>
                <w:bCs/>
                <w:i/>
                <w:iCs/>
              </w:rPr>
              <w:t>eller flere</w:t>
            </w:r>
            <w:r w:rsidRPr="00812188">
              <w:t xml:space="preserve"> </w:t>
            </w:r>
            <w:r w:rsidRPr="00812188">
              <w:rPr>
                <w:b/>
                <w:bCs/>
                <w:i/>
                <w:iCs/>
              </w:rPr>
              <w:t>nationale kompetente myndigheder</w:t>
            </w:r>
            <w:r w:rsidRPr="00812188">
              <w:t xml:space="preserve"> med de nødvendige beføjelser med hensyn til accept af kontantbetalinger, adgang til kontanter og kontantindustriens kontantrelaterede markedsaktiviteter.</w:t>
            </w:r>
          </w:p>
        </w:tc>
        <w:tc>
          <w:tcPr>
            <w:tcW w:w="4876" w:type="dxa"/>
            <w:tcBorders>
              <w:top w:val="nil"/>
              <w:left w:val="nil"/>
              <w:bottom w:val="nil"/>
              <w:right w:val="nil"/>
            </w:tcBorders>
          </w:tcPr>
          <w:p w14:paraId="493A8CDB" w14:textId="77777777" w:rsidR="00527228" w:rsidRPr="00812188" w:rsidRDefault="00527228" w:rsidP="00CC05BD">
            <w:pPr>
              <w:pStyle w:val="Normal6a"/>
            </w:pPr>
            <w:r w:rsidRPr="00812188">
              <w:t>1.</w:t>
            </w:r>
            <w:r w:rsidRPr="00812188">
              <w:tab/>
              <w:t xml:space="preserve">Med henblik på at gennemføre forpligtelserne i artikel 7 og 8 udpeger medlemsstaterne en </w:t>
            </w:r>
            <w:r w:rsidRPr="00812188">
              <w:rPr>
                <w:b/>
                <w:bCs/>
                <w:i/>
                <w:iCs/>
              </w:rPr>
              <w:t>national kompetent myndighed</w:t>
            </w:r>
            <w:r w:rsidRPr="00812188">
              <w:t xml:space="preserve"> med de nødvendige beføjelser med hensyn til accept af kontantbetalinger, adgang til kontanter og kontantindustriens kontantrelaterede markedsaktiviteter.</w:t>
            </w:r>
          </w:p>
        </w:tc>
      </w:tr>
    </w:tbl>
    <w:p w14:paraId="717FA229"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87CE9E4" w14:textId="77777777" w:rsidR="00527228" w:rsidRPr="00812188" w:rsidRDefault="00527228" w:rsidP="00527228">
      <w:r w:rsidRPr="00812188">
        <w:rPr>
          <w:rStyle w:val="HideTWBExt"/>
          <w:color w:val="auto"/>
        </w:rPr>
        <w:lastRenderedPageBreak/>
        <w:t>&lt;/Amend&gt;</w:t>
      </w:r>
    </w:p>
    <w:p w14:paraId="614A032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160</w:t>
      </w:r>
      <w:r w:rsidRPr="00812188">
        <w:rPr>
          <w:rStyle w:val="HideTWBExt"/>
          <w:color w:val="auto"/>
        </w:rPr>
        <w:t>&lt;/NumAm&gt;</w:t>
      </w:r>
    </w:p>
    <w:p w14:paraId="6F689449"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1A0DA48A"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186E0AE4" w14:textId="77777777" w:rsidR="00527228" w:rsidRPr="00812188" w:rsidRDefault="00527228" w:rsidP="00527228">
      <w:pPr>
        <w:pStyle w:val="NormalBold"/>
      </w:pPr>
      <w:r w:rsidRPr="00812188">
        <w:rPr>
          <w:rStyle w:val="HideTWBExt"/>
          <w:b w:val="0"/>
          <w:color w:val="auto"/>
        </w:rPr>
        <w:t>&lt;/RepeatBlock-By&gt;</w:t>
      </w:r>
    </w:p>
    <w:p w14:paraId="50A48E9D"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400094E" w14:textId="77777777" w:rsidR="00527228" w:rsidRPr="00812188" w:rsidRDefault="00527228" w:rsidP="00527228">
      <w:pPr>
        <w:pStyle w:val="NormalBold"/>
      </w:pPr>
      <w:r w:rsidRPr="00812188">
        <w:rPr>
          <w:rStyle w:val="HideTWBExt"/>
          <w:color w:val="auto"/>
        </w:rPr>
        <w:t>&lt;Article&gt;</w:t>
      </w:r>
      <w:r w:rsidRPr="00812188">
        <w:t>Artikel 9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BDA83DA" w14:textId="77777777" w:rsidTr="00CC05BD">
        <w:trPr>
          <w:trHeight w:hRule="exact" w:val="240"/>
          <w:jc w:val="center"/>
        </w:trPr>
        <w:tc>
          <w:tcPr>
            <w:tcW w:w="9752" w:type="dxa"/>
            <w:gridSpan w:val="2"/>
            <w:tcBorders>
              <w:top w:val="nil"/>
              <w:left w:val="nil"/>
              <w:bottom w:val="nil"/>
              <w:right w:val="nil"/>
            </w:tcBorders>
          </w:tcPr>
          <w:p w14:paraId="2071E13C" w14:textId="77777777" w:rsidR="00527228" w:rsidRPr="00812188" w:rsidRDefault="00527228" w:rsidP="00CC05BD"/>
        </w:tc>
      </w:tr>
      <w:tr w:rsidR="000737C5" w:rsidRPr="00812188" w14:paraId="59244D5D" w14:textId="77777777" w:rsidTr="00CC05BD">
        <w:trPr>
          <w:trHeight w:val="240"/>
          <w:jc w:val="center"/>
        </w:trPr>
        <w:tc>
          <w:tcPr>
            <w:tcW w:w="4876" w:type="dxa"/>
            <w:tcBorders>
              <w:top w:val="nil"/>
              <w:left w:val="nil"/>
              <w:bottom w:val="nil"/>
              <w:right w:val="nil"/>
            </w:tcBorders>
          </w:tcPr>
          <w:p w14:paraId="19011FD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B2FF058" w14:textId="77777777" w:rsidR="00527228" w:rsidRPr="00812188" w:rsidRDefault="00527228" w:rsidP="00CC05BD">
            <w:pPr>
              <w:pStyle w:val="AmColumnHeading"/>
            </w:pPr>
            <w:r w:rsidRPr="00812188">
              <w:t>Ændringsforslag</w:t>
            </w:r>
          </w:p>
        </w:tc>
      </w:tr>
      <w:tr w:rsidR="000737C5" w:rsidRPr="00812188" w14:paraId="1776D991" w14:textId="77777777" w:rsidTr="00CC05BD">
        <w:trPr>
          <w:jc w:val="center"/>
        </w:trPr>
        <w:tc>
          <w:tcPr>
            <w:tcW w:w="4876" w:type="dxa"/>
            <w:tcBorders>
              <w:top w:val="nil"/>
              <w:left w:val="nil"/>
              <w:bottom w:val="nil"/>
              <w:right w:val="nil"/>
            </w:tcBorders>
          </w:tcPr>
          <w:p w14:paraId="60B8CA1E" w14:textId="77777777" w:rsidR="00527228" w:rsidRPr="00812188" w:rsidRDefault="00527228" w:rsidP="00CC05BD">
            <w:pPr>
              <w:pStyle w:val="Normal6a"/>
            </w:pPr>
          </w:p>
        </w:tc>
        <w:tc>
          <w:tcPr>
            <w:tcW w:w="4876" w:type="dxa"/>
            <w:tcBorders>
              <w:top w:val="nil"/>
              <w:left w:val="nil"/>
              <w:bottom w:val="nil"/>
              <w:right w:val="nil"/>
            </w:tcBorders>
          </w:tcPr>
          <w:p w14:paraId="2C2EB8DE" w14:textId="68F9018B" w:rsidR="00527228" w:rsidRPr="00812188" w:rsidRDefault="00527228" w:rsidP="00CC05BD">
            <w:pPr>
              <w:pStyle w:val="Normal6a"/>
            </w:pPr>
            <w:r w:rsidRPr="00812188">
              <w:rPr>
                <w:b/>
                <w:i/>
              </w:rPr>
              <w:t>2a.</w:t>
            </w:r>
            <w:r w:rsidRPr="00812188">
              <w:tab/>
            </w:r>
            <w:r w:rsidRPr="00812188">
              <w:rPr>
                <w:b/>
                <w:i/>
              </w:rPr>
              <w:t>Indikatorerne og deres registrering om tilgængelighed og a</w:t>
            </w:r>
            <w:r w:rsidR="004A1C8F">
              <w:rPr>
                <w:b/>
                <w:i/>
              </w:rPr>
              <w:t>ccept af</w:t>
            </w:r>
            <w:r w:rsidRPr="00812188">
              <w:rPr>
                <w:b/>
                <w:i/>
              </w:rPr>
              <w:t xml:space="preserve"> kontanter må ikke fremme en negativ tilbagemelding gennem deres design, dvs. </w:t>
            </w:r>
            <w:r w:rsidR="004A1C8F">
              <w:rPr>
                <w:b/>
                <w:i/>
              </w:rPr>
              <w:t xml:space="preserve">at man </w:t>
            </w:r>
            <w:r w:rsidRPr="00812188">
              <w:rPr>
                <w:b/>
                <w:i/>
              </w:rPr>
              <w:t xml:space="preserve">allerede begrebsmæssigt </w:t>
            </w:r>
            <w:r w:rsidR="004A1C8F">
              <w:rPr>
                <w:b/>
                <w:i/>
              </w:rPr>
              <w:t>antager</w:t>
            </w:r>
            <w:r w:rsidRPr="00812188">
              <w:rPr>
                <w:b/>
                <w:i/>
              </w:rPr>
              <w:t xml:space="preserve"> en gradvis reduktion af </w:t>
            </w:r>
            <w:r w:rsidR="006C35F2">
              <w:rPr>
                <w:b/>
                <w:i/>
              </w:rPr>
              <w:t xml:space="preserve">den </w:t>
            </w:r>
            <w:r w:rsidRPr="00812188">
              <w:rPr>
                <w:b/>
                <w:i/>
              </w:rPr>
              <w:t>"nødvendig</w:t>
            </w:r>
            <w:r w:rsidR="006C35F2">
              <w:rPr>
                <w:b/>
                <w:i/>
              </w:rPr>
              <w:t>e</w:t>
            </w:r>
            <w:r w:rsidRPr="00812188">
              <w:rPr>
                <w:b/>
                <w:i/>
              </w:rPr>
              <w:t>"</w:t>
            </w:r>
            <w:r w:rsidR="006C35F2">
              <w:rPr>
                <w:b/>
                <w:i/>
              </w:rPr>
              <w:t xml:space="preserve"> forsyning af kontanter</w:t>
            </w:r>
            <w:r w:rsidRPr="00812188">
              <w:rPr>
                <w:b/>
                <w:i/>
              </w:rPr>
              <w:t xml:space="preserve">, eller </w:t>
            </w:r>
            <w:r w:rsidR="006C35F2">
              <w:rPr>
                <w:b/>
                <w:i/>
              </w:rPr>
              <w:t xml:space="preserve">som systematisk fører til, at man betragter </w:t>
            </w:r>
            <w:r w:rsidRPr="00812188">
              <w:rPr>
                <w:b/>
                <w:i/>
              </w:rPr>
              <w:t>den nedre tærskel for</w:t>
            </w:r>
            <w:r w:rsidR="006C35F2">
              <w:rPr>
                <w:b/>
                <w:i/>
              </w:rPr>
              <w:t xml:space="preserve"> brug af</w:t>
            </w:r>
            <w:r w:rsidRPr="00812188">
              <w:rPr>
                <w:b/>
                <w:i/>
              </w:rPr>
              <w:t xml:space="preserve"> kontan</w:t>
            </w:r>
            <w:r w:rsidR="006C35F2">
              <w:rPr>
                <w:b/>
                <w:i/>
              </w:rPr>
              <w:t>ter</w:t>
            </w:r>
            <w:r w:rsidRPr="00812188">
              <w:rPr>
                <w:b/>
                <w:i/>
              </w:rPr>
              <w:t xml:space="preserve"> som "kritisk". Verifikationen af </w:t>
            </w:r>
            <w:r w:rsidR="006C35F2">
              <w:rPr>
                <w:b/>
                <w:i/>
              </w:rPr>
              <w:t>accepten af</w:t>
            </w:r>
            <w:r w:rsidRPr="00812188">
              <w:rPr>
                <w:b/>
                <w:i/>
              </w:rPr>
              <w:t xml:space="preserve"> kontanter skal også udføres i en passende sektorspecifik registrering og </w:t>
            </w:r>
            <w:r w:rsidR="006C35F2">
              <w:rPr>
                <w:b/>
                <w:i/>
              </w:rPr>
              <w:t>form.</w:t>
            </w:r>
            <w:r w:rsidRPr="00812188">
              <w:rPr>
                <w:b/>
                <w:i/>
              </w:rPr>
              <w:t xml:space="preserve"> Væsentlige områder </w:t>
            </w:r>
            <w:r w:rsidR="006C35F2">
              <w:rPr>
                <w:b/>
                <w:i/>
              </w:rPr>
              <w:t>som</w:t>
            </w:r>
            <w:r w:rsidRPr="00812188">
              <w:rPr>
                <w:b/>
                <w:i/>
              </w:rPr>
              <w:t xml:space="preserve"> betaling af offentlige tjenesteydelser af almen interesse eller betaling af væsentlige dagligvarer skal registreres nøje. Tilsvarende skal der registreres relative ulemper ved </w:t>
            </w:r>
            <w:r w:rsidR="006C35F2">
              <w:rPr>
                <w:b/>
                <w:i/>
              </w:rPr>
              <w:t xml:space="preserve">brug af </w:t>
            </w:r>
            <w:r w:rsidRPr="00812188">
              <w:rPr>
                <w:b/>
                <w:i/>
              </w:rPr>
              <w:t>kontant</w:t>
            </w:r>
            <w:r w:rsidR="006C35F2">
              <w:rPr>
                <w:b/>
                <w:i/>
              </w:rPr>
              <w:t>er</w:t>
            </w:r>
            <w:r w:rsidRPr="00812188">
              <w:rPr>
                <w:b/>
                <w:i/>
              </w:rPr>
              <w:t xml:space="preserve"> sammenlignet med digitale betalingsmetoder og hindringer af rumlig, kvantitativ eller tidsmæssig art for </w:t>
            </w:r>
            <w:r w:rsidR="006C35F2">
              <w:rPr>
                <w:b/>
                <w:i/>
              </w:rPr>
              <w:t>tilgængeligheden af kontanter</w:t>
            </w:r>
            <w:r w:rsidRPr="00812188">
              <w:rPr>
                <w:b/>
                <w:i/>
              </w:rPr>
              <w:t>, herunder sådanne indirekte faktorer, der kan føre til en de facto ulempe ved</w:t>
            </w:r>
            <w:r w:rsidR="006C35F2">
              <w:rPr>
                <w:b/>
                <w:i/>
              </w:rPr>
              <w:t xml:space="preserve"> brugen af</w:t>
            </w:r>
            <w:r w:rsidRPr="00812188">
              <w:rPr>
                <w:b/>
                <w:i/>
              </w:rPr>
              <w:t xml:space="preserve"> kontanter.</w:t>
            </w:r>
          </w:p>
        </w:tc>
      </w:tr>
    </w:tbl>
    <w:p w14:paraId="45855D00"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284DB439"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4807C5C6" w14:textId="412688A0" w:rsidR="00527228" w:rsidRPr="00812188" w:rsidRDefault="00527228" w:rsidP="00527228">
      <w:pPr>
        <w:pStyle w:val="AmJustText"/>
      </w:pPr>
      <w:r w:rsidRPr="00812188">
        <w:t>Det kan være nyttigt at definere nogle vigtige punkter og ikke overlade dette fuldstændig til Kommissionen. Negativ</w:t>
      </w:r>
      <w:r w:rsidR="006C35F2">
        <w:t>e</w:t>
      </w:r>
      <w:r w:rsidRPr="00812188">
        <w:t xml:space="preserve"> tilbagemeldingseffekter som følge af registreringsmetoden bør undgås: Banker reducerer </w:t>
      </w:r>
      <w:r w:rsidR="006C35F2">
        <w:t xml:space="preserve">antallet af </w:t>
      </w:r>
      <w:r w:rsidRPr="00812188">
        <w:t>hæveautomater, gør adgangen til kontanter vanskeligere, og så fortæller statistikker os, at folk bruger færre kontanter, hvilket igen reducerer de</w:t>
      </w:r>
      <w:r w:rsidR="006C35F2">
        <w:t>n</w:t>
      </w:r>
      <w:r w:rsidRPr="00812188">
        <w:t xml:space="preserve"> "nødvendige" </w:t>
      </w:r>
      <w:r w:rsidR="006C35F2">
        <w:t>tilgængelighed</w:t>
      </w:r>
      <w:r w:rsidRPr="00812188">
        <w:t xml:space="preserve"> – et kapløb mod bunden. Derudover kan nogle vigtige branchespecifikke indsigter være nyttige, ligesom indirekte indflydelse på </w:t>
      </w:r>
      <w:r w:rsidR="006C35F2">
        <w:t>accept</w:t>
      </w:r>
      <w:r w:rsidRPr="00812188">
        <w:t xml:space="preserve"> og tilgængelighed</w:t>
      </w:r>
      <w:r w:rsidR="006C35F2">
        <w:t xml:space="preserve"> af kontanter</w:t>
      </w:r>
      <w:r w:rsidRPr="00812188">
        <w:t>.</w:t>
      </w:r>
    </w:p>
    <w:p w14:paraId="6D3B1950" w14:textId="77777777" w:rsidR="00527228" w:rsidRPr="00812188" w:rsidRDefault="00527228" w:rsidP="00527228">
      <w:r w:rsidRPr="00812188">
        <w:rPr>
          <w:rStyle w:val="HideTWBExt"/>
          <w:color w:val="auto"/>
        </w:rPr>
        <w:lastRenderedPageBreak/>
        <w:t>&lt;/Amend&gt;</w:t>
      </w:r>
    </w:p>
    <w:p w14:paraId="592F5C6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161</w:t>
      </w:r>
      <w:r w:rsidRPr="00812188">
        <w:rPr>
          <w:rStyle w:val="HideTWBExt"/>
          <w:color w:val="auto"/>
        </w:rPr>
        <w:t>&lt;/NumAm&gt;</w:t>
      </w:r>
    </w:p>
    <w:p w14:paraId="08F7FA77"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2C50590F" w14:textId="77777777" w:rsidR="00527228" w:rsidRPr="00812188" w:rsidRDefault="00527228" w:rsidP="00527228">
      <w:pPr>
        <w:pStyle w:val="NormalBold"/>
      </w:pPr>
      <w:r w:rsidRPr="00812188">
        <w:rPr>
          <w:rStyle w:val="HideTWBExt"/>
          <w:b w:val="0"/>
          <w:color w:val="auto"/>
        </w:rPr>
        <w:t>&lt;/RepeatBlock-By&gt;</w:t>
      </w:r>
    </w:p>
    <w:p w14:paraId="2175664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FE14C65" w14:textId="77777777" w:rsidR="00527228" w:rsidRPr="00812188" w:rsidRDefault="00527228" w:rsidP="00527228">
      <w:pPr>
        <w:pStyle w:val="NormalBold"/>
      </w:pPr>
      <w:r w:rsidRPr="00812188">
        <w:rPr>
          <w:rStyle w:val="HideTWBExt"/>
          <w:color w:val="auto"/>
        </w:rPr>
        <w:t>&lt;Article&gt;</w:t>
      </w:r>
      <w:r w:rsidRPr="00812188">
        <w:t>Artikel 9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9BAAD5A" w14:textId="77777777" w:rsidTr="00CC05BD">
        <w:trPr>
          <w:trHeight w:hRule="exact" w:val="240"/>
          <w:jc w:val="center"/>
        </w:trPr>
        <w:tc>
          <w:tcPr>
            <w:tcW w:w="9752" w:type="dxa"/>
            <w:gridSpan w:val="2"/>
            <w:tcBorders>
              <w:top w:val="nil"/>
              <w:left w:val="nil"/>
              <w:bottom w:val="nil"/>
              <w:right w:val="nil"/>
            </w:tcBorders>
          </w:tcPr>
          <w:p w14:paraId="713C84AC" w14:textId="77777777" w:rsidR="00527228" w:rsidRPr="00812188" w:rsidRDefault="00527228" w:rsidP="00CC05BD"/>
        </w:tc>
      </w:tr>
      <w:tr w:rsidR="000737C5" w:rsidRPr="00812188" w14:paraId="1AF306D7" w14:textId="77777777" w:rsidTr="00CC05BD">
        <w:trPr>
          <w:trHeight w:val="240"/>
          <w:jc w:val="center"/>
        </w:trPr>
        <w:tc>
          <w:tcPr>
            <w:tcW w:w="4876" w:type="dxa"/>
            <w:tcBorders>
              <w:top w:val="nil"/>
              <w:left w:val="nil"/>
              <w:bottom w:val="nil"/>
              <w:right w:val="nil"/>
            </w:tcBorders>
          </w:tcPr>
          <w:p w14:paraId="49991AB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1A25066" w14:textId="77777777" w:rsidR="00527228" w:rsidRPr="00812188" w:rsidRDefault="00527228" w:rsidP="00CC05BD">
            <w:pPr>
              <w:pStyle w:val="AmColumnHeading"/>
            </w:pPr>
            <w:r w:rsidRPr="00812188">
              <w:t>Ændringsforslag</w:t>
            </w:r>
          </w:p>
        </w:tc>
      </w:tr>
      <w:tr w:rsidR="000737C5" w:rsidRPr="00812188" w14:paraId="7826EAEB" w14:textId="77777777" w:rsidTr="00CC05BD">
        <w:trPr>
          <w:jc w:val="center"/>
        </w:trPr>
        <w:tc>
          <w:tcPr>
            <w:tcW w:w="4876" w:type="dxa"/>
            <w:tcBorders>
              <w:top w:val="nil"/>
              <w:left w:val="nil"/>
              <w:bottom w:val="nil"/>
              <w:right w:val="nil"/>
            </w:tcBorders>
          </w:tcPr>
          <w:p w14:paraId="785A18E7" w14:textId="77777777" w:rsidR="00527228" w:rsidRPr="00812188" w:rsidRDefault="00527228" w:rsidP="00CC05BD">
            <w:pPr>
              <w:pStyle w:val="Normal6a"/>
            </w:pPr>
          </w:p>
        </w:tc>
        <w:tc>
          <w:tcPr>
            <w:tcW w:w="4876" w:type="dxa"/>
            <w:tcBorders>
              <w:top w:val="nil"/>
              <w:left w:val="nil"/>
              <w:bottom w:val="nil"/>
              <w:right w:val="nil"/>
            </w:tcBorders>
          </w:tcPr>
          <w:p w14:paraId="337A5BF7" w14:textId="77777777" w:rsidR="00527228" w:rsidRPr="00812188" w:rsidRDefault="00527228" w:rsidP="00CC05BD">
            <w:pPr>
              <w:pStyle w:val="Normal6a"/>
            </w:pPr>
            <w:r w:rsidRPr="00812188">
              <w:rPr>
                <w:b/>
                <w:i/>
              </w:rPr>
              <w:t>2a.</w:t>
            </w:r>
            <w:r w:rsidRPr="00812188">
              <w:tab/>
            </w:r>
            <w:r w:rsidRPr="00812188">
              <w:rPr>
                <w:b/>
                <w:i/>
              </w:rPr>
              <w:t>Med henblik på artikel 7 og 8 kan en medlemsstat i sin årlige rapport ud over fælles indikatorer anvende specifikke indikatorer til at fremlægge mere detaljerede oplysninger om de særlige forhold i deres område, regioner og byer. Disse specifikke indikatorer skal muliggøre en fælles tilgang til vurdering samt sammenlignelighed af data.</w:t>
            </w:r>
          </w:p>
        </w:tc>
      </w:tr>
    </w:tbl>
    <w:p w14:paraId="080F318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9ECFBE9" w14:textId="77777777" w:rsidR="00527228" w:rsidRPr="00812188" w:rsidRDefault="00527228" w:rsidP="00527228">
      <w:r w:rsidRPr="00812188">
        <w:rPr>
          <w:rStyle w:val="HideTWBExt"/>
          <w:color w:val="auto"/>
        </w:rPr>
        <w:t>&lt;/Amend&gt;</w:t>
      </w:r>
    </w:p>
    <w:p w14:paraId="2F9B1609"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162</w:t>
      </w:r>
      <w:r w:rsidRPr="00812188">
        <w:rPr>
          <w:rStyle w:val="HideTWBExt"/>
          <w:color w:val="auto"/>
        </w:rPr>
        <w:t>&lt;/NumAm&gt;</w:t>
      </w:r>
    </w:p>
    <w:p w14:paraId="6BA92258" w14:textId="77777777" w:rsidR="00527228" w:rsidRPr="00812188" w:rsidRDefault="00527228" w:rsidP="00527228">
      <w:pPr>
        <w:pStyle w:val="NormalBold"/>
      </w:pPr>
      <w:r w:rsidRPr="00812188">
        <w:rPr>
          <w:rStyle w:val="HideTWBExt"/>
          <w:b w:val="0"/>
          <w:color w:val="auto"/>
        </w:rPr>
        <w:t>&lt;RepeatBlock-By&gt;&lt;Members&gt;</w:t>
      </w:r>
      <w:r w:rsidRPr="00812188">
        <w:t>Billy Kelleher</w:t>
      </w:r>
      <w:r w:rsidRPr="00812188">
        <w:rPr>
          <w:rStyle w:val="HideTWBExt"/>
          <w:b w:val="0"/>
          <w:color w:val="auto"/>
        </w:rPr>
        <w:t>&lt;/Members&gt;</w:t>
      </w:r>
    </w:p>
    <w:p w14:paraId="52978A52" w14:textId="77777777" w:rsidR="00527228" w:rsidRPr="00812188" w:rsidRDefault="00527228" w:rsidP="00527228">
      <w:pPr>
        <w:pStyle w:val="NormalBold"/>
      </w:pPr>
      <w:r w:rsidRPr="00812188">
        <w:rPr>
          <w:rStyle w:val="HideTWBExt"/>
          <w:b w:val="0"/>
          <w:color w:val="auto"/>
        </w:rPr>
        <w:t>&lt;/RepeatBlock-By&gt;</w:t>
      </w:r>
    </w:p>
    <w:p w14:paraId="1AA24B7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F363912" w14:textId="77777777" w:rsidR="00527228" w:rsidRPr="00812188" w:rsidRDefault="00527228" w:rsidP="00527228">
      <w:pPr>
        <w:pStyle w:val="NormalBold"/>
      </w:pPr>
      <w:r w:rsidRPr="00812188">
        <w:rPr>
          <w:rStyle w:val="HideTWBExt"/>
          <w:color w:val="auto"/>
        </w:rPr>
        <w:t>&lt;Article&gt;</w:t>
      </w:r>
      <w:r w:rsidRPr="00812188">
        <w:t>Artikel 9 – stk. 2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2B1CF90" w14:textId="77777777" w:rsidTr="00CC05BD">
        <w:trPr>
          <w:trHeight w:hRule="exact" w:val="240"/>
          <w:jc w:val="center"/>
        </w:trPr>
        <w:tc>
          <w:tcPr>
            <w:tcW w:w="9752" w:type="dxa"/>
            <w:gridSpan w:val="2"/>
            <w:tcBorders>
              <w:top w:val="nil"/>
              <w:left w:val="nil"/>
              <w:bottom w:val="nil"/>
              <w:right w:val="nil"/>
            </w:tcBorders>
          </w:tcPr>
          <w:p w14:paraId="3E3858C2" w14:textId="77777777" w:rsidR="00527228" w:rsidRPr="00812188" w:rsidRDefault="00527228" w:rsidP="00CC05BD"/>
        </w:tc>
      </w:tr>
      <w:tr w:rsidR="000737C5" w:rsidRPr="00812188" w14:paraId="17363105" w14:textId="77777777" w:rsidTr="00CC05BD">
        <w:trPr>
          <w:trHeight w:val="240"/>
          <w:jc w:val="center"/>
        </w:trPr>
        <w:tc>
          <w:tcPr>
            <w:tcW w:w="4876" w:type="dxa"/>
            <w:tcBorders>
              <w:top w:val="nil"/>
              <w:left w:val="nil"/>
              <w:bottom w:val="nil"/>
              <w:right w:val="nil"/>
            </w:tcBorders>
          </w:tcPr>
          <w:p w14:paraId="4A748CE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44F09C1" w14:textId="77777777" w:rsidR="00527228" w:rsidRPr="00812188" w:rsidRDefault="00527228" w:rsidP="00CC05BD">
            <w:pPr>
              <w:pStyle w:val="AmColumnHeading"/>
            </w:pPr>
            <w:r w:rsidRPr="00812188">
              <w:t>Ændringsforslag</w:t>
            </w:r>
          </w:p>
        </w:tc>
      </w:tr>
      <w:tr w:rsidR="000737C5" w:rsidRPr="00812188" w14:paraId="739BA342" w14:textId="77777777" w:rsidTr="00CC05BD">
        <w:trPr>
          <w:jc w:val="center"/>
        </w:trPr>
        <w:tc>
          <w:tcPr>
            <w:tcW w:w="4876" w:type="dxa"/>
            <w:tcBorders>
              <w:top w:val="nil"/>
              <w:left w:val="nil"/>
              <w:bottom w:val="nil"/>
              <w:right w:val="nil"/>
            </w:tcBorders>
          </w:tcPr>
          <w:p w14:paraId="150342B1" w14:textId="77777777" w:rsidR="00527228" w:rsidRPr="00812188" w:rsidRDefault="00527228" w:rsidP="00CC05BD">
            <w:pPr>
              <w:pStyle w:val="Normal6a"/>
            </w:pPr>
          </w:p>
        </w:tc>
        <w:tc>
          <w:tcPr>
            <w:tcW w:w="4876" w:type="dxa"/>
            <w:tcBorders>
              <w:top w:val="nil"/>
              <w:left w:val="nil"/>
              <w:bottom w:val="nil"/>
              <w:right w:val="nil"/>
            </w:tcBorders>
          </w:tcPr>
          <w:p w14:paraId="39224AC8" w14:textId="77777777" w:rsidR="00527228" w:rsidRPr="00812188" w:rsidRDefault="00527228" w:rsidP="00CC05BD">
            <w:pPr>
              <w:pStyle w:val="Normal6a"/>
            </w:pPr>
            <w:r w:rsidRPr="00812188">
              <w:rPr>
                <w:b/>
                <w:i/>
              </w:rPr>
              <w:t>2a.</w:t>
            </w:r>
            <w:r w:rsidRPr="00812188">
              <w:tab/>
            </w:r>
            <w:r w:rsidRPr="00812188">
              <w:rPr>
                <w:b/>
                <w:i/>
              </w:rPr>
              <w:t>Kommissionen udarbejder disse gennemførelsesretsakter på en gennemsigtig og retfærdig måde. Kommissionen og medlemsstaterne offentliggør og gør de fælles indikatorer let tilgængelige.</w:t>
            </w:r>
          </w:p>
        </w:tc>
      </w:tr>
    </w:tbl>
    <w:p w14:paraId="34D31B8E"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1D4E4BD" w14:textId="77777777" w:rsidR="00527228" w:rsidRPr="00812188" w:rsidRDefault="00527228" w:rsidP="00527228">
      <w:r w:rsidRPr="00812188">
        <w:rPr>
          <w:rStyle w:val="HideTWBExt"/>
          <w:color w:val="auto"/>
        </w:rPr>
        <w:t>&lt;/Amend&gt;</w:t>
      </w:r>
    </w:p>
    <w:p w14:paraId="57A9FC0B"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163</w:t>
      </w:r>
      <w:r w:rsidRPr="00812188">
        <w:rPr>
          <w:rStyle w:val="HideTWBExt"/>
          <w:color w:val="auto"/>
        </w:rPr>
        <w:t>&lt;/NumAm&gt;</w:t>
      </w:r>
    </w:p>
    <w:p w14:paraId="2F370F22"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6E4C5CB9"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028E0917" w14:textId="77777777" w:rsidR="00527228" w:rsidRPr="00812188" w:rsidRDefault="00527228" w:rsidP="00527228">
      <w:pPr>
        <w:pStyle w:val="NormalBold"/>
      </w:pPr>
      <w:r w:rsidRPr="00812188">
        <w:rPr>
          <w:rStyle w:val="HideTWBExt"/>
          <w:b w:val="0"/>
          <w:color w:val="auto"/>
        </w:rPr>
        <w:t>&lt;/RepeatBlock-By&gt;</w:t>
      </w:r>
    </w:p>
    <w:p w14:paraId="1DFF6FC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B6FF684" w14:textId="77777777" w:rsidR="00527228" w:rsidRPr="00812188" w:rsidRDefault="00527228" w:rsidP="00527228">
      <w:pPr>
        <w:pStyle w:val="NormalBold"/>
      </w:pPr>
      <w:r w:rsidRPr="00812188">
        <w:rPr>
          <w:rStyle w:val="HideTWBExt"/>
          <w:color w:val="auto"/>
        </w:rPr>
        <w:t>&lt;Article&gt;</w:t>
      </w:r>
      <w:r w:rsidRPr="00812188">
        <w:t>Artikel 9 – stk. 3</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E4EDF97" w14:textId="77777777" w:rsidTr="00CC05BD">
        <w:trPr>
          <w:trHeight w:hRule="exact" w:val="240"/>
          <w:jc w:val="center"/>
        </w:trPr>
        <w:tc>
          <w:tcPr>
            <w:tcW w:w="9752" w:type="dxa"/>
            <w:gridSpan w:val="2"/>
            <w:tcBorders>
              <w:top w:val="nil"/>
              <w:left w:val="nil"/>
              <w:bottom w:val="nil"/>
              <w:right w:val="nil"/>
            </w:tcBorders>
          </w:tcPr>
          <w:p w14:paraId="415112E6" w14:textId="77777777" w:rsidR="00527228" w:rsidRPr="00812188" w:rsidRDefault="00527228" w:rsidP="00CC05BD"/>
        </w:tc>
      </w:tr>
      <w:tr w:rsidR="000737C5" w:rsidRPr="00812188" w14:paraId="120EF7EE" w14:textId="77777777" w:rsidTr="00CC05BD">
        <w:trPr>
          <w:trHeight w:val="240"/>
          <w:jc w:val="center"/>
        </w:trPr>
        <w:tc>
          <w:tcPr>
            <w:tcW w:w="4876" w:type="dxa"/>
            <w:tcBorders>
              <w:top w:val="nil"/>
              <w:left w:val="nil"/>
              <w:bottom w:val="nil"/>
              <w:right w:val="nil"/>
            </w:tcBorders>
          </w:tcPr>
          <w:p w14:paraId="12E47C2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27A8A0D" w14:textId="77777777" w:rsidR="00527228" w:rsidRPr="00812188" w:rsidRDefault="00527228" w:rsidP="00CC05BD">
            <w:pPr>
              <w:pStyle w:val="AmColumnHeading"/>
            </w:pPr>
            <w:r w:rsidRPr="00812188">
              <w:t>Ændringsforslag</w:t>
            </w:r>
          </w:p>
        </w:tc>
      </w:tr>
      <w:tr w:rsidR="000737C5" w:rsidRPr="00812188" w14:paraId="57CB8DC2" w14:textId="77777777" w:rsidTr="00CC05BD">
        <w:trPr>
          <w:jc w:val="center"/>
        </w:trPr>
        <w:tc>
          <w:tcPr>
            <w:tcW w:w="4876" w:type="dxa"/>
            <w:tcBorders>
              <w:top w:val="nil"/>
              <w:left w:val="nil"/>
              <w:bottom w:val="nil"/>
              <w:right w:val="nil"/>
            </w:tcBorders>
          </w:tcPr>
          <w:p w14:paraId="634A2BD1" w14:textId="77777777" w:rsidR="00527228" w:rsidRPr="00812188" w:rsidRDefault="00527228" w:rsidP="00CC05BD">
            <w:pPr>
              <w:pStyle w:val="Normal6a"/>
            </w:pPr>
            <w:r w:rsidRPr="00812188">
              <w:t>3.</w:t>
            </w:r>
            <w:r w:rsidRPr="00812188">
              <w:tab/>
              <w:t>De udpegede nationale kompetente myndigheder giver meddelelse om resultaterne af deres overvågning og vurdering af situationen med hensyn til niveauet for accept af kontantbetalinger og adgang til kontanter og angiver begrundelsen for og de oplysninger, som ligger til grund for deres vurdering i en årlig rapport, der sendes til Kommissionen og Den Europæiske Centralbank som omhandlet i artikel 13.</w:t>
            </w:r>
          </w:p>
        </w:tc>
        <w:tc>
          <w:tcPr>
            <w:tcW w:w="4876" w:type="dxa"/>
            <w:tcBorders>
              <w:top w:val="nil"/>
              <w:left w:val="nil"/>
              <w:bottom w:val="nil"/>
              <w:right w:val="nil"/>
            </w:tcBorders>
          </w:tcPr>
          <w:p w14:paraId="2F7FE045" w14:textId="77777777" w:rsidR="00527228" w:rsidRPr="00812188" w:rsidRDefault="00527228" w:rsidP="00CC05BD">
            <w:pPr>
              <w:pStyle w:val="Normal6a"/>
            </w:pPr>
            <w:r w:rsidRPr="00812188">
              <w:t>3.</w:t>
            </w:r>
            <w:r w:rsidRPr="00812188">
              <w:tab/>
              <w:t xml:space="preserve">De udpegede nationale kompetente myndigheder giver meddelelse om resultaterne af deres overvågning og vurdering af situationen med hensyn til niveauet for accept af kontantbetalinger og adgang til kontanter og angiver begrundelsen for og de oplysninger, som ligger til grund for deres vurdering i en årlig rapport, der sendes til Kommissionen og Den Europæiske Centralbank som omhandlet i artikel 13 </w:t>
            </w:r>
            <w:r w:rsidRPr="00812188">
              <w:rPr>
                <w:b/>
                <w:i/>
              </w:rPr>
              <w:t>og offentliggør denne rapport i en passende form for at sikre gennemsigtighed og offentlig sporbarhed</w:t>
            </w:r>
            <w:r w:rsidRPr="00812188">
              <w:t>.</w:t>
            </w:r>
          </w:p>
        </w:tc>
      </w:tr>
    </w:tbl>
    <w:p w14:paraId="370A2B6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1C2F3BA0" w14:textId="77777777" w:rsidR="00527228" w:rsidRPr="00812188" w:rsidRDefault="00527228" w:rsidP="00527228">
      <w:pPr>
        <w:rPr>
          <w:rStyle w:val="HideTWBExt"/>
          <w:color w:val="auto"/>
        </w:rPr>
      </w:pPr>
      <w:r w:rsidRPr="00812188">
        <w:rPr>
          <w:rStyle w:val="HideTWBExt"/>
          <w:color w:val="auto"/>
        </w:rPr>
        <w:t>&lt;/Amend&gt;</w:t>
      </w:r>
    </w:p>
    <w:p w14:paraId="74073FD0"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164</w:t>
      </w:r>
      <w:r w:rsidRPr="00812188">
        <w:rPr>
          <w:rStyle w:val="HideTWBExt"/>
          <w:color w:val="auto"/>
        </w:rPr>
        <w:t>&lt;/NumAm&gt;</w:t>
      </w:r>
    </w:p>
    <w:p w14:paraId="5527FCD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A1C45C8" w14:textId="77777777" w:rsidR="00527228" w:rsidRPr="00812188" w:rsidRDefault="00527228" w:rsidP="00527228">
      <w:pPr>
        <w:pStyle w:val="NormalBold"/>
      </w:pPr>
      <w:r w:rsidRPr="00812188">
        <w:rPr>
          <w:rStyle w:val="HideTWBExt"/>
          <w:b w:val="0"/>
          <w:color w:val="auto"/>
        </w:rPr>
        <w:t>&lt;/RepeatBlock-By&gt;</w:t>
      </w:r>
    </w:p>
    <w:p w14:paraId="29ADFCE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2CBC51F" w14:textId="77777777" w:rsidR="00527228" w:rsidRPr="00812188" w:rsidRDefault="00527228" w:rsidP="00527228">
      <w:pPr>
        <w:pStyle w:val="NormalBold"/>
      </w:pPr>
      <w:r w:rsidRPr="00812188">
        <w:rPr>
          <w:rStyle w:val="HideTWBExt"/>
          <w:color w:val="auto"/>
        </w:rPr>
        <w:t>&lt;Article&gt;</w:t>
      </w:r>
      <w:r w:rsidRPr="00812188">
        <w:t>Artikel 9 – stk. 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095ED9A" w14:textId="77777777" w:rsidTr="00CC05BD">
        <w:trPr>
          <w:trHeight w:hRule="exact" w:val="240"/>
          <w:jc w:val="center"/>
        </w:trPr>
        <w:tc>
          <w:tcPr>
            <w:tcW w:w="9752" w:type="dxa"/>
            <w:gridSpan w:val="2"/>
            <w:tcBorders>
              <w:top w:val="nil"/>
              <w:left w:val="nil"/>
              <w:bottom w:val="nil"/>
              <w:right w:val="nil"/>
            </w:tcBorders>
          </w:tcPr>
          <w:p w14:paraId="2E55E744" w14:textId="77777777" w:rsidR="00527228" w:rsidRPr="00812188" w:rsidRDefault="00527228" w:rsidP="00CC05BD"/>
        </w:tc>
      </w:tr>
      <w:tr w:rsidR="000737C5" w:rsidRPr="00812188" w14:paraId="78E769D2" w14:textId="77777777" w:rsidTr="00CC05BD">
        <w:trPr>
          <w:trHeight w:val="240"/>
          <w:jc w:val="center"/>
        </w:trPr>
        <w:tc>
          <w:tcPr>
            <w:tcW w:w="4876" w:type="dxa"/>
            <w:tcBorders>
              <w:top w:val="nil"/>
              <w:left w:val="nil"/>
              <w:bottom w:val="nil"/>
              <w:right w:val="nil"/>
            </w:tcBorders>
          </w:tcPr>
          <w:p w14:paraId="02C8F4E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2671D99" w14:textId="77777777" w:rsidR="00527228" w:rsidRPr="00812188" w:rsidRDefault="00527228" w:rsidP="00CC05BD">
            <w:pPr>
              <w:pStyle w:val="AmColumnHeading"/>
            </w:pPr>
            <w:r w:rsidRPr="00812188">
              <w:t>Ændringsforslag</w:t>
            </w:r>
          </w:p>
        </w:tc>
      </w:tr>
      <w:tr w:rsidR="000737C5" w:rsidRPr="00812188" w14:paraId="4D52A8A4" w14:textId="77777777" w:rsidTr="00CC05BD">
        <w:trPr>
          <w:jc w:val="center"/>
        </w:trPr>
        <w:tc>
          <w:tcPr>
            <w:tcW w:w="4876" w:type="dxa"/>
            <w:tcBorders>
              <w:top w:val="nil"/>
              <w:left w:val="nil"/>
              <w:bottom w:val="nil"/>
              <w:right w:val="nil"/>
            </w:tcBorders>
          </w:tcPr>
          <w:p w14:paraId="60D39C24" w14:textId="77777777" w:rsidR="00527228" w:rsidRPr="00812188" w:rsidRDefault="00527228" w:rsidP="00CC05BD">
            <w:pPr>
              <w:pStyle w:val="Normal6a"/>
            </w:pPr>
            <w:r w:rsidRPr="00812188">
              <w:t>4.</w:t>
            </w:r>
            <w:r w:rsidRPr="00812188">
              <w:tab/>
              <w:t xml:space="preserve">Hvis en medlemsstat finder, at </w:t>
            </w:r>
            <w:r w:rsidRPr="00812188">
              <w:rPr>
                <w:b/>
                <w:bCs/>
                <w:i/>
                <w:iCs/>
              </w:rPr>
              <w:t>niveauet for</w:t>
            </w:r>
            <w:r w:rsidRPr="00812188">
              <w:t xml:space="preserve"> accept af kontantbetalinger </w:t>
            </w:r>
            <w:r w:rsidRPr="00812188">
              <w:rPr>
                <w:b/>
                <w:bCs/>
                <w:i/>
                <w:iCs/>
              </w:rPr>
              <w:t>underminerer obligatorisk accept af eurosedler og -mønter</w:t>
            </w:r>
            <w:r w:rsidRPr="00812188">
              <w:t>, eller at der ikke er sikret tilstrækkelig og effektiv adgang til kontanter, skal den i sin årsrapport angive de afhjælpende foranstaltninger, den forpligter sig til at træffe for at overholde forpligtelserne i artikel 7 og 8. De afhjælpende foranstaltninger skal iværksættes hurtigst muligt.</w:t>
            </w:r>
          </w:p>
        </w:tc>
        <w:tc>
          <w:tcPr>
            <w:tcW w:w="4876" w:type="dxa"/>
            <w:tcBorders>
              <w:top w:val="nil"/>
              <w:left w:val="nil"/>
              <w:bottom w:val="nil"/>
              <w:right w:val="nil"/>
            </w:tcBorders>
          </w:tcPr>
          <w:p w14:paraId="3119FED9" w14:textId="77777777" w:rsidR="00527228" w:rsidRPr="00812188" w:rsidRDefault="00527228" w:rsidP="00CC05BD">
            <w:pPr>
              <w:pStyle w:val="Normal6a"/>
            </w:pPr>
            <w:r w:rsidRPr="00812188">
              <w:t>4.</w:t>
            </w:r>
            <w:r w:rsidRPr="00812188">
              <w:tab/>
              <w:t xml:space="preserve">Hvis en medlemsstat finder, at </w:t>
            </w:r>
            <w:r w:rsidRPr="00812188">
              <w:rPr>
                <w:b/>
                <w:bCs/>
                <w:i/>
                <w:iCs/>
              </w:rPr>
              <w:t>den obligatoriske</w:t>
            </w:r>
            <w:r w:rsidRPr="00812188">
              <w:t xml:space="preserve"> accept af kontantbetalinger </w:t>
            </w:r>
            <w:r w:rsidRPr="00812188">
              <w:rPr>
                <w:b/>
                <w:bCs/>
                <w:i/>
                <w:iCs/>
              </w:rPr>
              <w:t>undermineres</w:t>
            </w:r>
            <w:r w:rsidRPr="00812188">
              <w:t>, eller at der ikke er sikret tilstrækkelig og effektiv adgang til kontanter, skal den i sin årsrapport angive de afhjælpende foranstaltninger, den forpligter sig til at træffe for at overholde forpligtelserne i artikel 7 og 8. De afhjælpende foranstaltninger skal iværksættes hurtigst muligt.</w:t>
            </w:r>
          </w:p>
        </w:tc>
      </w:tr>
    </w:tbl>
    <w:p w14:paraId="771C854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C32C021" w14:textId="77777777" w:rsidR="00527228" w:rsidRPr="00812188" w:rsidRDefault="00527228" w:rsidP="00527228">
      <w:r w:rsidRPr="00812188">
        <w:rPr>
          <w:rStyle w:val="HideTWBExt"/>
          <w:color w:val="auto"/>
        </w:rPr>
        <w:t>&lt;/Amend&gt;</w:t>
      </w:r>
    </w:p>
    <w:p w14:paraId="44087927"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165</w:t>
      </w:r>
      <w:r w:rsidRPr="00812188">
        <w:rPr>
          <w:rStyle w:val="HideTWBExt"/>
          <w:color w:val="auto"/>
        </w:rPr>
        <w:t>&lt;/NumAm&gt;</w:t>
      </w:r>
    </w:p>
    <w:p w14:paraId="141CA43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29D56E2F" w14:textId="77777777" w:rsidR="00527228" w:rsidRPr="00812188" w:rsidRDefault="00527228" w:rsidP="00527228">
      <w:pPr>
        <w:pStyle w:val="NormalBold"/>
      </w:pPr>
      <w:r w:rsidRPr="00812188">
        <w:rPr>
          <w:rStyle w:val="HideTWBExt"/>
          <w:b w:val="0"/>
          <w:color w:val="auto"/>
        </w:rPr>
        <w:t>&lt;/RepeatBlock-By&gt;</w:t>
      </w:r>
    </w:p>
    <w:p w14:paraId="7BF0D97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1D47723" w14:textId="77777777" w:rsidR="00527228" w:rsidRPr="00812188" w:rsidRDefault="00527228" w:rsidP="00527228">
      <w:pPr>
        <w:pStyle w:val="NormalBold"/>
      </w:pPr>
      <w:r w:rsidRPr="00812188">
        <w:rPr>
          <w:rStyle w:val="HideTWBExt"/>
          <w:color w:val="auto"/>
        </w:rPr>
        <w:lastRenderedPageBreak/>
        <w:t>&lt;Article&gt;</w:t>
      </w:r>
      <w:r w:rsidRPr="00812188">
        <w:t>Artikel 9 – stk. 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51F3E31" w14:textId="77777777" w:rsidTr="00CC05BD">
        <w:trPr>
          <w:trHeight w:hRule="exact" w:val="240"/>
          <w:jc w:val="center"/>
        </w:trPr>
        <w:tc>
          <w:tcPr>
            <w:tcW w:w="9752" w:type="dxa"/>
            <w:gridSpan w:val="2"/>
            <w:tcBorders>
              <w:top w:val="nil"/>
              <w:left w:val="nil"/>
              <w:bottom w:val="nil"/>
              <w:right w:val="nil"/>
            </w:tcBorders>
          </w:tcPr>
          <w:p w14:paraId="2EEB54C1" w14:textId="77777777" w:rsidR="00527228" w:rsidRPr="00812188" w:rsidRDefault="00527228" w:rsidP="00CC05BD"/>
        </w:tc>
      </w:tr>
      <w:tr w:rsidR="000737C5" w:rsidRPr="00812188" w14:paraId="0FDF1D89" w14:textId="77777777" w:rsidTr="00CC05BD">
        <w:trPr>
          <w:trHeight w:val="240"/>
          <w:jc w:val="center"/>
        </w:trPr>
        <w:tc>
          <w:tcPr>
            <w:tcW w:w="4876" w:type="dxa"/>
            <w:tcBorders>
              <w:top w:val="nil"/>
              <w:left w:val="nil"/>
              <w:bottom w:val="nil"/>
              <w:right w:val="nil"/>
            </w:tcBorders>
          </w:tcPr>
          <w:p w14:paraId="6AA19B9D"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54DBD09E" w14:textId="77777777" w:rsidR="00527228" w:rsidRPr="00812188" w:rsidRDefault="00527228" w:rsidP="00CC05BD">
            <w:pPr>
              <w:pStyle w:val="AmColumnHeading"/>
            </w:pPr>
            <w:r w:rsidRPr="00812188">
              <w:t>Ændringsforslag</w:t>
            </w:r>
          </w:p>
        </w:tc>
      </w:tr>
      <w:tr w:rsidR="000737C5" w:rsidRPr="00812188" w14:paraId="0801A8E7" w14:textId="77777777" w:rsidTr="00CC05BD">
        <w:trPr>
          <w:jc w:val="center"/>
        </w:trPr>
        <w:tc>
          <w:tcPr>
            <w:tcW w:w="4876" w:type="dxa"/>
            <w:tcBorders>
              <w:top w:val="nil"/>
              <w:left w:val="nil"/>
              <w:bottom w:val="nil"/>
              <w:right w:val="nil"/>
            </w:tcBorders>
          </w:tcPr>
          <w:p w14:paraId="7D7CC5F7" w14:textId="77777777" w:rsidR="00527228" w:rsidRPr="00812188" w:rsidRDefault="00527228" w:rsidP="00CC05BD">
            <w:pPr>
              <w:pStyle w:val="Normal6a"/>
            </w:pPr>
            <w:r w:rsidRPr="00812188">
              <w:t>4.</w:t>
            </w:r>
            <w:r w:rsidRPr="00812188">
              <w:tab/>
              <w:t>Hvis en medlemsstat finder, at niveauet for accept af kontantbetalinger underminerer obligatorisk accept af eurosedler og -mønter, eller at der ikke er sikret tilstrækkelig og effektiv adgang til kontanter, skal den i sin årsrapport angive de afhjælpende foranstaltninger, den forpligter sig til at træffe for at overholde forpligtelserne i artikel 7 og 8. De afhjælpende foranstaltninger skal iværksættes hurtigst muligt.</w:t>
            </w:r>
          </w:p>
        </w:tc>
        <w:tc>
          <w:tcPr>
            <w:tcW w:w="4876" w:type="dxa"/>
            <w:tcBorders>
              <w:top w:val="nil"/>
              <w:left w:val="nil"/>
              <w:bottom w:val="nil"/>
              <w:right w:val="nil"/>
            </w:tcBorders>
          </w:tcPr>
          <w:p w14:paraId="36C39396" w14:textId="77777777" w:rsidR="00527228" w:rsidRPr="00812188" w:rsidRDefault="00527228" w:rsidP="00CC05BD">
            <w:pPr>
              <w:pStyle w:val="Normal6a"/>
            </w:pPr>
            <w:r w:rsidRPr="00812188">
              <w:t>4.</w:t>
            </w:r>
            <w:r w:rsidRPr="00812188">
              <w:tab/>
              <w:t xml:space="preserve">Hvis en medlemsstat finder, at niveauet for accept af kontantbetalinger underminerer obligatorisk accept af eurosedler og -mønter, eller at der ikke er sikret tilstrækkelig og effektiv adgang til kontanter, skal den i sin årsrapport angive de afhjælpende foranstaltninger, den forpligter sig til at træffe for at overholde forpligtelserne i artikel 7 og 8. De afhjælpende foranstaltninger skal </w:t>
            </w:r>
            <w:r w:rsidRPr="00812188">
              <w:rPr>
                <w:b/>
                <w:bCs/>
                <w:i/>
                <w:iCs/>
              </w:rPr>
              <w:t>ledsages af en bindende tidsplan og klare milepæle.</w:t>
            </w:r>
            <w:r w:rsidRPr="00812188">
              <w:rPr>
                <w:b/>
                <w:i/>
              </w:rPr>
              <w:t xml:space="preserve"> </w:t>
            </w:r>
            <w:r w:rsidRPr="00812188">
              <w:rPr>
                <w:b/>
                <w:bCs/>
                <w:i/>
                <w:iCs/>
              </w:rPr>
              <w:t>De afhjælpende foranstaltninger skal</w:t>
            </w:r>
            <w:r w:rsidRPr="00812188">
              <w:rPr>
                <w:b/>
                <w:bCs/>
                <w:i/>
              </w:rPr>
              <w:t xml:space="preserve"> </w:t>
            </w:r>
            <w:r w:rsidRPr="00812188">
              <w:rPr>
                <w:b/>
                <w:i/>
              </w:rPr>
              <w:t>iværksættes hurtigst muligt.</w:t>
            </w:r>
          </w:p>
        </w:tc>
      </w:tr>
    </w:tbl>
    <w:p w14:paraId="42B95D5D"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C3FA282" w14:textId="77777777" w:rsidR="00527228" w:rsidRPr="00812188" w:rsidRDefault="00527228" w:rsidP="00527228">
      <w:r w:rsidRPr="00812188">
        <w:rPr>
          <w:rStyle w:val="HideTWBExt"/>
          <w:color w:val="auto"/>
        </w:rPr>
        <w:t>&lt;/Amend&gt;</w:t>
      </w:r>
    </w:p>
    <w:p w14:paraId="2987042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166</w:t>
      </w:r>
      <w:r w:rsidRPr="00812188">
        <w:rPr>
          <w:rStyle w:val="HideTWBExt"/>
          <w:color w:val="auto"/>
        </w:rPr>
        <w:t>&lt;/NumAm&gt;</w:t>
      </w:r>
    </w:p>
    <w:p w14:paraId="3BB637F6"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588DA744" w14:textId="77777777" w:rsidR="00527228" w:rsidRPr="00812188" w:rsidRDefault="00527228" w:rsidP="00527228">
      <w:pPr>
        <w:pStyle w:val="NormalBold"/>
      </w:pPr>
      <w:r w:rsidRPr="00812188">
        <w:rPr>
          <w:rStyle w:val="HideTWBExt"/>
          <w:b w:val="0"/>
          <w:color w:val="auto"/>
        </w:rPr>
        <w:t>&lt;/RepeatBlock-By&gt;</w:t>
      </w:r>
    </w:p>
    <w:p w14:paraId="4D56BFCF"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4093574" w14:textId="77777777" w:rsidR="00527228" w:rsidRPr="00812188" w:rsidRDefault="00527228" w:rsidP="00527228">
      <w:pPr>
        <w:pStyle w:val="NormalBold"/>
      </w:pPr>
      <w:r w:rsidRPr="00812188">
        <w:rPr>
          <w:rStyle w:val="HideTWBExt"/>
          <w:color w:val="auto"/>
        </w:rPr>
        <w:t>&lt;Article&gt;</w:t>
      </w:r>
      <w:r w:rsidRPr="00812188">
        <w:t>Artikel 9 – stk. 4</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01B4B19" w14:textId="77777777" w:rsidTr="00CC05BD">
        <w:trPr>
          <w:trHeight w:hRule="exact" w:val="240"/>
          <w:jc w:val="center"/>
        </w:trPr>
        <w:tc>
          <w:tcPr>
            <w:tcW w:w="9752" w:type="dxa"/>
            <w:gridSpan w:val="2"/>
            <w:tcBorders>
              <w:top w:val="nil"/>
              <w:left w:val="nil"/>
              <w:bottom w:val="nil"/>
              <w:right w:val="nil"/>
            </w:tcBorders>
          </w:tcPr>
          <w:p w14:paraId="40546108" w14:textId="77777777" w:rsidR="00527228" w:rsidRPr="00812188" w:rsidRDefault="00527228" w:rsidP="00CC05BD"/>
        </w:tc>
      </w:tr>
      <w:tr w:rsidR="000737C5" w:rsidRPr="00812188" w14:paraId="201D965E" w14:textId="77777777" w:rsidTr="00CC05BD">
        <w:trPr>
          <w:trHeight w:val="240"/>
          <w:jc w:val="center"/>
        </w:trPr>
        <w:tc>
          <w:tcPr>
            <w:tcW w:w="4876" w:type="dxa"/>
            <w:tcBorders>
              <w:top w:val="nil"/>
              <w:left w:val="nil"/>
              <w:bottom w:val="nil"/>
              <w:right w:val="nil"/>
            </w:tcBorders>
          </w:tcPr>
          <w:p w14:paraId="321CB3BB"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227E8E0" w14:textId="77777777" w:rsidR="00527228" w:rsidRPr="00812188" w:rsidRDefault="00527228" w:rsidP="00CC05BD">
            <w:pPr>
              <w:pStyle w:val="AmColumnHeading"/>
            </w:pPr>
            <w:r w:rsidRPr="00812188">
              <w:t>Ændringsforslag</w:t>
            </w:r>
          </w:p>
        </w:tc>
      </w:tr>
      <w:tr w:rsidR="000737C5" w:rsidRPr="00812188" w14:paraId="7F55159B" w14:textId="77777777" w:rsidTr="00CC05BD">
        <w:trPr>
          <w:jc w:val="center"/>
        </w:trPr>
        <w:tc>
          <w:tcPr>
            <w:tcW w:w="4876" w:type="dxa"/>
            <w:tcBorders>
              <w:top w:val="nil"/>
              <w:left w:val="nil"/>
              <w:bottom w:val="nil"/>
              <w:right w:val="nil"/>
            </w:tcBorders>
          </w:tcPr>
          <w:p w14:paraId="2A1E6872" w14:textId="77777777" w:rsidR="00527228" w:rsidRPr="00812188" w:rsidRDefault="00527228" w:rsidP="00CC05BD">
            <w:pPr>
              <w:pStyle w:val="Normal6a"/>
            </w:pPr>
            <w:r w:rsidRPr="00812188">
              <w:t>4.</w:t>
            </w:r>
            <w:r w:rsidRPr="00812188">
              <w:tab/>
              <w:t>Hvis en medlemsstat finder, at niveauet for accept af kontantbetalinger underminerer obligatorisk accept af eurosedler og -mønter, eller at der ikke er sikret tilstrækkelig og effektiv adgang til kontanter, skal den i sin årsrapport angive de afhjælpende foranstaltninger, den forpligter sig til at træffe for at overholde forpligtelserne i artikel 7 og 8. De afhjælpende foranstaltninger skal iværksættes hurtigst muligt.</w:t>
            </w:r>
          </w:p>
        </w:tc>
        <w:tc>
          <w:tcPr>
            <w:tcW w:w="4876" w:type="dxa"/>
            <w:tcBorders>
              <w:top w:val="nil"/>
              <w:left w:val="nil"/>
              <w:bottom w:val="nil"/>
              <w:right w:val="nil"/>
            </w:tcBorders>
          </w:tcPr>
          <w:p w14:paraId="6B999E26" w14:textId="77777777" w:rsidR="00527228" w:rsidRPr="00812188" w:rsidRDefault="00527228" w:rsidP="00CC05BD">
            <w:pPr>
              <w:pStyle w:val="Normal6a"/>
            </w:pPr>
            <w:r w:rsidRPr="00812188">
              <w:t>4.</w:t>
            </w:r>
            <w:r w:rsidRPr="00812188">
              <w:tab/>
              <w:t xml:space="preserve">Hvis en medlemsstat finder, at niveauet for accept af kontantbetalinger underminerer obligatorisk accept af eurosedler og -mønter, eller at der ikke er sikret tilstrækkelig og effektiv adgang til kontanter, skal den i sin årsrapport angive de afhjælpende foranstaltninger, den forpligter sig til at træffe for at overholde forpligtelserne i artikel 7 og 8. </w:t>
            </w:r>
            <w:r w:rsidRPr="00812188">
              <w:rPr>
                <w:b/>
                <w:i/>
              </w:rPr>
              <w:t>Afhjælpende foranstaltninger omfatter den respektive nationale centralbanks opstilling af hæveautomater.</w:t>
            </w:r>
            <w:r w:rsidRPr="00812188">
              <w:t xml:space="preserve"> De afhjælpende foranstaltninger skal iværksættes hurtigst muligt.</w:t>
            </w:r>
          </w:p>
        </w:tc>
      </w:tr>
    </w:tbl>
    <w:p w14:paraId="7E2ADA9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4D1183E3" w14:textId="77777777" w:rsidR="00527228" w:rsidRPr="00812188" w:rsidRDefault="00527228" w:rsidP="00527228">
      <w:r w:rsidRPr="00812188">
        <w:rPr>
          <w:rStyle w:val="HideTWBExt"/>
          <w:color w:val="auto"/>
        </w:rPr>
        <w:t>&lt;/Amend&gt;</w:t>
      </w:r>
    </w:p>
    <w:p w14:paraId="28B6B79D" w14:textId="77777777" w:rsidR="00527228" w:rsidRPr="00812188" w:rsidRDefault="00527228" w:rsidP="00527228">
      <w:pPr>
        <w:pStyle w:val="AmNumberTabs"/>
      </w:pPr>
      <w:r w:rsidRPr="00812188">
        <w:rPr>
          <w:rStyle w:val="HideTWBExt"/>
          <w:color w:val="auto"/>
        </w:rPr>
        <w:lastRenderedPageBreak/>
        <w:t>&lt;Amend&gt;</w:t>
      </w:r>
      <w:r w:rsidRPr="00812188">
        <w:t>Ændringsforslag</w:t>
      </w:r>
      <w:r w:rsidRPr="00812188">
        <w:tab/>
      </w:r>
      <w:r w:rsidRPr="00812188">
        <w:tab/>
      </w:r>
      <w:r w:rsidRPr="00812188">
        <w:rPr>
          <w:rStyle w:val="HideTWBExt"/>
          <w:color w:val="auto"/>
        </w:rPr>
        <w:t>&lt;NumAm&gt;</w:t>
      </w:r>
      <w:r w:rsidRPr="00812188">
        <w:t>167</w:t>
      </w:r>
      <w:r w:rsidRPr="00812188">
        <w:rPr>
          <w:rStyle w:val="HideTWBExt"/>
          <w:color w:val="auto"/>
        </w:rPr>
        <w:t>&lt;/NumAm&gt;</w:t>
      </w:r>
    </w:p>
    <w:p w14:paraId="04AED91B"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42CB96D5" w14:textId="77777777" w:rsidR="00527228" w:rsidRPr="00812188" w:rsidRDefault="00527228" w:rsidP="00527228">
      <w:pPr>
        <w:pStyle w:val="NormalBold"/>
      </w:pPr>
      <w:r w:rsidRPr="00812188">
        <w:rPr>
          <w:rStyle w:val="HideTWBExt"/>
          <w:b w:val="0"/>
          <w:color w:val="auto"/>
        </w:rPr>
        <w:t>&lt;/RepeatBlock-By&gt;</w:t>
      </w:r>
    </w:p>
    <w:p w14:paraId="176641C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8F6EF79" w14:textId="77777777" w:rsidR="00527228" w:rsidRPr="00812188" w:rsidRDefault="00527228" w:rsidP="00527228">
      <w:pPr>
        <w:pStyle w:val="NormalBold"/>
      </w:pPr>
      <w:r w:rsidRPr="00812188">
        <w:rPr>
          <w:rStyle w:val="HideTWBExt"/>
          <w:color w:val="auto"/>
        </w:rPr>
        <w:t>&lt;Article&gt;</w:t>
      </w:r>
      <w:r w:rsidRPr="00812188">
        <w:t>Artikel 9 – stk. 5</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82E57D7" w14:textId="77777777" w:rsidTr="00CC05BD">
        <w:trPr>
          <w:trHeight w:hRule="exact" w:val="240"/>
          <w:jc w:val="center"/>
        </w:trPr>
        <w:tc>
          <w:tcPr>
            <w:tcW w:w="9752" w:type="dxa"/>
            <w:gridSpan w:val="2"/>
            <w:tcBorders>
              <w:top w:val="nil"/>
              <w:left w:val="nil"/>
              <w:bottom w:val="nil"/>
              <w:right w:val="nil"/>
            </w:tcBorders>
          </w:tcPr>
          <w:p w14:paraId="444DCFEC" w14:textId="77777777" w:rsidR="00527228" w:rsidRPr="00812188" w:rsidRDefault="00527228" w:rsidP="00CC05BD"/>
        </w:tc>
      </w:tr>
      <w:tr w:rsidR="000737C5" w:rsidRPr="00812188" w14:paraId="74FAD5C7" w14:textId="77777777" w:rsidTr="00CC05BD">
        <w:trPr>
          <w:trHeight w:val="240"/>
          <w:jc w:val="center"/>
        </w:trPr>
        <w:tc>
          <w:tcPr>
            <w:tcW w:w="4876" w:type="dxa"/>
            <w:tcBorders>
              <w:top w:val="nil"/>
              <w:left w:val="nil"/>
              <w:bottom w:val="nil"/>
              <w:right w:val="nil"/>
            </w:tcBorders>
          </w:tcPr>
          <w:p w14:paraId="24ECBB68"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28DE58A1" w14:textId="77777777" w:rsidR="00527228" w:rsidRPr="00812188" w:rsidRDefault="00527228" w:rsidP="00CC05BD">
            <w:pPr>
              <w:pStyle w:val="AmColumnHeading"/>
            </w:pPr>
            <w:r w:rsidRPr="00812188">
              <w:t>Ændringsforslag</w:t>
            </w:r>
          </w:p>
        </w:tc>
      </w:tr>
      <w:tr w:rsidR="000737C5" w:rsidRPr="00812188" w14:paraId="6F1119DB" w14:textId="77777777" w:rsidTr="00CC05BD">
        <w:trPr>
          <w:jc w:val="center"/>
        </w:trPr>
        <w:tc>
          <w:tcPr>
            <w:tcW w:w="4876" w:type="dxa"/>
            <w:tcBorders>
              <w:top w:val="nil"/>
              <w:left w:val="nil"/>
              <w:bottom w:val="nil"/>
              <w:right w:val="nil"/>
            </w:tcBorders>
          </w:tcPr>
          <w:p w14:paraId="55E82376" w14:textId="77777777" w:rsidR="00527228" w:rsidRPr="00812188" w:rsidRDefault="00527228" w:rsidP="00CC05BD">
            <w:pPr>
              <w:pStyle w:val="Normal6a"/>
            </w:pPr>
            <w:r w:rsidRPr="00812188">
              <w:t>5.</w:t>
            </w:r>
            <w:r w:rsidRPr="00812188">
              <w:tab/>
              <w:t xml:space="preserve">Kommissionen gennemgår årsrapporterne i tæt samråd med Den Europæiske Centralbank. Hvis de afhjælpende foranstaltninger, som er foreslået af en medlemsstat i henhold til stk. 4, forekommer utilstrækkelige, eller hvis Kommissionen finder, at accept af kontantbetalinger eller tilstrækkelig og effektiv adgang til kontanter i en medlemsstat ikke er i overensstemmelse med forpligtelserne i artikel 7 og 8 på trods af </w:t>
            </w:r>
            <w:r w:rsidRPr="00812188">
              <w:rPr>
                <w:b/>
                <w:bCs/>
                <w:i/>
                <w:iCs/>
              </w:rPr>
              <w:t>resultaterne af</w:t>
            </w:r>
            <w:r w:rsidRPr="00812188">
              <w:t xml:space="preserve"> årsrapporten, vedtager Kommissionen gennemførelsesretsakter om passende og forholdsmæssige foranstaltninger, som skal vedtages af den pågældende medlemsstat inden for den frist, der er fastsat i den respektive gennemførelsesretsakt. Disse gennemførelsesretsakter vedtages i overensstemmelse med rådgivningsproceduren i artikel 11.</w:t>
            </w:r>
          </w:p>
        </w:tc>
        <w:tc>
          <w:tcPr>
            <w:tcW w:w="4876" w:type="dxa"/>
            <w:tcBorders>
              <w:top w:val="nil"/>
              <w:left w:val="nil"/>
              <w:bottom w:val="nil"/>
              <w:right w:val="nil"/>
            </w:tcBorders>
          </w:tcPr>
          <w:p w14:paraId="45A53C8F" w14:textId="77777777" w:rsidR="00527228" w:rsidRPr="00812188" w:rsidRDefault="00527228" w:rsidP="00CC05BD">
            <w:pPr>
              <w:pStyle w:val="Normal6a"/>
            </w:pPr>
            <w:r w:rsidRPr="00812188">
              <w:t>5.</w:t>
            </w:r>
            <w:r w:rsidRPr="00812188">
              <w:tab/>
              <w:t xml:space="preserve">Kommissionen gennemgår årsrapporterne i tæt samråd med Den Europæiske Centralbank. Hvis de afhjælpende foranstaltninger, som er foreslået af en medlemsstat i henhold til stk. 4, forekommer utilstrækkelige, eller hvis Kommissionen finder, at accept af kontantbetalinger eller tilstrækkelig og effektiv adgang til kontanter i en medlemsstat ikke er i overensstemmelse med forpligtelserne i artikel 7 og 8 på trods af </w:t>
            </w:r>
            <w:r w:rsidRPr="00812188">
              <w:rPr>
                <w:b/>
                <w:bCs/>
                <w:i/>
                <w:iCs/>
              </w:rPr>
              <w:t>de afhjælpende foranstaltninger foreslået i</w:t>
            </w:r>
            <w:r w:rsidRPr="00812188">
              <w:t xml:space="preserve"> årsrapporten, vedtager Kommissionen gennemførelsesretsakter om passende og forholdsmæssige foranstaltninger, som skal vedtages af den pågældende medlemsstat inden for den frist, der er fastsat i den respektive gennemførelsesretsakt. Disse gennemførelsesretsakter vedtages i overensstemmelse med rådgivningsproceduren i artikel 11.</w:t>
            </w:r>
          </w:p>
        </w:tc>
      </w:tr>
    </w:tbl>
    <w:p w14:paraId="7E19D393"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FD6B9B2" w14:textId="77777777" w:rsidR="00527228" w:rsidRPr="00812188" w:rsidRDefault="00527228" w:rsidP="00527228">
      <w:pPr>
        <w:rPr>
          <w:rStyle w:val="HideTWBExt"/>
          <w:color w:val="auto"/>
        </w:rPr>
      </w:pPr>
      <w:r w:rsidRPr="00812188">
        <w:rPr>
          <w:rStyle w:val="HideTWBExt"/>
          <w:color w:val="auto"/>
        </w:rPr>
        <w:t>&lt;/Amend&gt;</w:t>
      </w:r>
    </w:p>
    <w:p w14:paraId="2516920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168</w:t>
      </w:r>
      <w:r w:rsidRPr="00812188">
        <w:rPr>
          <w:rStyle w:val="HideTWBExt"/>
          <w:color w:val="auto"/>
        </w:rPr>
        <w:t>&lt;/NumAm&gt;</w:t>
      </w:r>
    </w:p>
    <w:p w14:paraId="6DEC56B4"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1EC71A86" w14:textId="77777777" w:rsidR="00527228" w:rsidRPr="00812188" w:rsidRDefault="00527228" w:rsidP="00527228">
      <w:pPr>
        <w:pStyle w:val="NormalBold"/>
      </w:pPr>
      <w:r w:rsidRPr="00812188">
        <w:rPr>
          <w:rStyle w:val="HideTWBExt"/>
          <w:b w:val="0"/>
          <w:color w:val="auto"/>
        </w:rPr>
        <w:t>&lt;/RepeatBlock-By&gt;</w:t>
      </w:r>
    </w:p>
    <w:p w14:paraId="57514625"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3FCCD82" w14:textId="77777777" w:rsidR="00527228" w:rsidRPr="00812188" w:rsidRDefault="00527228" w:rsidP="00527228">
      <w:pPr>
        <w:pStyle w:val="NormalBold"/>
      </w:pPr>
      <w:r w:rsidRPr="00812188">
        <w:rPr>
          <w:rStyle w:val="HideTWBExt"/>
          <w:color w:val="auto"/>
        </w:rPr>
        <w:t>&lt;Article&gt;</w:t>
      </w:r>
      <w:r w:rsidRPr="00812188">
        <w:t>Artikel 9 – stk. 5</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EDCBED3" w14:textId="77777777" w:rsidTr="00CC05BD">
        <w:trPr>
          <w:trHeight w:hRule="exact" w:val="240"/>
          <w:jc w:val="center"/>
        </w:trPr>
        <w:tc>
          <w:tcPr>
            <w:tcW w:w="9752" w:type="dxa"/>
            <w:gridSpan w:val="2"/>
            <w:tcBorders>
              <w:top w:val="nil"/>
              <w:left w:val="nil"/>
              <w:bottom w:val="nil"/>
              <w:right w:val="nil"/>
            </w:tcBorders>
          </w:tcPr>
          <w:p w14:paraId="7464ECC9" w14:textId="77777777" w:rsidR="00527228" w:rsidRPr="00812188" w:rsidRDefault="00527228" w:rsidP="00CC05BD"/>
        </w:tc>
      </w:tr>
      <w:tr w:rsidR="000737C5" w:rsidRPr="00812188" w14:paraId="35C24EDE" w14:textId="77777777" w:rsidTr="00CC05BD">
        <w:trPr>
          <w:trHeight w:val="240"/>
          <w:jc w:val="center"/>
        </w:trPr>
        <w:tc>
          <w:tcPr>
            <w:tcW w:w="4876" w:type="dxa"/>
            <w:tcBorders>
              <w:top w:val="nil"/>
              <w:left w:val="nil"/>
              <w:bottom w:val="nil"/>
              <w:right w:val="nil"/>
            </w:tcBorders>
          </w:tcPr>
          <w:p w14:paraId="55917C6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495DFD11" w14:textId="77777777" w:rsidR="00527228" w:rsidRPr="00812188" w:rsidRDefault="00527228" w:rsidP="00CC05BD">
            <w:pPr>
              <w:pStyle w:val="AmColumnHeading"/>
            </w:pPr>
            <w:r w:rsidRPr="00812188">
              <w:t>Ændringsforslag</w:t>
            </w:r>
          </w:p>
        </w:tc>
      </w:tr>
      <w:tr w:rsidR="000737C5" w:rsidRPr="00812188" w14:paraId="7A674658" w14:textId="77777777" w:rsidTr="00CC05BD">
        <w:trPr>
          <w:jc w:val="center"/>
        </w:trPr>
        <w:tc>
          <w:tcPr>
            <w:tcW w:w="4876" w:type="dxa"/>
            <w:tcBorders>
              <w:top w:val="nil"/>
              <w:left w:val="nil"/>
              <w:bottom w:val="nil"/>
              <w:right w:val="nil"/>
            </w:tcBorders>
          </w:tcPr>
          <w:p w14:paraId="7A585E61" w14:textId="77777777" w:rsidR="00527228" w:rsidRPr="00812188" w:rsidRDefault="00527228" w:rsidP="00CC05BD">
            <w:pPr>
              <w:pStyle w:val="Normal6a"/>
            </w:pPr>
            <w:r w:rsidRPr="00812188">
              <w:t>5.</w:t>
            </w:r>
            <w:r w:rsidRPr="00812188">
              <w:tab/>
              <w:t xml:space="preserve">Kommissionen gennemgår årsrapporterne i tæt samråd med Den Europæiske Centralbank. Hvis de afhjælpende foranstaltninger, som er foreslået af en medlemsstat i henhold til stk. 4, forekommer utilstrækkelige, eller hvis Kommissionen finder, at accept af </w:t>
            </w:r>
            <w:r w:rsidRPr="00812188">
              <w:lastRenderedPageBreak/>
              <w:t>kontantbetalinger eller tilstrækkelig og effektiv adgang til kontanter i en medlemsstat ikke er i overensstemmelse med forpligtelserne i artikel 7 og 8 på trods af resultaterne af årsrapporten, vedtager Kommissionen gennemførelsesretsakter om passende og forholdsmæssige foranstaltninger, som skal vedtages af den pågældende medlemsstat inden for den frist, der er fastsat i den respektive gennemførelsesretsakt. Disse gennemførelsesretsakter vedtages i overensstemmelse med rådgivningsproceduren i artikel 11.</w:t>
            </w:r>
          </w:p>
        </w:tc>
        <w:tc>
          <w:tcPr>
            <w:tcW w:w="4876" w:type="dxa"/>
            <w:tcBorders>
              <w:top w:val="nil"/>
              <w:left w:val="nil"/>
              <w:bottom w:val="nil"/>
              <w:right w:val="nil"/>
            </w:tcBorders>
          </w:tcPr>
          <w:p w14:paraId="2B29B73C" w14:textId="77777777" w:rsidR="00527228" w:rsidRPr="00812188" w:rsidRDefault="00527228" w:rsidP="00CC05BD">
            <w:pPr>
              <w:pStyle w:val="Normal6a"/>
            </w:pPr>
            <w:r w:rsidRPr="00812188">
              <w:lastRenderedPageBreak/>
              <w:t>5.</w:t>
            </w:r>
            <w:r w:rsidRPr="00812188">
              <w:tab/>
              <w:t xml:space="preserve">Kommissionen gennemgår årsrapporterne i tæt samråd med Den Europæiske Centralbank. Hvis de afhjælpende foranstaltninger, som er foreslået af en medlemsstat i henhold til stk. 4, forekommer utilstrækkelige, eller hvis Kommissionen finder, at accept af </w:t>
            </w:r>
            <w:r w:rsidRPr="00812188">
              <w:lastRenderedPageBreak/>
              <w:t xml:space="preserve">kontantbetalinger eller tilstrækkelig og effektiv adgang til kontanter i en medlemsstat ikke er i overensstemmelse med forpligtelserne i artikel 7 og 8 på trods af resultaterne af årsrapporten, vedtager Kommissionen gennemførelsesretsakter om passende og forholdsmæssige foranstaltninger, som skal vedtages af den pågældende medlemsstat inden for den frist, der er fastsat i den respektive gennemførelsesretsakt. Disse gennemførelsesretsakter vedtages i overensstemmelse med rådgivningsproceduren i artikel 11. </w:t>
            </w:r>
            <w:r w:rsidRPr="00812188">
              <w:rPr>
                <w:b/>
                <w:i/>
              </w:rPr>
              <w:t>Kommissionen bør høre Den Europæiske Centralbank ved udarbejdelsen af sådanne gennemførelsesretsakter.</w:t>
            </w:r>
          </w:p>
        </w:tc>
      </w:tr>
    </w:tbl>
    <w:p w14:paraId="67029E18"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A77EFEF" w14:textId="77777777" w:rsidR="00527228" w:rsidRPr="00812188" w:rsidRDefault="00527228" w:rsidP="00527228">
      <w:r w:rsidRPr="00812188">
        <w:rPr>
          <w:rStyle w:val="HideTWBExt"/>
          <w:color w:val="auto"/>
        </w:rPr>
        <w:t>&lt;/Amend&gt;</w:t>
      </w:r>
    </w:p>
    <w:p w14:paraId="2E669AE5"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169</w:t>
      </w:r>
      <w:r w:rsidRPr="00812188">
        <w:rPr>
          <w:rStyle w:val="HideTWBExt"/>
          <w:color w:val="auto"/>
        </w:rPr>
        <w:t>&lt;/NumAm&gt;</w:t>
      </w:r>
    </w:p>
    <w:p w14:paraId="31511E61" w14:textId="77777777" w:rsidR="00527228" w:rsidRPr="00812188" w:rsidRDefault="00527228" w:rsidP="00527228">
      <w:pPr>
        <w:pStyle w:val="NormalBold"/>
      </w:pPr>
      <w:r w:rsidRPr="00812188">
        <w:rPr>
          <w:rStyle w:val="HideTWBExt"/>
          <w:b w:val="0"/>
          <w:color w:val="auto"/>
        </w:rPr>
        <w:t>&lt;RepeatBlock-By&gt;&lt;Members&gt;</w:t>
      </w:r>
      <w:r w:rsidRPr="00812188">
        <w:t>Gilles Boyer, Stéphanie Yon-Courtin, Billy Kelleher</w:t>
      </w:r>
      <w:r w:rsidRPr="00812188">
        <w:rPr>
          <w:rStyle w:val="HideTWBExt"/>
          <w:b w:val="0"/>
          <w:color w:val="auto"/>
        </w:rPr>
        <w:t>&lt;/Members&gt;</w:t>
      </w:r>
    </w:p>
    <w:p w14:paraId="10074B41" w14:textId="77777777" w:rsidR="00527228" w:rsidRPr="00812188" w:rsidRDefault="00527228" w:rsidP="00527228">
      <w:pPr>
        <w:pStyle w:val="NormalBold"/>
      </w:pPr>
      <w:r w:rsidRPr="00812188">
        <w:rPr>
          <w:rStyle w:val="HideTWBExt"/>
          <w:b w:val="0"/>
          <w:color w:val="auto"/>
        </w:rPr>
        <w:t>&lt;/RepeatBlock-By&gt;</w:t>
      </w:r>
    </w:p>
    <w:p w14:paraId="02DEB23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466B068" w14:textId="77777777" w:rsidR="00527228" w:rsidRPr="00812188" w:rsidRDefault="00527228" w:rsidP="00527228">
      <w:pPr>
        <w:pStyle w:val="NormalBold"/>
      </w:pPr>
      <w:r w:rsidRPr="00812188">
        <w:rPr>
          <w:rStyle w:val="HideTWBExt"/>
          <w:color w:val="auto"/>
        </w:rPr>
        <w:t>&lt;Article&gt;</w:t>
      </w:r>
      <w:r w:rsidRPr="00812188">
        <w:t>Artikel 10</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6680BA" w14:textId="77777777" w:rsidTr="00CC05BD">
        <w:trPr>
          <w:trHeight w:hRule="exact" w:val="240"/>
          <w:jc w:val="center"/>
        </w:trPr>
        <w:tc>
          <w:tcPr>
            <w:tcW w:w="9752" w:type="dxa"/>
            <w:gridSpan w:val="2"/>
            <w:tcBorders>
              <w:top w:val="nil"/>
              <w:left w:val="nil"/>
              <w:bottom w:val="nil"/>
              <w:right w:val="nil"/>
            </w:tcBorders>
          </w:tcPr>
          <w:p w14:paraId="628A5EDF" w14:textId="77777777" w:rsidR="00527228" w:rsidRPr="00812188" w:rsidRDefault="00527228" w:rsidP="00CC05BD"/>
        </w:tc>
      </w:tr>
      <w:tr w:rsidR="000737C5" w:rsidRPr="00812188" w14:paraId="1D66DCCF" w14:textId="77777777" w:rsidTr="00CC05BD">
        <w:trPr>
          <w:trHeight w:val="240"/>
          <w:jc w:val="center"/>
        </w:trPr>
        <w:tc>
          <w:tcPr>
            <w:tcW w:w="4876" w:type="dxa"/>
            <w:tcBorders>
              <w:top w:val="nil"/>
              <w:left w:val="nil"/>
              <w:bottom w:val="nil"/>
              <w:right w:val="nil"/>
            </w:tcBorders>
          </w:tcPr>
          <w:p w14:paraId="0465591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F182C43" w14:textId="77777777" w:rsidR="00527228" w:rsidRPr="00812188" w:rsidRDefault="00527228" w:rsidP="00CC05BD">
            <w:pPr>
              <w:pStyle w:val="AmColumnHeading"/>
            </w:pPr>
            <w:r w:rsidRPr="00812188">
              <w:t>Ændringsforslag</w:t>
            </w:r>
          </w:p>
        </w:tc>
      </w:tr>
      <w:tr w:rsidR="000737C5" w:rsidRPr="00812188" w14:paraId="21D37360" w14:textId="77777777" w:rsidTr="00CC05BD">
        <w:trPr>
          <w:jc w:val="center"/>
        </w:trPr>
        <w:tc>
          <w:tcPr>
            <w:tcW w:w="4876" w:type="dxa"/>
            <w:tcBorders>
              <w:top w:val="nil"/>
              <w:left w:val="nil"/>
              <w:bottom w:val="nil"/>
              <w:right w:val="nil"/>
            </w:tcBorders>
          </w:tcPr>
          <w:p w14:paraId="0E31BC35" w14:textId="77777777" w:rsidR="00527228" w:rsidRPr="00812188" w:rsidRDefault="00527228" w:rsidP="00CC05BD">
            <w:pPr>
              <w:pStyle w:val="Normal6a"/>
              <w:jc w:val="center"/>
            </w:pPr>
            <w:r w:rsidRPr="00812188">
              <w:rPr>
                <w:b/>
                <w:i/>
              </w:rPr>
              <w:t>Artikel 10</w:t>
            </w:r>
            <w:r w:rsidRPr="00812188">
              <w:tab/>
            </w:r>
          </w:p>
        </w:tc>
        <w:tc>
          <w:tcPr>
            <w:tcW w:w="4876" w:type="dxa"/>
            <w:tcBorders>
              <w:top w:val="nil"/>
              <w:left w:val="nil"/>
              <w:bottom w:val="nil"/>
              <w:right w:val="nil"/>
            </w:tcBorders>
          </w:tcPr>
          <w:p w14:paraId="250DE9EA" w14:textId="77777777" w:rsidR="00527228" w:rsidRPr="00812188" w:rsidRDefault="00527228" w:rsidP="00CC05BD">
            <w:pPr>
              <w:pStyle w:val="Normal6a"/>
            </w:pPr>
            <w:r w:rsidRPr="00812188">
              <w:rPr>
                <w:b/>
                <w:i/>
              </w:rPr>
              <w:t>udgår</w:t>
            </w:r>
          </w:p>
        </w:tc>
      </w:tr>
      <w:tr w:rsidR="000737C5" w:rsidRPr="00812188" w14:paraId="1E4485CA" w14:textId="77777777" w:rsidTr="00CC05BD">
        <w:trPr>
          <w:jc w:val="center"/>
        </w:trPr>
        <w:tc>
          <w:tcPr>
            <w:tcW w:w="4876" w:type="dxa"/>
            <w:tcBorders>
              <w:top w:val="nil"/>
              <w:left w:val="nil"/>
              <w:bottom w:val="nil"/>
              <w:right w:val="nil"/>
            </w:tcBorders>
          </w:tcPr>
          <w:p w14:paraId="47FDFAA6" w14:textId="77777777" w:rsidR="00527228" w:rsidRPr="00812188" w:rsidRDefault="00527228" w:rsidP="00CC05BD">
            <w:pPr>
              <w:pStyle w:val="Normal6a"/>
              <w:jc w:val="center"/>
            </w:pPr>
            <w:r w:rsidRPr="00812188">
              <w:rPr>
                <w:b/>
                <w:i/>
              </w:rPr>
              <w:t>Udøvelse af delegerede beføjelser</w:t>
            </w:r>
          </w:p>
        </w:tc>
        <w:tc>
          <w:tcPr>
            <w:tcW w:w="4876" w:type="dxa"/>
            <w:tcBorders>
              <w:top w:val="nil"/>
              <w:left w:val="nil"/>
              <w:bottom w:val="nil"/>
              <w:right w:val="nil"/>
            </w:tcBorders>
          </w:tcPr>
          <w:p w14:paraId="758584CC" w14:textId="77777777" w:rsidR="00527228" w:rsidRPr="00812188" w:rsidRDefault="00527228" w:rsidP="00CC05BD">
            <w:pPr>
              <w:pStyle w:val="Normal6a"/>
            </w:pPr>
          </w:p>
        </w:tc>
      </w:tr>
      <w:tr w:rsidR="000737C5" w:rsidRPr="00812188" w14:paraId="534C29BE" w14:textId="77777777" w:rsidTr="00CC05BD">
        <w:trPr>
          <w:jc w:val="center"/>
        </w:trPr>
        <w:tc>
          <w:tcPr>
            <w:tcW w:w="4876" w:type="dxa"/>
            <w:tcBorders>
              <w:top w:val="nil"/>
              <w:left w:val="nil"/>
              <w:bottom w:val="nil"/>
              <w:right w:val="nil"/>
            </w:tcBorders>
          </w:tcPr>
          <w:p w14:paraId="45CD5DA4" w14:textId="77777777" w:rsidR="00527228" w:rsidRPr="00812188" w:rsidRDefault="00527228" w:rsidP="00CC05BD">
            <w:pPr>
              <w:pStyle w:val="Normal6a"/>
            </w:pPr>
            <w:r w:rsidRPr="00812188">
              <w:rPr>
                <w:b/>
                <w:i/>
              </w:rPr>
              <w:t>1. Beføjelsen til at vedtage delegerede retsakter tillægges Kommissionen på de i denne artikel fastlagte betingelser.</w:t>
            </w:r>
          </w:p>
        </w:tc>
        <w:tc>
          <w:tcPr>
            <w:tcW w:w="4876" w:type="dxa"/>
            <w:tcBorders>
              <w:top w:val="nil"/>
              <w:left w:val="nil"/>
              <w:bottom w:val="nil"/>
              <w:right w:val="nil"/>
            </w:tcBorders>
          </w:tcPr>
          <w:p w14:paraId="728E2C73" w14:textId="77777777" w:rsidR="00527228" w:rsidRPr="00812188" w:rsidRDefault="00527228" w:rsidP="00CC05BD">
            <w:pPr>
              <w:pStyle w:val="Normal6a"/>
            </w:pPr>
          </w:p>
        </w:tc>
      </w:tr>
      <w:tr w:rsidR="000737C5" w:rsidRPr="00812188" w14:paraId="65EA4EDE" w14:textId="77777777" w:rsidTr="00CC05BD">
        <w:trPr>
          <w:jc w:val="center"/>
        </w:trPr>
        <w:tc>
          <w:tcPr>
            <w:tcW w:w="4876" w:type="dxa"/>
            <w:tcBorders>
              <w:top w:val="nil"/>
              <w:left w:val="nil"/>
              <w:bottom w:val="nil"/>
              <w:right w:val="nil"/>
            </w:tcBorders>
          </w:tcPr>
          <w:p w14:paraId="2BEA4281" w14:textId="77777777" w:rsidR="00527228" w:rsidRPr="00812188" w:rsidRDefault="00527228" w:rsidP="00CC05BD">
            <w:pPr>
              <w:pStyle w:val="Normal6a"/>
            </w:pPr>
            <w:r w:rsidRPr="00812188">
              <w:rPr>
                <w:b/>
                <w:i/>
              </w:rPr>
              <w:t>2. Beføjelsen til at vedtage delegerede retsakter, jf. artikel 6, tillægges Kommissionen for en ubegrænset periode fra den [datoen for denne forordnings ikrafttræden].</w:t>
            </w:r>
          </w:p>
        </w:tc>
        <w:tc>
          <w:tcPr>
            <w:tcW w:w="4876" w:type="dxa"/>
            <w:tcBorders>
              <w:top w:val="nil"/>
              <w:left w:val="nil"/>
              <w:bottom w:val="nil"/>
              <w:right w:val="nil"/>
            </w:tcBorders>
          </w:tcPr>
          <w:p w14:paraId="55061897" w14:textId="77777777" w:rsidR="00527228" w:rsidRPr="00812188" w:rsidRDefault="00527228" w:rsidP="00CC05BD">
            <w:pPr>
              <w:pStyle w:val="Normal6a"/>
            </w:pPr>
          </w:p>
        </w:tc>
      </w:tr>
      <w:tr w:rsidR="000737C5" w:rsidRPr="00812188" w14:paraId="44271551" w14:textId="77777777" w:rsidTr="00CC05BD">
        <w:trPr>
          <w:jc w:val="center"/>
        </w:trPr>
        <w:tc>
          <w:tcPr>
            <w:tcW w:w="4876" w:type="dxa"/>
            <w:tcBorders>
              <w:top w:val="nil"/>
              <w:left w:val="nil"/>
              <w:bottom w:val="nil"/>
              <w:right w:val="nil"/>
            </w:tcBorders>
          </w:tcPr>
          <w:p w14:paraId="68E077B5" w14:textId="77777777" w:rsidR="00527228" w:rsidRPr="00812188" w:rsidRDefault="00527228" w:rsidP="00CC05BD">
            <w:pPr>
              <w:pStyle w:val="Normal6a"/>
            </w:pPr>
            <w:r w:rsidRPr="00812188">
              <w:rPr>
                <w:b/>
                <w:i/>
              </w:rPr>
              <w:t xml:space="preserve">3. Den i artikel 6 omhandlede beføjelse til at vedtage delegerede retsakter kan til enhver tid tilbagekaldes af Europa-Parlamentet eller Rådet. En afgørelse om tilbagekaldelse bringer delegationen af de beføjelser, der er angivet i den pågældende afgørelse, til ophør. Den får </w:t>
            </w:r>
            <w:r w:rsidRPr="00812188">
              <w:rPr>
                <w:b/>
                <w:i/>
              </w:rPr>
              <w:lastRenderedPageBreak/>
              <w:t>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065D4B86" w14:textId="77777777" w:rsidR="00527228" w:rsidRPr="00812188" w:rsidRDefault="00527228" w:rsidP="00CC05BD">
            <w:pPr>
              <w:pStyle w:val="Normal6a"/>
            </w:pPr>
          </w:p>
        </w:tc>
      </w:tr>
      <w:tr w:rsidR="000737C5" w:rsidRPr="00812188" w14:paraId="5DD6D5B4" w14:textId="77777777" w:rsidTr="00CC05BD">
        <w:trPr>
          <w:jc w:val="center"/>
        </w:trPr>
        <w:tc>
          <w:tcPr>
            <w:tcW w:w="4876" w:type="dxa"/>
            <w:tcBorders>
              <w:top w:val="nil"/>
              <w:left w:val="nil"/>
              <w:bottom w:val="nil"/>
              <w:right w:val="nil"/>
            </w:tcBorders>
          </w:tcPr>
          <w:p w14:paraId="2A69A2C3" w14:textId="77777777" w:rsidR="00527228" w:rsidRPr="00812188" w:rsidRDefault="00527228" w:rsidP="00CC05BD">
            <w:pPr>
              <w:pStyle w:val="Normal6a"/>
            </w:pPr>
            <w:r w:rsidRPr="00812188">
              <w:rPr>
                <w:b/>
                <w:i/>
              </w:rPr>
              <w:t>4. 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3195E09E" w14:textId="77777777" w:rsidR="00527228" w:rsidRPr="00812188" w:rsidRDefault="00527228" w:rsidP="00CC05BD">
            <w:pPr>
              <w:pStyle w:val="Normal6a"/>
            </w:pPr>
          </w:p>
        </w:tc>
      </w:tr>
      <w:tr w:rsidR="000737C5" w:rsidRPr="00812188" w14:paraId="7F8D1857" w14:textId="77777777" w:rsidTr="00CC05BD">
        <w:trPr>
          <w:jc w:val="center"/>
        </w:trPr>
        <w:tc>
          <w:tcPr>
            <w:tcW w:w="4876" w:type="dxa"/>
            <w:tcBorders>
              <w:top w:val="nil"/>
              <w:left w:val="nil"/>
              <w:bottom w:val="nil"/>
              <w:right w:val="nil"/>
            </w:tcBorders>
          </w:tcPr>
          <w:p w14:paraId="15D13F19" w14:textId="77777777" w:rsidR="00527228" w:rsidRPr="00812188" w:rsidRDefault="00527228" w:rsidP="00CC05BD">
            <w:pPr>
              <w:pStyle w:val="Normal6a"/>
            </w:pPr>
            <w:r w:rsidRPr="00812188">
              <w:rPr>
                <w:b/>
                <w:i/>
              </w:rPr>
              <w:t>5. Så snart Kommissionen har vedtaget en delegeret retsakt, underretter den Europa-Parlamentet og Rådet samtidigt herom.</w:t>
            </w:r>
          </w:p>
        </w:tc>
        <w:tc>
          <w:tcPr>
            <w:tcW w:w="4876" w:type="dxa"/>
            <w:tcBorders>
              <w:top w:val="nil"/>
              <w:left w:val="nil"/>
              <w:bottom w:val="nil"/>
              <w:right w:val="nil"/>
            </w:tcBorders>
          </w:tcPr>
          <w:p w14:paraId="176E5A5B" w14:textId="77777777" w:rsidR="00527228" w:rsidRPr="00812188" w:rsidRDefault="00527228" w:rsidP="00CC05BD">
            <w:pPr>
              <w:pStyle w:val="Normal6a"/>
            </w:pPr>
          </w:p>
        </w:tc>
      </w:tr>
      <w:tr w:rsidR="000737C5" w:rsidRPr="00812188" w14:paraId="2F6D68EF" w14:textId="77777777" w:rsidTr="00CC05BD">
        <w:trPr>
          <w:jc w:val="center"/>
        </w:trPr>
        <w:tc>
          <w:tcPr>
            <w:tcW w:w="4876" w:type="dxa"/>
            <w:tcBorders>
              <w:top w:val="nil"/>
              <w:left w:val="nil"/>
              <w:bottom w:val="nil"/>
              <w:right w:val="nil"/>
            </w:tcBorders>
          </w:tcPr>
          <w:p w14:paraId="62EBC627" w14:textId="77777777" w:rsidR="00527228" w:rsidRPr="00812188" w:rsidRDefault="00527228" w:rsidP="00CC05BD">
            <w:pPr>
              <w:pStyle w:val="Normal6a"/>
            </w:pPr>
            <w:r w:rsidRPr="00812188">
              <w:rPr>
                <w:b/>
                <w:i/>
              </w:rPr>
              <w:t>6. En delegeret retsakt vedtaget i henhold til artikel 6 træder kun i kraft, hvis hverken Europa-Parlamentet eller Rådet har gjort indsigelse inden for en frist på en måned 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w:t>
            </w:r>
          </w:p>
        </w:tc>
        <w:tc>
          <w:tcPr>
            <w:tcW w:w="4876" w:type="dxa"/>
            <w:tcBorders>
              <w:top w:val="nil"/>
              <w:left w:val="nil"/>
              <w:bottom w:val="nil"/>
              <w:right w:val="nil"/>
            </w:tcBorders>
          </w:tcPr>
          <w:p w14:paraId="0A1DAC73" w14:textId="77777777" w:rsidR="00527228" w:rsidRPr="00812188" w:rsidRDefault="00527228" w:rsidP="00CC05BD">
            <w:pPr>
              <w:pStyle w:val="Normal6a"/>
            </w:pPr>
          </w:p>
        </w:tc>
      </w:tr>
    </w:tbl>
    <w:p w14:paraId="135F524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4AE4ED4C" w14:textId="77777777" w:rsidR="00527228" w:rsidRPr="00812188" w:rsidRDefault="00527228" w:rsidP="00527228">
      <w:r w:rsidRPr="00812188">
        <w:rPr>
          <w:rStyle w:val="HideTWBExt"/>
          <w:color w:val="auto"/>
        </w:rPr>
        <w:t>&lt;/Amend&gt;</w:t>
      </w:r>
    </w:p>
    <w:p w14:paraId="0508C18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170</w:t>
      </w:r>
      <w:r w:rsidRPr="00812188">
        <w:rPr>
          <w:rStyle w:val="HideTWBExt"/>
          <w:color w:val="auto"/>
        </w:rPr>
        <w:t>&lt;/NumAm&gt;</w:t>
      </w:r>
    </w:p>
    <w:p w14:paraId="3BF62DB7"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6E44AA1B" w14:textId="77777777" w:rsidR="00527228" w:rsidRPr="00812188" w:rsidRDefault="00527228" w:rsidP="00527228">
      <w:pPr>
        <w:pStyle w:val="NormalBold"/>
      </w:pPr>
      <w:r w:rsidRPr="00812188">
        <w:rPr>
          <w:rStyle w:val="HideTWBExt"/>
          <w:b w:val="0"/>
          <w:color w:val="auto"/>
        </w:rPr>
        <w:t>&lt;/RepeatBlock-By&gt;</w:t>
      </w:r>
    </w:p>
    <w:p w14:paraId="5B3ECBD6"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31EBEAA" w14:textId="77777777" w:rsidR="00527228" w:rsidRPr="00812188" w:rsidRDefault="00527228" w:rsidP="00527228">
      <w:pPr>
        <w:pStyle w:val="NormalBold"/>
      </w:pPr>
      <w:r w:rsidRPr="00812188">
        <w:rPr>
          <w:rStyle w:val="HideTWBExt"/>
          <w:color w:val="auto"/>
        </w:rPr>
        <w:t>&lt;Article&gt;</w:t>
      </w:r>
      <w:r w:rsidRPr="00812188">
        <w:t>Artikel 10</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CBA5790" w14:textId="77777777" w:rsidTr="00CC05BD">
        <w:trPr>
          <w:trHeight w:hRule="exact" w:val="240"/>
          <w:jc w:val="center"/>
        </w:trPr>
        <w:tc>
          <w:tcPr>
            <w:tcW w:w="9752" w:type="dxa"/>
            <w:gridSpan w:val="2"/>
            <w:tcBorders>
              <w:top w:val="nil"/>
              <w:left w:val="nil"/>
              <w:bottom w:val="nil"/>
              <w:right w:val="nil"/>
            </w:tcBorders>
          </w:tcPr>
          <w:p w14:paraId="1D854525" w14:textId="77777777" w:rsidR="00527228" w:rsidRPr="00812188" w:rsidRDefault="00527228" w:rsidP="00CC05BD"/>
        </w:tc>
      </w:tr>
      <w:tr w:rsidR="000737C5" w:rsidRPr="00812188" w14:paraId="275957E0" w14:textId="77777777" w:rsidTr="00CC05BD">
        <w:trPr>
          <w:trHeight w:val="240"/>
          <w:jc w:val="center"/>
        </w:trPr>
        <w:tc>
          <w:tcPr>
            <w:tcW w:w="4876" w:type="dxa"/>
            <w:tcBorders>
              <w:top w:val="nil"/>
              <w:left w:val="nil"/>
              <w:bottom w:val="nil"/>
              <w:right w:val="nil"/>
            </w:tcBorders>
          </w:tcPr>
          <w:p w14:paraId="33BDEEDA"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880FC3C" w14:textId="77777777" w:rsidR="00527228" w:rsidRPr="00812188" w:rsidRDefault="00527228" w:rsidP="00CC05BD">
            <w:pPr>
              <w:pStyle w:val="AmColumnHeading"/>
            </w:pPr>
            <w:r w:rsidRPr="00812188">
              <w:t>Ændringsforslag</w:t>
            </w:r>
          </w:p>
        </w:tc>
      </w:tr>
      <w:tr w:rsidR="000737C5" w:rsidRPr="00812188" w14:paraId="2E4F55F3" w14:textId="77777777" w:rsidTr="00CC05BD">
        <w:trPr>
          <w:jc w:val="center"/>
        </w:trPr>
        <w:tc>
          <w:tcPr>
            <w:tcW w:w="4876" w:type="dxa"/>
            <w:tcBorders>
              <w:top w:val="nil"/>
              <w:left w:val="nil"/>
              <w:bottom w:val="nil"/>
              <w:right w:val="nil"/>
            </w:tcBorders>
          </w:tcPr>
          <w:p w14:paraId="298CEA31" w14:textId="77777777" w:rsidR="00527228" w:rsidRPr="00812188" w:rsidRDefault="00527228" w:rsidP="00CC05BD">
            <w:pPr>
              <w:pStyle w:val="Normal6a"/>
              <w:jc w:val="center"/>
            </w:pPr>
            <w:r w:rsidRPr="00812188">
              <w:rPr>
                <w:b/>
                <w:i/>
              </w:rPr>
              <w:t>Artikel 10</w:t>
            </w:r>
            <w:r w:rsidRPr="00812188">
              <w:tab/>
            </w:r>
          </w:p>
        </w:tc>
        <w:tc>
          <w:tcPr>
            <w:tcW w:w="4876" w:type="dxa"/>
            <w:tcBorders>
              <w:top w:val="nil"/>
              <w:left w:val="nil"/>
              <w:bottom w:val="nil"/>
              <w:right w:val="nil"/>
            </w:tcBorders>
          </w:tcPr>
          <w:p w14:paraId="1E012E06" w14:textId="77777777" w:rsidR="00527228" w:rsidRPr="00812188" w:rsidRDefault="00527228" w:rsidP="00CC05BD">
            <w:pPr>
              <w:pStyle w:val="Normal6a"/>
            </w:pPr>
            <w:r w:rsidRPr="00812188">
              <w:rPr>
                <w:b/>
                <w:i/>
              </w:rPr>
              <w:t>udgår</w:t>
            </w:r>
          </w:p>
        </w:tc>
      </w:tr>
      <w:tr w:rsidR="000737C5" w:rsidRPr="00812188" w14:paraId="50775AEA" w14:textId="77777777" w:rsidTr="00CC05BD">
        <w:trPr>
          <w:jc w:val="center"/>
        </w:trPr>
        <w:tc>
          <w:tcPr>
            <w:tcW w:w="4876" w:type="dxa"/>
            <w:tcBorders>
              <w:top w:val="nil"/>
              <w:left w:val="nil"/>
              <w:bottom w:val="nil"/>
              <w:right w:val="nil"/>
            </w:tcBorders>
          </w:tcPr>
          <w:p w14:paraId="34A126D7" w14:textId="77777777" w:rsidR="00527228" w:rsidRPr="00812188" w:rsidRDefault="00527228" w:rsidP="00CC05BD">
            <w:pPr>
              <w:pStyle w:val="Normal6a"/>
              <w:jc w:val="center"/>
            </w:pPr>
            <w:r w:rsidRPr="00812188">
              <w:rPr>
                <w:b/>
                <w:i/>
              </w:rPr>
              <w:t>Udøvelse af de delegerede beføjelser</w:t>
            </w:r>
          </w:p>
        </w:tc>
        <w:tc>
          <w:tcPr>
            <w:tcW w:w="4876" w:type="dxa"/>
            <w:tcBorders>
              <w:top w:val="nil"/>
              <w:left w:val="nil"/>
              <w:bottom w:val="nil"/>
              <w:right w:val="nil"/>
            </w:tcBorders>
          </w:tcPr>
          <w:p w14:paraId="255BDE99" w14:textId="77777777" w:rsidR="00527228" w:rsidRPr="00812188" w:rsidRDefault="00527228" w:rsidP="00CC05BD">
            <w:pPr>
              <w:pStyle w:val="Normal6a"/>
            </w:pPr>
          </w:p>
        </w:tc>
      </w:tr>
      <w:tr w:rsidR="000737C5" w:rsidRPr="00812188" w14:paraId="47615CA0" w14:textId="77777777" w:rsidTr="00CC05BD">
        <w:trPr>
          <w:jc w:val="center"/>
        </w:trPr>
        <w:tc>
          <w:tcPr>
            <w:tcW w:w="4876" w:type="dxa"/>
            <w:tcBorders>
              <w:top w:val="nil"/>
              <w:left w:val="nil"/>
              <w:bottom w:val="nil"/>
              <w:right w:val="nil"/>
            </w:tcBorders>
          </w:tcPr>
          <w:p w14:paraId="0DE799DA" w14:textId="77777777" w:rsidR="00527228" w:rsidRPr="00812188" w:rsidRDefault="00527228" w:rsidP="00CC05BD">
            <w:pPr>
              <w:pStyle w:val="Normal6a"/>
            </w:pPr>
            <w:r w:rsidRPr="00812188">
              <w:rPr>
                <w:b/>
                <w:i/>
              </w:rPr>
              <w:lastRenderedPageBreak/>
              <w:t>1. Beføjelsen til at vedtage delegerede retsakter tillægges Kommissionen på de i denne artikel fastlagte betingelser.</w:t>
            </w:r>
          </w:p>
        </w:tc>
        <w:tc>
          <w:tcPr>
            <w:tcW w:w="4876" w:type="dxa"/>
            <w:tcBorders>
              <w:top w:val="nil"/>
              <w:left w:val="nil"/>
              <w:bottom w:val="nil"/>
              <w:right w:val="nil"/>
            </w:tcBorders>
          </w:tcPr>
          <w:p w14:paraId="090607AE" w14:textId="77777777" w:rsidR="00527228" w:rsidRPr="00812188" w:rsidRDefault="00527228" w:rsidP="00CC05BD">
            <w:pPr>
              <w:pStyle w:val="Normal6a"/>
            </w:pPr>
          </w:p>
        </w:tc>
      </w:tr>
      <w:tr w:rsidR="000737C5" w:rsidRPr="00812188" w14:paraId="387B11B8" w14:textId="77777777" w:rsidTr="00CC05BD">
        <w:trPr>
          <w:jc w:val="center"/>
        </w:trPr>
        <w:tc>
          <w:tcPr>
            <w:tcW w:w="4876" w:type="dxa"/>
            <w:tcBorders>
              <w:top w:val="nil"/>
              <w:left w:val="nil"/>
              <w:bottom w:val="nil"/>
              <w:right w:val="nil"/>
            </w:tcBorders>
          </w:tcPr>
          <w:p w14:paraId="7D2B4BB9" w14:textId="77777777" w:rsidR="00527228" w:rsidRPr="00812188" w:rsidRDefault="00527228" w:rsidP="00CC05BD">
            <w:pPr>
              <w:pStyle w:val="Normal6a"/>
            </w:pPr>
            <w:r w:rsidRPr="00812188">
              <w:rPr>
                <w:b/>
                <w:i/>
              </w:rPr>
              <w:t>2. Beføjelsen til at vedtage delegerede retsakter, jf. artikel 6, tillægges Kommissionen for en ubegrænset periode fra den [datoen for denne forordnings ikrafttræden].</w:t>
            </w:r>
          </w:p>
        </w:tc>
        <w:tc>
          <w:tcPr>
            <w:tcW w:w="4876" w:type="dxa"/>
            <w:tcBorders>
              <w:top w:val="nil"/>
              <w:left w:val="nil"/>
              <w:bottom w:val="nil"/>
              <w:right w:val="nil"/>
            </w:tcBorders>
          </w:tcPr>
          <w:p w14:paraId="0105041A" w14:textId="77777777" w:rsidR="00527228" w:rsidRPr="00812188" w:rsidRDefault="00527228" w:rsidP="00CC05BD">
            <w:pPr>
              <w:pStyle w:val="Normal6a"/>
            </w:pPr>
          </w:p>
        </w:tc>
      </w:tr>
      <w:tr w:rsidR="000737C5" w:rsidRPr="00812188" w14:paraId="1DFCB567" w14:textId="77777777" w:rsidTr="00CC05BD">
        <w:trPr>
          <w:jc w:val="center"/>
        </w:trPr>
        <w:tc>
          <w:tcPr>
            <w:tcW w:w="4876" w:type="dxa"/>
            <w:tcBorders>
              <w:top w:val="nil"/>
              <w:left w:val="nil"/>
              <w:bottom w:val="nil"/>
              <w:right w:val="nil"/>
            </w:tcBorders>
          </w:tcPr>
          <w:p w14:paraId="64638321" w14:textId="77777777" w:rsidR="00527228" w:rsidRPr="00812188" w:rsidRDefault="00527228" w:rsidP="00CC05BD">
            <w:pPr>
              <w:pStyle w:val="Normal6a"/>
            </w:pPr>
            <w:r w:rsidRPr="00812188">
              <w:rPr>
                <w:b/>
                <w:i/>
              </w:rPr>
              <w:t>3. Den i artikel 6 omhandlede beføjelse til at vedtage delegerede retsakter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58AA72A3" w14:textId="77777777" w:rsidR="00527228" w:rsidRPr="00812188" w:rsidRDefault="00527228" w:rsidP="00CC05BD">
            <w:pPr>
              <w:pStyle w:val="Normal6a"/>
            </w:pPr>
          </w:p>
        </w:tc>
      </w:tr>
      <w:tr w:rsidR="000737C5" w:rsidRPr="00812188" w14:paraId="2C43CCA3" w14:textId="77777777" w:rsidTr="00CC05BD">
        <w:trPr>
          <w:jc w:val="center"/>
        </w:trPr>
        <w:tc>
          <w:tcPr>
            <w:tcW w:w="4876" w:type="dxa"/>
            <w:tcBorders>
              <w:top w:val="nil"/>
              <w:left w:val="nil"/>
              <w:bottom w:val="nil"/>
              <w:right w:val="nil"/>
            </w:tcBorders>
          </w:tcPr>
          <w:p w14:paraId="02C7F043" w14:textId="77777777" w:rsidR="00527228" w:rsidRPr="00812188" w:rsidRDefault="00527228" w:rsidP="00CC05BD">
            <w:pPr>
              <w:pStyle w:val="Normal6a"/>
            </w:pPr>
            <w:r w:rsidRPr="00812188">
              <w:rPr>
                <w:b/>
                <w:i/>
              </w:rPr>
              <w:t>4. Inden vedtagelsen af en delegeret retsakt hører Kommissionen eksperter, som er udpeget af hver enkelt medlemsstat, i overensstemmelse med principperne i den interinstitutionelle aftale af 13. april 2016 om bedre lovgivning.</w:t>
            </w:r>
          </w:p>
        </w:tc>
        <w:tc>
          <w:tcPr>
            <w:tcW w:w="4876" w:type="dxa"/>
            <w:tcBorders>
              <w:top w:val="nil"/>
              <w:left w:val="nil"/>
              <w:bottom w:val="nil"/>
              <w:right w:val="nil"/>
            </w:tcBorders>
          </w:tcPr>
          <w:p w14:paraId="4B58E486" w14:textId="77777777" w:rsidR="00527228" w:rsidRPr="00812188" w:rsidRDefault="00527228" w:rsidP="00CC05BD">
            <w:pPr>
              <w:pStyle w:val="Normal6a"/>
            </w:pPr>
          </w:p>
        </w:tc>
      </w:tr>
      <w:tr w:rsidR="000737C5" w:rsidRPr="00812188" w14:paraId="2EC63802" w14:textId="77777777" w:rsidTr="00CC05BD">
        <w:trPr>
          <w:jc w:val="center"/>
        </w:trPr>
        <w:tc>
          <w:tcPr>
            <w:tcW w:w="4876" w:type="dxa"/>
            <w:tcBorders>
              <w:top w:val="nil"/>
              <w:left w:val="nil"/>
              <w:bottom w:val="nil"/>
              <w:right w:val="nil"/>
            </w:tcBorders>
          </w:tcPr>
          <w:p w14:paraId="400E5F88" w14:textId="77777777" w:rsidR="00527228" w:rsidRPr="00812188" w:rsidRDefault="00527228" w:rsidP="00CC05BD">
            <w:pPr>
              <w:pStyle w:val="Normal6a"/>
            </w:pPr>
            <w:r w:rsidRPr="00812188">
              <w:rPr>
                <w:b/>
                <w:i/>
              </w:rPr>
              <w:t>5. Så snart Kommissionen vedtager en delegeret retsakt, giver den samtidigt Europa-Parlamentet og Rådet meddelelse herom.</w:t>
            </w:r>
          </w:p>
        </w:tc>
        <w:tc>
          <w:tcPr>
            <w:tcW w:w="4876" w:type="dxa"/>
            <w:tcBorders>
              <w:top w:val="nil"/>
              <w:left w:val="nil"/>
              <w:bottom w:val="nil"/>
              <w:right w:val="nil"/>
            </w:tcBorders>
          </w:tcPr>
          <w:p w14:paraId="0273C7D7" w14:textId="77777777" w:rsidR="00527228" w:rsidRPr="00812188" w:rsidRDefault="00527228" w:rsidP="00CC05BD">
            <w:pPr>
              <w:pStyle w:val="Normal6a"/>
            </w:pPr>
          </w:p>
        </w:tc>
      </w:tr>
      <w:tr w:rsidR="000737C5" w:rsidRPr="00812188" w14:paraId="559C20A9" w14:textId="77777777" w:rsidTr="00CC05BD">
        <w:trPr>
          <w:jc w:val="center"/>
        </w:trPr>
        <w:tc>
          <w:tcPr>
            <w:tcW w:w="4876" w:type="dxa"/>
            <w:tcBorders>
              <w:top w:val="nil"/>
              <w:left w:val="nil"/>
              <w:bottom w:val="nil"/>
              <w:right w:val="nil"/>
            </w:tcBorders>
          </w:tcPr>
          <w:p w14:paraId="055F615A" w14:textId="77777777" w:rsidR="00527228" w:rsidRPr="00812188" w:rsidRDefault="00527228" w:rsidP="00CC05BD">
            <w:pPr>
              <w:pStyle w:val="Normal6a"/>
            </w:pPr>
            <w:r w:rsidRPr="00812188">
              <w:rPr>
                <w:b/>
                <w:i/>
              </w:rPr>
              <w:t>6. En delegeret retsakt vedtaget i henhold til artikel 6 træder kun i kraft, hvis hverken Europa-Parlamentet eller Rådet har gjort indsigelse inden for en frist på en måned 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w:t>
            </w:r>
          </w:p>
        </w:tc>
        <w:tc>
          <w:tcPr>
            <w:tcW w:w="4876" w:type="dxa"/>
            <w:tcBorders>
              <w:top w:val="nil"/>
              <w:left w:val="nil"/>
              <w:bottom w:val="nil"/>
              <w:right w:val="nil"/>
            </w:tcBorders>
          </w:tcPr>
          <w:p w14:paraId="37265BCA" w14:textId="77777777" w:rsidR="00527228" w:rsidRPr="00812188" w:rsidRDefault="00527228" w:rsidP="00CC05BD">
            <w:pPr>
              <w:pStyle w:val="Normal6a"/>
            </w:pPr>
          </w:p>
        </w:tc>
      </w:tr>
    </w:tbl>
    <w:p w14:paraId="619DC9C9"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7D530E6A" w14:textId="77777777" w:rsidR="00527228" w:rsidRPr="00812188" w:rsidRDefault="00527228" w:rsidP="00527228">
      <w:r w:rsidRPr="00812188">
        <w:rPr>
          <w:rStyle w:val="HideTWBExt"/>
          <w:color w:val="auto"/>
        </w:rPr>
        <w:t>&lt;/Amend&gt;</w:t>
      </w:r>
    </w:p>
    <w:p w14:paraId="18825E46"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171</w:t>
      </w:r>
      <w:r w:rsidRPr="00812188">
        <w:rPr>
          <w:rStyle w:val="HideTWBExt"/>
          <w:color w:val="auto"/>
        </w:rPr>
        <w:t>&lt;/NumAm&gt;</w:t>
      </w:r>
    </w:p>
    <w:p w14:paraId="5C675AE0"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04162D1A" w14:textId="77777777" w:rsidR="00527228" w:rsidRPr="00812188" w:rsidRDefault="00527228" w:rsidP="00527228">
      <w:pPr>
        <w:pStyle w:val="NormalBold"/>
      </w:pPr>
      <w:r w:rsidRPr="00812188">
        <w:rPr>
          <w:rStyle w:val="HideTWBExt"/>
          <w:b w:val="0"/>
          <w:color w:val="auto"/>
        </w:rPr>
        <w:t>&lt;/RepeatBlock-By&gt;</w:t>
      </w:r>
    </w:p>
    <w:p w14:paraId="61CCFD3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01BC8E2" w14:textId="77777777" w:rsidR="00527228" w:rsidRPr="00812188" w:rsidRDefault="00527228" w:rsidP="00527228">
      <w:pPr>
        <w:pStyle w:val="NormalBold"/>
      </w:pPr>
      <w:r w:rsidRPr="00812188">
        <w:rPr>
          <w:rStyle w:val="HideTWBExt"/>
          <w:color w:val="auto"/>
        </w:rPr>
        <w:t>&lt;Article&gt;</w:t>
      </w:r>
      <w:r w:rsidRPr="00812188">
        <w:t>Artikel 10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3B5A3D4" w14:textId="77777777" w:rsidTr="00CC05BD">
        <w:trPr>
          <w:trHeight w:hRule="exact" w:val="240"/>
          <w:jc w:val="center"/>
        </w:trPr>
        <w:tc>
          <w:tcPr>
            <w:tcW w:w="9752" w:type="dxa"/>
            <w:gridSpan w:val="2"/>
            <w:tcBorders>
              <w:top w:val="nil"/>
              <w:left w:val="nil"/>
              <w:bottom w:val="nil"/>
              <w:right w:val="nil"/>
            </w:tcBorders>
          </w:tcPr>
          <w:p w14:paraId="14F630AA" w14:textId="77777777" w:rsidR="00527228" w:rsidRPr="00812188" w:rsidRDefault="00527228" w:rsidP="00CC05BD"/>
        </w:tc>
      </w:tr>
      <w:tr w:rsidR="000737C5" w:rsidRPr="00812188" w14:paraId="163FBF9E" w14:textId="77777777" w:rsidTr="00CC05BD">
        <w:trPr>
          <w:trHeight w:val="240"/>
          <w:jc w:val="center"/>
        </w:trPr>
        <w:tc>
          <w:tcPr>
            <w:tcW w:w="4876" w:type="dxa"/>
            <w:tcBorders>
              <w:top w:val="nil"/>
              <w:left w:val="nil"/>
              <w:bottom w:val="nil"/>
              <w:right w:val="nil"/>
            </w:tcBorders>
          </w:tcPr>
          <w:p w14:paraId="2A5ACD1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87AB35C" w14:textId="77777777" w:rsidR="00527228" w:rsidRPr="00812188" w:rsidRDefault="00527228" w:rsidP="00CC05BD">
            <w:pPr>
              <w:pStyle w:val="AmColumnHeading"/>
            </w:pPr>
            <w:r w:rsidRPr="00812188">
              <w:t>Ændringsforslag</w:t>
            </w:r>
          </w:p>
        </w:tc>
      </w:tr>
      <w:tr w:rsidR="000737C5" w:rsidRPr="00812188" w14:paraId="279E30B3" w14:textId="77777777" w:rsidTr="00CC05BD">
        <w:trPr>
          <w:jc w:val="center"/>
        </w:trPr>
        <w:tc>
          <w:tcPr>
            <w:tcW w:w="4876" w:type="dxa"/>
            <w:tcBorders>
              <w:top w:val="nil"/>
              <w:left w:val="nil"/>
              <w:bottom w:val="nil"/>
              <w:right w:val="nil"/>
            </w:tcBorders>
          </w:tcPr>
          <w:p w14:paraId="26A6D928" w14:textId="77777777" w:rsidR="00527228" w:rsidRPr="00812188" w:rsidRDefault="00527228" w:rsidP="00CC05BD">
            <w:pPr>
              <w:pStyle w:val="Normal6a"/>
            </w:pPr>
            <w:r w:rsidRPr="00812188">
              <w:t>2.</w:t>
            </w:r>
            <w:r w:rsidRPr="00812188">
              <w:tab/>
              <w:t xml:space="preserve">Beføjelsen til at vedtage delegerede retsakter, jf. artikel 6, tillægges Kommissionen for </w:t>
            </w:r>
            <w:r w:rsidRPr="00812188">
              <w:rPr>
                <w:b/>
                <w:bCs/>
                <w:i/>
                <w:iCs/>
              </w:rPr>
              <w:t>en ubegrænset periode</w:t>
            </w:r>
            <w:r w:rsidRPr="00812188">
              <w:t xml:space="preserve"> fra den [datoen for denne forordnings ikrafttræden].</w:t>
            </w:r>
          </w:p>
        </w:tc>
        <w:tc>
          <w:tcPr>
            <w:tcW w:w="4876" w:type="dxa"/>
            <w:tcBorders>
              <w:top w:val="nil"/>
              <w:left w:val="nil"/>
              <w:bottom w:val="nil"/>
              <w:right w:val="nil"/>
            </w:tcBorders>
          </w:tcPr>
          <w:p w14:paraId="69E59551" w14:textId="77777777" w:rsidR="00527228" w:rsidRPr="00812188" w:rsidRDefault="00527228" w:rsidP="00CC05BD">
            <w:pPr>
              <w:pStyle w:val="Normal6a"/>
            </w:pPr>
            <w:r w:rsidRPr="00812188">
              <w:t>2.</w:t>
            </w:r>
            <w:r w:rsidRPr="00812188">
              <w:tab/>
              <w:t xml:space="preserve">Beføjelsen til at vedtage delegerede retsakter, jf. artikel 6, tillægges Kommissionen for </w:t>
            </w:r>
            <w:r w:rsidRPr="00812188">
              <w:rPr>
                <w:b/>
                <w:bCs/>
                <w:i/>
                <w:iCs/>
              </w:rPr>
              <w:t>fem år</w:t>
            </w:r>
            <w:r w:rsidRPr="00812188">
              <w:t xml:space="preserve"> fra den [datoen for denne forordnings ikrafttræden].</w:t>
            </w:r>
          </w:p>
        </w:tc>
      </w:tr>
    </w:tbl>
    <w:p w14:paraId="7ABF088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DB8455F" w14:textId="77777777" w:rsidR="00527228" w:rsidRPr="00812188" w:rsidRDefault="00527228" w:rsidP="00527228">
      <w:r w:rsidRPr="00812188">
        <w:rPr>
          <w:rStyle w:val="HideTWBExt"/>
          <w:color w:val="auto"/>
        </w:rPr>
        <w:t>&lt;/Amend&gt;</w:t>
      </w:r>
    </w:p>
    <w:p w14:paraId="7D6B0D7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172</w:t>
      </w:r>
      <w:r w:rsidRPr="00812188">
        <w:rPr>
          <w:rStyle w:val="HideTWBExt"/>
          <w:color w:val="auto"/>
        </w:rPr>
        <w:t>&lt;/NumAm&gt;</w:t>
      </w:r>
    </w:p>
    <w:p w14:paraId="0EF107BF"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4FC2D8C4" w14:textId="77777777" w:rsidR="00527228" w:rsidRPr="00812188" w:rsidRDefault="00527228" w:rsidP="00527228">
      <w:pPr>
        <w:pStyle w:val="NormalBold"/>
      </w:pPr>
      <w:r w:rsidRPr="00812188">
        <w:rPr>
          <w:rStyle w:val="HideTWBExt"/>
          <w:b w:val="0"/>
          <w:color w:val="auto"/>
        </w:rPr>
        <w:t>&lt;/RepeatBlock-By&gt;</w:t>
      </w:r>
    </w:p>
    <w:p w14:paraId="0102C1C1"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1CFC7D4" w14:textId="77777777" w:rsidR="00527228" w:rsidRPr="00812188" w:rsidRDefault="00527228" w:rsidP="00527228">
      <w:pPr>
        <w:pStyle w:val="NormalBold"/>
      </w:pPr>
      <w:r w:rsidRPr="00812188">
        <w:rPr>
          <w:rStyle w:val="HideTWBExt"/>
          <w:color w:val="auto"/>
        </w:rPr>
        <w:t>&lt;Article&gt;</w:t>
      </w:r>
      <w:r w:rsidRPr="00812188">
        <w:t>Artikel 12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516317F" w14:textId="77777777" w:rsidTr="00CC05BD">
        <w:trPr>
          <w:trHeight w:hRule="exact" w:val="240"/>
          <w:jc w:val="center"/>
        </w:trPr>
        <w:tc>
          <w:tcPr>
            <w:tcW w:w="9752" w:type="dxa"/>
            <w:gridSpan w:val="2"/>
            <w:tcBorders>
              <w:top w:val="nil"/>
              <w:left w:val="nil"/>
              <w:bottom w:val="nil"/>
              <w:right w:val="nil"/>
            </w:tcBorders>
          </w:tcPr>
          <w:p w14:paraId="7B31EB20" w14:textId="77777777" w:rsidR="00527228" w:rsidRPr="00812188" w:rsidRDefault="00527228" w:rsidP="00CC05BD"/>
        </w:tc>
      </w:tr>
      <w:tr w:rsidR="000737C5" w:rsidRPr="00812188" w14:paraId="635593EF" w14:textId="77777777" w:rsidTr="00CC05BD">
        <w:trPr>
          <w:trHeight w:val="240"/>
          <w:jc w:val="center"/>
        </w:trPr>
        <w:tc>
          <w:tcPr>
            <w:tcW w:w="4876" w:type="dxa"/>
            <w:tcBorders>
              <w:top w:val="nil"/>
              <w:left w:val="nil"/>
              <w:bottom w:val="nil"/>
              <w:right w:val="nil"/>
            </w:tcBorders>
          </w:tcPr>
          <w:p w14:paraId="7F75AD2D"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0818198" w14:textId="77777777" w:rsidR="00527228" w:rsidRPr="00812188" w:rsidRDefault="00527228" w:rsidP="00CC05BD">
            <w:pPr>
              <w:pStyle w:val="AmColumnHeading"/>
            </w:pPr>
            <w:r w:rsidRPr="00812188">
              <w:t>Ændringsforslag</w:t>
            </w:r>
          </w:p>
        </w:tc>
      </w:tr>
      <w:tr w:rsidR="000737C5" w:rsidRPr="00812188" w14:paraId="6EBCE519" w14:textId="77777777" w:rsidTr="00CC05BD">
        <w:trPr>
          <w:jc w:val="center"/>
        </w:trPr>
        <w:tc>
          <w:tcPr>
            <w:tcW w:w="4876" w:type="dxa"/>
            <w:tcBorders>
              <w:top w:val="nil"/>
              <w:left w:val="nil"/>
              <w:bottom w:val="nil"/>
              <w:right w:val="nil"/>
            </w:tcBorders>
          </w:tcPr>
          <w:p w14:paraId="6519315B" w14:textId="77777777" w:rsidR="00527228" w:rsidRPr="00812188" w:rsidRDefault="00527228" w:rsidP="00CC05BD">
            <w:pPr>
              <w:pStyle w:val="Normal6a"/>
            </w:pPr>
            <w:r w:rsidRPr="00812188">
              <w:rPr>
                <w:b/>
                <w:bCs/>
                <w:i/>
                <w:iCs/>
              </w:rPr>
              <w:t>Medlemsstaterne</w:t>
            </w:r>
            <w:r w:rsidRPr="00812188">
              <w:t xml:space="preserve"> fastsætter regler om sanktioner </w:t>
            </w:r>
            <w:r w:rsidRPr="00812188">
              <w:rPr>
                <w:b/>
                <w:i/>
              </w:rPr>
              <w:t>[herunder bødestraffe og administrativt pålagte bøder]</w:t>
            </w:r>
            <w:r w:rsidRPr="00812188">
              <w:t>, der skal anvendes i tilfælde af tilsidesættelser af denne forordning</w:t>
            </w:r>
            <w:r w:rsidRPr="00812188">
              <w:rPr>
                <w:b/>
                <w:bCs/>
                <w:i/>
                <w:iCs/>
              </w:rPr>
              <w:t>, og træffer alle nødvendige foranstaltninger for at sikre, at de anvendes.</w:t>
            </w:r>
            <w:r w:rsidRPr="00812188">
              <w:rPr>
                <w:b/>
                <w:i/>
              </w:rPr>
              <w:t xml:space="preserve"> Sanktionerne skal være effektive, stå i et rimeligt forhold til tilsidesættelsen og have afskrækkende virkning</w:t>
            </w:r>
            <w:r w:rsidRPr="00812188">
              <w:t>. Medlemsstaterne giver senest et år efter denne forordnings ikrafttræden Kommissionen meddelelse om disse regler og foranstaltninger og underretter den straks om senere ændringer, der berører dem.</w:t>
            </w:r>
          </w:p>
        </w:tc>
        <w:tc>
          <w:tcPr>
            <w:tcW w:w="4876" w:type="dxa"/>
            <w:tcBorders>
              <w:top w:val="nil"/>
              <w:left w:val="nil"/>
              <w:bottom w:val="nil"/>
              <w:right w:val="nil"/>
            </w:tcBorders>
          </w:tcPr>
          <w:p w14:paraId="128761BA" w14:textId="72BA0095" w:rsidR="00527228" w:rsidRPr="00812188" w:rsidRDefault="00527228" w:rsidP="00CC05BD">
            <w:pPr>
              <w:pStyle w:val="Normal6a"/>
            </w:pPr>
            <w:r w:rsidRPr="00812188">
              <w:rPr>
                <w:b/>
                <w:bCs/>
                <w:i/>
                <w:iCs/>
              </w:rPr>
              <w:t>Nationale love og administrative bestemmelser</w:t>
            </w:r>
            <w:r w:rsidRPr="00812188">
              <w:t xml:space="preserve"> fastsætter </w:t>
            </w:r>
            <w:r w:rsidRPr="00812188">
              <w:rPr>
                <w:b/>
                <w:bCs/>
                <w:i/>
                <w:iCs/>
              </w:rPr>
              <w:t>administrative sanktioner og andre administrative foranstaltninger for overtrædelse eller omgåelse af denne forordning.</w:t>
            </w:r>
            <w:r w:rsidRPr="00812188">
              <w:rPr>
                <w:b/>
                <w:i/>
              </w:rPr>
              <w:t xml:space="preserve"> </w:t>
            </w:r>
            <w:r w:rsidRPr="00812188">
              <w:rPr>
                <w:b/>
                <w:bCs/>
                <w:i/>
                <w:iCs/>
              </w:rPr>
              <w:t>I overensstemmelse med forordning (EU) [indsæt henvisning – forslag til forordning om betalingstjenester i det indre marked og om ændring af forordning (EU) nr. 1093/2010 – COM(2023)</w:t>
            </w:r>
            <w:r w:rsidR="00E14053" w:rsidRPr="00812188">
              <w:rPr>
                <w:b/>
                <w:bCs/>
                <w:i/>
                <w:iCs/>
              </w:rPr>
              <w:t>0</w:t>
            </w:r>
            <w:r w:rsidRPr="00812188">
              <w:rPr>
                <w:b/>
                <w:bCs/>
                <w:i/>
                <w:iCs/>
              </w:rPr>
              <w:t>367] finder artikel 96, artikel 97, stk. 2-4, artikel 98, 99, 100, 101, 102 og 103 i nævnte forordning anvendelse</w:t>
            </w:r>
            <w:r w:rsidRPr="00812188">
              <w:t xml:space="preserve"> </w:t>
            </w:r>
            <w:r w:rsidRPr="00812188">
              <w:rPr>
                <w:b/>
                <w:bCs/>
                <w:i/>
                <w:iCs/>
              </w:rPr>
              <w:t>som</w:t>
            </w:r>
            <w:r w:rsidRPr="00812188">
              <w:t xml:space="preserve"> regler om sanktioner, der skal anvendes i tilfælde af tilsidesættelser af denne forordning. Medlemsstaterne giver senest et år efter denne forordnings ikrafttræden Kommissionen meddelelse om </w:t>
            </w:r>
            <w:r w:rsidRPr="00812188">
              <w:lastRenderedPageBreak/>
              <w:t>disse regler og foranstaltninger og underretter den straks om senere ændringer, der berører dem.</w:t>
            </w:r>
          </w:p>
        </w:tc>
      </w:tr>
    </w:tbl>
    <w:p w14:paraId="5FADE9B0"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DEAFDA6" w14:textId="77777777" w:rsidR="00527228" w:rsidRPr="00812188" w:rsidRDefault="00527228" w:rsidP="00527228">
      <w:r w:rsidRPr="00812188">
        <w:rPr>
          <w:rStyle w:val="HideTWBExt"/>
          <w:color w:val="auto"/>
        </w:rPr>
        <w:t>&lt;/Amend&gt;</w:t>
      </w:r>
    </w:p>
    <w:p w14:paraId="099DE24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173</w:t>
      </w:r>
      <w:r w:rsidRPr="00812188">
        <w:rPr>
          <w:rStyle w:val="HideTWBExt"/>
          <w:color w:val="auto"/>
        </w:rPr>
        <w:t>&lt;/NumAm&gt;</w:t>
      </w:r>
    </w:p>
    <w:p w14:paraId="08FF38E2"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4235DD37"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277459C7" w14:textId="77777777" w:rsidR="00527228" w:rsidRPr="00812188" w:rsidRDefault="00527228" w:rsidP="00527228">
      <w:pPr>
        <w:pStyle w:val="NormalBold"/>
      </w:pPr>
      <w:r w:rsidRPr="00812188">
        <w:rPr>
          <w:rStyle w:val="HideTWBExt"/>
          <w:b w:val="0"/>
          <w:color w:val="auto"/>
        </w:rPr>
        <w:t>&lt;/RepeatBlock-By&gt;</w:t>
      </w:r>
    </w:p>
    <w:p w14:paraId="35A4F61E"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1482BA0A" w14:textId="77777777" w:rsidR="00527228" w:rsidRPr="00812188" w:rsidRDefault="00527228" w:rsidP="00527228">
      <w:pPr>
        <w:pStyle w:val="NormalBold"/>
      </w:pPr>
      <w:r w:rsidRPr="00812188">
        <w:rPr>
          <w:rStyle w:val="HideTWBExt"/>
          <w:color w:val="auto"/>
        </w:rPr>
        <w:t>&lt;Article&gt;</w:t>
      </w:r>
      <w:r w:rsidRPr="00812188">
        <w:t>Artikel 12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D7CC375" w14:textId="77777777" w:rsidTr="00CC05BD">
        <w:trPr>
          <w:trHeight w:hRule="exact" w:val="240"/>
          <w:jc w:val="center"/>
        </w:trPr>
        <w:tc>
          <w:tcPr>
            <w:tcW w:w="9752" w:type="dxa"/>
            <w:gridSpan w:val="2"/>
            <w:tcBorders>
              <w:top w:val="nil"/>
              <w:left w:val="nil"/>
              <w:bottom w:val="nil"/>
              <w:right w:val="nil"/>
            </w:tcBorders>
          </w:tcPr>
          <w:p w14:paraId="7627BCA4" w14:textId="77777777" w:rsidR="00527228" w:rsidRPr="00812188" w:rsidRDefault="00527228" w:rsidP="00CC05BD"/>
        </w:tc>
      </w:tr>
      <w:tr w:rsidR="000737C5" w:rsidRPr="00812188" w14:paraId="69E4B79F" w14:textId="77777777" w:rsidTr="00CC05BD">
        <w:trPr>
          <w:trHeight w:val="240"/>
          <w:jc w:val="center"/>
        </w:trPr>
        <w:tc>
          <w:tcPr>
            <w:tcW w:w="4876" w:type="dxa"/>
            <w:tcBorders>
              <w:top w:val="nil"/>
              <w:left w:val="nil"/>
              <w:bottom w:val="nil"/>
              <w:right w:val="nil"/>
            </w:tcBorders>
          </w:tcPr>
          <w:p w14:paraId="66633E4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8596E2F" w14:textId="77777777" w:rsidR="00527228" w:rsidRPr="00812188" w:rsidRDefault="00527228" w:rsidP="00CC05BD">
            <w:pPr>
              <w:pStyle w:val="AmColumnHeading"/>
            </w:pPr>
            <w:r w:rsidRPr="00812188">
              <w:t>Ændringsforslag</w:t>
            </w:r>
          </w:p>
        </w:tc>
      </w:tr>
      <w:tr w:rsidR="000737C5" w:rsidRPr="00812188" w14:paraId="0822C2AC" w14:textId="77777777" w:rsidTr="00CC05BD">
        <w:trPr>
          <w:jc w:val="center"/>
        </w:trPr>
        <w:tc>
          <w:tcPr>
            <w:tcW w:w="4876" w:type="dxa"/>
            <w:tcBorders>
              <w:top w:val="nil"/>
              <w:left w:val="nil"/>
              <w:bottom w:val="nil"/>
              <w:right w:val="nil"/>
            </w:tcBorders>
          </w:tcPr>
          <w:p w14:paraId="06653199" w14:textId="77777777" w:rsidR="00527228" w:rsidRPr="00812188" w:rsidRDefault="00527228" w:rsidP="00CC05BD">
            <w:pPr>
              <w:pStyle w:val="Normal6a"/>
            </w:pPr>
            <w:r w:rsidRPr="00812188">
              <w:t>Medlemsstaterne fastsætter regler om sanktioner [herunder bødestraffe og administrativt pålagte bøder], der skal anvendes i tilfælde af tilsidesættelser af denne forordning, og træffer alle nødvendige foranstaltninger for at sikre, at de anvendes. Sanktionerne skal være effektive, stå i et rimeligt forhold til tilsidesættelsen og have afskrækkende virkning. Medlemsstaterne giver senest et år efter denne forordnings ikrafttræden Kommissionen meddelelse om disse regler og foranstaltninger og underretter den straks om senere ændringer</w:t>
            </w:r>
            <w:r w:rsidRPr="00812188">
              <w:rPr>
                <w:b/>
                <w:i/>
              </w:rPr>
              <w:t>, der berører dem</w:t>
            </w:r>
            <w:r w:rsidRPr="00812188">
              <w:t>.</w:t>
            </w:r>
          </w:p>
        </w:tc>
        <w:tc>
          <w:tcPr>
            <w:tcW w:w="4876" w:type="dxa"/>
            <w:tcBorders>
              <w:top w:val="nil"/>
              <w:left w:val="nil"/>
              <w:bottom w:val="nil"/>
              <w:right w:val="nil"/>
            </w:tcBorders>
          </w:tcPr>
          <w:p w14:paraId="732C5E18" w14:textId="02154D1C" w:rsidR="00527228" w:rsidRPr="00812188" w:rsidRDefault="00527228" w:rsidP="00CC05BD">
            <w:pPr>
              <w:pStyle w:val="Normal6a"/>
            </w:pPr>
            <w:r w:rsidRPr="00812188">
              <w:t xml:space="preserve">Medlemsstaterne fastsætter regler om sanktioner [herunder bødestraffe og administrativt pålagte bøder], der skal anvendes i tilfælde af tilsidesættelser af denne forordning, og træffer alle nødvendige foranstaltninger for at sikre, at de anvendes. Sanktionerne skal være effektive, stå i et rimeligt forhold til tilsidesættelsen og have afskrækkende virkning </w:t>
            </w:r>
            <w:r w:rsidRPr="00812188">
              <w:rPr>
                <w:b/>
                <w:i/>
              </w:rPr>
              <w:t>og under alle omstændigheder medføre økonomiske sanktioner for en sælgers forudgående udelukkelse af kontantbetalinger eller en faktisk og væsentlig ulempe forbundet med kontantbetalinger sammenlignet med digitale betalinger</w:t>
            </w:r>
            <w:r w:rsidRPr="00812188">
              <w:t>.</w:t>
            </w:r>
            <w:r w:rsidRPr="00812188">
              <w:rPr>
                <w:b/>
                <w:i/>
              </w:rPr>
              <w:t xml:space="preserve"> Kommissionen fastsætter ikkebindende retningslinjer for minimumskrav til nationale sanktioner for typiske kategorier af manglende overholdelse og kan vedtage delegerede retsakter i overensstemmelse med artikel 6 med henblik herpå.</w:t>
            </w:r>
            <w:r w:rsidRPr="00812188">
              <w:t xml:space="preserve"> Medlemsstaterne giver senest et år efter denne forordnings ikrafttræden Kommissionen meddelelse om disse regler og foranstaltninger og underretter den straks om senere ændringer.</w:t>
            </w:r>
          </w:p>
        </w:tc>
      </w:tr>
    </w:tbl>
    <w:p w14:paraId="3892EF0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77E83E92" w14:textId="77777777" w:rsidR="00527228" w:rsidRPr="00812188" w:rsidRDefault="00527228" w:rsidP="00527228">
      <w:r w:rsidRPr="00812188">
        <w:rPr>
          <w:rStyle w:val="HideTWBExt"/>
          <w:color w:val="auto"/>
        </w:rPr>
        <w:t>&lt;/Amend&gt;</w:t>
      </w:r>
    </w:p>
    <w:p w14:paraId="64839434" w14:textId="77777777" w:rsidR="00527228" w:rsidRPr="00812188" w:rsidRDefault="00527228" w:rsidP="00527228">
      <w:pPr>
        <w:pStyle w:val="AmNumberTabs"/>
      </w:pPr>
      <w:r w:rsidRPr="00812188">
        <w:rPr>
          <w:rStyle w:val="HideTWBExt"/>
          <w:color w:val="auto"/>
        </w:rPr>
        <w:lastRenderedPageBreak/>
        <w:t>&lt;Amend&gt;</w:t>
      </w:r>
      <w:r w:rsidRPr="00812188">
        <w:t>Ændringsforslag</w:t>
      </w:r>
      <w:r w:rsidRPr="00812188">
        <w:tab/>
      </w:r>
      <w:r w:rsidRPr="00812188">
        <w:tab/>
      </w:r>
      <w:r w:rsidRPr="00812188">
        <w:rPr>
          <w:rStyle w:val="HideTWBExt"/>
          <w:color w:val="auto"/>
        </w:rPr>
        <w:t>&lt;NumAm&gt;</w:t>
      </w:r>
      <w:r w:rsidRPr="00812188">
        <w:t>174</w:t>
      </w:r>
      <w:r w:rsidRPr="00812188">
        <w:rPr>
          <w:rStyle w:val="HideTWBExt"/>
          <w:color w:val="auto"/>
        </w:rPr>
        <w:t>&lt;/NumAm&gt;</w:t>
      </w:r>
    </w:p>
    <w:p w14:paraId="26D98C2C"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02E34270" w14:textId="77777777" w:rsidR="00527228" w:rsidRPr="00812188" w:rsidRDefault="00527228" w:rsidP="00527228">
      <w:pPr>
        <w:pStyle w:val="NormalBold"/>
      </w:pPr>
      <w:r w:rsidRPr="00812188">
        <w:rPr>
          <w:rStyle w:val="HideTWBExt"/>
          <w:b w:val="0"/>
          <w:color w:val="auto"/>
        </w:rPr>
        <w:t>&lt;/RepeatBlock-By&gt;</w:t>
      </w:r>
    </w:p>
    <w:p w14:paraId="63787CFB"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205F8F2A" w14:textId="77777777" w:rsidR="00527228" w:rsidRPr="00812188" w:rsidRDefault="00527228" w:rsidP="00527228">
      <w:pPr>
        <w:pStyle w:val="NormalBold"/>
      </w:pPr>
      <w:r w:rsidRPr="00812188">
        <w:rPr>
          <w:rStyle w:val="HideTWBExt"/>
          <w:color w:val="auto"/>
        </w:rPr>
        <w:t>&lt;Article&gt;</w:t>
      </w:r>
      <w:r w:rsidRPr="00812188">
        <w:t>Artikel 12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009552B" w14:textId="77777777" w:rsidTr="00CC05BD">
        <w:trPr>
          <w:trHeight w:hRule="exact" w:val="240"/>
          <w:jc w:val="center"/>
        </w:trPr>
        <w:tc>
          <w:tcPr>
            <w:tcW w:w="9752" w:type="dxa"/>
            <w:gridSpan w:val="2"/>
            <w:tcBorders>
              <w:top w:val="nil"/>
              <w:left w:val="nil"/>
              <w:bottom w:val="nil"/>
              <w:right w:val="nil"/>
            </w:tcBorders>
          </w:tcPr>
          <w:p w14:paraId="0D0410E8" w14:textId="77777777" w:rsidR="00527228" w:rsidRPr="00812188" w:rsidRDefault="00527228" w:rsidP="00CC05BD"/>
        </w:tc>
      </w:tr>
      <w:tr w:rsidR="000737C5" w:rsidRPr="00812188" w14:paraId="51B0268E" w14:textId="77777777" w:rsidTr="00CC05BD">
        <w:trPr>
          <w:trHeight w:val="240"/>
          <w:jc w:val="center"/>
        </w:trPr>
        <w:tc>
          <w:tcPr>
            <w:tcW w:w="4876" w:type="dxa"/>
            <w:tcBorders>
              <w:top w:val="nil"/>
              <w:left w:val="nil"/>
              <w:bottom w:val="nil"/>
              <w:right w:val="nil"/>
            </w:tcBorders>
          </w:tcPr>
          <w:p w14:paraId="31153800"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161228B3" w14:textId="77777777" w:rsidR="00527228" w:rsidRPr="00812188" w:rsidRDefault="00527228" w:rsidP="00CC05BD">
            <w:pPr>
              <w:pStyle w:val="AmColumnHeading"/>
            </w:pPr>
            <w:r w:rsidRPr="00812188">
              <w:t>Ændringsforslag</w:t>
            </w:r>
          </w:p>
        </w:tc>
      </w:tr>
      <w:tr w:rsidR="000737C5" w:rsidRPr="00812188" w14:paraId="1CF5DD5C" w14:textId="77777777" w:rsidTr="00CC05BD">
        <w:trPr>
          <w:jc w:val="center"/>
        </w:trPr>
        <w:tc>
          <w:tcPr>
            <w:tcW w:w="4876" w:type="dxa"/>
            <w:tcBorders>
              <w:top w:val="nil"/>
              <w:left w:val="nil"/>
              <w:bottom w:val="nil"/>
              <w:right w:val="nil"/>
            </w:tcBorders>
          </w:tcPr>
          <w:p w14:paraId="6DC3F305" w14:textId="77777777" w:rsidR="00527228" w:rsidRPr="00812188" w:rsidRDefault="00527228" w:rsidP="00CC05BD">
            <w:pPr>
              <w:pStyle w:val="Normal6a"/>
            </w:pPr>
            <w:r w:rsidRPr="00812188">
              <w:t>Medlemsstaterne fastsætter regler om sanktioner [herunder bødestraffe og administrativt pålagte bøder], der skal anvendes i tilfælde af tilsidesættelser af denne forordning, og træffer alle nødvendige foranstaltninger for at sikre, at de anvendes. Sanktionerne skal være effektive, stå i et rimeligt forhold til tilsidesættelsen og have afskrækkende virkning. Medlemsstaterne giver senest et år efter denne forordnings ikrafttræden Kommissionen meddelelse om disse regler og foranstaltninger og underretter den straks om senere ændringer, der berører dem.</w:t>
            </w:r>
          </w:p>
        </w:tc>
        <w:tc>
          <w:tcPr>
            <w:tcW w:w="4876" w:type="dxa"/>
            <w:tcBorders>
              <w:top w:val="nil"/>
              <w:left w:val="nil"/>
              <w:bottom w:val="nil"/>
              <w:right w:val="nil"/>
            </w:tcBorders>
          </w:tcPr>
          <w:p w14:paraId="114EF411" w14:textId="77777777" w:rsidR="00527228" w:rsidRPr="00812188" w:rsidRDefault="00527228" w:rsidP="00CC05BD">
            <w:pPr>
              <w:pStyle w:val="Normal6a"/>
            </w:pPr>
            <w:r w:rsidRPr="00812188">
              <w:t xml:space="preserve">Medlemsstaterne fastsætter regler om sanktioner [herunder bødestraffe og administrativt pålagte bøder], der skal anvendes i tilfælde af tilsidesættelser af denne forordning, og træffer alle nødvendige foranstaltninger for at sikre, at de anvendes. Sanktionerne skal være effektive, stå i et rimeligt forhold til tilsidesættelsen og have afskrækkende virkning. </w:t>
            </w:r>
            <w:r w:rsidRPr="00812188">
              <w:rPr>
                <w:b/>
                <w:i/>
              </w:rPr>
              <w:t>Dette gælder især sanktioner mod ensidig og uforholdsmæssig afvisning af kontanter med et skilt på butiksdøren eller lignende foranstaltninger. De respektive nationale regler for modtagelse af mønter finder anvendelse.</w:t>
            </w:r>
            <w:r w:rsidRPr="00812188">
              <w:t xml:space="preserve"> Medlemsstaterne giver senest et år efter denne forordnings ikrafttræden Kommissionen meddelelse om disse regler og foranstaltninger og underretter den straks om senere ændringer, der berører dem.</w:t>
            </w:r>
          </w:p>
        </w:tc>
      </w:tr>
    </w:tbl>
    <w:p w14:paraId="1F39DA3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0974D72F" w14:textId="77777777" w:rsidR="00527228" w:rsidRPr="00812188" w:rsidRDefault="00527228" w:rsidP="00527228">
      <w:r w:rsidRPr="00812188">
        <w:rPr>
          <w:rStyle w:val="HideTWBExt"/>
          <w:color w:val="auto"/>
        </w:rPr>
        <w:t>&lt;/Amend&gt;</w:t>
      </w:r>
    </w:p>
    <w:p w14:paraId="1E8E2B41"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175</w:t>
      </w:r>
      <w:r w:rsidRPr="00812188">
        <w:rPr>
          <w:rStyle w:val="HideTWBExt"/>
          <w:color w:val="auto"/>
        </w:rPr>
        <w:t>&lt;/NumAm&gt;</w:t>
      </w:r>
    </w:p>
    <w:p w14:paraId="4F1E1A94"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50EE81EC" w14:textId="77777777" w:rsidR="00527228" w:rsidRPr="00812188" w:rsidRDefault="00527228" w:rsidP="00527228">
      <w:pPr>
        <w:pStyle w:val="NormalBold"/>
      </w:pPr>
      <w:r w:rsidRPr="00812188">
        <w:rPr>
          <w:rStyle w:val="HideTWBExt"/>
          <w:b w:val="0"/>
          <w:color w:val="auto"/>
        </w:rPr>
        <w:t>&lt;/RepeatBlock-By&gt;</w:t>
      </w:r>
    </w:p>
    <w:p w14:paraId="68FB12A0"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3066071" w14:textId="77777777" w:rsidR="00527228" w:rsidRPr="00812188" w:rsidRDefault="00527228" w:rsidP="00527228">
      <w:pPr>
        <w:pStyle w:val="NormalBold"/>
      </w:pPr>
      <w:r w:rsidRPr="00812188">
        <w:rPr>
          <w:rStyle w:val="HideTWBExt"/>
          <w:color w:val="auto"/>
        </w:rPr>
        <w:t>&lt;Article&gt;</w:t>
      </w:r>
      <w:r w:rsidRPr="00812188">
        <w:t>Artikel 12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E905534" w14:textId="77777777" w:rsidTr="00CC05BD">
        <w:trPr>
          <w:trHeight w:hRule="exact" w:val="240"/>
          <w:jc w:val="center"/>
        </w:trPr>
        <w:tc>
          <w:tcPr>
            <w:tcW w:w="9752" w:type="dxa"/>
            <w:gridSpan w:val="2"/>
            <w:tcBorders>
              <w:top w:val="nil"/>
              <w:left w:val="nil"/>
              <w:bottom w:val="nil"/>
              <w:right w:val="nil"/>
            </w:tcBorders>
          </w:tcPr>
          <w:p w14:paraId="26AE7A23" w14:textId="77777777" w:rsidR="00527228" w:rsidRPr="00812188" w:rsidRDefault="00527228" w:rsidP="00CC05BD"/>
        </w:tc>
      </w:tr>
      <w:tr w:rsidR="000737C5" w:rsidRPr="00812188" w14:paraId="7FC3F304" w14:textId="77777777" w:rsidTr="00CC05BD">
        <w:trPr>
          <w:trHeight w:val="240"/>
          <w:jc w:val="center"/>
        </w:trPr>
        <w:tc>
          <w:tcPr>
            <w:tcW w:w="4876" w:type="dxa"/>
            <w:tcBorders>
              <w:top w:val="nil"/>
              <w:left w:val="nil"/>
              <w:bottom w:val="nil"/>
              <w:right w:val="nil"/>
            </w:tcBorders>
          </w:tcPr>
          <w:p w14:paraId="5221771E"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8E3A1D2" w14:textId="77777777" w:rsidR="00527228" w:rsidRPr="00812188" w:rsidRDefault="00527228" w:rsidP="00CC05BD">
            <w:pPr>
              <w:pStyle w:val="AmColumnHeading"/>
            </w:pPr>
            <w:r w:rsidRPr="00812188">
              <w:t>Ændringsforslag</w:t>
            </w:r>
          </w:p>
        </w:tc>
      </w:tr>
      <w:tr w:rsidR="000737C5" w:rsidRPr="00812188" w14:paraId="3ED2003E" w14:textId="77777777" w:rsidTr="00CC05BD">
        <w:trPr>
          <w:jc w:val="center"/>
        </w:trPr>
        <w:tc>
          <w:tcPr>
            <w:tcW w:w="4876" w:type="dxa"/>
            <w:tcBorders>
              <w:top w:val="nil"/>
              <w:left w:val="nil"/>
              <w:bottom w:val="nil"/>
              <w:right w:val="nil"/>
            </w:tcBorders>
          </w:tcPr>
          <w:p w14:paraId="1B4ED8B7" w14:textId="77777777" w:rsidR="00527228" w:rsidRPr="00812188" w:rsidRDefault="00527228" w:rsidP="00CC05BD">
            <w:pPr>
              <w:pStyle w:val="Normal6a"/>
            </w:pPr>
            <w:r w:rsidRPr="00812188">
              <w:t xml:space="preserve">Medlemsstaterne fastsætter regler om sanktioner [herunder bødestraffe og administrativt pålagte bøder], der skal anvendes i tilfælde af tilsidesættelser af denne forordning, og træffer alle nødvendige foranstaltninger for at sikre, at de anvendes. Sanktionerne skal være </w:t>
            </w:r>
            <w:r w:rsidRPr="00812188">
              <w:lastRenderedPageBreak/>
              <w:t>effektive, stå i et rimeligt forhold til tilsidesættelsen og have afskrækkende virkning. Medlemsstaterne giver senest et år efter denne forordnings ikrafttræden Kommissionen meddelelse om disse regler og foranstaltninger og underretter den straks om senere ændringer, der berører dem.</w:t>
            </w:r>
          </w:p>
        </w:tc>
        <w:tc>
          <w:tcPr>
            <w:tcW w:w="4876" w:type="dxa"/>
            <w:tcBorders>
              <w:top w:val="nil"/>
              <w:left w:val="nil"/>
              <w:bottom w:val="nil"/>
              <w:right w:val="nil"/>
            </w:tcBorders>
          </w:tcPr>
          <w:p w14:paraId="3ADCAC7D" w14:textId="77777777" w:rsidR="00527228" w:rsidRPr="00812188" w:rsidRDefault="00527228" w:rsidP="00CC05BD">
            <w:pPr>
              <w:pStyle w:val="Normal6a"/>
            </w:pPr>
            <w:r w:rsidRPr="00812188">
              <w:lastRenderedPageBreak/>
              <w:t xml:space="preserve">Medlemsstaterne fastsætter regler om sanktioner [herunder bødestraffe og administrativt pålagte bøder], der skal anvendes i tilfælde af tilsidesættelser af denne forordning, og træffer alle nødvendige foranstaltninger for at sikre, at de anvendes. Sanktionerne skal være </w:t>
            </w:r>
            <w:r w:rsidRPr="00812188">
              <w:lastRenderedPageBreak/>
              <w:t>effektive, stå i et rimeligt forhold til tilsidesættelsen og have afskrækkende virkning. </w:t>
            </w:r>
            <w:r w:rsidRPr="00812188">
              <w:rPr>
                <w:b/>
                <w:i/>
              </w:rPr>
              <w:t>Dette gælder navnlig sanktioner mod ensidig og uforholdsmæssig afvisning af kontanter med et skilt ved butiksdøren eller lignende foranstaltninger. De respektive nationale regler for modtagelse af mønter finder anvendelse.</w:t>
            </w:r>
            <w:r w:rsidRPr="00812188">
              <w:t xml:space="preserve"> Medlemsstaterne giver senest et år efter denne forordnings ikrafttræden Kommissionen meddelelse om disse regler og foranstaltninger og underretter den straks om senere ændringer, der berører dem.</w:t>
            </w:r>
          </w:p>
        </w:tc>
      </w:tr>
    </w:tbl>
    <w:p w14:paraId="19601348"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5D072F2" w14:textId="77777777" w:rsidR="00527228" w:rsidRPr="00812188" w:rsidRDefault="00527228" w:rsidP="00527228">
      <w:r w:rsidRPr="00812188">
        <w:rPr>
          <w:rStyle w:val="HideTWBExt"/>
          <w:color w:val="auto"/>
        </w:rPr>
        <w:t>&lt;/Amend&gt;</w:t>
      </w:r>
    </w:p>
    <w:p w14:paraId="329AD6C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176</w:t>
      </w:r>
      <w:r w:rsidRPr="00812188">
        <w:rPr>
          <w:rStyle w:val="HideTWBExt"/>
          <w:color w:val="auto"/>
        </w:rPr>
        <w:t>&lt;/NumAm&gt;</w:t>
      </w:r>
    </w:p>
    <w:p w14:paraId="792EBFFF" w14:textId="77777777" w:rsidR="00527228" w:rsidRPr="00812188" w:rsidRDefault="00527228" w:rsidP="00527228">
      <w:pPr>
        <w:pStyle w:val="NormalBold"/>
      </w:pPr>
      <w:r w:rsidRPr="00812188">
        <w:rPr>
          <w:rStyle w:val="HideTWBExt"/>
          <w:b w:val="0"/>
          <w:color w:val="auto"/>
        </w:rPr>
        <w:t>&lt;RepeatBlock-By&gt;&lt;Members&gt;</w:t>
      </w:r>
      <w:r w:rsidRPr="00812188">
        <w:t>Damian Boeselager</w:t>
      </w:r>
      <w:r w:rsidRPr="00812188">
        <w:rPr>
          <w:rStyle w:val="HideTWBExt"/>
          <w:b w:val="0"/>
          <w:color w:val="auto"/>
        </w:rPr>
        <w:t>&lt;/Members&gt;</w:t>
      </w:r>
    </w:p>
    <w:p w14:paraId="118897D2" w14:textId="77777777" w:rsidR="00527228" w:rsidRPr="00812188" w:rsidRDefault="00527228" w:rsidP="00527228">
      <w:r w:rsidRPr="00812188">
        <w:rPr>
          <w:rStyle w:val="HideTWBExt"/>
          <w:color w:val="auto"/>
        </w:rPr>
        <w:t>&lt;AuNomDe&gt;</w:t>
      </w:r>
      <w:r w:rsidRPr="00812188">
        <w:rPr>
          <w:rStyle w:val="HideTWBInt"/>
          <w:color w:val="auto"/>
        </w:rPr>
        <w:t>{Verts/ALE}</w:t>
      </w:r>
      <w:r w:rsidRPr="00812188">
        <w:t>for Verts/ALE-Gruppen</w:t>
      </w:r>
      <w:r w:rsidRPr="00812188">
        <w:rPr>
          <w:rStyle w:val="HideTWBExt"/>
          <w:color w:val="auto"/>
        </w:rPr>
        <w:t>&lt;/AuNomDe&gt;</w:t>
      </w:r>
    </w:p>
    <w:p w14:paraId="40350245" w14:textId="77777777" w:rsidR="00527228" w:rsidRPr="00812188" w:rsidRDefault="00527228" w:rsidP="00527228">
      <w:pPr>
        <w:pStyle w:val="NormalBold"/>
      </w:pPr>
      <w:r w:rsidRPr="00812188">
        <w:rPr>
          <w:rStyle w:val="HideTWBExt"/>
          <w:b w:val="0"/>
          <w:color w:val="auto"/>
        </w:rPr>
        <w:t>&lt;/RepeatBlock-By&gt;</w:t>
      </w:r>
    </w:p>
    <w:p w14:paraId="4CA4E6A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D30BF52" w14:textId="77777777" w:rsidR="00527228" w:rsidRPr="00812188" w:rsidRDefault="00527228" w:rsidP="00527228">
      <w:pPr>
        <w:pStyle w:val="NormalBold"/>
      </w:pPr>
      <w:r w:rsidRPr="00812188">
        <w:rPr>
          <w:rStyle w:val="HideTWBExt"/>
          <w:color w:val="auto"/>
        </w:rPr>
        <w:t>&lt;Article&gt;</w:t>
      </w:r>
      <w:r w:rsidRPr="00812188">
        <w:t>Artikel 12 – stk. 1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E253692" w14:textId="77777777" w:rsidTr="00CC05BD">
        <w:trPr>
          <w:trHeight w:hRule="exact" w:val="240"/>
          <w:jc w:val="center"/>
        </w:trPr>
        <w:tc>
          <w:tcPr>
            <w:tcW w:w="9752" w:type="dxa"/>
            <w:gridSpan w:val="2"/>
            <w:tcBorders>
              <w:top w:val="nil"/>
              <w:left w:val="nil"/>
              <w:bottom w:val="nil"/>
              <w:right w:val="nil"/>
            </w:tcBorders>
          </w:tcPr>
          <w:p w14:paraId="0228B144" w14:textId="77777777" w:rsidR="00527228" w:rsidRPr="00812188" w:rsidRDefault="00527228" w:rsidP="00CC05BD"/>
        </w:tc>
      </w:tr>
      <w:tr w:rsidR="000737C5" w:rsidRPr="00812188" w14:paraId="2D290844" w14:textId="77777777" w:rsidTr="00CC05BD">
        <w:trPr>
          <w:trHeight w:val="240"/>
          <w:jc w:val="center"/>
        </w:trPr>
        <w:tc>
          <w:tcPr>
            <w:tcW w:w="4876" w:type="dxa"/>
            <w:tcBorders>
              <w:top w:val="nil"/>
              <w:left w:val="nil"/>
              <w:bottom w:val="nil"/>
              <w:right w:val="nil"/>
            </w:tcBorders>
          </w:tcPr>
          <w:p w14:paraId="24AB7A13"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176FF32" w14:textId="77777777" w:rsidR="00527228" w:rsidRPr="00812188" w:rsidRDefault="00527228" w:rsidP="00CC05BD">
            <w:pPr>
              <w:pStyle w:val="AmColumnHeading"/>
            </w:pPr>
            <w:r w:rsidRPr="00812188">
              <w:t>Ændringsforslag</w:t>
            </w:r>
          </w:p>
        </w:tc>
      </w:tr>
      <w:tr w:rsidR="000737C5" w:rsidRPr="00812188" w14:paraId="71A95E82" w14:textId="77777777" w:rsidTr="00CC05BD">
        <w:trPr>
          <w:jc w:val="center"/>
        </w:trPr>
        <w:tc>
          <w:tcPr>
            <w:tcW w:w="4876" w:type="dxa"/>
            <w:tcBorders>
              <w:top w:val="nil"/>
              <w:left w:val="nil"/>
              <w:bottom w:val="nil"/>
              <w:right w:val="nil"/>
            </w:tcBorders>
          </w:tcPr>
          <w:p w14:paraId="1A2EF026" w14:textId="77777777" w:rsidR="00527228" w:rsidRPr="00812188" w:rsidRDefault="00527228" w:rsidP="00CC05BD">
            <w:pPr>
              <w:pStyle w:val="Normal6a"/>
            </w:pPr>
          </w:p>
        </w:tc>
        <w:tc>
          <w:tcPr>
            <w:tcW w:w="4876" w:type="dxa"/>
            <w:tcBorders>
              <w:top w:val="nil"/>
              <w:left w:val="nil"/>
              <w:bottom w:val="nil"/>
              <w:right w:val="nil"/>
            </w:tcBorders>
          </w:tcPr>
          <w:p w14:paraId="15BF944F" w14:textId="1E082613" w:rsidR="00527228" w:rsidRPr="00812188" w:rsidRDefault="00527228" w:rsidP="00CC05BD">
            <w:pPr>
              <w:pStyle w:val="Normal6a"/>
            </w:pPr>
            <w:r w:rsidRPr="00812188">
              <w:rPr>
                <w:b/>
                <w:i/>
              </w:rPr>
              <w:t>Medlemsstaterne sikrer, at når der pålægges sanktioner, omfatter de mulighed for enten at pålægge bøder gennem administrative procedurer eller at indlede retsforfølgning med henblik på pålæggelse af bøder eller begge dele, idet den maksimale størrelse af sådanne bøder er mindst 4 % af den årlige omsætning for betaleren, kreditinstituttet eller ikkekreditinstituttet, der er involveret i en overtrædelse af denne forordning. </w:t>
            </w:r>
          </w:p>
        </w:tc>
      </w:tr>
    </w:tbl>
    <w:p w14:paraId="099B89D5"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F03535F" w14:textId="77777777" w:rsidR="00527228" w:rsidRPr="00812188" w:rsidRDefault="00527228" w:rsidP="00527228">
      <w:r w:rsidRPr="00812188">
        <w:rPr>
          <w:rStyle w:val="HideTWBExt"/>
          <w:color w:val="auto"/>
        </w:rPr>
        <w:t>&lt;/Amend&gt;</w:t>
      </w:r>
    </w:p>
    <w:p w14:paraId="79395C6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177</w:t>
      </w:r>
      <w:r w:rsidRPr="00812188">
        <w:rPr>
          <w:rStyle w:val="HideTWBExt"/>
          <w:color w:val="auto"/>
        </w:rPr>
        <w:t>&lt;/NumAm&gt;</w:t>
      </w:r>
    </w:p>
    <w:p w14:paraId="289A1A3B"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3AED2260" w14:textId="77777777" w:rsidR="00527228" w:rsidRPr="00812188" w:rsidRDefault="00527228" w:rsidP="00527228">
      <w:pPr>
        <w:pStyle w:val="NormalBold"/>
      </w:pPr>
      <w:r w:rsidRPr="00812188">
        <w:rPr>
          <w:rStyle w:val="HideTWBExt"/>
          <w:b w:val="0"/>
          <w:color w:val="auto"/>
        </w:rPr>
        <w:t>&lt;/RepeatBlock-By&gt;</w:t>
      </w:r>
    </w:p>
    <w:p w14:paraId="364C87A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0FCF626" w14:textId="77777777" w:rsidR="00527228" w:rsidRPr="00812188" w:rsidRDefault="00527228" w:rsidP="00527228">
      <w:pPr>
        <w:pStyle w:val="NormalBold"/>
      </w:pPr>
      <w:r w:rsidRPr="00812188">
        <w:rPr>
          <w:rStyle w:val="HideTWBExt"/>
          <w:color w:val="auto"/>
        </w:rPr>
        <w:t>&lt;Article&gt;</w:t>
      </w:r>
      <w:r w:rsidRPr="00812188">
        <w:t>Artikel 13 – stk. 1 – indledning</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1552C6A" w14:textId="77777777" w:rsidTr="00CC05BD">
        <w:trPr>
          <w:trHeight w:hRule="exact" w:val="240"/>
          <w:jc w:val="center"/>
        </w:trPr>
        <w:tc>
          <w:tcPr>
            <w:tcW w:w="9752" w:type="dxa"/>
            <w:gridSpan w:val="2"/>
            <w:tcBorders>
              <w:top w:val="nil"/>
              <w:left w:val="nil"/>
              <w:bottom w:val="nil"/>
              <w:right w:val="nil"/>
            </w:tcBorders>
          </w:tcPr>
          <w:p w14:paraId="737BD988" w14:textId="77777777" w:rsidR="00527228" w:rsidRPr="00812188" w:rsidRDefault="00527228" w:rsidP="00CC05BD"/>
        </w:tc>
      </w:tr>
      <w:tr w:rsidR="000737C5" w:rsidRPr="00812188" w14:paraId="1FD3DAE9" w14:textId="77777777" w:rsidTr="00CC05BD">
        <w:trPr>
          <w:trHeight w:val="240"/>
          <w:jc w:val="center"/>
        </w:trPr>
        <w:tc>
          <w:tcPr>
            <w:tcW w:w="4876" w:type="dxa"/>
            <w:tcBorders>
              <w:top w:val="nil"/>
              <w:left w:val="nil"/>
              <w:bottom w:val="nil"/>
              <w:right w:val="nil"/>
            </w:tcBorders>
          </w:tcPr>
          <w:p w14:paraId="6B95E201"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00C382C" w14:textId="77777777" w:rsidR="00527228" w:rsidRPr="00812188" w:rsidRDefault="00527228" w:rsidP="00CC05BD">
            <w:pPr>
              <w:pStyle w:val="AmColumnHeading"/>
            </w:pPr>
            <w:r w:rsidRPr="00812188">
              <w:t>Ændringsforslag</w:t>
            </w:r>
          </w:p>
        </w:tc>
      </w:tr>
      <w:tr w:rsidR="000737C5" w:rsidRPr="00812188" w14:paraId="0623DCD9" w14:textId="77777777" w:rsidTr="00CC05BD">
        <w:trPr>
          <w:jc w:val="center"/>
        </w:trPr>
        <w:tc>
          <w:tcPr>
            <w:tcW w:w="4876" w:type="dxa"/>
            <w:tcBorders>
              <w:top w:val="nil"/>
              <w:left w:val="nil"/>
              <w:bottom w:val="nil"/>
              <w:right w:val="nil"/>
            </w:tcBorders>
          </w:tcPr>
          <w:p w14:paraId="1D81D7EA" w14:textId="77777777" w:rsidR="00527228" w:rsidRPr="00812188" w:rsidRDefault="00527228" w:rsidP="00CC05BD">
            <w:pPr>
              <w:pStyle w:val="Normal6a"/>
            </w:pPr>
            <w:r w:rsidRPr="00812188">
              <w:t>1.</w:t>
            </w:r>
            <w:r w:rsidRPr="00812188">
              <w:tab/>
              <w:t xml:space="preserve">Medlemsstaterne forelægger årligt en rapport for Kommissionen og Den Europæiske Centralbank </w:t>
            </w:r>
            <w:r w:rsidRPr="00812188">
              <w:rPr>
                <w:b/>
                <w:bCs/>
                <w:i/>
                <w:iCs/>
              </w:rPr>
              <w:t>med</w:t>
            </w:r>
            <w:r w:rsidRPr="00812188">
              <w:t xml:space="preserve"> oplysninger om følgende forhold:</w:t>
            </w:r>
          </w:p>
        </w:tc>
        <w:tc>
          <w:tcPr>
            <w:tcW w:w="4876" w:type="dxa"/>
            <w:tcBorders>
              <w:top w:val="nil"/>
              <w:left w:val="nil"/>
              <w:bottom w:val="nil"/>
              <w:right w:val="nil"/>
            </w:tcBorders>
          </w:tcPr>
          <w:p w14:paraId="1944F97D" w14:textId="77777777" w:rsidR="00527228" w:rsidRPr="00812188" w:rsidRDefault="00527228" w:rsidP="00CC05BD">
            <w:pPr>
              <w:pStyle w:val="Normal6a"/>
            </w:pPr>
            <w:r w:rsidRPr="00812188">
              <w:t>1.</w:t>
            </w:r>
            <w:r w:rsidRPr="00812188">
              <w:tab/>
              <w:t>Medlemsstaterne forelægger årligt en rapport for Kommissionen og Den Europæiske Centralbank</w:t>
            </w:r>
            <w:r w:rsidRPr="00812188">
              <w:rPr>
                <w:b/>
                <w:bCs/>
                <w:i/>
                <w:iCs/>
              </w:rPr>
              <w:t>, som skal være frit tilgængelig på internettet på både det nationale sprog og engelsk og indeholde</w:t>
            </w:r>
            <w:r w:rsidRPr="00812188">
              <w:t xml:space="preserve"> oplysninger om følgende forhold:</w:t>
            </w:r>
          </w:p>
        </w:tc>
      </w:tr>
    </w:tbl>
    <w:p w14:paraId="28DC194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1EC32F62" w14:textId="77777777" w:rsidR="00527228" w:rsidRPr="00812188" w:rsidRDefault="00527228" w:rsidP="00527228">
      <w:r w:rsidRPr="00812188">
        <w:rPr>
          <w:rStyle w:val="HideTWBExt"/>
          <w:color w:val="auto"/>
        </w:rPr>
        <w:t>&lt;/Amend&gt;</w:t>
      </w:r>
    </w:p>
    <w:p w14:paraId="609E088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178</w:t>
      </w:r>
      <w:r w:rsidRPr="00812188">
        <w:rPr>
          <w:rStyle w:val="HideTWBExt"/>
          <w:color w:val="auto"/>
        </w:rPr>
        <w:t>&lt;/NumAm&gt;</w:t>
      </w:r>
    </w:p>
    <w:p w14:paraId="29BA28A4"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65B5F03F" w14:textId="77777777" w:rsidR="00527228" w:rsidRPr="00812188" w:rsidRDefault="00527228" w:rsidP="00527228">
      <w:pPr>
        <w:pStyle w:val="NormalBold"/>
      </w:pPr>
      <w:r w:rsidRPr="00812188">
        <w:rPr>
          <w:rStyle w:val="HideTWBExt"/>
          <w:b w:val="0"/>
          <w:color w:val="auto"/>
        </w:rPr>
        <w:t>&lt;/RepeatBlock-By&gt;</w:t>
      </w:r>
    </w:p>
    <w:p w14:paraId="0FCE8478"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0BCB26F" w14:textId="77777777" w:rsidR="00527228" w:rsidRPr="00812188" w:rsidRDefault="00527228" w:rsidP="00527228">
      <w:pPr>
        <w:pStyle w:val="NormalBold"/>
      </w:pPr>
      <w:r w:rsidRPr="00812188">
        <w:rPr>
          <w:rStyle w:val="HideTWBExt"/>
          <w:color w:val="auto"/>
        </w:rPr>
        <w:t>&lt;Article&gt;</w:t>
      </w:r>
      <w:r w:rsidRPr="00812188">
        <w:t>Artikel 13 – stk. 1 – indledning</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125AB99" w14:textId="77777777" w:rsidTr="00CC05BD">
        <w:trPr>
          <w:trHeight w:hRule="exact" w:val="240"/>
          <w:jc w:val="center"/>
        </w:trPr>
        <w:tc>
          <w:tcPr>
            <w:tcW w:w="9752" w:type="dxa"/>
            <w:gridSpan w:val="2"/>
            <w:tcBorders>
              <w:top w:val="nil"/>
              <w:left w:val="nil"/>
              <w:bottom w:val="nil"/>
              <w:right w:val="nil"/>
            </w:tcBorders>
          </w:tcPr>
          <w:p w14:paraId="621600B3" w14:textId="77777777" w:rsidR="00527228" w:rsidRPr="00812188" w:rsidRDefault="00527228" w:rsidP="00CC05BD"/>
        </w:tc>
      </w:tr>
      <w:tr w:rsidR="000737C5" w:rsidRPr="00812188" w14:paraId="5DF50D43" w14:textId="77777777" w:rsidTr="00CC05BD">
        <w:trPr>
          <w:trHeight w:val="240"/>
          <w:jc w:val="center"/>
        </w:trPr>
        <w:tc>
          <w:tcPr>
            <w:tcW w:w="4876" w:type="dxa"/>
            <w:tcBorders>
              <w:top w:val="nil"/>
              <w:left w:val="nil"/>
              <w:bottom w:val="nil"/>
              <w:right w:val="nil"/>
            </w:tcBorders>
          </w:tcPr>
          <w:p w14:paraId="1D34BFFC"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BB5F141" w14:textId="77777777" w:rsidR="00527228" w:rsidRPr="00812188" w:rsidRDefault="00527228" w:rsidP="00CC05BD">
            <w:pPr>
              <w:pStyle w:val="AmColumnHeading"/>
            </w:pPr>
            <w:r w:rsidRPr="00812188">
              <w:t>Ændringsforslag</w:t>
            </w:r>
          </w:p>
        </w:tc>
      </w:tr>
      <w:tr w:rsidR="000737C5" w:rsidRPr="00812188" w14:paraId="6F4C0B0B" w14:textId="77777777" w:rsidTr="00CC05BD">
        <w:trPr>
          <w:jc w:val="center"/>
        </w:trPr>
        <w:tc>
          <w:tcPr>
            <w:tcW w:w="4876" w:type="dxa"/>
            <w:tcBorders>
              <w:top w:val="nil"/>
              <w:left w:val="nil"/>
              <w:bottom w:val="nil"/>
              <w:right w:val="nil"/>
            </w:tcBorders>
          </w:tcPr>
          <w:p w14:paraId="1D0A9FD7" w14:textId="77777777" w:rsidR="00527228" w:rsidRPr="00812188" w:rsidRDefault="00527228" w:rsidP="00CC05BD">
            <w:pPr>
              <w:pStyle w:val="Normal6a"/>
            </w:pPr>
            <w:r w:rsidRPr="00812188">
              <w:t>1.</w:t>
            </w:r>
            <w:r w:rsidRPr="00812188">
              <w:tab/>
              <w:t>Medlemsstaterne forelægger årligt en rapport for Kommissionen og Den Europæiske Centralbank med oplysninger om følgende forhold:</w:t>
            </w:r>
          </w:p>
        </w:tc>
        <w:tc>
          <w:tcPr>
            <w:tcW w:w="4876" w:type="dxa"/>
            <w:tcBorders>
              <w:top w:val="nil"/>
              <w:left w:val="nil"/>
              <w:bottom w:val="nil"/>
              <w:right w:val="nil"/>
            </w:tcBorders>
          </w:tcPr>
          <w:p w14:paraId="3BA2CAD4" w14:textId="3FBA106C" w:rsidR="00527228" w:rsidRPr="00812188" w:rsidRDefault="00527228" w:rsidP="00CC05BD">
            <w:pPr>
              <w:pStyle w:val="Normal6a"/>
            </w:pPr>
            <w:r w:rsidRPr="00812188">
              <w:t>1.</w:t>
            </w:r>
            <w:r w:rsidRPr="00812188">
              <w:tab/>
              <w:t>Medlemsstaterne forelægger årligt en rapport for Kommissionen og Den Europæiske Centralbank med oplysninger om følgende forhold</w:t>
            </w:r>
            <w:r w:rsidRPr="00812188">
              <w:rPr>
                <w:b/>
                <w:i/>
              </w:rPr>
              <w:t>, som skal være frit tilgængelig både på det nationale sprog og på engelsk på internettet</w:t>
            </w:r>
            <w:r w:rsidRPr="00812188">
              <w:t>:</w:t>
            </w:r>
          </w:p>
        </w:tc>
      </w:tr>
    </w:tbl>
    <w:p w14:paraId="535091A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54F0291A" w14:textId="77777777" w:rsidR="00527228" w:rsidRPr="00812188" w:rsidRDefault="00527228" w:rsidP="00527228">
      <w:r w:rsidRPr="00812188">
        <w:rPr>
          <w:rStyle w:val="HideTWBExt"/>
          <w:color w:val="auto"/>
        </w:rPr>
        <w:t>&lt;/Amend&gt;</w:t>
      </w:r>
    </w:p>
    <w:p w14:paraId="2D051BA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179</w:t>
      </w:r>
      <w:r w:rsidRPr="00812188">
        <w:rPr>
          <w:rStyle w:val="HideTWBExt"/>
          <w:color w:val="auto"/>
        </w:rPr>
        <w:t>&lt;/NumAm&gt;</w:t>
      </w:r>
    </w:p>
    <w:p w14:paraId="3801D132"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38C33F9C"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356C1259" w14:textId="77777777" w:rsidR="00527228" w:rsidRPr="00812188" w:rsidRDefault="00527228" w:rsidP="00527228">
      <w:pPr>
        <w:pStyle w:val="NormalBold"/>
      </w:pPr>
      <w:r w:rsidRPr="00812188">
        <w:rPr>
          <w:rStyle w:val="HideTWBExt"/>
          <w:b w:val="0"/>
          <w:color w:val="auto"/>
        </w:rPr>
        <w:t>&lt;/RepeatBlock-By&gt;</w:t>
      </w:r>
    </w:p>
    <w:p w14:paraId="0E08AF8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7E42CE04" w14:textId="77777777" w:rsidR="00527228" w:rsidRPr="00812188" w:rsidRDefault="00527228" w:rsidP="00527228">
      <w:pPr>
        <w:pStyle w:val="NormalBold"/>
      </w:pPr>
      <w:r w:rsidRPr="00812188">
        <w:rPr>
          <w:rStyle w:val="HideTWBExt"/>
          <w:color w:val="auto"/>
        </w:rPr>
        <w:t>&lt;Article&gt;</w:t>
      </w:r>
      <w:r w:rsidRPr="00812188">
        <w:t>Artikel 13 – stk. 3 a (nyt)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BBAC1BF" w14:textId="77777777" w:rsidTr="00CC05BD">
        <w:trPr>
          <w:trHeight w:hRule="exact" w:val="240"/>
          <w:jc w:val="center"/>
        </w:trPr>
        <w:tc>
          <w:tcPr>
            <w:tcW w:w="9752" w:type="dxa"/>
            <w:gridSpan w:val="2"/>
            <w:tcBorders>
              <w:top w:val="nil"/>
              <w:left w:val="nil"/>
              <w:bottom w:val="nil"/>
              <w:right w:val="nil"/>
            </w:tcBorders>
          </w:tcPr>
          <w:p w14:paraId="63E678F2" w14:textId="77777777" w:rsidR="00527228" w:rsidRPr="00812188" w:rsidRDefault="00527228" w:rsidP="00CC05BD"/>
        </w:tc>
      </w:tr>
      <w:tr w:rsidR="000737C5" w:rsidRPr="00812188" w14:paraId="2896B0D0" w14:textId="77777777" w:rsidTr="00CC05BD">
        <w:trPr>
          <w:trHeight w:val="240"/>
          <w:jc w:val="center"/>
        </w:trPr>
        <w:tc>
          <w:tcPr>
            <w:tcW w:w="4876" w:type="dxa"/>
            <w:tcBorders>
              <w:top w:val="nil"/>
              <w:left w:val="nil"/>
              <w:bottom w:val="nil"/>
              <w:right w:val="nil"/>
            </w:tcBorders>
          </w:tcPr>
          <w:p w14:paraId="66A76A17"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F9DECEA" w14:textId="77777777" w:rsidR="00527228" w:rsidRPr="00812188" w:rsidRDefault="00527228" w:rsidP="00CC05BD">
            <w:pPr>
              <w:pStyle w:val="AmColumnHeading"/>
            </w:pPr>
            <w:r w:rsidRPr="00812188">
              <w:t>Ændringsforslag</w:t>
            </w:r>
          </w:p>
        </w:tc>
      </w:tr>
      <w:tr w:rsidR="000737C5" w:rsidRPr="00812188" w14:paraId="3AF8B0CF" w14:textId="77777777" w:rsidTr="00CC05BD">
        <w:trPr>
          <w:jc w:val="center"/>
        </w:trPr>
        <w:tc>
          <w:tcPr>
            <w:tcW w:w="4876" w:type="dxa"/>
            <w:tcBorders>
              <w:top w:val="nil"/>
              <w:left w:val="nil"/>
              <w:bottom w:val="nil"/>
              <w:right w:val="nil"/>
            </w:tcBorders>
          </w:tcPr>
          <w:p w14:paraId="3809F34E" w14:textId="77777777" w:rsidR="00527228" w:rsidRPr="00812188" w:rsidRDefault="00527228" w:rsidP="00CC05BD">
            <w:pPr>
              <w:pStyle w:val="Normal6a"/>
            </w:pPr>
          </w:p>
        </w:tc>
        <w:tc>
          <w:tcPr>
            <w:tcW w:w="4876" w:type="dxa"/>
            <w:tcBorders>
              <w:top w:val="nil"/>
              <w:left w:val="nil"/>
              <w:bottom w:val="nil"/>
              <w:right w:val="nil"/>
            </w:tcBorders>
          </w:tcPr>
          <w:p w14:paraId="70C7C5B5" w14:textId="0FA287AF" w:rsidR="00527228" w:rsidRPr="00812188" w:rsidRDefault="00527228" w:rsidP="00CC05BD">
            <w:pPr>
              <w:pStyle w:val="Normal6a"/>
            </w:pPr>
            <w:r w:rsidRPr="00812188">
              <w:rPr>
                <w:b/>
                <w:i/>
              </w:rPr>
              <w:t>3a.</w:t>
            </w:r>
            <w:r w:rsidRPr="00812188">
              <w:tab/>
            </w:r>
            <w:r w:rsidR="006C35F2">
              <w:rPr>
                <w:b/>
                <w:i/>
              </w:rPr>
              <w:t>Enhver</w:t>
            </w:r>
            <w:r w:rsidRPr="00812188">
              <w:rPr>
                <w:b/>
                <w:i/>
              </w:rPr>
              <w:t xml:space="preserve"> statistisk</w:t>
            </w:r>
            <w:r w:rsidR="006C35F2">
              <w:rPr>
                <w:b/>
                <w:i/>
              </w:rPr>
              <w:t xml:space="preserve"> kortlægning af</w:t>
            </w:r>
            <w:r w:rsidRPr="00812188">
              <w:rPr>
                <w:b/>
                <w:i/>
              </w:rPr>
              <w:t xml:space="preserve"> accept og tilgængelighed af kontanter, som er blevet </w:t>
            </w:r>
            <w:r w:rsidR="006C35F2">
              <w:rPr>
                <w:b/>
                <w:i/>
              </w:rPr>
              <w:t>udarbejdet</w:t>
            </w:r>
            <w:r w:rsidRPr="00812188">
              <w:rPr>
                <w:b/>
                <w:i/>
              </w:rPr>
              <w:t xml:space="preserve"> i detaljer </w:t>
            </w:r>
            <w:r w:rsidR="006C35F2">
              <w:rPr>
                <w:b/>
                <w:i/>
              </w:rPr>
              <w:t>i forbindelse med</w:t>
            </w:r>
            <w:r w:rsidRPr="00812188">
              <w:rPr>
                <w:b/>
                <w:i/>
              </w:rPr>
              <w:t xml:space="preserve"> disse rapporter</w:t>
            </w:r>
            <w:r w:rsidR="006C35F2">
              <w:rPr>
                <w:b/>
                <w:i/>
              </w:rPr>
              <w:t xml:space="preserve"> eller som resultat heraf</w:t>
            </w:r>
            <w:r w:rsidRPr="00812188">
              <w:rPr>
                <w:b/>
                <w:i/>
              </w:rPr>
              <w:t xml:space="preserve">, skal være frit tilgængelige på det respektive nationale sprog samt på engelsk på internettet. De statistiske </w:t>
            </w:r>
            <w:r w:rsidRPr="00812188">
              <w:rPr>
                <w:b/>
                <w:i/>
              </w:rPr>
              <w:lastRenderedPageBreak/>
              <w:t xml:space="preserve">indsamlings- og evalueringsmetoder skal forklares detaljeret. Ligeledes skal alle klager, der indgives til den kompetente nationale tilsynsmyndighed i henhold til artikel 9, </w:t>
            </w:r>
            <w:r w:rsidR="006C35F2">
              <w:rPr>
                <w:b/>
                <w:i/>
              </w:rPr>
              <w:t>offentliggøres</w:t>
            </w:r>
            <w:r w:rsidRPr="00812188">
              <w:rPr>
                <w:b/>
                <w:i/>
              </w:rPr>
              <w:t xml:space="preserve"> i en form, der er i overensstemmelse med databeskyttelsesbestemmelserne, herunder en tilstrækkelig forelæggelse af resultaterne af den efterfølgende undersøgelse samt </w:t>
            </w:r>
            <w:r w:rsidR="006C35F2">
              <w:rPr>
                <w:b/>
                <w:i/>
              </w:rPr>
              <w:t xml:space="preserve">en vurdering af </w:t>
            </w:r>
            <w:r w:rsidRPr="00812188">
              <w:rPr>
                <w:b/>
                <w:i/>
              </w:rPr>
              <w:t>succesen med håndhævelsen af denne forordning i tilfælde af en overtrædelse. Adgang til disse oplysninger vil ske via et EU-websted.</w:t>
            </w:r>
          </w:p>
        </w:tc>
      </w:tr>
    </w:tbl>
    <w:p w14:paraId="71A3B902"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30FD6A54" w14:textId="77777777" w:rsidR="00527228" w:rsidRPr="00812188" w:rsidRDefault="00527228" w:rsidP="00527228">
      <w:pPr>
        <w:pStyle w:val="AmJustTitle"/>
      </w:pPr>
      <w:r w:rsidRPr="00812188">
        <w:rPr>
          <w:rStyle w:val="HideTWBExt"/>
          <w:color w:val="auto"/>
        </w:rPr>
        <w:t>&lt;TitreJust&gt;</w:t>
      </w:r>
      <w:r w:rsidRPr="00812188">
        <w:t>Begrundelse</w:t>
      </w:r>
      <w:r w:rsidRPr="00812188">
        <w:rPr>
          <w:rStyle w:val="HideTWBExt"/>
          <w:color w:val="auto"/>
        </w:rPr>
        <w:t>&lt;/TitreJust&gt;</w:t>
      </w:r>
    </w:p>
    <w:p w14:paraId="04E4E1E0" w14:textId="23D8F207" w:rsidR="00527228" w:rsidRPr="00812188" w:rsidRDefault="00527228" w:rsidP="00527228">
      <w:pPr>
        <w:pStyle w:val="AmJustText"/>
      </w:pPr>
      <w:r w:rsidRPr="00812188">
        <w:t xml:space="preserve">De seneste år har vist gentagne og alvorlige mangler med hensyn til integriteten og kvaliteten af de centrale myndigheders vurderinger. For at disse myndigheder kan underkastes en behørig offentlig kontrol og for at overholde gennemsigtighedskravet fra EU og den akademiske verden, skal de kvantitative metoder bag deres udtalelser i rapporterne være verificerbare, </w:t>
      </w:r>
      <w:r w:rsidR="003B7121">
        <w:t>og det samme gælder</w:t>
      </w:r>
      <w:r w:rsidR="006C35F2">
        <w:t xml:space="preserve"> </w:t>
      </w:r>
      <w:r w:rsidRPr="00812188">
        <w:t>klagerne og myndighedernes engagement.</w:t>
      </w:r>
    </w:p>
    <w:p w14:paraId="5BB9FB2E" w14:textId="77777777" w:rsidR="00527228" w:rsidRPr="00812188" w:rsidRDefault="00527228" w:rsidP="00527228">
      <w:r w:rsidRPr="00812188">
        <w:rPr>
          <w:rStyle w:val="HideTWBExt"/>
          <w:color w:val="auto"/>
        </w:rPr>
        <w:t>&lt;/Amend&gt;</w:t>
      </w:r>
    </w:p>
    <w:p w14:paraId="10C1387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180</w:t>
      </w:r>
      <w:r w:rsidRPr="00812188">
        <w:rPr>
          <w:rStyle w:val="HideTWBExt"/>
          <w:color w:val="auto"/>
        </w:rPr>
        <w:t>&lt;/NumAm&gt;</w:t>
      </w:r>
    </w:p>
    <w:p w14:paraId="5F9F28FB"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7F40E88" w14:textId="77777777" w:rsidR="00527228" w:rsidRPr="00812188" w:rsidRDefault="00527228" w:rsidP="00527228">
      <w:pPr>
        <w:pStyle w:val="NormalBold"/>
      </w:pPr>
      <w:r w:rsidRPr="00812188">
        <w:rPr>
          <w:rStyle w:val="HideTWBExt"/>
          <w:b w:val="0"/>
          <w:color w:val="auto"/>
        </w:rPr>
        <w:t>&lt;/RepeatBlock-By&gt;</w:t>
      </w:r>
    </w:p>
    <w:p w14:paraId="68DE6014"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618D607" w14:textId="77777777" w:rsidR="00527228" w:rsidRPr="00812188" w:rsidRDefault="00527228" w:rsidP="00527228">
      <w:pPr>
        <w:pStyle w:val="NormalBold"/>
      </w:pPr>
      <w:r w:rsidRPr="00812188">
        <w:rPr>
          <w:rStyle w:val="HideTWBExt"/>
          <w:color w:val="auto"/>
        </w:rPr>
        <w:t>&lt;Article&gt;</w:t>
      </w:r>
      <w:r w:rsidRPr="00812188">
        <w:t>Artikel 14 – overskrift</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78377BDE" w14:textId="77777777" w:rsidTr="00CC05BD">
        <w:trPr>
          <w:trHeight w:hRule="exact" w:val="240"/>
          <w:jc w:val="center"/>
        </w:trPr>
        <w:tc>
          <w:tcPr>
            <w:tcW w:w="9752" w:type="dxa"/>
            <w:gridSpan w:val="2"/>
            <w:tcBorders>
              <w:top w:val="nil"/>
              <w:left w:val="nil"/>
              <w:bottom w:val="nil"/>
              <w:right w:val="nil"/>
            </w:tcBorders>
          </w:tcPr>
          <w:p w14:paraId="71D7A08F" w14:textId="77777777" w:rsidR="00527228" w:rsidRPr="00812188" w:rsidRDefault="00527228" w:rsidP="00CC05BD"/>
        </w:tc>
      </w:tr>
      <w:tr w:rsidR="000737C5" w:rsidRPr="00812188" w14:paraId="5E0352A6" w14:textId="77777777" w:rsidTr="00CC05BD">
        <w:trPr>
          <w:trHeight w:val="240"/>
          <w:jc w:val="center"/>
        </w:trPr>
        <w:tc>
          <w:tcPr>
            <w:tcW w:w="4876" w:type="dxa"/>
            <w:tcBorders>
              <w:top w:val="nil"/>
              <w:left w:val="nil"/>
              <w:bottom w:val="nil"/>
              <w:right w:val="nil"/>
            </w:tcBorders>
          </w:tcPr>
          <w:p w14:paraId="0397DF79"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464E71E" w14:textId="77777777" w:rsidR="00527228" w:rsidRPr="00812188" w:rsidRDefault="00527228" w:rsidP="00CC05BD">
            <w:pPr>
              <w:pStyle w:val="AmColumnHeading"/>
            </w:pPr>
            <w:r w:rsidRPr="00812188">
              <w:t>Ændringsforslag</w:t>
            </w:r>
          </w:p>
        </w:tc>
      </w:tr>
      <w:tr w:rsidR="000737C5" w:rsidRPr="00812188" w14:paraId="56CF626C" w14:textId="77777777" w:rsidTr="00CC05BD">
        <w:trPr>
          <w:jc w:val="center"/>
        </w:trPr>
        <w:tc>
          <w:tcPr>
            <w:tcW w:w="4876" w:type="dxa"/>
            <w:tcBorders>
              <w:top w:val="nil"/>
              <w:left w:val="nil"/>
              <w:bottom w:val="nil"/>
              <w:right w:val="nil"/>
            </w:tcBorders>
          </w:tcPr>
          <w:p w14:paraId="408681BF" w14:textId="77777777" w:rsidR="00527228" w:rsidRPr="00812188" w:rsidRDefault="00527228" w:rsidP="00CC05BD">
            <w:pPr>
              <w:pStyle w:val="Normal6a"/>
            </w:pPr>
            <w:r w:rsidRPr="00812188">
              <w:rPr>
                <w:b/>
                <w:bCs/>
                <w:i/>
                <w:iCs/>
              </w:rPr>
              <w:t>Medlemsstaternes pligt til at informere om</w:t>
            </w:r>
            <w:r w:rsidRPr="00812188">
              <w:t xml:space="preserve"> retsmidler</w:t>
            </w:r>
          </w:p>
        </w:tc>
        <w:tc>
          <w:tcPr>
            <w:tcW w:w="4876" w:type="dxa"/>
            <w:tcBorders>
              <w:top w:val="nil"/>
              <w:left w:val="nil"/>
              <w:bottom w:val="nil"/>
              <w:right w:val="nil"/>
            </w:tcBorders>
          </w:tcPr>
          <w:p w14:paraId="032C5541" w14:textId="77777777" w:rsidR="00527228" w:rsidRPr="00812188" w:rsidRDefault="00527228" w:rsidP="00CC05BD">
            <w:pPr>
              <w:pStyle w:val="Normal6a"/>
            </w:pPr>
            <w:r w:rsidRPr="00812188">
              <w:t>Retsmidler</w:t>
            </w:r>
          </w:p>
        </w:tc>
      </w:tr>
    </w:tbl>
    <w:p w14:paraId="6CFFB1D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28563F1A" w14:textId="77777777" w:rsidR="00527228" w:rsidRPr="00812188" w:rsidRDefault="00527228" w:rsidP="00527228">
      <w:pPr>
        <w:rPr>
          <w:rStyle w:val="HideTWBExt"/>
          <w:color w:val="auto"/>
        </w:rPr>
      </w:pPr>
      <w:r w:rsidRPr="00812188">
        <w:rPr>
          <w:rStyle w:val="HideTWBExt"/>
          <w:color w:val="auto"/>
        </w:rPr>
        <w:t>&lt;/Amend&gt;</w:t>
      </w:r>
    </w:p>
    <w:p w14:paraId="4ABF164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181</w:t>
      </w:r>
      <w:r w:rsidRPr="00812188">
        <w:rPr>
          <w:rStyle w:val="HideTWBExt"/>
          <w:color w:val="auto"/>
        </w:rPr>
        <w:t>&lt;/NumAm&gt;</w:t>
      </w:r>
    </w:p>
    <w:p w14:paraId="1FC6B6E7" w14:textId="77777777" w:rsidR="00527228" w:rsidRPr="00812188" w:rsidRDefault="00527228" w:rsidP="00527228">
      <w:pPr>
        <w:pStyle w:val="NormalBold"/>
      </w:pPr>
      <w:r w:rsidRPr="00812188">
        <w:rPr>
          <w:rStyle w:val="HideTWBExt"/>
          <w:b w:val="0"/>
          <w:color w:val="auto"/>
        </w:rPr>
        <w:t>&lt;RepeatBlock-By&gt;&lt;Members&gt;</w:t>
      </w:r>
      <w:r w:rsidRPr="00812188">
        <w:t>Rada Laykova, Siegbert Frank Droese</w:t>
      </w:r>
      <w:r w:rsidRPr="00812188">
        <w:rPr>
          <w:rStyle w:val="HideTWBExt"/>
          <w:b w:val="0"/>
          <w:color w:val="auto"/>
        </w:rPr>
        <w:t>&lt;/Members&gt;</w:t>
      </w:r>
    </w:p>
    <w:p w14:paraId="2563813B" w14:textId="77777777" w:rsidR="00527228" w:rsidRPr="00812188" w:rsidRDefault="00527228" w:rsidP="00527228">
      <w:r w:rsidRPr="00812188">
        <w:rPr>
          <w:rStyle w:val="HideTWBExt"/>
          <w:color w:val="auto"/>
        </w:rPr>
        <w:t>&lt;AuNomDe&gt;</w:t>
      </w:r>
      <w:r w:rsidRPr="00812188">
        <w:rPr>
          <w:rStyle w:val="HideTWBInt"/>
          <w:color w:val="auto"/>
        </w:rPr>
        <w:t>{ESN}</w:t>
      </w:r>
      <w:r w:rsidRPr="00812188">
        <w:t>for Gruppen Europa af Suveræne Nationer</w:t>
      </w:r>
      <w:r w:rsidRPr="00812188">
        <w:rPr>
          <w:rStyle w:val="HideTWBExt"/>
          <w:color w:val="auto"/>
        </w:rPr>
        <w:t>&lt;/AuNomDe&gt;</w:t>
      </w:r>
    </w:p>
    <w:p w14:paraId="75616895" w14:textId="77777777" w:rsidR="00527228" w:rsidRPr="00812188" w:rsidRDefault="00527228" w:rsidP="00527228">
      <w:pPr>
        <w:pStyle w:val="NormalBold"/>
      </w:pPr>
      <w:r w:rsidRPr="00812188">
        <w:rPr>
          <w:rStyle w:val="HideTWBExt"/>
          <w:b w:val="0"/>
          <w:color w:val="auto"/>
        </w:rPr>
        <w:t>&lt;/RepeatBlock-By&gt;</w:t>
      </w:r>
    </w:p>
    <w:p w14:paraId="34F60627"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D56E0E8"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1936DF23" w14:textId="77777777" w:rsidTr="00CC05BD">
        <w:trPr>
          <w:trHeight w:hRule="exact" w:val="240"/>
          <w:jc w:val="center"/>
        </w:trPr>
        <w:tc>
          <w:tcPr>
            <w:tcW w:w="9752" w:type="dxa"/>
            <w:gridSpan w:val="2"/>
            <w:tcBorders>
              <w:top w:val="nil"/>
              <w:left w:val="nil"/>
              <w:bottom w:val="nil"/>
              <w:right w:val="nil"/>
            </w:tcBorders>
          </w:tcPr>
          <w:p w14:paraId="68FEFCD8" w14:textId="77777777" w:rsidR="00527228" w:rsidRPr="00812188" w:rsidRDefault="00527228" w:rsidP="00CC05BD"/>
        </w:tc>
      </w:tr>
      <w:tr w:rsidR="000737C5" w:rsidRPr="00812188" w14:paraId="3B71F1BC" w14:textId="77777777" w:rsidTr="00CC05BD">
        <w:trPr>
          <w:trHeight w:val="240"/>
          <w:jc w:val="center"/>
        </w:trPr>
        <w:tc>
          <w:tcPr>
            <w:tcW w:w="4876" w:type="dxa"/>
            <w:tcBorders>
              <w:top w:val="nil"/>
              <w:left w:val="nil"/>
              <w:bottom w:val="nil"/>
              <w:right w:val="nil"/>
            </w:tcBorders>
          </w:tcPr>
          <w:p w14:paraId="691AEE12"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492C16C2" w14:textId="77777777" w:rsidR="00527228" w:rsidRPr="00812188" w:rsidRDefault="00527228" w:rsidP="00CC05BD">
            <w:pPr>
              <w:pStyle w:val="AmColumnHeading"/>
            </w:pPr>
            <w:r w:rsidRPr="00812188">
              <w:t>Ændringsforslag</w:t>
            </w:r>
          </w:p>
        </w:tc>
      </w:tr>
      <w:tr w:rsidR="000737C5" w:rsidRPr="00812188" w14:paraId="31BC1B42" w14:textId="77777777" w:rsidTr="00CC05BD">
        <w:trPr>
          <w:jc w:val="center"/>
        </w:trPr>
        <w:tc>
          <w:tcPr>
            <w:tcW w:w="4876" w:type="dxa"/>
            <w:tcBorders>
              <w:top w:val="nil"/>
              <w:left w:val="nil"/>
              <w:bottom w:val="nil"/>
              <w:right w:val="nil"/>
            </w:tcBorders>
          </w:tcPr>
          <w:p w14:paraId="1D538A4C"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kompetente nationale </w:t>
            </w:r>
            <w:r w:rsidRPr="00812188">
              <w:rPr>
                <w:b/>
                <w:i/>
              </w:rPr>
              <w:t>myndigheder</w:t>
            </w:r>
            <w:r w:rsidRPr="00812188">
              <w:t xml:space="preserve"> over tilfælde af ulovlig afvisning af at acceptere kontanter og utilstrækkelig og ineffektiv adgang til kontanter.</w:t>
            </w:r>
          </w:p>
        </w:tc>
        <w:tc>
          <w:tcPr>
            <w:tcW w:w="4876" w:type="dxa"/>
            <w:tcBorders>
              <w:top w:val="nil"/>
              <w:left w:val="nil"/>
              <w:bottom w:val="nil"/>
              <w:right w:val="nil"/>
            </w:tcBorders>
          </w:tcPr>
          <w:p w14:paraId="28ED46A6"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w:t>
            </w:r>
            <w:r w:rsidRPr="00812188">
              <w:rPr>
                <w:b/>
                <w:i/>
              </w:rPr>
              <w:t>den</w:t>
            </w:r>
            <w:r w:rsidRPr="00812188">
              <w:t xml:space="preserve"> kompetente nationale </w:t>
            </w:r>
            <w:r w:rsidRPr="00812188">
              <w:rPr>
                <w:b/>
                <w:i/>
              </w:rPr>
              <w:t>myndighed</w:t>
            </w:r>
            <w:r w:rsidRPr="00812188">
              <w:t xml:space="preserve"> over tilfælde af ulovlig afvisning af at acceptere kontanter og utilstrækkelig og ineffektiv adgang til kontanter. </w:t>
            </w:r>
            <w:r w:rsidRPr="00812188">
              <w:rPr>
                <w:b/>
                <w:i/>
              </w:rPr>
              <w:t>Oplysningerne skal være let tilgængelige, forståelige og tilgængelige på engelsk ud over på det nationale sprog.</w:t>
            </w:r>
          </w:p>
        </w:tc>
      </w:tr>
    </w:tbl>
    <w:p w14:paraId="186E7B5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617F3DBB" w14:textId="77777777" w:rsidR="00527228" w:rsidRPr="00812188" w:rsidRDefault="00527228" w:rsidP="00527228">
      <w:pPr>
        <w:rPr>
          <w:rStyle w:val="HideTWBExt"/>
          <w:color w:val="auto"/>
        </w:rPr>
      </w:pPr>
      <w:r w:rsidRPr="00812188">
        <w:rPr>
          <w:rStyle w:val="HideTWBExt"/>
          <w:color w:val="auto"/>
        </w:rPr>
        <w:t>&lt;/Amend&gt;</w:t>
      </w:r>
    </w:p>
    <w:p w14:paraId="0310F99A"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182</w:t>
      </w:r>
      <w:r w:rsidRPr="00812188">
        <w:rPr>
          <w:rStyle w:val="HideTWBExt"/>
          <w:color w:val="auto"/>
        </w:rPr>
        <w:t>&lt;/NumAm&gt;</w:t>
      </w:r>
    </w:p>
    <w:p w14:paraId="3D442BCA" w14:textId="77777777" w:rsidR="00527228" w:rsidRPr="00812188" w:rsidRDefault="00527228" w:rsidP="00527228">
      <w:pPr>
        <w:pStyle w:val="NormalBold"/>
      </w:pPr>
      <w:r w:rsidRPr="00812188">
        <w:rPr>
          <w:rStyle w:val="HideTWBExt"/>
          <w:b w:val="0"/>
          <w:color w:val="auto"/>
        </w:rPr>
        <w:t>&lt;RepeatBlock-By&gt;&lt;Members&gt;</w:t>
      </w:r>
      <w:r w:rsidRPr="00812188">
        <w:t>Sibylle Berg</w:t>
      </w:r>
      <w:r w:rsidRPr="00812188">
        <w:rPr>
          <w:rStyle w:val="HideTWBExt"/>
          <w:b w:val="0"/>
          <w:color w:val="auto"/>
        </w:rPr>
        <w:t>&lt;/Members&gt;</w:t>
      </w:r>
    </w:p>
    <w:p w14:paraId="7B50A99E" w14:textId="77777777" w:rsidR="00527228" w:rsidRPr="00812188" w:rsidRDefault="00527228" w:rsidP="00527228">
      <w:pPr>
        <w:pStyle w:val="NormalBold"/>
      </w:pPr>
      <w:r w:rsidRPr="00812188">
        <w:rPr>
          <w:rStyle w:val="HideTWBExt"/>
          <w:b w:val="0"/>
          <w:color w:val="auto"/>
        </w:rPr>
        <w:t>&lt;/RepeatBlock-By&gt;</w:t>
      </w:r>
    </w:p>
    <w:p w14:paraId="6087FCF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5BFFB524"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7B231CA" w14:textId="77777777" w:rsidTr="00CC05BD">
        <w:trPr>
          <w:trHeight w:hRule="exact" w:val="240"/>
          <w:jc w:val="center"/>
        </w:trPr>
        <w:tc>
          <w:tcPr>
            <w:tcW w:w="9752" w:type="dxa"/>
            <w:gridSpan w:val="2"/>
            <w:tcBorders>
              <w:top w:val="nil"/>
              <w:left w:val="nil"/>
              <w:bottom w:val="nil"/>
              <w:right w:val="nil"/>
            </w:tcBorders>
          </w:tcPr>
          <w:p w14:paraId="7BD50F20" w14:textId="77777777" w:rsidR="00527228" w:rsidRPr="00812188" w:rsidRDefault="00527228" w:rsidP="00CC05BD"/>
        </w:tc>
      </w:tr>
      <w:tr w:rsidR="000737C5" w:rsidRPr="00812188" w14:paraId="16E1FC5A" w14:textId="77777777" w:rsidTr="00CC05BD">
        <w:trPr>
          <w:trHeight w:val="240"/>
          <w:jc w:val="center"/>
        </w:trPr>
        <w:tc>
          <w:tcPr>
            <w:tcW w:w="4876" w:type="dxa"/>
            <w:tcBorders>
              <w:top w:val="nil"/>
              <w:left w:val="nil"/>
              <w:bottom w:val="nil"/>
              <w:right w:val="nil"/>
            </w:tcBorders>
          </w:tcPr>
          <w:p w14:paraId="4A2CF34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97D4C39" w14:textId="77777777" w:rsidR="00527228" w:rsidRPr="00812188" w:rsidRDefault="00527228" w:rsidP="00CC05BD">
            <w:pPr>
              <w:pStyle w:val="AmColumnHeading"/>
            </w:pPr>
            <w:r w:rsidRPr="00812188">
              <w:t>Ændringsforslag</w:t>
            </w:r>
          </w:p>
        </w:tc>
      </w:tr>
      <w:tr w:rsidR="000737C5" w:rsidRPr="00812188" w14:paraId="23B7130E" w14:textId="77777777" w:rsidTr="00CC05BD">
        <w:trPr>
          <w:jc w:val="center"/>
        </w:trPr>
        <w:tc>
          <w:tcPr>
            <w:tcW w:w="4876" w:type="dxa"/>
            <w:tcBorders>
              <w:top w:val="nil"/>
              <w:left w:val="nil"/>
              <w:bottom w:val="nil"/>
              <w:right w:val="nil"/>
            </w:tcBorders>
          </w:tcPr>
          <w:p w14:paraId="769AD3C5"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kompetente nationale </w:t>
            </w:r>
            <w:r w:rsidRPr="00812188">
              <w:rPr>
                <w:b/>
                <w:bCs/>
                <w:i/>
                <w:iCs/>
              </w:rPr>
              <w:t>myndigheder</w:t>
            </w:r>
            <w:r w:rsidRPr="00812188">
              <w:t xml:space="preserve"> over tilfælde af ulovlig afvisning af at acceptere kontanter og utilstrækkelig og ineffektiv adgang til kontanter.</w:t>
            </w:r>
          </w:p>
        </w:tc>
        <w:tc>
          <w:tcPr>
            <w:tcW w:w="4876" w:type="dxa"/>
            <w:tcBorders>
              <w:top w:val="nil"/>
              <w:left w:val="nil"/>
              <w:bottom w:val="nil"/>
              <w:right w:val="nil"/>
            </w:tcBorders>
          </w:tcPr>
          <w:p w14:paraId="2CBB2CEC"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w:t>
            </w:r>
            <w:r w:rsidRPr="00812188">
              <w:rPr>
                <w:b/>
                <w:bCs/>
                <w:i/>
                <w:iCs/>
              </w:rPr>
              <w:t xml:space="preserve">den </w:t>
            </w:r>
            <w:r w:rsidRPr="00812188">
              <w:t xml:space="preserve">kompetente nationale </w:t>
            </w:r>
            <w:r w:rsidRPr="00812188">
              <w:rPr>
                <w:b/>
                <w:bCs/>
                <w:i/>
                <w:iCs/>
              </w:rPr>
              <w:t>myndighed</w:t>
            </w:r>
            <w:r w:rsidRPr="00812188">
              <w:t xml:space="preserve"> over tilfælde af ulovlig afvisning af at acceptere kontanter og utilstrækkelig og ineffektiv adgang til kontanter.</w:t>
            </w:r>
          </w:p>
        </w:tc>
      </w:tr>
    </w:tbl>
    <w:p w14:paraId="4162D834"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080D0DBF" w14:textId="77777777" w:rsidR="00527228" w:rsidRPr="00812188" w:rsidRDefault="00527228" w:rsidP="00527228">
      <w:pPr>
        <w:rPr>
          <w:rStyle w:val="HideTWBExt"/>
          <w:color w:val="auto"/>
        </w:rPr>
      </w:pPr>
      <w:r w:rsidRPr="00812188">
        <w:rPr>
          <w:rStyle w:val="HideTWBExt"/>
          <w:color w:val="auto"/>
        </w:rPr>
        <w:t>&lt;/Amend&gt;</w:t>
      </w:r>
    </w:p>
    <w:p w14:paraId="4F20931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183</w:t>
      </w:r>
      <w:r w:rsidRPr="00812188">
        <w:rPr>
          <w:rStyle w:val="HideTWBExt"/>
          <w:color w:val="auto"/>
        </w:rPr>
        <w:t>&lt;/NumAm&gt;</w:t>
      </w:r>
    </w:p>
    <w:p w14:paraId="2FB738EA" w14:textId="77777777" w:rsidR="00527228" w:rsidRPr="00812188" w:rsidRDefault="00527228" w:rsidP="00527228">
      <w:pPr>
        <w:pStyle w:val="NormalBold"/>
      </w:pPr>
      <w:r w:rsidRPr="00812188">
        <w:rPr>
          <w:rStyle w:val="HideTWBExt"/>
          <w:b w:val="0"/>
          <w:color w:val="auto"/>
        </w:rPr>
        <w:t>&lt;RepeatBlock-By&gt;&lt;Members&gt;</w:t>
      </w:r>
      <w:r w:rsidRPr="00812188">
        <w:t>Fabio De Masi</w:t>
      </w:r>
      <w:r w:rsidRPr="00812188">
        <w:rPr>
          <w:rStyle w:val="HideTWBExt"/>
          <w:b w:val="0"/>
          <w:color w:val="auto"/>
        </w:rPr>
        <w:t>&lt;/Members&gt;</w:t>
      </w:r>
    </w:p>
    <w:p w14:paraId="230F29E6" w14:textId="77777777" w:rsidR="00527228" w:rsidRPr="00812188" w:rsidRDefault="00527228" w:rsidP="00527228">
      <w:pPr>
        <w:pStyle w:val="NormalBold"/>
      </w:pPr>
      <w:r w:rsidRPr="00812188">
        <w:rPr>
          <w:rStyle w:val="HideTWBExt"/>
          <w:b w:val="0"/>
          <w:color w:val="auto"/>
        </w:rPr>
        <w:t>&lt;/RepeatBlock-By&gt;</w:t>
      </w:r>
    </w:p>
    <w:p w14:paraId="17C71B9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4C7980A9"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64170AFB" w14:textId="77777777" w:rsidTr="00CC05BD">
        <w:trPr>
          <w:trHeight w:hRule="exact" w:val="240"/>
          <w:jc w:val="center"/>
        </w:trPr>
        <w:tc>
          <w:tcPr>
            <w:tcW w:w="9752" w:type="dxa"/>
            <w:gridSpan w:val="2"/>
            <w:tcBorders>
              <w:top w:val="nil"/>
              <w:left w:val="nil"/>
              <w:bottom w:val="nil"/>
              <w:right w:val="nil"/>
            </w:tcBorders>
          </w:tcPr>
          <w:p w14:paraId="6C49BE51" w14:textId="77777777" w:rsidR="00527228" w:rsidRPr="00812188" w:rsidRDefault="00527228" w:rsidP="00CC05BD"/>
        </w:tc>
      </w:tr>
      <w:tr w:rsidR="000737C5" w:rsidRPr="00812188" w14:paraId="567A8498" w14:textId="77777777" w:rsidTr="00CC05BD">
        <w:trPr>
          <w:trHeight w:val="240"/>
          <w:jc w:val="center"/>
        </w:trPr>
        <w:tc>
          <w:tcPr>
            <w:tcW w:w="4876" w:type="dxa"/>
            <w:tcBorders>
              <w:top w:val="nil"/>
              <w:left w:val="nil"/>
              <w:bottom w:val="nil"/>
              <w:right w:val="nil"/>
            </w:tcBorders>
          </w:tcPr>
          <w:p w14:paraId="630D2C3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0B65ABBF" w14:textId="77777777" w:rsidR="00527228" w:rsidRPr="00812188" w:rsidRDefault="00527228" w:rsidP="00CC05BD">
            <w:pPr>
              <w:pStyle w:val="AmColumnHeading"/>
            </w:pPr>
            <w:r w:rsidRPr="00812188">
              <w:t>Ændringsforslag</w:t>
            </w:r>
          </w:p>
        </w:tc>
      </w:tr>
      <w:tr w:rsidR="000737C5" w:rsidRPr="00812188" w14:paraId="1D336F9C" w14:textId="77777777" w:rsidTr="00CC05BD">
        <w:trPr>
          <w:jc w:val="center"/>
        </w:trPr>
        <w:tc>
          <w:tcPr>
            <w:tcW w:w="4876" w:type="dxa"/>
            <w:tcBorders>
              <w:top w:val="nil"/>
              <w:left w:val="nil"/>
              <w:bottom w:val="nil"/>
              <w:right w:val="nil"/>
            </w:tcBorders>
          </w:tcPr>
          <w:p w14:paraId="353D9CA0"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kompetente nationale </w:t>
            </w:r>
            <w:r w:rsidRPr="00812188">
              <w:rPr>
                <w:b/>
                <w:i/>
              </w:rPr>
              <w:t>myndigheder</w:t>
            </w:r>
            <w:r w:rsidRPr="00812188">
              <w:t xml:space="preserve"> over tilfælde af ulovlig afvisning af at acceptere </w:t>
            </w:r>
            <w:r w:rsidRPr="00812188">
              <w:lastRenderedPageBreak/>
              <w:t>kontanter og utilstrækkelig og ineffektiv adgang til kontanter.</w:t>
            </w:r>
          </w:p>
        </w:tc>
        <w:tc>
          <w:tcPr>
            <w:tcW w:w="4876" w:type="dxa"/>
            <w:tcBorders>
              <w:top w:val="nil"/>
              <w:left w:val="nil"/>
              <w:bottom w:val="nil"/>
              <w:right w:val="nil"/>
            </w:tcBorders>
          </w:tcPr>
          <w:p w14:paraId="17AE8510" w14:textId="77777777" w:rsidR="00527228" w:rsidRPr="00812188" w:rsidRDefault="00527228" w:rsidP="00CC05BD">
            <w:pPr>
              <w:pStyle w:val="Normal6a"/>
            </w:pPr>
            <w:r w:rsidRPr="00812188">
              <w:lastRenderedPageBreak/>
              <w:t xml:space="preserve">Medlemsstaterne giver fysiske personer og virksomheder klare oplysninger om de kanaler og effektive retsmidler, som de har til rådighed for at indgive klager til </w:t>
            </w:r>
            <w:r w:rsidRPr="00812188">
              <w:rPr>
                <w:b/>
                <w:i/>
              </w:rPr>
              <w:t>den</w:t>
            </w:r>
            <w:r w:rsidRPr="00812188">
              <w:t xml:space="preserve"> kompetente nationale </w:t>
            </w:r>
            <w:r w:rsidRPr="00812188">
              <w:rPr>
                <w:b/>
                <w:i/>
              </w:rPr>
              <w:t>myndighed</w:t>
            </w:r>
            <w:r w:rsidRPr="00812188">
              <w:t xml:space="preserve"> over tilfælde af ulovlig afvisning af at acceptere </w:t>
            </w:r>
            <w:r w:rsidRPr="00812188">
              <w:lastRenderedPageBreak/>
              <w:t>kontanter og utilstrækkelig og ineffektiv adgang til kontanter.</w:t>
            </w:r>
          </w:p>
        </w:tc>
      </w:tr>
    </w:tbl>
    <w:p w14:paraId="594D815F" w14:textId="77777777" w:rsidR="00527228" w:rsidRPr="00812188" w:rsidRDefault="00527228" w:rsidP="00527228">
      <w:pPr>
        <w:pStyle w:val="AmOrLang"/>
      </w:pPr>
      <w:r w:rsidRPr="00812188">
        <w:lastRenderedPageBreak/>
        <w:t xml:space="preserve">Or. </w:t>
      </w:r>
      <w:r w:rsidRPr="00812188">
        <w:rPr>
          <w:rStyle w:val="HideTWBExt"/>
          <w:color w:val="auto"/>
        </w:rPr>
        <w:t>&lt;Original&gt;</w:t>
      </w:r>
      <w:r w:rsidRPr="00812188">
        <w:rPr>
          <w:rStyle w:val="HideTWBInt"/>
          <w:color w:val="auto"/>
        </w:rPr>
        <w:t>{DE}</w:t>
      </w:r>
      <w:r w:rsidRPr="00812188">
        <w:t>de</w:t>
      </w:r>
      <w:r w:rsidRPr="00812188">
        <w:rPr>
          <w:rStyle w:val="HideTWBExt"/>
          <w:color w:val="auto"/>
        </w:rPr>
        <w:t>&lt;/Original&gt;</w:t>
      </w:r>
    </w:p>
    <w:p w14:paraId="588CC89C" w14:textId="05D1905F" w:rsidR="00527228" w:rsidRPr="00812188" w:rsidRDefault="00527228" w:rsidP="00527228">
      <w:r w:rsidRPr="00812188">
        <w:rPr>
          <w:rStyle w:val="HideTWBExt"/>
          <w:color w:val="auto"/>
        </w:rPr>
        <w:t>&lt;/Amend&gt;</w:t>
      </w:r>
    </w:p>
    <w:p w14:paraId="1589723F"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184</w:t>
      </w:r>
      <w:r w:rsidRPr="00812188">
        <w:rPr>
          <w:rStyle w:val="HideTWBExt"/>
          <w:color w:val="auto"/>
        </w:rPr>
        <w:t>&lt;/NumAm&gt;</w:t>
      </w:r>
    </w:p>
    <w:p w14:paraId="54F092C8"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2C3BEFD4" w14:textId="77777777" w:rsidR="00527228" w:rsidRPr="00812188" w:rsidRDefault="00527228" w:rsidP="00527228">
      <w:pPr>
        <w:pStyle w:val="NormalBold"/>
      </w:pPr>
      <w:r w:rsidRPr="00812188">
        <w:rPr>
          <w:rStyle w:val="HideTWBExt"/>
          <w:b w:val="0"/>
          <w:color w:val="auto"/>
        </w:rPr>
        <w:t>&lt;/RepeatBlock-By&gt;</w:t>
      </w:r>
    </w:p>
    <w:p w14:paraId="126C647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3562761"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38637895" w14:textId="77777777" w:rsidTr="00CC05BD">
        <w:trPr>
          <w:trHeight w:hRule="exact" w:val="240"/>
          <w:jc w:val="center"/>
        </w:trPr>
        <w:tc>
          <w:tcPr>
            <w:tcW w:w="9752" w:type="dxa"/>
            <w:gridSpan w:val="2"/>
            <w:tcBorders>
              <w:top w:val="nil"/>
              <w:left w:val="nil"/>
              <w:bottom w:val="nil"/>
              <w:right w:val="nil"/>
            </w:tcBorders>
          </w:tcPr>
          <w:p w14:paraId="7B319664" w14:textId="77777777" w:rsidR="00527228" w:rsidRPr="00812188" w:rsidRDefault="00527228" w:rsidP="00CC05BD"/>
        </w:tc>
      </w:tr>
      <w:tr w:rsidR="000737C5" w:rsidRPr="00812188" w14:paraId="1E7724E1" w14:textId="77777777" w:rsidTr="00CC05BD">
        <w:trPr>
          <w:trHeight w:val="240"/>
          <w:jc w:val="center"/>
        </w:trPr>
        <w:tc>
          <w:tcPr>
            <w:tcW w:w="4876" w:type="dxa"/>
            <w:tcBorders>
              <w:top w:val="nil"/>
              <w:left w:val="nil"/>
              <w:bottom w:val="nil"/>
              <w:right w:val="nil"/>
            </w:tcBorders>
          </w:tcPr>
          <w:p w14:paraId="5B15C88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6DBA485E" w14:textId="77777777" w:rsidR="00527228" w:rsidRPr="00812188" w:rsidRDefault="00527228" w:rsidP="00CC05BD">
            <w:pPr>
              <w:pStyle w:val="AmColumnHeading"/>
            </w:pPr>
            <w:r w:rsidRPr="00812188">
              <w:t>Ændringsforslag</w:t>
            </w:r>
          </w:p>
        </w:tc>
      </w:tr>
      <w:tr w:rsidR="000737C5" w:rsidRPr="00812188" w14:paraId="4051A84F" w14:textId="77777777" w:rsidTr="00CC05BD">
        <w:trPr>
          <w:jc w:val="center"/>
        </w:trPr>
        <w:tc>
          <w:tcPr>
            <w:tcW w:w="4876" w:type="dxa"/>
            <w:tcBorders>
              <w:top w:val="nil"/>
              <w:left w:val="nil"/>
              <w:bottom w:val="nil"/>
              <w:right w:val="nil"/>
            </w:tcBorders>
          </w:tcPr>
          <w:p w14:paraId="5BCE8069" w14:textId="77777777" w:rsidR="00527228" w:rsidRPr="00812188" w:rsidRDefault="00527228" w:rsidP="00CC05BD">
            <w:pPr>
              <w:pStyle w:val="Normal6a"/>
            </w:pPr>
            <w:r w:rsidRPr="00812188">
              <w:t>Medlemsstaterne giver fysiske personer og virksomheder klare oplysninger om de kanaler og effektive retsmidler, som de har til rådighed for at indgive klager til kompetente nationale myndigheder over tilfælde af ulovlig afvisning af at acceptere kontanter og utilstrækkelig og ineffektiv adgang til kontanter.</w:t>
            </w:r>
          </w:p>
        </w:tc>
        <w:tc>
          <w:tcPr>
            <w:tcW w:w="4876" w:type="dxa"/>
            <w:tcBorders>
              <w:top w:val="nil"/>
              <w:left w:val="nil"/>
              <w:bottom w:val="nil"/>
              <w:right w:val="nil"/>
            </w:tcBorders>
          </w:tcPr>
          <w:p w14:paraId="1C213096" w14:textId="77777777" w:rsidR="00527228" w:rsidRPr="00812188" w:rsidRDefault="00527228" w:rsidP="00CC05BD">
            <w:pPr>
              <w:pStyle w:val="Normal6a"/>
            </w:pPr>
            <w:r w:rsidRPr="00812188">
              <w:rPr>
                <w:b/>
                <w:i/>
              </w:rPr>
              <w:t>Medlemsstaterne fastsætter regler om retsmidler, der skal anvendes i tilfælde af overtrædelser af denne forordning, og træffer alle nødvendige foranstaltninger for at sikre, at de anvendes. Retsmidlerne skal være effektive og stå i et rimeligt forhold til overtrædelsen. Medlemsstaterne giver senest et år efter denne forordnings ikrafttræden Kommissionen meddelelse om disse regler og foranstaltninger og underretter den straks om senere ændringer, der berører dem.</w:t>
            </w:r>
            <w:r w:rsidRPr="00812188">
              <w:t xml:space="preserve"> Medlemsstaterne giver fysiske personer og virksomheder klare oplysninger om de kanaler og effektive retsmidler, som de har til rådighed for at indgive klager til kompetente nationale myndigheder over tilfælde af ulovlig afvisning af at acceptere kontanter og utilstrækkelig og ineffektiv adgang til kontanter.</w:t>
            </w:r>
          </w:p>
        </w:tc>
      </w:tr>
    </w:tbl>
    <w:p w14:paraId="17B2B2EC"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3D86C181" w14:textId="77777777" w:rsidR="00527228" w:rsidRPr="00812188" w:rsidRDefault="00527228" w:rsidP="00527228">
      <w:r w:rsidRPr="00812188">
        <w:rPr>
          <w:rStyle w:val="HideTWBExt"/>
          <w:color w:val="auto"/>
        </w:rPr>
        <w:t>&lt;/Amend&gt;</w:t>
      </w:r>
    </w:p>
    <w:p w14:paraId="57F4CFFC"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185</w:t>
      </w:r>
      <w:r w:rsidRPr="00812188">
        <w:rPr>
          <w:rStyle w:val="HideTWBExt"/>
          <w:color w:val="auto"/>
        </w:rPr>
        <w:t>&lt;/NumAm&gt;</w:t>
      </w:r>
    </w:p>
    <w:p w14:paraId="65DBE165" w14:textId="77777777" w:rsidR="00527228" w:rsidRPr="00812188" w:rsidRDefault="00527228" w:rsidP="00527228">
      <w:pPr>
        <w:pStyle w:val="NormalBold"/>
      </w:pPr>
      <w:r w:rsidRPr="00812188">
        <w:rPr>
          <w:rStyle w:val="HideTWBExt"/>
          <w:b w:val="0"/>
          <w:color w:val="auto"/>
        </w:rPr>
        <w:t>&lt;RepeatBlock-By&gt;&lt;Members&gt;</w:t>
      </w:r>
      <w:r w:rsidRPr="00812188">
        <w:t>Jorge Martín Frías, Jorge Buxadé Villalba, Mireia Borrás Pabón, Margarita de la Pisa Carrión, Hermann Tertsch, Juan Carlos Girauta Vidal</w:t>
      </w:r>
      <w:r w:rsidRPr="00812188">
        <w:rPr>
          <w:rStyle w:val="HideTWBExt"/>
          <w:b w:val="0"/>
          <w:color w:val="auto"/>
        </w:rPr>
        <w:t>&lt;/Members&gt;</w:t>
      </w:r>
    </w:p>
    <w:p w14:paraId="3F62BA48" w14:textId="77777777" w:rsidR="00527228" w:rsidRPr="00812188" w:rsidRDefault="00527228" w:rsidP="00527228">
      <w:pPr>
        <w:pStyle w:val="NormalBold"/>
      </w:pPr>
      <w:r w:rsidRPr="00812188">
        <w:rPr>
          <w:rStyle w:val="HideTWBExt"/>
          <w:b w:val="0"/>
          <w:color w:val="auto"/>
        </w:rPr>
        <w:t>&lt;/RepeatBlock-By&gt;</w:t>
      </w:r>
    </w:p>
    <w:p w14:paraId="499126C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089C38F"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FDBE86C" w14:textId="77777777" w:rsidTr="00CC05BD">
        <w:trPr>
          <w:trHeight w:hRule="exact" w:val="240"/>
          <w:jc w:val="center"/>
        </w:trPr>
        <w:tc>
          <w:tcPr>
            <w:tcW w:w="9752" w:type="dxa"/>
            <w:gridSpan w:val="2"/>
            <w:tcBorders>
              <w:top w:val="nil"/>
              <w:left w:val="nil"/>
              <w:bottom w:val="nil"/>
              <w:right w:val="nil"/>
            </w:tcBorders>
          </w:tcPr>
          <w:p w14:paraId="20203D49" w14:textId="77777777" w:rsidR="00527228" w:rsidRPr="00812188" w:rsidRDefault="00527228" w:rsidP="00CC05BD"/>
        </w:tc>
      </w:tr>
      <w:tr w:rsidR="000737C5" w:rsidRPr="00812188" w14:paraId="7EE71ECB" w14:textId="77777777" w:rsidTr="00CC05BD">
        <w:trPr>
          <w:trHeight w:val="240"/>
          <w:jc w:val="center"/>
        </w:trPr>
        <w:tc>
          <w:tcPr>
            <w:tcW w:w="4876" w:type="dxa"/>
            <w:tcBorders>
              <w:top w:val="nil"/>
              <w:left w:val="nil"/>
              <w:bottom w:val="nil"/>
              <w:right w:val="nil"/>
            </w:tcBorders>
          </w:tcPr>
          <w:p w14:paraId="027034FB"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25AD2813" w14:textId="77777777" w:rsidR="00527228" w:rsidRPr="00812188" w:rsidRDefault="00527228" w:rsidP="00CC05BD">
            <w:pPr>
              <w:pStyle w:val="AmColumnHeading"/>
            </w:pPr>
            <w:r w:rsidRPr="00812188">
              <w:t>Ændringsforslag</w:t>
            </w:r>
          </w:p>
        </w:tc>
      </w:tr>
      <w:tr w:rsidR="000737C5" w:rsidRPr="00812188" w14:paraId="396FF21D" w14:textId="77777777" w:rsidTr="00CC05BD">
        <w:trPr>
          <w:jc w:val="center"/>
        </w:trPr>
        <w:tc>
          <w:tcPr>
            <w:tcW w:w="4876" w:type="dxa"/>
            <w:tcBorders>
              <w:top w:val="nil"/>
              <w:left w:val="nil"/>
              <w:bottom w:val="nil"/>
              <w:right w:val="nil"/>
            </w:tcBorders>
          </w:tcPr>
          <w:p w14:paraId="039543F1" w14:textId="77777777" w:rsidR="00527228" w:rsidRPr="00812188" w:rsidRDefault="00527228" w:rsidP="00CC05BD">
            <w:pPr>
              <w:pStyle w:val="Normal6a"/>
            </w:pPr>
            <w:r w:rsidRPr="00812188">
              <w:t>Medlemsstaterne giver fysiske personer og virksomheder klare oplysninger om de kanaler og effektive retsmidler, som de har til rådighed for at indgive klager til kompetente nationale myndigheder over tilfælde af ulovlig afvisning af at acceptere kontanter og utilstrækkelig og ineffektiv adgang til kontanter.</w:t>
            </w:r>
          </w:p>
        </w:tc>
        <w:tc>
          <w:tcPr>
            <w:tcW w:w="4876" w:type="dxa"/>
            <w:tcBorders>
              <w:top w:val="nil"/>
              <w:left w:val="nil"/>
              <w:bottom w:val="nil"/>
              <w:right w:val="nil"/>
            </w:tcBorders>
          </w:tcPr>
          <w:p w14:paraId="105C2123" w14:textId="77777777" w:rsidR="00527228" w:rsidRPr="00812188" w:rsidRDefault="00527228" w:rsidP="00CC05BD">
            <w:pPr>
              <w:pStyle w:val="Normal6a"/>
            </w:pPr>
            <w:r w:rsidRPr="00812188">
              <w:t xml:space="preserve">Medlemsstaterne giver fysiske personer og virksomheder klare oplysninger om de kanaler og effektive retsmidler, som de har til rådighed for at indgive klager til kompetente nationale myndigheder over tilfælde af ulovlig afvisning af at acceptere kontanter og utilstrækkelig og ineffektiv adgang til kontanter. </w:t>
            </w:r>
            <w:r w:rsidRPr="00812188">
              <w:rPr>
                <w:b/>
                <w:i/>
              </w:rPr>
              <w:t>Medlemsstaterne opretter en central myndighed, der skal fungere som kontaktpunkt, hvor afvisning af kontantbetalinger eller afvisning af indsættelse af kontante beløb kan anmeldes.</w:t>
            </w:r>
          </w:p>
        </w:tc>
      </w:tr>
    </w:tbl>
    <w:p w14:paraId="16A8176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{ES}</w:t>
      </w:r>
      <w:r w:rsidRPr="00812188">
        <w:t>es</w:t>
      </w:r>
      <w:r w:rsidRPr="00812188">
        <w:rPr>
          <w:rStyle w:val="HideTWBExt"/>
          <w:color w:val="auto"/>
        </w:rPr>
        <w:t>&lt;/Original&gt;</w:t>
      </w:r>
    </w:p>
    <w:p w14:paraId="4C718C5B" w14:textId="308837EB" w:rsidR="00527228" w:rsidRPr="00812188" w:rsidRDefault="00527228" w:rsidP="00527228">
      <w:r w:rsidRPr="00812188">
        <w:rPr>
          <w:rStyle w:val="HideTWBExt"/>
          <w:color w:val="auto"/>
        </w:rPr>
        <w:t>&lt;/Amend&gt;</w:t>
      </w:r>
    </w:p>
    <w:p w14:paraId="3CE7AD93"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186</w:t>
      </w:r>
      <w:r w:rsidRPr="00812188">
        <w:rPr>
          <w:rStyle w:val="HideTWBExt"/>
          <w:color w:val="auto"/>
        </w:rPr>
        <w:t>&lt;/NumAm&gt;</w:t>
      </w:r>
    </w:p>
    <w:p w14:paraId="1EFAA411"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1074D47B" w14:textId="77777777" w:rsidR="00527228" w:rsidRPr="00812188" w:rsidRDefault="00527228" w:rsidP="00527228">
      <w:pPr>
        <w:pStyle w:val="NormalBold"/>
      </w:pPr>
      <w:r w:rsidRPr="00812188">
        <w:rPr>
          <w:rStyle w:val="HideTWBExt"/>
          <w:b w:val="0"/>
          <w:color w:val="auto"/>
        </w:rPr>
        <w:t>&lt;/RepeatBlock-By&gt;</w:t>
      </w:r>
    </w:p>
    <w:p w14:paraId="6D081DEA"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B7092CA" w14:textId="77777777" w:rsidR="00527228" w:rsidRPr="00812188" w:rsidRDefault="00527228" w:rsidP="00527228">
      <w:pPr>
        <w:pStyle w:val="NormalBold"/>
      </w:pPr>
      <w:r w:rsidRPr="00812188">
        <w:rPr>
          <w:rStyle w:val="HideTWBExt"/>
          <w:color w:val="auto"/>
        </w:rPr>
        <w:t>&lt;Article&gt;</w:t>
      </w:r>
      <w:r w:rsidRPr="00812188">
        <w:t>Artikel 14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A268C2C" w14:textId="77777777" w:rsidTr="00CC05BD">
        <w:trPr>
          <w:trHeight w:hRule="exact" w:val="240"/>
          <w:jc w:val="center"/>
        </w:trPr>
        <w:tc>
          <w:tcPr>
            <w:tcW w:w="9752" w:type="dxa"/>
            <w:gridSpan w:val="2"/>
            <w:tcBorders>
              <w:top w:val="nil"/>
              <w:left w:val="nil"/>
              <w:bottom w:val="nil"/>
              <w:right w:val="nil"/>
            </w:tcBorders>
          </w:tcPr>
          <w:p w14:paraId="58BC4817" w14:textId="77777777" w:rsidR="00527228" w:rsidRPr="00812188" w:rsidRDefault="00527228" w:rsidP="00CC05BD"/>
        </w:tc>
      </w:tr>
      <w:tr w:rsidR="000737C5" w:rsidRPr="00812188" w14:paraId="104ED177" w14:textId="77777777" w:rsidTr="00CC05BD">
        <w:trPr>
          <w:trHeight w:val="240"/>
          <w:jc w:val="center"/>
        </w:trPr>
        <w:tc>
          <w:tcPr>
            <w:tcW w:w="4876" w:type="dxa"/>
            <w:tcBorders>
              <w:top w:val="nil"/>
              <w:left w:val="nil"/>
              <w:bottom w:val="nil"/>
              <w:right w:val="nil"/>
            </w:tcBorders>
          </w:tcPr>
          <w:p w14:paraId="43DC4A74"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5210F24" w14:textId="77777777" w:rsidR="00527228" w:rsidRPr="00812188" w:rsidRDefault="00527228" w:rsidP="00CC05BD">
            <w:pPr>
              <w:pStyle w:val="AmColumnHeading"/>
            </w:pPr>
            <w:r w:rsidRPr="00812188">
              <w:t>Ændringsforslag</w:t>
            </w:r>
          </w:p>
        </w:tc>
      </w:tr>
      <w:tr w:rsidR="000737C5" w:rsidRPr="00812188" w14:paraId="37E7328E" w14:textId="77777777" w:rsidTr="00CC05BD">
        <w:trPr>
          <w:jc w:val="center"/>
        </w:trPr>
        <w:tc>
          <w:tcPr>
            <w:tcW w:w="4876" w:type="dxa"/>
            <w:tcBorders>
              <w:top w:val="nil"/>
              <w:left w:val="nil"/>
              <w:bottom w:val="nil"/>
              <w:right w:val="nil"/>
            </w:tcBorders>
          </w:tcPr>
          <w:p w14:paraId="3AC67F99" w14:textId="77777777" w:rsidR="00527228" w:rsidRPr="00812188" w:rsidRDefault="00527228" w:rsidP="00CC05BD">
            <w:pPr>
              <w:pStyle w:val="Normal6a"/>
            </w:pPr>
            <w:r w:rsidRPr="00812188">
              <w:t>Medlemsstaterne giver fysiske personer og virksomheder klare oplysninger om de kanaler og effektive retsmidler, som de har til rådighed for at indgive klager til kompetente nationale myndigheder over tilfælde af ulovlig afvisning af at acceptere kontanter og utilstrækkelig og ineffektiv adgang til kontanter.</w:t>
            </w:r>
          </w:p>
        </w:tc>
        <w:tc>
          <w:tcPr>
            <w:tcW w:w="4876" w:type="dxa"/>
            <w:tcBorders>
              <w:top w:val="nil"/>
              <w:left w:val="nil"/>
              <w:bottom w:val="nil"/>
              <w:right w:val="nil"/>
            </w:tcBorders>
          </w:tcPr>
          <w:p w14:paraId="6C19E15A" w14:textId="77777777" w:rsidR="00527228" w:rsidRPr="00812188" w:rsidRDefault="00527228" w:rsidP="00CC05BD">
            <w:pPr>
              <w:pStyle w:val="Normal6a"/>
            </w:pPr>
            <w:r w:rsidRPr="00812188">
              <w:t xml:space="preserve">Medlemsstaterne giver fysiske personer og virksomheder klare </w:t>
            </w:r>
            <w:r w:rsidRPr="00812188">
              <w:rPr>
                <w:b/>
                <w:bCs/>
                <w:i/>
                <w:iCs/>
              </w:rPr>
              <w:t>og let tilgængelige</w:t>
            </w:r>
            <w:r w:rsidRPr="00812188">
              <w:t xml:space="preserve"> oplysninger om de kanaler og effektive retsmidler, som de har til rådighed for at indgive klager til kompetente nationale myndigheder over tilfælde af ulovlig afvisning af at acceptere kontanter og utilstrækkelig og ineffektiv adgang til kontanter.</w:t>
            </w:r>
          </w:p>
        </w:tc>
      </w:tr>
    </w:tbl>
    <w:p w14:paraId="3B8B4AFA"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69C8270B" w14:textId="77777777" w:rsidR="00527228" w:rsidRPr="00812188" w:rsidRDefault="00527228" w:rsidP="00527228">
      <w:r w:rsidRPr="00812188">
        <w:rPr>
          <w:rStyle w:val="HideTWBExt"/>
          <w:color w:val="auto"/>
        </w:rPr>
        <w:t>&lt;/Amend&gt;</w:t>
      </w:r>
    </w:p>
    <w:p w14:paraId="1E80E1A4"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187</w:t>
      </w:r>
      <w:r w:rsidRPr="00812188">
        <w:rPr>
          <w:rStyle w:val="HideTWBExt"/>
          <w:color w:val="auto"/>
        </w:rPr>
        <w:t>&lt;/NumAm&gt;</w:t>
      </w:r>
    </w:p>
    <w:p w14:paraId="515D2014"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7CA46E63" w14:textId="77777777" w:rsidR="00527228" w:rsidRPr="00812188" w:rsidRDefault="00527228" w:rsidP="00527228">
      <w:pPr>
        <w:pStyle w:val="NormalBold"/>
      </w:pPr>
      <w:r w:rsidRPr="00812188">
        <w:rPr>
          <w:rStyle w:val="HideTWBExt"/>
          <w:b w:val="0"/>
          <w:color w:val="auto"/>
        </w:rPr>
        <w:t>&lt;/RepeatBlock-By&gt;</w:t>
      </w:r>
    </w:p>
    <w:p w14:paraId="4B2BC4F9"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69306BC8" w14:textId="77777777" w:rsidR="00527228" w:rsidRPr="00812188" w:rsidRDefault="00527228" w:rsidP="00527228">
      <w:pPr>
        <w:pStyle w:val="NormalBold"/>
      </w:pPr>
      <w:r w:rsidRPr="00812188">
        <w:rPr>
          <w:rStyle w:val="HideTWBExt"/>
          <w:color w:val="auto"/>
        </w:rPr>
        <w:t>&lt;Article&gt;</w:t>
      </w:r>
      <w:r w:rsidRPr="00812188">
        <w:t>Artikel 15 – stk. 2</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02A326DE" w14:textId="77777777" w:rsidTr="00CC05BD">
        <w:trPr>
          <w:trHeight w:hRule="exact" w:val="240"/>
          <w:jc w:val="center"/>
        </w:trPr>
        <w:tc>
          <w:tcPr>
            <w:tcW w:w="9752" w:type="dxa"/>
            <w:gridSpan w:val="2"/>
            <w:tcBorders>
              <w:top w:val="nil"/>
              <w:left w:val="nil"/>
              <w:bottom w:val="nil"/>
              <w:right w:val="nil"/>
            </w:tcBorders>
          </w:tcPr>
          <w:p w14:paraId="01A3C402" w14:textId="77777777" w:rsidR="00527228" w:rsidRPr="00812188" w:rsidRDefault="00527228" w:rsidP="00CC05BD"/>
        </w:tc>
      </w:tr>
      <w:tr w:rsidR="000737C5" w:rsidRPr="00812188" w14:paraId="11AB41B6" w14:textId="77777777" w:rsidTr="00CC05BD">
        <w:trPr>
          <w:trHeight w:val="240"/>
          <w:jc w:val="center"/>
        </w:trPr>
        <w:tc>
          <w:tcPr>
            <w:tcW w:w="4876" w:type="dxa"/>
            <w:tcBorders>
              <w:top w:val="nil"/>
              <w:left w:val="nil"/>
              <w:bottom w:val="nil"/>
              <w:right w:val="nil"/>
            </w:tcBorders>
          </w:tcPr>
          <w:p w14:paraId="4816D795" w14:textId="77777777" w:rsidR="00527228" w:rsidRPr="00812188" w:rsidRDefault="00527228" w:rsidP="00CC05BD">
            <w:pPr>
              <w:pStyle w:val="AmColumnHeading"/>
            </w:pPr>
            <w:r w:rsidRPr="00812188">
              <w:lastRenderedPageBreak/>
              <w:t>Kommissionens forslag</w:t>
            </w:r>
          </w:p>
        </w:tc>
        <w:tc>
          <w:tcPr>
            <w:tcW w:w="4876" w:type="dxa"/>
            <w:tcBorders>
              <w:top w:val="nil"/>
              <w:left w:val="nil"/>
              <w:bottom w:val="nil"/>
              <w:right w:val="nil"/>
            </w:tcBorders>
          </w:tcPr>
          <w:p w14:paraId="2F5958AA" w14:textId="77777777" w:rsidR="00527228" w:rsidRPr="00812188" w:rsidRDefault="00527228" w:rsidP="00CC05BD">
            <w:pPr>
              <w:pStyle w:val="AmColumnHeading"/>
            </w:pPr>
            <w:r w:rsidRPr="00812188">
              <w:t>Ændringsforslag</w:t>
            </w:r>
          </w:p>
        </w:tc>
      </w:tr>
      <w:tr w:rsidR="000737C5" w:rsidRPr="00812188" w14:paraId="4956E2E6" w14:textId="77777777" w:rsidTr="00CC05BD">
        <w:trPr>
          <w:jc w:val="center"/>
        </w:trPr>
        <w:tc>
          <w:tcPr>
            <w:tcW w:w="4876" w:type="dxa"/>
            <w:tcBorders>
              <w:top w:val="nil"/>
              <w:left w:val="nil"/>
              <w:bottom w:val="nil"/>
              <w:right w:val="nil"/>
            </w:tcBorders>
          </w:tcPr>
          <w:p w14:paraId="72048F52" w14:textId="77777777" w:rsidR="00527228" w:rsidRPr="00812188" w:rsidRDefault="00527228" w:rsidP="00CC05BD">
            <w:pPr>
              <w:pStyle w:val="Normal6a"/>
            </w:pPr>
            <w:r w:rsidRPr="00812188">
              <w:t>2.</w:t>
            </w:r>
            <w:r w:rsidRPr="00812188">
              <w:tab/>
              <w:t>Betalingsmodtagere af en fordring på penge lydende på euro skal acceptere betalinger i eurosedler og -mønter i henhold til bestemmelserne i denne forordning, uanset om de accepterer betalinger i digital euro i overensstemmelse med forordning [XXX om oprettelse af den digitale euro]. Hvor accept af eurosedler og -mønter og den digitale euro er obligatorisk i overensstemmelse med bestemmelserne i denne forordning og forordning (XXX om oprettelse af den digitale euro), er betaleren berettiget til at vælge betalingsmiddel.</w:t>
            </w:r>
          </w:p>
        </w:tc>
        <w:tc>
          <w:tcPr>
            <w:tcW w:w="4876" w:type="dxa"/>
            <w:tcBorders>
              <w:top w:val="nil"/>
              <w:left w:val="nil"/>
              <w:bottom w:val="nil"/>
              <w:right w:val="nil"/>
            </w:tcBorders>
          </w:tcPr>
          <w:p w14:paraId="33FB4370" w14:textId="77777777" w:rsidR="00527228" w:rsidRPr="00812188" w:rsidRDefault="00527228" w:rsidP="00CC05BD">
            <w:pPr>
              <w:pStyle w:val="Normal6a"/>
            </w:pPr>
            <w:r w:rsidRPr="00812188">
              <w:t>2.</w:t>
            </w:r>
            <w:r w:rsidRPr="00812188">
              <w:tab/>
              <w:t>Betalingsmodtagere af en fordring på penge lydende på euro skal acceptere betalinger i eurosedler og -mønter i henhold til bestemmelserne i denne forordning, uanset om de accepterer betalinger i digital euro i overensstemmelse med forordning [XXX om oprettelse af den digitale euro]. Hvor accept af eurosedler og -mønter og den digitale euro er obligatorisk i overensstemmelse med bestemmelserne i denne forordning og forordning (XXX om oprettelse af den digitale euro), er betaleren berettiget til at vælge betalingsmiddel.</w:t>
            </w:r>
            <w:r w:rsidRPr="00812188">
              <w:rPr>
                <w:b/>
                <w:i/>
              </w:rPr>
              <w:t xml:space="preserve"> Indførelsen af en fremtidig digital euro må ikke mindske relevansen af eurokontanter. Begge former for offentlige midler skal eksistere side om side og tilbyde borgerne supplerende betalingsmidler, der sikrer valgmuligheder, modstandsdygtighed og universel adgang.</w:t>
            </w:r>
          </w:p>
        </w:tc>
      </w:tr>
    </w:tbl>
    <w:p w14:paraId="254B68C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58FF37E3" w14:textId="77777777" w:rsidR="00527228" w:rsidRPr="00812188" w:rsidRDefault="00527228" w:rsidP="00527228">
      <w:r w:rsidRPr="00812188">
        <w:rPr>
          <w:rStyle w:val="HideTWBExt"/>
          <w:color w:val="auto"/>
        </w:rPr>
        <w:t>&lt;/Amend&gt;</w:t>
      </w:r>
    </w:p>
    <w:p w14:paraId="11AA8AB8"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188</w:t>
      </w:r>
      <w:r w:rsidRPr="00812188">
        <w:rPr>
          <w:rStyle w:val="HideTWBExt"/>
          <w:color w:val="auto"/>
        </w:rPr>
        <w:t>&lt;/NumAm&gt;</w:t>
      </w:r>
    </w:p>
    <w:p w14:paraId="56988265" w14:textId="77777777" w:rsidR="00527228" w:rsidRPr="00812188" w:rsidRDefault="00527228" w:rsidP="00527228">
      <w:pPr>
        <w:pStyle w:val="NormalBold"/>
      </w:pPr>
      <w:r w:rsidRPr="00812188">
        <w:rPr>
          <w:rStyle w:val="HideTWBExt"/>
          <w:b w:val="0"/>
          <w:color w:val="auto"/>
        </w:rPr>
        <w:t>&lt;RepeatBlock-By&gt;&lt;Members&gt;</w:t>
      </w:r>
      <w:r w:rsidRPr="00812188">
        <w:t>Nikos Papandreou, Evelyn Regner, Aurore Lalucq, Carla Tavares, Jonás Fernández, Thomas Bajada, Matthias Ecke, Eero Heinäluoma</w:t>
      </w:r>
      <w:r w:rsidRPr="00812188">
        <w:rPr>
          <w:rStyle w:val="HideTWBExt"/>
          <w:b w:val="0"/>
          <w:color w:val="auto"/>
        </w:rPr>
        <w:t>&lt;/Members&gt;</w:t>
      </w:r>
    </w:p>
    <w:p w14:paraId="33CF41F5" w14:textId="77777777" w:rsidR="00527228" w:rsidRPr="00812188" w:rsidRDefault="00527228" w:rsidP="00527228">
      <w:pPr>
        <w:pStyle w:val="NormalBold"/>
      </w:pPr>
      <w:r w:rsidRPr="00812188">
        <w:rPr>
          <w:rStyle w:val="HideTWBExt"/>
          <w:b w:val="0"/>
          <w:color w:val="auto"/>
        </w:rPr>
        <w:t>&lt;/RepeatBlock-By&gt;</w:t>
      </w:r>
    </w:p>
    <w:p w14:paraId="31222D52"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07316A0D" w14:textId="77777777" w:rsidR="00527228" w:rsidRPr="00812188" w:rsidRDefault="00527228" w:rsidP="00527228">
      <w:pPr>
        <w:pStyle w:val="NormalBold"/>
      </w:pPr>
      <w:r w:rsidRPr="00812188">
        <w:rPr>
          <w:rStyle w:val="HideTWBExt"/>
          <w:color w:val="auto"/>
        </w:rPr>
        <w:t>&lt;Article&gt;</w:t>
      </w:r>
      <w:r w:rsidRPr="00812188">
        <w:t>Artikel 15 a (ny)</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519AAF66" w14:textId="77777777" w:rsidTr="00CC05BD">
        <w:trPr>
          <w:trHeight w:hRule="exact" w:val="240"/>
          <w:jc w:val="center"/>
        </w:trPr>
        <w:tc>
          <w:tcPr>
            <w:tcW w:w="9752" w:type="dxa"/>
            <w:gridSpan w:val="2"/>
            <w:tcBorders>
              <w:top w:val="nil"/>
              <w:left w:val="nil"/>
              <w:bottom w:val="nil"/>
              <w:right w:val="nil"/>
            </w:tcBorders>
          </w:tcPr>
          <w:p w14:paraId="0DBE1E3D" w14:textId="77777777" w:rsidR="00527228" w:rsidRPr="00812188" w:rsidRDefault="00527228" w:rsidP="00CC05BD"/>
        </w:tc>
      </w:tr>
      <w:tr w:rsidR="000737C5" w:rsidRPr="00812188" w14:paraId="510FC142" w14:textId="77777777" w:rsidTr="00CC05BD">
        <w:trPr>
          <w:trHeight w:val="240"/>
          <w:jc w:val="center"/>
        </w:trPr>
        <w:tc>
          <w:tcPr>
            <w:tcW w:w="4876" w:type="dxa"/>
            <w:tcBorders>
              <w:top w:val="nil"/>
              <w:left w:val="nil"/>
              <w:bottom w:val="nil"/>
              <w:right w:val="nil"/>
            </w:tcBorders>
          </w:tcPr>
          <w:p w14:paraId="3647C076"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79AF31A0" w14:textId="77777777" w:rsidR="00527228" w:rsidRPr="00812188" w:rsidRDefault="00527228" w:rsidP="00CC05BD">
            <w:pPr>
              <w:pStyle w:val="AmColumnHeading"/>
            </w:pPr>
            <w:r w:rsidRPr="00812188">
              <w:t>Ændringsforslag</w:t>
            </w:r>
          </w:p>
        </w:tc>
      </w:tr>
      <w:tr w:rsidR="000737C5" w:rsidRPr="00812188" w14:paraId="4AD93399" w14:textId="77777777" w:rsidTr="00CC05BD">
        <w:trPr>
          <w:jc w:val="center"/>
        </w:trPr>
        <w:tc>
          <w:tcPr>
            <w:tcW w:w="4876" w:type="dxa"/>
            <w:tcBorders>
              <w:top w:val="nil"/>
              <w:left w:val="nil"/>
              <w:bottom w:val="nil"/>
              <w:right w:val="nil"/>
            </w:tcBorders>
          </w:tcPr>
          <w:p w14:paraId="6475DDD0" w14:textId="77777777" w:rsidR="00527228" w:rsidRPr="00812188" w:rsidRDefault="00527228" w:rsidP="00CC05BD">
            <w:pPr>
              <w:pStyle w:val="Normal6a"/>
            </w:pPr>
          </w:p>
        </w:tc>
        <w:tc>
          <w:tcPr>
            <w:tcW w:w="4876" w:type="dxa"/>
            <w:tcBorders>
              <w:top w:val="nil"/>
              <w:left w:val="nil"/>
              <w:bottom w:val="nil"/>
              <w:right w:val="nil"/>
            </w:tcBorders>
          </w:tcPr>
          <w:p w14:paraId="18CB506D" w14:textId="77777777" w:rsidR="00527228" w:rsidRPr="00812188" w:rsidRDefault="00527228" w:rsidP="00CC05BD">
            <w:pPr>
              <w:pStyle w:val="Normal6a"/>
              <w:jc w:val="center"/>
            </w:pPr>
            <w:r w:rsidRPr="00812188">
              <w:rPr>
                <w:b/>
                <w:i/>
              </w:rPr>
              <w:t>Artikel 15a</w:t>
            </w:r>
            <w:r w:rsidRPr="00812188">
              <w:tab/>
            </w:r>
          </w:p>
        </w:tc>
      </w:tr>
      <w:tr w:rsidR="000737C5" w:rsidRPr="00812188" w14:paraId="063178C1" w14:textId="77777777" w:rsidTr="00CC05BD">
        <w:trPr>
          <w:jc w:val="center"/>
        </w:trPr>
        <w:tc>
          <w:tcPr>
            <w:tcW w:w="4876" w:type="dxa"/>
            <w:tcBorders>
              <w:top w:val="nil"/>
              <w:left w:val="nil"/>
              <w:bottom w:val="nil"/>
              <w:right w:val="nil"/>
            </w:tcBorders>
          </w:tcPr>
          <w:p w14:paraId="099D51CC" w14:textId="77777777" w:rsidR="00527228" w:rsidRPr="00812188" w:rsidRDefault="00527228" w:rsidP="00CC05BD">
            <w:pPr>
              <w:pStyle w:val="Normal6a"/>
            </w:pPr>
          </w:p>
        </w:tc>
        <w:tc>
          <w:tcPr>
            <w:tcW w:w="4876" w:type="dxa"/>
            <w:tcBorders>
              <w:top w:val="nil"/>
              <w:left w:val="nil"/>
              <w:bottom w:val="nil"/>
              <w:right w:val="nil"/>
            </w:tcBorders>
          </w:tcPr>
          <w:p w14:paraId="7357B115" w14:textId="77777777" w:rsidR="00527228" w:rsidRPr="00812188" w:rsidRDefault="00527228" w:rsidP="00CC05BD">
            <w:pPr>
              <w:pStyle w:val="Normal6a"/>
              <w:jc w:val="center"/>
            </w:pPr>
            <w:r w:rsidRPr="00812188">
              <w:rPr>
                <w:b/>
                <w:i/>
              </w:rPr>
              <w:t>Ændring af direktiv (EU) 2020/1828</w:t>
            </w:r>
          </w:p>
        </w:tc>
      </w:tr>
      <w:tr w:rsidR="000737C5" w:rsidRPr="00812188" w14:paraId="19837590" w14:textId="77777777" w:rsidTr="00CC05BD">
        <w:trPr>
          <w:jc w:val="center"/>
        </w:trPr>
        <w:tc>
          <w:tcPr>
            <w:tcW w:w="4876" w:type="dxa"/>
            <w:tcBorders>
              <w:top w:val="nil"/>
              <w:left w:val="nil"/>
              <w:bottom w:val="nil"/>
              <w:right w:val="nil"/>
            </w:tcBorders>
          </w:tcPr>
          <w:p w14:paraId="32F23CFC" w14:textId="77777777" w:rsidR="00527228" w:rsidRPr="00812188" w:rsidRDefault="00527228" w:rsidP="00CC05BD">
            <w:pPr>
              <w:pStyle w:val="Normal6a"/>
            </w:pPr>
          </w:p>
        </w:tc>
        <w:tc>
          <w:tcPr>
            <w:tcW w:w="4876" w:type="dxa"/>
            <w:tcBorders>
              <w:top w:val="nil"/>
              <w:left w:val="nil"/>
              <w:bottom w:val="nil"/>
              <w:right w:val="nil"/>
            </w:tcBorders>
          </w:tcPr>
          <w:p w14:paraId="121A6438" w14:textId="087D13D0" w:rsidR="00527228" w:rsidRPr="00812188" w:rsidRDefault="00527228" w:rsidP="00CC05BD">
            <w:pPr>
              <w:pStyle w:val="Normal6a"/>
            </w:pPr>
            <w:r w:rsidRPr="00812188">
              <w:rPr>
                <w:b/>
                <w:i/>
              </w:rPr>
              <w:t>I bilag I indsættes følgende punkt: "(68) Europa-Parlamentets og Rådets forordning (EU) 20./…. om eurosedlers og -mønters status som lovligt betalingsmiddel (EUT L[…] af [….], [s. ..])."</w:t>
            </w:r>
          </w:p>
        </w:tc>
      </w:tr>
    </w:tbl>
    <w:p w14:paraId="6341D826"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00E048A" w14:textId="77777777" w:rsidR="00527228" w:rsidRPr="00812188" w:rsidRDefault="00527228" w:rsidP="00527228">
      <w:pPr>
        <w:pStyle w:val="AmJustTitle"/>
      </w:pPr>
      <w:r w:rsidRPr="00812188">
        <w:rPr>
          <w:rStyle w:val="HideTWBExt"/>
          <w:color w:val="auto"/>
        </w:rPr>
        <w:lastRenderedPageBreak/>
        <w:t>&lt;TitreJust&gt;</w:t>
      </w:r>
      <w:r w:rsidRPr="00812188">
        <w:t>Begrundelse</w:t>
      </w:r>
      <w:r w:rsidRPr="00812188">
        <w:rPr>
          <w:rStyle w:val="HideTWBExt"/>
          <w:color w:val="auto"/>
        </w:rPr>
        <w:t>&lt;/TitreJust&gt;</w:t>
      </w:r>
    </w:p>
    <w:p w14:paraId="64D1210F" w14:textId="77777777" w:rsidR="00527228" w:rsidRPr="00812188" w:rsidRDefault="00527228" w:rsidP="00527228">
      <w:pPr>
        <w:pStyle w:val="AmJustText"/>
      </w:pPr>
      <w:r w:rsidRPr="00812188">
        <w:t>Forbrugerne bør kollektivt kunne forsvare deres ret til adgang til og accept af kontanter. Dette lovgivningsforslag bør derfor medtages i bilaget til sager, der er omfattet af direktivet om gruppesøgsmål.</w:t>
      </w:r>
    </w:p>
    <w:p w14:paraId="45EE3143" w14:textId="77777777" w:rsidR="00527228" w:rsidRPr="00812188" w:rsidRDefault="00527228" w:rsidP="00527228">
      <w:r w:rsidRPr="00812188">
        <w:rPr>
          <w:rStyle w:val="HideTWBExt"/>
          <w:color w:val="auto"/>
        </w:rPr>
        <w:t>&lt;/Amend&gt;</w:t>
      </w:r>
    </w:p>
    <w:p w14:paraId="3531EE32" w14:textId="77777777" w:rsidR="00527228" w:rsidRPr="00812188" w:rsidRDefault="00527228" w:rsidP="00527228">
      <w:pPr>
        <w:pStyle w:val="AmNumberTabs"/>
      </w:pPr>
      <w:r w:rsidRPr="00812188">
        <w:rPr>
          <w:rStyle w:val="HideTWBExt"/>
          <w:color w:val="auto"/>
        </w:rPr>
        <w:t>&lt;Amend&gt;</w:t>
      </w:r>
      <w:r w:rsidRPr="00812188">
        <w:t>Ændringsforslag</w:t>
      </w:r>
      <w:r w:rsidRPr="00812188">
        <w:tab/>
      </w:r>
      <w:r w:rsidRPr="00812188">
        <w:tab/>
      </w:r>
      <w:r w:rsidRPr="00812188">
        <w:rPr>
          <w:rStyle w:val="HideTWBExt"/>
          <w:color w:val="auto"/>
        </w:rPr>
        <w:t>&lt;NumAm&gt;</w:t>
      </w:r>
      <w:r w:rsidRPr="00812188">
        <w:t>189</w:t>
      </w:r>
      <w:r w:rsidRPr="00812188">
        <w:rPr>
          <w:rStyle w:val="HideTWBExt"/>
          <w:color w:val="auto"/>
        </w:rPr>
        <w:t>&lt;/NumAm&gt;</w:t>
      </w:r>
    </w:p>
    <w:p w14:paraId="578BC2FD" w14:textId="77777777" w:rsidR="00527228" w:rsidRPr="00812188" w:rsidRDefault="00527228" w:rsidP="00527228">
      <w:pPr>
        <w:pStyle w:val="NormalBold"/>
      </w:pPr>
      <w:r w:rsidRPr="00812188">
        <w:rPr>
          <w:rStyle w:val="HideTWBExt"/>
          <w:b w:val="0"/>
          <w:color w:val="auto"/>
        </w:rPr>
        <w:t>&lt;RepeatBlock-By&gt;&lt;Members&gt;</w:t>
      </w:r>
      <w:r w:rsidRPr="00812188">
        <w:t>Markus Ferber</w:t>
      </w:r>
      <w:r w:rsidRPr="00812188">
        <w:rPr>
          <w:rStyle w:val="HideTWBExt"/>
          <w:b w:val="0"/>
          <w:color w:val="auto"/>
        </w:rPr>
        <w:t>&lt;/Members&gt;</w:t>
      </w:r>
    </w:p>
    <w:p w14:paraId="27C4410C" w14:textId="77777777" w:rsidR="00527228" w:rsidRPr="00812188" w:rsidRDefault="00527228" w:rsidP="00527228">
      <w:pPr>
        <w:pStyle w:val="NormalBold"/>
      </w:pPr>
      <w:r w:rsidRPr="00812188">
        <w:rPr>
          <w:rStyle w:val="HideTWBExt"/>
          <w:b w:val="0"/>
          <w:color w:val="auto"/>
        </w:rPr>
        <w:t>&lt;/RepeatBlock-By&gt;</w:t>
      </w:r>
    </w:p>
    <w:p w14:paraId="2F003ABC" w14:textId="77777777" w:rsidR="00527228" w:rsidRPr="00812188" w:rsidRDefault="00527228" w:rsidP="00527228">
      <w:pPr>
        <w:pStyle w:val="NormalBold"/>
      </w:pPr>
      <w:r w:rsidRPr="00812188">
        <w:rPr>
          <w:rStyle w:val="HideTWBExt"/>
          <w:color w:val="auto"/>
        </w:rPr>
        <w:t>&lt;DocAmend&gt;</w:t>
      </w:r>
      <w:r w:rsidRPr="00812188">
        <w:t>Forslag til forordning</w:t>
      </w:r>
      <w:r w:rsidRPr="00812188">
        <w:rPr>
          <w:rStyle w:val="HideTWBExt"/>
          <w:color w:val="auto"/>
        </w:rPr>
        <w:t>&lt;/DocAmend&gt;</w:t>
      </w:r>
    </w:p>
    <w:p w14:paraId="36D9FBD0" w14:textId="77777777" w:rsidR="00527228" w:rsidRPr="00812188" w:rsidRDefault="00527228" w:rsidP="00527228">
      <w:pPr>
        <w:pStyle w:val="NormalBold"/>
      </w:pPr>
      <w:r w:rsidRPr="00812188">
        <w:rPr>
          <w:rStyle w:val="HideTWBExt"/>
          <w:color w:val="auto"/>
        </w:rPr>
        <w:t>&lt;Article&gt;</w:t>
      </w:r>
      <w:r w:rsidRPr="00812188">
        <w:t>Artikel 16 – stk. 1</w:t>
      </w:r>
      <w:r w:rsidRPr="008121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37C5" w:rsidRPr="00812188" w14:paraId="4807FCAF" w14:textId="77777777" w:rsidTr="00CC05BD">
        <w:trPr>
          <w:trHeight w:hRule="exact" w:val="240"/>
          <w:jc w:val="center"/>
        </w:trPr>
        <w:tc>
          <w:tcPr>
            <w:tcW w:w="9752" w:type="dxa"/>
            <w:gridSpan w:val="2"/>
            <w:tcBorders>
              <w:top w:val="nil"/>
              <w:left w:val="nil"/>
              <w:bottom w:val="nil"/>
              <w:right w:val="nil"/>
            </w:tcBorders>
          </w:tcPr>
          <w:p w14:paraId="639E3945" w14:textId="77777777" w:rsidR="00527228" w:rsidRPr="00812188" w:rsidRDefault="00527228" w:rsidP="00CC05BD"/>
        </w:tc>
      </w:tr>
      <w:tr w:rsidR="000737C5" w:rsidRPr="00812188" w14:paraId="32C936D9" w14:textId="77777777" w:rsidTr="00CC05BD">
        <w:trPr>
          <w:trHeight w:val="240"/>
          <w:jc w:val="center"/>
        </w:trPr>
        <w:tc>
          <w:tcPr>
            <w:tcW w:w="4876" w:type="dxa"/>
            <w:tcBorders>
              <w:top w:val="nil"/>
              <w:left w:val="nil"/>
              <w:bottom w:val="nil"/>
              <w:right w:val="nil"/>
            </w:tcBorders>
          </w:tcPr>
          <w:p w14:paraId="75759FA3" w14:textId="77777777" w:rsidR="00527228" w:rsidRPr="00812188" w:rsidRDefault="00527228" w:rsidP="00CC05BD">
            <w:pPr>
              <w:pStyle w:val="AmColumnHeading"/>
            </w:pPr>
            <w:r w:rsidRPr="00812188">
              <w:t>Kommissionens forslag</w:t>
            </w:r>
          </w:p>
        </w:tc>
        <w:tc>
          <w:tcPr>
            <w:tcW w:w="4876" w:type="dxa"/>
            <w:tcBorders>
              <w:top w:val="nil"/>
              <w:left w:val="nil"/>
              <w:bottom w:val="nil"/>
              <w:right w:val="nil"/>
            </w:tcBorders>
          </w:tcPr>
          <w:p w14:paraId="3C7A16CB" w14:textId="77777777" w:rsidR="00527228" w:rsidRPr="00812188" w:rsidRDefault="00527228" w:rsidP="00CC05BD">
            <w:pPr>
              <w:pStyle w:val="AmColumnHeading"/>
            </w:pPr>
            <w:r w:rsidRPr="00812188">
              <w:t>Ændringsforslag</w:t>
            </w:r>
          </w:p>
        </w:tc>
      </w:tr>
      <w:tr w:rsidR="000737C5" w:rsidRPr="00812188" w14:paraId="1CDD7B23" w14:textId="77777777" w:rsidTr="00CC05BD">
        <w:trPr>
          <w:jc w:val="center"/>
        </w:trPr>
        <w:tc>
          <w:tcPr>
            <w:tcW w:w="4876" w:type="dxa"/>
            <w:tcBorders>
              <w:top w:val="nil"/>
              <w:left w:val="nil"/>
              <w:bottom w:val="nil"/>
              <w:right w:val="nil"/>
            </w:tcBorders>
          </w:tcPr>
          <w:p w14:paraId="6C49F926" w14:textId="77777777" w:rsidR="00527228" w:rsidRPr="00812188" w:rsidRDefault="00527228" w:rsidP="00CC05BD">
            <w:pPr>
              <w:pStyle w:val="Normal6a"/>
            </w:pPr>
            <w:r w:rsidRPr="00812188">
              <w:t>Senest [fem år efter ikrafttrædelsen] foretager Kommissionen en revision af denne forordnings funktion og virkninger og forelægger en rapport for Europa-Parlamentet og Rådet. Medlemsstaterne giver Kommissionen alle de oplysninger, der er nødvendige for udarbejdelsen af denne rapport.</w:t>
            </w:r>
          </w:p>
        </w:tc>
        <w:tc>
          <w:tcPr>
            <w:tcW w:w="4876" w:type="dxa"/>
            <w:tcBorders>
              <w:top w:val="nil"/>
              <w:left w:val="nil"/>
              <w:bottom w:val="nil"/>
              <w:right w:val="nil"/>
            </w:tcBorders>
          </w:tcPr>
          <w:p w14:paraId="6CE80A3B" w14:textId="77777777" w:rsidR="00527228" w:rsidRPr="00812188" w:rsidRDefault="00527228" w:rsidP="00CC05BD">
            <w:pPr>
              <w:pStyle w:val="Normal6a"/>
            </w:pPr>
            <w:r w:rsidRPr="00812188">
              <w:t xml:space="preserve">Senest [fem år efter ikrafttrædelsen] foretager Kommissionen en revision af denne forordnings funktion og virkninger og forelægger en rapport for Europa-Parlamentet og Rådet. Medlemsstaterne giver Kommissionen alle de oplysninger, der er nødvendige for udarbejdelsen af denne rapport. </w:t>
            </w:r>
            <w:r w:rsidRPr="00812188">
              <w:rPr>
                <w:b/>
                <w:i/>
              </w:rPr>
              <w:t>Rapporten ledsages, hvis det er relevant, af lovgivningsforslag.</w:t>
            </w:r>
          </w:p>
        </w:tc>
      </w:tr>
    </w:tbl>
    <w:p w14:paraId="77C9B15F" w14:textId="77777777" w:rsidR="00527228" w:rsidRPr="00812188" w:rsidRDefault="00527228" w:rsidP="00527228">
      <w:pPr>
        <w:pStyle w:val="AmOrLang"/>
      </w:pPr>
      <w:r w:rsidRPr="00812188">
        <w:t xml:space="preserve">Or. </w:t>
      </w:r>
      <w:r w:rsidRPr="00812188">
        <w:rPr>
          <w:rStyle w:val="HideTWBExt"/>
          <w:color w:val="auto"/>
        </w:rPr>
        <w:t>&lt;Original&gt;</w:t>
      </w:r>
      <w:r w:rsidRPr="00812188">
        <w:rPr>
          <w:rStyle w:val="HideTWBInt"/>
          <w:color w:val="auto"/>
        </w:rPr>
        <w:t>{EN}</w:t>
      </w:r>
      <w:r w:rsidRPr="00812188">
        <w:t>en</w:t>
      </w:r>
      <w:r w:rsidRPr="00812188">
        <w:rPr>
          <w:rStyle w:val="HideTWBExt"/>
          <w:color w:val="auto"/>
        </w:rPr>
        <w:t>&lt;/Original&gt;</w:t>
      </w:r>
    </w:p>
    <w:p w14:paraId="7C2FEF35" w14:textId="1E10C6FA" w:rsidR="00527228" w:rsidRPr="00812188" w:rsidRDefault="00527228" w:rsidP="00527228">
      <w:r w:rsidRPr="00812188">
        <w:rPr>
          <w:rStyle w:val="HideTWBExt"/>
          <w:color w:val="auto"/>
        </w:rPr>
        <w:t>&lt;/Amend&gt;&lt;/RepeatBlock-Amend&gt;</w:t>
      </w:r>
    </w:p>
    <w:p w14:paraId="5A303E41" w14:textId="53EB3FB6" w:rsidR="003F0488" w:rsidRPr="00812188" w:rsidRDefault="003F0488" w:rsidP="00527228"/>
    <w:sectPr w:rsidR="003F0488" w:rsidRPr="00812188" w:rsidSect="00333B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5D258" w14:textId="77777777" w:rsidR="000737C5" w:rsidRPr="00812188" w:rsidRDefault="000737C5">
      <w:r w:rsidRPr="00812188">
        <w:separator/>
      </w:r>
    </w:p>
  </w:endnote>
  <w:endnote w:type="continuationSeparator" w:id="0">
    <w:p w14:paraId="660C51AC" w14:textId="77777777" w:rsidR="000737C5" w:rsidRPr="00812188" w:rsidRDefault="000737C5">
      <w:r w:rsidRPr="00812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DF28" w14:textId="79496E94" w:rsidR="00333B1C" w:rsidRPr="004A1C8F" w:rsidRDefault="00333B1C" w:rsidP="00333B1C">
    <w:pPr>
      <w:pStyle w:val="EPFooter"/>
      <w:rPr>
        <w:lang w:val="de-DE"/>
      </w:rPr>
    </w:pPr>
    <w:r w:rsidRPr="004A1C8F">
      <w:rPr>
        <w:lang w:val="de-DE"/>
      </w:rPr>
      <w:t>PE</w:t>
    </w:r>
    <w:r w:rsidRPr="004A1C8F">
      <w:rPr>
        <w:rStyle w:val="HideTWBExt"/>
        <w:lang w:val="de-DE"/>
      </w:rPr>
      <w:t>&lt;NoPE&gt;</w:t>
    </w:r>
    <w:r w:rsidRPr="004A1C8F">
      <w:rPr>
        <w:lang w:val="de-DE"/>
      </w:rPr>
      <w:t>781.237</w:t>
    </w:r>
    <w:r w:rsidRPr="004A1C8F">
      <w:rPr>
        <w:rStyle w:val="HideTWBExt"/>
        <w:lang w:val="de-DE"/>
      </w:rPr>
      <w:t>&lt;/NoPE&gt;&lt;Version&gt;</w:t>
    </w:r>
    <w:r w:rsidRPr="004A1C8F">
      <w:rPr>
        <w:lang w:val="de-DE"/>
      </w:rPr>
      <w:t>v01-00</w:t>
    </w:r>
    <w:r w:rsidRPr="004A1C8F">
      <w:rPr>
        <w:rStyle w:val="HideTWBExt"/>
        <w:lang w:val="de-DE"/>
      </w:rPr>
      <w:t>&lt;/Version&gt;</w:t>
    </w:r>
    <w:r w:rsidRPr="004A1C8F">
      <w:rPr>
        <w:lang w:val="de-DE"/>
      </w:rPr>
      <w:tab/>
    </w:r>
    <w:r w:rsidRPr="00812188">
      <w:fldChar w:fldCharType="begin"/>
    </w:r>
    <w:r w:rsidRPr="004A1C8F">
      <w:rPr>
        <w:lang w:val="de-DE"/>
      </w:rPr>
      <w:instrText xml:space="preserve"> PAGE  \* MERGEFORMAT </w:instrText>
    </w:r>
    <w:r w:rsidRPr="00812188">
      <w:fldChar w:fldCharType="separate"/>
    </w:r>
    <w:r w:rsidRPr="004A1C8F">
      <w:rPr>
        <w:noProof/>
        <w:lang w:val="de-DE"/>
      </w:rPr>
      <w:t>2</w:t>
    </w:r>
    <w:r w:rsidRPr="00812188">
      <w:fldChar w:fldCharType="end"/>
    </w:r>
    <w:r w:rsidRPr="004A1C8F">
      <w:rPr>
        <w:lang w:val="de-DE"/>
      </w:rPr>
      <w:t>/</w:t>
    </w:r>
    <w:r w:rsidR="003B7121">
      <w:fldChar w:fldCharType="begin"/>
    </w:r>
    <w:r w:rsidR="003B7121" w:rsidRPr="004A1C8F">
      <w:rPr>
        <w:lang w:val="de-DE"/>
      </w:rPr>
      <w:instrText xml:space="preserve"> NUMPAGES  \* MERGEFORMAT </w:instrText>
    </w:r>
    <w:r w:rsidR="003B7121">
      <w:fldChar w:fldCharType="separate"/>
    </w:r>
    <w:r w:rsidRPr="004A1C8F">
      <w:rPr>
        <w:noProof/>
        <w:lang w:val="de-DE"/>
      </w:rPr>
      <w:t>105</w:t>
    </w:r>
    <w:r w:rsidR="003B7121">
      <w:rPr>
        <w:noProof/>
      </w:rPr>
      <w:fldChar w:fldCharType="end"/>
    </w:r>
    <w:r w:rsidRPr="004A1C8F">
      <w:rPr>
        <w:lang w:val="de-DE"/>
      </w:rPr>
      <w:tab/>
    </w:r>
    <w:r w:rsidRPr="004A1C8F">
      <w:rPr>
        <w:rStyle w:val="HideTWBExt"/>
        <w:lang w:val="de-DE"/>
      </w:rPr>
      <w:t>&lt;PathFdR&gt;</w:t>
    </w:r>
    <w:r w:rsidR="00812188" w:rsidRPr="004A1C8F">
      <w:rPr>
        <w:lang w:val="de-DE"/>
      </w:rPr>
      <w:t>AM\1333450DA.docx</w:t>
    </w:r>
    <w:r w:rsidRPr="004A1C8F">
      <w:rPr>
        <w:rStyle w:val="HideTWBExt"/>
        <w:lang w:val="de-DE"/>
      </w:rPr>
      <w:t>&lt;/PathFdR&gt;</w:t>
    </w:r>
  </w:p>
  <w:p w14:paraId="676663A3" w14:textId="27D8F6ED" w:rsidR="003F0488" w:rsidRPr="00812188" w:rsidRDefault="00333B1C" w:rsidP="00333B1C">
    <w:pPr>
      <w:pStyle w:val="EPFooter2"/>
    </w:pPr>
    <w:r w:rsidRPr="0081218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06B5" w14:textId="308AC99A" w:rsidR="00333B1C" w:rsidRPr="004A1C8F" w:rsidRDefault="00333B1C" w:rsidP="00333B1C">
    <w:pPr>
      <w:pStyle w:val="EPFooter"/>
      <w:rPr>
        <w:lang w:val="de-DE"/>
      </w:rPr>
    </w:pPr>
    <w:r w:rsidRPr="004A1C8F">
      <w:rPr>
        <w:rStyle w:val="HideTWBExt"/>
        <w:lang w:val="de-DE"/>
      </w:rPr>
      <w:t>&lt;PathFdR&gt;</w:t>
    </w:r>
    <w:r w:rsidR="00812188" w:rsidRPr="004A1C8F">
      <w:rPr>
        <w:lang w:val="de-DE"/>
      </w:rPr>
      <w:t>AM\1333450DA.docx</w:t>
    </w:r>
    <w:r w:rsidRPr="004A1C8F">
      <w:rPr>
        <w:rStyle w:val="HideTWBExt"/>
        <w:lang w:val="de-DE"/>
      </w:rPr>
      <w:t>&lt;/PathFdR&gt;</w:t>
    </w:r>
    <w:r w:rsidRPr="004A1C8F">
      <w:rPr>
        <w:lang w:val="de-DE"/>
      </w:rPr>
      <w:tab/>
    </w:r>
    <w:r w:rsidRPr="00812188">
      <w:fldChar w:fldCharType="begin"/>
    </w:r>
    <w:r w:rsidRPr="004A1C8F">
      <w:rPr>
        <w:lang w:val="de-DE"/>
      </w:rPr>
      <w:instrText xml:space="preserve"> PAGE  \* MERGEFORMAT </w:instrText>
    </w:r>
    <w:r w:rsidRPr="00812188">
      <w:fldChar w:fldCharType="separate"/>
    </w:r>
    <w:r w:rsidRPr="004A1C8F">
      <w:rPr>
        <w:noProof/>
        <w:lang w:val="de-DE"/>
      </w:rPr>
      <w:t>105</w:t>
    </w:r>
    <w:r w:rsidRPr="00812188">
      <w:fldChar w:fldCharType="end"/>
    </w:r>
    <w:r w:rsidRPr="004A1C8F">
      <w:rPr>
        <w:lang w:val="de-DE"/>
      </w:rPr>
      <w:t>/</w:t>
    </w:r>
    <w:r w:rsidR="003B7121">
      <w:fldChar w:fldCharType="begin"/>
    </w:r>
    <w:r w:rsidR="003B7121" w:rsidRPr="004A1C8F">
      <w:rPr>
        <w:lang w:val="de-DE"/>
      </w:rPr>
      <w:instrText xml:space="preserve"> NUMPAGES  \* MERGEFORMAT </w:instrText>
    </w:r>
    <w:r w:rsidR="003B7121">
      <w:fldChar w:fldCharType="separate"/>
    </w:r>
    <w:r w:rsidRPr="004A1C8F">
      <w:rPr>
        <w:noProof/>
        <w:lang w:val="de-DE"/>
      </w:rPr>
      <w:t>105</w:t>
    </w:r>
    <w:r w:rsidR="003B7121">
      <w:rPr>
        <w:noProof/>
      </w:rPr>
      <w:fldChar w:fldCharType="end"/>
    </w:r>
    <w:r w:rsidRPr="004A1C8F">
      <w:rPr>
        <w:lang w:val="de-DE"/>
      </w:rPr>
      <w:tab/>
      <w:t>PE</w:t>
    </w:r>
    <w:r w:rsidRPr="004A1C8F">
      <w:rPr>
        <w:rStyle w:val="HideTWBExt"/>
        <w:lang w:val="de-DE"/>
      </w:rPr>
      <w:t>&lt;NoPE&gt;</w:t>
    </w:r>
    <w:r w:rsidRPr="004A1C8F">
      <w:rPr>
        <w:lang w:val="de-DE"/>
      </w:rPr>
      <w:t>781.237</w:t>
    </w:r>
    <w:r w:rsidRPr="004A1C8F">
      <w:rPr>
        <w:rStyle w:val="HideTWBExt"/>
        <w:lang w:val="de-DE"/>
      </w:rPr>
      <w:t>&lt;/NoPE&gt;&lt;Version&gt;</w:t>
    </w:r>
    <w:r w:rsidRPr="004A1C8F">
      <w:rPr>
        <w:lang w:val="de-DE"/>
      </w:rPr>
      <w:t>v01-00</w:t>
    </w:r>
    <w:r w:rsidRPr="004A1C8F">
      <w:rPr>
        <w:rStyle w:val="HideTWBExt"/>
        <w:lang w:val="de-DE"/>
      </w:rPr>
      <w:t>&lt;/Version&gt;</w:t>
    </w:r>
  </w:p>
  <w:p w14:paraId="0C0E5F50" w14:textId="5FF809ED" w:rsidR="003F0488" w:rsidRPr="00812188" w:rsidRDefault="00333B1C" w:rsidP="00333B1C">
    <w:pPr>
      <w:pStyle w:val="EPFooter2"/>
    </w:pPr>
    <w:r w:rsidRPr="004A1C8F">
      <w:rPr>
        <w:lang w:val="de-DE"/>
      </w:rPr>
      <w:tab/>
    </w:r>
    <w:r w:rsidRPr="004A1C8F">
      <w:rPr>
        <w:lang w:val="de-DE"/>
      </w:rPr>
      <w:tab/>
    </w:r>
    <w:r w:rsidRPr="00812188">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F7B5" w14:textId="5732F5A6" w:rsidR="00333B1C" w:rsidRPr="004A1C8F" w:rsidRDefault="00333B1C" w:rsidP="00333B1C">
    <w:pPr>
      <w:pStyle w:val="EPFooter"/>
      <w:rPr>
        <w:lang w:val="de-DE"/>
      </w:rPr>
    </w:pPr>
    <w:r w:rsidRPr="004A1C8F">
      <w:rPr>
        <w:rStyle w:val="HideTWBExt"/>
        <w:lang w:val="de-DE"/>
      </w:rPr>
      <w:t>&lt;PathFdR&gt;</w:t>
    </w:r>
    <w:r w:rsidR="00812188" w:rsidRPr="004A1C8F">
      <w:rPr>
        <w:lang w:val="de-DE"/>
      </w:rPr>
      <w:t>AM\1333450DA.docx</w:t>
    </w:r>
    <w:r w:rsidRPr="004A1C8F">
      <w:rPr>
        <w:rStyle w:val="HideTWBExt"/>
        <w:lang w:val="de-DE"/>
      </w:rPr>
      <w:t>&lt;/PathFdR&gt;</w:t>
    </w:r>
    <w:r w:rsidRPr="004A1C8F">
      <w:rPr>
        <w:lang w:val="de-DE"/>
      </w:rPr>
      <w:tab/>
    </w:r>
    <w:r w:rsidRPr="004A1C8F">
      <w:rPr>
        <w:lang w:val="de-DE"/>
      </w:rPr>
      <w:tab/>
      <w:t>PE</w:t>
    </w:r>
    <w:r w:rsidRPr="004A1C8F">
      <w:rPr>
        <w:rStyle w:val="HideTWBExt"/>
        <w:lang w:val="de-DE"/>
      </w:rPr>
      <w:t>&lt;NoPE&gt;</w:t>
    </w:r>
    <w:r w:rsidRPr="004A1C8F">
      <w:rPr>
        <w:lang w:val="de-DE"/>
      </w:rPr>
      <w:t>781.237</w:t>
    </w:r>
    <w:r w:rsidRPr="004A1C8F">
      <w:rPr>
        <w:rStyle w:val="HideTWBExt"/>
        <w:lang w:val="de-DE"/>
      </w:rPr>
      <w:t>&lt;/NoPE&gt;&lt;Version&gt;</w:t>
    </w:r>
    <w:r w:rsidRPr="004A1C8F">
      <w:rPr>
        <w:lang w:val="de-DE"/>
      </w:rPr>
      <w:t>v01-00</w:t>
    </w:r>
    <w:r w:rsidRPr="004A1C8F">
      <w:rPr>
        <w:rStyle w:val="HideTWBExt"/>
        <w:lang w:val="de-DE"/>
      </w:rPr>
      <w:t>&lt;/Version&gt;</w:t>
    </w:r>
  </w:p>
  <w:p w14:paraId="4F5B9419" w14:textId="6324DE74" w:rsidR="003F0488" w:rsidRPr="00812188" w:rsidRDefault="00333B1C" w:rsidP="00333B1C">
    <w:pPr>
      <w:pStyle w:val="EPFooter2"/>
    </w:pPr>
    <w:r w:rsidRPr="00812188">
      <w:t>DA</w:t>
    </w:r>
    <w:r w:rsidRPr="00812188">
      <w:tab/>
    </w:r>
    <w:r w:rsidRPr="00812188">
      <w:rPr>
        <w:b w:val="0"/>
        <w:i/>
        <w:color w:val="C0C0C0"/>
        <w:sz w:val="22"/>
      </w:rPr>
      <w:t>Forenet i mangfoldighed</w:t>
    </w:r>
    <w:r w:rsidRPr="00812188">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5E7A9" w14:textId="77777777" w:rsidR="000737C5" w:rsidRPr="00812188" w:rsidRDefault="000737C5">
      <w:r w:rsidRPr="00812188">
        <w:separator/>
      </w:r>
    </w:p>
  </w:footnote>
  <w:footnote w:type="continuationSeparator" w:id="0">
    <w:p w14:paraId="2D8D0906" w14:textId="77777777" w:rsidR="000737C5" w:rsidRPr="00812188" w:rsidRDefault="000737C5">
      <w:r w:rsidRPr="008121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2FB6" w14:textId="77777777" w:rsidR="003B7121" w:rsidRDefault="003B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B24E7" w14:textId="77777777" w:rsidR="003B7121" w:rsidRDefault="003B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A658" w14:textId="77777777" w:rsidR="003B7121" w:rsidRDefault="003B7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FIRSTAM" w:val="33"/>
    <w:docVar w:name="TXTNRLASTAM" w:val="189"/>
    <w:docVar w:name="TXTNRPE" w:val="781.237"/>
    <w:docVar w:name="TXTPEorAP" w:val="PE"/>
    <w:docVar w:name="TXTROUTE" w:val="AM\1333450DA.docx"/>
    <w:docVar w:name="TXTVERSION" w:val="01-00"/>
  </w:docVars>
  <w:rsids>
    <w:rsidRoot w:val="00A77B3E"/>
    <w:rsid w:val="000117F8"/>
    <w:rsid w:val="000258AD"/>
    <w:rsid w:val="00035A53"/>
    <w:rsid w:val="00062C02"/>
    <w:rsid w:val="000737C5"/>
    <w:rsid w:val="0008401D"/>
    <w:rsid w:val="00085779"/>
    <w:rsid w:val="000A576F"/>
    <w:rsid w:val="000E7154"/>
    <w:rsid w:val="000F6FC5"/>
    <w:rsid w:val="00141071"/>
    <w:rsid w:val="00205295"/>
    <w:rsid w:val="002434F6"/>
    <w:rsid w:val="00283075"/>
    <w:rsid w:val="00295548"/>
    <w:rsid w:val="002F1A71"/>
    <w:rsid w:val="00315853"/>
    <w:rsid w:val="00333B1C"/>
    <w:rsid w:val="00336F3A"/>
    <w:rsid w:val="00361AAE"/>
    <w:rsid w:val="003722BE"/>
    <w:rsid w:val="00382535"/>
    <w:rsid w:val="003B7121"/>
    <w:rsid w:val="003F0488"/>
    <w:rsid w:val="004704B9"/>
    <w:rsid w:val="00490157"/>
    <w:rsid w:val="004A1C8F"/>
    <w:rsid w:val="00522DED"/>
    <w:rsid w:val="00527228"/>
    <w:rsid w:val="00542028"/>
    <w:rsid w:val="0058650E"/>
    <w:rsid w:val="0066234E"/>
    <w:rsid w:val="006B357E"/>
    <w:rsid w:val="006C35F2"/>
    <w:rsid w:val="006F7A7A"/>
    <w:rsid w:val="007700F5"/>
    <w:rsid w:val="00783895"/>
    <w:rsid w:val="007969D3"/>
    <w:rsid w:val="007E2311"/>
    <w:rsid w:val="007F15E3"/>
    <w:rsid w:val="00812188"/>
    <w:rsid w:val="00851239"/>
    <w:rsid w:val="00853C38"/>
    <w:rsid w:val="00855203"/>
    <w:rsid w:val="00891ADA"/>
    <w:rsid w:val="008D1E04"/>
    <w:rsid w:val="00912268"/>
    <w:rsid w:val="0091552B"/>
    <w:rsid w:val="0092035C"/>
    <w:rsid w:val="00935F3D"/>
    <w:rsid w:val="009571C9"/>
    <w:rsid w:val="00961655"/>
    <w:rsid w:val="00965BB0"/>
    <w:rsid w:val="009800CA"/>
    <w:rsid w:val="00982C32"/>
    <w:rsid w:val="009A11B8"/>
    <w:rsid w:val="009A3803"/>
    <w:rsid w:val="009C2D49"/>
    <w:rsid w:val="00A0474B"/>
    <w:rsid w:val="00A41DE7"/>
    <w:rsid w:val="00A42941"/>
    <w:rsid w:val="00A77B3E"/>
    <w:rsid w:val="00A85EE0"/>
    <w:rsid w:val="00AB1888"/>
    <w:rsid w:val="00AD109B"/>
    <w:rsid w:val="00B20E06"/>
    <w:rsid w:val="00B54236"/>
    <w:rsid w:val="00B55D92"/>
    <w:rsid w:val="00B747B6"/>
    <w:rsid w:val="00B853DC"/>
    <w:rsid w:val="00BE626E"/>
    <w:rsid w:val="00BF6256"/>
    <w:rsid w:val="00C16816"/>
    <w:rsid w:val="00C717F5"/>
    <w:rsid w:val="00CA2A55"/>
    <w:rsid w:val="00D133A1"/>
    <w:rsid w:val="00E14053"/>
    <w:rsid w:val="00E3191A"/>
    <w:rsid w:val="00EA142F"/>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DAD06"/>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105</Pages>
  <Words>23851</Words>
  <Characters>153474</Characters>
  <Application>Microsoft Office Word</Application>
  <DocSecurity>0</DocSecurity>
  <Lines>5726</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2026-01-09T09:10:00Z</dcterms:created>
  <dcterms:modified xsi:type="dcterms:W3CDTF">2026-01-09T09:10:00Z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AM\1333450DA.docx</vt:lpwstr>
  </property>
  <property fmtid="{D5CDD505-2E9C-101B-9397-08002B2CF9AE}" pid="9" name="LastEdited with">
    <vt:lpwstr>10.2.1 Build [20251203]</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- 2026/01/09 10:05</vt:lpwstr>
  </property>
</Properties>
</file>