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C3C0D" w:rsidRPr="002D6636" w14:paraId="2F953F94" w14:textId="77777777">
        <w:trPr>
          <w:trHeight w:hRule="exact" w:val="1417"/>
          <w:jc w:val="center"/>
        </w:trPr>
        <w:tc>
          <w:tcPr>
            <w:tcW w:w="6804" w:type="dxa"/>
            <w:tcBorders>
              <w:top w:val="nil"/>
              <w:left w:val="nil"/>
              <w:bottom w:val="nil"/>
              <w:right w:val="nil"/>
            </w:tcBorders>
            <w:vAlign w:val="center"/>
          </w:tcPr>
          <w:p w14:paraId="4359C3BD" w14:textId="77777777" w:rsidR="003F0488" w:rsidRPr="002D6636" w:rsidRDefault="00530532">
            <w:pPr>
              <w:pStyle w:val="EPName"/>
            </w:pPr>
            <w:r w:rsidRPr="002D6636">
              <w:t>Europaparlamentet</w:t>
            </w:r>
          </w:p>
          <w:p w14:paraId="65B702AC" w14:textId="77777777" w:rsidR="003F0488" w:rsidRPr="002D6636" w:rsidRDefault="00530532">
            <w:pPr>
              <w:pStyle w:val="EPTerm"/>
            </w:pPr>
            <w:proofErr w:type="gramStart"/>
            <w:r w:rsidRPr="002D6636">
              <w:t>2024-2029</w:t>
            </w:r>
            <w:proofErr w:type="gramEnd"/>
          </w:p>
        </w:tc>
        <w:tc>
          <w:tcPr>
            <w:tcW w:w="2268" w:type="dxa"/>
            <w:tcBorders>
              <w:top w:val="nil"/>
              <w:left w:val="nil"/>
              <w:bottom w:val="nil"/>
              <w:right w:val="nil"/>
            </w:tcBorders>
          </w:tcPr>
          <w:p w14:paraId="38EE7898" w14:textId="77777777" w:rsidR="003F0488" w:rsidRPr="002D6636" w:rsidRDefault="00530532">
            <w:pPr>
              <w:pStyle w:val="EPLogo"/>
            </w:pPr>
            <w:r w:rsidRPr="002D6636">
              <w:rPr>
                <w:noProof/>
              </w:rPr>
              <w:drawing>
                <wp:inline distT="0" distB="0" distL="0" distR="0" wp14:anchorId="0615DF07" wp14:editId="2601459E">
                  <wp:extent cx="1161415" cy="6546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161415" cy="654685"/>
                          </a:xfrm>
                          <a:prstGeom prst="rect">
                            <a:avLst/>
                          </a:prstGeom>
                          <a:noFill/>
                          <a:ln>
                            <a:noFill/>
                          </a:ln>
                        </pic:spPr>
                      </pic:pic>
                    </a:graphicData>
                  </a:graphic>
                </wp:inline>
              </w:drawing>
            </w:r>
          </w:p>
        </w:tc>
      </w:tr>
    </w:tbl>
    <w:p w14:paraId="0BB4DAE0" w14:textId="77777777" w:rsidR="003F0488" w:rsidRPr="002D6636" w:rsidRDefault="00530532">
      <w:pPr>
        <w:pStyle w:val="LineTop"/>
      </w:pPr>
      <w:r w:rsidRPr="002D6636">
        <w:t xml:space="preserve"> </w:t>
      </w:r>
    </w:p>
    <w:p w14:paraId="343D6924" w14:textId="77777777" w:rsidR="003F0488" w:rsidRPr="002D6636" w:rsidRDefault="00530532">
      <w:pPr>
        <w:pStyle w:val="EPBody"/>
      </w:pPr>
      <w:r w:rsidRPr="00092959">
        <w:rPr>
          <w:rStyle w:val="HideTWBExt"/>
          <w:rFonts w:eastAsia="Times New Roman"/>
          <w:i w:val="0"/>
        </w:rPr>
        <w:t>&lt;Commission&gt;</w:t>
      </w:r>
      <w:r w:rsidRPr="00092959">
        <w:rPr>
          <w:rStyle w:val="HideTWBInt"/>
          <w:i w:val="0"/>
        </w:rPr>
        <w:t>{ECON}</w:t>
      </w:r>
      <w:r w:rsidRPr="002D6636">
        <w:t>Utskottet för ekonomi och valutafrågor</w:t>
      </w:r>
      <w:r w:rsidRPr="00092959">
        <w:rPr>
          <w:rStyle w:val="HideTWBExt"/>
          <w:rFonts w:eastAsia="Times New Roman"/>
          <w:i w:val="0"/>
        </w:rPr>
        <w:t>&lt;/Commission&gt;</w:t>
      </w:r>
    </w:p>
    <w:p w14:paraId="32F75289" w14:textId="77777777" w:rsidR="003F0488" w:rsidRPr="002D6636" w:rsidRDefault="00530532">
      <w:pPr>
        <w:pStyle w:val="LineBottom"/>
      </w:pPr>
      <w:r w:rsidRPr="002D6636">
        <w:t xml:space="preserve"> </w:t>
      </w:r>
    </w:p>
    <w:p w14:paraId="55261E0C" w14:textId="77777777" w:rsidR="003F0488" w:rsidRPr="002D6636" w:rsidRDefault="00530532">
      <w:pPr>
        <w:pStyle w:val="CoverReference"/>
      </w:pPr>
      <w:r w:rsidRPr="00092959">
        <w:rPr>
          <w:rStyle w:val="HideTWBExt"/>
          <w:rFonts w:eastAsia="Times New Roman"/>
          <w:b w:val="0"/>
        </w:rPr>
        <w:t>&lt;RefProc&gt;</w:t>
      </w:r>
      <w:r w:rsidRPr="002D6636">
        <w:t>2023/0208</w:t>
      </w:r>
      <w:r w:rsidRPr="00092959">
        <w:rPr>
          <w:rStyle w:val="HideTWBExt"/>
          <w:rFonts w:eastAsia="Times New Roman"/>
          <w:b w:val="0"/>
        </w:rPr>
        <w:t>&lt;/RefProc&gt;&lt;RefTypeProc&gt;</w:t>
      </w:r>
      <w:r w:rsidRPr="002D6636">
        <w:t>(COD)</w:t>
      </w:r>
      <w:r w:rsidRPr="00092959">
        <w:rPr>
          <w:rStyle w:val="HideTWBExt"/>
          <w:rFonts w:eastAsia="Times New Roman"/>
          <w:b w:val="0"/>
        </w:rPr>
        <w:t>&lt;/RefTypeProc&gt;</w:t>
      </w:r>
    </w:p>
    <w:p w14:paraId="325B88C1" w14:textId="77777777" w:rsidR="003F0488" w:rsidRPr="002D6636" w:rsidRDefault="00530532">
      <w:pPr>
        <w:pStyle w:val="CoverDate"/>
      </w:pPr>
      <w:r w:rsidRPr="00092959">
        <w:rPr>
          <w:rStyle w:val="HideTWBExt"/>
        </w:rPr>
        <w:t>&lt;Date&gt;</w:t>
      </w:r>
      <w:r w:rsidRPr="00092959">
        <w:rPr>
          <w:rStyle w:val="HideTWBInt"/>
        </w:rPr>
        <w:t>{19/12/2025}</w:t>
      </w:r>
      <w:r w:rsidRPr="002D6636">
        <w:t>19.12.2025</w:t>
      </w:r>
      <w:r w:rsidRPr="00092959">
        <w:rPr>
          <w:rStyle w:val="HideTWBExt"/>
        </w:rPr>
        <w:t>&lt;/Date&gt;</w:t>
      </w:r>
    </w:p>
    <w:p w14:paraId="7C9A1825" w14:textId="77777777" w:rsidR="003F0488" w:rsidRPr="002D6636" w:rsidRDefault="00530532">
      <w:pPr>
        <w:pStyle w:val="CoverDocType"/>
      </w:pPr>
      <w:r w:rsidRPr="00092959">
        <w:rPr>
          <w:rStyle w:val="HideTWBExt"/>
          <w:b w:val="0"/>
        </w:rPr>
        <w:t>&lt;TypeAM&gt;</w:t>
      </w:r>
      <w:r w:rsidRPr="002D6636">
        <w:t>ÄNDRINGSFÖRSLAG</w:t>
      </w:r>
      <w:r w:rsidRPr="00092959">
        <w:rPr>
          <w:rStyle w:val="HideTWBExt"/>
          <w:b w:val="0"/>
        </w:rPr>
        <w:t>&lt;/TypeAM&gt;</w:t>
      </w:r>
    </w:p>
    <w:p w14:paraId="3E9D40F2" w14:textId="77777777" w:rsidR="003F0488" w:rsidRPr="002D6636" w:rsidRDefault="00530532">
      <w:pPr>
        <w:pStyle w:val="CoverDocType24a"/>
      </w:pPr>
      <w:r w:rsidRPr="00092959">
        <w:rPr>
          <w:rStyle w:val="HideTWBExt"/>
          <w:rFonts w:eastAsia="Times New Roman"/>
          <w:b w:val="0"/>
        </w:rPr>
        <w:t>&lt;RangeAM&gt;</w:t>
      </w:r>
      <w:r w:rsidRPr="002D6636">
        <w:t>33 - 189</w:t>
      </w:r>
      <w:r w:rsidRPr="00092959">
        <w:rPr>
          <w:rStyle w:val="HideTWBExt"/>
          <w:rFonts w:eastAsia="Times New Roman"/>
          <w:b w:val="0"/>
        </w:rPr>
        <w:t>&lt;/RangeAM&gt;</w:t>
      </w:r>
    </w:p>
    <w:p w14:paraId="31D16758" w14:textId="77777777" w:rsidR="003F0488" w:rsidRPr="002D6636" w:rsidRDefault="00530532">
      <w:pPr>
        <w:pStyle w:val="CoverBold"/>
      </w:pPr>
      <w:r w:rsidRPr="00092959">
        <w:rPr>
          <w:rStyle w:val="HideTWBExt"/>
          <w:b w:val="0"/>
        </w:rPr>
        <w:t>&lt;TitreType&gt;</w:t>
      </w:r>
      <w:r w:rsidRPr="002D6636">
        <w:t>Förslag till betänkande</w:t>
      </w:r>
      <w:r w:rsidRPr="00092959">
        <w:rPr>
          <w:rStyle w:val="HideTWBExt"/>
          <w:b w:val="0"/>
        </w:rPr>
        <w:t>&lt;/TitreType&gt;</w:t>
      </w:r>
    </w:p>
    <w:p w14:paraId="4976763B" w14:textId="77777777" w:rsidR="003F0488" w:rsidRPr="002D6636" w:rsidRDefault="00530532">
      <w:pPr>
        <w:pStyle w:val="CoverBold"/>
        <w:rPr>
          <w:lang w:val="pt-PT"/>
        </w:rPr>
      </w:pPr>
      <w:r w:rsidRPr="00092959">
        <w:rPr>
          <w:rStyle w:val="HideTWBExt"/>
          <w:b w:val="0"/>
        </w:rPr>
        <w:t>&lt;Rapporteur&gt;</w:t>
      </w:r>
      <w:r w:rsidRPr="002D6636">
        <w:rPr>
          <w:lang w:val="pt-PT"/>
        </w:rPr>
        <w:t xml:space="preserve">Fernando </w:t>
      </w:r>
      <w:proofErr w:type="spellStart"/>
      <w:r w:rsidRPr="002D6636">
        <w:rPr>
          <w:lang w:val="pt-PT"/>
        </w:rPr>
        <w:t>Navarrete</w:t>
      </w:r>
      <w:proofErr w:type="spellEnd"/>
      <w:r w:rsidRPr="002D6636">
        <w:rPr>
          <w:lang w:val="pt-PT"/>
        </w:rPr>
        <w:t xml:space="preserve"> Rojas</w:t>
      </w:r>
      <w:r w:rsidRPr="00092959">
        <w:rPr>
          <w:rStyle w:val="HideTWBExt"/>
          <w:b w:val="0"/>
        </w:rPr>
        <w:t>&lt;/Rapporteur&gt;</w:t>
      </w:r>
    </w:p>
    <w:p w14:paraId="60A2986A" w14:textId="77777777" w:rsidR="003F0488" w:rsidRPr="002D6636" w:rsidRDefault="00530532">
      <w:pPr>
        <w:pStyle w:val="CoverNormal24a"/>
        <w:rPr>
          <w:lang w:val="pt-PT"/>
        </w:rPr>
      </w:pPr>
      <w:r w:rsidRPr="00092959">
        <w:rPr>
          <w:rStyle w:val="HideTWBExt"/>
        </w:rPr>
        <w:t>&lt;DocRefPE&gt;</w:t>
      </w:r>
      <w:r w:rsidRPr="002D6636">
        <w:rPr>
          <w:lang w:val="pt-PT"/>
        </w:rPr>
        <w:t>(PE778.137v02-00)</w:t>
      </w:r>
      <w:r w:rsidRPr="00092959">
        <w:rPr>
          <w:rStyle w:val="HideTWBExt"/>
        </w:rPr>
        <w:t>&lt;/DocRefPE&gt;</w:t>
      </w:r>
    </w:p>
    <w:p w14:paraId="58BDF253" w14:textId="77777777" w:rsidR="003F0488" w:rsidRPr="002D6636" w:rsidRDefault="00530532">
      <w:pPr>
        <w:pStyle w:val="CoverNormal24a"/>
      </w:pPr>
      <w:r w:rsidRPr="00092959">
        <w:rPr>
          <w:rStyle w:val="HideTWBExt"/>
        </w:rPr>
        <w:t>&lt;Titre&gt;</w:t>
      </w:r>
      <w:r w:rsidRPr="002D6636">
        <w:t>Eurosedlars och euromynts ställning som lagliga betalningsmedel</w:t>
      </w:r>
      <w:r w:rsidRPr="00092959">
        <w:rPr>
          <w:rStyle w:val="HideTWBExt"/>
        </w:rPr>
        <w:t>&lt;/Titre&gt;</w:t>
      </w:r>
    </w:p>
    <w:p w14:paraId="0A062F80" w14:textId="77777777" w:rsidR="003F0488" w:rsidRPr="002D6636" w:rsidRDefault="00530532">
      <w:pPr>
        <w:pStyle w:val="CoverNormal"/>
      </w:pPr>
      <w:r w:rsidRPr="00092959">
        <w:rPr>
          <w:rStyle w:val="HideTWBExt"/>
        </w:rPr>
        <w:t>&lt;DocAmend&gt;</w:t>
      </w:r>
      <w:r w:rsidRPr="002D6636">
        <w:t>Förslag till förordning</w:t>
      </w:r>
      <w:r w:rsidRPr="00092959">
        <w:rPr>
          <w:rStyle w:val="HideTWBExt"/>
        </w:rPr>
        <w:t>&lt;/DocAmend&gt;</w:t>
      </w:r>
    </w:p>
    <w:p w14:paraId="2A58F0B5" w14:textId="77777777" w:rsidR="003F0488" w:rsidRPr="002D6636" w:rsidRDefault="00530532">
      <w:pPr>
        <w:pStyle w:val="CoverNormal24a"/>
      </w:pPr>
      <w:r w:rsidRPr="00092959">
        <w:rPr>
          <w:rStyle w:val="HideTWBExt"/>
        </w:rPr>
        <w:t>&lt;DocRef&gt;</w:t>
      </w:r>
      <w:r w:rsidRPr="002D6636">
        <w:t>(</w:t>
      </w:r>
      <w:proofErr w:type="gramStart"/>
      <w:r w:rsidRPr="002D6636">
        <w:t>COM(</w:t>
      </w:r>
      <w:proofErr w:type="gramEnd"/>
      <w:r w:rsidRPr="002D6636">
        <w:t>2023)0364 – C9-0216/2023 – 2023/0208(COD))</w:t>
      </w:r>
      <w:r w:rsidRPr="00092959">
        <w:rPr>
          <w:rStyle w:val="HideTWBExt"/>
        </w:rPr>
        <w:t>&lt;/DocRef&gt;</w:t>
      </w:r>
    </w:p>
    <w:p w14:paraId="311713DD" w14:textId="77777777" w:rsidR="003F0488" w:rsidRPr="002D6636" w:rsidRDefault="00530532">
      <w:r w:rsidRPr="002D6636">
        <w:br w:type="page"/>
      </w:r>
      <w:proofErr w:type="spellStart"/>
      <w:r w:rsidRPr="002D6636">
        <w:lastRenderedPageBreak/>
        <w:t>AM_Com_LegReport</w:t>
      </w:r>
      <w:proofErr w:type="spellEnd"/>
    </w:p>
    <w:p w14:paraId="5D61E365" w14:textId="77777777" w:rsidR="00200CC9" w:rsidRPr="002D6636" w:rsidRDefault="00530532" w:rsidP="00200CC9">
      <w:pPr>
        <w:pStyle w:val="AmNumberTabs"/>
      </w:pPr>
      <w:r w:rsidRPr="002D6636">
        <w:br w:type="page"/>
      </w:r>
      <w:r w:rsidR="00200CC9" w:rsidRPr="00092959">
        <w:rPr>
          <w:rStyle w:val="HideTWBExt"/>
          <w:b w:val="0"/>
        </w:rPr>
        <w:lastRenderedPageBreak/>
        <w:t>&lt;RepeatBlock-Amend&gt;&lt;Amend&gt;</w:t>
      </w:r>
      <w:r w:rsidR="00200CC9" w:rsidRPr="002D6636">
        <w:t>Ändringsförslag</w:t>
      </w:r>
      <w:r w:rsidR="00200CC9" w:rsidRPr="002D6636">
        <w:tab/>
      </w:r>
      <w:r w:rsidR="00200CC9" w:rsidRPr="002D6636">
        <w:tab/>
      </w:r>
      <w:r w:rsidR="00200CC9" w:rsidRPr="00092959">
        <w:rPr>
          <w:rStyle w:val="HideTWBExt"/>
          <w:b w:val="0"/>
        </w:rPr>
        <w:t>&lt;NumAm&gt;</w:t>
      </w:r>
      <w:r w:rsidR="00200CC9" w:rsidRPr="002D6636">
        <w:t>33</w:t>
      </w:r>
      <w:r w:rsidR="00200CC9" w:rsidRPr="00092959">
        <w:rPr>
          <w:rStyle w:val="HideTWBExt"/>
          <w:b w:val="0"/>
        </w:rPr>
        <w:t>&lt;/NumAm&gt;</w:t>
      </w:r>
    </w:p>
    <w:p w14:paraId="0F5D78EE" w14:textId="77777777" w:rsidR="00200CC9" w:rsidRPr="002D6636" w:rsidRDefault="00200CC9" w:rsidP="00200CC9">
      <w:pPr>
        <w:pStyle w:val="NormalBold"/>
      </w:pPr>
      <w:r w:rsidRPr="00092959">
        <w:rPr>
          <w:rStyle w:val="HideTWBExt"/>
          <w:b w:val="0"/>
        </w:rPr>
        <w:t>&lt;RepeatBlock-By&gt;&lt;Members&gt;</w:t>
      </w:r>
      <w:r w:rsidRPr="002D6636">
        <w:t xml:space="preserve">Jorge </w:t>
      </w:r>
      <w:proofErr w:type="spellStart"/>
      <w:r w:rsidRPr="002D6636">
        <w:t>Martín</w:t>
      </w:r>
      <w:proofErr w:type="spellEnd"/>
      <w:r w:rsidRPr="002D6636">
        <w:t xml:space="preserve"> </w:t>
      </w:r>
      <w:proofErr w:type="spellStart"/>
      <w:r w:rsidRPr="002D6636">
        <w:t>Frías</w:t>
      </w:r>
      <w:proofErr w:type="spellEnd"/>
      <w:r w:rsidRPr="002D6636">
        <w:t xml:space="preserve">, Jorge </w:t>
      </w:r>
      <w:proofErr w:type="spellStart"/>
      <w:r w:rsidRPr="002D6636">
        <w:t>Buxadé</w:t>
      </w:r>
      <w:proofErr w:type="spellEnd"/>
      <w:r w:rsidRPr="002D6636">
        <w:t xml:space="preserve"> </w:t>
      </w:r>
      <w:proofErr w:type="spellStart"/>
      <w:r w:rsidRPr="002D6636">
        <w:t>Villalba</w:t>
      </w:r>
      <w:proofErr w:type="spellEnd"/>
      <w:r w:rsidRPr="002D6636">
        <w:t xml:space="preserve">, </w:t>
      </w:r>
      <w:proofErr w:type="spellStart"/>
      <w:r w:rsidRPr="002D6636">
        <w:t>Mireia</w:t>
      </w:r>
      <w:proofErr w:type="spellEnd"/>
      <w:r w:rsidRPr="002D6636">
        <w:t xml:space="preserve"> </w:t>
      </w:r>
      <w:proofErr w:type="spellStart"/>
      <w:r w:rsidRPr="002D6636">
        <w:t>Borrás</w:t>
      </w:r>
      <w:proofErr w:type="spellEnd"/>
      <w:r w:rsidRPr="002D6636">
        <w:t xml:space="preserve"> </w:t>
      </w:r>
      <w:proofErr w:type="spellStart"/>
      <w:r w:rsidRPr="002D6636">
        <w:t>Pabón</w:t>
      </w:r>
      <w:proofErr w:type="spellEnd"/>
      <w:r w:rsidRPr="002D6636">
        <w:t xml:space="preserve">, Margarita de la Pisa </w:t>
      </w:r>
      <w:proofErr w:type="spellStart"/>
      <w:r w:rsidRPr="002D6636">
        <w:t>Carrión</w:t>
      </w:r>
      <w:proofErr w:type="spellEnd"/>
      <w:r w:rsidRPr="002D6636">
        <w:t xml:space="preserve">, Hermann </w:t>
      </w:r>
      <w:proofErr w:type="spellStart"/>
      <w:r w:rsidRPr="002D6636">
        <w:t>Tertsch</w:t>
      </w:r>
      <w:proofErr w:type="spellEnd"/>
      <w:r w:rsidRPr="002D6636">
        <w:t xml:space="preserve">, Juan Carlos </w:t>
      </w:r>
      <w:proofErr w:type="spellStart"/>
      <w:r w:rsidRPr="002D6636">
        <w:t>Girauta</w:t>
      </w:r>
      <w:proofErr w:type="spellEnd"/>
      <w:r w:rsidRPr="002D6636">
        <w:t xml:space="preserve"> Vidal</w:t>
      </w:r>
      <w:r w:rsidRPr="00092959">
        <w:rPr>
          <w:rStyle w:val="HideTWBExt"/>
          <w:b w:val="0"/>
        </w:rPr>
        <w:t>&lt;/Members&gt;</w:t>
      </w:r>
    </w:p>
    <w:p w14:paraId="0FF4F0C5" w14:textId="77777777" w:rsidR="00200CC9" w:rsidRPr="002D6636" w:rsidRDefault="00200CC9" w:rsidP="00200CC9">
      <w:pPr>
        <w:pStyle w:val="NormalBold"/>
      </w:pPr>
      <w:r w:rsidRPr="00092959">
        <w:rPr>
          <w:rStyle w:val="HideTWBExt"/>
          <w:b w:val="0"/>
        </w:rPr>
        <w:t>&lt;/RepeatBlock-By&gt;</w:t>
      </w:r>
    </w:p>
    <w:p w14:paraId="42C572C8"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2BD14BDB" w14:textId="77777777" w:rsidR="00200CC9" w:rsidRPr="002D6636" w:rsidRDefault="00200CC9" w:rsidP="00200CC9">
      <w:pPr>
        <w:pStyle w:val="NormalBold"/>
      </w:pPr>
      <w:r w:rsidRPr="00092959">
        <w:rPr>
          <w:rStyle w:val="HideTWBExt"/>
          <w:b w:val="0"/>
        </w:rPr>
        <w:t>&lt;Article&gt;</w:t>
      </w:r>
      <w:r w:rsidRPr="002D6636">
        <w:t>Skäl 5</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22EA9B2D" w14:textId="77777777" w:rsidTr="00B118A3">
        <w:trPr>
          <w:trHeight w:hRule="exact" w:val="240"/>
          <w:jc w:val="center"/>
        </w:trPr>
        <w:tc>
          <w:tcPr>
            <w:tcW w:w="9752" w:type="dxa"/>
            <w:gridSpan w:val="2"/>
            <w:tcBorders>
              <w:top w:val="nil"/>
              <w:left w:val="nil"/>
              <w:bottom w:val="nil"/>
              <w:right w:val="nil"/>
            </w:tcBorders>
          </w:tcPr>
          <w:p w14:paraId="1757EB4D" w14:textId="77777777" w:rsidR="00200CC9" w:rsidRPr="002D6636" w:rsidRDefault="00200CC9" w:rsidP="00B118A3"/>
        </w:tc>
      </w:tr>
      <w:tr w:rsidR="00200CC9" w:rsidRPr="002D6636" w14:paraId="6DB3CE66" w14:textId="77777777" w:rsidTr="00B118A3">
        <w:trPr>
          <w:trHeight w:val="240"/>
          <w:jc w:val="center"/>
        </w:trPr>
        <w:tc>
          <w:tcPr>
            <w:tcW w:w="4876" w:type="dxa"/>
            <w:tcBorders>
              <w:top w:val="nil"/>
              <w:left w:val="nil"/>
              <w:bottom w:val="nil"/>
              <w:right w:val="nil"/>
            </w:tcBorders>
          </w:tcPr>
          <w:p w14:paraId="1D4FDBA6"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1BAA4207" w14:textId="77777777" w:rsidR="00200CC9" w:rsidRPr="002D6636" w:rsidRDefault="00200CC9" w:rsidP="00B118A3">
            <w:pPr>
              <w:pStyle w:val="AmColumnHeading"/>
            </w:pPr>
            <w:r w:rsidRPr="002D6636">
              <w:t>Ändringsförslag</w:t>
            </w:r>
          </w:p>
        </w:tc>
      </w:tr>
      <w:tr w:rsidR="00200CC9" w:rsidRPr="002D6636" w14:paraId="733DBC97" w14:textId="77777777" w:rsidTr="00B118A3">
        <w:trPr>
          <w:jc w:val="center"/>
        </w:trPr>
        <w:tc>
          <w:tcPr>
            <w:tcW w:w="4876" w:type="dxa"/>
            <w:tcBorders>
              <w:top w:val="nil"/>
              <w:left w:val="nil"/>
              <w:bottom w:val="nil"/>
              <w:right w:val="nil"/>
            </w:tcBorders>
          </w:tcPr>
          <w:p w14:paraId="26020050" w14:textId="77777777" w:rsidR="00200CC9" w:rsidRPr="002D6636" w:rsidRDefault="00200CC9" w:rsidP="00B118A3">
            <w:pPr>
              <w:pStyle w:val="Normal6a"/>
            </w:pPr>
            <w:r w:rsidRPr="002D6636">
              <w:t>(5)</w:t>
            </w:r>
            <w:r w:rsidRPr="002D6636">
              <w:tab/>
              <w:t>Godtagande av eurosedlar och euromynt som betalningsmedel kan undantagsvis vägras om vägran görs i god tro, grundar sig på legitima skäl och konkreta omständigheter utanför betalningsmottagarens kontroll samt om den är proportionell. En vägran kan bland annat vara berättigad om den eurosedel som lämnas för att reglera en penningskuld inte står i proportion till betalningsmottagarens fordran, till exempel om en 200-eurosedel överlämnas för att reglera en skuld på mindre än 5 euro. I enlighet med rådets förordning 974/98 bör, med undantag för den utgivande myndigheten och de personer som särskilt utsetts i den utgivande medlemsstatens nationella lagstiftning, ingen part vara skyldig att godta mer än 50 mynt i en och samma betalning.</w:t>
            </w:r>
          </w:p>
        </w:tc>
        <w:tc>
          <w:tcPr>
            <w:tcW w:w="4876" w:type="dxa"/>
            <w:tcBorders>
              <w:top w:val="nil"/>
              <w:left w:val="nil"/>
              <w:bottom w:val="nil"/>
              <w:right w:val="nil"/>
            </w:tcBorders>
          </w:tcPr>
          <w:p w14:paraId="35D2CE36" w14:textId="77777777" w:rsidR="00200CC9" w:rsidRPr="002D6636" w:rsidRDefault="00200CC9" w:rsidP="00B118A3">
            <w:pPr>
              <w:pStyle w:val="Normal6a"/>
            </w:pPr>
            <w:r w:rsidRPr="002D6636">
              <w:t>(5)</w:t>
            </w:r>
            <w:r w:rsidRPr="002D6636">
              <w:tab/>
              <w:t>Godtagande av eurosedlar och euromynt som betalningsmedel kan undantagsvis vägras om vägran görs i god tro, grundar sig på legitima skäl och konkreta omständigheter utanför betalningsmottagarens kontroll samt om den är proportionell.</w:t>
            </w:r>
            <w:r w:rsidRPr="002D6636">
              <w:rPr>
                <w:b/>
                <w:i/>
              </w:rPr>
              <w:t xml:space="preserve"> </w:t>
            </w:r>
            <w:r w:rsidRPr="002D6636">
              <w:rPr>
                <w:b/>
                <w:bCs/>
                <w:i/>
                <w:iCs/>
              </w:rPr>
              <w:t>Dessa kriterier måste vara exceptionella och tolkas strikt.</w:t>
            </w:r>
            <w:r w:rsidRPr="002D6636">
              <w:t xml:space="preserve"> En vägran kan bland annat vara berättigad om den eurosedel som lämnas för att reglera en penningskuld inte står i proportion till betalningsmottagarens fordran, till exempel om en 200-eurosedel överlämnas för att reglera en skuld på mindre än 5 euro. I enlighet med rådets förordning 974/98 bör, med undantag för den utgivande myndigheten och de personer som särskilt utsetts i den utgivande medlemsstatens nationella lagstiftning, ingen part vara skyldig att godta mer än 50 mynt i en och samma betalning.</w:t>
            </w:r>
          </w:p>
        </w:tc>
      </w:tr>
    </w:tbl>
    <w:p w14:paraId="2278D7EE"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{ES}</w:t>
      </w:r>
      <w:proofErr w:type="spellStart"/>
      <w:r w:rsidRPr="002D6636">
        <w:t>es</w:t>
      </w:r>
      <w:proofErr w:type="spellEnd"/>
      <w:r w:rsidRPr="00092959">
        <w:rPr>
          <w:rStyle w:val="HideTWBExt"/>
        </w:rPr>
        <w:t>&lt;/Original&gt;</w:t>
      </w:r>
    </w:p>
    <w:p w14:paraId="11008EAB" w14:textId="77777777" w:rsidR="00200CC9" w:rsidRPr="002D6636" w:rsidRDefault="00200CC9" w:rsidP="00200CC9">
      <w:r w:rsidRPr="00092959">
        <w:rPr>
          <w:rStyle w:val="HideTWBExt"/>
        </w:rPr>
        <w:t>&lt;/Amend&gt;</w:t>
      </w:r>
    </w:p>
    <w:p w14:paraId="5D6DFB5A"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34</w:t>
      </w:r>
      <w:r w:rsidRPr="00092959">
        <w:rPr>
          <w:rStyle w:val="HideTWBExt"/>
          <w:b w:val="0"/>
        </w:rPr>
        <w:t>&lt;/NumAm&gt;</w:t>
      </w:r>
    </w:p>
    <w:p w14:paraId="5F50A59A" w14:textId="77777777" w:rsidR="00200CC9" w:rsidRPr="002D6636" w:rsidRDefault="00200CC9" w:rsidP="00200CC9">
      <w:pPr>
        <w:pStyle w:val="NormalBold"/>
      </w:pPr>
      <w:r w:rsidRPr="00092959">
        <w:rPr>
          <w:rStyle w:val="HideTWBExt"/>
          <w:b w:val="0"/>
        </w:rPr>
        <w:t>&lt;RepeatBlock-By&gt;&lt;Members&gt;</w:t>
      </w:r>
      <w:r w:rsidRPr="002D6636">
        <w:t xml:space="preserve">Markus </w:t>
      </w:r>
      <w:proofErr w:type="spellStart"/>
      <w:r w:rsidRPr="002D6636">
        <w:t>Ferber</w:t>
      </w:r>
      <w:proofErr w:type="spellEnd"/>
      <w:r w:rsidRPr="00092959">
        <w:rPr>
          <w:rStyle w:val="HideTWBExt"/>
          <w:b w:val="0"/>
        </w:rPr>
        <w:t>&lt;/Members&gt;</w:t>
      </w:r>
    </w:p>
    <w:p w14:paraId="33EDF317" w14:textId="77777777" w:rsidR="00200CC9" w:rsidRPr="002D6636" w:rsidRDefault="00200CC9" w:rsidP="00200CC9">
      <w:pPr>
        <w:pStyle w:val="NormalBold"/>
      </w:pPr>
      <w:r w:rsidRPr="00092959">
        <w:rPr>
          <w:rStyle w:val="HideTWBExt"/>
          <w:b w:val="0"/>
        </w:rPr>
        <w:t>&lt;/RepeatBlock-By&gt;</w:t>
      </w:r>
    </w:p>
    <w:p w14:paraId="4A9393A5"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1A93F610" w14:textId="77777777" w:rsidR="00200CC9" w:rsidRPr="002D6636" w:rsidRDefault="00200CC9" w:rsidP="00200CC9">
      <w:pPr>
        <w:pStyle w:val="NormalBold"/>
      </w:pPr>
      <w:r w:rsidRPr="00092959">
        <w:rPr>
          <w:rStyle w:val="HideTWBExt"/>
          <w:b w:val="0"/>
        </w:rPr>
        <w:t>&lt;Article&gt;</w:t>
      </w:r>
      <w:r w:rsidRPr="002D6636">
        <w:t>Skäl 5</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540E0CCB" w14:textId="77777777" w:rsidTr="00B118A3">
        <w:trPr>
          <w:trHeight w:hRule="exact" w:val="240"/>
          <w:jc w:val="center"/>
        </w:trPr>
        <w:tc>
          <w:tcPr>
            <w:tcW w:w="9752" w:type="dxa"/>
            <w:gridSpan w:val="2"/>
            <w:tcBorders>
              <w:top w:val="nil"/>
              <w:left w:val="nil"/>
              <w:bottom w:val="nil"/>
              <w:right w:val="nil"/>
            </w:tcBorders>
          </w:tcPr>
          <w:p w14:paraId="3953847A" w14:textId="77777777" w:rsidR="00200CC9" w:rsidRPr="002D6636" w:rsidRDefault="00200CC9" w:rsidP="00B118A3"/>
        </w:tc>
      </w:tr>
      <w:tr w:rsidR="00200CC9" w:rsidRPr="002D6636" w14:paraId="0F4B890F" w14:textId="77777777" w:rsidTr="00B118A3">
        <w:trPr>
          <w:trHeight w:val="240"/>
          <w:jc w:val="center"/>
        </w:trPr>
        <w:tc>
          <w:tcPr>
            <w:tcW w:w="4876" w:type="dxa"/>
            <w:tcBorders>
              <w:top w:val="nil"/>
              <w:left w:val="nil"/>
              <w:bottom w:val="nil"/>
              <w:right w:val="nil"/>
            </w:tcBorders>
          </w:tcPr>
          <w:p w14:paraId="3A0DA4BC"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387583BC" w14:textId="77777777" w:rsidR="00200CC9" w:rsidRPr="002D6636" w:rsidRDefault="00200CC9" w:rsidP="00B118A3">
            <w:pPr>
              <w:pStyle w:val="AmColumnHeading"/>
            </w:pPr>
            <w:r w:rsidRPr="002D6636">
              <w:t>Ändringsförslag</w:t>
            </w:r>
          </w:p>
        </w:tc>
      </w:tr>
      <w:tr w:rsidR="00200CC9" w:rsidRPr="002D6636" w14:paraId="695FAEF1" w14:textId="77777777" w:rsidTr="00B118A3">
        <w:trPr>
          <w:jc w:val="center"/>
        </w:trPr>
        <w:tc>
          <w:tcPr>
            <w:tcW w:w="4876" w:type="dxa"/>
            <w:tcBorders>
              <w:top w:val="nil"/>
              <w:left w:val="nil"/>
              <w:bottom w:val="nil"/>
              <w:right w:val="nil"/>
            </w:tcBorders>
          </w:tcPr>
          <w:p w14:paraId="5FD5BC0B" w14:textId="77777777" w:rsidR="00200CC9" w:rsidRPr="002D6636" w:rsidRDefault="00200CC9" w:rsidP="00B118A3">
            <w:pPr>
              <w:pStyle w:val="Normal6a"/>
            </w:pPr>
            <w:r w:rsidRPr="002D6636">
              <w:t>(5)</w:t>
            </w:r>
            <w:r w:rsidRPr="002D6636">
              <w:tab/>
              <w:t xml:space="preserve">Godtagande av eurosedlar och euromynt som betalningsmedel kan undantagsvis vägras om vägran görs i god tro, grundar sig på legitima skäl och konkreta omständigheter utanför betalningsmottagarens kontroll </w:t>
            </w:r>
            <w:r w:rsidRPr="002D6636">
              <w:rPr>
                <w:b/>
                <w:i/>
              </w:rPr>
              <w:t>samt om den</w:t>
            </w:r>
            <w:r w:rsidRPr="002D6636">
              <w:t xml:space="preserve"> är proportionell. En vägran kan bland annat vara berättigad om den eurosedel som lämnas för att reglera en penningskuld inte står i proportion till betalningsmottagarens fordran, till exempel om en 200-eurosedel överlämnas för att reglera en skuld på mindre än 5 euro. I enlighet med rådets förordning 974/98 bör, med undantag för den utgivande myndigheten och de personer som särskilt utsetts i den utgivande medlemsstatens nationella lagstiftning, ingen part vara skyldig att godta mer än 50 mynt i en och samma betalning.</w:t>
            </w:r>
          </w:p>
        </w:tc>
        <w:tc>
          <w:tcPr>
            <w:tcW w:w="4876" w:type="dxa"/>
            <w:tcBorders>
              <w:top w:val="nil"/>
              <w:left w:val="nil"/>
              <w:bottom w:val="nil"/>
              <w:right w:val="nil"/>
            </w:tcBorders>
          </w:tcPr>
          <w:p w14:paraId="259BE9A9" w14:textId="77777777" w:rsidR="00200CC9" w:rsidRPr="002D6636" w:rsidRDefault="00200CC9" w:rsidP="00B118A3">
            <w:pPr>
              <w:pStyle w:val="Normal6a"/>
            </w:pPr>
            <w:r w:rsidRPr="002D6636">
              <w:t>(5)</w:t>
            </w:r>
            <w:r w:rsidRPr="002D6636">
              <w:tab/>
              <w:t>Godtagande av eurosedlar och euromynt som betalningsmedel kan undantagsvis vägras om vägran görs i god tro, grundar sig på legitima skäl och konkreta omständigheter utanför betalningsmottagarens kontroll eller är proportionell</w:t>
            </w:r>
            <w:r w:rsidRPr="002D6636">
              <w:rPr>
                <w:b/>
                <w:i/>
              </w:rPr>
              <w:t xml:space="preserve"> eller om transaktionen sker inom ramen för ett distansköp.</w:t>
            </w:r>
            <w:r w:rsidRPr="002D6636">
              <w:t xml:space="preserve"> En vägran kan bland annat vara berättigad om den eurosedel som lämnas för att reglera en penningskuld inte står i proportion till betalningsmottagarens fordran, till exempel om en 200-eurosedel överlämnas för att reglera en skuld på mindre än 5 euro. I enlighet med rådets förordning 974/98 bör, med undantag för den utgivande myndigheten och de personer som särskilt utsetts i den utgivande medlemsstatens nationella lagstiftning, ingen part vara skyldig att godta mer än 50 mynt i en och samma betalning.</w:t>
            </w:r>
          </w:p>
        </w:tc>
      </w:tr>
    </w:tbl>
    <w:p w14:paraId="16C73662"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737E177A" w14:textId="77777777" w:rsidR="00200CC9" w:rsidRPr="002D6636" w:rsidRDefault="00200CC9" w:rsidP="00200CC9">
      <w:r w:rsidRPr="00092959">
        <w:rPr>
          <w:rStyle w:val="HideTWBExt"/>
        </w:rPr>
        <w:t>&lt;/Amend&gt;</w:t>
      </w:r>
    </w:p>
    <w:p w14:paraId="4757A745"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35</w:t>
      </w:r>
      <w:r w:rsidRPr="00092959">
        <w:rPr>
          <w:rStyle w:val="HideTWBExt"/>
          <w:b w:val="0"/>
        </w:rPr>
        <w:t>&lt;/NumAm&gt;</w:t>
      </w:r>
    </w:p>
    <w:p w14:paraId="08B8D6F7" w14:textId="77777777" w:rsidR="00200CC9" w:rsidRPr="002D6636" w:rsidRDefault="00200CC9" w:rsidP="00200CC9">
      <w:pPr>
        <w:pStyle w:val="NormalBold"/>
      </w:pPr>
      <w:r w:rsidRPr="00092959">
        <w:rPr>
          <w:rStyle w:val="HideTWBExt"/>
          <w:b w:val="0"/>
        </w:rPr>
        <w:t>&lt;RepeatBlock-By&gt;&lt;Members&gt;</w:t>
      </w:r>
      <w:r w:rsidRPr="002D6636">
        <w:t xml:space="preserve">Billy </w:t>
      </w:r>
      <w:proofErr w:type="spellStart"/>
      <w:r w:rsidRPr="002D6636">
        <w:t>Kelleher</w:t>
      </w:r>
      <w:proofErr w:type="spellEnd"/>
      <w:r w:rsidRPr="002D6636">
        <w:t>, Gilles Boyer</w:t>
      </w:r>
      <w:r w:rsidRPr="00092959">
        <w:rPr>
          <w:rStyle w:val="HideTWBExt"/>
          <w:b w:val="0"/>
        </w:rPr>
        <w:t>&lt;/Members&gt;</w:t>
      </w:r>
    </w:p>
    <w:p w14:paraId="361B6D7D" w14:textId="77777777" w:rsidR="00200CC9" w:rsidRPr="002D6636" w:rsidRDefault="00200CC9" w:rsidP="00200CC9">
      <w:pPr>
        <w:pStyle w:val="NormalBold"/>
      </w:pPr>
      <w:r w:rsidRPr="00092959">
        <w:rPr>
          <w:rStyle w:val="HideTWBExt"/>
          <w:b w:val="0"/>
        </w:rPr>
        <w:t>&lt;/RepeatBlock-By&gt;</w:t>
      </w:r>
    </w:p>
    <w:p w14:paraId="5544313F"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342219C0" w14:textId="77777777" w:rsidR="00200CC9" w:rsidRPr="002D6636" w:rsidRDefault="00200CC9" w:rsidP="00200CC9">
      <w:pPr>
        <w:pStyle w:val="NormalBold"/>
      </w:pPr>
      <w:r w:rsidRPr="00092959">
        <w:rPr>
          <w:rStyle w:val="HideTWBExt"/>
          <w:b w:val="0"/>
        </w:rPr>
        <w:t>&lt;Article&gt;</w:t>
      </w:r>
      <w:r w:rsidRPr="002D6636">
        <w:t>Skäl 5a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6750AAF5" w14:textId="77777777" w:rsidTr="00B118A3">
        <w:trPr>
          <w:trHeight w:hRule="exact" w:val="240"/>
          <w:jc w:val="center"/>
        </w:trPr>
        <w:tc>
          <w:tcPr>
            <w:tcW w:w="9752" w:type="dxa"/>
            <w:gridSpan w:val="2"/>
            <w:tcBorders>
              <w:top w:val="nil"/>
              <w:left w:val="nil"/>
              <w:bottom w:val="nil"/>
              <w:right w:val="nil"/>
            </w:tcBorders>
          </w:tcPr>
          <w:p w14:paraId="1B42A8C1" w14:textId="77777777" w:rsidR="00200CC9" w:rsidRPr="002D6636" w:rsidRDefault="00200CC9" w:rsidP="00B118A3"/>
        </w:tc>
      </w:tr>
      <w:tr w:rsidR="00200CC9" w:rsidRPr="002D6636" w14:paraId="278D92AD" w14:textId="77777777" w:rsidTr="00B118A3">
        <w:trPr>
          <w:trHeight w:val="240"/>
          <w:jc w:val="center"/>
        </w:trPr>
        <w:tc>
          <w:tcPr>
            <w:tcW w:w="4876" w:type="dxa"/>
            <w:tcBorders>
              <w:top w:val="nil"/>
              <w:left w:val="nil"/>
              <w:bottom w:val="nil"/>
              <w:right w:val="nil"/>
            </w:tcBorders>
          </w:tcPr>
          <w:p w14:paraId="1CBB77B6"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5EEC3A83" w14:textId="77777777" w:rsidR="00200CC9" w:rsidRPr="002D6636" w:rsidRDefault="00200CC9" w:rsidP="00B118A3">
            <w:pPr>
              <w:pStyle w:val="AmColumnHeading"/>
            </w:pPr>
            <w:r w:rsidRPr="002D6636">
              <w:t>Ändringsförslag</w:t>
            </w:r>
          </w:p>
        </w:tc>
      </w:tr>
      <w:tr w:rsidR="00200CC9" w:rsidRPr="002D6636" w14:paraId="52F6DD04" w14:textId="77777777" w:rsidTr="00B118A3">
        <w:trPr>
          <w:jc w:val="center"/>
        </w:trPr>
        <w:tc>
          <w:tcPr>
            <w:tcW w:w="4876" w:type="dxa"/>
            <w:tcBorders>
              <w:top w:val="nil"/>
              <w:left w:val="nil"/>
              <w:bottom w:val="nil"/>
              <w:right w:val="nil"/>
            </w:tcBorders>
          </w:tcPr>
          <w:p w14:paraId="7D40BD94" w14:textId="77777777" w:rsidR="00200CC9" w:rsidRPr="002D6636" w:rsidRDefault="00200CC9" w:rsidP="00B118A3">
            <w:pPr>
              <w:pStyle w:val="Normal6a"/>
            </w:pPr>
          </w:p>
        </w:tc>
        <w:tc>
          <w:tcPr>
            <w:tcW w:w="4876" w:type="dxa"/>
            <w:tcBorders>
              <w:top w:val="nil"/>
              <w:left w:val="nil"/>
              <w:bottom w:val="nil"/>
              <w:right w:val="nil"/>
            </w:tcBorders>
          </w:tcPr>
          <w:p w14:paraId="37B5C297" w14:textId="77777777" w:rsidR="00200CC9" w:rsidRPr="002D6636" w:rsidRDefault="00200CC9" w:rsidP="00B118A3">
            <w:pPr>
              <w:pStyle w:val="Normal6a"/>
            </w:pPr>
            <w:r w:rsidRPr="002D6636">
              <w:rPr>
                <w:b/>
                <w:i/>
              </w:rPr>
              <w:t>(5a)</w:t>
            </w:r>
            <w:r w:rsidRPr="002D6636">
              <w:tab/>
            </w:r>
            <w:r w:rsidRPr="002D6636">
              <w:rPr>
                <w:b/>
                <w:i/>
              </w:rPr>
              <w:t>Det finns vissa varor och tjänster som alla befolkningsgrupper behöver och har rätt att få tillgång till och som de därför bör kunna betala för med kontanter. Om betalningsmottagaren är ett offentligt organ, en vårdgivare eller ett apotek, en leverantör av grundläggande samhällstjänster eller en livsmedelsbutik, bör det föreligga en skyldighet att godta kontanter. Medlemsstaterna får utvidga förteckningen över enheter till vilka tillgång är väsentlig. Medlemsstaterna får dock välja att tillåta mikroföretag som omfattas av dessa kategorier av betalningsmottagare att vägra godta kontanter om detta kan motiveras av proportionalitetsskäl.</w:t>
            </w:r>
          </w:p>
        </w:tc>
      </w:tr>
    </w:tbl>
    <w:p w14:paraId="6389CB33"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3845612F" w14:textId="77777777" w:rsidR="00200CC9" w:rsidRPr="002D6636" w:rsidRDefault="00200CC9" w:rsidP="00200CC9">
      <w:r w:rsidRPr="00092959">
        <w:rPr>
          <w:rStyle w:val="HideTWBExt"/>
        </w:rPr>
        <w:t>&lt;/Amend&gt;</w:t>
      </w:r>
    </w:p>
    <w:p w14:paraId="58AE1300"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36</w:t>
      </w:r>
      <w:r w:rsidRPr="00092959">
        <w:rPr>
          <w:rStyle w:val="HideTWBExt"/>
          <w:b w:val="0"/>
        </w:rPr>
        <w:t>&lt;/NumAm&gt;</w:t>
      </w:r>
    </w:p>
    <w:p w14:paraId="291BD96B" w14:textId="77777777" w:rsidR="00200CC9" w:rsidRPr="002D6636" w:rsidRDefault="00200CC9" w:rsidP="00200CC9">
      <w:pPr>
        <w:pStyle w:val="NormalBold"/>
      </w:pPr>
      <w:r w:rsidRPr="00092959">
        <w:rPr>
          <w:rStyle w:val="HideTWBExt"/>
          <w:b w:val="0"/>
        </w:rPr>
        <w:t>&lt;RepeatBlock-By&gt;&lt;Members&gt;</w:t>
      </w:r>
      <w:r w:rsidRPr="002D6636">
        <w:t xml:space="preserve">Rada </w:t>
      </w:r>
      <w:proofErr w:type="spellStart"/>
      <w:r w:rsidRPr="002D6636">
        <w:t>Laykova</w:t>
      </w:r>
      <w:proofErr w:type="spellEnd"/>
      <w:r w:rsidRPr="002D6636">
        <w:t xml:space="preserve">, </w:t>
      </w:r>
      <w:proofErr w:type="spellStart"/>
      <w:r w:rsidRPr="002D6636">
        <w:t>Siegbert</w:t>
      </w:r>
      <w:proofErr w:type="spellEnd"/>
      <w:r w:rsidRPr="002D6636">
        <w:t xml:space="preserve"> Frank </w:t>
      </w:r>
      <w:proofErr w:type="spellStart"/>
      <w:r w:rsidRPr="002D6636">
        <w:t>Droese</w:t>
      </w:r>
      <w:proofErr w:type="spellEnd"/>
      <w:r w:rsidRPr="00092959">
        <w:rPr>
          <w:rStyle w:val="HideTWBExt"/>
          <w:b w:val="0"/>
        </w:rPr>
        <w:t>&lt;/Members&gt;</w:t>
      </w:r>
    </w:p>
    <w:p w14:paraId="2C709F5C" w14:textId="77777777" w:rsidR="00200CC9" w:rsidRPr="002D6636" w:rsidRDefault="00200CC9" w:rsidP="00200CC9">
      <w:r w:rsidRPr="00092959">
        <w:rPr>
          <w:rStyle w:val="HideTWBExt"/>
        </w:rPr>
        <w:t>&lt;AuNomDe&gt;</w:t>
      </w:r>
      <w:r w:rsidRPr="00092959">
        <w:rPr>
          <w:rStyle w:val="HideTWBInt"/>
        </w:rPr>
        <w:t>{ESN}</w:t>
      </w:r>
      <w:r w:rsidRPr="002D6636">
        <w:t>för ESN-gruppen</w:t>
      </w:r>
      <w:r w:rsidRPr="00092959">
        <w:rPr>
          <w:rStyle w:val="HideTWBExt"/>
        </w:rPr>
        <w:t>&lt;/AuNomDe&gt;</w:t>
      </w:r>
    </w:p>
    <w:p w14:paraId="779E5CD1" w14:textId="77777777" w:rsidR="00200CC9" w:rsidRPr="002D6636" w:rsidRDefault="00200CC9" w:rsidP="00200CC9">
      <w:pPr>
        <w:pStyle w:val="NormalBold"/>
      </w:pPr>
      <w:r w:rsidRPr="00092959">
        <w:rPr>
          <w:rStyle w:val="HideTWBExt"/>
          <w:b w:val="0"/>
        </w:rPr>
        <w:t>&lt;/RepeatBlock-By&gt;</w:t>
      </w:r>
    </w:p>
    <w:p w14:paraId="115BBA4F"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07073042" w14:textId="77777777" w:rsidR="00200CC9" w:rsidRPr="002D6636" w:rsidRDefault="00200CC9" w:rsidP="00200CC9">
      <w:pPr>
        <w:pStyle w:val="NormalBold"/>
      </w:pPr>
      <w:r w:rsidRPr="00092959">
        <w:rPr>
          <w:rStyle w:val="HideTWBExt"/>
          <w:b w:val="0"/>
        </w:rPr>
        <w:t>&lt;Article&gt;</w:t>
      </w:r>
      <w:r w:rsidRPr="002D6636">
        <w:t>Skäl 6</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7280BFE7" w14:textId="77777777" w:rsidTr="00B118A3">
        <w:trPr>
          <w:trHeight w:hRule="exact" w:val="240"/>
          <w:jc w:val="center"/>
        </w:trPr>
        <w:tc>
          <w:tcPr>
            <w:tcW w:w="9752" w:type="dxa"/>
            <w:gridSpan w:val="2"/>
            <w:tcBorders>
              <w:top w:val="nil"/>
              <w:left w:val="nil"/>
              <w:bottom w:val="nil"/>
              <w:right w:val="nil"/>
            </w:tcBorders>
          </w:tcPr>
          <w:p w14:paraId="39D3195C" w14:textId="77777777" w:rsidR="00200CC9" w:rsidRPr="002D6636" w:rsidRDefault="00200CC9" w:rsidP="00B118A3"/>
        </w:tc>
      </w:tr>
      <w:tr w:rsidR="00200CC9" w:rsidRPr="002D6636" w14:paraId="76462197" w14:textId="77777777" w:rsidTr="00B118A3">
        <w:trPr>
          <w:trHeight w:val="240"/>
          <w:jc w:val="center"/>
        </w:trPr>
        <w:tc>
          <w:tcPr>
            <w:tcW w:w="4876" w:type="dxa"/>
            <w:tcBorders>
              <w:top w:val="nil"/>
              <w:left w:val="nil"/>
              <w:bottom w:val="nil"/>
              <w:right w:val="nil"/>
            </w:tcBorders>
          </w:tcPr>
          <w:p w14:paraId="504EE6D2"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7DF9E153" w14:textId="77777777" w:rsidR="00200CC9" w:rsidRPr="002D6636" w:rsidRDefault="00200CC9" w:rsidP="00B118A3">
            <w:pPr>
              <w:pStyle w:val="AmColumnHeading"/>
            </w:pPr>
            <w:r w:rsidRPr="002D6636">
              <w:t>Ändringsförslag</w:t>
            </w:r>
          </w:p>
        </w:tc>
      </w:tr>
      <w:tr w:rsidR="00200CC9" w:rsidRPr="002D6636" w14:paraId="75BEBA44" w14:textId="77777777" w:rsidTr="00B118A3">
        <w:trPr>
          <w:jc w:val="center"/>
        </w:trPr>
        <w:tc>
          <w:tcPr>
            <w:tcW w:w="4876" w:type="dxa"/>
            <w:tcBorders>
              <w:top w:val="nil"/>
              <w:left w:val="nil"/>
              <w:bottom w:val="nil"/>
              <w:right w:val="nil"/>
            </w:tcBorders>
          </w:tcPr>
          <w:p w14:paraId="7B83822E" w14:textId="77777777" w:rsidR="00200CC9" w:rsidRPr="002D6636" w:rsidRDefault="00200CC9" w:rsidP="00B118A3">
            <w:pPr>
              <w:pStyle w:val="Normal6a"/>
            </w:pPr>
            <w:r w:rsidRPr="002D6636">
              <w:t>(6)</w:t>
            </w:r>
            <w:r w:rsidRPr="002D6636">
              <w:tab/>
              <w:t xml:space="preserve">För att säkerställa att principen om en skyldighet att godta betalningar i eurosedlar och euromynt inte i praktiken undergrävs av en utbredd och strukturell vägran att godta kontantbetalningar måste medlemsstaterna övervaka i vilken utsträckning det förekommer ensidiga förbehåll om </w:t>
            </w:r>
            <w:proofErr w:type="spellStart"/>
            <w:r w:rsidRPr="002D6636">
              <w:t>kontantlöshet</w:t>
            </w:r>
            <w:proofErr w:type="spellEnd"/>
            <w:r w:rsidRPr="002D6636">
              <w:t xml:space="preserve"> när transaktioner genomförs i fysiska lokaler. Medlemsstaterna bör med hjälp av gemensamma indikatorer som möjliggör jämförelser dem emellan regelbundet övervaka i vilken utsträckning det förekommer ensidiga förbehåll om </w:t>
            </w:r>
            <w:proofErr w:type="spellStart"/>
            <w:r w:rsidRPr="002D6636">
              <w:t>kontantlöshet</w:t>
            </w:r>
            <w:proofErr w:type="spellEnd"/>
            <w:r w:rsidRPr="002D6636">
              <w:t xml:space="preserve"> när betalningar genomförs i fysiska lokaler inom hela sina territorier, i alla sina olika regioner, inbegripet i tätorter och områden utanför städer. Om de bedömer att godtagandet av betalningar i kontanter är säkerställd inom sina territorier behöver medlemsstaterna inte vidta särskilda åtgärder med avseende på deras respektive skyldigheter. De måste dock fortsätta att övervaka situationen. Om en medlemsstat finner att ensidiga förbehåll om </w:t>
            </w:r>
            <w:proofErr w:type="spellStart"/>
            <w:r w:rsidRPr="002D6636">
              <w:t>kontantlöshet</w:t>
            </w:r>
            <w:proofErr w:type="spellEnd"/>
            <w:r w:rsidRPr="002D6636">
              <w:t xml:space="preserve"> undergräver skyldigheten att godta eurosedlar och euromynt i hela eller delar av sitt territorium bör medlemsstaten vidta ändamålsenliga och proportionella åtgärder för att rätta till denna situation genom att till exempel införa ett förbud mot eller restriktioner för ensidiga förbehåll om </w:t>
            </w:r>
            <w:proofErr w:type="spellStart"/>
            <w:r w:rsidRPr="002D6636">
              <w:t>kontantlöshet</w:t>
            </w:r>
            <w:proofErr w:type="spellEnd"/>
            <w:r w:rsidRPr="002D6636">
              <w:t xml:space="preserve"> i hela eller delar av sitt territorium, till exempel i landsbygdsområden eller inom vissa sektorer som bedöms vara samhällsviktiga</w:t>
            </w:r>
            <w:r w:rsidRPr="002D6636">
              <w:rPr>
                <w:b/>
                <w:i/>
              </w:rPr>
              <w:t xml:space="preserve">, såsom </w:t>
            </w:r>
            <w:r w:rsidRPr="002D6636">
              <w:t xml:space="preserve">postkontor, snabbköp, apotek </w:t>
            </w:r>
            <w:r w:rsidRPr="002D6636">
              <w:rPr>
                <w:b/>
                <w:i/>
              </w:rPr>
              <w:t>eller hälso- och sjukvård, eller för vissa typer av samhällsviktiga betalningar.</w:t>
            </w:r>
          </w:p>
        </w:tc>
        <w:tc>
          <w:tcPr>
            <w:tcW w:w="4876" w:type="dxa"/>
            <w:tcBorders>
              <w:top w:val="nil"/>
              <w:left w:val="nil"/>
              <w:bottom w:val="nil"/>
              <w:right w:val="nil"/>
            </w:tcBorders>
          </w:tcPr>
          <w:p w14:paraId="7F26274D" w14:textId="77777777" w:rsidR="00200CC9" w:rsidRPr="002D6636" w:rsidRDefault="00200CC9" w:rsidP="00B118A3">
            <w:pPr>
              <w:pStyle w:val="Normal6a"/>
            </w:pPr>
            <w:r w:rsidRPr="002D6636">
              <w:t>(6)</w:t>
            </w:r>
            <w:r w:rsidRPr="002D6636">
              <w:tab/>
              <w:t xml:space="preserve">För att säkerställa att principen om en skyldighet att godta betalningar i eurosedlar och euromynt inte i praktiken undergrävs av en utbredd och strukturell vägran att godta kontantbetalningar måste medlemsstaterna övervaka i vilken utsträckning det förekommer ensidiga förbehåll om </w:t>
            </w:r>
            <w:proofErr w:type="spellStart"/>
            <w:r w:rsidRPr="002D6636">
              <w:t>kontantlöshet</w:t>
            </w:r>
            <w:proofErr w:type="spellEnd"/>
            <w:r w:rsidRPr="002D6636">
              <w:t xml:space="preserve"> när transaktioner genomförs i fysiska lokaler. Medlemsstaterna bör med hjälp av gemensamma indikatorer som möjliggör jämförelser dem emellan regelbundet övervaka i vilken utsträckning det förekommer ensidiga förbehåll om </w:t>
            </w:r>
            <w:proofErr w:type="spellStart"/>
            <w:r w:rsidRPr="002D6636">
              <w:t>kontantlöshet</w:t>
            </w:r>
            <w:proofErr w:type="spellEnd"/>
            <w:r w:rsidRPr="002D6636">
              <w:t xml:space="preserve"> när betalningar genomförs i fysiska lokaler inom hela sina territorier, i alla sina olika regioner, inbegripet i tätorter och områden utanför städer. Om de bedömer att godtagandet av betalningar i kontanter är säkerställd inom sina territorier behöver medlemsstaterna inte vidta särskilda åtgärder med avseende på deras respektive skyldigheter. De måste dock fortsätta att övervaka situationen. Om en medlemsstat finner att ensidiga förbehåll om </w:t>
            </w:r>
            <w:proofErr w:type="spellStart"/>
            <w:r w:rsidRPr="002D6636">
              <w:t>kontantlöshet</w:t>
            </w:r>
            <w:proofErr w:type="spellEnd"/>
            <w:r w:rsidRPr="002D6636">
              <w:t xml:space="preserve"> undergräver skyldigheten att godta eurosedlar och euromynt i hela eller delar av sitt territorium bör medlemsstaten vidta ändamålsenliga och proportionella åtgärder för att rätta till denna situation genom att till exempel införa ett förbud mot eller restriktioner för ensidiga förbehåll om </w:t>
            </w:r>
            <w:proofErr w:type="spellStart"/>
            <w:r w:rsidRPr="002D6636">
              <w:t>kontantlöshet</w:t>
            </w:r>
            <w:proofErr w:type="spellEnd"/>
            <w:r w:rsidRPr="002D6636">
              <w:t xml:space="preserve"> i hela eller delar av sitt territorium, till exempel i landsbygdsområden eller inom vissa sektorer som bedöms vara samhällsviktiga.</w:t>
            </w:r>
            <w:r w:rsidRPr="002D6636">
              <w:rPr>
                <w:b/>
                <w:i/>
              </w:rPr>
              <w:t xml:space="preserve"> Möjligheten att i tillräcklig och proportionerlig utsträckning erhålla kontanter samt att använda dem utan restriktioner och utan att diskrimineras i det dagliga livet och vid betalning av samhällsviktiga varor och tjänster, </w:t>
            </w:r>
            <w:proofErr w:type="gramStart"/>
            <w:r w:rsidRPr="002D6636">
              <w:rPr>
                <w:b/>
                <w:i/>
              </w:rPr>
              <w:t>t.ex.</w:t>
            </w:r>
            <w:proofErr w:type="gramEnd"/>
            <w:r w:rsidRPr="002D6636">
              <w:rPr>
                <w:b/>
                <w:i/>
              </w:rPr>
              <w:t xml:space="preserve"> på</w:t>
            </w:r>
            <w:r w:rsidRPr="002D6636">
              <w:t xml:space="preserve"> postkontor, snabbköp, apotek</w:t>
            </w:r>
            <w:r w:rsidRPr="002D6636">
              <w:rPr>
                <w:b/>
                <w:i/>
              </w:rPr>
              <w:t>, hälso- och sjukvårdsinrättningar och inom andra områden av allmännyttiga tjänster, måste prioriteras</w:t>
            </w:r>
            <w:r w:rsidRPr="002D6636">
              <w:t>.</w:t>
            </w:r>
          </w:p>
        </w:tc>
      </w:tr>
    </w:tbl>
    <w:p w14:paraId="30FCC84D"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{DE}</w:t>
      </w:r>
      <w:r w:rsidRPr="002D6636">
        <w:t>de</w:t>
      </w:r>
      <w:r w:rsidRPr="00092959">
        <w:rPr>
          <w:rStyle w:val="HideTWBExt"/>
        </w:rPr>
        <w:t>&lt;/Original&gt;</w:t>
      </w:r>
    </w:p>
    <w:p w14:paraId="6C9D06B7" w14:textId="77777777" w:rsidR="00200CC9" w:rsidRPr="002D6636" w:rsidRDefault="00200CC9" w:rsidP="00200CC9">
      <w:r w:rsidRPr="00092959">
        <w:rPr>
          <w:rStyle w:val="HideTWBExt"/>
        </w:rPr>
        <w:t>&lt;/Amend&gt;</w:t>
      </w:r>
    </w:p>
    <w:p w14:paraId="5F178507"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37</w:t>
      </w:r>
      <w:r w:rsidRPr="00092959">
        <w:rPr>
          <w:rStyle w:val="HideTWBExt"/>
          <w:b w:val="0"/>
        </w:rPr>
        <w:t>&lt;/NumAm&gt;</w:t>
      </w:r>
    </w:p>
    <w:p w14:paraId="245742C6" w14:textId="77777777" w:rsidR="00200CC9" w:rsidRPr="002D6636" w:rsidRDefault="00200CC9" w:rsidP="00200CC9">
      <w:pPr>
        <w:pStyle w:val="NormalBold"/>
      </w:pPr>
      <w:r w:rsidRPr="00092959">
        <w:rPr>
          <w:rStyle w:val="HideTWBExt"/>
          <w:b w:val="0"/>
        </w:rPr>
        <w:t>&lt;RepeatBlock-By&gt;&lt;Members&gt;</w:t>
      </w:r>
      <w:r w:rsidRPr="002D6636">
        <w:t>Fabio De Masi</w:t>
      </w:r>
      <w:r w:rsidRPr="00092959">
        <w:rPr>
          <w:rStyle w:val="HideTWBExt"/>
          <w:b w:val="0"/>
        </w:rPr>
        <w:t>&lt;/Members&gt;</w:t>
      </w:r>
    </w:p>
    <w:p w14:paraId="42A9689E" w14:textId="77777777" w:rsidR="00200CC9" w:rsidRPr="002D6636" w:rsidRDefault="00200CC9" w:rsidP="00200CC9">
      <w:pPr>
        <w:pStyle w:val="NormalBold"/>
      </w:pPr>
      <w:r w:rsidRPr="00092959">
        <w:rPr>
          <w:rStyle w:val="HideTWBExt"/>
          <w:b w:val="0"/>
        </w:rPr>
        <w:t>&lt;/RepeatBlock-By&gt;</w:t>
      </w:r>
    </w:p>
    <w:p w14:paraId="781F4232"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623B7F55" w14:textId="77777777" w:rsidR="00200CC9" w:rsidRPr="002D6636" w:rsidRDefault="00200CC9" w:rsidP="00200CC9">
      <w:pPr>
        <w:pStyle w:val="NormalBold"/>
      </w:pPr>
      <w:r w:rsidRPr="00092959">
        <w:rPr>
          <w:rStyle w:val="HideTWBExt"/>
          <w:b w:val="0"/>
        </w:rPr>
        <w:t>&lt;Article&gt;</w:t>
      </w:r>
      <w:r w:rsidRPr="002D6636">
        <w:t>Skäl 6</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1219EC83" w14:textId="77777777" w:rsidTr="00B118A3">
        <w:trPr>
          <w:trHeight w:hRule="exact" w:val="240"/>
          <w:jc w:val="center"/>
        </w:trPr>
        <w:tc>
          <w:tcPr>
            <w:tcW w:w="9752" w:type="dxa"/>
            <w:gridSpan w:val="2"/>
            <w:tcBorders>
              <w:top w:val="nil"/>
              <w:left w:val="nil"/>
              <w:bottom w:val="nil"/>
              <w:right w:val="nil"/>
            </w:tcBorders>
          </w:tcPr>
          <w:p w14:paraId="1F90D3CC" w14:textId="77777777" w:rsidR="00200CC9" w:rsidRPr="002D6636" w:rsidRDefault="00200CC9" w:rsidP="00B118A3"/>
        </w:tc>
      </w:tr>
      <w:tr w:rsidR="00200CC9" w:rsidRPr="002D6636" w14:paraId="75D9BA53" w14:textId="77777777" w:rsidTr="00B118A3">
        <w:trPr>
          <w:trHeight w:val="240"/>
          <w:jc w:val="center"/>
        </w:trPr>
        <w:tc>
          <w:tcPr>
            <w:tcW w:w="4876" w:type="dxa"/>
            <w:tcBorders>
              <w:top w:val="nil"/>
              <w:left w:val="nil"/>
              <w:bottom w:val="nil"/>
              <w:right w:val="nil"/>
            </w:tcBorders>
          </w:tcPr>
          <w:p w14:paraId="0793284C"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337DA2C2" w14:textId="77777777" w:rsidR="00200CC9" w:rsidRPr="002D6636" w:rsidRDefault="00200CC9" w:rsidP="00B118A3">
            <w:pPr>
              <w:pStyle w:val="AmColumnHeading"/>
            </w:pPr>
            <w:r w:rsidRPr="002D6636">
              <w:t>Ändringsförslag</w:t>
            </w:r>
          </w:p>
        </w:tc>
      </w:tr>
      <w:tr w:rsidR="00200CC9" w:rsidRPr="002D6636" w14:paraId="7774027A" w14:textId="77777777" w:rsidTr="00B118A3">
        <w:trPr>
          <w:jc w:val="center"/>
        </w:trPr>
        <w:tc>
          <w:tcPr>
            <w:tcW w:w="4876" w:type="dxa"/>
            <w:tcBorders>
              <w:top w:val="nil"/>
              <w:left w:val="nil"/>
              <w:bottom w:val="nil"/>
              <w:right w:val="nil"/>
            </w:tcBorders>
          </w:tcPr>
          <w:p w14:paraId="3CCDF7CA" w14:textId="77777777" w:rsidR="00200CC9" w:rsidRPr="002D6636" w:rsidRDefault="00200CC9" w:rsidP="00B118A3">
            <w:pPr>
              <w:pStyle w:val="Normal6a"/>
            </w:pPr>
            <w:r w:rsidRPr="002D6636">
              <w:t>(6)</w:t>
            </w:r>
            <w:r w:rsidRPr="002D6636">
              <w:tab/>
              <w:t xml:space="preserve">För att säkerställa att principen om en skyldighet att godta betalningar i eurosedlar och euromynt inte i praktiken undergrävs av en utbredd och strukturell vägran att godta kontantbetalningar måste medlemsstaterna övervaka i vilken utsträckning det förekommer ensidiga förbehåll om </w:t>
            </w:r>
            <w:proofErr w:type="spellStart"/>
            <w:r w:rsidRPr="002D6636">
              <w:t>kontantlöshet</w:t>
            </w:r>
            <w:proofErr w:type="spellEnd"/>
            <w:r w:rsidRPr="002D6636">
              <w:t xml:space="preserve"> när transaktioner genomförs i fysiska lokaler. Medlemsstaterna bör med hjälp av gemensamma indikatorer som möjliggör jämförelser dem emellan regelbundet övervaka i vilken utsträckning det förekommer ensidiga förbehåll om </w:t>
            </w:r>
            <w:proofErr w:type="spellStart"/>
            <w:r w:rsidRPr="002D6636">
              <w:t>kontantlöshet</w:t>
            </w:r>
            <w:proofErr w:type="spellEnd"/>
            <w:r w:rsidRPr="002D6636">
              <w:t xml:space="preserve"> när betalningar genomförs i fysiska lokaler inom hela sina territorier, i alla sina olika regioner, inbegripet i tätorter och områden utanför städer. Om de bedömer att godtagandet av betalningar i kontanter är säkerställd inom sina territorier behöver medlemsstaterna inte vidta särskilda åtgärder med avseende på deras respektive skyldigheter. De måste dock fortsätta att övervaka situationen. Om en medlemsstat finner att ensidiga förbehåll om </w:t>
            </w:r>
            <w:proofErr w:type="spellStart"/>
            <w:r w:rsidRPr="002D6636">
              <w:t>kontantlöshet</w:t>
            </w:r>
            <w:proofErr w:type="spellEnd"/>
            <w:r w:rsidRPr="002D6636">
              <w:t xml:space="preserve"> undergräver skyldigheten att godta eurosedlar och euromynt i hela eller delar av sitt territorium bör medlemsstaten vidta ändamålsenliga och proportionella åtgärder för att rätta till denna situation </w:t>
            </w:r>
            <w:r w:rsidRPr="002D6636">
              <w:rPr>
                <w:b/>
                <w:i/>
              </w:rPr>
              <w:t xml:space="preserve">genom att till exempel införa ett förbud mot eller restriktioner för ensidiga förbehåll om </w:t>
            </w:r>
            <w:proofErr w:type="spellStart"/>
            <w:r w:rsidRPr="002D6636">
              <w:rPr>
                <w:b/>
                <w:i/>
              </w:rPr>
              <w:t>kontantlöshet</w:t>
            </w:r>
            <w:proofErr w:type="spellEnd"/>
            <w:r w:rsidRPr="002D6636">
              <w:rPr>
                <w:b/>
                <w:i/>
              </w:rPr>
              <w:t xml:space="preserve"> i hela eller delar av sitt territorium, till exempel i landsbygdsområden eller inom vissa sektorer som bedöms vara samhällsviktiga, såsom postkontor, snabbköp, apotek eller hälso- och sjukvård, eller för vissa typer av samhällsviktiga betalningar</w:t>
            </w:r>
            <w:r w:rsidRPr="002D6636">
              <w:t>.</w:t>
            </w:r>
          </w:p>
        </w:tc>
        <w:tc>
          <w:tcPr>
            <w:tcW w:w="4876" w:type="dxa"/>
            <w:tcBorders>
              <w:top w:val="nil"/>
              <w:left w:val="nil"/>
              <w:bottom w:val="nil"/>
              <w:right w:val="nil"/>
            </w:tcBorders>
          </w:tcPr>
          <w:p w14:paraId="44A7E11E" w14:textId="77777777" w:rsidR="00200CC9" w:rsidRPr="002D6636" w:rsidRDefault="00200CC9" w:rsidP="00B118A3">
            <w:pPr>
              <w:pStyle w:val="Normal6a"/>
            </w:pPr>
            <w:r w:rsidRPr="002D6636">
              <w:t>(6)</w:t>
            </w:r>
            <w:r w:rsidRPr="002D6636">
              <w:tab/>
              <w:t xml:space="preserve">För att säkerställa att principen om en skyldighet att godta betalningar i eurosedlar och euromynt inte i praktiken undergrävs av en utbredd och strukturell vägran att godta kontantbetalningar måste medlemsstaterna övervaka i vilken utsträckning det förekommer ensidiga förbehåll om </w:t>
            </w:r>
            <w:proofErr w:type="spellStart"/>
            <w:r w:rsidRPr="002D6636">
              <w:t>kontantlöshet</w:t>
            </w:r>
            <w:proofErr w:type="spellEnd"/>
            <w:r w:rsidRPr="002D6636">
              <w:t xml:space="preserve"> när transaktioner genomförs i fysiska lokaler. Medlemsstaterna bör med hjälp av gemensamma indikatorer som möjliggör jämförelser dem emellan regelbundet övervaka i vilken utsträckning det förekommer ensidiga förbehåll om </w:t>
            </w:r>
            <w:proofErr w:type="spellStart"/>
            <w:r w:rsidRPr="002D6636">
              <w:t>kontantlöshet</w:t>
            </w:r>
            <w:proofErr w:type="spellEnd"/>
            <w:r w:rsidRPr="002D6636">
              <w:t xml:space="preserve"> när betalningar genomförs i fysiska lokaler inom hela sina territorier, i alla sina olika regioner, inbegripet i tätorter och områden utanför städer. Om de bedömer att godtagandet av betalningar i kontanter är säkerställd inom sina territorier behöver medlemsstaterna inte vidta särskilda åtgärder med avseende på deras respektive skyldigheter. De måste dock fortsätta att övervaka situationen. Om en medlemsstat finner att ensidiga förbehåll om </w:t>
            </w:r>
            <w:proofErr w:type="spellStart"/>
            <w:r w:rsidRPr="002D6636">
              <w:t>kontantlöshet</w:t>
            </w:r>
            <w:proofErr w:type="spellEnd"/>
            <w:r w:rsidRPr="002D6636">
              <w:t xml:space="preserve"> undergräver skyldigheten att godta eurosedlar och euromynt i hela eller delar av sitt territorium bör medlemsstaten vidta ändamålsenliga och proportionella åtgärder för att rätta till denna situation.</w:t>
            </w:r>
          </w:p>
        </w:tc>
      </w:tr>
    </w:tbl>
    <w:p w14:paraId="38900692"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{DE}</w:t>
      </w:r>
      <w:r w:rsidRPr="002D6636">
        <w:t>de</w:t>
      </w:r>
      <w:r w:rsidRPr="00092959">
        <w:rPr>
          <w:rStyle w:val="HideTWBExt"/>
        </w:rPr>
        <w:t>&lt;/Original&gt;</w:t>
      </w:r>
    </w:p>
    <w:p w14:paraId="0858D972" w14:textId="77777777" w:rsidR="00200CC9" w:rsidRPr="002D6636" w:rsidRDefault="00200CC9" w:rsidP="00200CC9">
      <w:r w:rsidRPr="00092959">
        <w:rPr>
          <w:rStyle w:val="HideTWBExt"/>
        </w:rPr>
        <w:t>&lt;/Amend&gt;</w:t>
      </w:r>
    </w:p>
    <w:p w14:paraId="539AAC0D"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38</w:t>
      </w:r>
      <w:r w:rsidRPr="00092959">
        <w:rPr>
          <w:rStyle w:val="HideTWBExt"/>
          <w:b w:val="0"/>
        </w:rPr>
        <w:t>&lt;/NumAm&gt;</w:t>
      </w:r>
    </w:p>
    <w:p w14:paraId="6FC74D0E" w14:textId="77777777" w:rsidR="00200CC9" w:rsidRPr="002D6636" w:rsidRDefault="00200CC9" w:rsidP="00200CC9">
      <w:pPr>
        <w:pStyle w:val="NormalBold"/>
      </w:pPr>
      <w:r w:rsidRPr="00092959">
        <w:rPr>
          <w:rStyle w:val="HideTWBExt"/>
          <w:b w:val="0"/>
        </w:rPr>
        <w:t>&lt;RepeatBlock-By&gt;&lt;Members&gt;</w:t>
      </w:r>
      <w:r w:rsidRPr="002D6636">
        <w:t xml:space="preserve">Nikos Papandreou, Evelyn Regner, </w:t>
      </w:r>
      <w:proofErr w:type="spellStart"/>
      <w:r w:rsidRPr="002D6636">
        <w:t>Aurore</w:t>
      </w:r>
      <w:proofErr w:type="spellEnd"/>
      <w:r w:rsidRPr="002D6636">
        <w:t xml:space="preserve"> </w:t>
      </w:r>
      <w:proofErr w:type="spellStart"/>
      <w:r w:rsidRPr="002D6636">
        <w:t>Lalucq</w:t>
      </w:r>
      <w:proofErr w:type="spellEnd"/>
      <w:r w:rsidRPr="002D6636">
        <w:t xml:space="preserve">, Carla </w:t>
      </w:r>
      <w:proofErr w:type="spellStart"/>
      <w:r w:rsidRPr="002D6636">
        <w:t>Tavares</w:t>
      </w:r>
      <w:proofErr w:type="spellEnd"/>
      <w:r w:rsidRPr="002D6636">
        <w:t xml:space="preserve">, </w:t>
      </w:r>
      <w:proofErr w:type="spellStart"/>
      <w:r w:rsidRPr="002D6636">
        <w:t>Jonás</w:t>
      </w:r>
      <w:proofErr w:type="spellEnd"/>
      <w:r w:rsidRPr="002D6636">
        <w:t xml:space="preserve"> Fernández, Thomas </w:t>
      </w:r>
      <w:proofErr w:type="spellStart"/>
      <w:r w:rsidRPr="002D6636">
        <w:t>Bajada</w:t>
      </w:r>
      <w:proofErr w:type="spellEnd"/>
      <w:r w:rsidRPr="002D6636">
        <w:t xml:space="preserve">, Eero </w:t>
      </w:r>
      <w:proofErr w:type="spellStart"/>
      <w:r w:rsidRPr="002D6636">
        <w:t>Heinäluoma</w:t>
      </w:r>
      <w:proofErr w:type="spellEnd"/>
      <w:r w:rsidRPr="00092959">
        <w:rPr>
          <w:rStyle w:val="HideTWBExt"/>
          <w:b w:val="0"/>
        </w:rPr>
        <w:t>&lt;/Members&gt;</w:t>
      </w:r>
    </w:p>
    <w:p w14:paraId="4BE40639" w14:textId="77777777" w:rsidR="00200CC9" w:rsidRPr="002D6636" w:rsidRDefault="00200CC9" w:rsidP="00200CC9">
      <w:pPr>
        <w:pStyle w:val="NormalBold"/>
      </w:pPr>
      <w:r w:rsidRPr="00092959">
        <w:rPr>
          <w:rStyle w:val="HideTWBExt"/>
          <w:b w:val="0"/>
        </w:rPr>
        <w:t>&lt;/RepeatBlock-By&gt;</w:t>
      </w:r>
    </w:p>
    <w:p w14:paraId="05CFA788"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0A5AB253" w14:textId="77777777" w:rsidR="00200CC9" w:rsidRPr="002D6636" w:rsidRDefault="00200CC9" w:rsidP="00200CC9">
      <w:pPr>
        <w:pStyle w:val="NormalBold"/>
      </w:pPr>
      <w:r w:rsidRPr="00092959">
        <w:rPr>
          <w:rStyle w:val="HideTWBExt"/>
          <w:b w:val="0"/>
        </w:rPr>
        <w:t>&lt;Article&gt;</w:t>
      </w:r>
      <w:r w:rsidRPr="002D6636">
        <w:t>Skäl 6</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1294311D" w14:textId="77777777" w:rsidTr="00B118A3">
        <w:trPr>
          <w:trHeight w:hRule="exact" w:val="240"/>
          <w:jc w:val="center"/>
        </w:trPr>
        <w:tc>
          <w:tcPr>
            <w:tcW w:w="9752" w:type="dxa"/>
            <w:gridSpan w:val="2"/>
            <w:tcBorders>
              <w:top w:val="nil"/>
              <w:left w:val="nil"/>
              <w:bottom w:val="nil"/>
              <w:right w:val="nil"/>
            </w:tcBorders>
          </w:tcPr>
          <w:p w14:paraId="5477CA2E" w14:textId="77777777" w:rsidR="00200CC9" w:rsidRPr="002D6636" w:rsidRDefault="00200CC9" w:rsidP="00B118A3"/>
        </w:tc>
      </w:tr>
      <w:tr w:rsidR="00200CC9" w:rsidRPr="002D6636" w14:paraId="3598432B" w14:textId="77777777" w:rsidTr="00B118A3">
        <w:trPr>
          <w:trHeight w:val="240"/>
          <w:jc w:val="center"/>
        </w:trPr>
        <w:tc>
          <w:tcPr>
            <w:tcW w:w="4876" w:type="dxa"/>
            <w:tcBorders>
              <w:top w:val="nil"/>
              <w:left w:val="nil"/>
              <w:bottom w:val="nil"/>
              <w:right w:val="nil"/>
            </w:tcBorders>
          </w:tcPr>
          <w:p w14:paraId="5A2CD650"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05269E6C" w14:textId="77777777" w:rsidR="00200CC9" w:rsidRPr="002D6636" w:rsidRDefault="00200CC9" w:rsidP="00B118A3">
            <w:pPr>
              <w:pStyle w:val="AmColumnHeading"/>
            </w:pPr>
            <w:r w:rsidRPr="002D6636">
              <w:t>Ändringsförslag</w:t>
            </w:r>
          </w:p>
        </w:tc>
      </w:tr>
      <w:tr w:rsidR="00200CC9" w:rsidRPr="002D6636" w14:paraId="5CE7A826" w14:textId="77777777" w:rsidTr="00B118A3">
        <w:trPr>
          <w:jc w:val="center"/>
        </w:trPr>
        <w:tc>
          <w:tcPr>
            <w:tcW w:w="4876" w:type="dxa"/>
            <w:tcBorders>
              <w:top w:val="nil"/>
              <w:left w:val="nil"/>
              <w:bottom w:val="nil"/>
              <w:right w:val="nil"/>
            </w:tcBorders>
          </w:tcPr>
          <w:p w14:paraId="2D55895C" w14:textId="77777777" w:rsidR="00200CC9" w:rsidRPr="002D6636" w:rsidRDefault="00200CC9" w:rsidP="00B118A3">
            <w:pPr>
              <w:pStyle w:val="Normal6a"/>
            </w:pPr>
            <w:r w:rsidRPr="002D6636">
              <w:t>(6)</w:t>
            </w:r>
            <w:r w:rsidRPr="002D6636">
              <w:tab/>
              <w:t xml:space="preserve">För att säkerställa att principen om en skyldighet att godta betalningar i eurosedlar och euromynt inte i praktiken undergrävs av en utbredd och strukturell vägran att godta kontantbetalningar måste medlemsstaterna övervaka </w:t>
            </w:r>
            <w:r w:rsidRPr="002D6636">
              <w:rPr>
                <w:b/>
                <w:i/>
              </w:rPr>
              <w:t>i vilken utsträckning det förekommer</w:t>
            </w:r>
            <w:r w:rsidRPr="002D6636">
              <w:t xml:space="preserve"> ensidiga förbehåll om </w:t>
            </w:r>
            <w:proofErr w:type="spellStart"/>
            <w:r w:rsidRPr="002D6636">
              <w:t>kontantlöshet</w:t>
            </w:r>
            <w:proofErr w:type="spellEnd"/>
            <w:r w:rsidRPr="002D6636">
              <w:t xml:space="preserve"> när transaktioner genomförs i fysiska lokaler. Medlemsstaterna bör med hjälp av gemensamma indikatorer som möjliggör jämförelser dem emellan regelbundet övervaka i vilken utsträckning det förekommer ensidiga förbehåll om </w:t>
            </w:r>
            <w:proofErr w:type="spellStart"/>
            <w:r w:rsidRPr="002D6636">
              <w:t>kontantlöshet</w:t>
            </w:r>
            <w:proofErr w:type="spellEnd"/>
            <w:r w:rsidRPr="002D6636">
              <w:t xml:space="preserve"> när betalningar genomförs i fysiska lokaler inom hela sina territorier, i alla sina olika regioner, inbegripet i tätorter och områden utanför städer. </w:t>
            </w:r>
            <w:r w:rsidRPr="002D6636">
              <w:rPr>
                <w:b/>
                <w:i/>
              </w:rPr>
              <w:t xml:space="preserve">Om de bedömer att godtagandet av betalningar i kontanter är säkerställd inom sina territorier behöver medlemsstaterna inte vidta särskilda åtgärder med avseende på deras respektive skyldigheter. De måste dock fortsätta att övervaka situationen. </w:t>
            </w:r>
            <w:r w:rsidRPr="002D6636">
              <w:t xml:space="preserve">Om en medlemsstat finner att ensidiga förbehåll om </w:t>
            </w:r>
            <w:proofErr w:type="spellStart"/>
            <w:r w:rsidRPr="002D6636">
              <w:t>kontantlöshet</w:t>
            </w:r>
            <w:proofErr w:type="spellEnd"/>
            <w:r w:rsidRPr="002D6636">
              <w:t xml:space="preserve"> undergräver skyldigheten att godta eurosedlar och euromynt i hela eller delar av sitt territorium bör medlemsstaten vidta ändamålsenliga och proportionella åtgärder för att </w:t>
            </w:r>
            <w:r w:rsidRPr="002D6636">
              <w:rPr>
                <w:b/>
                <w:i/>
              </w:rPr>
              <w:t>rätta till denna situation genom att till exempel införa ett förbud</w:t>
            </w:r>
            <w:r w:rsidRPr="002D6636">
              <w:t xml:space="preserve"> mot </w:t>
            </w:r>
            <w:r w:rsidRPr="002D6636">
              <w:rPr>
                <w:b/>
                <w:i/>
              </w:rPr>
              <w:t>eller restriktioner för</w:t>
            </w:r>
            <w:r w:rsidRPr="002D6636">
              <w:t xml:space="preserve"> ensidiga förbehåll om </w:t>
            </w:r>
            <w:proofErr w:type="spellStart"/>
            <w:r w:rsidRPr="002D6636">
              <w:t>kontantlöshet</w:t>
            </w:r>
            <w:proofErr w:type="spellEnd"/>
            <w:r w:rsidRPr="002D6636">
              <w:t xml:space="preserve"> i hela eller delar av sitt territorium</w:t>
            </w:r>
            <w:r w:rsidRPr="002D6636">
              <w:rPr>
                <w:b/>
                <w:i/>
              </w:rPr>
              <w:t>, till exempel i landsbygdsområden eller inom vissa sektorer som bedöms vara samhällsviktiga, såsom postkontor, snabbköp, apotek eller hälso- och sjukvård, eller för vissa typer av samhällsviktiga betalningar.</w:t>
            </w:r>
          </w:p>
        </w:tc>
        <w:tc>
          <w:tcPr>
            <w:tcW w:w="4876" w:type="dxa"/>
            <w:tcBorders>
              <w:top w:val="nil"/>
              <w:left w:val="nil"/>
              <w:bottom w:val="nil"/>
              <w:right w:val="nil"/>
            </w:tcBorders>
          </w:tcPr>
          <w:p w14:paraId="458365DD" w14:textId="77777777" w:rsidR="00200CC9" w:rsidRPr="002D6636" w:rsidRDefault="00200CC9" w:rsidP="00B118A3">
            <w:pPr>
              <w:pStyle w:val="Normal6a"/>
            </w:pPr>
            <w:r w:rsidRPr="002D6636">
              <w:t>(6)</w:t>
            </w:r>
            <w:r w:rsidRPr="002D6636">
              <w:tab/>
              <w:t xml:space="preserve">För att säkerställa att principen om en skyldighet att godta betalningar i eurosedlar och euromynt inte i praktiken undergrävs av en utbredd och strukturell vägran att godta kontantbetalningar måste medlemsstaterna övervaka ensidiga förbehåll om </w:t>
            </w:r>
            <w:proofErr w:type="spellStart"/>
            <w:r w:rsidRPr="002D6636">
              <w:t>kontantlöshet</w:t>
            </w:r>
            <w:proofErr w:type="spellEnd"/>
            <w:r w:rsidRPr="002D6636">
              <w:t xml:space="preserve"> när transaktioner genomförs i fysiska lokaler. Medlemsstaterna bör med hjälp av gemensamma indikatorer som möjliggör jämförelser dem emellan regelbundet övervaka i vilken utsträckning det förekommer ensidiga förbehåll om </w:t>
            </w:r>
            <w:proofErr w:type="spellStart"/>
            <w:r w:rsidRPr="002D6636">
              <w:t>kontantlöshet</w:t>
            </w:r>
            <w:proofErr w:type="spellEnd"/>
            <w:r w:rsidRPr="002D6636">
              <w:t xml:space="preserve"> när betalningar genomförs i fysiska lokaler inom hela sina territorier, i alla sina olika regioner, inbegripet i tätorter och områden utanför städer. Om en medlemsstat finner att ensidiga förbehåll om </w:t>
            </w:r>
            <w:proofErr w:type="spellStart"/>
            <w:r w:rsidRPr="002D6636">
              <w:t>kontantlöshet</w:t>
            </w:r>
            <w:proofErr w:type="spellEnd"/>
            <w:r w:rsidRPr="002D6636">
              <w:t xml:space="preserve"> undergräver skyldigheten att godta eurosedlar och euromynt i hela eller delar av sitt territorium bör medlemsstaten vidta ändamålsenliga och proportionella åtgärder för att </w:t>
            </w:r>
            <w:r w:rsidRPr="002D6636">
              <w:rPr>
                <w:b/>
                <w:i/>
              </w:rPr>
              <w:t>genomdriva förbudet</w:t>
            </w:r>
            <w:r w:rsidRPr="002D6636">
              <w:t xml:space="preserve"> mot ensidiga förbehåll om </w:t>
            </w:r>
            <w:proofErr w:type="spellStart"/>
            <w:r w:rsidRPr="002D6636">
              <w:t>kontantlöshet</w:t>
            </w:r>
            <w:proofErr w:type="spellEnd"/>
            <w:r w:rsidRPr="002D6636">
              <w:t xml:space="preserve"> i hela eller delar av sitt territorium</w:t>
            </w:r>
            <w:r w:rsidRPr="002D6636">
              <w:rPr>
                <w:b/>
                <w:i/>
              </w:rPr>
              <w:t>. För detta ändamål bör medlemsstaterna förse de nationella behöriga myndigheterna med alla de befogenheter och resurser som krävs för att säkerställa betalningsmottagarnas skyldighet att godta kontanter</w:t>
            </w:r>
            <w:r w:rsidRPr="002D6636">
              <w:t>.</w:t>
            </w:r>
          </w:p>
        </w:tc>
      </w:tr>
    </w:tbl>
    <w:p w14:paraId="3E2AA3FA"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04E1966D" w14:textId="77777777" w:rsidR="00200CC9" w:rsidRPr="002D6636" w:rsidRDefault="00200CC9" w:rsidP="00200CC9">
      <w:r w:rsidRPr="00092959">
        <w:rPr>
          <w:rStyle w:val="HideTWBExt"/>
        </w:rPr>
        <w:t>&lt;/Amend&gt;</w:t>
      </w:r>
    </w:p>
    <w:p w14:paraId="5D547696"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39</w:t>
      </w:r>
      <w:r w:rsidRPr="00092959">
        <w:rPr>
          <w:rStyle w:val="HideTWBExt"/>
          <w:b w:val="0"/>
        </w:rPr>
        <w:t>&lt;/NumAm&gt;</w:t>
      </w:r>
    </w:p>
    <w:p w14:paraId="0C565208" w14:textId="77777777" w:rsidR="00200CC9" w:rsidRPr="002D6636" w:rsidRDefault="00200CC9" w:rsidP="00200CC9">
      <w:pPr>
        <w:pStyle w:val="NormalBold"/>
      </w:pPr>
      <w:r w:rsidRPr="00092959">
        <w:rPr>
          <w:rStyle w:val="HideTWBExt"/>
          <w:b w:val="0"/>
        </w:rPr>
        <w:t>&lt;RepeatBlock-By&gt;&lt;Members&gt;</w:t>
      </w:r>
      <w:r w:rsidRPr="002D6636">
        <w:t xml:space="preserve">Jorge </w:t>
      </w:r>
      <w:proofErr w:type="spellStart"/>
      <w:r w:rsidRPr="002D6636">
        <w:t>Martín</w:t>
      </w:r>
      <w:proofErr w:type="spellEnd"/>
      <w:r w:rsidRPr="002D6636">
        <w:t xml:space="preserve"> </w:t>
      </w:r>
      <w:proofErr w:type="spellStart"/>
      <w:r w:rsidRPr="002D6636">
        <w:t>Frías</w:t>
      </w:r>
      <w:proofErr w:type="spellEnd"/>
      <w:r w:rsidRPr="002D6636">
        <w:t xml:space="preserve">, Jorge </w:t>
      </w:r>
      <w:proofErr w:type="spellStart"/>
      <w:r w:rsidRPr="002D6636">
        <w:t>Buxadé</w:t>
      </w:r>
      <w:proofErr w:type="spellEnd"/>
      <w:r w:rsidRPr="002D6636">
        <w:t xml:space="preserve"> </w:t>
      </w:r>
      <w:proofErr w:type="spellStart"/>
      <w:r w:rsidRPr="002D6636">
        <w:t>Villalba</w:t>
      </w:r>
      <w:proofErr w:type="spellEnd"/>
      <w:r w:rsidRPr="002D6636">
        <w:t xml:space="preserve">, </w:t>
      </w:r>
      <w:proofErr w:type="spellStart"/>
      <w:r w:rsidRPr="002D6636">
        <w:t>Mireia</w:t>
      </w:r>
      <w:proofErr w:type="spellEnd"/>
      <w:r w:rsidRPr="002D6636">
        <w:t xml:space="preserve"> </w:t>
      </w:r>
      <w:proofErr w:type="spellStart"/>
      <w:r w:rsidRPr="002D6636">
        <w:t>Borrás</w:t>
      </w:r>
      <w:proofErr w:type="spellEnd"/>
      <w:r w:rsidRPr="002D6636">
        <w:t xml:space="preserve"> </w:t>
      </w:r>
      <w:proofErr w:type="spellStart"/>
      <w:r w:rsidRPr="002D6636">
        <w:t>Pabón</w:t>
      </w:r>
      <w:proofErr w:type="spellEnd"/>
      <w:r w:rsidRPr="002D6636">
        <w:t xml:space="preserve">, Margarita de la Pisa </w:t>
      </w:r>
      <w:proofErr w:type="spellStart"/>
      <w:r w:rsidRPr="002D6636">
        <w:t>Carrión</w:t>
      </w:r>
      <w:proofErr w:type="spellEnd"/>
      <w:r w:rsidRPr="002D6636">
        <w:t xml:space="preserve">, Hermann </w:t>
      </w:r>
      <w:proofErr w:type="spellStart"/>
      <w:r w:rsidRPr="002D6636">
        <w:t>Tertsch</w:t>
      </w:r>
      <w:proofErr w:type="spellEnd"/>
      <w:r w:rsidRPr="002D6636">
        <w:t xml:space="preserve">, Juan Carlos </w:t>
      </w:r>
      <w:proofErr w:type="spellStart"/>
      <w:r w:rsidRPr="002D6636">
        <w:t>Girauta</w:t>
      </w:r>
      <w:proofErr w:type="spellEnd"/>
      <w:r w:rsidRPr="002D6636">
        <w:t xml:space="preserve"> Vidal</w:t>
      </w:r>
      <w:r w:rsidRPr="00092959">
        <w:rPr>
          <w:rStyle w:val="HideTWBExt"/>
          <w:b w:val="0"/>
        </w:rPr>
        <w:t>&lt;/Members&gt;</w:t>
      </w:r>
    </w:p>
    <w:p w14:paraId="6695A1D8" w14:textId="77777777" w:rsidR="00200CC9" w:rsidRPr="002D6636" w:rsidRDefault="00200CC9" w:rsidP="00200CC9">
      <w:pPr>
        <w:pStyle w:val="NormalBold"/>
      </w:pPr>
      <w:r w:rsidRPr="00092959">
        <w:rPr>
          <w:rStyle w:val="HideTWBExt"/>
          <w:b w:val="0"/>
        </w:rPr>
        <w:t>&lt;/RepeatBlock-By&gt;</w:t>
      </w:r>
    </w:p>
    <w:p w14:paraId="156ECA5E"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56562508" w14:textId="77777777" w:rsidR="00200CC9" w:rsidRPr="002D6636" w:rsidRDefault="00200CC9" w:rsidP="00200CC9">
      <w:pPr>
        <w:pStyle w:val="NormalBold"/>
      </w:pPr>
      <w:r w:rsidRPr="00092959">
        <w:rPr>
          <w:rStyle w:val="HideTWBExt"/>
          <w:b w:val="0"/>
        </w:rPr>
        <w:t>&lt;Article&gt;</w:t>
      </w:r>
      <w:r w:rsidRPr="002D6636">
        <w:t>Skäl 6</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01DD8720" w14:textId="77777777" w:rsidTr="00B118A3">
        <w:trPr>
          <w:trHeight w:hRule="exact" w:val="240"/>
          <w:jc w:val="center"/>
        </w:trPr>
        <w:tc>
          <w:tcPr>
            <w:tcW w:w="9752" w:type="dxa"/>
            <w:gridSpan w:val="2"/>
            <w:tcBorders>
              <w:top w:val="nil"/>
              <w:left w:val="nil"/>
              <w:bottom w:val="nil"/>
              <w:right w:val="nil"/>
            </w:tcBorders>
          </w:tcPr>
          <w:p w14:paraId="41D7762D" w14:textId="77777777" w:rsidR="00200CC9" w:rsidRPr="002D6636" w:rsidRDefault="00200CC9" w:rsidP="00B118A3"/>
        </w:tc>
      </w:tr>
      <w:tr w:rsidR="00200CC9" w:rsidRPr="002D6636" w14:paraId="76C4EF5D" w14:textId="77777777" w:rsidTr="00B118A3">
        <w:trPr>
          <w:trHeight w:val="240"/>
          <w:jc w:val="center"/>
        </w:trPr>
        <w:tc>
          <w:tcPr>
            <w:tcW w:w="4876" w:type="dxa"/>
            <w:tcBorders>
              <w:top w:val="nil"/>
              <w:left w:val="nil"/>
              <w:bottom w:val="nil"/>
              <w:right w:val="nil"/>
            </w:tcBorders>
          </w:tcPr>
          <w:p w14:paraId="2A9583E2"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44F143DB" w14:textId="77777777" w:rsidR="00200CC9" w:rsidRPr="002D6636" w:rsidRDefault="00200CC9" w:rsidP="00B118A3">
            <w:pPr>
              <w:pStyle w:val="AmColumnHeading"/>
            </w:pPr>
            <w:r w:rsidRPr="002D6636">
              <w:t>Ändringsförslag</w:t>
            </w:r>
          </w:p>
        </w:tc>
      </w:tr>
      <w:tr w:rsidR="00200CC9" w:rsidRPr="002D6636" w14:paraId="0E40642B" w14:textId="77777777" w:rsidTr="00B118A3">
        <w:trPr>
          <w:jc w:val="center"/>
        </w:trPr>
        <w:tc>
          <w:tcPr>
            <w:tcW w:w="4876" w:type="dxa"/>
            <w:tcBorders>
              <w:top w:val="nil"/>
              <w:left w:val="nil"/>
              <w:bottom w:val="nil"/>
              <w:right w:val="nil"/>
            </w:tcBorders>
          </w:tcPr>
          <w:p w14:paraId="7C1FB592" w14:textId="77777777" w:rsidR="00200CC9" w:rsidRPr="002D6636" w:rsidRDefault="00200CC9" w:rsidP="00B118A3">
            <w:pPr>
              <w:pStyle w:val="Normal6a"/>
            </w:pPr>
            <w:r w:rsidRPr="002D6636">
              <w:t>(6)</w:t>
            </w:r>
            <w:r w:rsidRPr="002D6636">
              <w:tab/>
              <w:t xml:space="preserve">För att säkerställa att principen om en skyldighet att godta betalningar i eurosedlar och euromynt inte i praktiken undergrävs av en utbredd och strukturell vägran att godta kontantbetalningar måste medlemsstaterna övervaka i vilken utsträckning det förekommer ensidiga förbehåll om </w:t>
            </w:r>
            <w:proofErr w:type="spellStart"/>
            <w:r w:rsidRPr="002D6636">
              <w:t>kontantlöshet</w:t>
            </w:r>
            <w:proofErr w:type="spellEnd"/>
            <w:r w:rsidRPr="002D6636">
              <w:t xml:space="preserve"> när transaktioner genomförs i fysiska lokaler. Medlemsstaterna bör med hjälp av gemensamma indikatorer som möjliggör jämförelser dem emellan regelbundet övervaka i vilken utsträckning det förekommer ensidiga förbehåll om </w:t>
            </w:r>
            <w:proofErr w:type="spellStart"/>
            <w:r w:rsidRPr="002D6636">
              <w:t>kontantlöshet</w:t>
            </w:r>
            <w:proofErr w:type="spellEnd"/>
            <w:r w:rsidRPr="002D6636">
              <w:t xml:space="preserve"> när betalningar genomförs i fysiska lokaler inom hela sina territorier, i alla sina olika regioner, inbegripet i tätorter och områden utanför städer. Om de bedömer att godtagandet av betalningar i kontanter är säkerställd inom sina territorier behöver medlemsstaterna inte vidta särskilda åtgärder med avseende på deras respektive skyldigheter. De måste dock fortsätta att övervaka situationen. Om en medlemsstat finner att ensidiga förbehåll om </w:t>
            </w:r>
            <w:proofErr w:type="spellStart"/>
            <w:r w:rsidRPr="002D6636">
              <w:t>kontantlöshet</w:t>
            </w:r>
            <w:proofErr w:type="spellEnd"/>
            <w:r w:rsidRPr="002D6636">
              <w:t xml:space="preserve"> undergräver skyldigheten att godta eurosedlar och euromynt i hela eller delar av sitt territorium bör medlemsstaten vidta ändamålsenliga och proportionella åtgärder för att rätta till denna situation genom att till exempel införa ett förbud mot eller restriktioner för ensidiga förbehåll om </w:t>
            </w:r>
            <w:proofErr w:type="spellStart"/>
            <w:r w:rsidRPr="002D6636">
              <w:t>kontantlöshet</w:t>
            </w:r>
            <w:proofErr w:type="spellEnd"/>
            <w:r w:rsidRPr="002D6636">
              <w:t xml:space="preserve"> i hela eller delar av sitt territorium</w:t>
            </w:r>
            <w:r w:rsidRPr="002D6636">
              <w:rPr>
                <w:b/>
                <w:bCs/>
                <w:i/>
                <w:iCs/>
              </w:rPr>
              <w:t>, till exempel i landsbygdsområden eller inom vissa sektorer som bedöms vara samhällsviktiga, såsom postkontor, snabbköp, apotek eller hälso- och sjukvård, eller för vissa typer av samhällsviktiga betalningar</w:t>
            </w:r>
            <w:r w:rsidRPr="002D6636">
              <w:t>.</w:t>
            </w:r>
          </w:p>
        </w:tc>
        <w:tc>
          <w:tcPr>
            <w:tcW w:w="4876" w:type="dxa"/>
            <w:tcBorders>
              <w:top w:val="nil"/>
              <w:left w:val="nil"/>
              <w:bottom w:val="nil"/>
              <w:right w:val="nil"/>
            </w:tcBorders>
          </w:tcPr>
          <w:p w14:paraId="6785ACBB" w14:textId="77777777" w:rsidR="00200CC9" w:rsidRPr="002D6636" w:rsidRDefault="00200CC9" w:rsidP="00B118A3">
            <w:pPr>
              <w:pStyle w:val="Normal6a"/>
            </w:pPr>
            <w:r w:rsidRPr="002D6636">
              <w:t>(6)</w:t>
            </w:r>
            <w:r w:rsidRPr="002D6636">
              <w:tab/>
              <w:t xml:space="preserve">För att säkerställa att principen om en skyldighet att godta betalningar i eurosedlar och euromynt inte i praktiken undergrävs av en utbredd och strukturell vägran att godta kontantbetalningar måste medlemsstaterna övervaka i vilken utsträckning det förekommer ensidiga förbehåll om </w:t>
            </w:r>
            <w:proofErr w:type="spellStart"/>
            <w:r w:rsidRPr="002D6636">
              <w:t>kontantlöshet</w:t>
            </w:r>
            <w:proofErr w:type="spellEnd"/>
            <w:r w:rsidRPr="002D6636">
              <w:t xml:space="preserve"> när transaktioner genomförs i fysiska lokaler. Medlemsstaterna bör med hjälp av gemensamma indikatorer som möjliggör jämförelser dem emellan regelbundet övervaka i vilken utsträckning det förekommer ensidiga förbehåll om </w:t>
            </w:r>
            <w:proofErr w:type="spellStart"/>
            <w:r w:rsidRPr="002D6636">
              <w:t>kontantlöshet</w:t>
            </w:r>
            <w:proofErr w:type="spellEnd"/>
            <w:r w:rsidRPr="002D6636">
              <w:t xml:space="preserve"> när betalningar genomförs i fysiska lokaler inom hela sina territorier, i alla sina olika regioner, inbegripet i tätorter och områden utanför städer. Om de bedömer att godtagandet av betalningar i kontanter är säkerställd inom sina territorier behöver medlemsstaterna inte vidta särskilda åtgärder med avseende på deras respektive skyldigheter. De måste dock fortsätta att övervaka situationen. Om en medlemsstat finner att ensidiga förbehåll om </w:t>
            </w:r>
            <w:proofErr w:type="spellStart"/>
            <w:r w:rsidRPr="002D6636">
              <w:t>kontantlöshet</w:t>
            </w:r>
            <w:proofErr w:type="spellEnd"/>
            <w:r w:rsidRPr="002D6636">
              <w:t xml:space="preserve"> undergräver skyldigheten att godta eurosedlar och euromynt i hela eller delar av sitt territorium bör medlemsstaten vidta ändamålsenliga och proportionella åtgärder för att rätta till denna situation genom att till exempel införa ett förbud mot eller restriktioner för ensidiga förbehåll om </w:t>
            </w:r>
            <w:proofErr w:type="spellStart"/>
            <w:r w:rsidRPr="002D6636">
              <w:t>kontantlöshet</w:t>
            </w:r>
            <w:proofErr w:type="spellEnd"/>
            <w:r w:rsidRPr="002D6636">
              <w:t xml:space="preserve"> i hela eller delar av sitt territorium.</w:t>
            </w:r>
          </w:p>
        </w:tc>
      </w:tr>
    </w:tbl>
    <w:p w14:paraId="574F7E1E"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{ES}</w:t>
      </w:r>
      <w:proofErr w:type="spellStart"/>
      <w:r w:rsidRPr="002D6636">
        <w:t>es</w:t>
      </w:r>
      <w:proofErr w:type="spellEnd"/>
      <w:r w:rsidRPr="00092959">
        <w:rPr>
          <w:rStyle w:val="HideTWBExt"/>
        </w:rPr>
        <w:t>&lt;/Original&gt;</w:t>
      </w:r>
    </w:p>
    <w:p w14:paraId="1FA61D17" w14:textId="77777777" w:rsidR="00200CC9" w:rsidRPr="002D6636" w:rsidRDefault="00200CC9" w:rsidP="00200CC9">
      <w:r w:rsidRPr="00092959">
        <w:rPr>
          <w:rStyle w:val="HideTWBExt"/>
        </w:rPr>
        <w:t>&lt;/Amend&gt;</w:t>
      </w:r>
    </w:p>
    <w:p w14:paraId="42B6CD2D"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40</w:t>
      </w:r>
      <w:r w:rsidRPr="00092959">
        <w:rPr>
          <w:rStyle w:val="HideTWBExt"/>
          <w:b w:val="0"/>
        </w:rPr>
        <w:t>&lt;/NumAm&gt;</w:t>
      </w:r>
    </w:p>
    <w:p w14:paraId="79EA1EAC" w14:textId="77777777" w:rsidR="00200CC9" w:rsidRPr="002D6636" w:rsidRDefault="00200CC9" w:rsidP="00200CC9">
      <w:pPr>
        <w:pStyle w:val="NormalBold"/>
      </w:pPr>
      <w:r w:rsidRPr="00092959">
        <w:rPr>
          <w:rStyle w:val="HideTWBExt"/>
          <w:b w:val="0"/>
        </w:rPr>
        <w:t>&lt;RepeatBlock-By&gt;&lt;Members&gt;</w:t>
      </w:r>
      <w:r w:rsidRPr="002D6636">
        <w:t xml:space="preserve">Markus </w:t>
      </w:r>
      <w:proofErr w:type="spellStart"/>
      <w:r w:rsidRPr="002D6636">
        <w:t>Ferber</w:t>
      </w:r>
      <w:proofErr w:type="spellEnd"/>
      <w:r w:rsidRPr="00092959">
        <w:rPr>
          <w:rStyle w:val="HideTWBExt"/>
          <w:b w:val="0"/>
        </w:rPr>
        <w:t>&lt;/Members&gt;</w:t>
      </w:r>
    </w:p>
    <w:p w14:paraId="25A798D5" w14:textId="77777777" w:rsidR="00200CC9" w:rsidRPr="002D6636" w:rsidRDefault="00200CC9" w:rsidP="00200CC9">
      <w:pPr>
        <w:pStyle w:val="NormalBold"/>
      </w:pPr>
      <w:r w:rsidRPr="00092959">
        <w:rPr>
          <w:rStyle w:val="HideTWBExt"/>
          <w:b w:val="0"/>
        </w:rPr>
        <w:t>&lt;/RepeatBlock-By&gt;</w:t>
      </w:r>
    </w:p>
    <w:p w14:paraId="299EF008"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516B35C7" w14:textId="77777777" w:rsidR="00200CC9" w:rsidRPr="002D6636" w:rsidRDefault="00200CC9" w:rsidP="00200CC9">
      <w:pPr>
        <w:pStyle w:val="NormalBold"/>
      </w:pPr>
      <w:r w:rsidRPr="00092959">
        <w:rPr>
          <w:rStyle w:val="HideTWBExt"/>
          <w:b w:val="0"/>
        </w:rPr>
        <w:t>&lt;Article&gt;</w:t>
      </w:r>
      <w:r w:rsidRPr="002D6636">
        <w:t>Skäl 6</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6CCCCA01" w14:textId="77777777" w:rsidTr="00B118A3">
        <w:trPr>
          <w:trHeight w:hRule="exact" w:val="240"/>
          <w:jc w:val="center"/>
        </w:trPr>
        <w:tc>
          <w:tcPr>
            <w:tcW w:w="9752" w:type="dxa"/>
            <w:gridSpan w:val="2"/>
            <w:tcBorders>
              <w:top w:val="nil"/>
              <w:left w:val="nil"/>
              <w:bottom w:val="nil"/>
              <w:right w:val="nil"/>
            </w:tcBorders>
          </w:tcPr>
          <w:p w14:paraId="18FAE917" w14:textId="77777777" w:rsidR="00200CC9" w:rsidRPr="002D6636" w:rsidRDefault="00200CC9" w:rsidP="00B118A3"/>
        </w:tc>
      </w:tr>
      <w:tr w:rsidR="00200CC9" w:rsidRPr="002D6636" w14:paraId="79EE0766" w14:textId="77777777" w:rsidTr="00B118A3">
        <w:trPr>
          <w:trHeight w:val="240"/>
          <w:jc w:val="center"/>
        </w:trPr>
        <w:tc>
          <w:tcPr>
            <w:tcW w:w="4876" w:type="dxa"/>
            <w:tcBorders>
              <w:top w:val="nil"/>
              <w:left w:val="nil"/>
              <w:bottom w:val="nil"/>
              <w:right w:val="nil"/>
            </w:tcBorders>
          </w:tcPr>
          <w:p w14:paraId="076E807A"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35438264" w14:textId="77777777" w:rsidR="00200CC9" w:rsidRPr="002D6636" w:rsidRDefault="00200CC9" w:rsidP="00B118A3">
            <w:pPr>
              <w:pStyle w:val="AmColumnHeading"/>
            </w:pPr>
            <w:r w:rsidRPr="002D6636">
              <w:t>Ändringsförslag</w:t>
            </w:r>
          </w:p>
        </w:tc>
      </w:tr>
      <w:tr w:rsidR="00200CC9" w:rsidRPr="002D6636" w14:paraId="0A085C97" w14:textId="77777777" w:rsidTr="00B118A3">
        <w:trPr>
          <w:jc w:val="center"/>
        </w:trPr>
        <w:tc>
          <w:tcPr>
            <w:tcW w:w="4876" w:type="dxa"/>
            <w:tcBorders>
              <w:top w:val="nil"/>
              <w:left w:val="nil"/>
              <w:bottom w:val="nil"/>
              <w:right w:val="nil"/>
            </w:tcBorders>
          </w:tcPr>
          <w:p w14:paraId="3B9EC26D" w14:textId="77777777" w:rsidR="00200CC9" w:rsidRPr="002D6636" w:rsidRDefault="00200CC9" w:rsidP="00B118A3">
            <w:pPr>
              <w:pStyle w:val="Normal6a"/>
            </w:pPr>
            <w:r w:rsidRPr="002D6636">
              <w:t>(6)</w:t>
            </w:r>
            <w:r w:rsidRPr="002D6636">
              <w:tab/>
              <w:t xml:space="preserve">För att säkerställa att principen om en skyldighet att godta betalningar i eurosedlar och euromynt inte i praktiken undergrävs av en utbredd och strukturell vägran att godta kontantbetalningar måste medlemsstaterna övervaka i vilken utsträckning det förekommer ensidiga förbehåll om </w:t>
            </w:r>
            <w:proofErr w:type="spellStart"/>
            <w:r w:rsidRPr="002D6636">
              <w:t>kontantlöshet</w:t>
            </w:r>
            <w:proofErr w:type="spellEnd"/>
            <w:r w:rsidRPr="002D6636">
              <w:t xml:space="preserve"> när transaktioner genomförs i fysiska lokaler. Medlemsstaterna bör med hjälp av gemensamma indikatorer som möjliggör jämförelser dem emellan </w:t>
            </w:r>
            <w:r w:rsidRPr="002D6636">
              <w:rPr>
                <w:b/>
                <w:i/>
              </w:rPr>
              <w:t>regelbundet</w:t>
            </w:r>
            <w:r w:rsidRPr="002D6636">
              <w:t xml:space="preserve"> övervaka i vilken utsträckning det förekommer ensidiga förbehåll om </w:t>
            </w:r>
            <w:proofErr w:type="spellStart"/>
            <w:r w:rsidRPr="002D6636">
              <w:t>kontantlöshet</w:t>
            </w:r>
            <w:proofErr w:type="spellEnd"/>
            <w:r w:rsidRPr="002D6636">
              <w:t xml:space="preserve"> när betalningar genomförs i fysiska lokaler inom hela sina territorier, i alla sina olika regioner, inbegripet i tätorter och områden utanför städer. Om de bedömer att godtagandet av betalningar i kontanter är säkerställd inom sina territorier behöver medlemsstaterna inte vidta särskilda åtgärder med avseende på deras respektive skyldigheter. De måste dock fortsätta att övervaka situationen. Om en medlemsstat finner att ensidiga förbehåll om </w:t>
            </w:r>
            <w:proofErr w:type="spellStart"/>
            <w:r w:rsidRPr="002D6636">
              <w:t>kontantlöshet</w:t>
            </w:r>
            <w:proofErr w:type="spellEnd"/>
            <w:r w:rsidRPr="002D6636">
              <w:t xml:space="preserve"> undergräver skyldigheten att godta eurosedlar och euromynt i hela eller delar av sitt territorium bör medlemsstaten vidta ändamålsenliga och proportionella åtgärder för att rätta till denna situation genom att till exempel införa ett förbud mot eller restriktioner för ensidiga förbehåll om </w:t>
            </w:r>
            <w:proofErr w:type="spellStart"/>
            <w:r w:rsidRPr="002D6636">
              <w:t>kontantlöshet</w:t>
            </w:r>
            <w:proofErr w:type="spellEnd"/>
            <w:r w:rsidRPr="002D6636">
              <w:t xml:space="preserve"> i hela eller delar av sitt territorium, till exempel i landsbygdsområden eller inom vissa sektorer som bedöms vara samhällsviktiga, såsom postkontor, snabbköp, apotek eller hälso- och sjukvård, eller för vissa typer av samhällsviktiga betalningar.</w:t>
            </w:r>
          </w:p>
        </w:tc>
        <w:tc>
          <w:tcPr>
            <w:tcW w:w="4876" w:type="dxa"/>
            <w:tcBorders>
              <w:top w:val="nil"/>
              <w:left w:val="nil"/>
              <w:bottom w:val="nil"/>
              <w:right w:val="nil"/>
            </w:tcBorders>
          </w:tcPr>
          <w:p w14:paraId="54959881" w14:textId="77777777" w:rsidR="00200CC9" w:rsidRPr="002D6636" w:rsidRDefault="00200CC9" w:rsidP="00B118A3">
            <w:pPr>
              <w:pStyle w:val="Normal6a"/>
            </w:pPr>
            <w:r w:rsidRPr="002D6636">
              <w:t>(6)</w:t>
            </w:r>
            <w:r w:rsidRPr="002D6636">
              <w:tab/>
              <w:t xml:space="preserve">För att säkerställa att principen om en skyldighet att godta betalningar i eurosedlar och euromynt inte i praktiken undergrävs av en utbredd och strukturell vägran att godta kontantbetalningar måste medlemsstaterna övervaka i vilken utsträckning det förekommer ensidiga förbehåll om </w:t>
            </w:r>
            <w:proofErr w:type="spellStart"/>
            <w:r w:rsidRPr="002D6636">
              <w:t>kontantlöshet</w:t>
            </w:r>
            <w:proofErr w:type="spellEnd"/>
            <w:r w:rsidRPr="002D6636">
              <w:t xml:space="preserve"> när transaktioner genomförs i fysiska lokaler. Medlemsstaterna bör med hjälp av gemensamma indikatorer som möjliggör jämförelser dem emellan </w:t>
            </w:r>
            <w:r w:rsidRPr="002D6636">
              <w:rPr>
                <w:b/>
                <w:i/>
              </w:rPr>
              <w:t>kontinuerligt</w:t>
            </w:r>
            <w:r w:rsidRPr="002D6636">
              <w:t xml:space="preserve"> övervaka i vilken utsträckning det förekommer ensidiga förbehåll om </w:t>
            </w:r>
            <w:proofErr w:type="spellStart"/>
            <w:r w:rsidRPr="002D6636">
              <w:t>kontantlöshet</w:t>
            </w:r>
            <w:proofErr w:type="spellEnd"/>
            <w:r w:rsidRPr="002D6636">
              <w:t xml:space="preserve"> när betalningar genomförs i fysiska lokaler inom hela sina territorier, i alla sina olika regioner, inbegripet i tätorter och områden utanför städer. Om de bedömer att godtagandet av betalningar i kontanter är säkerställd inom sina territorier behöver medlemsstaterna inte vidta särskilda åtgärder med avseende på deras respektive skyldigheter. De måste dock fortsätta att övervaka situationen. Om en medlemsstat finner att ensidiga förbehåll om </w:t>
            </w:r>
            <w:proofErr w:type="spellStart"/>
            <w:r w:rsidRPr="002D6636">
              <w:t>kontantlöshet</w:t>
            </w:r>
            <w:proofErr w:type="spellEnd"/>
            <w:r w:rsidRPr="002D6636">
              <w:t xml:space="preserve"> undergräver skyldigheten att godta eurosedlar och euromynt i hela eller delar av sitt territorium bör medlemsstaten vidta ändamålsenliga och proportionella åtgärder för att rätta till denna situation genom att till exempel införa ett förbud mot eller restriktioner för ensidiga förbehåll om </w:t>
            </w:r>
            <w:proofErr w:type="spellStart"/>
            <w:r w:rsidRPr="002D6636">
              <w:t>kontantlöshet</w:t>
            </w:r>
            <w:proofErr w:type="spellEnd"/>
            <w:r w:rsidRPr="002D6636">
              <w:t xml:space="preserve"> i hela eller delar av sitt territorium, till exempel i landsbygdsområden eller inom vissa sektorer som bedöms vara samhällsviktiga, såsom postkontor, snabbköp, apotek eller hälso- och sjukvård, eller för vissa typer av samhällsviktiga betalningar.</w:t>
            </w:r>
          </w:p>
        </w:tc>
      </w:tr>
    </w:tbl>
    <w:p w14:paraId="7DD4CA85"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676A3CF6" w14:textId="77777777" w:rsidR="00200CC9" w:rsidRPr="002D6636" w:rsidRDefault="00200CC9" w:rsidP="00200CC9">
      <w:r w:rsidRPr="00092959">
        <w:rPr>
          <w:rStyle w:val="HideTWBExt"/>
        </w:rPr>
        <w:t>&lt;/Amend&gt;</w:t>
      </w:r>
    </w:p>
    <w:p w14:paraId="71B191E4"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41</w:t>
      </w:r>
      <w:r w:rsidRPr="00092959">
        <w:rPr>
          <w:rStyle w:val="HideTWBExt"/>
          <w:b w:val="0"/>
        </w:rPr>
        <w:t>&lt;/NumAm&gt;</w:t>
      </w:r>
    </w:p>
    <w:p w14:paraId="4436C094" w14:textId="77777777" w:rsidR="00200CC9" w:rsidRPr="002D6636" w:rsidRDefault="00200CC9" w:rsidP="00200CC9">
      <w:pPr>
        <w:pStyle w:val="NormalBold"/>
      </w:pPr>
      <w:r w:rsidRPr="00092959">
        <w:rPr>
          <w:rStyle w:val="HideTWBExt"/>
          <w:b w:val="0"/>
        </w:rPr>
        <w:t>&lt;RepeatBlock-By&gt;&lt;Members&gt;</w:t>
      </w:r>
      <w:r w:rsidRPr="002D6636">
        <w:t xml:space="preserve">Markus </w:t>
      </w:r>
      <w:proofErr w:type="spellStart"/>
      <w:r w:rsidRPr="002D6636">
        <w:t>Ferber</w:t>
      </w:r>
      <w:proofErr w:type="spellEnd"/>
      <w:r w:rsidRPr="00092959">
        <w:rPr>
          <w:rStyle w:val="HideTWBExt"/>
          <w:b w:val="0"/>
        </w:rPr>
        <w:t>&lt;/Members&gt;</w:t>
      </w:r>
    </w:p>
    <w:p w14:paraId="0386C536" w14:textId="77777777" w:rsidR="00200CC9" w:rsidRPr="002D6636" w:rsidRDefault="00200CC9" w:rsidP="00200CC9">
      <w:pPr>
        <w:pStyle w:val="NormalBold"/>
      </w:pPr>
      <w:r w:rsidRPr="00092959">
        <w:rPr>
          <w:rStyle w:val="HideTWBExt"/>
          <w:b w:val="0"/>
        </w:rPr>
        <w:t>&lt;/RepeatBlock-By&gt;</w:t>
      </w:r>
    </w:p>
    <w:p w14:paraId="64485B1E"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46DC7812" w14:textId="77777777" w:rsidR="00200CC9" w:rsidRPr="002D6636" w:rsidRDefault="00200CC9" w:rsidP="00200CC9">
      <w:pPr>
        <w:pStyle w:val="NormalBold"/>
      </w:pPr>
      <w:r w:rsidRPr="00092959">
        <w:rPr>
          <w:rStyle w:val="HideTWBExt"/>
          <w:b w:val="0"/>
        </w:rPr>
        <w:t>&lt;Article&gt;</w:t>
      </w:r>
      <w:r w:rsidRPr="002D6636">
        <w:t>Skäl 6a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3071B56F" w14:textId="77777777" w:rsidTr="00B118A3">
        <w:trPr>
          <w:trHeight w:hRule="exact" w:val="240"/>
          <w:jc w:val="center"/>
        </w:trPr>
        <w:tc>
          <w:tcPr>
            <w:tcW w:w="9752" w:type="dxa"/>
            <w:gridSpan w:val="2"/>
            <w:tcBorders>
              <w:top w:val="nil"/>
              <w:left w:val="nil"/>
              <w:bottom w:val="nil"/>
              <w:right w:val="nil"/>
            </w:tcBorders>
          </w:tcPr>
          <w:p w14:paraId="12F73324" w14:textId="77777777" w:rsidR="00200CC9" w:rsidRPr="002D6636" w:rsidRDefault="00200CC9" w:rsidP="00B118A3"/>
        </w:tc>
      </w:tr>
      <w:tr w:rsidR="00200CC9" w:rsidRPr="002D6636" w14:paraId="7A21C494" w14:textId="77777777" w:rsidTr="00B118A3">
        <w:trPr>
          <w:trHeight w:val="240"/>
          <w:jc w:val="center"/>
        </w:trPr>
        <w:tc>
          <w:tcPr>
            <w:tcW w:w="4876" w:type="dxa"/>
            <w:tcBorders>
              <w:top w:val="nil"/>
              <w:left w:val="nil"/>
              <w:bottom w:val="nil"/>
              <w:right w:val="nil"/>
            </w:tcBorders>
          </w:tcPr>
          <w:p w14:paraId="154A367F"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5B197170" w14:textId="77777777" w:rsidR="00200CC9" w:rsidRPr="002D6636" w:rsidRDefault="00200CC9" w:rsidP="00B118A3">
            <w:pPr>
              <w:pStyle w:val="AmColumnHeading"/>
            </w:pPr>
            <w:r w:rsidRPr="002D6636">
              <w:t>Ändringsförslag</w:t>
            </w:r>
          </w:p>
        </w:tc>
      </w:tr>
      <w:tr w:rsidR="00200CC9" w:rsidRPr="002D6636" w14:paraId="29030A29" w14:textId="77777777" w:rsidTr="00B118A3">
        <w:trPr>
          <w:jc w:val="center"/>
        </w:trPr>
        <w:tc>
          <w:tcPr>
            <w:tcW w:w="4876" w:type="dxa"/>
            <w:tcBorders>
              <w:top w:val="nil"/>
              <w:left w:val="nil"/>
              <w:bottom w:val="nil"/>
              <w:right w:val="nil"/>
            </w:tcBorders>
          </w:tcPr>
          <w:p w14:paraId="7C7F5B5F" w14:textId="77777777" w:rsidR="00200CC9" w:rsidRPr="002D6636" w:rsidRDefault="00200CC9" w:rsidP="00B118A3">
            <w:pPr>
              <w:pStyle w:val="Normal6a"/>
            </w:pPr>
          </w:p>
        </w:tc>
        <w:tc>
          <w:tcPr>
            <w:tcW w:w="4876" w:type="dxa"/>
            <w:tcBorders>
              <w:top w:val="nil"/>
              <w:left w:val="nil"/>
              <w:bottom w:val="nil"/>
              <w:right w:val="nil"/>
            </w:tcBorders>
          </w:tcPr>
          <w:p w14:paraId="3CE14439" w14:textId="77777777" w:rsidR="00200CC9" w:rsidRPr="002D6636" w:rsidRDefault="00200CC9" w:rsidP="00B118A3">
            <w:pPr>
              <w:pStyle w:val="Normal6a"/>
            </w:pPr>
            <w:r w:rsidRPr="002D6636">
              <w:rPr>
                <w:b/>
                <w:i/>
              </w:rPr>
              <w:t>(6a)</w:t>
            </w:r>
            <w:r w:rsidRPr="002D6636">
              <w:tab/>
            </w:r>
            <w:r w:rsidRPr="002D6636">
              <w:rPr>
                <w:b/>
                <w:i/>
              </w:rPr>
              <w:t>Medlemsstaterna bör ge betalare och betalningsmottagare klar och tydlig information om vilka kanaler och effektiva rättsmedel de kan utnyttja för att inkomma med klagomål till behöriga nationella myndigheter gällande fall av olaglig vägran att godta kontanter och av otillräcklig faktisk tillgång till kontanter.</w:t>
            </w:r>
          </w:p>
        </w:tc>
      </w:tr>
    </w:tbl>
    <w:p w14:paraId="74A99D5C"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2A06C3CA" w14:textId="77777777" w:rsidR="00200CC9" w:rsidRPr="002D6636" w:rsidRDefault="00200CC9" w:rsidP="00200CC9">
      <w:r w:rsidRPr="00092959">
        <w:rPr>
          <w:rStyle w:val="HideTWBExt"/>
        </w:rPr>
        <w:t>&lt;/Amend&gt;</w:t>
      </w:r>
    </w:p>
    <w:p w14:paraId="6091EF7A"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42</w:t>
      </w:r>
      <w:r w:rsidRPr="00092959">
        <w:rPr>
          <w:rStyle w:val="HideTWBExt"/>
          <w:b w:val="0"/>
        </w:rPr>
        <w:t>&lt;/NumAm&gt;</w:t>
      </w:r>
    </w:p>
    <w:p w14:paraId="599D0604" w14:textId="77777777" w:rsidR="00200CC9" w:rsidRPr="002D6636" w:rsidRDefault="00200CC9" w:rsidP="00200CC9">
      <w:pPr>
        <w:pStyle w:val="NormalBold"/>
      </w:pPr>
      <w:r w:rsidRPr="00092959">
        <w:rPr>
          <w:rStyle w:val="HideTWBExt"/>
          <w:b w:val="0"/>
        </w:rPr>
        <w:t>&lt;RepeatBlock-By&gt;&lt;Members&gt;</w:t>
      </w:r>
      <w:r w:rsidRPr="002D6636">
        <w:t xml:space="preserve">Nikos Papandreou, Evelyn Regner, </w:t>
      </w:r>
      <w:proofErr w:type="spellStart"/>
      <w:r w:rsidRPr="002D6636">
        <w:t>Aurore</w:t>
      </w:r>
      <w:proofErr w:type="spellEnd"/>
      <w:r w:rsidRPr="002D6636">
        <w:t xml:space="preserve"> </w:t>
      </w:r>
      <w:proofErr w:type="spellStart"/>
      <w:r w:rsidRPr="002D6636">
        <w:t>Lalucq</w:t>
      </w:r>
      <w:proofErr w:type="spellEnd"/>
      <w:r w:rsidRPr="002D6636">
        <w:t xml:space="preserve">, Carla </w:t>
      </w:r>
      <w:proofErr w:type="spellStart"/>
      <w:r w:rsidRPr="002D6636">
        <w:t>Tavares</w:t>
      </w:r>
      <w:proofErr w:type="spellEnd"/>
      <w:r w:rsidRPr="002D6636">
        <w:t xml:space="preserve">, </w:t>
      </w:r>
      <w:proofErr w:type="spellStart"/>
      <w:r w:rsidRPr="002D6636">
        <w:t>Jonás</w:t>
      </w:r>
      <w:proofErr w:type="spellEnd"/>
      <w:r w:rsidRPr="002D6636">
        <w:t xml:space="preserve"> Fernández, Thomas </w:t>
      </w:r>
      <w:proofErr w:type="spellStart"/>
      <w:r w:rsidRPr="002D6636">
        <w:t>Bajada</w:t>
      </w:r>
      <w:proofErr w:type="spellEnd"/>
      <w:r w:rsidRPr="002D6636">
        <w:t xml:space="preserve">, Eero </w:t>
      </w:r>
      <w:proofErr w:type="spellStart"/>
      <w:r w:rsidRPr="002D6636">
        <w:t>Heinäluoma</w:t>
      </w:r>
      <w:proofErr w:type="spellEnd"/>
      <w:r w:rsidRPr="00092959">
        <w:rPr>
          <w:rStyle w:val="HideTWBExt"/>
          <w:b w:val="0"/>
        </w:rPr>
        <w:t>&lt;/Members&gt;</w:t>
      </w:r>
    </w:p>
    <w:p w14:paraId="77FCBA77" w14:textId="77777777" w:rsidR="00200CC9" w:rsidRPr="002D6636" w:rsidRDefault="00200CC9" w:rsidP="00200CC9">
      <w:pPr>
        <w:pStyle w:val="NormalBold"/>
      </w:pPr>
      <w:r w:rsidRPr="00092959">
        <w:rPr>
          <w:rStyle w:val="HideTWBExt"/>
          <w:b w:val="0"/>
        </w:rPr>
        <w:t>&lt;/RepeatBlock-By&gt;</w:t>
      </w:r>
    </w:p>
    <w:p w14:paraId="358A6077"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18A38B2D" w14:textId="77777777" w:rsidR="00200CC9" w:rsidRPr="002D6636" w:rsidRDefault="00200CC9" w:rsidP="00200CC9">
      <w:pPr>
        <w:pStyle w:val="NormalBold"/>
      </w:pPr>
      <w:r w:rsidRPr="00092959">
        <w:rPr>
          <w:rStyle w:val="HideTWBExt"/>
          <w:b w:val="0"/>
        </w:rPr>
        <w:t>&lt;Article&gt;</w:t>
      </w:r>
      <w:r w:rsidRPr="002D6636">
        <w:t>Skäl 7</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2100A9B2" w14:textId="77777777" w:rsidTr="00B118A3">
        <w:trPr>
          <w:trHeight w:hRule="exact" w:val="240"/>
          <w:jc w:val="center"/>
        </w:trPr>
        <w:tc>
          <w:tcPr>
            <w:tcW w:w="9752" w:type="dxa"/>
            <w:gridSpan w:val="2"/>
            <w:tcBorders>
              <w:top w:val="nil"/>
              <w:left w:val="nil"/>
              <w:bottom w:val="nil"/>
              <w:right w:val="nil"/>
            </w:tcBorders>
          </w:tcPr>
          <w:p w14:paraId="551EFDEF" w14:textId="77777777" w:rsidR="00200CC9" w:rsidRPr="002D6636" w:rsidRDefault="00200CC9" w:rsidP="00B118A3"/>
        </w:tc>
      </w:tr>
      <w:tr w:rsidR="00200CC9" w:rsidRPr="002D6636" w14:paraId="654F0988" w14:textId="77777777" w:rsidTr="00B118A3">
        <w:trPr>
          <w:trHeight w:val="240"/>
          <w:jc w:val="center"/>
        </w:trPr>
        <w:tc>
          <w:tcPr>
            <w:tcW w:w="4876" w:type="dxa"/>
            <w:tcBorders>
              <w:top w:val="nil"/>
              <w:left w:val="nil"/>
              <w:bottom w:val="nil"/>
              <w:right w:val="nil"/>
            </w:tcBorders>
          </w:tcPr>
          <w:p w14:paraId="317ACC69"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4F009B34" w14:textId="77777777" w:rsidR="00200CC9" w:rsidRPr="002D6636" w:rsidRDefault="00200CC9" w:rsidP="00B118A3">
            <w:pPr>
              <w:pStyle w:val="AmColumnHeading"/>
            </w:pPr>
            <w:r w:rsidRPr="002D6636">
              <w:t>Ändringsförslag</w:t>
            </w:r>
          </w:p>
        </w:tc>
      </w:tr>
      <w:tr w:rsidR="00200CC9" w:rsidRPr="002D6636" w14:paraId="66024141" w14:textId="77777777" w:rsidTr="00B118A3">
        <w:trPr>
          <w:jc w:val="center"/>
        </w:trPr>
        <w:tc>
          <w:tcPr>
            <w:tcW w:w="4876" w:type="dxa"/>
            <w:tcBorders>
              <w:top w:val="nil"/>
              <w:left w:val="nil"/>
              <w:bottom w:val="nil"/>
              <w:right w:val="nil"/>
            </w:tcBorders>
          </w:tcPr>
          <w:p w14:paraId="242D98F9" w14:textId="77777777" w:rsidR="00200CC9" w:rsidRPr="002D6636" w:rsidRDefault="00200CC9" w:rsidP="00B118A3">
            <w:pPr>
              <w:pStyle w:val="Normal6a"/>
            </w:pPr>
            <w:r w:rsidRPr="002D6636">
              <w:t>(7)</w:t>
            </w:r>
            <w:r w:rsidRPr="002D6636">
              <w:tab/>
              <w:t>För att fullgöra sin skyldighet för att säkerställa en tillräcklig faktisk tillgång till kontanter bör medlemsstaterna med hjälp av gemensamma indikatorer som möjliggör jämförelser dem emellan regelbundet övervaka i vilken utsträckning kontanter är tillgängliga inom hela sina territorier, i alla sina olika regioner, inbegripet i tätorter och områden utanför städer. Gemensamma indikatorer kan vara faktorer som påverkar tillgången till kontanter, till exempel tätheten vad gäller kontantåtkomstpunkter i förhållande till folkmängd, uttags- och insättningsvillkor, inbegripet avgifter, förekomsten av olika nätverk med olika åtkomstmöjligheter för kunder, skillnader mellan tätorter och områden utanför städer och mellan socioekonomiska grupper, samt åtkomstsvårigheter för vissa befolkningsgrupper.</w:t>
            </w:r>
            <w:r w:rsidRPr="002D6636">
              <w:rPr>
                <w:b/>
                <w:i/>
              </w:rPr>
              <w:t xml:space="preserve"> Om de bedömer att den faktiska tillgången till kontanter inom sina territorier är tillräcklig behöver medlemsstaterna inte vidta särskilda åtgärder med avseende på sina respektive skyldigheter. De måste dock fortsätta att övervaka situationen.</w:t>
            </w:r>
            <w:r w:rsidRPr="002D6636">
              <w:t xml:space="preserve"> Om en medlemsstat kommer fram till att den faktiska tillgången till kontanter inom hela eller delar av sitt territorium inte är tillräcklig eller att den riskerar att försämras om inga åtgärder vidtas bör korrigerande åtgärder vidtas för att rätta till situationen, till exempel genom införande av krav på geografisk tillgång för betaltjänstleverantörer som tillhandahåller kontantuttagstjänster som innebär att de måste fortsätta att tillhandahålla kontanttjänster vid tillräckligt många filialer vid vilka de bedriver verksamhet, eller upprätthålla en tillräcklig täthet när det gäller uttagsautomater där de bedriver verksamhet och i detta sammanhang ta hänsyn till en god geografisk spridning i förhållande till folkmängden, även med hänsyn till en eventuell sammanslagning av uttagsautomater. Korrigerande åtgärder kan även vara rekommendationer riktade till andra än kreditinstitut, till exempel oberoende operatörer av uttagsautomater, detaljhandel eller postkontor, för att uppmuntra dem att komplettera bankers kontanttjänster.</w:t>
            </w:r>
          </w:p>
        </w:tc>
        <w:tc>
          <w:tcPr>
            <w:tcW w:w="4876" w:type="dxa"/>
            <w:tcBorders>
              <w:top w:val="nil"/>
              <w:left w:val="nil"/>
              <w:bottom w:val="nil"/>
              <w:right w:val="nil"/>
            </w:tcBorders>
          </w:tcPr>
          <w:p w14:paraId="045257E3" w14:textId="77777777" w:rsidR="00200CC9" w:rsidRPr="002D6636" w:rsidRDefault="00200CC9" w:rsidP="00B118A3">
            <w:pPr>
              <w:pStyle w:val="Normal6a"/>
            </w:pPr>
            <w:r w:rsidRPr="002D6636">
              <w:t>(7)</w:t>
            </w:r>
            <w:r w:rsidRPr="002D6636">
              <w:tab/>
              <w:t xml:space="preserve">För att fullgöra sin skyldighet för att säkerställa en tillräcklig faktisk tillgång till kontanter bör medlemsstaterna med hjälp av gemensamma indikatorer som möjliggör jämförelser dem emellan regelbundet övervaka i vilken utsträckning kontanter är tillgängliga inom hela sina territorier, i alla sina olika regioner, inbegripet i tätorter och områden utanför städer. Gemensamma indikatorer kan vara faktorer som påverkar tillgången till kontanter, till exempel tätheten vad gäller kontantåtkomstpunkter i förhållande till folkmängd, uttags- och insättningsvillkor, inbegripet avgifter, förekomsten av olika nätverk med olika åtkomstmöjligheter för kunder, skillnader mellan tätorter och områden utanför städer och mellan socioekonomiska grupper, samt åtkomstsvårigheter för vissa befolkningsgrupper. Om en medlemsstat kommer fram till att den faktiska tillgången till kontanter inom hela eller delar av sitt territorium inte är tillräcklig eller att den riskerar att försämras om inga åtgärder vidtas bör korrigerande åtgärder vidtas för att rätta till situationen, till exempel genom införande av krav på geografisk tillgång för betaltjänstleverantörer som tillhandahåller kontantuttagstjänster som innebär att de måste fortsätta att tillhandahålla kontanttjänster vid tillräckligt många filialer vid vilka de bedriver verksamhet, eller upprätthålla en tillräcklig täthet när det gäller uttagsautomater där de bedriver verksamhet och i detta sammanhang ta hänsyn till en god geografisk spridning i förhållande till folkmängden, även med hänsyn till en eventuell sammanslagning av uttagsautomater. Korrigerande åtgärder kan även vara rekommendationer riktade till andra än kreditinstitut, till exempel oberoende operatörer av uttagsautomater, detaljhandel eller postkontor, för att uppmuntra dem att komplettera bankers kontanttjänster. </w:t>
            </w:r>
            <w:r w:rsidRPr="002D6636">
              <w:rPr>
                <w:b/>
                <w:i/>
              </w:rPr>
              <w:t>För att underlätta medlemsstaternas övervakning bör betaltjänstleverantörer och operatörer av uttagsautomater skriftligen underrätta den nationella behöriga myndigheten om varje stängning av en uttagsautomat eller ett bankkontor och dela med sig av en bedömning av huruvida en tillräcklig faktisk tillgång till kontanter fortfarande garanteras i enlighet med de gemensamma indikatorerna. Om det uppstår brister i tillgången till kontanter bör den leverantör som ansvarar för stängningen vidta korrigerande åtgärder för att upprätthålla en faktisk tillgång till kontanter.</w:t>
            </w:r>
          </w:p>
        </w:tc>
      </w:tr>
    </w:tbl>
    <w:p w14:paraId="7F8E57BD"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12C8FAE7" w14:textId="77777777" w:rsidR="00200CC9" w:rsidRPr="002D6636" w:rsidRDefault="00200CC9" w:rsidP="00200CC9">
      <w:r w:rsidRPr="00092959">
        <w:rPr>
          <w:rStyle w:val="HideTWBExt"/>
        </w:rPr>
        <w:t>&lt;/Amend&gt;</w:t>
      </w:r>
    </w:p>
    <w:p w14:paraId="434E3288"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43</w:t>
      </w:r>
      <w:r w:rsidRPr="00092959">
        <w:rPr>
          <w:rStyle w:val="HideTWBExt"/>
          <w:b w:val="0"/>
        </w:rPr>
        <w:t>&lt;/NumAm&gt;</w:t>
      </w:r>
    </w:p>
    <w:p w14:paraId="29F5513E" w14:textId="77777777" w:rsidR="00200CC9" w:rsidRPr="002D6636" w:rsidRDefault="00200CC9" w:rsidP="00200CC9">
      <w:pPr>
        <w:pStyle w:val="NormalBold"/>
      </w:pPr>
      <w:r w:rsidRPr="00092959">
        <w:rPr>
          <w:rStyle w:val="HideTWBExt"/>
          <w:b w:val="0"/>
        </w:rPr>
        <w:t>&lt;RepeatBlock-By&gt;&lt;Members&gt;</w:t>
      </w:r>
      <w:r w:rsidRPr="002D6636">
        <w:t xml:space="preserve">Jorge </w:t>
      </w:r>
      <w:proofErr w:type="spellStart"/>
      <w:r w:rsidRPr="002D6636">
        <w:t>Martín</w:t>
      </w:r>
      <w:proofErr w:type="spellEnd"/>
      <w:r w:rsidRPr="002D6636">
        <w:t xml:space="preserve"> </w:t>
      </w:r>
      <w:proofErr w:type="spellStart"/>
      <w:r w:rsidRPr="002D6636">
        <w:t>Frías</w:t>
      </w:r>
      <w:proofErr w:type="spellEnd"/>
      <w:r w:rsidRPr="002D6636">
        <w:t xml:space="preserve">, Jorge </w:t>
      </w:r>
      <w:proofErr w:type="spellStart"/>
      <w:r w:rsidRPr="002D6636">
        <w:t>Buxadé</w:t>
      </w:r>
      <w:proofErr w:type="spellEnd"/>
      <w:r w:rsidRPr="002D6636">
        <w:t xml:space="preserve"> </w:t>
      </w:r>
      <w:proofErr w:type="spellStart"/>
      <w:r w:rsidRPr="002D6636">
        <w:t>Villalba</w:t>
      </w:r>
      <w:proofErr w:type="spellEnd"/>
      <w:r w:rsidRPr="002D6636">
        <w:t xml:space="preserve">, </w:t>
      </w:r>
      <w:proofErr w:type="spellStart"/>
      <w:r w:rsidRPr="002D6636">
        <w:t>Mireia</w:t>
      </w:r>
      <w:proofErr w:type="spellEnd"/>
      <w:r w:rsidRPr="002D6636">
        <w:t xml:space="preserve"> </w:t>
      </w:r>
      <w:proofErr w:type="spellStart"/>
      <w:r w:rsidRPr="002D6636">
        <w:t>Borrás</w:t>
      </w:r>
      <w:proofErr w:type="spellEnd"/>
      <w:r w:rsidRPr="002D6636">
        <w:t xml:space="preserve"> </w:t>
      </w:r>
      <w:proofErr w:type="spellStart"/>
      <w:r w:rsidRPr="002D6636">
        <w:t>Pabón</w:t>
      </w:r>
      <w:proofErr w:type="spellEnd"/>
      <w:r w:rsidRPr="002D6636">
        <w:t xml:space="preserve">, Margarita de la Pisa </w:t>
      </w:r>
      <w:proofErr w:type="spellStart"/>
      <w:r w:rsidRPr="002D6636">
        <w:t>Carrión</w:t>
      </w:r>
      <w:proofErr w:type="spellEnd"/>
      <w:r w:rsidRPr="002D6636">
        <w:t xml:space="preserve">, Hermann </w:t>
      </w:r>
      <w:proofErr w:type="spellStart"/>
      <w:r w:rsidRPr="002D6636">
        <w:t>Tertsch</w:t>
      </w:r>
      <w:proofErr w:type="spellEnd"/>
      <w:r w:rsidRPr="002D6636">
        <w:t xml:space="preserve">, Juan Carlos </w:t>
      </w:r>
      <w:proofErr w:type="spellStart"/>
      <w:r w:rsidRPr="002D6636">
        <w:t>Girauta</w:t>
      </w:r>
      <w:proofErr w:type="spellEnd"/>
      <w:r w:rsidRPr="002D6636">
        <w:t xml:space="preserve"> Vidal</w:t>
      </w:r>
      <w:r w:rsidRPr="00092959">
        <w:rPr>
          <w:rStyle w:val="HideTWBExt"/>
          <w:b w:val="0"/>
        </w:rPr>
        <w:t>&lt;/Members&gt;</w:t>
      </w:r>
    </w:p>
    <w:p w14:paraId="433A7617" w14:textId="77777777" w:rsidR="00200CC9" w:rsidRPr="002D6636" w:rsidRDefault="00200CC9" w:rsidP="00200CC9">
      <w:pPr>
        <w:pStyle w:val="NormalBold"/>
      </w:pPr>
      <w:r w:rsidRPr="00092959">
        <w:rPr>
          <w:rStyle w:val="HideTWBExt"/>
          <w:b w:val="0"/>
        </w:rPr>
        <w:t>&lt;/RepeatBlock-By&gt;</w:t>
      </w:r>
    </w:p>
    <w:p w14:paraId="34D11D88"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5566C7B1" w14:textId="77777777" w:rsidR="00200CC9" w:rsidRPr="002D6636" w:rsidRDefault="00200CC9" w:rsidP="00200CC9">
      <w:pPr>
        <w:pStyle w:val="NormalBold"/>
      </w:pPr>
      <w:r w:rsidRPr="00092959">
        <w:rPr>
          <w:rStyle w:val="HideTWBExt"/>
          <w:b w:val="0"/>
        </w:rPr>
        <w:t>&lt;Article&gt;</w:t>
      </w:r>
      <w:r w:rsidRPr="002D6636">
        <w:t>Skäl 7</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390F2C4F" w14:textId="77777777" w:rsidTr="00B118A3">
        <w:trPr>
          <w:trHeight w:hRule="exact" w:val="240"/>
          <w:jc w:val="center"/>
        </w:trPr>
        <w:tc>
          <w:tcPr>
            <w:tcW w:w="9752" w:type="dxa"/>
            <w:gridSpan w:val="2"/>
            <w:tcBorders>
              <w:top w:val="nil"/>
              <w:left w:val="nil"/>
              <w:bottom w:val="nil"/>
              <w:right w:val="nil"/>
            </w:tcBorders>
          </w:tcPr>
          <w:p w14:paraId="6307B09C" w14:textId="77777777" w:rsidR="00200CC9" w:rsidRPr="002D6636" w:rsidRDefault="00200CC9" w:rsidP="00B118A3"/>
        </w:tc>
      </w:tr>
      <w:tr w:rsidR="00200CC9" w:rsidRPr="002D6636" w14:paraId="49CFED06" w14:textId="77777777" w:rsidTr="00B118A3">
        <w:trPr>
          <w:trHeight w:val="240"/>
          <w:jc w:val="center"/>
        </w:trPr>
        <w:tc>
          <w:tcPr>
            <w:tcW w:w="4876" w:type="dxa"/>
            <w:tcBorders>
              <w:top w:val="nil"/>
              <w:left w:val="nil"/>
              <w:bottom w:val="nil"/>
              <w:right w:val="nil"/>
            </w:tcBorders>
          </w:tcPr>
          <w:p w14:paraId="1623B229"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7276921A" w14:textId="77777777" w:rsidR="00200CC9" w:rsidRPr="002D6636" w:rsidRDefault="00200CC9" w:rsidP="00B118A3">
            <w:pPr>
              <w:pStyle w:val="AmColumnHeading"/>
            </w:pPr>
            <w:r w:rsidRPr="002D6636">
              <w:t>Ändringsförslag</w:t>
            </w:r>
          </w:p>
        </w:tc>
      </w:tr>
      <w:tr w:rsidR="00200CC9" w:rsidRPr="002D6636" w14:paraId="14D9A2C0" w14:textId="77777777" w:rsidTr="00B118A3">
        <w:trPr>
          <w:jc w:val="center"/>
        </w:trPr>
        <w:tc>
          <w:tcPr>
            <w:tcW w:w="4876" w:type="dxa"/>
            <w:tcBorders>
              <w:top w:val="nil"/>
              <w:left w:val="nil"/>
              <w:bottom w:val="nil"/>
              <w:right w:val="nil"/>
            </w:tcBorders>
          </w:tcPr>
          <w:p w14:paraId="48C4E981" w14:textId="77777777" w:rsidR="00200CC9" w:rsidRPr="002D6636" w:rsidRDefault="00200CC9" w:rsidP="00B118A3">
            <w:pPr>
              <w:pStyle w:val="Normal6a"/>
            </w:pPr>
            <w:r w:rsidRPr="002D6636">
              <w:t>(7)</w:t>
            </w:r>
            <w:r w:rsidRPr="002D6636">
              <w:tab/>
              <w:t xml:space="preserve">För att fullgöra sin skyldighet för att säkerställa en tillräcklig faktisk tillgång till kontanter bör medlemsstaterna med hjälp av gemensamma indikatorer som möjliggör jämförelser dem emellan regelbundet övervaka i vilken utsträckning kontanter är tillgängliga inom hela sina territorier, i alla sina olika regioner, inbegripet i tätorter och områden utanför städer. Gemensamma indikatorer kan vara faktorer som påverkar tillgången till kontanter, till exempel tätheten vad gäller kontantåtkomstpunkter i förhållande till folkmängd, uttags- och insättningsvillkor, inbegripet avgifter, förekomsten av olika nätverk med olika åtkomstmöjligheter för kunder, skillnader mellan tätorter och områden utanför städer och mellan socioekonomiska grupper, samt åtkomstsvårigheter för vissa befolkningsgrupper. </w:t>
            </w:r>
            <w:r w:rsidRPr="002D6636">
              <w:rPr>
                <w:b/>
                <w:bCs/>
                <w:i/>
                <w:iCs/>
              </w:rPr>
              <w:t>Om de bedömer att den faktiska tillgången till kontanter inom sina territorier är tillräcklig behöver medlemsstaterna inte vidta särskilda åtgärder med avseende på sina respektive skyldigheter.</w:t>
            </w:r>
            <w:r w:rsidRPr="002D6636">
              <w:rPr>
                <w:b/>
                <w:i/>
              </w:rPr>
              <w:t xml:space="preserve"> De måste dock fortsätta att övervaka situationen. </w:t>
            </w:r>
            <w:r w:rsidRPr="002D6636">
              <w:t>Om en medlemsstat kommer fram till att den faktiska tillgången till kontanter inom hela eller delar av sitt territorium inte är tillräcklig eller att den riskerar att försämras om inga åtgärder vidtas bör korrigerande åtgärder vidtas för att rätta till situationen, till exempel genom införande av krav på geografisk tillgång för betaltjänstleverantörer som tillhandahåller kontantuttagstjänster som innebär att de måste fortsätta att tillhandahålla kontanttjänster vid tillräckligt många filialer vid vilka de bedriver verksamhet, eller upprätthålla en tillräcklig täthet när det gäller uttagsautomater där de bedriver verksamhet och i detta sammanhang ta hänsyn till en god geografisk spridning i förhållande till folkmängden, även med hänsyn till en eventuell sammanslagning av uttagsautomater. Korrigerande åtgärder kan även vara rekommendationer riktade till andra än kreditinstitut, till exempel oberoende operatörer av uttagsautomater, detaljhandel eller postkontor, för att uppmuntra dem att komplettera bankers kontanttjänster.</w:t>
            </w:r>
          </w:p>
        </w:tc>
        <w:tc>
          <w:tcPr>
            <w:tcW w:w="4876" w:type="dxa"/>
            <w:tcBorders>
              <w:top w:val="nil"/>
              <w:left w:val="nil"/>
              <w:bottom w:val="nil"/>
              <w:right w:val="nil"/>
            </w:tcBorders>
          </w:tcPr>
          <w:p w14:paraId="453ECA09" w14:textId="77777777" w:rsidR="00200CC9" w:rsidRPr="002D6636" w:rsidRDefault="00200CC9" w:rsidP="00B118A3">
            <w:pPr>
              <w:pStyle w:val="Normal6a"/>
            </w:pPr>
            <w:r w:rsidRPr="002D6636">
              <w:t>(7)</w:t>
            </w:r>
            <w:r w:rsidRPr="002D6636">
              <w:tab/>
              <w:t>För att fullgöra sin skyldighet för att säkerställa en tillräcklig faktisk tillgång till kontanter bör medlemsstaterna med hjälp av gemensamma indikatorer som möjliggör jämförelser dem emellan regelbundet övervaka i vilken utsträckning kontanter är tillgängliga inom hela sina territorier, i alla sina olika regioner, inbegripet i tätorter och områden utanför städer. Gemensamma indikatorer kan vara faktorer som påverkar tillgången till kontanter, till exempel tätheten vad gäller kontantåtkomstpunkter i förhållande till folkmängd, uttags- och insättningsvillkor, inbegripet avgifter, förekomsten av olika nätverk med olika åtkomstmöjligheter för kunder, skillnader mellan tätorter och områden utanför städer och mellan socioekonomiska grupper, samt åtkomstsvårigheter för vissa befolkningsgrupper. Om en medlemsstat</w:t>
            </w:r>
            <w:r w:rsidRPr="002D6636">
              <w:rPr>
                <w:b/>
                <w:bCs/>
                <w:i/>
                <w:iCs/>
              </w:rPr>
              <w:t>, efter att ha gjort en bedömning enligt kriterierna i artikel 7.3 a,</w:t>
            </w:r>
            <w:r w:rsidRPr="002D6636">
              <w:t xml:space="preserve"> kommer fram till att den faktiska tillgången till kontanter inom hela eller delar av sitt territorium inte är tillräcklig eller att den riskerar att försämras om inga åtgärder vidtas bör korrigerande åtgärder vidtas för att rätta till situationen, till exempel genom införande av krav på geografisk tillgång för betaltjänstleverantörer som tillhandahåller kontantuttagstjänster som innebär att de måste fortsätta att tillhandahålla kontanttjänster vid tillräckligt många filialer vid vilka de bedriver verksamhet, eller upprätthålla en tillräcklig täthet när det gäller uttagsautomater där de bedriver verksamhet och i detta sammanhang ta hänsyn till en god geografisk spridning i förhållande till folkmängden, även med hänsyn till en eventuell sammanslagning av uttagsautomater. Korrigerande åtgärder kan även vara rekommendationer riktade till andra än kreditinstitut, till exempel oberoende operatörer av uttagsautomater, detaljhandel eller postkontor, för att uppmuntra dem att komplettera bankers kontanttjänster. </w:t>
            </w:r>
            <w:r w:rsidRPr="002D6636">
              <w:rPr>
                <w:b/>
                <w:i/>
              </w:rPr>
              <w:t>Liksom att utfärda lämpliga påföljder.</w:t>
            </w:r>
          </w:p>
        </w:tc>
      </w:tr>
    </w:tbl>
    <w:p w14:paraId="7C454D4E"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{ES}</w:t>
      </w:r>
      <w:proofErr w:type="spellStart"/>
      <w:r w:rsidRPr="002D6636">
        <w:t>es</w:t>
      </w:r>
      <w:proofErr w:type="spellEnd"/>
      <w:r w:rsidRPr="00092959">
        <w:rPr>
          <w:rStyle w:val="HideTWBExt"/>
        </w:rPr>
        <w:t>&lt;/Original&gt;</w:t>
      </w:r>
    </w:p>
    <w:p w14:paraId="09B393F6" w14:textId="77777777" w:rsidR="00200CC9" w:rsidRPr="00092959" w:rsidRDefault="00200CC9" w:rsidP="00200CC9">
      <w:pPr>
        <w:rPr>
          <w:rStyle w:val="HideTWBExt"/>
        </w:rPr>
      </w:pPr>
      <w:r w:rsidRPr="00092959">
        <w:rPr>
          <w:rStyle w:val="HideTWBExt"/>
        </w:rPr>
        <w:t>&lt;/Amend&gt;</w:t>
      </w:r>
    </w:p>
    <w:p w14:paraId="49400A20"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44</w:t>
      </w:r>
      <w:r w:rsidRPr="00092959">
        <w:rPr>
          <w:rStyle w:val="HideTWBExt"/>
          <w:b w:val="0"/>
        </w:rPr>
        <w:t>&lt;/NumAm&gt;</w:t>
      </w:r>
    </w:p>
    <w:p w14:paraId="38D14B96" w14:textId="77777777" w:rsidR="00200CC9" w:rsidRPr="002D6636" w:rsidRDefault="00200CC9" w:rsidP="00200CC9">
      <w:pPr>
        <w:pStyle w:val="NormalBold"/>
      </w:pPr>
      <w:r w:rsidRPr="00092959">
        <w:rPr>
          <w:rStyle w:val="HideTWBExt"/>
          <w:b w:val="0"/>
        </w:rPr>
        <w:t>&lt;RepeatBlock-By&gt;&lt;Members&gt;</w:t>
      </w:r>
      <w:r w:rsidRPr="002D6636">
        <w:t xml:space="preserve">Billy </w:t>
      </w:r>
      <w:proofErr w:type="spellStart"/>
      <w:r w:rsidRPr="002D6636">
        <w:t>Kelleher</w:t>
      </w:r>
      <w:proofErr w:type="spellEnd"/>
      <w:r w:rsidRPr="002D6636">
        <w:t>, Gilles Boyer</w:t>
      </w:r>
      <w:r w:rsidRPr="00092959">
        <w:rPr>
          <w:rStyle w:val="HideTWBExt"/>
          <w:b w:val="0"/>
        </w:rPr>
        <w:t>&lt;/Members&gt;</w:t>
      </w:r>
    </w:p>
    <w:p w14:paraId="504D8ACA" w14:textId="77777777" w:rsidR="00200CC9" w:rsidRPr="002D6636" w:rsidRDefault="00200CC9" w:rsidP="00200CC9">
      <w:pPr>
        <w:pStyle w:val="NormalBold"/>
      </w:pPr>
      <w:r w:rsidRPr="00092959">
        <w:rPr>
          <w:rStyle w:val="HideTWBExt"/>
          <w:b w:val="0"/>
        </w:rPr>
        <w:t>&lt;/RepeatBlock-By&gt;</w:t>
      </w:r>
    </w:p>
    <w:p w14:paraId="49D2444B"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2292D414" w14:textId="77777777" w:rsidR="00200CC9" w:rsidRPr="002D6636" w:rsidRDefault="00200CC9" w:rsidP="00200CC9">
      <w:pPr>
        <w:pStyle w:val="NormalBold"/>
      </w:pPr>
      <w:r w:rsidRPr="00092959">
        <w:rPr>
          <w:rStyle w:val="HideTWBExt"/>
          <w:b w:val="0"/>
        </w:rPr>
        <w:t>&lt;Article&gt;</w:t>
      </w:r>
      <w:r w:rsidRPr="002D6636">
        <w:t>Skäl 7</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7F70E206" w14:textId="77777777" w:rsidTr="00B118A3">
        <w:trPr>
          <w:trHeight w:hRule="exact" w:val="240"/>
          <w:jc w:val="center"/>
        </w:trPr>
        <w:tc>
          <w:tcPr>
            <w:tcW w:w="9752" w:type="dxa"/>
            <w:gridSpan w:val="2"/>
            <w:tcBorders>
              <w:top w:val="nil"/>
              <w:left w:val="nil"/>
              <w:bottom w:val="nil"/>
              <w:right w:val="nil"/>
            </w:tcBorders>
          </w:tcPr>
          <w:p w14:paraId="75DECD24" w14:textId="77777777" w:rsidR="00200CC9" w:rsidRPr="002D6636" w:rsidRDefault="00200CC9" w:rsidP="00B118A3"/>
        </w:tc>
      </w:tr>
      <w:tr w:rsidR="00200CC9" w:rsidRPr="002D6636" w14:paraId="2992C6E8" w14:textId="77777777" w:rsidTr="00B118A3">
        <w:trPr>
          <w:trHeight w:val="240"/>
          <w:jc w:val="center"/>
        </w:trPr>
        <w:tc>
          <w:tcPr>
            <w:tcW w:w="4876" w:type="dxa"/>
            <w:tcBorders>
              <w:top w:val="nil"/>
              <w:left w:val="nil"/>
              <w:bottom w:val="nil"/>
              <w:right w:val="nil"/>
            </w:tcBorders>
          </w:tcPr>
          <w:p w14:paraId="289BFB70"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0309C9E3" w14:textId="77777777" w:rsidR="00200CC9" w:rsidRPr="002D6636" w:rsidRDefault="00200CC9" w:rsidP="00B118A3">
            <w:pPr>
              <w:pStyle w:val="AmColumnHeading"/>
            </w:pPr>
            <w:r w:rsidRPr="002D6636">
              <w:t>Ändringsförslag</w:t>
            </w:r>
          </w:p>
        </w:tc>
      </w:tr>
      <w:tr w:rsidR="00200CC9" w:rsidRPr="002D6636" w14:paraId="0A6257A7" w14:textId="77777777" w:rsidTr="00B118A3">
        <w:trPr>
          <w:jc w:val="center"/>
        </w:trPr>
        <w:tc>
          <w:tcPr>
            <w:tcW w:w="4876" w:type="dxa"/>
            <w:tcBorders>
              <w:top w:val="nil"/>
              <w:left w:val="nil"/>
              <w:bottom w:val="nil"/>
              <w:right w:val="nil"/>
            </w:tcBorders>
          </w:tcPr>
          <w:p w14:paraId="7EE58A05" w14:textId="77777777" w:rsidR="00200CC9" w:rsidRPr="002D6636" w:rsidRDefault="00200CC9" w:rsidP="00B118A3">
            <w:pPr>
              <w:pStyle w:val="Normal6a"/>
            </w:pPr>
            <w:r w:rsidRPr="002D6636">
              <w:t>(7)</w:t>
            </w:r>
            <w:r w:rsidRPr="002D6636">
              <w:tab/>
              <w:t>För att fullgöra sin skyldighet för att säkerställa en tillräcklig faktisk tillgång till kontanter bör medlemsstaterna med hjälp av gemensamma indikatorer som möjliggör jämförelser dem emellan regelbundet övervaka i vilken utsträckning kontanter är tillgängliga inom hela sina territorier, i alla sina olika regioner, inbegripet i tätorter och områden utanför städer. Gemensamma indikatorer kan vara faktorer som påverkar tillgången till kontanter, till exempel tätheten vad gäller kontantåtkomstpunkter i förhållande till folkmängd, uttags- och insättningsvillkor, inbegripet avgifter, förekomsten av olika nätverk med olika åtkomstmöjligheter för kunder, skillnader mellan tätorter och områden utanför städer och mellan socioekonomiska grupper, samt åtkomstsvårigheter för vissa befolkningsgrupper. Om de bedömer att den faktiska tillgången till kontanter inom sina territorier är tillräcklig behöver medlemsstaterna inte vidta särskilda åtgärder med avseende på sina respektive skyldigheter. De måste dock fortsätta att övervaka situationen. Om en medlemsstat kommer fram till att den faktiska tillgången till kontanter inom hela eller delar av sitt territorium inte är tillräcklig eller att den riskerar att försämras om inga åtgärder vidtas bör korrigerande åtgärder vidtas för att rätta till situationen, till exempel genom införande av krav på geografisk tillgång för betaltjänstleverantörer som tillhandahåller kontantuttagstjänster som innebär att de måste fortsätta att tillhandahålla kontanttjänster vid tillräckligt många filialer vid vilka de bedriver verksamhet, eller upprätthålla en tillräcklig täthet när det gäller uttagsautomater där de bedriver verksamhet och i detta sammanhang ta hänsyn till en god geografisk spridning i förhållande till folkmängden, även med hänsyn till en eventuell sammanslagning av uttagsautomater. Korrigerande åtgärder kan även vara rekommendationer riktade till andra än kreditinstitut, till exempel oberoende operatörer av uttagsautomater, detaljhandel eller postkontor, för att uppmuntra dem att komplettera bankers kontanttjänster.</w:t>
            </w:r>
          </w:p>
        </w:tc>
        <w:tc>
          <w:tcPr>
            <w:tcW w:w="4876" w:type="dxa"/>
            <w:tcBorders>
              <w:top w:val="nil"/>
              <w:left w:val="nil"/>
              <w:bottom w:val="nil"/>
              <w:right w:val="nil"/>
            </w:tcBorders>
          </w:tcPr>
          <w:p w14:paraId="46ECED8F" w14:textId="77777777" w:rsidR="00200CC9" w:rsidRPr="002D6636" w:rsidRDefault="00200CC9" w:rsidP="00B118A3">
            <w:pPr>
              <w:pStyle w:val="Normal6a"/>
            </w:pPr>
            <w:r w:rsidRPr="002D6636">
              <w:t>(7)</w:t>
            </w:r>
            <w:r w:rsidRPr="002D6636">
              <w:tab/>
              <w:t>För att fullgöra sin skyldighet för att säkerställa en tillräcklig faktisk tillgång till kontanter bör medlemsstaterna med hjälp av gemensamma indikatorer som möjliggör jämförelser dem emellan regelbundet övervaka i vilken utsträckning kontanter är tillgängliga inom hela sina territorier, i alla sina olika regioner, inbegripet i tätorter och områden utanför städer. Gemensamma indikatorer kan vara faktorer som påverkar tillgången till kontanter, till exempel tätheten vad gäller kontantåtkomstpunkter i förhållande till folkmängd, uttags- och insättningsvillkor, inbegripet avgifter, förekomsten av olika nätverk med olika åtkomstmöjligheter för kunder, skillnader mellan tätorter och områden utanför städer och mellan socioekonomiska grupper, samt åtkomstsvårigheter för vissa befolkningsgrupper.</w:t>
            </w:r>
            <w:r w:rsidRPr="002D6636">
              <w:rPr>
                <w:b/>
                <w:i/>
              </w:rPr>
              <w:t xml:space="preserve"> För att underlätta bedömningen bör medlemsstaterna inrätta en mekanism som gör det möjligt för enskilda och företag att anmäla potentiella brister på lokal nivå.</w:t>
            </w:r>
            <w:r w:rsidRPr="002D6636">
              <w:t xml:space="preserve"> Om de bedömer att den faktiska tillgången till kontanter inom sina territorier är tillräcklig behöver medlemsstaterna inte vidta särskilda åtgärder med avseende på sina respektive skyldigheter. De måste dock fortsätta att övervaka situationen. Om en medlemsstat kommer fram till att den faktiska tillgången till kontanter inom hela eller delar av sitt territorium inte är tillräcklig eller att den riskerar att försämras om inga åtgärder vidtas bör korrigerande åtgärder vidtas för att rätta till situationen, till exempel genom införande av krav på geografisk tillgång för betaltjänstleverantörer som tillhandahåller kontantuttagstjänster som innebär att de måste fortsätta att tillhandahålla kontanttjänster vid tillräckligt många filialer vid vilka de bedriver verksamhet, eller upprätthålla en tillräcklig täthet när det gäller uttagsautomater där de bedriver verksamhet och i detta sammanhang ta hänsyn till en god geografisk spridning i förhållande till folkmängden, även med hänsyn till en eventuell sammanslagning av uttagsautomater. </w:t>
            </w:r>
            <w:r w:rsidRPr="002D6636">
              <w:rPr>
                <w:b/>
                <w:i/>
              </w:rPr>
              <w:t>Vid behov får korrigerande åtgärder utformas för att hantera särskilda brister på lokal nivå och efterfrågan på tillgång till kontanter.</w:t>
            </w:r>
            <w:r w:rsidRPr="002D6636">
              <w:t xml:space="preserve"> Korrigerande åtgärder kan även vara rekommendationer riktade till andra än kreditinstitut, till exempel oberoende operatörer av uttagsautomater, detaljhandel eller postkontor, för att uppmuntra dem att komplettera bankers kontanttjänster.</w:t>
            </w:r>
          </w:p>
        </w:tc>
      </w:tr>
    </w:tbl>
    <w:p w14:paraId="79C946D4"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39AF36D1" w14:textId="77777777" w:rsidR="00200CC9" w:rsidRPr="002D6636" w:rsidRDefault="00200CC9" w:rsidP="00200CC9">
      <w:r w:rsidRPr="00092959">
        <w:rPr>
          <w:rStyle w:val="HideTWBExt"/>
        </w:rPr>
        <w:t>&lt;/Amend&gt;</w:t>
      </w:r>
    </w:p>
    <w:p w14:paraId="11D6B6E3"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45</w:t>
      </w:r>
      <w:r w:rsidRPr="00092959">
        <w:rPr>
          <w:rStyle w:val="HideTWBExt"/>
          <w:b w:val="0"/>
        </w:rPr>
        <w:t>&lt;/NumAm&gt;</w:t>
      </w:r>
    </w:p>
    <w:p w14:paraId="7532D676" w14:textId="77777777" w:rsidR="00200CC9" w:rsidRPr="002D6636" w:rsidRDefault="00200CC9" w:rsidP="00200CC9">
      <w:pPr>
        <w:pStyle w:val="NormalBold"/>
      </w:pPr>
      <w:r w:rsidRPr="00092959">
        <w:rPr>
          <w:rStyle w:val="HideTWBExt"/>
          <w:b w:val="0"/>
        </w:rPr>
        <w:t>&lt;RepeatBlock-By&gt;&lt;Members&gt;</w:t>
      </w:r>
      <w:r w:rsidRPr="002D6636">
        <w:t xml:space="preserve">Pasquale </w:t>
      </w:r>
      <w:proofErr w:type="spellStart"/>
      <w:r w:rsidRPr="002D6636">
        <w:t>Tridico</w:t>
      </w:r>
      <w:proofErr w:type="spellEnd"/>
      <w:r w:rsidRPr="00092959">
        <w:rPr>
          <w:rStyle w:val="HideTWBExt"/>
          <w:b w:val="0"/>
        </w:rPr>
        <w:t>&lt;/Members&gt;</w:t>
      </w:r>
    </w:p>
    <w:p w14:paraId="3A5A6F51" w14:textId="77777777" w:rsidR="00200CC9" w:rsidRPr="002D6636" w:rsidRDefault="00200CC9" w:rsidP="00200CC9">
      <w:pPr>
        <w:pStyle w:val="NormalBold"/>
      </w:pPr>
      <w:r w:rsidRPr="00092959">
        <w:rPr>
          <w:rStyle w:val="HideTWBExt"/>
          <w:b w:val="0"/>
        </w:rPr>
        <w:t>&lt;/RepeatBlock-By&gt;</w:t>
      </w:r>
    </w:p>
    <w:p w14:paraId="3A6D5968"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100BC29A" w14:textId="77777777" w:rsidR="00200CC9" w:rsidRPr="002D6636" w:rsidRDefault="00200CC9" w:rsidP="00200CC9">
      <w:pPr>
        <w:pStyle w:val="NormalBold"/>
      </w:pPr>
      <w:r w:rsidRPr="00092959">
        <w:rPr>
          <w:rStyle w:val="HideTWBExt"/>
          <w:b w:val="0"/>
        </w:rPr>
        <w:t>&lt;Article&gt;</w:t>
      </w:r>
      <w:r w:rsidRPr="002D6636">
        <w:t>Skäl 7a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4B6F25AA" w14:textId="77777777" w:rsidTr="00B118A3">
        <w:trPr>
          <w:trHeight w:hRule="exact" w:val="240"/>
          <w:jc w:val="center"/>
        </w:trPr>
        <w:tc>
          <w:tcPr>
            <w:tcW w:w="9752" w:type="dxa"/>
            <w:gridSpan w:val="2"/>
            <w:tcBorders>
              <w:top w:val="nil"/>
              <w:left w:val="nil"/>
              <w:bottom w:val="nil"/>
              <w:right w:val="nil"/>
            </w:tcBorders>
          </w:tcPr>
          <w:p w14:paraId="2E353CED" w14:textId="77777777" w:rsidR="00200CC9" w:rsidRPr="002D6636" w:rsidRDefault="00200CC9" w:rsidP="00B118A3"/>
        </w:tc>
      </w:tr>
      <w:tr w:rsidR="00200CC9" w:rsidRPr="002D6636" w14:paraId="3CEEB1BC" w14:textId="77777777" w:rsidTr="00B118A3">
        <w:trPr>
          <w:trHeight w:val="240"/>
          <w:jc w:val="center"/>
        </w:trPr>
        <w:tc>
          <w:tcPr>
            <w:tcW w:w="4876" w:type="dxa"/>
            <w:tcBorders>
              <w:top w:val="nil"/>
              <w:left w:val="nil"/>
              <w:bottom w:val="nil"/>
              <w:right w:val="nil"/>
            </w:tcBorders>
          </w:tcPr>
          <w:p w14:paraId="0204D53C"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0E75168C" w14:textId="77777777" w:rsidR="00200CC9" w:rsidRPr="002D6636" w:rsidRDefault="00200CC9" w:rsidP="00B118A3">
            <w:pPr>
              <w:pStyle w:val="AmColumnHeading"/>
            </w:pPr>
            <w:r w:rsidRPr="002D6636">
              <w:t>Ändringsförslag</w:t>
            </w:r>
          </w:p>
        </w:tc>
      </w:tr>
      <w:tr w:rsidR="00200CC9" w:rsidRPr="002D6636" w14:paraId="3C435450" w14:textId="77777777" w:rsidTr="00B118A3">
        <w:trPr>
          <w:jc w:val="center"/>
        </w:trPr>
        <w:tc>
          <w:tcPr>
            <w:tcW w:w="4876" w:type="dxa"/>
            <w:tcBorders>
              <w:top w:val="nil"/>
              <w:left w:val="nil"/>
              <w:bottom w:val="nil"/>
              <w:right w:val="nil"/>
            </w:tcBorders>
          </w:tcPr>
          <w:p w14:paraId="2C253E9B" w14:textId="77777777" w:rsidR="00200CC9" w:rsidRPr="002D6636" w:rsidRDefault="00200CC9" w:rsidP="00B118A3">
            <w:pPr>
              <w:pStyle w:val="Normal6a"/>
            </w:pPr>
          </w:p>
        </w:tc>
        <w:tc>
          <w:tcPr>
            <w:tcW w:w="4876" w:type="dxa"/>
            <w:tcBorders>
              <w:top w:val="nil"/>
              <w:left w:val="nil"/>
              <w:bottom w:val="nil"/>
              <w:right w:val="nil"/>
            </w:tcBorders>
          </w:tcPr>
          <w:p w14:paraId="2BDF9AD3" w14:textId="77777777" w:rsidR="00200CC9" w:rsidRPr="002D6636" w:rsidRDefault="00200CC9" w:rsidP="00B118A3">
            <w:pPr>
              <w:pStyle w:val="Normal6a"/>
            </w:pPr>
            <w:r w:rsidRPr="002D6636">
              <w:rPr>
                <w:b/>
                <w:i/>
              </w:rPr>
              <w:t>(7a)</w:t>
            </w:r>
            <w:r w:rsidRPr="002D6636">
              <w:tab/>
            </w:r>
            <w:r w:rsidRPr="002D6636">
              <w:rPr>
                <w:b/>
                <w:i/>
              </w:rPr>
              <w:t xml:space="preserve">När tillräcklig och effektiv tillgång till kontanter ska säkerställas, bör de kostnader som är förknippade med att upprätthålla grundläggande kontanttjänster, såsom uttagsautomater, uttagstjänster och andra distributionskanaler för kontanter, inte leda till mekanismer för ekonomisk ersättning för finansförmedlare. Minskningen av uttagstjänster och nätverk av uttagsautomater beror i stor utsträckning på de berörda institutionernas egna affärsbeslut. Eftersom banker och andra finansinstitut är centrala mellanhänder genom vilka människor får tillgång till kontanter, bör de inte kompenseras för att de på ett rättvist sätt fullgör denna offentliga funktion, inbegripet i glesbygd eller kommersiellt mindre attraktiva områden. I detta sammanhang utgör kontantrelaterade tjänster en del av de grundläggande betaltjänster som definieras i direktiv 2014/92/EU (direktivet om betalkonton), där insättning och uttag av kontanter uttryckligen anges som centrala funktioner för ett betalkonto och där det inte föreskrivs någon ersättningsmekanism för mellanhänder. På motsvarande sätt omfattas betaltjänstleverantörer enligt direktiv (EU) 2015/2366 (PSD2) av skyldigheter som säkerställer tillgång till och kontinuitet i betaltjänster, utan möjlighet till offentlig ersättning. Denna princip bör tillämpas konsekvent på såväl digital som kontant infrastruktur, eftersom båda utgör väsentliga delar av allmänhetens tillgång till pengar. Ersättning skulle endast kunna motiveras enligt domen i </w:t>
            </w:r>
            <w:proofErr w:type="spellStart"/>
            <w:r w:rsidRPr="002D6636">
              <w:rPr>
                <w:b/>
                <w:i/>
              </w:rPr>
              <w:t>Altmark</w:t>
            </w:r>
            <w:proofErr w:type="spellEnd"/>
            <w:r w:rsidRPr="002D6636">
              <w:rPr>
                <w:b/>
                <w:i/>
              </w:rPr>
              <w:t>-målet (C-280/00) om skyldigheterna anses omfatta tjänster av allmänt ekonomiskt intresse utanför den berörda aktörens normala ekonomiska verksamhet, vilket inte är fallet här.</w:t>
            </w:r>
          </w:p>
        </w:tc>
      </w:tr>
    </w:tbl>
    <w:p w14:paraId="7E065BB9"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54F9C02B" w14:textId="77777777" w:rsidR="00200CC9" w:rsidRPr="002D6636" w:rsidRDefault="00200CC9" w:rsidP="00200CC9">
      <w:r w:rsidRPr="00092959">
        <w:rPr>
          <w:rStyle w:val="HideTWBExt"/>
        </w:rPr>
        <w:t>&lt;/Amend&gt;</w:t>
      </w:r>
    </w:p>
    <w:p w14:paraId="0C4E041F"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46</w:t>
      </w:r>
      <w:r w:rsidRPr="00092959">
        <w:rPr>
          <w:rStyle w:val="HideTWBExt"/>
          <w:b w:val="0"/>
        </w:rPr>
        <w:t>&lt;/NumAm&gt;</w:t>
      </w:r>
    </w:p>
    <w:p w14:paraId="2800CC37" w14:textId="77777777" w:rsidR="00200CC9" w:rsidRPr="002D6636" w:rsidRDefault="00200CC9" w:rsidP="00200CC9">
      <w:pPr>
        <w:pStyle w:val="NormalBold"/>
      </w:pPr>
      <w:r w:rsidRPr="00092959">
        <w:rPr>
          <w:rStyle w:val="HideTWBExt"/>
          <w:b w:val="0"/>
        </w:rPr>
        <w:t>&lt;RepeatBlock-By&gt;&lt;Members&gt;</w:t>
      </w:r>
      <w:r w:rsidRPr="002D6636">
        <w:t xml:space="preserve">Nikos Papandreou, Evelyn Regner, </w:t>
      </w:r>
      <w:proofErr w:type="spellStart"/>
      <w:r w:rsidRPr="002D6636">
        <w:t>Aurore</w:t>
      </w:r>
      <w:proofErr w:type="spellEnd"/>
      <w:r w:rsidRPr="002D6636">
        <w:t xml:space="preserve"> </w:t>
      </w:r>
      <w:proofErr w:type="spellStart"/>
      <w:r w:rsidRPr="002D6636">
        <w:t>Lalucq</w:t>
      </w:r>
      <w:proofErr w:type="spellEnd"/>
      <w:r w:rsidRPr="002D6636">
        <w:t xml:space="preserve">, Carla </w:t>
      </w:r>
      <w:proofErr w:type="spellStart"/>
      <w:r w:rsidRPr="002D6636">
        <w:t>Tavares</w:t>
      </w:r>
      <w:proofErr w:type="spellEnd"/>
      <w:r w:rsidRPr="002D6636">
        <w:t xml:space="preserve">, </w:t>
      </w:r>
      <w:proofErr w:type="spellStart"/>
      <w:r w:rsidRPr="002D6636">
        <w:t>Jonás</w:t>
      </w:r>
      <w:proofErr w:type="spellEnd"/>
      <w:r w:rsidRPr="002D6636">
        <w:t xml:space="preserve"> Fernández, Matthias </w:t>
      </w:r>
      <w:proofErr w:type="spellStart"/>
      <w:r w:rsidRPr="002D6636">
        <w:t>Ecke</w:t>
      </w:r>
      <w:proofErr w:type="spellEnd"/>
      <w:r w:rsidRPr="002D6636">
        <w:t xml:space="preserve">, Eero </w:t>
      </w:r>
      <w:proofErr w:type="spellStart"/>
      <w:r w:rsidRPr="002D6636">
        <w:t>Heinäluoma</w:t>
      </w:r>
      <w:proofErr w:type="spellEnd"/>
      <w:r w:rsidRPr="00092959">
        <w:rPr>
          <w:rStyle w:val="HideTWBExt"/>
          <w:b w:val="0"/>
        </w:rPr>
        <w:t>&lt;/Members&gt;</w:t>
      </w:r>
    </w:p>
    <w:p w14:paraId="41A7213D" w14:textId="77777777" w:rsidR="00200CC9" w:rsidRPr="002D6636" w:rsidRDefault="00200CC9" w:rsidP="00200CC9">
      <w:pPr>
        <w:pStyle w:val="NormalBold"/>
      </w:pPr>
      <w:r w:rsidRPr="00092959">
        <w:rPr>
          <w:rStyle w:val="HideTWBExt"/>
          <w:b w:val="0"/>
        </w:rPr>
        <w:t>&lt;/RepeatBlock-By&gt;</w:t>
      </w:r>
    </w:p>
    <w:p w14:paraId="43B2F109"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42D5B1DF" w14:textId="77777777" w:rsidR="00200CC9" w:rsidRPr="002D6636" w:rsidRDefault="00200CC9" w:rsidP="00200CC9">
      <w:pPr>
        <w:pStyle w:val="NormalBold"/>
      </w:pPr>
      <w:r w:rsidRPr="00092959">
        <w:rPr>
          <w:rStyle w:val="HideTWBExt"/>
          <w:b w:val="0"/>
        </w:rPr>
        <w:t>&lt;Article&gt;</w:t>
      </w:r>
      <w:r w:rsidRPr="002D6636">
        <w:t>Skäl 7b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271E77A2" w14:textId="77777777" w:rsidTr="00B118A3">
        <w:trPr>
          <w:trHeight w:hRule="exact" w:val="240"/>
          <w:jc w:val="center"/>
        </w:trPr>
        <w:tc>
          <w:tcPr>
            <w:tcW w:w="9752" w:type="dxa"/>
            <w:gridSpan w:val="2"/>
            <w:tcBorders>
              <w:top w:val="nil"/>
              <w:left w:val="nil"/>
              <w:bottom w:val="nil"/>
              <w:right w:val="nil"/>
            </w:tcBorders>
          </w:tcPr>
          <w:p w14:paraId="1B159C6B" w14:textId="77777777" w:rsidR="00200CC9" w:rsidRPr="002D6636" w:rsidRDefault="00200CC9" w:rsidP="00B118A3"/>
        </w:tc>
      </w:tr>
      <w:tr w:rsidR="00200CC9" w:rsidRPr="002D6636" w14:paraId="2975B6B4" w14:textId="77777777" w:rsidTr="00B118A3">
        <w:trPr>
          <w:trHeight w:val="240"/>
          <w:jc w:val="center"/>
        </w:trPr>
        <w:tc>
          <w:tcPr>
            <w:tcW w:w="4876" w:type="dxa"/>
            <w:tcBorders>
              <w:top w:val="nil"/>
              <w:left w:val="nil"/>
              <w:bottom w:val="nil"/>
              <w:right w:val="nil"/>
            </w:tcBorders>
          </w:tcPr>
          <w:p w14:paraId="56E0559F"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77419172" w14:textId="77777777" w:rsidR="00200CC9" w:rsidRPr="002D6636" w:rsidRDefault="00200CC9" w:rsidP="00B118A3">
            <w:pPr>
              <w:pStyle w:val="AmColumnHeading"/>
            </w:pPr>
            <w:r w:rsidRPr="002D6636">
              <w:t>Ändringsförslag</w:t>
            </w:r>
          </w:p>
        </w:tc>
      </w:tr>
      <w:tr w:rsidR="00200CC9" w:rsidRPr="002D6636" w14:paraId="6959A872" w14:textId="77777777" w:rsidTr="00B118A3">
        <w:trPr>
          <w:jc w:val="center"/>
        </w:trPr>
        <w:tc>
          <w:tcPr>
            <w:tcW w:w="4876" w:type="dxa"/>
            <w:tcBorders>
              <w:top w:val="nil"/>
              <w:left w:val="nil"/>
              <w:bottom w:val="nil"/>
              <w:right w:val="nil"/>
            </w:tcBorders>
          </w:tcPr>
          <w:p w14:paraId="23EEEDA3" w14:textId="77777777" w:rsidR="00200CC9" w:rsidRPr="002D6636" w:rsidRDefault="00200CC9" w:rsidP="00B118A3">
            <w:pPr>
              <w:pStyle w:val="Normal6a"/>
            </w:pPr>
          </w:p>
        </w:tc>
        <w:tc>
          <w:tcPr>
            <w:tcW w:w="4876" w:type="dxa"/>
            <w:tcBorders>
              <w:top w:val="nil"/>
              <w:left w:val="nil"/>
              <w:bottom w:val="nil"/>
              <w:right w:val="nil"/>
            </w:tcBorders>
          </w:tcPr>
          <w:p w14:paraId="201F3C51" w14:textId="77777777" w:rsidR="00200CC9" w:rsidRPr="002D6636" w:rsidRDefault="00200CC9" w:rsidP="00B118A3">
            <w:pPr>
              <w:pStyle w:val="Normal6a"/>
            </w:pPr>
            <w:r w:rsidRPr="002D6636">
              <w:rPr>
                <w:b/>
                <w:i/>
              </w:rPr>
              <w:t>(7b)</w:t>
            </w:r>
            <w:r w:rsidRPr="002D6636">
              <w:tab/>
            </w:r>
            <w:r w:rsidRPr="002D6636">
              <w:rPr>
                <w:b/>
                <w:i/>
              </w:rPr>
              <w:t>Medlemsstaterna bör säkerställa att återförsäljare erbjuder konsumenter möjlighet att ta ut kontanter, med eller utan ett köp. Denna möjlighet bör emellertid inte av medlemsstaterna anses uppfylla kraven på tillgång till kontanter enligt denna förordning.</w:t>
            </w:r>
          </w:p>
        </w:tc>
      </w:tr>
    </w:tbl>
    <w:p w14:paraId="2FA00005"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282D9B28" w14:textId="77777777" w:rsidR="00200CC9" w:rsidRPr="002D6636" w:rsidRDefault="00200CC9" w:rsidP="00200CC9">
      <w:r w:rsidRPr="00092959">
        <w:rPr>
          <w:rStyle w:val="HideTWBExt"/>
        </w:rPr>
        <w:t>&lt;/Amend&gt;</w:t>
      </w:r>
    </w:p>
    <w:p w14:paraId="78A6111D"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47</w:t>
      </w:r>
      <w:r w:rsidRPr="00092959">
        <w:rPr>
          <w:rStyle w:val="HideTWBExt"/>
          <w:b w:val="0"/>
        </w:rPr>
        <w:t>&lt;/NumAm&gt;</w:t>
      </w:r>
    </w:p>
    <w:p w14:paraId="15EB7F99" w14:textId="77777777" w:rsidR="00200CC9" w:rsidRPr="002D6636" w:rsidRDefault="00200CC9" w:rsidP="00200CC9">
      <w:pPr>
        <w:pStyle w:val="NormalBold"/>
      </w:pPr>
      <w:r w:rsidRPr="00092959">
        <w:rPr>
          <w:rStyle w:val="HideTWBExt"/>
          <w:b w:val="0"/>
        </w:rPr>
        <w:t>&lt;RepeatBlock-By&gt;&lt;Members&gt;</w:t>
      </w:r>
      <w:r w:rsidRPr="002D6636">
        <w:t xml:space="preserve">Gilles Boyer, Stéphanie </w:t>
      </w:r>
      <w:proofErr w:type="spellStart"/>
      <w:r w:rsidRPr="002D6636">
        <w:t>Yon-Courtin</w:t>
      </w:r>
      <w:proofErr w:type="spellEnd"/>
      <w:r w:rsidRPr="002D6636">
        <w:t xml:space="preserve">, Billy </w:t>
      </w:r>
      <w:proofErr w:type="spellStart"/>
      <w:r w:rsidRPr="002D6636">
        <w:t>Kelleher</w:t>
      </w:r>
      <w:proofErr w:type="spellEnd"/>
      <w:r w:rsidRPr="00092959">
        <w:rPr>
          <w:rStyle w:val="HideTWBExt"/>
          <w:b w:val="0"/>
        </w:rPr>
        <w:t>&lt;/Members&gt;</w:t>
      </w:r>
    </w:p>
    <w:p w14:paraId="068AC004" w14:textId="77777777" w:rsidR="00200CC9" w:rsidRPr="002D6636" w:rsidRDefault="00200CC9" w:rsidP="00200CC9">
      <w:pPr>
        <w:pStyle w:val="NormalBold"/>
      </w:pPr>
      <w:r w:rsidRPr="00092959">
        <w:rPr>
          <w:rStyle w:val="HideTWBExt"/>
          <w:b w:val="0"/>
        </w:rPr>
        <w:t>&lt;/RepeatBlock-By&gt;</w:t>
      </w:r>
    </w:p>
    <w:p w14:paraId="13F50C1C"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3ADE398E" w14:textId="77777777" w:rsidR="00200CC9" w:rsidRPr="002D6636" w:rsidRDefault="00200CC9" w:rsidP="00200CC9">
      <w:pPr>
        <w:pStyle w:val="NormalBold"/>
      </w:pPr>
      <w:r w:rsidRPr="00092959">
        <w:rPr>
          <w:rStyle w:val="HideTWBExt"/>
          <w:b w:val="0"/>
        </w:rPr>
        <w:t>&lt;Article&gt;</w:t>
      </w:r>
      <w:r w:rsidRPr="002D6636">
        <w:t>Skäl 8</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57F2FA04" w14:textId="77777777" w:rsidTr="00B118A3">
        <w:trPr>
          <w:trHeight w:hRule="exact" w:val="240"/>
          <w:jc w:val="center"/>
        </w:trPr>
        <w:tc>
          <w:tcPr>
            <w:tcW w:w="9752" w:type="dxa"/>
            <w:gridSpan w:val="2"/>
            <w:tcBorders>
              <w:top w:val="nil"/>
              <w:left w:val="nil"/>
              <w:bottom w:val="nil"/>
              <w:right w:val="nil"/>
            </w:tcBorders>
          </w:tcPr>
          <w:p w14:paraId="7A52DCF1" w14:textId="77777777" w:rsidR="00200CC9" w:rsidRPr="002D6636" w:rsidRDefault="00200CC9" w:rsidP="00B118A3"/>
        </w:tc>
      </w:tr>
      <w:tr w:rsidR="00200CC9" w:rsidRPr="002D6636" w14:paraId="3D4AD3AE" w14:textId="77777777" w:rsidTr="00B118A3">
        <w:trPr>
          <w:trHeight w:val="240"/>
          <w:jc w:val="center"/>
        </w:trPr>
        <w:tc>
          <w:tcPr>
            <w:tcW w:w="4876" w:type="dxa"/>
            <w:tcBorders>
              <w:top w:val="nil"/>
              <w:left w:val="nil"/>
              <w:bottom w:val="nil"/>
              <w:right w:val="nil"/>
            </w:tcBorders>
          </w:tcPr>
          <w:p w14:paraId="1F6E5E05"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6819B53D" w14:textId="77777777" w:rsidR="00200CC9" w:rsidRPr="002D6636" w:rsidRDefault="00200CC9" w:rsidP="00B118A3">
            <w:pPr>
              <w:pStyle w:val="AmColumnHeading"/>
            </w:pPr>
            <w:r w:rsidRPr="002D6636">
              <w:t>Ändringsförslag</w:t>
            </w:r>
          </w:p>
        </w:tc>
      </w:tr>
      <w:tr w:rsidR="00200CC9" w:rsidRPr="002D6636" w14:paraId="69216EA3" w14:textId="77777777" w:rsidTr="00B118A3">
        <w:trPr>
          <w:jc w:val="center"/>
        </w:trPr>
        <w:tc>
          <w:tcPr>
            <w:tcW w:w="4876" w:type="dxa"/>
            <w:tcBorders>
              <w:top w:val="nil"/>
              <w:left w:val="nil"/>
              <w:bottom w:val="nil"/>
              <w:right w:val="nil"/>
            </w:tcBorders>
          </w:tcPr>
          <w:p w14:paraId="7AA790FA" w14:textId="77777777" w:rsidR="00200CC9" w:rsidRPr="002D6636" w:rsidRDefault="00200CC9" w:rsidP="00B118A3">
            <w:pPr>
              <w:pStyle w:val="Normal6a"/>
            </w:pPr>
            <w:r w:rsidRPr="002D6636">
              <w:t>(8)</w:t>
            </w:r>
            <w:r w:rsidRPr="002D6636">
              <w:tab/>
              <w:t xml:space="preserve">Kommissionen </w:t>
            </w:r>
            <w:r w:rsidRPr="002D6636">
              <w:rPr>
                <w:b/>
                <w:i/>
              </w:rPr>
              <w:t xml:space="preserve">bör ges befogenheter att anta </w:t>
            </w:r>
            <w:proofErr w:type="spellStart"/>
            <w:r w:rsidRPr="002D6636">
              <w:rPr>
                <w:b/>
                <w:i/>
              </w:rPr>
              <w:t>genomförandeakter</w:t>
            </w:r>
            <w:proofErr w:type="spellEnd"/>
            <w:r w:rsidRPr="002D6636">
              <w:rPr>
                <w:b/>
                <w:i/>
              </w:rPr>
              <w:t xml:space="preserve"> om ett antal gemensamma indikatorer med allmän tillämplighet inom euroområdet som skulle göra det möjligt för</w:t>
            </w:r>
            <w:r w:rsidRPr="002D6636">
              <w:t xml:space="preserve"> medlemsstaterna </w:t>
            </w:r>
            <w:r w:rsidRPr="002D6636">
              <w:rPr>
                <w:b/>
                <w:i/>
              </w:rPr>
              <w:t>att övervaka och bedöma godtagandet av betalningar i kontanter och tillgången till kontanter inom hela sina territorier, i alla sina</w:t>
            </w:r>
            <w:r w:rsidRPr="002D6636">
              <w:t xml:space="preserve"> olika </w:t>
            </w:r>
            <w:r w:rsidRPr="002D6636">
              <w:rPr>
                <w:b/>
                <w:i/>
              </w:rPr>
              <w:t>regioner, inbegripet i tätorter och områden utanför städer</w:t>
            </w:r>
            <w:r w:rsidRPr="002D6636">
              <w:t>.</w:t>
            </w:r>
            <w:r w:rsidRPr="002D6636">
              <w:rPr>
                <w:b/>
                <w:i/>
              </w:rPr>
              <w:t xml:space="preserve"> </w:t>
            </w:r>
            <w:r w:rsidRPr="002D6636">
              <w:t xml:space="preserve">Kommissionen bör vid utarbetandet av sådana </w:t>
            </w:r>
            <w:proofErr w:type="spellStart"/>
            <w:r w:rsidRPr="002D6636">
              <w:t>genomförandeakter</w:t>
            </w:r>
            <w:proofErr w:type="spellEnd"/>
            <w:r w:rsidRPr="002D6636">
              <w:t xml:space="preserve"> samråda med Europeiska centralbanken.</w:t>
            </w:r>
          </w:p>
        </w:tc>
        <w:tc>
          <w:tcPr>
            <w:tcW w:w="4876" w:type="dxa"/>
            <w:tcBorders>
              <w:top w:val="nil"/>
              <w:left w:val="nil"/>
              <w:bottom w:val="nil"/>
              <w:right w:val="nil"/>
            </w:tcBorders>
          </w:tcPr>
          <w:p w14:paraId="0971ADB3" w14:textId="77777777" w:rsidR="00200CC9" w:rsidRPr="002D6636" w:rsidRDefault="00200CC9" w:rsidP="00B118A3">
            <w:pPr>
              <w:pStyle w:val="Normal6a"/>
            </w:pPr>
            <w:r w:rsidRPr="002D6636">
              <w:t>(8)</w:t>
            </w:r>
            <w:r w:rsidRPr="002D6636">
              <w:tab/>
            </w:r>
            <w:r w:rsidRPr="002D6636">
              <w:rPr>
                <w:b/>
                <w:i/>
              </w:rPr>
              <w:t>Mot bakgrund av sin roll i övervakningen av penningpolitiken och den finansiella stabiliteten har ECB betydande dataresurser avseende bankinfrastrukturer och banktjänster i medlemsstaterna. Medlemsstaterna bör övervaka i vilken utsträckning kontanter är tillgängliga med beaktande av kommissionens vägledande riktlinjer om indikatorer som anses relevanta mot bakgrund av de uppgifter som ECB samlar in. Samarbete mellan</w:t>
            </w:r>
            <w:r w:rsidRPr="002D6636">
              <w:t xml:space="preserve"> kommissionen</w:t>
            </w:r>
            <w:r w:rsidRPr="002D6636">
              <w:rPr>
                <w:b/>
                <w:i/>
              </w:rPr>
              <w:t>,</w:t>
            </w:r>
            <w:r w:rsidRPr="002D6636">
              <w:t xml:space="preserve"> medlemsstaterna </w:t>
            </w:r>
            <w:r w:rsidRPr="002D6636">
              <w:rPr>
                <w:b/>
                <w:i/>
              </w:rPr>
              <w:t>och ECB kommer att bidra till att säkerställa att övervakningsramen baseras på tillgänglig och relevant information. Eftersom medlemsstaterna är så olika kommer varje medlemsstat att ha möjlighet att definiera och anpassa övervakningsmetoden på grundval av befintliga uppgifter och lokala särdrag. Denna flexibilitet är avgörande för att övervakningsramen ska förbli relevant och tillämpbar i</w:t>
            </w:r>
            <w:r w:rsidRPr="002D6636">
              <w:t xml:space="preserve"> olika </w:t>
            </w:r>
            <w:r w:rsidRPr="002D6636">
              <w:rPr>
                <w:b/>
                <w:i/>
              </w:rPr>
              <w:t>nationella sammanhang, i syfte att stödja utvecklingen av en ändamålsenlig politik</w:t>
            </w:r>
            <w:r w:rsidRPr="002D6636">
              <w:t>.</w:t>
            </w:r>
          </w:p>
        </w:tc>
      </w:tr>
    </w:tbl>
    <w:p w14:paraId="429E4F69"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4E595413" w14:textId="77777777" w:rsidR="00200CC9" w:rsidRPr="002D6636" w:rsidRDefault="00200CC9" w:rsidP="00200CC9">
      <w:r w:rsidRPr="00092959">
        <w:rPr>
          <w:rStyle w:val="HideTWBExt"/>
        </w:rPr>
        <w:t>&lt;/Amend&gt;</w:t>
      </w:r>
    </w:p>
    <w:p w14:paraId="53FB2A14"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48</w:t>
      </w:r>
      <w:r w:rsidRPr="00092959">
        <w:rPr>
          <w:rStyle w:val="HideTWBExt"/>
          <w:b w:val="0"/>
        </w:rPr>
        <w:t>&lt;/NumAm&gt;</w:t>
      </w:r>
    </w:p>
    <w:p w14:paraId="658A1E8D" w14:textId="77777777" w:rsidR="00200CC9" w:rsidRPr="002D6636" w:rsidRDefault="00200CC9" w:rsidP="00200CC9">
      <w:pPr>
        <w:pStyle w:val="NormalBold"/>
      </w:pPr>
      <w:r w:rsidRPr="00092959">
        <w:rPr>
          <w:rStyle w:val="HideTWBExt"/>
          <w:b w:val="0"/>
        </w:rPr>
        <w:t>&lt;RepeatBlock-By&gt;&lt;Members&gt;</w:t>
      </w:r>
      <w:r w:rsidRPr="002D6636">
        <w:t xml:space="preserve">Billy </w:t>
      </w:r>
      <w:proofErr w:type="spellStart"/>
      <w:r w:rsidRPr="002D6636">
        <w:t>Kelleher</w:t>
      </w:r>
      <w:proofErr w:type="spellEnd"/>
      <w:r w:rsidRPr="00092959">
        <w:rPr>
          <w:rStyle w:val="HideTWBExt"/>
          <w:b w:val="0"/>
        </w:rPr>
        <w:t>&lt;/Members&gt;</w:t>
      </w:r>
    </w:p>
    <w:p w14:paraId="7EC2E687" w14:textId="77777777" w:rsidR="00200CC9" w:rsidRPr="002D6636" w:rsidRDefault="00200CC9" w:rsidP="00200CC9">
      <w:pPr>
        <w:pStyle w:val="NormalBold"/>
      </w:pPr>
      <w:r w:rsidRPr="00092959">
        <w:rPr>
          <w:rStyle w:val="HideTWBExt"/>
          <w:b w:val="0"/>
        </w:rPr>
        <w:t>&lt;/RepeatBlock-By&gt;</w:t>
      </w:r>
    </w:p>
    <w:p w14:paraId="1612CB0C" w14:textId="77777777" w:rsidR="00200CC9" w:rsidRPr="002D6636" w:rsidRDefault="00200CC9" w:rsidP="00200CC9">
      <w:pPr>
        <w:pStyle w:val="NormalBold"/>
        <w:rPr>
          <w:lang w:val="en-GB"/>
        </w:rPr>
      </w:pPr>
      <w:r w:rsidRPr="00092959">
        <w:rPr>
          <w:rStyle w:val="HideTWBExt"/>
          <w:b w:val="0"/>
        </w:rPr>
        <w:t>&lt;DocAmend&gt;</w:t>
      </w:r>
      <w:proofErr w:type="spellStart"/>
      <w:r w:rsidRPr="002D6636">
        <w:rPr>
          <w:lang w:val="en-GB"/>
        </w:rPr>
        <w:t>Förslag</w:t>
      </w:r>
      <w:proofErr w:type="spellEnd"/>
      <w:r w:rsidRPr="002D6636">
        <w:rPr>
          <w:lang w:val="en-GB"/>
        </w:rPr>
        <w:t xml:space="preserve"> till </w:t>
      </w:r>
      <w:proofErr w:type="spellStart"/>
      <w:r w:rsidRPr="002D6636">
        <w:rPr>
          <w:lang w:val="en-GB"/>
        </w:rPr>
        <w:t>förordning</w:t>
      </w:r>
      <w:proofErr w:type="spellEnd"/>
      <w:r w:rsidRPr="00092959">
        <w:rPr>
          <w:rStyle w:val="HideTWBExt"/>
          <w:b w:val="0"/>
        </w:rPr>
        <w:t>&lt;/DocAmend&gt;</w:t>
      </w:r>
    </w:p>
    <w:p w14:paraId="6A044487" w14:textId="77777777" w:rsidR="00200CC9" w:rsidRPr="002D6636" w:rsidRDefault="00200CC9" w:rsidP="00200CC9">
      <w:pPr>
        <w:pStyle w:val="NormalBold"/>
      </w:pPr>
      <w:r w:rsidRPr="00092959">
        <w:rPr>
          <w:rStyle w:val="HideTWBExt"/>
          <w:b w:val="0"/>
        </w:rPr>
        <w:t>&lt;Article&gt;</w:t>
      </w:r>
      <w:r w:rsidRPr="002D6636">
        <w:t>Skäl 8</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021F5097" w14:textId="77777777" w:rsidTr="00B118A3">
        <w:trPr>
          <w:trHeight w:hRule="exact" w:val="240"/>
          <w:jc w:val="center"/>
        </w:trPr>
        <w:tc>
          <w:tcPr>
            <w:tcW w:w="9752" w:type="dxa"/>
            <w:gridSpan w:val="2"/>
            <w:tcBorders>
              <w:top w:val="nil"/>
              <w:left w:val="nil"/>
              <w:bottom w:val="nil"/>
              <w:right w:val="nil"/>
            </w:tcBorders>
          </w:tcPr>
          <w:p w14:paraId="40C5DF96" w14:textId="77777777" w:rsidR="00200CC9" w:rsidRPr="002D6636" w:rsidRDefault="00200CC9" w:rsidP="00B118A3"/>
        </w:tc>
      </w:tr>
      <w:tr w:rsidR="00200CC9" w:rsidRPr="002D6636" w14:paraId="2B3F3D02" w14:textId="77777777" w:rsidTr="00B118A3">
        <w:trPr>
          <w:trHeight w:val="240"/>
          <w:jc w:val="center"/>
        </w:trPr>
        <w:tc>
          <w:tcPr>
            <w:tcW w:w="4876" w:type="dxa"/>
            <w:tcBorders>
              <w:top w:val="nil"/>
              <w:left w:val="nil"/>
              <w:bottom w:val="nil"/>
              <w:right w:val="nil"/>
            </w:tcBorders>
          </w:tcPr>
          <w:p w14:paraId="06637532"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3093A575" w14:textId="77777777" w:rsidR="00200CC9" w:rsidRPr="002D6636" w:rsidRDefault="00200CC9" w:rsidP="00B118A3">
            <w:pPr>
              <w:pStyle w:val="AmColumnHeading"/>
            </w:pPr>
            <w:r w:rsidRPr="002D6636">
              <w:t>Ändringsförslag</w:t>
            </w:r>
          </w:p>
        </w:tc>
      </w:tr>
      <w:tr w:rsidR="00200CC9" w:rsidRPr="002D6636" w14:paraId="5F98831B" w14:textId="77777777" w:rsidTr="00B118A3">
        <w:trPr>
          <w:jc w:val="center"/>
        </w:trPr>
        <w:tc>
          <w:tcPr>
            <w:tcW w:w="4876" w:type="dxa"/>
            <w:tcBorders>
              <w:top w:val="nil"/>
              <w:left w:val="nil"/>
              <w:bottom w:val="nil"/>
              <w:right w:val="nil"/>
            </w:tcBorders>
          </w:tcPr>
          <w:p w14:paraId="34143335" w14:textId="77777777" w:rsidR="00200CC9" w:rsidRPr="002D6636" w:rsidRDefault="00200CC9" w:rsidP="00B118A3">
            <w:pPr>
              <w:pStyle w:val="Normal6a"/>
            </w:pPr>
            <w:r w:rsidRPr="002D6636">
              <w:t>(8)</w:t>
            </w:r>
            <w:r w:rsidRPr="002D6636">
              <w:tab/>
              <w:t xml:space="preserve">Kommissionen bör ges befogenheter att anta </w:t>
            </w:r>
            <w:proofErr w:type="spellStart"/>
            <w:r w:rsidRPr="002D6636">
              <w:t>genomförandeakter</w:t>
            </w:r>
            <w:proofErr w:type="spellEnd"/>
            <w:r w:rsidRPr="002D6636">
              <w:t xml:space="preserve"> om ett antal gemensamma indikatorer med allmän tillämplighet inom euroområdet som skulle göra det möjligt för medlemsstaterna att övervaka och bedöma godtagandet av betalningar i kontanter och tillgången till kontanter inom hela sina territorier, i alla sina olika regioner, inbegripet i tätorter och områden utanför städer. Kommissionen bör vid utarbetandet av sådana </w:t>
            </w:r>
            <w:proofErr w:type="spellStart"/>
            <w:r w:rsidRPr="002D6636">
              <w:t>genomförandeakter</w:t>
            </w:r>
            <w:proofErr w:type="spellEnd"/>
            <w:r w:rsidRPr="002D6636">
              <w:t xml:space="preserve"> samråda med Europeiska centralbanken.</w:t>
            </w:r>
          </w:p>
        </w:tc>
        <w:tc>
          <w:tcPr>
            <w:tcW w:w="4876" w:type="dxa"/>
            <w:tcBorders>
              <w:top w:val="nil"/>
              <w:left w:val="nil"/>
              <w:bottom w:val="nil"/>
              <w:right w:val="nil"/>
            </w:tcBorders>
          </w:tcPr>
          <w:p w14:paraId="05FD404D" w14:textId="77777777" w:rsidR="00200CC9" w:rsidRPr="002D6636" w:rsidRDefault="00200CC9" w:rsidP="00B118A3">
            <w:pPr>
              <w:pStyle w:val="Normal6a"/>
            </w:pPr>
            <w:r w:rsidRPr="002D6636">
              <w:t>(8)</w:t>
            </w:r>
            <w:r w:rsidRPr="002D6636">
              <w:tab/>
              <w:t xml:space="preserve">Kommissionen bör ges befogenheter att anta </w:t>
            </w:r>
            <w:proofErr w:type="spellStart"/>
            <w:r w:rsidRPr="002D6636">
              <w:t>genomförandeakter</w:t>
            </w:r>
            <w:proofErr w:type="spellEnd"/>
            <w:r w:rsidRPr="002D6636">
              <w:t xml:space="preserve"> om ett antal gemensamma indikatorer med allmän tillämplighet inom euroområdet som skulle göra det möjligt för medlemsstaterna att övervaka och bedöma godtagandet av betalningar i kontanter och tillgången till kontanter inom hela sina territorier, i alla sina olika regioner, inbegripet i tätorter och områden utanför städer. </w:t>
            </w:r>
            <w:r w:rsidRPr="002D6636">
              <w:rPr>
                <w:b/>
                <w:i/>
              </w:rPr>
              <w:t>De gemensamma indikatorerna bör utvecklas på ett transparent och likvärdigt sätt, och indikatorerna bör offentliggöras.</w:t>
            </w:r>
            <w:r w:rsidRPr="002D6636">
              <w:t xml:space="preserve"> Kommissionen bör vid utarbetandet av sådana </w:t>
            </w:r>
            <w:proofErr w:type="spellStart"/>
            <w:r w:rsidRPr="002D6636">
              <w:t>genomförandeakter</w:t>
            </w:r>
            <w:proofErr w:type="spellEnd"/>
            <w:r w:rsidRPr="002D6636">
              <w:t xml:space="preserve"> samråda med Europeiska centralbanken.</w:t>
            </w:r>
          </w:p>
        </w:tc>
      </w:tr>
    </w:tbl>
    <w:p w14:paraId="78EA7CAF"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56BE2DE0" w14:textId="77777777" w:rsidR="00200CC9" w:rsidRPr="002D6636" w:rsidRDefault="00200CC9" w:rsidP="00200CC9">
      <w:r w:rsidRPr="00092959">
        <w:rPr>
          <w:rStyle w:val="HideTWBExt"/>
        </w:rPr>
        <w:t>&lt;/Amend&gt;</w:t>
      </w:r>
    </w:p>
    <w:p w14:paraId="58F2BE38"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49</w:t>
      </w:r>
      <w:r w:rsidRPr="00092959">
        <w:rPr>
          <w:rStyle w:val="HideTWBExt"/>
          <w:b w:val="0"/>
        </w:rPr>
        <w:t>&lt;/NumAm&gt;</w:t>
      </w:r>
    </w:p>
    <w:p w14:paraId="73784DFF" w14:textId="77777777" w:rsidR="00200CC9" w:rsidRPr="002D6636" w:rsidRDefault="00200CC9" w:rsidP="00200CC9">
      <w:pPr>
        <w:pStyle w:val="NormalBold"/>
      </w:pPr>
      <w:r w:rsidRPr="00092959">
        <w:rPr>
          <w:rStyle w:val="HideTWBExt"/>
          <w:b w:val="0"/>
        </w:rPr>
        <w:t>&lt;RepeatBlock-By&gt;&lt;Members&gt;</w:t>
      </w:r>
      <w:r w:rsidRPr="002D6636">
        <w:t xml:space="preserve">Katri </w:t>
      </w:r>
      <w:proofErr w:type="spellStart"/>
      <w:r w:rsidRPr="002D6636">
        <w:t>Kulmuni</w:t>
      </w:r>
      <w:proofErr w:type="spellEnd"/>
      <w:r w:rsidRPr="00092959">
        <w:rPr>
          <w:rStyle w:val="HideTWBExt"/>
          <w:b w:val="0"/>
        </w:rPr>
        <w:t>&lt;/Members&gt;</w:t>
      </w:r>
    </w:p>
    <w:p w14:paraId="69551FCD" w14:textId="77777777" w:rsidR="00200CC9" w:rsidRPr="002D6636" w:rsidRDefault="00200CC9" w:rsidP="00200CC9">
      <w:pPr>
        <w:pStyle w:val="NormalBold"/>
      </w:pPr>
      <w:r w:rsidRPr="00092959">
        <w:rPr>
          <w:rStyle w:val="HideTWBExt"/>
          <w:b w:val="0"/>
        </w:rPr>
        <w:t>&lt;/RepeatBlock-By&gt;</w:t>
      </w:r>
    </w:p>
    <w:p w14:paraId="01B1F888"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239832F4" w14:textId="77777777" w:rsidR="00200CC9" w:rsidRPr="002D6636" w:rsidRDefault="00200CC9" w:rsidP="00200CC9">
      <w:pPr>
        <w:pStyle w:val="NormalBold"/>
      </w:pPr>
      <w:r w:rsidRPr="00092959">
        <w:rPr>
          <w:rStyle w:val="HideTWBExt"/>
          <w:b w:val="0"/>
        </w:rPr>
        <w:t>&lt;Article&gt;</w:t>
      </w:r>
      <w:r w:rsidRPr="002D6636">
        <w:t>Skäl 8a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6C583C77" w14:textId="77777777" w:rsidTr="00B118A3">
        <w:trPr>
          <w:trHeight w:hRule="exact" w:val="240"/>
          <w:jc w:val="center"/>
        </w:trPr>
        <w:tc>
          <w:tcPr>
            <w:tcW w:w="9752" w:type="dxa"/>
            <w:gridSpan w:val="2"/>
            <w:tcBorders>
              <w:top w:val="nil"/>
              <w:left w:val="nil"/>
              <w:bottom w:val="nil"/>
              <w:right w:val="nil"/>
            </w:tcBorders>
          </w:tcPr>
          <w:p w14:paraId="20E7814D" w14:textId="77777777" w:rsidR="00200CC9" w:rsidRPr="002D6636" w:rsidRDefault="00200CC9" w:rsidP="00B118A3"/>
        </w:tc>
      </w:tr>
      <w:tr w:rsidR="00200CC9" w:rsidRPr="002D6636" w14:paraId="52AED3E7" w14:textId="77777777" w:rsidTr="00B118A3">
        <w:trPr>
          <w:trHeight w:val="240"/>
          <w:jc w:val="center"/>
        </w:trPr>
        <w:tc>
          <w:tcPr>
            <w:tcW w:w="4876" w:type="dxa"/>
            <w:tcBorders>
              <w:top w:val="nil"/>
              <w:left w:val="nil"/>
              <w:bottom w:val="nil"/>
              <w:right w:val="nil"/>
            </w:tcBorders>
          </w:tcPr>
          <w:p w14:paraId="101484BD"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7E350286" w14:textId="77777777" w:rsidR="00200CC9" w:rsidRPr="002D6636" w:rsidRDefault="00200CC9" w:rsidP="00B118A3">
            <w:pPr>
              <w:pStyle w:val="AmColumnHeading"/>
            </w:pPr>
            <w:r w:rsidRPr="002D6636">
              <w:t>Ändringsförslag</w:t>
            </w:r>
          </w:p>
        </w:tc>
      </w:tr>
      <w:tr w:rsidR="00200CC9" w:rsidRPr="002D6636" w14:paraId="5B03A761" w14:textId="77777777" w:rsidTr="00B118A3">
        <w:trPr>
          <w:jc w:val="center"/>
        </w:trPr>
        <w:tc>
          <w:tcPr>
            <w:tcW w:w="4876" w:type="dxa"/>
            <w:tcBorders>
              <w:top w:val="nil"/>
              <w:left w:val="nil"/>
              <w:bottom w:val="nil"/>
              <w:right w:val="nil"/>
            </w:tcBorders>
          </w:tcPr>
          <w:p w14:paraId="18041D43" w14:textId="77777777" w:rsidR="00200CC9" w:rsidRPr="002D6636" w:rsidRDefault="00200CC9" w:rsidP="00B118A3">
            <w:pPr>
              <w:pStyle w:val="Normal6a"/>
            </w:pPr>
          </w:p>
        </w:tc>
        <w:tc>
          <w:tcPr>
            <w:tcW w:w="4876" w:type="dxa"/>
            <w:tcBorders>
              <w:top w:val="nil"/>
              <w:left w:val="nil"/>
              <w:bottom w:val="nil"/>
              <w:right w:val="nil"/>
            </w:tcBorders>
          </w:tcPr>
          <w:p w14:paraId="70E34CBB" w14:textId="77777777" w:rsidR="00200CC9" w:rsidRPr="002D6636" w:rsidRDefault="00200CC9" w:rsidP="00B118A3">
            <w:pPr>
              <w:pStyle w:val="Normal6a"/>
            </w:pPr>
            <w:r w:rsidRPr="002D6636">
              <w:rPr>
                <w:b/>
                <w:i/>
              </w:rPr>
              <w:t>(8a)</w:t>
            </w:r>
            <w:r w:rsidRPr="002D6636">
              <w:tab/>
            </w:r>
            <w:r w:rsidRPr="002D6636">
              <w:rPr>
                <w:b/>
                <w:i/>
              </w:rPr>
              <w:t>Kontanter är ett särskilt motståndskraftigt och effektivt betalningsmedel vid undantagssituationer, eftersom de kan användas även när det saknas el eller internetåtkomst. Det krävs inte heller någon teknik eller tredje part för att genomföra en betalning på plats, och betalningen sker omedelbart. I detta avseende är det av grundläggande betydelse att medlemsstaterna är tillräckligt förberedda för att kunna agera vid olika undantagsförhållanden där efterfrågan på kontanter snabbt kan öka eller kontantlösa betalningar störs avsevärt. Detta kan bero på olika undantagssituationer som kan påverka både allmänheten och företag. Dessa kan omfatta militära konflikter, geopolitiska spänningar, naturkatastrofer, miljö- eller teknikrelaterade katastrofer, hybridhot eller cyberattacker, elavbrott eller flera av dessa orsaker samtidigt. För att uppnå en övergripande resiliens inom EU när det gäller en stabil penningcirkulation och ett fungerande penningflöde är det viktigt att alla medlemsstater förbereder sig för sådana scenarier genom att anta en plan för kontantberedskap eller en kombination av åtgärder för att kunna agera vid undantagssituationer. Sådana planer eller kombinationer av åtgärder bör så långt det är möjligt samordnas med befintliga planer, åtgärder och strategier samt vara förenliga med tillämplig nationell rätt.</w:t>
            </w:r>
          </w:p>
        </w:tc>
      </w:tr>
    </w:tbl>
    <w:p w14:paraId="36392169"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48C38592" w14:textId="77777777" w:rsidR="00200CC9" w:rsidRPr="002D6636" w:rsidRDefault="00200CC9" w:rsidP="00200CC9">
      <w:pPr>
        <w:pStyle w:val="AmJustTitle"/>
      </w:pPr>
      <w:r w:rsidRPr="00092959">
        <w:rPr>
          <w:rStyle w:val="HideTWBExt"/>
          <w:i w:val="0"/>
        </w:rPr>
        <w:t>&lt;TitreJust&gt;</w:t>
      </w:r>
      <w:r w:rsidRPr="002D6636">
        <w:t>Motivering</w:t>
      </w:r>
      <w:r w:rsidRPr="00092959">
        <w:rPr>
          <w:rStyle w:val="HideTWBExt"/>
          <w:i w:val="0"/>
        </w:rPr>
        <w:t>&lt;/TitreJust&gt;</w:t>
      </w:r>
    </w:p>
    <w:p w14:paraId="0FE8165F" w14:textId="77777777" w:rsidR="00200CC9" w:rsidRPr="002D6636" w:rsidRDefault="00200CC9" w:rsidP="00200CC9">
      <w:pPr>
        <w:pStyle w:val="AmJustText"/>
      </w:pPr>
      <w:r w:rsidRPr="002D6636">
        <w:t>I skäl 8a klargörs att en medlemsstat anses vara förberedd om den säkerställer tillgång till kontanter eller har en kombination av åtgärder för att hantera situationer där elektroniska betalningssystem fallerar eller löper en allvarlig risk att fallera.</w:t>
      </w:r>
    </w:p>
    <w:p w14:paraId="55AEF64E" w14:textId="77777777" w:rsidR="00200CC9" w:rsidRPr="002D6636" w:rsidRDefault="00200CC9" w:rsidP="00200CC9">
      <w:r w:rsidRPr="00092959">
        <w:rPr>
          <w:rStyle w:val="HideTWBExt"/>
        </w:rPr>
        <w:t>&lt;/Amend&gt;</w:t>
      </w:r>
    </w:p>
    <w:p w14:paraId="342BE63A"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50</w:t>
      </w:r>
      <w:r w:rsidRPr="00092959">
        <w:rPr>
          <w:rStyle w:val="HideTWBExt"/>
          <w:b w:val="0"/>
        </w:rPr>
        <w:t>&lt;/NumAm&gt;</w:t>
      </w:r>
    </w:p>
    <w:p w14:paraId="132C1B63" w14:textId="77777777" w:rsidR="00200CC9" w:rsidRPr="002D6636" w:rsidRDefault="00200CC9" w:rsidP="00200CC9">
      <w:pPr>
        <w:pStyle w:val="NormalBold"/>
      </w:pPr>
      <w:r w:rsidRPr="00092959">
        <w:rPr>
          <w:rStyle w:val="HideTWBExt"/>
          <w:b w:val="0"/>
        </w:rPr>
        <w:t>&lt;RepeatBlock-By&gt;&lt;Members&gt;</w:t>
      </w:r>
      <w:r w:rsidRPr="002D6636">
        <w:t xml:space="preserve">Eero </w:t>
      </w:r>
      <w:proofErr w:type="spellStart"/>
      <w:r w:rsidRPr="002D6636">
        <w:t>Heinäluoma</w:t>
      </w:r>
      <w:proofErr w:type="spellEnd"/>
      <w:r w:rsidRPr="002D6636">
        <w:t xml:space="preserve">, Marina </w:t>
      </w:r>
      <w:proofErr w:type="spellStart"/>
      <w:r w:rsidRPr="002D6636">
        <w:t>Kaljurand</w:t>
      </w:r>
      <w:proofErr w:type="spellEnd"/>
      <w:r w:rsidRPr="002D6636">
        <w:t xml:space="preserve">, Sven </w:t>
      </w:r>
      <w:proofErr w:type="spellStart"/>
      <w:r w:rsidRPr="002D6636">
        <w:t>Mikser</w:t>
      </w:r>
      <w:proofErr w:type="spellEnd"/>
      <w:r w:rsidRPr="00092959">
        <w:rPr>
          <w:rStyle w:val="HideTWBExt"/>
          <w:b w:val="0"/>
        </w:rPr>
        <w:t>&lt;/Members&gt;</w:t>
      </w:r>
    </w:p>
    <w:p w14:paraId="1E23500D" w14:textId="77777777" w:rsidR="00200CC9" w:rsidRPr="002D6636" w:rsidRDefault="00200CC9" w:rsidP="00200CC9">
      <w:pPr>
        <w:pStyle w:val="NormalBold"/>
      </w:pPr>
      <w:r w:rsidRPr="00092959">
        <w:rPr>
          <w:rStyle w:val="HideTWBExt"/>
          <w:b w:val="0"/>
        </w:rPr>
        <w:t>&lt;/RepeatBlock-By&gt;</w:t>
      </w:r>
    </w:p>
    <w:p w14:paraId="4BC2C735"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0A6116D9" w14:textId="77777777" w:rsidR="00200CC9" w:rsidRPr="002D6636" w:rsidRDefault="00200CC9" w:rsidP="00200CC9">
      <w:pPr>
        <w:pStyle w:val="NormalBold"/>
      </w:pPr>
      <w:r w:rsidRPr="00092959">
        <w:rPr>
          <w:rStyle w:val="HideTWBExt"/>
          <w:b w:val="0"/>
        </w:rPr>
        <w:t>&lt;Article&gt;</w:t>
      </w:r>
      <w:r w:rsidRPr="002D6636">
        <w:t>Skäl 8a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6C06C09F" w14:textId="77777777" w:rsidTr="00B118A3">
        <w:trPr>
          <w:trHeight w:hRule="exact" w:val="240"/>
          <w:jc w:val="center"/>
        </w:trPr>
        <w:tc>
          <w:tcPr>
            <w:tcW w:w="9752" w:type="dxa"/>
            <w:gridSpan w:val="2"/>
            <w:tcBorders>
              <w:top w:val="nil"/>
              <w:left w:val="nil"/>
              <w:bottom w:val="nil"/>
              <w:right w:val="nil"/>
            </w:tcBorders>
          </w:tcPr>
          <w:p w14:paraId="49B62719" w14:textId="77777777" w:rsidR="00200CC9" w:rsidRPr="002D6636" w:rsidRDefault="00200CC9" w:rsidP="00B118A3"/>
        </w:tc>
      </w:tr>
      <w:tr w:rsidR="00200CC9" w:rsidRPr="002D6636" w14:paraId="35CB6608" w14:textId="77777777" w:rsidTr="00B118A3">
        <w:trPr>
          <w:trHeight w:val="240"/>
          <w:jc w:val="center"/>
        </w:trPr>
        <w:tc>
          <w:tcPr>
            <w:tcW w:w="4876" w:type="dxa"/>
            <w:tcBorders>
              <w:top w:val="nil"/>
              <w:left w:val="nil"/>
              <w:bottom w:val="nil"/>
              <w:right w:val="nil"/>
            </w:tcBorders>
          </w:tcPr>
          <w:p w14:paraId="5A188C18"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7AC36A21" w14:textId="77777777" w:rsidR="00200CC9" w:rsidRPr="002D6636" w:rsidRDefault="00200CC9" w:rsidP="00B118A3">
            <w:pPr>
              <w:pStyle w:val="AmColumnHeading"/>
            </w:pPr>
            <w:r w:rsidRPr="002D6636">
              <w:t>Ändringsförslag</w:t>
            </w:r>
          </w:p>
        </w:tc>
      </w:tr>
      <w:tr w:rsidR="00200CC9" w:rsidRPr="002D6636" w14:paraId="53856604" w14:textId="77777777" w:rsidTr="00B118A3">
        <w:trPr>
          <w:jc w:val="center"/>
        </w:trPr>
        <w:tc>
          <w:tcPr>
            <w:tcW w:w="4876" w:type="dxa"/>
            <w:tcBorders>
              <w:top w:val="nil"/>
              <w:left w:val="nil"/>
              <w:bottom w:val="nil"/>
              <w:right w:val="nil"/>
            </w:tcBorders>
          </w:tcPr>
          <w:p w14:paraId="57160610" w14:textId="77777777" w:rsidR="00200CC9" w:rsidRPr="002D6636" w:rsidRDefault="00200CC9" w:rsidP="00B118A3">
            <w:pPr>
              <w:pStyle w:val="Normal6a"/>
            </w:pPr>
          </w:p>
        </w:tc>
        <w:tc>
          <w:tcPr>
            <w:tcW w:w="4876" w:type="dxa"/>
            <w:tcBorders>
              <w:top w:val="nil"/>
              <w:left w:val="nil"/>
              <w:bottom w:val="nil"/>
              <w:right w:val="nil"/>
            </w:tcBorders>
          </w:tcPr>
          <w:p w14:paraId="02F386C2" w14:textId="77777777" w:rsidR="00200CC9" w:rsidRPr="002D6636" w:rsidRDefault="00200CC9" w:rsidP="00B118A3">
            <w:pPr>
              <w:pStyle w:val="Normal6a"/>
            </w:pPr>
            <w:r w:rsidRPr="002D6636">
              <w:rPr>
                <w:b/>
                <w:i/>
              </w:rPr>
              <w:t>(8a)</w:t>
            </w:r>
            <w:r w:rsidRPr="002D6636">
              <w:tab/>
            </w:r>
            <w:r w:rsidRPr="002D6636">
              <w:rPr>
                <w:b/>
                <w:i/>
              </w:rPr>
              <w:t>Kontanter är ett särskilt motståndskraftigt och effektivt betalningsmedel vid undantagssituationer, eftersom de kan användas även när det saknas el eller internetåtkomst. Det krävs inte heller någon teknik eller tredje part för att genomföra en betalning på plats, och betalningen sker omedelbart. I detta avseende är det av grundläggande betydelse att medlemsstaterna är tillräckligt förberedda för att kunna agera vid olika undantagsförhållanden där efterfrågan på kontanter snabbt kan öka eller kontantlösa betalningar störs avsevärt. Detta kan bero på olika undantagssituationer som kan påverka både allmänheten och företag. Dessa kan omfatta militära konflikter, geopolitiska spänningar, naturkatastrofer, miljö- eller teknikrelaterade katastrofer, hybridhot eller cyberattacker, elavbrott eller flera av dessa orsaker samtidigt. För att uppnå en övergripande resiliens inom EU när det gäller en stabil penningcirkulation och ett fungerande penningflöde är det viktigt att alla medlemsstater förbereder sig för sådana scenarier genom att anta en plan för kontantberedskap eller en kombination av åtgärder för att kunna agera vid undantagssituationer. Sådana planer eller kombinationer av åtgärder bör så långt det är möjligt samordnas med befintliga planer, åtgärder och strategier samt vara förenliga med tillämplig nationell rätt.</w:t>
            </w:r>
          </w:p>
        </w:tc>
      </w:tr>
    </w:tbl>
    <w:p w14:paraId="3FA7815F"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181AE2CB" w14:textId="77777777" w:rsidR="00200CC9" w:rsidRPr="002D6636" w:rsidRDefault="00200CC9" w:rsidP="00200CC9">
      <w:r w:rsidRPr="00092959">
        <w:rPr>
          <w:rStyle w:val="HideTWBExt"/>
        </w:rPr>
        <w:t>&lt;/Amend&gt;</w:t>
      </w:r>
    </w:p>
    <w:p w14:paraId="5A7B51F2"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51</w:t>
      </w:r>
      <w:r w:rsidRPr="00092959">
        <w:rPr>
          <w:rStyle w:val="HideTWBExt"/>
          <w:b w:val="0"/>
        </w:rPr>
        <w:t>&lt;/NumAm&gt;</w:t>
      </w:r>
    </w:p>
    <w:p w14:paraId="4803A6B3" w14:textId="77777777" w:rsidR="00200CC9" w:rsidRPr="002D6636" w:rsidRDefault="00200CC9" w:rsidP="00200CC9">
      <w:pPr>
        <w:pStyle w:val="NormalBold"/>
      </w:pPr>
      <w:r w:rsidRPr="00092959">
        <w:rPr>
          <w:rStyle w:val="HideTWBExt"/>
          <w:b w:val="0"/>
        </w:rPr>
        <w:t>&lt;RepeatBlock-By&gt;&lt;Members&gt;</w:t>
      </w:r>
      <w:r w:rsidRPr="002D6636">
        <w:t xml:space="preserve">Gilles Boyer, Stéphanie </w:t>
      </w:r>
      <w:proofErr w:type="spellStart"/>
      <w:r w:rsidRPr="002D6636">
        <w:t>Yon-Courtin</w:t>
      </w:r>
      <w:proofErr w:type="spellEnd"/>
      <w:r w:rsidRPr="002D6636">
        <w:t xml:space="preserve">, Billy </w:t>
      </w:r>
      <w:proofErr w:type="spellStart"/>
      <w:r w:rsidRPr="002D6636">
        <w:t>Kelleher</w:t>
      </w:r>
      <w:proofErr w:type="spellEnd"/>
      <w:r w:rsidRPr="00092959">
        <w:rPr>
          <w:rStyle w:val="HideTWBExt"/>
          <w:b w:val="0"/>
        </w:rPr>
        <w:t>&lt;/Members&gt;</w:t>
      </w:r>
    </w:p>
    <w:p w14:paraId="4F1F0F8C" w14:textId="77777777" w:rsidR="00200CC9" w:rsidRPr="002D6636" w:rsidRDefault="00200CC9" w:rsidP="00200CC9">
      <w:pPr>
        <w:pStyle w:val="NormalBold"/>
      </w:pPr>
      <w:r w:rsidRPr="00092959">
        <w:rPr>
          <w:rStyle w:val="HideTWBExt"/>
          <w:b w:val="0"/>
        </w:rPr>
        <w:t>&lt;/RepeatBlock-By&gt;</w:t>
      </w:r>
    </w:p>
    <w:p w14:paraId="75A444A0"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39E99501" w14:textId="77777777" w:rsidR="00200CC9" w:rsidRPr="002D6636" w:rsidRDefault="00200CC9" w:rsidP="00200CC9">
      <w:pPr>
        <w:pStyle w:val="NormalBold"/>
      </w:pPr>
      <w:r w:rsidRPr="00092959">
        <w:rPr>
          <w:rStyle w:val="HideTWBExt"/>
          <w:b w:val="0"/>
        </w:rPr>
        <w:t>&lt;Article&gt;</w:t>
      </w:r>
      <w:r w:rsidRPr="002D6636">
        <w:t>Skäl 8a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6FB981A7" w14:textId="77777777" w:rsidTr="00B118A3">
        <w:trPr>
          <w:trHeight w:hRule="exact" w:val="240"/>
          <w:jc w:val="center"/>
        </w:trPr>
        <w:tc>
          <w:tcPr>
            <w:tcW w:w="9752" w:type="dxa"/>
            <w:gridSpan w:val="2"/>
            <w:tcBorders>
              <w:top w:val="nil"/>
              <w:left w:val="nil"/>
              <w:bottom w:val="nil"/>
              <w:right w:val="nil"/>
            </w:tcBorders>
          </w:tcPr>
          <w:p w14:paraId="510609F9" w14:textId="77777777" w:rsidR="00200CC9" w:rsidRPr="002D6636" w:rsidRDefault="00200CC9" w:rsidP="00B118A3"/>
        </w:tc>
      </w:tr>
      <w:tr w:rsidR="00200CC9" w:rsidRPr="002D6636" w14:paraId="576F69A2" w14:textId="77777777" w:rsidTr="00B118A3">
        <w:trPr>
          <w:trHeight w:val="240"/>
          <w:jc w:val="center"/>
        </w:trPr>
        <w:tc>
          <w:tcPr>
            <w:tcW w:w="4876" w:type="dxa"/>
            <w:tcBorders>
              <w:top w:val="nil"/>
              <w:left w:val="nil"/>
              <w:bottom w:val="nil"/>
              <w:right w:val="nil"/>
            </w:tcBorders>
          </w:tcPr>
          <w:p w14:paraId="3AAFC899"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04AF62D6" w14:textId="77777777" w:rsidR="00200CC9" w:rsidRPr="002D6636" w:rsidRDefault="00200CC9" w:rsidP="00B118A3">
            <w:pPr>
              <w:pStyle w:val="AmColumnHeading"/>
            </w:pPr>
            <w:r w:rsidRPr="002D6636">
              <w:t>Ändringsförslag</w:t>
            </w:r>
          </w:p>
        </w:tc>
      </w:tr>
      <w:tr w:rsidR="00200CC9" w:rsidRPr="002D6636" w14:paraId="735563E0" w14:textId="77777777" w:rsidTr="00B118A3">
        <w:trPr>
          <w:jc w:val="center"/>
        </w:trPr>
        <w:tc>
          <w:tcPr>
            <w:tcW w:w="4876" w:type="dxa"/>
            <w:tcBorders>
              <w:top w:val="nil"/>
              <w:left w:val="nil"/>
              <w:bottom w:val="nil"/>
              <w:right w:val="nil"/>
            </w:tcBorders>
          </w:tcPr>
          <w:p w14:paraId="6834470A" w14:textId="77777777" w:rsidR="00200CC9" w:rsidRPr="002D6636" w:rsidRDefault="00200CC9" w:rsidP="00B118A3">
            <w:pPr>
              <w:pStyle w:val="Normal6a"/>
            </w:pPr>
          </w:p>
        </w:tc>
        <w:tc>
          <w:tcPr>
            <w:tcW w:w="4876" w:type="dxa"/>
            <w:tcBorders>
              <w:top w:val="nil"/>
              <w:left w:val="nil"/>
              <w:bottom w:val="nil"/>
              <w:right w:val="nil"/>
            </w:tcBorders>
          </w:tcPr>
          <w:p w14:paraId="389626A5" w14:textId="77777777" w:rsidR="00200CC9" w:rsidRPr="002D6636" w:rsidRDefault="00200CC9" w:rsidP="00B118A3">
            <w:pPr>
              <w:pStyle w:val="Normal6a"/>
            </w:pPr>
            <w:r w:rsidRPr="002D6636">
              <w:rPr>
                <w:b/>
                <w:i/>
              </w:rPr>
              <w:t>(8a)</w:t>
            </w:r>
            <w:r w:rsidRPr="002D6636">
              <w:tab/>
            </w:r>
            <w:r w:rsidRPr="002D6636">
              <w:rPr>
                <w:b/>
                <w:i/>
              </w:rPr>
              <w:t>Kontanter är ett särskilt motståndskraftigt och effektivt betalningsmedel vid undantagssituationer, eftersom de kan användas även när det saknas el eller internetåtkomst. Det krävs inte heller någon teknik eller tredje part för att genomföra en betalning på plats, och betalningen sker omedelbart. I detta avseende är det av grundläggande betydelse att medlemsstaterna är tillräckligt förberedda för att kunna agera vid olika undantagsförhållanden där efterfrågan på kontanter snabbt kan öka eller kontantlösa betalningar störs avsevärt. Detta kan bero på olika undantagssituationer som kan påverka både allmänheten och företag. Dessa kan omfatta militära konflikter, geopolitiska spänningar, naturkatastrofer, miljö- eller teknikrelaterade katastrofer, hybridhot eller cyberattacker, elavbrott eller flera av dessa orsaker samtidigt. För att uppnå en övergripande resiliens inom EU när det gäller en stabil penningcirkulation och ett fungerande penningflöde är det viktigt att alla medlemsstater förbereder sig för sådana scenarier genom att anta en plan för kontantberedskap eller en kombination av åtgärder för att kunna agera vid undantagssituationer. Sådana planer eller kombinationer av åtgärder bör så långt det är möjligt samordnas med befintliga planer, åtgärder och strategier samt vara förenliga med tillämplig nationell rätt.</w:t>
            </w:r>
          </w:p>
        </w:tc>
      </w:tr>
    </w:tbl>
    <w:p w14:paraId="2DE583B5"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58FA8FFE" w14:textId="77777777" w:rsidR="00200CC9" w:rsidRPr="002D6636" w:rsidRDefault="00200CC9" w:rsidP="00200CC9">
      <w:r w:rsidRPr="00092959">
        <w:rPr>
          <w:rStyle w:val="HideTWBExt"/>
        </w:rPr>
        <w:t>&lt;/Amend&gt;</w:t>
      </w:r>
    </w:p>
    <w:p w14:paraId="1F72E9ED"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52</w:t>
      </w:r>
      <w:r w:rsidRPr="00092959">
        <w:rPr>
          <w:rStyle w:val="HideTWBExt"/>
          <w:b w:val="0"/>
        </w:rPr>
        <w:t>&lt;/NumAm&gt;</w:t>
      </w:r>
    </w:p>
    <w:p w14:paraId="1684FD18" w14:textId="77777777" w:rsidR="00200CC9" w:rsidRPr="002D6636" w:rsidRDefault="00200CC9" w:rsidP="00200CC9">
      <w:pPr>
        <w:pStyle w:val="NormalBold"/>
      </w:pPr>
      <w:r w:rsidRPr="00092959">
        <w:rPr>
          <w:rStyle w:val="HideTWBExt"/>
          <w:b w:val="0"/>
        </w:rPr>
        <w:t>&lt;RepeatBlock-By&gt;&lt;Members&gt;</w:t>
      </w:r>
      <w:r w:rsidRPr="002D6636">
        <w:t xml:space="preserve">Damian </w:t>
      </w:r>
      <w:proofErr w:type="spellStart"/>
      <w:r w:rsidRPr="002D6636">
        <w:t>Boeselager</w:t>
      </w:r>
      <w:proofErr w:type="spellEnd"/>
      <w:r w:rsidRPr="00092959">
        <w:rPr>
          <w:rStyle w:val="HideTWBExt"/>
          <w:b w:val="0"/>
        </w:rPr>
        <w:t>&lt;/Members&gt;</w:t>
      </w:r>
    </w:p>
    <w:p w14:paraId="06EE4CF3" w14:textId="77777777" w:rsidR="00200CC9" w:rsidRPr="002D6636" w:rsidRDefault="00200CC9" w:rsidP="00200CC9">
      <w:r w:rsidRPr="00092959">
        <w:rPr>
          <w:rStyle w:val="HideTWBExt"/>
        </w:rPr>
        <w:t>&lt;AuNomDe&gt;</w:t>
      </w:r>
      <w:r w:rsidRPr="00092959">
        <w:rPr>
          <w:rStyle w:val="HideTWBInt"/>
        </w:rPr>
        <w:t>{Verts/ALE}</w:t>
      </w:r>
      <w:r w:rsidRPr="002D6636">
        <w:t>för Verts/ALE-gruppen</w:t>
      </w:r>
      <w:r w:rsidRPr="00092959">
        <w:rPr>
          <w:rStyle w:val="HideTWBExt"/>
        </w:rPr>
        <w:t>&lt;/AuNomDe&gt;</w:t>
      </w:r>
    </w:p>
    <w:p w14:paraId="7F0AC7D6" w14:textId="77777777" w:rsidR="00200CC9" w:rsidRPr="002D6636" w:rsidRDefault="00200CC9" w:rsidP="00200CC9">
      <w:pPr>
        <w:pStyle w:val="NormalBold"/>
      </w:pPr>
      <w:r w:rsidRPr="00092959">
        <w:rPr>
          <w:rStyle w:val="HideTWBExt"/>
          <w:b w:val="0"/>
        </w:rPr>
        <w:t>&lt;/RepeatBlock-By&gt;</w:t>
      </w:r>
    </w:p>
    <w:p w14:paraId="5BA15A78"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5818A601" w14:textId="77777777" w:rsidR="00200CC9" w:rsidRPr="002D6636" w:rsidRDefault="00200CC9" w:rsidP="00200CC9">
      <w:pPr>
        <w:pStyle w:val="NormalBold"/>
      </w:pPr>
      <w:r w:rsidRPr="00092959">
        <w:rPr>
          <w:rStyle w:val="HideTWBExt"/>
          <w:b w:val="0"/>
        </w:rPr>
        <w:t>&lt;Article&gt;</w:t>
      </w:r>
      <w:r w:rsidRPr="002D6636">
        <w:t>Skäl 7a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141D996B" w14:textId="77777777" w:rsidTr="00B118A3">
        <w:trPr>
          <w:trHeight w:hRule="exact" w:val="240"/>
          <w:jc w:val="center"/>
        </w:trPr>
        <w:tc>
          <w:tcPr>
            <w:tcW w:w="9752" w:type="dxa"/>
            <w:gridSpan w:val="2"/>
            <w:tcBorders>
              <w:top w:val="nil"/>
              <w:left w:val="nil"/>
              <w:bottom w:val="nil"/>
              <w:right w:val="nil"/>
            </w:tcBorders>
          </w:tcPr>
          <w:p w14:paraId="44A54A3B" w14:textId="77777777" w:rsidR="00200CC9" w:rsidRPr="002D6636" w:rsidRDefault="00200CC9" w:rsidP="00B118A3"/>
        </w:tc>
      </w:tr>
      <w:tr w:rsidR="00200CC9" w:rsidRPr="002D6636" w14:paraId="0EF37C99" w14:textId="77777777" w:rsidTr="00B118A3">
        <w:trPr>
          <w:trHeight w:val="240"/>
          <w:jc w:val="center"/>
        </w:trPr>
        <w:tc>
          <w:tcPr>
            <w:tcW w:w="4876" w:type="dxa"/>
            <w:tcBorders>
              <w:top w:val="nil"/>
              <w:left w:val="nil"/>
              <w:bottom w:val="nil"/>
              <w:right w:val="nil"/>
            </w:tcBorders>
          </w:tcPr>
          <w:p w14:paraId="4E936B7F"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088FC7DF" w14:textId="77777777" w:rsidR="00200CC9" w:rsidRPr="002D6636" w:rsidRDefault="00200CC9" w:rsidP="00B118A3">
            <w:pPr>
              <w:pStyle w:val="AmColumnHeading"/>
            </w:pPr>
            <w:r w:rsidRPr="002D6636">
              <w:t>Ändringsförslag</w:t>
            </w:r>
          </w:p>
        </w:tc>
      </w:tr>
      <w:tr w:rsidR="00200CC9" w:rsidRPr="002D6636" w14:paraId="6262D6BF" w14:textId="77777777" w:rsidTr="00B118A3">
        <w:trPr>
          <w:jc w:val="center"/>
        </w:trPr>
        <w:tc>
          <w:tcPr>
            <w:tcW w:w="4876" w:type="dxa"/>
            <w:tcBorders>
              <w:top w:val="nil"/>
              <w:left w:val="nil"/>
              <w:bottom w:val="nil"/>
              <w:right w:val="nil"/>
            </w:tcBorders>
          </w:tcPr>
          <w:p w14:paraId="2DFFB11B" w14:textId="77777777" w:rsidR="00200CC9" w:rsidRPr="002D6636" w:rsidRDefault="00200CC9" w:rsidP="00B118A3">
            <w:pPr>
              <w:pStyle w:val="Normal6a"/>
            </w:pPr>
          </w:p>
        </w:tc>
        <w:tc>
          <w:tcPr>
            <w:tcW w:w="4876" w:type="dxa"/>
            <w:tcBorders>
              <w:top w:val="nil"/>
              <w:left w:val="nil"/>
              <w:bottom w:val="nil"/>
              <w:right w:val="nil"/>
            </w:tcBorders>
          </w:tcPr>
          <w:p w14:paraId="453A2323" w14:textId="77777777" w:rsidR="00200CC9" w:rsidRPr="002D6636" w:rsidRDefault="00200CC9" w:rsidP="00B118A3">
            <w:pPr>
              <w:pStyle w:val="Normal6a"/>
            </w:pPr>
            <w:r w:rsidRPr="002D6636">
              <w:rPr>
                <w:b/>
                <w:i/>
              </w:rPr>
              <w:t>(7a)</w:t>
            </w:r>
            <w:r w:rsidRPr="002D6636">
              <w:tab/>
            </w:r>
            <w:r w:rsidRPr="002D6636">
              <w:rPr>
                <w:b/>
                <w:i/>
              </w:rPr>
              <w:t>Kontanter har en avgörande roll som ett tillförlitligt och motståndskraftigt betalningssätt vid elavbrott, internetavbrott, cyberattacker eller naturkatastrofer som översvämningar och skogsbränder, vilka kan påverka kontinuiteten och tillgängligheten i digitala betalningsmetoder. För att säkerställa beredskap och betalningskontinuitet i nödsituationer bör medlemsstaterna utarbeta strategier, genomföra informationskampanjer och vidta åtgärder för att garantera bredast möjliga och effektiv tillgång till och distribution av kontanter i olika krisscenarier.</w:t>
            </w:r>
          </w:p>
        </w:tc>
      </w:tr>
    </w:tbl>
    <w:p w14:paraId="04D53FD9"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03FF0EE0" w14:textId="77777777" w:rsidR="00200CC9" w:rsidRPr="002D6636" w:rsidRDefault="00200CC9" w:rsidP="00200CC9">
      <w:r w:rsidRPr="00092959">
        <w:rPr>
          <w:rStyle w:val="HideTWBExt"/>
        </w:rPr>
        <w:t>&lt;/Amend&gt;</w:t>
      </w:r>
    </w:p>
    <w:p w14:paraId="6AEA4CD6"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53</w:t>
      </w:r>
      <w:r w:rsidRPr="00092959">
        <w:rPr>
          <w:rStyle w:val="HideTWBExt"/>
          <w:b w:val="0"/>
        </w:rPr>
        <w:t>&lt;/NumAm&gt;</w:t>
      </w:r>
    </w:p>
    <w:p w14:paraId="3992A70D" w14:textId="77777777" w:rsidR="00200CC9" w:rsidRPr="002D6636" w:rsidRDefault="00200CC9" w:rsidP="00200CC9">
      <w:pPr>
        <w:pStyle w:val="NormalBold"/>
      </w:pPr>
      <w:r w:rsidRPr="00092959">
        <w:rPr>
          <w:rStyle w:val="HideTWBExt"/>
          <w:b w:val="0"/>
        </w:rPr>
        <w:t>&lt;RepeatBlock-By&gt;&lt;Members&gt;</w:t>
      </w:r>
      <w:r w:rsidRPr="002D6636">
        <w:t xml:space="preserve">Nikos Papandreou, Evelyn Regner, </w:t>
      </w:r>
      <w:proofErr w:type="spellStart"/>
      <w:r w:rsidRPr="002D6636">
        <w:t>Aurore</w:t>
      </w:r>
      <w:proofErr w:type="spellEnd"/>
      <w:r w:rsidRPr="002D6636">
        <w:t xml:space="preserve"> </w:t>
      </w:r>
      <w:proofErr w:type="spellStart"/>
      <w:r w:rsidRPr="002D6636">
        <w:t>Lalucq</w:t>
      </w:r>
      <w:proofErr w:type="spellEnd"/>
      <w:r w:rsidRPr="002D6636">
        <w:t xml:space="preserve">, Carla </w:t>
      </w:r>
      <w:proofErr w:type="spellStart"/>
      <w:r w:rsidRPr="002D6636">
        <w:t>Tavares</w:t>
      </w:r>
      <w:proofErr w:type="spellEnd"/>
      <w:r w:rsidRPr="002D6636">
        <w:t xml:space="preserve">, </w:t>
      </w:r>
      <w:proofErr w:type="spellStart"/>
      <w:r w:rsidRPr="002D6636">
        <w:t>Jonás</w:t>
      </w:r>
      <w:proofErr w:type="spellEnd"/>
      <w:r w:rsidRPr="002D6636">
        <w:t xml:space="preserve"> Fernández, Thomas </w:t>
      </w:r>
      <w:proofErr w:type="spellStart"/>
      <w:r w:rsidRPr="002D6636">
        <w:t>Bajada</w:t>
      </w:r>
      <w:proofErr w:type="spellEnd"/>
      <w:r w:rsidRPr="002D6636">
        <w:t xml:space="preserve">, Matthias </w:t>
      </w:r>
      <w:proofErr w:type="spellStart"/>
      <w:r w:rsidRPr="002D6636">
        <w:t>Ecke</w:t>
      </w:r>
      <w:proofErr w:type="spellEnd"/>
      <w:r w:rsidRPr="002D6636">
        <w:t xml:space="preserve">, Eero </w:t>
      </w:r>
      <w:proofErr w:type="spellStart"/>
      <w:r w:rsidRPr="002D6636">
        <w:t>Heinäluoma</w:t>
      </w:r>
      <w:proofErr w:type="spellEnd"/>
      <w:r w:rsidRPr="00092959">
        <w:rPr>
          <w:rStyle w:val="HideTWBExt"/>
          <w:b w:val="0"/>
        </w:rPr>
        <w:t>&lt;/Members&gt;</w:t>
      </w:r>
    </w:p>
    <w:p w14:paraId="4A1F7A8F" w14:textId="77777777" w:rsidR="00200CC9" w:rsidRPr="002D6636" w:rsidRDefault="00200CC9" w:rsidP="00200CC9">
      <w:pPr>
        <w:pStyle w:val="NormalBold"/>
      </w:pPr>
      <w:r w:rsidRPr="00092959">
        <w:rPr>
          <w:rStyle w:val="HideTWBExt"/>
          <w:b w:val="0"/>
        </w:rPr>
        <w:t>&lt;/RepeatBlock-By&gt;</w:t>
      </w:r>
    </w:p>
    <w:p w14:paraId="34AD9BD0"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033F4891" w14:textId="77777777" w:rsidR="00200CC9" w:rsidRPr="002D6636" w:rsidRDefault="00200CC9" w:rsidP="00200CC9">
      <w:pPr>
        <w:pStyle w:val="NormalBold"/>
      </w:pPr>
      <w:r w:rsidRPr="00092959">
        <w:rPr>
          <w:rStyle w:val="HideTWBExt"/>
          <w:b w:val="0"/>
        </w:rPr>
        <w:t>&lt;Article&gt;</w:t>
      </w:r>
      <w:r w:rsidRPr="002D6636">
        <w:t>Skäl 7a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10418207" w14:textId="77777777" w:rsidTr="00B118A3">
        <w:trPr>
          <w:trHeight w:hRule="exact" w:val="240"/>
          <w:jc w:val="center"/>
        </w:trPr>
        <w:tc>
          <w:tcPr>
            <w:tcW w:w="9752" w:type="dxa"/>
            <w:gridSpan w:val="2"/>
            <w:tcBorders>
              <w:top w:val="nil"/>
              <w:left w:val="nil"/>
              <w:bottom w:val="nil"/>
              <w:right w:val="nil"/>
            </w:tcBorders>
          </w:tcPr>
          <w:p w14:paraId="2DCF9986" w14:textId="77777777" w:rsidR="00200CC9" w:rsidRPr="002D6636" w:rsidRDefault="00200CC9" w:rsidP="00B118A3"/>
        </w:tc>
      </w:tr>
      <w:tr w:rsidR="00200CC9" w:rsidRPr="002D6636" w14:paraId="754E6D93" w14:textId="77777777" w:rsidTr="00B118A3">
        <w:trPr>
          <w:trHeight w:val="240"/>
          <w:jc w:val="center"/>
        </w:trPr>
        <w:tc>
          <w:tcPr>
            <w:tcW w:w="4876" w:type="dxa"/>
            <w:tcBorders>
              <w:top w:val="nil"/>
              <w:left w:val="nil"/>
              <w:bottom w:val="nil"/>
              <w:right w:val="nil"/>
            </w:tcBorders>
          </w:tcPr>
          <w:p w14:paraId="3C25F094"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168B33C9" w14:textId="77777777" w:rsidR="00200CC9" w:rsidRPr="002D6636" w:rsidRDefault="00200CC9" w:rsidP="00B118A3">
            <w:pPr>
              <w:pStyle w:val="AmColumnHeading"/>
            </w:pPr>
            <w:r w:rsidRPr="002D6636">
              <w:t>Ändringsförslag</w:t>
            </w:r>
          </w:p>
        </w:tc>
      </w:tr>
      <w:tr w:rsidR="00200CC9" w:rsidRPr="002D6636" w14:paraId="0236E92B" w14:textId="77777777" w:rsidTr="00B118A3">
        <w:trPr>
          <w:jc w:val="center"/>
        </w:trPr>
        <w:tc>
          <w:tcPr>
            <w:tcW w:w="4876" w:type="dxa"/>
            <w:tcBorders>
              <w:top w:val="nil"/>
              <w:left w:val="nil"/>
              <w:bottom w:val="nil"/>
              <w:right w:val="nil"/>
            </w:tcBorders>
          </w:tcPr>
          <w:p w14:paraId="5CCE8C26" w14:textId="77777777" w:rsidR="00200CC9" w:rsidRPr="002D6636" w:rsidRDefault="00200CC9" w:rsidP="00B118A3">
            <w:pPr>
              <w:pStyle w:val="Normal6a"/>
            </w:pPr>
          </w:p>
        </w:tc>
        <w:tc>
          <w:tcPr>
            <w:tcW w:w="4876" w:type="dxa"/>
            <w:tcBorders>
              <w:top w:val="nil"/>
              <w:left w:val="nil"/>
              <w:bottom w:val="nil"/>
              <w:right w:val="nil"/>
            </w:tcBorders>
          </w:tcPr>
          <w:p w14:paraId="7AE36F6F" w14:textId="77777777" w:rsidR="00200CC9" w:rsidRPr="002D6636" w:rsidRDefault="00200CC9" w:rsidP="00B118A3">
            <w:pPr>
              <w:pStyle w:val="Normal6a"/>
            </w:pPr>
            <w:r w:rsidRPr="002D6636">
              <w:rPr>
                <w:b/>
                <w:i/>
              </w:rPr>
              <w:t>(7a)</w:t>
            </w:r>
            <w:r w:rsidRPr="002D6636">
              <w:tab/>
            </w:r>
            <w:r w:rsidRPr="002D6636">
              <w:rPr>
                <w:b/>
                <w:i/>
              </w:rPr>
              <w:t xml:space="preserve">Kontanter har en viktig roll som betalningssystem vid naturkatastrofer eller katastrofer orsakade av människor, </w:t>
            </w:r>
            <w:proofErr w:type="gramStart"/>
            <w:r w:rsidRPr="002D6636">
              <w:rPr>
                <w:b/>
                <w:i/>
              </w:rPr>
              <w:t>t.ex.</w:t>
            </w:r>
            <w:proofErr w:type="gramEnd"/>
            <w:r w:rsidRPr="002D6636">
              <w:rPr>
                <w:b/>
                <w:i/>
              </w:rPr>
              <w:t xml:space="preserve"> översvämningar, bränder, cyberattacker och internetavbrott, eftersom andra digitala betalningsmetoder sannolikt inte fungerar i händelse av en katastrof. Medlemsstaterna bör inrätta strategier för att säkerställa effektiva distributions- och kontanthanteringsprocesser som är anpassade till olika krisscenarier.</w:t>
            </w:r>
          </w:p>
        </w:tc>
      </w:tr>
    </w:tbl>
    <w:p w14:paraId="0F9BC335" w14:textId="77777777" w:rsidR="00200CC9" w:rsidRPr="002D6636" w:rsidRDefault="00200CC9" w:rsidP="00200CC9">
      <w:pPr>
        <w:pStyle w:val="AmOrLang"/>
        <w:rPr>
          <w:lang w:val="en-GB"/>
        </w:rPr>
      </w:pPr>
      <w:r w:rsidRPr="002D6636">
        <w:rPr>
          <w:lang w:val="en-GB"/>
        </w:rPr>
        <w:t xml:space="preserve">Or. </w:t>
      </w:r>
      <w:r w:rsidRPr="00092959">
        <w:rPr>
          <w:rStyle w:val="HideTWBExt"/>
        </w:rPr>
        <w:t>&lt;Original&gt;</w:t>
      </w:r>
      <w:r w:rsidRPr="00092959">
        <w:rPr>
          <w:rStyle w:val="HideTWBInt"/>
        </w:rPr>
        <w:t>{EN}</w:t>
      </w:r>
      <w:proofErr w:type="spellStart"/>
      <w:r w:rsidRPr="002D6636">
        <w:rPr>
          <w:lang w:val="en-GB"/>
        </w:rPr>
        <w:t>en</w:t>
      </w:r>
      <w:proofErr w:type="spellEnd"/>
      <w:r w:rsidRPr="00092959">
        <w:rPr>
          <w:rStyle w:val="HideTWBExt"/>
        </w:rPr>
        <w:t>&lt;/Original&gt;</w:t>
      </w:r>
    </w:p>
    <w:p w14:paraId="659C7EA7" w14:textId="77777777" w:rsidR="00200CC9" w:rsidRPr="00092959" w:rsidRDefault="00200CC9" w:rsidP="00200CC9">
      <w:pPr>
        <w:pStyle w:val="AmNumberTabs"/>
        <w:rPr>
          <w:rStyle w:val="HideTWBExt"/>
        </w:rPr>
      </w:pPr>
      <w:r w:rsidRPr="00092959">
        <w:rPr>
          <w:rStyle w:val="HideTWBExt"/>
          <w:b w:val="0"/>
        </w:rPr>
        <w:t>&lt;/Amend&gt;</w:t>
      </w:r>
    </w:p>
    <w:p w14:paraId="3FB3B891" w14:textId="77777777" w:rsidR="00200CC9" w:rsidRPr="002D6636" w:rsidRDefault="00200CC9" w:rsidP="00200CC9">
      <w:pPr>
        <w:pStyle w:val="AmNumberTabs"/>
        <w:rPr>
          <w:lang w:val="en-GB"/>
        </w:rPr>
      </w:pPr>
      <w:r w:rsidRPr="00092959">
        <w:rPr>
          <w:rStyle w:val="HideTWBExt"/>
          <w:b w:val="0"/>
        </w:rPr>
        <w:t>&lt;Amend&gt;</w:t>
      </w:r>
      <w:proofErr w:type="spellStart"/>
      <w:r w:rsidRPr="002D6636">
        <w:rPr>
          <w:lang w:val="en-GB"/>
        </w:rPr>
        <w:t>Ändringsförslag</w:t>
      </w:r>
      <w:proofErr w:type="spellEnd"/>
      <w:r w:rsidRPr="002D6636">
        <w:rPr>
          <w:lang w:val="en-GB"/>
        </w:rPr>
        <w:tab/>
      </w:r>
      <w:r w:rsidRPr="002D6636">
        <w:rPr>
          <w:lang w:val="en-GB"/>
        </w:rPr>
        <w:tab/>
      </w:r>
      <w:r w:rsidRPr="00092959">
        <w:rPr>
          <w:rStyle w:val="HideTWBExt"/>
          <w:b w:val="0"/>
        </w:rPr>
        <w:t>&lt;NumAm&gt;</w:t>
      </w:r>
      <w:r w:rsidRPr="002D6636">
        <w:rPr>
          <w:lang w:val="en-GB"/>
        </w:rPr>
        <w:t>54</w:t>
      </w:r>
      <w:r w:rsidRPr="00092959">
        <w:rPr>
          <w:rStyle w:val="HideTWBExt"/>
          <w:b w:val="0"/>
        </w:rPr>
        <w:t>&lt;/NumAm&gt;</w:t>
      </w:r>
    </w:p>
    <w:p w14:paraId="6CBC5BBA" w14:textId="77777777" w:rsidR="00200CC9" w:rsidRPr="002D6636" w:rsidRDefault="00200CC9" w:rsidP="00200CC9">
      <w:pPr>
        <w:pStyle w:val="NormalBold"/>
        <w:rPr>
          <w:lang w:val="en-GB"/>
        </w:rPr>
      </w:pPr>
      <w:r w:rsidRPr="00092959">
        <w:rPr>
          <w:rStyle w:val="HideTWBExt"/>
          <w:b w:val="0"/>
        </w:rPr>
        <w:t>&lt;RepeatBlock-By&gt;&lt;Members&gt;</w:t>
      </w:r>
      <w:r w:rsidRPr="002D6636">
        <w:rPr>
          <w:lang w:val="en-GB"/>
        </w:rPr>
        <w:t xml:space="preserve">Nikos Papandreou, Evelyn </w:t>
      </w:r>
      <w:proofErr w:type="spellStart"/>
      <w:r w:rsidRPr="002D6636">
        <w:rPr>
          <w:lang w:val="en-GB"/>
        </w:rPr>
        <w:t>Regner</w:t>
      </w:r>
      <w:proofErr w:type="spellEnd"/>
      <w:r w:rsidRPr="002D6636">
        <w:rPr>
          <w:lang w:val="en-GB"/>
        </w:rPr>
        <w:t xml:space="preserve">, Aurore </w:t>
      </w:r>
      <w:proofErr w:type="spellStart"/>
      <w:r w:rsidRPr="002D6636">
        <w:rPr>
          <w:lang w:val="en-GB"/>
        </w:rPr>
        <w:t>Lalucq</w:t>
      </w:r>
      <w:proofErr w:type="spellEnd"/>
      <w:r w:rsidRPr="002D6636">
        <w:rPr>
          <w:lang w:val="en-GB"/>
        </w:rPr>
        <w:t xml:space="preserve">, Carla Tavares, </w:t>
      </w:r>
      <w:proofErr w:type="spellStart"/>
      <w:r w:rsidRPr="002D6636">
        <w:rPr>
          <w:lang w:val="en-GB"/>
        </w:rPr>
        <w:t>Jonás</w:t>
      </w:r>
      <w:proofErr w:type="spellEnd"/>
      <w:r w:rsidRPr="002D6636">
        <w:rPr>
          <w:lang w:val="en-GB"/>
        </w:rPr>
        <w:t xml:space="preserve"> Fernández, Thomas Bajada, Matthias </w:t>
      </w:r>
      <w:proofErr w:type="spellStart"/>
      <w:r w:rsidRPr="002D6636">
        <w:rPr>
          <w:lang w:val="en-GB"/>
        </w:rPr>
        <w:t>Ecke</w:t>
      </w:r>
      <w:proofErr w:type="spellEnd"/>
      <w:r w:rsidRPr="002D6636">
        <w:rPr>
          <w:lang w:val="en-GB"/>
        </w:rPr>
        <w:t xml:space="preserve">, </w:t>
      </w:r>
      <w:proofErr w:type="spellStart"/>
      <w:r w:rsidRPr="002D6636">
        <w:rPr>
          <w:lang w:val="en-GB"/>
        </w:rPr>
        <w:t>Eero</w:t>
      </w:r>
      <w:proofErr w:type="spellEnd"/>
      <w:r w:rsidRPr="002D6636">
        <w:rPr>
          <w:lang w:val="en-GB"/>
        </w:rPr>
        <w:t xml:space="preserve"> </w:t>
      </w:r>
      <w:proofErr w:type="spellStart"/>
      <w:r w:rsidRPr="002D6636">
        <w:rPr>
          <w:lang w:val="en-GB"/>
        </w:rPr>
        <w:t>Heinäluoma</w:t>
      </w:r>
      <w:proofErr w:type="spellEnd"/>
      <w:r w:rsidRPr="00092959">
        <w:rPr>
          <w:rStyle w:val="HideTWBExt"/>
          <w:b w:val="0"/>
        </w:rPr>
        <w:t>&lt;/Members&gt;</w:t>
      </w:r>
    </w:p>
    <w:p w14:paraId="1117F299" w14:textId="77777777" w:rsidR="00200CC9" w:rsidRPr="002D6636" w:rsidRDefault="00200CC9" w:rsidP="00200CC9">
      <w:pPr>
        <w:pStyle w:val="NormalBold"/>
        <w:rPr>
          <w:lang w:val="en-GB"/>
        </w:rPr>
      </w:pPr>
      <w:r w:rsidRPr="00092959">
        <w:rPr>
          <w:rStyle w:val="HideTWBExt"/>
          <w:b w:val="0"/>
        </w:rPr>
        <w:t>&lt;/RepeatBlock-By&gt;</w:t>
      </w:r>
    </w:p>
    <w:p w14:paraId="5EC28D27"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68AE0C7F" w14:textId="77777777" w:rsidR="00200CC9" w:rsidRPr="002D6636" w:rsidRDefault="00200CC9" w:rsidP="00200CC9">
      <w:pPr>
        <w:pStyle w:val="NormalBold"/>
      </w:pPr>
      <w:r w:rsidRPr="00092959">
        <w:rPr>
          <w:rStyle w:val="HideTWBExt"/>
          <w:b w:val="0"/>
        </w:rPr>
        <w:t>&lt;Article&gt;</w:t>
      </w:r>
      <w:r w:rsidRPr="002D6636">
        <w:t>Skäl 9</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5A537092" w14:textId="77777777" w:rsidTr="00B118A3">
        <w:trPr>
          <w:trHeight w:hRule="exact" w:val="240"/>
          <w:jc w:val="center"/>
        </w:trPr>
        <w:tc>
          <w:tcPr>
            <w:tcW w:w="9752" w:type="dxa"/>
            <w:gridSpan w:val="2"/>
            <w:tcBorders>
              <w:top w:val="nil"/>
              <w:left w:val="nil"/>
              <w:bottom w:val="nil"/>
              <w:right w:val="nil"/>
            </w:tcBorders>
          </w:tcPr>
          <w:p w14:paraId="78226396" w14:textId="77777777" w:rsidR="00200CC9" w:rsidRPr="002D6636" w:rsidRDefault="00200CC9" w:rsidP="00B118A3"/>
        </w:tc>
      </w:tr>
      <w:tr w:rsidR="00200CC9" w:rsidRPr="002D6636" w14:paraId="26DED109" w14:textId="77777777" w:rsidTr="00B118A3">
        <w:trPr>
          <w:trHeight w:val="240"/>
          <w:jc w:val="center"/>
        </w:trPr>
        <w:tc>
          <w:tcPr>
            <w:tcW w:w="4876" w:type="dxa"/>
            <w:tcBorders>
              <w:top w:val="nil"/>
              <w:left w:val="nil"/>
              <w:bottom w:val="nil"/>
              <w:right w:val="nil"/>
            </w:tcBorders>
          </w:tcPr>
          <w:p w14:paraId="4E126D46"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33F70746" w14:textId="77777777" w:rsidR="00200CC9" w:rsidRPr="002D6636" w:rsidRDefault="00200CC9" w:rsidP="00B118A3">
            <w:pPr>
              <w:pStyle w:val="AmColumnHeading"/>
            </w:pPr>
            <w:r w:rsidRPr="002D6636">
              <w:t>Ändringsförslag</w:t>
            </w:r>
          </w:p>
        </w:tc>
      </w:tr>
      <w:tr w:rsidR="00200CC9" w:rsidRPr="002D6636" w14:paraId="7D9C804F" w14:textId="77777777" w:rsidTr="00B118A3">
        <w:trPr>
          <w:jc w:val="center"/>
        </w:trPr>
        <w:tc>
          <w:tcPr>
            <w:tcW w:w="4876" w:type="dxa"/>
            <w:tcBorders>
              <w:top w:val="nil"/>
              <w:left w:val="nil"/>
              <w:bottom w:val="nil"/>
              <w:right w:val="nil"/>
            </w:tcBorders>
          </w:tcPr>
          <w:p w14:paraId="4D06207C" w14:textId="77777777" w:rsidR="00200CC9" w:rsidRPr="002D6636" w:rsidRDefault="00200CC9" w:rsidP="00B118A3">
            <w:pPr>
              <w:pStyle w:val="Normal6a"/>
            </w:pPr>
            <w:r w:rsidRPr="002D6636">
              <w:t>(9)</w:t>
            </w:r>
            <w:r w:rsidRPr="002D6636">
              <w:tab/>
              <w:t xml:space="preserve">Kommissionen bör ges befogenhet att anta </w:t>
            </w:r>
            <w:proofErr w:type="spellStart"/>
            <w:r w:rsidRPr="002D6636">
              <w:t>genomförandeakter</w:t>
            </w:r>
            <w:proofErr w:type="spellEnd"/>
            <w:r w:rsidRPr="002D6636">
              <w:t xml:space="preserve"> riktade till en särskild medlemsstat om de åtgärder som föreslås av medlemsstaten inte förefaller vara tillräckliga eller i fall där ensidiga förbehåll om </w:t>
            </w:r>
            <w:proofErr w:type="spellStart"/>
            <w:r w:rsidRPr="002D6636">
              <w:t>kontantlöshet</w:t>
            </w:r>
            <w:proofErr w:type="spellEnd"/>
            <w:r w:rsidRPr="002D6636">
              <w:t xml:space="preserve">, trots slutsatserna i den årlig rapport som medlemsstaten skickat, undergräver principen om en skyldighet att godta eurosedlar och euromynt som betalning och/eller där den faktiska tillgången till kontanter inte är tillräcklig. En sådan </w:t>
            </w:r>
            <w:proofErr w:type="spellStart"/>
            <w:r w:rsidRPr="002D6636">
              <w:t>genomförandeakt</w:t>
            </w:r>
            <w:proofErr w:type="spellEnd"/>
            <w:r w:rsidRPr="002D6636">
              <w:t xml:space="preserve"> kan kräva att den berörda medlemsstaten vidtar åtgärder av det slag som beskrivs i skäl 7 och 8 eller åtgärder som har ansetts verkningsfulla i andra medlemsstater, för att säkerställa att principerna om en skyldighet att godta betalningar i kontanter eller en tillräcklig faktisk tillgång till kontanter inte undergrävs.</w:t>
            </w:r>
          </w:p>
        </w:tc>
        <w:tc>
          <w:tcPr>
            <w:tcW w:w="4876" w:type="dxa"/>
            <w:tcBorders>
              <w:top w:val="nil"/>
              <w:left w:val="nil"/>
              <w:bottom w:val="nil"/>
              <w:right w:val="nil"/>
            </w:tcBorders>
          </w:tcPr>
          <w:p w14:paraId="7F190332" w14:textId="77777777" w:rsidR="00200CC9" w:rsidRPr="002D6636" w:rsidRDefault="00200CC9" w:rsidP="00B118A3">
            <w:pPr>
              <w:pStyle w:val="Normal6a"/>
            </w:pPr>
            <w:r w:rsidRPr="002D6636">
              <w:t>(9)</w:t>
            </w:r>
            <w:r w:rsidRPr="002D6636">
              <w:tab/>
              <w:t xml:space="preserve">Kommissionen bör ges befogenhet att anta </w:t>
            </w:r>
            <w:proofErr w:type="spellStart"/>
            <w:r w:rsidRPr="002D6636">
              <w:t>genomförandeakter</w:t>
            </w:r>
            <w:proofErr w:type="spellEnd"/>
            <w:r w:rsidRPr="002D6636">
              <w:t xml:space="preserve"> riktade till en särskild medlemsstat om de åtgärder som föreslås av medlemsstaten inte förefaller vara tillräckliga eller i fall där ensidiga förbehåll om </w:t>
            </w:r>
            <w:proofErr w:type="spellStart"/>
            <w:r w:rsidRPr="002D6636">
              <w:t>kontantlöshet</w:t>
            </w:r>
            <w:proofErr w:type="spellEnd"/>
            <w:r w:rsidRPr="002D6636">
              <w:t xml:space="preserve">, trots slutsatserna i den årlig rapport som medlemsstaten skickat, undergräver principen om en skyldighet att godta eurosedlar och euromynt som betalning och/eller där den faktiska tillgången till kontanter inte är tillräcklig. En sådan </w:t>
            </w:r>
            <w:proofErr w:type="spellStart"/>
            <w:r w:rsidRPr="002D6636">
              <w:t>genomförandeakt</w:t>
            </w:r>
            <w:proofErr w:type="spellEnd"/>
            <w:r w:rsidRPr="002D6636">
              <w:t xml:space="preserve"> kan kräva att den berörda medlemsstaten vidtar åtgärder av det slag som beskrivs i skäl 7 och 8 eller åtgärder som har ansetts verkningsfulla i andra medlemsstater, för att säkerställa att principerna om en skyldighet att godta betalningar i kontanter eller en tillräcklig faktisk tillgång till kontanter inte undergrävs. </w:t>
            </w:r>
            <w:r w:rsidRPr="002D6636">
              <w:rPr>
                <w:b/>
                <w:i/>
              </w:rPr>
              <w:t xml:space="preserve">Kommissionen bör vid utarbetandet av sådana </w:t>
            </w:r>
            <w:proofErr w:type="spellStart"/>
            <w:r w:rsidRPr="002D6636">
              <w:rPr>
                <w:b/>
                <w:i/>
              </w:rPr>
              <w:t>genomförandeakter</w:t>
            </w:r>
            <w:proofErr w:type="spellEnd"/>
            <w:r w:rsidRPr="002D6636">
              <w:rPr>
                <w:b/>
                <w:i/>
              </w:rPr>
              <w:t xml:space="preserve"> samråda med Europeiska centralbanken.</w:t>
            </w:r>
          </w:p>
        </w:tc>
      </w:tr>
    </w:tbl>
    <w:p w14:paraId="77F34D4F"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4BE9BE38" w14:textId="77777777" w:rsidR="00200CC9" w:rsidRPr="002D6636" w:rsidRDefault="00200CC9" w:rsidP="00200CC9">
      <w:r w:rsidRPr="00092959">
        <w:rPr>
          <w:rStyle w:val="HideTWBExt"/>
        </w:rPr>
        <w:t>&lt;/Amend&gt;</w:t>
      </w:r>
    </w:p>
    <w:p w14:paraId="6133412F"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55</w:t>
      </w:r>
      <w:r w:rsidRPr="00092959">
        <w:rPr>
          <w:rStyle w:val="HideTWBExt"/>
          <w:b w:val="0"/>
        </w:rPr>
        <w:t>&lt;/NumAm&gt;</w:t>
      </w:r>
    </w:p>
    <w:p w14:paraId="065895EC" w14:textId="77777777" w:rsidR="00200CC9" w:rsidRPr="002D6636" w:rsidRDefault="00200CC9" w:rsidP="00200CC9">
      <w:pPr>
        <w:pStyle w:val="NormalBold"/>
      </w:pPr>
      <w:r w:rsidRPr="00092959">
        <w:rPr>
          <w:rStyle w:val="HideTWBExt"/>
          <w:b w:val="0"/>
        </w:rPr>
        <w:t>&lt;RepeatBlock-By&gt;&lt;Members&gt;</w:t>
      </w:r>
      <w:r w:rsidRPr="002D6636">
        <w:t xml:space="preserve">Jorge </w:t>
      </w:r>
      <w:proofErr w:type="spellStart"/>
      <w:r w:rsidRPr="002D6636">
        <w:t>Martín</w:t>
      </w:r>
      <w:proofErr w:type="spellEnd"/>
      <w:r w:rsidRPr="002D6636">
        <w:t xml:space="preserve"> </w:t>
      </w:r>
      <w:proofErr w:type="spellStart"/>
      <w:r w:rsidRPr="002D6636">
        <w:t>Frías</w:t>
      </w:r>
      <w:proofErr w:type="spellEnd"/>
      <w:r w:rsidRPr="002D6636">
        <w:t xml:space="preserve">, Jorge </w:t>
      </w:r>
      <w:proofErr w:type="spellStart"/>
      <w:r w:rsidRPr="002D6636">
        <w:t>Buxadé</w:t>
      </w:r>
      <w:proofErr w:type="spellEnd"/>
      <w:r w:rsidRPr="002D6636">
        <w:t xml:space="preserve"> </w:t>
      </w:r>
      <w:proofErr w:type="spellStart"/>
      <w:r w:rsidRPr="002D6636">
        <w:t>Villalba</w:t>
      </w:r>
      <w:proofErr w:type="spellEnd"/>
      <w:r w:rsidRPr="002D6636">
        <w:t xml:space="preserve">, </w:t>
      </w:r>
      <w:proofErr w:type="spellStart"/>
      <w:r w:rsidRPr="002D6636">
        <w:t>Mireia</w:t>
      </w:r>
      <w:proofErr w:type="spellEnd"/>
      <w:r w:rsidRPr="002D6636">
        <w:t xml:space="preserve"> </w:t>
      </w:r>
      <w:proofErr w:type="spellStart"/>
      <w:r w:rsidRPr="002D6636">
        <w:t>Borrás</w:t>
      </w:r>
      <w:proofErr w:type="spellEnd"/>
      <w:r w:rsidRPr="002D6636">
        <w:t xml:space="preserve"> </w:t>
      </w:r>
      <w:proofErr w:type="spellStart"/>
      <w:r w:rsidRPr="002D6636">
        <w:t>Pabón</w:t>
      </w:r>
      <w:proofErr w:type="spellEnd"/>
      <w:r w:rsidRPr="002D6636">
        <w:t xml:space="preserve">, Margarita de la Pisa </w:t>
      </w:r>
      <w:proofErr w:type="spellStart"/>
      <w:r w:rsidRPr="002D6636">
        <w:t>Carrión</w:t>
      </w:r>
      <w:proofErr w:type="spellEnd"/>
      <w:r w:rsidRPr="002D6636">
        <w:t xml:space="preserve">, Hermann </w:t>
      </w:r>
      <w:proofErr w:type="spellStart"/>
      <w:r w:rsidRPr="002D6636">
        <w:t>Tertsch</w:t>
      </w:r>
      <w:proofErr w:type="spellEnd"/>
      <w:r w:rsidRPr="002D6636">
        <w:t xml:space="preserve">, Juan Carlos </w:t>
      </w:r>
      <w:proofErr w:type="spellStart"/>
      <w:r w:rsidRPr="002D6636">
        <w:t>Girauta</w:t>
      </w:r>
      <w:proofErr w:type="spellEnd"/>
      <w:r w:rsidRPr="002D6636">
        <w:t xml:space="preserve"> Vidal</w:t>
      </w:r>
      <w:r w:rsidRPr="00092959">
        <w:rPr>
          <w:rStyle w:val="HideTWBExt"/>
          <w:b w:val="0"/>
        </w:rPr>
        <w:t>&lt;/Members&gt;</w:t>
      </w:r>
    </w:p>
    <w:p w14:paraId="0F7C3D27" w14:textId="77777777" w:rsidR="00200CC9" w:rsidRPr="002D6636" w:rsidRDefault="00200CC9" w:rsidP="00200CC9">
      <w:pPr>
        <w:pStyle w:val="NormalBold"/>
      </w:pPr>
      <w:r w:rsidRPr="00092959">
        <w:rPr>
          <w:rStyle w:val="HideTWBExt"/>
          <w:b w:val="0"/>
        </w:rPr>
        <w:t>&lt;/RepeatBlock-By&gt;</w:t>
      </w:r>
    </w:p>
    <w:p w14:paraId="2C42C069"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17DC3B50" w14:textId="77777777" w:rsidR="00200CC9" w:rsidRPr="002D6636" w:rsidRDefault="00200CC9" w:rsidP="00200CC9">
      <w:pPr>
        <w:pStyle w:val="NormalBold"/>
      </w:pPr>
      <w:r w:rsidRPr="00092959">
        <w:rPr>
          <w:rStyle w:val="HideTWBExt"/>
          <w:b w:val="0"/>
        </w:rPr>
        <w:t>&lt;Article&gt;</w:t>
      </w:r>
      <w:r w:rsidRPr="002D6636">
        <w:t>Skäl 11</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7667DAA7" w14:textId="77777777" w:rsidTr="00B118A3">
        <w:trPr>
          <w:trHeight w:hRule="exact" w:val="240"/>
          <w:jc w:val="center"/>
        </w:trPr>
        <w:tc>
          <w:tcPr>
            <w:tcW w:w="9752" w:type="dxa"/>
            <w:gridSpan w:val="2"/>
            <w:tcBorders>
              <w:top w:val="nil"/>
              <w:left w:val="nil"/>
              <w:bottom w:val="nil"/>
              <w:right w:val="nil"/>
            </w:tcBorders>
          </w:tcPr>
          <w:p w14:paraId="76DC2441" w14:textId="77777777" w:rsidR="00200CC9" w:rsidRPr="002D6636" w:rsidRDefault="00200CC9" w:rsidP="00B118A3"/>
        </w:tc>
      </w:tr>
      <w:tr w:rsidR="00200CC9" w:rsidRPr="002D6636" w14:paraId="70D8DE5E" w14:textId="77777777" w:rsidTr="00B118A3">
        <w:trPr>
          <w:trHeight w:val="240"/>
          <w:jc w:val="center"/>
        </w:trPr>
        <w:tc>
          <w:tcPr>
            <w:tcW w:w="4876" w:type="dxa"/>
            <w:tcBorders>
              <w:top w:val="nil"/>
              <w:left w:val="nil"/>
              <w:bottom w:val="nil"/>
              <w:right w:val="nil"/>
            </w:tcBorders>
          </w:tcPr>
          <w:p w14:paraId="093C416A"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67A64603" w14:textId="77777777" w:rsidR="00200CC9" w:rsidRPr="002D6636" w:rsidRDefault="00200CC9" w:rsidP="00B118A3">
            <w:pPr>
              <w:pStyle w:val="AmColumnHeading"/>
            </w:pPr>
            <w:r w:rsidRPr="002D6636">
              <w:t>Ändringsförslag</w:t>
            </w:r>
          </w:p>
        </w:tc>
      </w:tr>
      <w:tr w:rsidR="00200CC9" w:rsidRPr="002D6636" w14:paraId="2E9FE207" w14:textId="77777777" w:rsidTr="00B118A3">
        <w:trPr>
          <w:jc w:val="center"/>
        </w:trPr>
        <w:tc>
          <w:tcPr>
            <w:tcW w:w="4876" w:type="dxa"/>
            <w:tcBorders>
              <w:top w:val="nil"/>
              <w:left w:val="nil"/>
              <w:bottom w:val="nil"/>
              <w:right w:val="nil"/>
            </w:tcBorders>
          </w:tcPr>
          <w:p w14:paraId="4AD7B0F6" w14:textId="77777777" w:rsidR="00200CC9" w:rsidRPr="002D6636" w:rsidRDefault="00200CC9" w:rsidP="00B118A3">
            <w:pPr>
              <w:pStyle w:val="Normal6a"/>
            </w:pPr>
            <w:r w:rsidRPr="002D6636">
              <w:rPr>
                <w:b/>
                <w:i/>
              </w:rPr>
              <w:t>(11)</w:t>
            </w:r>
            <w:r w:rsidRPr="002D6636">
              <w:tab/>
            </w:r>
            <w:r w:rsidRPr="002D6636">
              <w:rPr>
                <w:b/>
                <w:i/>
              </w:rPr>
              <w:t>För att säkerställa att ytterligare undantag från skyldigheten att godta eurokontanter om nödvändigt kan införas längre fram bör befogenheten att anta akter i enlighet med artikel 290 i EUF-fördraget delegeras till kommissionen, så att denna förordning kan kompletteras genom införandet av ytterligare undantag från principen om en skyldighet att godta kontanter i hela euroområdet. Kommissionen får endast anta sådana ytterligare undantag om de är nödvändiga, står i proportion till syftet med dem och för att skydda eurokontanters faktiska ställning som lagligt betalningsmedel. Kommissionens befogenhet att anta delegerade akter för att införa ytterligare undantag från skyldigheten att godta eurokontanter bör inte påverka medlemsstaternas möjlighet att i enlighet med sina egna befogenheter inom områden med delad befogenhet anta nationell lagstiftning om införande av undantag från den skyldighet att godta eurokontanter som följer av deras ställning som lagliga betalningsmedel i enlighet med de av Europeiska unionens domstolen fastställda villkoren i domen i de förenade målen C-422/19 och C-423/19. Det är särskilt viktigt att kommissionen under sitt förberedande arbete genomför lämpliga samråd, inbegripet på expertnivå, och att samråden genomförs i enlighet med principerna i det interinstitutionella avtalet av den 13 april 2016 om bättre lagstiftning.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tc>
        <w:tc>
          <w:tcPr>
            <w:tcW w:w="4876" w:type="dxa"/>
            <w:tcBorders>
              <w:top w:val="nil"/>
              <w:left w:val="nil"/>
              <w:bottom w:val="nil"/>
              <w:right w:val="nil"/>
            </w:tcBorders>
          </w:tcPr>
          <w:p w14:paraId="4FACAE19" w14:textId="77777777" w:rsidR="00200CC9" w:rsidRPr="002D6636" w:rsidRDefault="00200CC9" w:rsidP="00B118A3">
            <w:pPr>
              <w:pStyle w:val="Normal6a"/>
            </w:pPr>
            <w:r w:rsidRPr="002D6636">
              <w:rPr>
                <w:b/>
                <w:i/>
              </w:rPr>
              <w:t>utgår</w:t>
            </w:r>
          </w:p>
        </w:tc>
      </w:tr>
    </w:tbl>
    <w:p w14:paraId="46AF046E"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{ES}</w:t>
      </w:r>
      <w:proofErr w:type="spellStart"/>
      <w:r w:rsidRPr="002D6636">
        <w:t>es</w:t>
      </w:r>
      <w:proofErr w:type="spellEnd"/>
      <w:r w:rsidRPr="00092959">
        <w:rPr>
          <w:rStyle w:val="HideTWBExt"/>
        </w:rPr>
        <w:t>&lt;/Original&gt;</w:t>
      </w:r>
    </w:p>
    <w:p w14:paraId="4349BA4A" w14:textId="77777777" w:rsidR="00200CC9" w:rsidRPr="002D6636" w:rsidRDefault="00200CC9" w:rsidP="00200CC9">
      <w:r w:rsidRPr="00092959">
        <w:rPr>
          <w:rStyle w:val="HideTWBExt"/>
        </w:rPr>
        <w:t>&lt;/Amend&gt;</w:t>
      </w:r>
    </w:p>
    <w:p w14:paraId="7E7C89E9"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56</w:t>
      </w:r>
      <w:r w:rsidRPr="00092959">
        <w:rPr>
          <w:rStyle w:val="HideTWBExt"/>
          <w:b w:val="0"/>
        </w:rPr>
        <w:t>&lt;/NumAm&gt;</w:t>
      </w:r>
    </w:p>
    <w:p w14:paraId="0AC3B878" w14:textId="77777777" w:rsidR="00200CC9" w:rsidRPr="002D6636" w:rsidRDefault="00200CC9" w:rsidP="00200CC9">
      <w:pPr>
        <w:pStyle w:val="NormalBold"/>
        <w:rPr>
          <w:lang w:val="en-GB"/>
        </w:rPr>
      </w:pPr>
      <w:r w:rsidRPr="00092959">
        <w:rPr>
          <w:rStyle w:val="HideTWBExt"/>
          <w:b w:val="0"/>
        </w:rPr>
        <w:t>&lt;RepeatBlock-By&gt;&lt;Members&gt;</w:t>
      </w:r>
      <w:r w:rsidRPr="002D6636">
        <w:rPr>
          <w:lang w:val="en-GB"/>
        </w:rPr>
        <w:t>Markus Ferber</w:t>
      </w:r>
      <w:r w:rsidRPr="00092959">
        <w:rPr>
          <w:rStyle w:val="HideTWBExt"/>
          <w:b w:val="0"/>
        </w:rPr>
        <w:t>&lt;/Members&gt;</w:t>
      </w:r>
    </w:p>
    <w:p w14:paraId="11887AC9" w14:textId="77777777" w:rsidR="00200CC9" w:rsidRPr="002D6636" w:rsidRDefault="00200CC9" w:rsidP="00200CC9">
      <w:pPr>
        <w:pStyle w:val="NormalBold"/>
      </w:pPr>
      <w:r w:rsidRPr="00092959">
        <w:rPr>
          <w:rStyle w:val="HideTWBExt"/>
          <w:b w:val="0"/>
        </w:rPr>
        <w:t>&lt;/RepeatBlock-By&gt;</w:t>
      </w:r>
    </w:p>
    <w:p w14:paraId="3BDB246C"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61110DF0" w14:textId="77777777" w:rsidR="00200CC9" w:rsidRPr="002D6636" w:rsidRDefault="00200CC9" w:rsidP="00200CC9">
      <w:pPr>
        <w:pStyle w:val="NormalBold"/>
      </w:pPr>
      <w:r w:rsidRPr="00092959">
        <w:rPr>
          <w:rStyle w:val="HideTWBExt"/>
          <w:b w:val="0"/>
        </w:rPr>
        <w:t>&lt;Article&gt;</w:t>
      </w:r>
      <w:r w:rsidRPr="002D6636">
        <w:t>Skäl 11</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3B58D9E1" w14:textId="77777777" w:rsidTr="00B118A3">
        <w:trPr>
          <w:trHeight w:hRule="exact" w:val="240"/>
          <w:jc w:val="center"/>
        </w:trPr>
        <w:tc>
          <w:tcPr>
            <w:tcW w:w="9752" w:type="dxa"/>
            <w:gridSpan w:val="2"/>
            <w:tcBorders>
              <w:top w:val="nil"/>
              <w:left w:val="nil"/>
              <w:bottom w:val="nil"/>
              <w:right w:val="nil"/>
            </w:tcBorders>
          </w:tcPr>
          <w:p w14:paraId="66508DB2" w14:textId="77777777" w:rsidR="00200CC9" w:rsidRPr="002D6636" w:rsidRDefault="00200CC9" w:rsidP="00B118A3"/>
        </w:tc>
      </w:tr>
      <w:tr w:rsidR="00200CC9" w:rsidRPr="002D6636" w14:paraId="40C7087E" w14:textId="77777777" w:rsidTr="00B118A3">
        <w:trPr>
          <w:trHeight w:val="240"/>
          <w:jc w:val="center"/>
        </w:trPr>
        <w:tc>
          <w:tcPr>
            <w:tcW w:w="4876" w:type="dxa"/>
            <w:tcBorders>
              <w:top w:val="nil"/>
              <w:left w:val="nil"/>
              <w:bottom w:val="nil"/>
              <w:right w:val="nil"/>
            </w:tcBorders>
          </w:tcPr>
          <w:p w14:paraId="5AAB5C03"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7AF5BFAB" w14:textId="77777777" w:rsidR="00200CC9" w:rsidRPr="002D6636" w:rsidRDefault="00200CC9" w:rsidP="00B118A3">
            <w:pPr>
              <w:pStyle w:val="AmColumnHeading"/>
            </w:pPr>
            <w:r w:rsidRPr="002D6636">
              <w:t>Ändringsförslag</w:t>
            </w:r>
          </w:p>
        </w:tc>
      </w:tr>
      <w:tr w:rsidR="00200CC9" w:rsidRPr="002D6636" w14:paraId="19A3C237" w14:textId="77777777" w:rsidTr="00B118A3">
        <w:trPr>
          <w:jc w:val="center"/>
        </w:trPr>
        <w:tc>
          <w:tcPr>
            <w:tcW w:w="4876" w:type="dxa"/>
            <w:tcBorders>
              <w:top w:val="nil"/>
              <w:left w:val="nil"/>
              <w:bottom w:val="nil"/>
              <w:right w:val="nil"/>
            </w:tcBorders>
          </w:tcPr>
          <w:p w14:paraId="2E9DAFE7" w14:textId="77777777" w:rsidR="00200CC9" w:rsidRPr="002D6636" w:rsidRDefault="00200CC9" w:rsidP="00B118A3">
            <w:pPr>
              <w:pStyle w:val="Normal6a"/>
            </w:pPr>
            <w:r w:rsidRPr="002D6636">
              <w:rPr>
                <w:b/>
                <w:i/>
              </w:rPr>
              <w:t>(11)</w:t>
            </w:r>
            <w:r w:rsidRPr="002D6636">
              <w:tab/>
            </w:r>
            <w:r w:rsidRPr="002D6636">
              <w:rPr>
                <w:b/>
                <w:i/>
              </w:rPr>
              <w:t>För att säkerställa att ytterligare undantag från skyldigheten att godta eurokontanter om nödvändigt kan införas längre fram bör befogenheten att anta akter i enlighet med artikel 290 i EUF-fördraget delegeras till kommissionen, så att denna förordning kan kompletteras genom införandet av ytterligare undantag från principen om en skyldighet att godta kontanter i hela euroområdet. Kommissionen får endast anta sådana ytterligare undantag om de är nödvändiga, står i proportion till syftet med dem och för att skydda eurokontanters faktiska ställning som lagligt betalningsmedel. Kommissionens befogenhet att anta delegerade akter för att införa ytterligare undantag från skyldigheten att godta eurokontanter bör inte påverka medlemsstaternas möjlighet att i enlighet med sina egna befogenheter inom områden med delad befogenhet anta nationell lagstiftning om införande av undantag från den skyldighet att godta eurokontanter som följer av deras ställning som lagliga betalningsmedel i enlighet med de av Europeiska unionens domstolen fastställda villkoren i domen i de förenade målen C-422/19 och C-423/19. Det är särskilt viktigt att kommissionen under sitt förberedande arbete genomför lämpliga samråd, inbegripet på expertnivå, och att samråden genomförs i enlighet med principerna i det interinstitutionella avtalet av den 13 april 2016 om bättre lagstiftning.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tc>
        <w:tc>
          <w:tcPr>
            <w:tcW w:w="4876" w:type="dxa"/>
            <w:tcBorders>
              <w:top w:val="nil"/>
              <w:left w:val="nil"/>
              <w:bottom w:val="nil"/>
              <w:right w:val="nil"/>
            </w:tcBorders>
          </w:tcPr>
          <w:p w14:paraId="7271FA7F" w14:textId="77777777" w:rsidR="00200CC9" w:rsidRPr="002D6636" w:rsidRDefault="00200CC9" w:rsidP="00B118A3">
            <w:pPr>
              <w:pStyle w:val="Normal6a"/>
            </w:pPr>
            <w:r w:rsidRPr="002D6636">
              <w:rPr>
                <w:b/>
                <w:i/>
              </w:rPr>
              <w:t>utgår</w:t>
            </w:r>
          </w:p>
        </w:tc>
      </w:tr>
    </w:tbl>
    <w:p w14:paraId="3A5E76FF"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5507E542" w14:textId="77777777" w:rsidR="00200CC9" w:rsidRPr="002D6636" w:rsidRDefault="00200CC9" w:rsidP="00200CC9">
      <w:pPr>
        <w:pStyle w:val="AmJustTitle"/>
      </w:pPr>
      <w:r w:rsidRPr="00092959">
        <w:rPr>
          <w:rStyle w:val="HideTWBExt"/>
          <w:i w:val="0"/>
        </w:rPr>
        <w:t>&lt;TitreJust&gt;</w:t>
      </w:r>
      <w:r w:rsidRPr="002D6636">
        <w:t>Motivering</w:t>
      </w:r>
      <w:r w:rsidRPr="00092959">
        <w:rPr>
          <w:rStyle w:val="HideTWBExt"/>
          <w:i w:val="0"/>
        </w:rPr>
        <w:t>&lt;/TitreJust&gt;</w:t>
      </w:r>
    </w:p>
    <w:p w14:paraId="2AF2FFE7" w14:textId="77777777" w:rsidR="00200CC9" w:rsidRPr="002D6636" w:rsidRDefault="00200CC9" w:rsidP="00200CC9">
      <w:pPr>
        <w:pStyle w:val="AmJustText"/>
      </w:pPr>
      <w:r w:rsidRPr="002D6636">
        <w:t>Ytterligare undantag från skyldigheten att godta kontanter bör inte införas genom nivå 2-lagstiftning.</w:t>
      </w:r>
    </w:p>
    <w:p w14:paraId="474FFC1C" w14:textId="77777777" w:rsidR="00200CC9" w:rsidRPr="002D6636" w:rsidRDefault="00200CC9" w:rsidP="00200CC9">
      <w:r w:rsidRPr="00092959">
        <w:rPr>
          <w:rStyle w:val="HideTWBExt"/>
        </w:rPr>
        <w:t>&lt;/Amend&gt;</w:t>
      </w:r>
    </w:p>
    <w:p w14:paraId="6287AB0A"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57</w:t>
      </w:r>
      <w:r w:rsidRPr="00092959">
        <w:rPr>
          <w:rStyle w:val="HideTWBExt"/>
          <w:b w:val="0"/>
        </w:rPr>
        <w:t>&lt;/NumAm&gt;</w:t>
      </w:r>
    </w:p>
    <w:p w14:paraId="09B99BEB" w14:textId="77777777" w:rsidR="00200CC9" w:rsidRPr="002D6636" w:rsidRDefault="00200CC9" w:rsidP="00200CC9">
      <w:pPr>
        <w:pStyle w:val="NormalBold"/>
      </w:pPr>
      <w:r w:rsidRPr="00092959">
        <w:rPr>
          <w:rStyle w:val="HideTWBExt"/>
          <w:b w:val="0"/>
        </w:rPr>
        <w:t>&lt;RepeatBlock-By&gt;&lt;Members&gt;</w:t>
      </w:r>
      <w:r w:rsidRPr="002D6636">
        <w:t xml:space="preserve">Damian </w:t>
      </w:r>
      <w:proofErr w:type="spellStart"/>
      <w:r w:rsidRPr="002D6636">
        <w:t>Boeselager</w:t>
      </w:r>
      <w:proofErr w:type="spellEnd"/>
      <w:r w:rsidRPr="00092959">
        <w:rPr>
          <w:rStyle w:val="HideTWBExt"/>
          <w:b w:val="0"/>
        </w:rPr>
        <w:t>&lt;/Members&gt;</w:t>
      </w:r>
    </w:p>
    <w:p w14:paraId="309F2E76" w14:textId="77777777" w:rsidR="00200CC9" w:rsidRPr="002D6636" w:rsidRDefault="00200CC9" w:rsidP="00200CC9">
      <w:r w:rsidRPr="00092959">
        <w:rPr>
          <w:rStyle w:val="HideTWBExt"/>
        </w:rPr>
        <w:t>&lt;AuNomDe&gt;</w:t>
      </w:r>
      <w:r w:rsidRPr="00092959">
        <w:rPr>
          <w:rStyle w:val="HideTWBInt"/>
        </w:rPr>
        <w:t>{Verts/ALE}</w:t>
      </w:r>
      <w:r w:rsidRPr="002D6636">
        <w:t>för Verts/ALE-gruppen</w:t>
      </w:r>
      <w:r w:rsidRPr="00092959">
        <w:rPr>
          <w:rStyle w:val="HideTWBExt"/>
        </w:rPr>
        <w:t>&lt;/AuNomDe&gt;</w:t>
      </w:r>
    </w:p>
    <w:p w14:paraId="65C61F29" w14:textId="77777777" w:rsidR="00200CC9" w:rsidRPr="002D6636" w:rsidRDefault="00200CC9" w:rsidP="00200CC9">
      <w:pPr>
        <w:pStyle w:val="NormalBold"/>
      </w:pPr>
      <w:r w:rsidRPr="00092959">
        <w:rPr>
          <w:rStyle w:val="HideTWBExt"/>
          <w:b w:val="0"/>
        </w:rPr>
        <w:t>&lt;/RepeatBlock-By&gt;</w:t>
      </w:r>
    </w:p>
    <w:p w14:paraId="7CA64DDE"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13064605" w14:textId="77777777" w:rsidR="00200CC9" w:rsidRPr="002D6636" w:rsidRDefault="00200CC9" w:rsidP="00200CC9">
      <w:pPr>
        <w:pStyle w:val="NormalBold"/>
      </w:pPr>
      <w:r w:rsidRPr="00092959">
        <w:rPr>
          <w:rStyle w:val="HideTWBExt"/>
          <w:b w:val="0"/>
        </w:rPr>
        <w:t>&lt;Article&gt;</w:t>
      </w:r>
      <w:r w:rsidRPr="002D6636">
        <w:t>Skäl 11</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3D06251F" w14:textId="77777777" w:rsidTr="00B118A3">
        <w:trPr>
          <w:trHeight w:hRule="exact" w:val="240"/>
          <w:jc w:val="center"/>
        </w:trPr>
        <w:tc>
          <w:tcPr>
            <w:tcW w:w="9752" w:type="dxa"/>
            <w:gridSpan w:val="2"/>
            <w:tcBorders>
              <w:top w:val="nil"/>
              <w:left w:val="nil"/>
              <w:bottom w:val="nil"/>
              <w:right w:val="nil"/>
            </w:tcBorders>
          </w:tcPr>
          <w:p w14:paraId="72B8F7C5" w14:textId="77777777" w:rsidR="00200CC9" w:rsidRPr="002D6636" w:rsidRDefault="00200CC9" w:rsidP="00B118A3"/>
        </w:tc>
      </w:tr>
      <w:tr w:rsidR="00200CC9" w:rsidRPr="002D6636" w14:paraId="23D2A069" w14:textId="77777777" w:rsidTr="00B118A3">
        <w:trPr>
          <w:trHeight w:val="240"/>
          <w:jc w:val="center"/>
        </w:trPr>
        <w:tc>
          <w:tcPr>
            <w:tcW w:w="4876" w:type="dxa"/>
            <w:tcBorders>
              <w:top w:val="nil"/>
              <w:left w:val="nil"/>
              <w:bottom w:val="nil"/>
              <w:right w:val="nil"/>
            </w:tcBorders>
          </w:tcPr>
          <w:p w14:paraId="2FCAE71C"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1610F6A4" w14:textId="77777777" w:rsidR="00200CC9" w:rsidRPr="002D6636" w:rsidRDefault="00200CC9" w:rsidP="00B118A3">
            <w:pPr>
              <w:pStyle w:val="AmColumnHeading"/>
            </w:pPr>
            <w:r w:rsidRPr="002D6636">
              <w:t>Ändringsförslag</w:t>
            </w:r>
          </w:p>
        </w:tc>
      </w:tr>
      <w:tr w:rsidR="00200CC9" w:rsidRPr="002D6636" w14:paraId="004BF84E" w14:textId="77777777" w:rsidTr="00B118A3">
        <w:trPr>
          <w:jc w:val="center"/>
        </w:trPr>
        <w:tc>
          <w:tcPr>
            <w:tcW w:w="4876" w:type="dxa"/>
            <w:tcBorders>
              <w:top w:val="nil"/>
              <w:left w:val="nil"/>
              <w:bottom w:val="nil"/>
              <w:right w:val="nil"/>
            </w:tcBorders>
          </w:tcPr>
          <w:p w14:paraId="6260A3C6" w14:textId="77777777" w:rsidR="00200CC9" w:rsidRPr="002D6636" w:rsidRDefault="00200CC9" w:rsidP="00B118A3">
            <w:pPr>
              <w:pStyle w:val="Normal6a"/>
            </w:pPr>
            <w:r w:rsidRPr="002D6636">
              <w:rPr>
                <w:b/>
                <w:i/>
              </w:rPr>
              <w:t>(11)</w:t>
            </w:r>
            <w:r w:rsidRPr="002D6636">
              <w:tab/>
            </w:r>
            <w:r w:rsidRPr="002D6636">
              <w:rPr>
                <w:b/>
                <w:i/>
              </w:rPr>
              <w:t>För att säkerställa att ytterligare undantag från skyldigheten att godta eurokontanter om nödvändigt kan införas längre fram bör befogenheten att anta akter i enlighet med artikel 290 i EUF-fördraget delegeras till kommissionen, så att denna förordning kan kompletteras genom införandet av ytterligare undantag från principen om en skyldighet att godta kontanter i hela euroområdet. Kommissionen får endast anta sådana ytterligare undantag om de är nödvändiga, står i proportion till syftet med dem och för att skydda eurokontanters faktiska ställning som lagligt betalningsmedel. Kommissionens befogenhet att anta delegerade akter för att införa ytterligare undantag från skyldigheten att godta eurokontanter bör inte påverka medlemsstaternas möjlighet att i enlighet med sina egna befogenheter inom områden med delad befogenhet anta nationell lagstiftning om införande av undantag från den skyldighet att godta eurokontanter som följer av deras ställning som lagliga betalningsmedel i enlighet med de av Europeiska unionens domstolen fastställda villkoren i domen i de förenade målen C-422/19 och C-423/19. Det är särskilt viktigt att kommissionen under sitt förberedande arbete genomför lämpliga samråd, inbegripet på expertnivå, och att samråden genomförs i enlighet med principerna i det interinstitutionella avtalet av den 13 april 2016 om bättre lagstiftning.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tc>
        <w:tc>
          <w:tcPr>
            <w:tcW w:w="4876" w:type="dxa"/>
            <w:tcBorders>
              <w:top w:val="nil"/>
              <w:left w:val="nil"/>
              <w:bottom w:val="nil"/>
              <w:right w:val="nil"/>
            </w:tcBorders>
          </w:tcPr>
          <w:p w14:paraId="3077D5A5" w14:textId="77777777" w:rsidR="00200CC9" w:rsidRPr="002D6636" w:rsidRDefault="00200CC9" w:rsidP="00B118A3">
            <w:pPr>
              <w:pStyle w:val="Normal6a"/>
            </w:pPr>
            <w:r w:rsidRPr="002D6636">
              <w:rPr>
                <w:b/>
                <w:i/>
              </w:rPr>
              <w:t>utgår</w:t>
            </w:r>
          </w:p>
        </w:tc>
      </w:tr>
    </w:tbl>
    <w:p w14:paraId="7D81883F"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6D54D6C4" w14:textId="77777777" w:rsidR="00200CC9" w:rsidRPr="002D6636" w:rsidRDefault="00200CC9" w:rsidP="00200CC9">
      <w:r w:rsidRPr="00092959">
        <w:rPr>
          <w:rStyle w:val="HideTWBExt"/>
        </w:rPr>
        <w:t>&lt;/Amend&gt;</w:t>
      </w:r>
    </w:p>
    <w:p w14:paraId="6AC00B6C"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58</w:t>
      </w:r>
      <w:r w:rsidRPr="00092959">
        <w:rPr>
          <w:rStyle w:val="HideTWBExt"/>
          <w:b w:val="0"/>
        </w:rPr>
        <w:t>&lt;/NumAm&gt;</w:t>
      </w:r>
    </w:p>
    <w:p w14:paraId="64830F90" w14:textId="77777777" w:rsidR="00200CC9" w:rsidRPr="002D6636" w:rsidRDefault="00200CC9" w:rsidP="00200CC9">
      <w:pPr>
        <w:pStyle w:val="NormalBold"/>
      </w:pPr>
      <w:r w:rsidRPr="00092959">
        <w:rPr>
          <w:rStyle w:val="HideTWBExt"/>
          <w:b w:val="0"/>
        </w:rPr>
        <w:t>&lt;RepeatBlock-By&gt;&lt;Members&gt;</w:t>
      </w:r>
      <w:r w:rsidRPr="002D6636">
        <w:t xml:space="preserve">Nikos Papandreou, Evelyn Regner, </w:t>
      </w:r>
      <w:proofErr w:type="spellStart"/>
      <w:r w:rsidRPr="002D6636">
        <w:t>Aurore</w:t>
      </w:r>
      <w:proofErr w:type="spellEnd"/>
      <w:r w:rsidRPr="002D6636">
        <w:t xml:space="preserve"> </w:t>
      </w:r>
      <w:proofErr w:type="spellStart"/>
      <w:r w:rsidRPr="002D6636">
        <w:t>Lalucq</w:t>
      </w:r>
      <w:proofErr w:type="spellEnd"/>
      <w:r w:rsidRPr="002D6636">
        <w:t xml:space="preserve">, Carla </w:t>
      </w:r>
      <w:proofErr w:type="spellStart"/>
      <w:r w:rsidRPr="002D6636">
        <w:t>Tavares</w:t>
      </w:r>
      <w:proofErr w:type="spellEnd"/>
      <w:r w:rsidRPr="002D6636">
        <w:t xml:space="preserve">, </w:t>
      </w:r>
      <w:proofErr w:type="spellStart"/>
      <w:r w:rsidRPr="002D6636">
        <w:t>Jonás</w:t>
      </w:r>
      <w:proofErr w:type="spellEnd"/>
      <w:r w:rsidRPr="002D6636">
        <w:t xml:space="preserve"> Fernández, Thomas </w:t>
      </w:r>
      <w:proofErr w:type="spellStart"/>
      <w:r w:rsidRPr="002D6636">
        <w:t>Bajada</w:t>
      </w:r>
      <w:proofErr w:type="spellEnd"/>
      <w:r w:rsidRPr="002D6636">
        <w:t xml:space="preserve">, Matthias </w:t>
      </w:r>
      <w:proofErr w:type="spellStart"/>
      <w:r w:rsidRPr="002D6636">
        <w:t>Ecke</w:t>
      </w:r>
      <w:proofErr w:type="spellEnd"/>
      <w:r w:rsidRPr="002D6636">
        <w:t xml:space="preserve">, Eero </w:t>
      </w:r>
      <w:proofErr w:type="spellStart"/>
      <w:r w:rsidRPr="002D6636">
        <w:t>Heinäluoma</w:t>
      </w:r>
      <w:proofErr w:type="spellEnd"/>
      <w:r w:rsidRPr="00092959">
        <w:rPr>
          <w:rStyle w:val="HideTWBExt"/>
          <w:b w:val="0"/>
        </w:rPr>
        <w:t>&lt;/Members&gt;</w:t>
      </w:r>
    </w:p>
    <w:p w14:paraId="12F905A5" w14:textId="77777777" w:rsidR="00200CC9" w:rsidRPr="002D6636" w:rsidRDefault="00200CC9" w:rsidP="00200CC9">
      <w:pPr>
        <w:pStyle w:val="NormalBold"/>
      </w:pPr>
      <w:r w:rsidRPr="00092959">
        <w:rPr>
          <w:rStyle w:val="HideTWBExt"/>
          <w:b w:val="0"/>
        </w:rPr>
        <w:t>&lt;/RepeatBlock-By&gt;</w:t>
      </w:r>
    </w:p>
    <w:p w14:paraId="765A47DB"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00839041" w14:textId="77777777" w:rsidR="00200CC9" w:rsidRPr="002D6636" w:rsidRDefault="00200CC9" w:rsidP="00200CC9">
      <w:pPr>
        <w:pStyle w:val="NormalBold"/>
      </w:pPr>
      <w:r w:rsidRPr="00092959">
        <w:rPr>
          <w:rStyle w:val="HideTWBExt"/>
          <w:b w:val="0"/>
        </w:rPr>
        <w:t>&lt;Article&gt;</w:t>
      </w:r>
      <w:r w:rsidRPr="002D6636">
        <w:t>Skäl 11</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3C74853E" w14:textId="77777777" w:rsidTr="00B118A3">
        <w:trPr>
          <w:trHeight w:hRule="exact" w:val="240"/>
          <w:jc w:val="center"/>
        </w:trPr>
        <w:tc>
          <w:tcPr>
            <w:tcW w:w="9752" w:type="dxa"/>
            <w:gridSpan w:val="2"/>
            <w:tcBorders>
              <w:top w:val="nil"/>
              <w:left w:val="nil"/>
              <w:bottom w:val="nil"/>
              <w:right w:val="nil"/>
            </w:tcBorders>
          </w:tcPr>
          <w:p w14:paraId="5241AC1C" w14:textId="77777777" w:rsidR="00200CC9" w:rsidRPr="002D6636" w:rsidRDefault="00200CC9" w:rsidP="00B118A3"/>
        </w:tc>
      </w:tr>
      <w:tr w:rsidR="00200CC9" w:rsidRPr="002D6636" w14:paraId="3B3CED6E" w14:textId="77777777" w:rsidTr="00B118A3">
        <w:trPr>
          <w:trHeight w:val="240"/>
          <w:jc w:val="center"/>
        </w:trPr>
        <w:tc>
          <w:tcPr>
            <w:tcW w:w="4876" w:type="dxa"/>
            <w:tcBorders>
              <w:top w:val="nil"/>
              <w:left w:val="nil"/>
              <w:bottom w:val="nil"/>
              <w:right w:val="nil"/>
            </w:tcBorders>
          </w:tcPr>
          <w:p w14:paraId="5D285D02"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70850C7C" w14:textId="77777777" w:rsidR="00200CC9" w:rsidRPr="002D6636" w:rsidRDefault="00200CC9" w:rsidP="00B118A3">
            <w:pPr>
              <w:pStyle w:val="AmColumnHeading"/>
            </w:pPr>
            <w:r w:rsidRPr="002D6636">
              <w:t>Ändringsförslag</w:t>
            </w:r>
          </w:p>
        </w:tc>
      </w:tr>
      <w:tr w:rsidR="00200CC9" w:rsidRPr="002D6636" w14:paraId="4A63F782" w14:textId="77777777" w:rsidTr="00B118A3">
        <w:trPr>
          <w:jc w:val="center"/>
        </w:trPr>
        <w:tc>
          <w:tcPr>
            <w:tcW w:w="4876" w:type="dxa"/>
            <w:tcBorders>
              <w:top w:val="nil"/>
              <w:left w:val="nil"/>
              <w:bottom w:val="nil"/>
              <w:right w:val="nil"/>
            </w:tcBorders>
          </w:tcPr>
          <w:p w14:paraId="2B6D5C85" w14:textId="77777777" w:rsidR="00200CC9" w:rsidRPr="002D6636" w:rsidRDefault="00200CC9" w:rsidP="00B118A3">
            <w:pPr>
              <w:pStyle w:val="Normal6a"/>
            </w:pPr>
            <w:r w:rsidRPr="002D6636">
              <w:rPr>
                <w:b/>
                <w:i/>
              </w:rPr>
              <w:t>(11)</w:t>
            </w:r>
            <w:r w:rsidRPr="002D6636">
              <w:tab/>
            </w:r>
            <w:r w:rsidRPr="002D6636">
              <w:rPr>
                <w:b/>
                <w:i/>
              </w:rPr>
              <w:t>För att säkerställa att ytterligare undantag från skyldigheten att godta eurokontanter om nödvändigt kan införas längre fram bör befogenheten att anta akter i enlighet med artikel 290 i EUF-fördraget delegeras till kommissionen, så att denna förordning kan kompletteras genom införandet av ytterligare undantag från principen om en skyldighet att godta kontanter i hela euroområdet. Kommissionen får endast anta sådana ytterligare undantag om de är nödvändiga, står i proportion till syftet med dem och för att skydda eurokontanters faktiska ställning som lagligt betalningsmedel. Kommissionens befogenhet att anta delegerade akter för att införa ytterligare undantag från skyldigheten att godta eurokontanter bör inte påverka medlemsstaternas möjlighet att i enlighet med sina egna befogenheter inom områden med delad befogenhet anta nationell lagstiftning om införande av undantag från den skyldighet att godta eurokontanter som följer av deras ställning som lagliga betalningsmedel i enlighet med de av Europeiska unionens domstolen fastställda villkoren i domen i de förenade målen C-422/19 och C-423/19. Det är särskilt viktigt att kommissionen under sitt förberedande arbete genomför lämpliga samråd, inbegripet på expertnivå, och att samråden genomförs i enlighet med principerna i det interinstitutionella avtalet av den 13 april 2016 om bättre lagstiftning.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tc>
        <w:tc>
          <w:tcPr>
            <w:tcW w:w="4876" w:type="dxa"/>
            <w:tcBorders>
              <w:top w:val="nil"/>
              <w:left w:val="nil"/>
              <w:bottom w:val="nil"/>
              <w:right w:val="nil"/>
            </w:tcBorders>
          </w:tcPr>
          <w:p w14:paraId="1D831FB4" w14:textId="77777777" w:rsidR="00200CC9" w:rsidRPr="002D6636" w:rsidRDefault="00200CC9" w:rsidP="00B118A3">
            <w:pPr>
              <w:pStyle w:val="Normal6a"/>
            </w:pPr>
            <w:r w:rsidRPr="002D6636">
              <w:rPr>
                <w:b/>
                <w:i/>
              </w:rPr>
              <w:t>utgår</w:t>
            </w:r>
          </w:p>
        </w:tc>
      </w:tr>
    </w:tbl>
    <w:p w14:paraId="781B1C20"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4312F907" w14:textId="77777777" w:rsidR="00200CC9" w:rsidRPr="002D6636" w:rsidRDefault="00200CC9" w:rsidP="00200CC9">
      <w:r w:rsidRPr="00092959">
        <w:rPr>
          <w:rStyle w:val="HideTWBExt"/>
        </w:rPr>
        <w:t>&lt;/Amend&gt;</w:t>
      </w:r>
    </w:p>
    <w:p w14:paraId="49E84FB1"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59</w:t>
      </w:r>
      <w:r w:rsidRPr="00092959">
        <w:rPr>
          <w:rStyle w:val="HideTWBExt"/>
          <w:b w:val="0"/>
        </w:rPr>
        <w:t>&lt;/NumAm&gt;</w:t>
      </w:r>
    </w:p>
    <w:p w14:paraId="70462472" w14:textId="77777777" w:rsidR="00200CC9" w:rsidRPr="002D6636" w:rsidRDefault="00200CC9" w:rsidP="00200CC9">
      <w:pPr>
        <w:pStyle w:val="NormalBold"/>
      </w:pPr>
      <w:r w:rsidRPr="00092959">
        <w:rPr>
          <w:rStyle w:val="HideTWBExt"/>
          <w:b w:val="0"/>
        </w:rPr>
        <w:t>&lt;RepeatBlock-By&gt;&lt;Members&gt;</w:t>
      </w:r>
      <w:r w:rsidRPr="002D6636">
        <w:t xml:space="preserve">Rada </w:t>
      </w:r>
      <w:proofErr w:type="spellStart"/>
      <w:r w:rsidRPr="002D6636">
        <w:t>Laykova</w:t>
      </w:r>
      <w:proofErr w:type="spellEnd"/>
      <w:r w:rsidRPr="002D6636">
        <w:t xml:space="preserve">, </w:t>
      </w:r>
      <w:proofErr w:type="spellStart"/>
      <w:r w:rsidRPr="002D6636">
        <w:t>Siegbert</w:t>
      </w:r>
      <w:proofErr w:type="spellEnd"/>
      <w:r w:rsidRPr="002D6636">
        <w:t xml:space="preserve"> Frank </w:t>
      </w:r>
      <w:proofErr w:type="spellStart"/>
      <w:r w:rsidRPr="002D6636">
        <w:t>Droese</w:t>
      </w:r>
      <w:proofErr w:type="spellEnd"/>
      <w:r w:rsidRPr="00092959">
        <w:rPr>
          <w:rStyle w:val="HideTWBExt"/>
          <w:b w:val="0"/>
        </w:rPr>
        <w:t>&lt;/Members&gt;</w:t>
      </w:r>
    </w:p>
    <w:p w14:paraId="4DF11FE0" w14:textId="77777777" w:rsidR="00200CC9" w:rsidRPr="002D6636" w:rsidRDefault="00200CC9" w:rsidP="00200CC9">
      <w:r w:rsidRPr="00092959">
        <w:rPr>
          <w:rStyle w:val="HideTWBExt"/>
        </w:rPr>
        <w:t>&lt;AuNomDe&gt;</w:t>
      </w:r>
      <w:r w:rsidRPr="00092959">
        <w:rPr>
          <w:rStyle w:val="HideTWBInt"/>
        </w:rPr>
        <w:t>{ESN}</w:t>
      </w:r>
      <w:r w:rsidRPr="002D6636">
        <w:t>för ESN-gruppen</w:t>
      </w:r>
      <w:r w:rsidRPr="00092959">
        <w:rPr>
          <w:rStyle w:val="HideTWBExt"/>
        </w:rPr>
        <w:t>&lt;/AuNomDe&gt;</w:t>
      </w:r>
    </w:p>
    <w:p w14:paraId="3660B4F5" w14:textId="77777777" w:rsidR="00200CC9" w:rsidRPr="002D6636" w:rsidRDefault="00200CC9" w:rsidP="00200CC9">
      <w:pPr>
        <w:pStyle w:val="NormalBold"/>
      </w:pPr>
      <w:r w:rsidRPr="00092959">
        <w:rPr>
          <w:rStyle w:val="HideTWBExt"/>
          <w:b w:val="0"/>
        </w:rPr>
        <w:t>&lt;/RepeatBlock-By&gt;</w:t>
      </w:r>
    </w:p>
    <w:p w14:paraId="370AFA04"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3B262B38" w14:textId="77777777" w:rsidR="00200CC9" w:rsidRPr="002D6636" w:rsidRDefault="00200CC9" w:rsidP="00200CC9">
      <w:pPr>
        <w:pStyle w:val="NormalBold"/>
      </w:pPr>
      <w:r w:rsidRPr="00092959">
        <w:rPr>
          <w:rStyle w:val="HideTWBExt"/>
          <w:b w:val="0"/>
        </w:rPr>
        <w:t>&lt;Article&gt;</w:t>
      </w:r>
      <w:r w:rsidRPr="002D6636">
        <w:t>Skäl 11</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4A4661CF" w14:textId="77777777" w:rsidTr="00B118A3">
        <w:trPr>
          <w:trHeight w:hRule="exact" w:val="240"/>
          <w:jc w:val="center"/>
        </w:trPr>
        <w:tc>
          <w:tcPr>
            <w:tcW w:w="9752" w:type="dxa"/>
            <w:gridSpan w:val="2"/>
            <w:tcBorders>
              <w:top w:val="nil"/>
              <w:left w:val="nil"/>
              <w:bottom w:val="nil"/>
              <w:right w:val="nil"/>
            </w:tcBorders>
          </w:tcPr>
          <w:p w14:paraId="4254CCEC" w14:textId="77777777" w:rsidR="00200CC9" w:rsidRPr="002D6636" w:rsidRDefault="00200CC9" w:rsidP="00B118A3"/>
        </w:tc>
      </w:tr>
      <w:tr w:rsidR="00200CC9" w:rsidRPr="002D6636" w14:paraId="73A43BFE" w14:textId="77777777" w:rsidTr="00B118A3">
        <w:trPr>
          <w:trHeight w:val="240"/>
          <w:jc w:val="center"/>
        </w:trPr>
        <w:tc>
          <w:tcPr>
            <w:tcW w:w="4876" w:type="dxa"/>
            <w:tcBorders>
              <w:top w:val="nil"/>
              <w:left w:val="nil"/>
              <w:bottom w:val="nil"/>
              <w:right w:val="nil"/>
            </w:tcBorders>
          </w:tcPr>
          <w:p w14:paraId="09232782"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24AF4985" w14:textId="77777777" w:rsidR="00200CC9" w:rsidRPr="002D6636" w:rsidRDefault="00200CC9" w:rsidP="00B118A3">
            <w:pPr>
              <w:pStyle w:val="AmColumnHeading"/>
            </w:pPr>
            <w:r w:rsidRPr="002D6636">
              <w:t>Ändringsförslag</w:t>
            </w:r>
          </w:p>
        </w:tc>
      </w:tr>
      <w:tr w:rsidR="00200CC9" w:rsidRPr="002D6636" w14:paraId="79611EE4" w14:textId="77777777" w:rsidTr="00B118A3">
        <w:trPr>
          <w:jc w:val="center"/>
        </w:trPr>
        <w:tc>
          <w:tcPr>
            <w:tcW w:w="4876" w:type="dxa"/>
            <w:tcBorders>
              <w:top w:val="nil"/>
              <w:left w:val="nil"/>
              <w:bottom w:val="nil"/>
              <w:right w:val="nil"/>
            </w:tcBorders>
          </w:tcPr>
          <w:p w14:paraId="7E9E86D1" w14:textId="77777777" w:rsidR="00200CC9" w:rsidRPr="002D6636" w:rsidRDefault="00200CC9" w:rsidP="00B118A3">
            <w:pPr>
              <w:pStyle w:val="Normal6a"/>
            </w:pPr>
            <w:r w:rsidRPr="002D6636">
              <w:t>(11)</w:t>
            </w:r>
            <w:r w:rsidRPr="002D6636">
              <w:tab/>
            </w:r>
            <w:r w:rsidRPr="002D6636">
              <w:rPr>
                <w:b/>
                <w:i/>
              </w:rPr>
              <w:t>För att säkerställa att ytterligare</w:t>
            </w:r>
            <w:r w:rsidRPr="002D6636">
              <w:t xml:space="preserve"> undantag från skyldigheten att godta eurokontanter </w:t>
            </w:r>
            <w:r w:rsidRPr="002D6636">
              <w:rPr>
                <w:b/>
                <w:i/>
              </w:rPr>
              <w:t>om nödvändigt kan</w:t>
            </w:r>
            <w:r w:rsidRPr="002D6636">
              <w:t xml:space="preserve"> införas längre fram </w:t>
            </w:r>
            <w:r w:rsidRPr="002D6636">
              <w:rPr>
                <w:b/>
                <w:i/>
              </w:rPr>
              <w:t>bör befogenheten</w:t>
            </w:r>
            <w:r w:rsidRPr="002D6636">
              <w:t xml:space="preserve"> att anta akter i enlighet med artikel 290 i EUF-fördraget delegeras till kommissionen, </w:t>
            </w:r>
            <w:r w:rsidRPr="002D6636">
              <w:rPr>
                <w:b/>
                <w:i/>
              </w:rPr>
              <w:t>så</w:t>
            </w:r>
            <w:r w:rsidRPr="002D6636">
              <w:t xml:space="preserve"> att denna förordning </w:t>
            </w:r>
            <w:r w:rsidRPr="002D6636">
              <w:rPr>
                <w:b/>
                <w:i/>
              </w:rPr>
              <w:t>kan kompletteras genom införandet av ytterligare undantag från principen om en skyldighet att godta kontanter i hela euroområdet. Kommissionen får endast anta sådana ytterligare undantag om de är nödvändiga, står i proportion till syftet med dem och för att skydda eurokontanters faktiska ställning som lagligt betalningsmedel. Kommissionens befogenhet att anta delegerade akter för att införa ytterligare undantag från skyldigheten att godta eurokontanter bör inte påverka</w:t>
            </w:r>
            <w:r w:rsidRPr="002D6636">
              <w:t xml:space="preserve"> medlemsstaternas möjlighet att i enlighet med sina egna befogenheter inom områden med delad befogenhet anta nationell lagstiftning om införande av undantag från den skyldighet att godta eurokontanter som följer av deras ställning som lagliga betalningsmedel i enlighet med de av Europeiska unionens domstolen fastställda villkoren i domen i de förenade målen C-422/19 och C-423/19. </w:t>
            </w:r>
            <w:r w:rsidRPr="002D6636">
              <w:rPr>
                <w:b/>
                <w:i/>
              </w:rPr>
              <w:t>Det är särskilt viktigt att kommissionen under sitt förberedande arbete genomför lämpliga samråd, inbegripet på expertnivå, och att samråden genomförs i enlighet med principerna i det interinstitutionella avtalet av den 13 april 2016 om bättre lagstiftning. För att säkerställa lika stor delaktighet i förberedelsen av delegerade akter erhåller Europaparlamentet och rådet alla handlingar samtidigt som medlemsstaternas experter, och deras experter ges systematiskt tillträde till möten i kommissionens expertgrupper som arbetar med förberedelse av delegerade akter.</w:t>
            </w:r>
          </w:p>
        </w:tc>
        <w:tc>
          <w:tcPr>
            <w:tcW w:w="4876" w:type="dxa"/>
            <w:tcBorders>
              <w:top w:val="nil"/>
              <w:left w:val="nil"/>
              <w:bottom w:val="nil"/>
              <w:right w:val="nil"/>
            </w:tcBorders>
          </w:tcPr>
          <w:p w14:paraId="22A6F065" w14:textId="77777777" w:rsidR="00200CC9" w:rsidRPr="002D6636" w:rsidRDefault="00200CC9" w:rsidP="00B118A3">
            <w:pPr>
              <w:pStyle w:val="Normal6a"/>
            </w:pPr>
            <w:r w:rsidRPr="002D6636">
              <w:t>(11)</w:t>
            </w:r>
            <w:r w:rsidRPr="002D6636">
              <w:tab/>
            </w:r>
            <w:r w:rsidRPr="002D6636">
              <w:rPr>
                <w:b/>
                <w:i/>
              </w:rPr>
              <w:t>Nödvändiga</w:t>
            </w:r>
            <w:r w:rsidRPr="002D6636">
              <w:t xml:space="preserve"> undantag från skyldigheten att godta eurokontanter</w:t>
            </w:r>
            <w:r w:rsidRPr="002D6636">
              <w:rPr>
                <w:b/>
                <w:i/>
              </w:rPr>
              <w:t>, som ska</w:t>
            </w:r>
            <w:r w:rsidRPr="002D6636">
              <w:t xml:space="preserve"> införas längre fram</w:t>
            </w:r>
            <w:r w:rsidRPr="002D6636">
              <w:rPr>
                <w:b/>
                <w:i/>
              </w:rPr>
              <w:t>, måste antas genom ett ordinarie lagstiftningsförfarande på grund av deras stora betydelse för medborgarna och företagen.</w:t>
            </w:r>
            <w:r w:rsidRPr="002D6636">
              <w:t xml:space="preserve"> </w:t>
            </w:r>
            <w:r w:rsidRPr="002D6636">
              <w:rPr>
                <w:b/>
                <w:i/>
              </w:rPr>
              <w:t>Befogenheten</w:t>
            </w:r>
            <w:r w:rsidRPr="002D6636">
              <w:t xml:space="preserve"> att anta akter i enlighet med artikel 290 i EUF-fördraget </w:t>
            </w:r>
            <w:r w:rsidRPr="002D6636">
              <w:rPr>
                <w:b/>
                <w:i/>
              </w:rPr>
              <w:t>bör emellertid</w:t>
            </w:r>
            <w:r w:rsidRPr="002D6636">
              <w:t xml:space="preserve"> delegeras till kommissionen, </w:t>
            </w:r>
            <w:r w:rsidRPr="002D6636">
              <w:rPr>
                <w:b/>
                <w:i/>
              </w:rPr>
              <w:t xml:space="preserve">för att säkerställa </w:t>
            </w:r>
            <w:r w:rsidRPr="002D6636">
              <w:t xml:space="preserve">att denna förordning </w:t>
            </w:r>
            <w:r w:rsidRPr="002D6636">
              <w:rPr>
                <w:b/>
                <w:i/>
              </w:rPr>
              <w:t>tillämpas effektivt i medlemsstaterna och att lämpliga sanktioner vid överträdelser införs.</w:t>
            </w:r>
            <w:r w:rsidRPr="002D6636">
              <w:t xml:space="preserve"> </w:t>
            </w:r>
            <w:r w:rsidRPr="002D6636">
              <w:rPr>
                <w:b/>
                <w:i/>
              </w:rPr>
              <w:t>Detta påverkar inte</w:t>
            </w:r>
            <w:r w:rsidRPr="002D6636">
              <w:t xml:space="preserve"> medlemsstaternas möjlighet att i enlighet med sina egna befogenheter inom områden med delad befogenhet anta nationell lagstiftning om införande av undantag från den skyldighet att godta eurokontanter som följer av deras ställning som lagliga betalningsmedel i enlighet med </w:t>
            </w:r>
            <w:r w:rsidRPr="002D6636">
              <w:rPr>
                <w:b/>
                <w:i/>
              </w:rPr>
              <w:t>den grundläggande principen i artikel 128.1 i EUF-fördraget och</w:t>
            </w:r>
            <w:r w:rsidRPr="002D6636">
              <w:t xml:space="preserve"> de av Europeiska unionens domstolen fastställda villkoren i domen i de förenade målen C-422/19 och C-423/19. </w:t>
            </w:r>
            <w:r w:rsidRPr="002D6636">
              <w:rPr>
                <w:b/>
                <w:i/>
              </w:rPr>
              <w:t>Oavsett detta måste medlemsstaterna säkerställa att myndigheter alltid möjliggör kontantbetalning för tjänster till medborgare om en avgift tas ut, samt att samhällsviktiga områden av allmännyttiga tjänster, såsom vatten, el och telekommunikation, alltid erbjuder kontantbetalning.</w:t>
            </w:r>
          </w:p>
        </w:tc>
      </w:tr>
    </w:tbl>
    <w:p w14:paraId="1DEB069E"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{DE}</w:t>
      </w:r>
      <w:r w:rsidRPr="002D6636">
        <w:t>de</w:t>
      </w:r>
      <w:r w:rsidRPr="00092959">
        <w:rPr>
          <w:rStyle w:val="HideTWBExt"/>
        </w:rPr>
        <w:t>&lt;/Original&gt;</w:t>
      </w:r>
    </w:p>
    <w:p w14:paraId="5C69A38E" w14:textId="77777777" w:rsidR="00200CC9" w:rsidRPr="002D6636" w:rsidRDefault="00200CC9" w:rsidP="00200CC9">
      <w:r w:rsidRPr="00092959">
        <w:rPr>
          <w:rStyle w:val="HideTWBExt"/>
        </w:rPr>
        <w:t>&lt;/Amend&gt;</w:t>
      </w:r>
    </w:p>
    <w:p w14:paraId="5BB4555A"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60</w:t>
      </w:r>
      <w:r w:rsidRPr="00092959">
        <w:rPr>
          <w:rStyle w:val="HideTWBExt"/>
          <w:b w:val="0"/>
        </w:rPr>
        <w:t>&lt;/NumAm&gt;</w:t>
      </w:r>
    </w:p>
    <w:p w14:paraId="303B4493" w14:textId="77777777" w:rsidR="00200CC9" w:rsidRPr="002D6636" w:rsidRDefault="00200CC9" w:rsidP="00200CC9">
      <w:pPr>
        <w:pStyle w:val="NormalBold"/>
      </w:pPr>
      <w:r w:rsidRPr="00092959">
        <w:rPr>
          <w:rStyle w:val="HideTWBExt"/>
          <w:b w:val="0"/>
        </w:rPr>
        <w:t>&lt;RepeatBlock-By&gt;&lt;Members&gt;</w:t>
      </w:r>
      <w:r w:rsidRPr="002D6636">
        <w:t xml:space="preserve">Markus </w:t>
      </w:r>
      <w:proofErr w:type="spellStart"/>
      <w:r w:rsidRPr="002D6636">
        <w:t>Ferber</w:t>
      </w:r>
      <w:proofErr w:type="spellEnd"/>
      <w:r w:rsidRPr="00092959">
        <w:rPr>
          <w:rStyle w:val="HideTWBExt"/>
          <w:b w:val="0"/>
        </w:rPr>
        <w:t>&lt;/Members&gt;</w:t>
      </w:r>
    </w:p>
    <w:p w14:paraId="6CC27DF0" w14:textId="77777777" w:rsidR="00200CC9" w:rsidRPr="002D6636" w:rsidRDefault="00200CC9" w:rsidP="00200CC9">
      <w:pPr>
        <w:pStyle w:val="NormalBold"/>
      </w:pPr>
      <w:r w:rsidRPr="00092959">
        <w:rPr>
          <w:rStyle w:val="HideTWBExt"/>
          <w:b w:val="0"/>
        </w:rPr>
        <w:t>&lt;/RepeatBlock-By&gt;</w:t>
      </w:r>
    </w:p>
    <w:p w14:paraId="7C66456A"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7A81DCA1" w14:textId="77777777" w:rsidR="00200CC9" w:rsidRPr="002D6636" w:rsidRDefault="00200CC9" w:rsidP="00200CC9">
      <w:pPr>
        <w:pStyle w:val="NormalBold"/>
      </w:pPr>
      <w:r w:rsidRPr="00092959">
        <w:rPr>
          <w:rStyle w:val="HideTWBExt"/>
          <w:b w:val="0"/>
        </w:rPr>
        <w:t>&lt;Article&gt;</w:t>
      </w:r>
      <w:r w:rsidRPr="002D6636">
        <w:t>Skäl 11a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2CDFBE65" w14:textId="77777777" w:rsidTr="00B118A3">
        <w:trPr>
          <w:trHeight w:hRule="exact" w:val="240"/>
          <w:jc w:val="center"/>
        </w:trPr>
        <w:tc>
          <w:tcPr>
            <w:tcW w:w="9752" w:type="dxa"/>
            <w:gridSpan w:val="2"/>
            <w:tcBorders>
              <w:top w:val="nil"/>
              <w:left w:val="nil"/>
              <w:bottom w:val="nil"/>
              <w:right w:val="nil"/>
            </w:tcBorders>
          </w:tcPr>
          <w:p w14:paraId="62FA06B2" w14:textId="77777777" w:rsidR="00200CC9" w:rsidRPr="002D6636" w:rsidRDefault="00200CC9" w:rsidP="00B118A3"/>
        </w:tc>
      </w:tr>
      <w:tr w:rsidR="00200CC9" w:rsidRPr="002D6636" w14:paraId="013CE4E4" w14:textId="77777777" w:rsidTr="00B118A3">
        <w:trPr>
          <w:trHeight w:val="240"/>
          <w:jc w:val="center"/>
        </w:trPr>
        <w:tc>
          <w:tcPr>
            <w:tcW w:w="4876" w:type="dxa"/>
            <w:tcBorders>
              <w:top w:val="nil"/>
              <w:left w:val="nil"/>
              <w:bottom w:val="nil"/>
              <w:right w:val="nil"/>
            </w:tcBorders>
          </w:tcPr>
          <w:p w14:paraId="1E97F977"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474A1CBA" w14:textId="77777777" w:rsidR="00200CC9" w:rsidRPr="002D6636" w:rsidRDefault="00200CC9" w:rsidP="00B118A3">
            <w:pPr>
              <w:pStyle w:val="AmColumnHeading"/>
            </w:pPr>
            <w:r w:rsidRPr="002D6636">
              <w:t>Ändringsförslag</w:t>
            </w:r>
          </w:p>
        </w:tc>
      </w:tr>
      <w:tr w:rsidR="00200CC9" w:rsidRPr="002D6636" w14:paraId="5A0C98BB" w14:textId="77777777" w:rsidTr="00B118A3">
        <w:trPr>
          <w:jc w:val="center"/>
        </w:trPr>
        <w:tc>
          <w:tcPr>
            <w:tcW w:w="4876" w:type="dxa"/>
            <w:tcBorders>
              <w:top w:val="nil"/>
              <w:left w:val="nil"/>
              <w:bottom w:val="nil"/>
              <w:right w:val="nil"/>
            </w:tcBorders>
          </w:tcPr>
          <w:p w14:paraId="18259FB9" w14:textId="77777777" w:rsidR="00200CC9" w:rsidRPr="002D6636" w:rsidRDefault="00200CC9" w:rsidP="00B118A3">
            <w:pPr>
              <w:pStyle w:val="Normal6a"/>
            </w:pPr>
          </w:p>
        </w:tc>
        <w:tc>
          <w:tcPr>
            <w:tcW w:w="4876" w:type="dxa"/>
            <w:tcBorders>
              <w:top w:val="nil"/>
              <w:left w:val="nil"/>
              <w:bottom w:val="nil"/>
              <w:right w:val="nil"/>
            </w:tcBorders>
          </w:tcPr>
          <w:p w14:paraId="766D4C14" w14:textId="77777777" w:rsidR="00200CC9" w:rsidRPr="002D6636" w:rsidRDefault="00200CC9" w:rsidP="00B118A3">
            <w:pPr>
              <w:pStyle w:val="Normal6a"/>
            </w:pPr>
            <w:r w:rsidRPr="002D6636">
              <w:rPr>
                <w:b/>
                <w:i/>
              </w:rPr>
              <w:t>(11a)</w:t>
            </w:r>
            <w:r w:rsidRPr="002D6636">
              <w:tab/>
            </w:r>
            <w:r w:rsidRPr="002D6636">
              <w:rPr>
                <w:b/>
                <w:i/>
              </w:rPr>
              <w:t>Eftersom godtagandet av kontanter är en viktig fråga för många medborgare, bör offentliga organ i synnerhet godta kontanter som betalningsmedel när detta är möjligt utan onödig börda.</w:t>
            </w:r>
          </w:p>
        </w:tc>
      </w:tr>
    </w:tbl>
    <w:p w14:paraId="304C311A"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76046CE3" w14:textId="77777777" w:rsidR="00200CC9" w:rsidRPr="002D6636" w:rsidRDefault="00200CC9" w:rsidP="00200CC9">
      <w:r w:rsidRPr="00092959">
        <w:rPr>
          <w:rStyle w:val="HideTWBExt"/>
        </w:rPr>
        <w:t>&lt;/Amend&gt;</w:t>
      </w:r>
    </w:p>
    <w:p w14:paraId="22D23462"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61</w:t>
      </w:r>
      <w:r w:rsidRPr="00092959">
        <w:rPr>
          <w:rStyle w:val="HideTWBExt"/>
          <w:b w:val="0"/>
        </w:rPr>
        <w:t>&lt;/NumAm&gt;</w:t>
      </w:r>
    </w:p>
    <w:p w14:paraId="75304713" w14:textId="77777777" w:rsidR="00200CC9" w:rsidRPr="002D6636" w:rsidRDefault="00200CC9" w:rsidP="00200CC9">
      <w:pPr>
        <w:pStyle w:val="NormalBold"/>
      </w:pPr>
      <w:r w:rsidRPr="00092959">
        <w:rPr>
          <w:rStyle w:val="HideTWBExt"/>
          <w:b w:val="0"/>
        </w:rPr>
        <w:t>&lt;RepeatBlock-By&gt;&lt;Members&gt;</w:t>
      </w:r>
      <w:r w:rsidRPr="002D6636">
        <w:t xml:space="preserve">Jorge </w:t>
      </w:r>
      <w:proofErr w:type="spellStart"/>
      <w:r w:rsidRPr="002D6636">
        <w:t>Martín</w:t>
      </w:r>
      <w:proofErr w:type="spellEnd"/>
      <w:r w:rsidRPr="002D6636">
        <w:t xml:space="preserve"> </w:t>
      </w:r>
      <w:proofErr w:type="spellStart"/>
      <w:r w:rsidRPr="002D6636">
        <w:t>Frías</w:t>
      </w:r>
      <w:proofErr w:type="spellEnd"/>
      <w:r w:rsidRPr="002D6636">
        <w:t xml:space="preserve">, Jorge </w:t>
      </w:r>
      <w:proofErr w:type="spellStart"/>
      <w:r w:rsidRPr="002D6636">
        <w:t>Buxadé</w:t>
      </w:r>
      <w:proofErr w:type="spellEnd"/>
      <w:r w:rsidRPr="002D6636">
        <w:t xml:space="preserve"> </w:t>
      </w:r>
      <w:proofErr w:type="spellStart"/>
      <w:r w:rsidRPr="002D6636">
        <w:t>Villalba</w:t>
      </w:r>
      <w:proofErr w:type="spellEnd"/>
      <w:r w:rsidRPr="002D6636">
        <w:t xml:space="preserve">, </w:t>
      </w:r>
      <w:proofErr w:type="spellStart"/>
      <w:r w:rsidRPr="002D6636">
        <w:t>Mireia</w:t>
      </w:r>
      <w:proofErr w:type="spellEnd"/>
      <w:r w:rsidRPr="002D6636">
        <w:t xml:space="preserve"> </w:t>
      </w:r>
      <w:proofErr w:type="spellStart"/>
      <w:r w:rsidRPr="002D6636">
        <w:t>Borrás</w:t>
      </w:r>
      <w:proofErr w:type="spellEnd"/>
      <w:r w:rsidRPr="002D6636">
        <w:t xml:space="preserve"> </w:t>
      </w:r>
      <w:proofErr w:type="spellStart"/>
      <w:r w:rsidRPr="002D6636">
        <w:t>Pabón</w:t>
      </w:r>
      <w:proofErr w:type="spellEnd"/>
      <w:r w:rsidRPr="002D6636">
        <w:t xml:space="preserve">, Margarita de la Pisa </w:t>
      </w:r>
      <w:proofErr w:type="spellStart"/>
      <w:r w:rsidRPr="002D6636">
        <w:t>Carrión</w:t>
      </w:r>
      <w:proofErr w:type="spellEnd"/>
      <w:r w:rsidRPr="002D6636">
        <w:t xml:space="preserve">, Hermann </w:t>
      </w:r>
      <w:proofErr w:type="spellStart"/>
      <w:r w:rsidRPr="002D6636">
        <w:t>Tertsch</w:t>
      </w:r>
      <w:proofErr w:type="spellEnd"/>
      <w:r w:rsidRPr="002D6636">
        <w:t xml:space="preserve">, Juan Carlos </w:t>
      </w:r>
      <w:proofErr w:type="spellStart"/>
      <w:r w:rsidRPr="002D6636">
        <w:t>Girauta</w:t>
      </w:r>
      <w:proofErr w:type="spellEnd"/>
      <w:r w:rsidRPr="002D6636">
        <w:t xml:space="preserve"> Vidal</w:t>
      </w:r>
      <w:r w:rsidRPr="00092959">
        <w:rPr>
          <w:rStyle w:val="HideTWBExt"/>
          <w:b w:val="0"/>
        </w:rPr>
        <w:t>&lt;/Members&gt;</w:t>
      </w:r>
    </w:p>
    <w:p w14:paraId="58239BF0" w14:textId="77777777" w:rsidR="00200CC9" w:rsidRPr="002D6636" w:rsidRDefault="00200CC9" w:rsidP="00200CC9">
      <w:pPr>
        <w:pStyle w:val="NormalBold"/>
      </w:pPr>
      <w:r w:rsidRPr="00092959">
        <w:rPr>
          <w:rStyle w:val="HideTWBExt"/>
          <w:b w:val="0"/>
        </w:rPr>
        <w:t>&lt;/RepeatBlock-By&gt;</w:t>
      </w:r>
    </w:p>
    <w:p w14:paraId="69221FBA"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5D27FEBB" w14:textId="77777777" w:rsidR="00200CC9" w:rsidRPr="002D6636" w:rsidRDefault="00200CC9" w:rsidP="00200CC9">
      <w:pPr>
        <w:pStyle w:val="NormalBold"/>
      </w:pPr>
      <w:r w:rsidRPr="00092959">
        <w:rPr>
          <w:rStyle w:val="HideTWBExt"/>
          <w:b w:val="0"/>
        </w:rPr>
        <w:t>&lt;Article&gt;</w:t>
      </w:r>
      <w:r w:rsidRPr="002D6636">
        <w:t>Skäl 11a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397112ED" w14:textId="77777777" w:rsidTr="00B118A3">
        <w:trPr>
          <w:trHeight w:hRule="exact" w:val="240"/>
          <w:jc w:val="center"/>
        </w:trPr>
        <w:tc>
          <w:tcPr>
            <w:tcW w:w="9752" w:type="dxa"/>
            <w:gridSpan w:val="2"/>
            <w:tcBorders>
              <w:top w:val="nil"/>
              <w:left w:val="nil"/>
              <w:bottom w:val="nil"/>
              <w:right w:val="nil"/>
            </w:tcBorders>
          </w:tcPr>
          <w:p w14:paraId="626435CE" w14:textId="77777777" w:rsidR="00200CC9" w:rsidRPr="002D6636" w:rsidRDefault="00200CC9" w:rsidP="00B118A3"/>
        </w:tc>
      </w:tr>
      <w:tr w:rsidR="00200CC9" w:rsidRPr="002D6636" w14:paraId="757DD84F" w14:textId="77777777" w:rsidTr="00B118A3">
        <w:trPr>
          <w:trHeight w:val="240"/>
          <w:jc w:val="center"/>
        </w:trPr>
        <w:tc>
          <w:tcPr>
            <w:tcW w:w="4876" w:type="dxa"/>
            <w:tcBorders>
              <w:top w:val="nil"/>
              <w:left w:val="nil"/>
              <w:bottom w:val="nil"/>
              <w:right w:val="nil"/>
            </w:tcBorders>
          </w:tcPr>
          <w:p w14:paraId="41EFE7F0"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2BA1B3DC" w14:textId="77777777" w:rsidR="00200CC9" w:rsidRPr="002D6636" w:rsidRDefault="00200CC9" w:rsidP="00B118A3">
            <w:pPr>
              <w:pStyle w:val="AmColumnHeading"/>
            </w:pPr>
            <w:r w:rsidRPr="002D6636">
              <w:t>Ändringsförslag</w:t>
            </w:r>
          </w:p>
        </w:tc>
      </w:tr>
      <w:tr w:rsidR="00200CC9" w:rsidRPr="002D6636" w14:paraId="2BE9EE45" w14:textId="77777777" w:rsidTr="00B118A3">
        <w:trPr>
          <w:jc w:val="center"/>
        </w:trPr>
        <w:tc>
          <w:tcPr>
            <w:tcW w:w="4876" w:type="dxa"/>
            <w:tcBorders>
              <w:top w:val="nil"/>
              <w:left w:val="nil"/>
              <w:bottom w:val="nil"/>
              <w:right w:val="nil"/>
            </w:tcBorders>
          </w:tcPr>
          <w:p w14:paraId="77E04349" w14:textId="77777777" w:rsidR="00200CC9" w:rsidRPr="002D6636" w:rsidRDefault="00200CC9" w:rsidP="00B118A3">
            <w:pPr>
              <w:pStyle w:val="Normal6a"/>
            </w:pPr>
          </w:p>
        </w:tc>
        <w:tc>
          <w:tcPr>
            <w:tcW w:w="4876" w:type="dxa"/>
            <w:tcBorders>
              <w:top w:val="nil"/>
              <w:left w:val="nil"/>
              <w:bottom w:val="nil"/>
              <w:right w:val="nil"/>
            </w:tcBorders>
          </w:tcPr>
          <w:p w14:paraId="718239A2" w14:textId="77777777" w:rsidR="00200CC9" w:rsidRPr="002D6636" w:rsidRDefault="00200CC9" w:rsidP="00B118A3">
            <w:pPr>
              <w:pStyle w:val="Normal6a"/>
            </w:pPr>
            <w:r w:rsidRPr="002D6636">
              <w:rPr>
                <w:b/>
                <w:i/>
              </w:rPr>
              <w:t>(11a)</w:t>
            </w:r>
            <w:r w:rsidRPr="002D6636">
              <w:tab/>
            </w:r>
            <w:r w:rsidRPr="002D6636">
              <w:rPr>
                <w:b/>
                <w:i/>
              </w:rPr>
              <w:t>Offentliga myndigheter som tillhandahåller offentliga tjänster bör under alla omständigheter godta betalningar i kontanter.</w:t>
            </w:r>
          </w:p>
        </w:tc>
      </w:tr>
    </w:tbl>
    <w:p w14:paraId="48668EA1"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{ES}</w:t>
      </w:r>
      <w:proofErr w:type="spellStart"/>
      <w:r w:rsidRPr="002D6636">
        <w:t>es</w:t>
      </w:r>
      <w:proofErr w:type="spellEnd"/>
      <w:r w:rsidRPr="00092959">
        <w:rPr>
          <w:rStyle w:val="HideTWBExt"/>
        </w:rPr>
        <w:t>&lt;/Original&gt;</w:t>
      </w:r>
    </w:p>
    <w:p w14:paraId="217A8DDB" w14:textId="77777777" w:rsidR="00200CC9" w:rsidRPr="002D6636" w:rsidRDefault="00200CC9" w:rsidP="00200CC9">
      <w:r w:rsidRPr="00092959">
        <w:rPr>
          <w:rStyle w:val="HideTWBExt"/>
        </w:rPr>
        <w:t>&lt;/Amend&gt;</w:t>
      </w:r>
    </w:p>
    <w:p w14:paraId="75A0DC74"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62</w:t>
      </w:r>
      <w:r w:rsidRPr="00092959">
        <w:rPr>
          <w:rStyle w:val="HideTWBExt"/>
          <w:b w:val="0"/>
        </w:rPr>
        <w:t>&lt;/NumAm&gt;</w:t>
      </w:r>
    </w:p>
    <w:p w14:paraId="37363C70" w14:textId="77777777" w:rsidR="00200CC9" w:rsidRPr="002D6636" w:rsidRDefault="00200CC9" w:rsidP="00200CC9">
      <w:pPr>
        <w:pStyle w:val="NormalBold"/>
      </w:pPr>
      <w:r w:rsidRPr="00092959">
        <w:rPr>
          <w:rStyle w:val="HideTWBExt"/>
          <w:b w:val="0"/>
        </w:rPr>
        <w:t>&lt;RepeatBlock-By&gt;&lt;Members&gt;</w:t>
      </w:r>
      <w:r w:rsidRPr="002D6636">
        <w:t xml:space="preserve">Damian </w:t>
      </w:r>
      <w:proofErr w:type="spellStart"/>
      <w:r w:rsidRPr="002D6636">
        <w:t>Boeselager</w:t>
      </w:r>
      <w:proofErr w:type="spellEnd"/>
      <w:r w:rsidRPr="00092959">
        <w:rPr>
          <w:rStyle w:val="HideTWBExt"/>
          <w:b w:val="0"/>
        </w:rPr>
        <w:t>&lt;/Members&gt;</w:t>
      </w:r>
    </w:p>
    <w:p w14:paraId="36B9568D" w14:textId="77777777" w:rsidR="00200CC9" w:rsidRPr="002D6636" w:rsidRDefault="00200CC9" w:rsidP="00200CC9">
      <w:r w:rsidRPr="00092959">
        <w:rPr>
          <w:rStyle w:val="HideTWBExt"/>
        </w:rPr>
        <w:t>&lt;AuNomDe&gt;</w:t>
      </w:r>
      <w:r w:rsidRPr="00092959">
        <w:rPr>
          <w:rStyle w:val="HideTWBInt"/>
        </w:rPr>
        <w:t>{Verts/ALE}</w:t>
      </w:r>
      <w:r w:rsidRPr="002D6636">
        <w:t>för Verts/ALE-gruppen</w:t>
      </w:r>
      <w:r w:rsidRPr="00092959">
        <w:rPr>
          <w:rStyle w:val="HideTWBExt"/>
        </w:rPr>
        <w:t>&lt;/AuNomDe&gt;</w:t>
      </w:r>
    </w:p>
    <w:p w14:paraId="7F3A2C18" w14:textId="77777777" w:rsidR="00200CC9" w:rsidRPr="002D6636" w:rsidRDefault="00200CC9" w:rsidP="00200CC9">
      <w:pPr>
        <w:pStyle w:val="NormalBold"/>
      </w:pPr>
      <w:r w:rsidRPr="00092959">
        <w:rPr>
          <w:rStyle w:val="HideTWBExt"/>
          <w:b w:val="0"/>
        </w:rPr>
        <w:t>&lt;/RepeatBlock-By&gt;</w:t>
      </w:r>
    </w:p>
    <w:p w14:paraId="75BAA2DB"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14069B6E" w14:textId="77777777" w:rsidR="00200CC9" w:rsidRPr="002D6636" w:rsidRDefault="00200CC9" w:rsidP="00200CC9">
      <w:pPr>
        <w:pStyle w:val="NormalBold"/>
      </w:pPr>
      <w:r w:rsidRPr="00092959">
        <w:rPr>
          <w:rStyle w:val="HideTWBExt"/>
          <w:b w:val="0"/>
        </w:rPr>
        <w:t>&lt;Article&gt;</w:t>
      </w:r>
      <w:r w:rsidRPr="002D6636">
        <w:t>Skäl 12a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096A13B0" w14:textId="77777777" w:rsidTr="00B118A3">
        <w:trPr>
          <w:trHeight w:hRule="exact" w:val="240"/>
          <w:jc w:val="center"/>
        </w:trPr>
        <w:tc>
          <w:tcPr>
            <w:tcW w:w="9752" w:type="dxa"/>
            <w:gridSpan w:val="2"/>
            <w:tcBorders>
              <w:top w:val="nil"/>
              <w:left w:val="nil"/>
              <w:bottom w:val="nil"/>
              <w:right w:val="nil"/>
            </w:tcBorders>
          </w:tcPr>
          <w:p w14:paraId="5C8585C7" w14:textId="77777777" w:rsidR="00200CC9" w:rsidRPr="002D6636" w:rsidRDefault="00200CC9" w:rsidP="00B118A3"/>
        </w:tc>
      </w:tr>
      <w:tr w:rsidR="00200CC9" w:rsidRPr="002D6636" w14:paraId="6EC20A4B" w14:textId="77777777" w:rsidTr="00B118A3">
        <w:trPr>
          <w:trHeight w:val="240"/>
          <w:jc w:val="center"/>
        </w:trPr>
        <w:tc>
          <w:tcPr>
            <w:tcW w:w="4876" w:type="dxa"/>
            <w:tcBorders>
              <w:top w:val="nil"/>
              <w:left w:val="nil"/>
              <w:bottom w:val="nil"/>
              <w:right w:val="nil"/>
            </w:tcBorders>
          </w:tcPr>
          <w:p w14:paraId="45820C19"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2916E7A9" w14:textId="77777777" w:rsidR="00200CC9" w:rsidRPr="002D6636" w:rsidRDefault="00200CC9" w:rsidP="00B118A3">
            <w:pPr>
              <w:pStyle w:val="AmColumnHeading"/>
            </w:pPr>
            <w:r w:rsidRPr="002D6636">
              <w:t>Ändringsförslag</w:t>
            </w:r>
          </w:p>
        </w:tc>
      </w:tr>
      <w:tr w:rsidR="00200CC9" w:rsidRPr="002D6636" w14:paraId="06E84F10" w14:textId="77777777" w:rsidTr="00B118A3">
        <w:trPr>
          <w:jc w:val="center"/>
        </w:trPr>
        <w:tc>
          <w:tcPr>
            <w:tcW w:w="4876" w:type="dxa"/>
            <w:tcBorders>
              <w:top w:val="nil"/>
              <w:left w:val="nil"/>
              <w:bottom w:val="nil"/>
              <w:right w:val="nil"/>
            </w:tcBorders>
          </w:tcPr>
          <w:p w14:paraId="2511DF86" w14:textId="77777777" w:rsidR="00200CC9" w:rsidRPr="002D6636" w:rsidRDefault="00200CC9" w:rsidP="00B118A3">
            <w:pPr>
              <w:pStyle w:val="Normal6a"/>
            </w:pPr>
          </w:p>
        </w:tc>
        <w:tc>
          <w:tcPr>
            <w:tcW w:w="4876" w:type="dxa"/>
            <w:tcBorders>
              <w:top w:val="nil"/>
              <w:left w:val="nil"/>
              <w:bottom w:val="nil"/>
              <w:right w:val="nil"/>
            </w:tcBorders>
          </w:tcPr>
          <w:p w14:paraId="39B8F052" w14:textId="77777777" w:rsidR="00200CC9" w:rsidRPr="002D6636" w:rsidRDefault="00200CC9" w:rsidP="00B118A3">
            <w:pPr>
              <w:pStyle w:val="Normal6a"/>
            </w:pPr>
            <w:r w:rsidRPr="002D6636">
              <w:rPr>
                <w:b/>
                <w:i/>
              </w:rPr>
              <w:t>(12a)</w:t>
            </w:r>
            <w:r w:rsidRPr="002D6636">
              <w:tab/>
            </w:r>
            <w:r w:rsidRPr="002D6636">
              <w:rPr>
                <w:b/>
                <w:i/>
              </w:rPr>
              <w:t>För att säkerställa att människor och företag åtnjuter fördelarna av ett brett nätverk som godtar den digitala euron och att de kan använda den i sina vardagliga betalningar, bör betalningsmottagare som är skyldiga att godta betalningar i digital euro inte göra ensidiga förbehåll om att inte godta kontantbetalningar genom avtalsvillkor som inte har varit föremål för individuell förhandling eller affärspraxis.</w:t>
            </w:r>
          </w:p>
        </w:tc>
      </w:tr>
    </w:tbl>
    <w:p w14:paraId="192DC10D"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0B53D7F5" w14:textId="77777777" w:rsidR="00200CC9" w:rsidRPr="002D6636" w:rsidRDefault="00200CC9" w:rsidP="00200CC9">
      <w:r w:rsidRPr="00092959">
        <w:rPr>
          <w:rStyle w:val="HideTWBExt"/>
        </w:rPr>
        <w:t>&lt;/Amend&gt;</w:t>
      </w:r>
    </w:p>
    <w:p w14:paraId="2A908961"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63</w:t>
      </w:r>
      <w:r w:rsidRPr="00092959">
        <w:rPr>
          <w:rStyle w:val="HideTWBExt"/>
          <w:b w:val="0"/>
        </w:rPr>
        <w:t>&lt;/NumAm&gt;</w:t>
      </w:r>
    </w:p>
    <w:p w14:paraId="05F30AA2" w14:textId="77777777" w:rsidR="00200CC9" w:rsidRPr="002D6636" w:rsidRDefault="00200CC9" w:rsidP="00200CC9">
      <w:pPr>
        <w:pStyle w:val="NormalBold"/>
      </w:pPr>
      <w:r w:rsidRPr="00092959">
        <w:rPr>
          <w:rStyle w:val="HideTWBExt"/>
          <w:b w:val="0"/>
        </w:rPr>
        <w:t>&lt;RepeatBlock-By&gt;&lt;Members&gt;</w:t>
      </w:r>
      <w:r w:rsidRPr="002D6636">
        <w:t xml:space="preserve">Stephen Nikola </w:t>
      </w:r>
      <w:proofErr w:type="spellStart"/>
      <w:r w:rsidRPr="002D6636">
        <w:t>Bartulica</w:t>
      </w:r>
      <w:proofErr w:type="spellEnd"/>
      <w:r w:rsidRPr="002D6636">
        <w:t xml:space="preserve">, Nicolas Bay, Diego </w:t>
      </w:r>
      <w:proofErr w:type="spellStart"/>
      <w:r w:rsidRPr="002D6636">
        <w:t>Solier</w:t>
      </w:r>
      <w:proofErr w:type="spellEnd"/>
      <w:r w:rsidRPr="002D6636">
        <w:t xml:space="preserve">, Nora </w:t>
      </w:r>
      <w:proofErr w:type="spellStart"/>
      <w:r w:rsidRPr="002D6636">
        <w:t>Junco</w:t>
      </w:r>
      <w:proofErr w:type="spellEnd"/>
      <w:r w:rsidRPr="002D6636">
        <w:t xml:space="preserve"> García, Marlena </w:t>
      </w:r>
      <w:proofErr w:type="spellStart"/>
      <w:r w:rsidRPr="002D6636">
        <w:t>Maląg</w:t>
      </w:r>
      <w:proofErr w:type="spellEnd"/>
      <w:r w:rsidRPr="002D6636">
        <w:t xml:space="preserve">, </w:t>
      </w:r>
      <w:proofErr w:type="spellStart"/>
      <w:r w:rsidRPr="002D6636">
        <w:t>Geadis</w:t>
      </w:r>
      <w:proofErr w:type="spellEnd"/>
      <w:r w:rsidRPr="002D6636">
        <w:t xml:space="preserve"> </w:t>
      </w:r>
      <w:proofErr w:type="spellStart"/>
      <w:r w:rsidRPr="002D6636">
        <w:t>Geadi</w:t>
      </w:r>
      <w:proofErr w:type="spellEnd"/>
      <w:r w:rsidRPr="00092959">
        <w:rPr>
          <w:rStyle w:val="HideTWBExt"/>
          <w:b w:val="0"/>
        </w:rPr>
        <w:t>&lt;/Members&gt;</w:t>
      </w:r>
    </w:p>
    <w:p w14:paraId="57EBABC3" w14:textId="77777777" w:rsidR="00200CC9" w:rsidRPr="002D6636" w:rsidRDefault="00200CC9" w:rsidP="00200CC9">
      <w:pPr>
        <w:pStyle w:val="NormalBold"/>
      </w:pPr>
      <w:r w:rsidRPr="00092959">
        <w:rPr>
          <w:rStyle w:val="HideTWBExt"/>
          <w:b w:val="0"/>
        </w:rPr>
        <w:t>&lt;/RepeatBlock-By&gt;</w:t>
      </w:r>
    </w:p>
    <w:p w14:paraId="0729398D"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5391844D" w14:textId="77777777" w:rsidR="00200CC9" w:rsidRPr="002D6636" w:rsidRDefault="00200CC9" w:rsidP="00200CC9">
      <w:pPr>
        <w:pStyle w:val="NormalBold"/>
      </w:pPr>
      <w:r w:rsidRPr="00092959">
        <w:rPr>
          <w:rStyle w:val="HideTWBExt"/>
          <w:b w:val="0"/>
        </w:rPr>
        <w:t>&lt;Article&gt;</w:t>
      </w:r>
      <w:r w:rsidRPr="002D6636">
        <w:t>Skäl 13</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1D82094B" w14:textId="77777777" w:rsidTr="00B118A3">
        <w:trPr>
          <w:trHeight w:hRule="exact" w:val="240"/>
          <w:jc w:val="center"/>
        </w:trPr>
        <w:tc>
          <w:tcPr>
            <w:tcW w:w="9752" w:type="dxa"/>
            <w:gridSpan w:val="2"/>
            <w:tcBorders>
              <w:top w:val="nil"/>
              <w:left w:val="nil"/>
              <w:bottom w:val="nil"/>
              <w:right w:val="nil"/>
            </w:tcBorders>
          </w:tcPr>
          <w:p w14:paraId="108D7304" w14:textId="77777777" w:rsidR="00200CC9" w:rsidRPr="002D6636" w:rsidRDefault="00200CC9" w:rsidP="00B118A3"/>
        </w:tc>
      </w:tr>
      <w:tr w:rsidR="00200CC9" w:rsidRPr="002D6636" w14:paraId="4A1F1275" w14:textId="77777777" w:rsidTr="00B118A3">
        <w:trPr>
          <w:trHeight w:val="240"/>
          <w:jc w:val="center"/>
        </w:trPr>
        <w:tc>
          <w:tcPr>
            <w:tcW w:w="4876" w:type="dxa"/>
            <w:tcBorders>
              <w:top w:val="nil"/>
              <w:left w:val="nil"/>
              <w:bottom w:val="nil"/>
              <w:right w:val="nil"/>
            </w:tcBorders>
          </w:tcPr>
          <w:p w14:paraId="20AB3580"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63302C44" w14:textId="77777777" w:rsidR="00200CC9" w:rsidRPr="002D6636" w:rsidRDefault="00200CC9" w:rsidP="00B118A3">
            <w:pPr>
              <w:pStyle w:val="AmColumnHeading"/>
            </w:pPr>
            <w:r w:rsidRPr="002D6636">
              <w:t>Ändringsförslag</w:t>
            </w:r>
          </w:p>
        </w:tc>
      </w:tr>
      <w:tr w:rsidR="00200CC9" w:rsidRPr="002D6636" w14:paraId="7ADBC48D" w14:textId="77777777" w:rsidTr="00B118A3">
        <w:trPr>
          <w:jc w:val="center"/>
        </w:trPr>
        <w:tc>
          <w:tcPr>
            <w:tcW w:w="4876" w:type="dxa"/>
            <w:tcBorders>
              <w:top w:val="nil"/>
              <w:left w:val="nil"/>
              <w:bottom w:val="nil"/>
              <w:right w:val="nil"/>
            </w:tcBorders>
          </w:tcPr>
          <w:p w14:paraId="2513DF9B" w14:textId="77777777" w:rsidR="00200CC9" w:rsidRPr="002D6636" w:rsidRDefault="00200CC9" w:rsidP="00B118A3">
            <w:pPr>
              <w:pStyle w:val="Normal6a"/>
            </w:pPr>
            <w:r w:rsidRPr="002D6636">
              <w:t>(13)</w:t>
            </w:r>
            <w:r w:rsidRPr="002D6636">
              <w:tab/>
              <w:t>Denna förordning säkerställer full respekt för den grundläggande rätten till näringsfrihet och den grundläggande rätten till konsumentskydd som fastställs i artikel 16 respektive artikel 38 i Europeiska unionens stadga om de grundläggande rättigheterna. Denna förordning rör den betalningsmetod som sedlar och mynt med ställning som lagliga betalningsmedel som medborgare har rätt att välja för att reglera sina skulder. Åtgärderna i denna förordning rör därför bara det sätt på vilket företag tar emot betalningar. Ingripandet i dessa grundläggande rättigheter är därför indirekt och mycket begränsat. Det motiveras av det allmänna intresset att säkerställa den faktiska ställningen som lagligt betalningsmedel och står i proportion till detta mål.</w:t>
            </w:r>
          </w:p>
        </w:tc>
        <w:tc>
          <w:tcPr>
            <w:tcW w:w="4876" w:type="dxa"/>
            <w:tcBorders>
              <w:top w:val="nil"/>
              <w:left w:val="nil"/>
              <w:bottom w:val="nil"/>
              <w:right w:val="nil"/>
            </w:tcBorders>
          </w:tcPr>
          <w:p w14:paraId="067613A1" w14:textId="77777777" w:rsidR="00200CC9" w:rsidRPr="002D6636" w:rsidRDefault="00200CC9" w:rsidP="00B118A3">
            <w:pPr>
              <w:pStyle w:val="Normal6a"/>
            </w:pPr>
            <w:r w:rsidRPr="002D6636">
              <w:t>(13)</w:t>
            </w:r>
            <w:r w:rsidRPr="002D6636">
              <w:tab/>
              <w:t xml:space="preserve">Denna förordning säkerställer full respekt för den grundläggande rätten till näringsfrihet och den grundläggande rätten till konsumentskydd som fastställs i artikel 16 respektive artikel 38 i Europeiska unionens stadga om de grundläggande rättigheterna. Denna förordning rör den betalningsmetod som sedlar och mynt med ställning som lagliga betalningsmedel som medborgare har rätt att välja för att reglera sina skulder. Åtgärderna i denna förordning rör därför bara det sätt på vilket företag tar emot betalningar. Ingripandet i dessa grundläggande rättigheter är därför indirekt och mycket begränsat. Det motiveras av det allmänna intresset att säkerställa den faktiska ställningen som lagligt betalningsmedel och står i proportion till detta mål. </w:t>
            </w:r>
            <w:r w:rsidRPr="002D6636">
              <w:rPr>
                <w:b/>
                <w:i/>
              </w:rPr>
              <w:t>I denna förordning erkänns dessutom att skyldigheten att godta och säkerställa tillräcklig tillgång till eurokontanter bidrar till att skydda de grundläggande rättigheter som anges i Europeiska unionens stadga om de grundläggande rättigheterna, däribland rätten till respekt för privat- och familjeliv (artikel 7) och skyddet av personuppgifter (artikel 8), genom att möjliggöra anonyma betalningar som värnar den personliga integriteten och det individuella självbestämmandet samt främja utsatta gruppers sociala delaktighet i enlighet med artikel 21 (förbud mot diskriminering). Medlemsstaterna bör tolka dessa bestämmelser på ett sätt som bevarar kontanternas roll som en väsentlig del av den monetära friheten.</w:t>
            </w:r>
          </w:p>
        </w:tc>
      </w:tr>
    </w:tbl>
    <w:p w14:paraId="5C1056D9"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79E0A5F5" w14:textId="77777777" w:rsidR="00200CC9" w:rsidRPr="002D6636" w:rsidRDefault="00200CC9" w:rsidP="00200CC9">
      <w:pPr>
        <w:pStyle w:val="AmJustTitle"/>
      </w:pPr>
      <w:r w:rsidRPr="00092959">
        <w:rPr>
          <w:rStyle w:val="HideTWBExt"/>
          <w:i w:val="0"/>
        </w:rPr>
        <w:t>&lt;TitreJust&gt;</w:t>
      </w:r>
      <w:r w:rsidRPr="002D6636">
        <w:t>Motivering</w:t>
      </w:r>
      <w:r w:rsidRPr="00092959">
        <w:rPr>
          <w:rStyle w:val="HideTWBExt"/>
          <w:i w:val="0"/>
        </w:rPr>
        <w:t>&lt;/TitreJust&gt;</w:t>
      </w:r>
    </w:p>
    <w:p w14:paraId="3A4BB41F" w14:textId="77777777" w:rsidR="00200CC9" w:rsidRPr="002D6636" w:rsidRDefault="00200CC9" w:rsidP="00200CC9">
      <w:pPr>
        <w:pStyle w:val="AmJustText"/>
      </w:pPr>
      <w:r w:rsidRPr="002D6636">
        <w:t>Detta stärker kontanternas ställning som lagligt betalningsmedel genom att uttryckligen koppla kontanter till Europeiska unionens grundläggande rättigheter enligt stadgan och säkerställa kontanternas roll i att värna integriteten, självbestämmandet och den sociala delaktigheten. Genom att föreskriva att medlemsstaterna ska tolka bestämmelserna i enlighet med subsidiaritetsprincipen (artikel 5 i EU-fördraget) värnas de nationella demokratiska valen i fråga om tillgång till penningmedel, vilket motverkar en oproportionerlig övergång till digitala betalningslösningar och överensstämmer med ECR-gruppens prioriteringar om en balanserad innovation som kompletterar, snarare än tränger undan, traditionell kontantanvändning, vilket också bekräftas i konsekvensbedömningarna av paketet med avseende på utsatta grupper.</w:t>
      </w:r>
    </w:p>
    <w:p w14:paraId="0549D684" w14:textId="77777777" w:rsidR="00200CC9" w:rsidRPr="002D6636" w:rsidRDefault="00200CC9" w:rsidP="00200CC9">
      <w:r w:rsidRPr="00092959">
        <w:rPr>
          <w:rStyle w:val="HideTWBExt"/>
        </w:rPr>
        <w:t>&lt;/Amend&gt;</w:t>
      </w:r>
    </w:p>
    <w:p w14:paraId="7CB743D7"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64</w:t>
      </w:r>
      <w:r w:rsidRPr="00092959">
        <w:rPr>
          <w:rStyle w:val="HideTWBExt"/>
          <w:b w:val="0"/>
        </w:rPr>
        <w:t>&lt;/NumAm&gt;</w:t>
      </w:r>
    </w:p>
    <w:p w14:paraId="1DB290A9" w14:textId="77777777" w:rsidR="00200CC9" w:rsidRPr="002D6636" w:rsidRDefault="00200CC9" w:rsidP="00200CC9">
      <w:pPr>
        <w:pStyle w:val="NormalBold"/>
      </w:pPr>
      <w:r w:rsidRPr="00092959">
        <w:rPr>
          <w:rStyle w:val="HideTWBExt"/>
          <w:b w:val="0"/>
        </w:rPr>
        <w:t>&lt;RepeatBlock-By&gt;&lt;Members&gt;</w:t>
      </w:r>
      <w:r w:rsidRPr="002D6636">
        <w:t xml:space="preserve">Nikos Papandreou, Evelyn Regner, </w:t>
      </w:r>
      <w:proofErr w:type="spellStart"/>
      <w:r w:rsidRPr="002D6636">
        <w:t>Aurore</w:t>
      </w:r>
      <w:proofErr w:type="spellEnd"/>
      <w:r w:rsidRPr="002D6636">
        <w:t xml:space="preserve"> </w:t>
      </w:r>
      <w:proofErr w:type="spellStart"/>
      <w:r w:rsidRPr="002D6636">
        <w:t>Lalucq</w:t>
      </w:r>
      <w:proofErr w:type="spellEnd"/>
      <w:r w:rsidRPr="002D6636">
        <w:t xml:space="preserve">, Carla </w:t>
      </w:r>
      <w:proofErr w:type="spellStart"/>
      <w:r w:rsidRPr="002D6636">
        <w:t>Tavares</w:t>
      </w:r>
      <w:proofErr w:type="spellEnd"/>
      <w:r w:rsidRPr="002D6636">
        <w:t xml:space="preserve">, </w:t>
      </w:r>
      <w:proofErr w:type="spellStart"/>
      <w:r w:rsidRPr="002D6636">
        <w:t>Jonás</w:t>
      </w:r>
      <w:proofErr w:type="spellEnd"/>
      <w:r w:rsidRPr="002D6636">
        <w:t xml:space="preserve"> Fernández, Thomas </w:t>
      </w:r>
      <w:proofErr w:type="spellStart"/>
      <w:r w:rsidRPr="002D6636">
        <w:t>Bajada</w:t>
      </w:r>
      <w:proofErr w:type="spellEnd"/>
      <w:r w:rsidRPr="002D6636">
        <w:t xml:space="preserve">, Matthias </w:t>
      </w:r>
      <w:proofErr w:type="spellStart"/>
      <w:r w:rsidRPr="002D6636">
        <w:t>Ecke</w:t>
      </w:r>
      <w:proofErr w:type="spellEnd"/>
      <w:r w:rsidRPr="002D6636">
        <w:t xml:space="preserve">, Eero </w:t>
      </w:r>
      <w:proofErr w:type="spellStart"/>
      <w:r w:rsidRPr="002D6636">
        <w:t>Heinäluoma</w:t>
      </w:r>
      <w:proofErr w:type="spellEnd"/>
      <w:r w:rsidRPr="00092959">
        <w:rPr>
          <w:rStyle w:val="HideTWBExt"/>
          <w:b w:val="0"/>
        </w:rPr>
        <w:t>&lt;/Members&gt;</w:t>
      </w:r>
    </w:p>
    <w:p w14:paraId="6664591E" w14:textId="77777777" w:rsidR="00200CC9" w:rsidRPr="002D6636" w:rsidRDefault="00200CC9" w:rsidP="00200CC9">
      <w:pPr>
        <w:pStyle w:val="NormalBold"/>
      </w:pPr>
      <w:r w:rsidRPr="00092959">
        <w:rPr>
          <w:rStyle w:val="HideTWBExt"/>
          <w:b w:val="0"/>
        </w:rPr>
        <w:t>&lt;/RepeatBlock-By&gt;</w:t>
      </w:r>
    </w:p>
    <w:p w14:paraId="32BBB6CE"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6660CDAE" w14:textId="77777777" w:rsidR="00200CC9" w:rsidRPr="002D6636" w:rsidRDefault="00200CC9" w:rsidP="00200CC9">
      <w:pPr>
        <w:pStyle w:val="NormalBold"/>
      </w:pPr>
      <w:r w:rsidRPr="00092959">
        <w:rPr>
          <w:rStyle w:val="HideTWBExt"/>
          <w:b w:val="0"/>
        </w:rPr>
        <w:t>&lt;Article&gt;</w:t>
      </w:r>
      <w:r w:rsidRPr="002D6636">
        <w:t>Skäl 14</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116C30D4" w14:textId="77777777" w:rsidTr="00B118A3">
        <w:trPr>
          <w:trHeight w:hRule="exact" w:val="240"/>
          <w:jc w:val="center"/>
        </w:trPr>
        <w:tc>
          <w:tcPr>
            <w:tcW w:w="9752" w:type="dxa"/>
            <w:gridSpan w:val="2"/>
            <w:tcBorders>
              <w:top w:val="nil"/>
              <w:left w:val="nil"/>
              <w:bottom w:val="nil"/>
              <w:right w:val="nil"/>
            </w:tcBorders>
          </w:tcPr>
          <w:p w14:paraId="2ABF8C0A" w14:textId="77777777" w:rsidR="00200CC9" w:rsidRPr="002D6636" w:rsidRDefault="00200CC9" w:rsidP="00B118A3"/>
        </w:tc>
      </w:tr>
      <w:tr w:rsidR="00200CC9" w:rsidRPr="002D6636" w14:paraId="29506278" w14:textId="77777777" w:rsidTr="00B118A3">
        <w:trPr>
          <w:trHeight w:val="240"/>
          <w:jc w:val="center"/>
        </w:trPr>
        <w:tc>
          <w:tcPr>
            <w:tcW w:w="4876" w:type="dxa"/>
            <w:tcBorders>
              <w:top w:val="nil"/>
              <w:left w:val="nil"/>
              <w:bottom w:val="nil"/>
              <w:right w:val="nil"/>
            </w:tcBorders>
          </w:tcPr>
          <w:p w14:paraId="7E99FCA5"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747E38A7" w14:textId="77777777" w:rsidR="00200CC9" w:rsidRPr="002D6636" w:rsidRDefault="00200CC9" w:rsidP="00B118A3">
            <w:pPr>
              <w:pStyle w:val="AmColumnHeading"/>
            </w:pPr>
            <w:r w:rsidRPr="002D6636">
              <w:t>Ändringsförslag</w:t>
            </w:r>
          </w:p>
        </w:tc>
      </w:tr>
      <w:tr w:rsidR="00200CC9" w:rsidRPr="002D6636" w14:paraId="213FC195" w14:textId="77777777" w:rsidTr="00B118A3">
        <w:trPr>
          <w:jc w:val="center"/>
        </w:trPr>
        <w:tc>
          <w:tcPr>
            <w:tcW w:w="4876" w:type="dxa"/>
            <w:tcBorders>
              <w:top w:val="nil"/>
              <w:left w:val="nil"/>
              <w:bottom w:val="nil"/>
              <w:right w:val="nil"/>
            </w:tcBorders>
          </w:tcPr>
          <w:p w14:paraId="0BDE5C8E" w14:textId="77777777" w:rsidR="00200CC9" w:rsidRPr="002D6636" w:rsidRDefault="00200CC9" w:rsidP="00B118A3">
            <w:pPr>
              <w:pStyle w:val="Normal6a"/>
            </w:pPr>
            <w:r w:rsidRPr="002D6636">
              <w:t>(14)</w:t>
            </w:r>
            <w:r w:rsidRPr="002D6636">
              <w:tab/>
              <w:t>Andelen kontantbetalningar jämfört med elektroniska betalningar är större bland vissa sårbara grupper, inbegripet äldre personer, personer med funktionsnedsättning, personer med begränsade digitala färdigheter och personer med lägre inkomster. Detta förslag är förenligt med den europeiska tillgänglighetsakten</w:t>
            </w:r>
            <w:r w:rsidRPr="002D6636">
              <w:rPr>
                <w:vertAlign w:val="superscript"/>
              </w:rPr>
              <w:t>18</w:t>
            </w:r>
            <w:r w:rsidRPr="002D6636">
              <w:t xml:space="preserve">, som omfattar uttagsautomater. Finansiellt exkluderade personer, till exempel personer som saknar bankkonto, asylsökande och migranter, som kanske inte kan eller inte vill använda betalningsmedel som erbjuds av den privata sektorn, är dessutom beroende av kontanter som betalningsmetod. Kontanter anses ge en god överblick över utgifter och erbjuda en hög grad av användarvänlighet, snabbhet, säkerhet och integritetsskydd. Dessa sårbara grupper löper större risk att förlora tillgången till en betalningsmetod om deras tillgång till kontanter försämras. Syftet med denna förordning </w:t>
            </w:r>
            <w:r w:rsidRPr="002D6636">
              <w:rPr>
                <w:b/>
                <w:i/>
              </w:rPr>
              <w:t>är därför</w:t>
            </w:r>
            <w:r w:rsidRPr="002D6636">
              <w:t xml:space="preserve"> att värna den finansiella inkluderingen av sårbara grupper </w:t>
            </w:r>
            <w:r w:rsidRPr="002D6636">
              <w:rPr>
                <w:b/>
                <w:i/>
              </w:rPr>
              <w:t>som är beroende av kontantbetalningar</w:t>
            </w:r>
            <w:r w:rsidRPr="002D6636">
              <w:t xml:space="preserve"> genom att säkerställa att alla inom euroområdet har frihet att välja den betalningsmetod som de föredrar och att de har tillgång till grundläggande kontanttjänster, men samtidigt stödja medlemsstaterna i deras fortsatta ansträngningar att främja digital finansiell inkludering genom till exempel åtgärder för att öka finansiell, och i synnerhet digital, kompetens inom utbildningssystemen, samt att åtgärda brister i den digitala infrastrukturen i bland annat landsbygdsområden.</w:t>
            </w:r>
          </w:p>
        </w:tc>
        <w:tc>
          <w:tcPr>
            <w:tcW w:w="4876" w:type="dxa"/>
            <w:tcBorders>
              <w:top w:val="nil"/>
              <w:left w:val="nil"/>
              <w:bottom w:val="nil"/>
              <w:right w:val="nil"/>
            </w:tcBorders>
          </w:tcPr>
          <w:p w14:paraId="6C916795" w14:textId="77777777" w:rsidR="00200CC9" w:rsidRPr="002D6636" w:rsidRDefault="00200CC9" w:rsidP="00B118A3">
            <w:pPr>
              <w:pStyle w:val="Normal6a"/>
            </w:pPr>
            <w:r w:rsidRPr="002D6636">
              <w:t>(14)</w:t>
            </w:r>
            <w:r w:rsidRPr="002D6636">
              <w:tab/>
              <w:t xml:space="preserve">Andelen kontantbetalningar jämfört med elektroniska </w:t>
            </w:r>
            <w:r w:rsidRPr="002D6636">
              <w:rPr>
                <w:b/>
                <w:i/>
              </w:rPr>
              <w:t>eller digitala</w:t>
            </w:r>
            <w:r w:rsidRPr="002D6636">
              <w:t xml:space="preserve"> betalningar är större bland vissa sårbara grupper, inbegripet äldre personer, personer med funktionsnedsättning, personer med begränsade digitala färdigheter och personer med lägre inkomster. Detta förslag är förenligt med den europeiska tillgänglighetsakten</w:t>
            </w:r>
            <w:r w:rsidRPr="002D6636">
              <w:rPr>
                <w:vertAlign w:val="superscript"/>
              </w:rPr>
              <w:t>18</w:t>
            </w:r>
            <w:r w:rsidRPr="002D6636">
              <w:t xml:space="preserve">, som omfattar uttagsautomater. Finansiellt exkluderade personer, till exempel personer som saknar bankkonto, asylsökande och migranter, som kanske inte kan eller inte vill använda betalningsmedel som erbjuds av den privata sektorn, är dessutom beroende av kontanter som betalningsmetod. Kontanter anses ge en god överblick över utgifter och erbjuda en hög grad av användarvänlighet, snabbhet, säkerhet och integritetsskydd. Dessa sårbara grupper löper större risk att förlora tillgången till en betalningsmetod om deras tillgång till kontanter försämras. Syftet med denna förordning </w:t>
            </w:r>
            <w:r w:rsidRPr="002D6636">
              <w:rPr>
                <w:b/>
                <w:i/>
              </w:rPr>
              <w:t>kompletterar således förordningen om införandet av den digitala euron i dess syfte</w:t>
            </w:r>
            <w:r w:rsidRPr="002D6636">
              <w:t xml:space="preserve"> att värna den finansiella inkluderingen av sårbara grupper genom att säkerställa att alla inom euroområdet har frihet att välja den betalningsmetod som de föredrar och att de har tillgång till grundläggande kontanttjänster, men samtidigt stödja medlemsstaterna i deras fortsatta ansträngningar att främja digital finansiell inkludering genom till exempel åtgärder för att öka finansiell, och i synnerhet digital, kompetens inom utbildningssystemen, samt att åtgärda brister i den digitala infrastrukturen i bland annat landsbygdsområden.</w:t>
            </w:r>
          </w:p>
        </w:tc>
      </w:tr>
      <w:tr w:rsidR="00200CC9" w:rsidRPr="002D6636" w14:paraId="4A2D303C" w14:textId="77777777" w:rsidTr="00B118A3">
        <w:trPr>
          <w:jc w:val="center"/>
        </w:trPr>
        <w:tc>
          <w:tcPr>
            <w:tcW w:w="4876" w:type="dxa"/>
            <w:tcBorders>
              <w:top w:val="nil"/>
              <w:left w:val="nil"/>
              <w:bottom w:val="nil"/>
              <w:right w:val="nil"/>
            </w:tcBorders>
          </w:tcPr>
          <w:p w14:paraId="25F22DBF" w14:textId="77777777" w:rsidR="00200CC9" w:rsidRPr="002D6636" w:rsidRDefault="00200CC9" w:rsidP="00B118A3">
            <w:pPr>
              <w:pStyle w:val="Normal6a"/>
            </w:pPr>
            <w:r w:rsidRPr="002D6636">
              <w:rPr>
                <w:b/>
                <w:i/>
              </w:rPr>
              <w:t>_________________</w:t>
            </w:r>
          </w:p>
        </w:tc>
        <w:tc>
          <w:tcPr>
            <w:tcW w:w="4876" w:type="dxa"/>
            <w:tcBorders>
              <w:top w:val="nil"/>
              <w:left w:val="nil"/>
              <w:bottom w:val="nil"/>
              <w:right w:val="nil"/>
            </w:tcBorders>
          </w:tcPr>
          <w:p w14:paraId="56D1D034" w14:textId="77777777" w:rsidR="00200CC9" w:rsidRPr="002D6636" w:rsidRDefault="00200CC9" w:rsidP="00B118A3">
            <w:pPr>
              <w:pStyle w:val="Normal6a"/>
            </w:pPr>
            <w:r w:rsidRPr="002D6636">
              <w:rPr>
                <w:b/>
                <w:i/>
              </w:rPr>
              <w:t>_________________</w:t>
            </w:r>
          </w:p>
        </w:tc>
      </w:tr>
      <w:tr w:rsidR="00200CC9" w:rsidRPr="002D6636" w14:paraId="0E7F8F17" w14:textId="77777777" w:rsidTr="00B118A3">
        <w:trPr>
          <w:jc w:val="center"/>
        </w:trPr>
        <w:tc>
          <w:tcPr>
            <w:tcW w:w="4876" w:type="dxa"/>
            <w:tcBorders>
              <w:top w:val="nil"/>
              <w:left w:val="nil"/>
              <w:bottom w:val="nil"/>
              <w:right w:val="nil"/>
            </w:tcBorders>
          </w:tcPr>
          <w:p w14:paraId="42A0435D" w14:textId="77777777" w:rsidR="00200CC9" w:rsidRPr="002D6636" w:rsidRDefault="00200CC9" w:rsidP="00B118A3">
            <w:pPr>
              <w:pStyle w:val="Normal6a"/>
            </w:pPr>
            <w:r w:rsidRPr="002D6636">
              <w:rPr>
                <w:vertAlign w:val="superscript"/>
              </w:rPr>
              <w:t>18</w:t>
            </w:r>
            <w:r w:rsidRPr="002D6636">
              <w:t xml:space="preserve"> Europaparlamentets och rådets direktiv (EU) 2019/882 av den 17 april 2019 om tillgänglighetskrav för produkter och tjänster (EUT L 151, 7.6.2019, s. 70).</w:t>
            </w:r>
          </w:p>
        </w:tc>
        <w:tc>
          <w:tcPr>
            <w:tcW w:w="4876" w:type="dxa"/>
            <w:tcBorders>
              <w:top w:val="nil"/>
              <w:left w:val="nil"/>
              <w:bottom w:val="nil"/>
              <w:right w:val="nil"/>
            </w:tcBorders>
          </w:tcPr>
          <w:p w14:paraId="19453143" w14:textId="77777777" w:rsidR="00200CC9" w:rsidRPr="002D6636" w:rsidRDefault="00200CC9" w:rsidP="00B118A3">
            <w:pPr>
              <w:pStyle w:val="Normal6a"/>
            </w:pPr>
            <w:r w:rsidRPr="002D6636">
              <w:rPr>
                <w:vertAlign w:val="superscript"/>
              </w:rPr>
              <w:t>18</w:t>
            </w:r>
            <w:r w:rsidRPr="002D6636">
              <w:t xml:space="preserve"> Europaparlamentets och rådets direktiv (EU) 2019/882 av den 17 april 2019 om tillgänglighetskrav för produkter och tjänster (EUT L 151, 7.6.2019, s. 70).</w:t>
            </w:r>
          </w:p>
        </w:tc>
      </w:tr>
    </w:tbl>
    <w:p w14:paraId="4EA11E3A"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16116BBE" w14:textId="77777777" w:rsidR="00200CC9" w:rsidRPr="002D6636" w:rsidRDefault="00200CC9" w:rsidP="00200CC9">
      <w:r w:rsidRPr="00092959">
        <w:rPr>
          <w:rStyle w:val="HideTWBExt"/>
        </w:rPr>
        <w:t>&lt;/Amend&gt;</w:t>
      </w:r>
    </w:p>
    <w:p w14:paraId="355F153E"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65</w:t>
      </w:r>
      <w:r w:rsidRPr="00092959">
        <w:rPr>
          <w:rStyle w:val="HideTWBExt"/>
          <w:b w:val="0"/>
        </w:rPr>
        <w:t>&lt;/NumAm&gt;</w:t>
      </w:r>
    </w:p>
    <w:p w14:paraId="1BBEAE5D" w14:textId="77777777" w:rsidR="00200CC9" w:rsidRPr="002D6636" w:rsidRDefault="00200CC9" w:rsidP="00200CC9">
      <w:pPr>
        <w:pStyle w:val="NormalBold"/>
      </w:pPr>
      <w:r w:rsidRPr="00092959">
        <w:rPr>
          <w:rStyle w:val="HideTWBExt"/>
          <w:b w:val="0"/>
        </w:rPr>
        <w:t>&lt;RepeatBlock-By&gt;&lt;Members&gt;</w:t>
      </w:r>
      <w:r w:rsidRPr="002D6636">
        <w:t xml:space="preserve">Nikos Papandreou, Evelyn Regner, </w:t>
      </w:r>
      <w:proofErr w:type="spellStart"/>
      <w:r w:rsidRPr="002D6636">
        <w:t>Aurore</w:t>
      </w:r>
      <w:proofErr w:type="spellEnd"/>
      <w:r w:rsidRPr="002D6636">
        <w:t xml:space="preserve"> </w:t>
      </w:r>
      <w:proofErr w:type="spellStart"/>
      <w:r w:rsidRPr="002D6636">
        <w:t>Lalucq</w:t>
      </w:r>
      <w:proofErr w:type="spellEnd"/>
      <w:r w:rsidRPr="002D6636">
        <w:t xml:space="preserve">, Carla </w:t>
      </w:r>
      <w:proofErr w:type="spellStart"/>
      <w:r w:rsidRPr="002D6636">
        <w:t>Tavares</w:t>
      </w:r>
      <w:proofErr w:type="spellEnd"/>
      <w:r w:rsidRPr="002D6636">
        <w:t xml:space="preserve">, </w:t>
      </w:r>
      <w:proofErr w:type="spellStart"/>
      <w:r w:rsidRPr="002D6636">
        <w:t>Jonás</w:t>
      </w:r>
      <w:proofErr w:type="spellEnd"/>
      <w:r w:rsidRPr="002D6636">
        <w:t xml:space="preserve"> Fernández, Thomas </w:t>
      </w:r>
      <w:proofErr w:type="spellStart"/>
      <w:r w:rsidRPr="002D6636">
        <w:t>Bajada</w:t>
      </w:r>
      <w:proofErr w:type="spellEnd"/>
      <w:r w:rsidRPr="002D6636">
        <w:t xml:space="preserve">, Matthias </w:t>
      </w:r>
      <w:proofErr w:type="spellStart"/>
      <w:r w:rsidRPr="002D6636">
        <w:t>Ecke</w:t>
      </w:r>
      <w:proofErr w:type="spellEnd"/>
      <w:r w:rsidRPr="002D6636">
        <w:t xml:space="preserve">, Eero </w:t>
      </w:r>
      <w:proofErr w:type="spellStart"/>
      <w:r w:rsidRPr="002D6636">
        <w:t>Heinäluoma</w:t>
      </w:r>
      <w:proofErr w:type="spellEnd"/>
      <w:r w:rsidRPr="00092959">
        <w:rPr>
          <w:rStyle w:val="HideTWBExt"/>
          <w:b w:val="0"/>
        </w:rPr>
        <w:t>&lt;/Members&gt;</w:t>
      </w:r>
    </w:p>
    <w:p w14:paraId="7D33DA28" w14:textId="77777777" w:rsidR="00200CC9" w:rsidRPr="002D6636" w:rsidRDefault="00200CC9" w:rsidP="00200CC9">
      <w:pPr>
        <w:pStyle w:val="NormalBold"/>
      </w:pPr>
      <w:r w:rsidRPr="00092959">
        <w:rPr>
          <w:rStyle w:val="HideTWBExt"/>
          <w:b w:val="0"/>
        </w:rPr>
        <w:t>&lt;/RepeatBlock-By&gt;</w:t>
      </w:r>
    </w:p>
    <w:p w14:paraId="49452F76"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7E3A9050" w14:textId="77777777" w:rsidR="00200CC9" w:rsidRPr="002D6636" w:rsidRDefault="00200CC9" w:rsidP="00200CC9">
      <w:pPr>
        <w:pStyle w:val="NormalBold"/>
      </w:pPr>
      <w:r w:rsidRPr="00092959">
        <w:rPr>
          <w:rStyle w:val="HideTWBExt"/>
          <w:b w:val="0"/>
        </w:rPr>
        <w:t>&lt;Article&gt;</w:t>
      </w:r>
      <w:r w:rsidRPr="002D6636">
        <w:t>Skäl 14a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72098FC1" w14:textId="77777777" w:rsidTr="00B118A3">
        <w:trPr>
          <w:trHeight w:hRule="exact" w:val="240"/>
          <w:jc w:val="center"/>
        </w:trPr>
        <w:tc>
          <w:tcPr>
            <w:tcW w:w="9752" w:type="dxa"/>
            <w:gridSpan w:val="2"/>
            <w:tcBorders>
              <w:top w:val="nil"/>
              <w:left w:val="nil"/>
              <w:bottom w:val="nil"/>
              <w:right w:val="nil"/>
            </w:tcBorders>
          </w:tcPr>
          <w:p w14:paraId="27BF5416" w14:textId="77777777" w:rsidR="00200CC9" w:rsidRPr="002D6636" w:rsidRDefault="00200CC9" w:rsidP="00B118A3"/>
        </w:tc>
      </w:tr>
      <w:tr w:rsidR="00200CC9" w:rsidRPr="002D6636" w14:paraId="17E3AE04" w14:textId="77777777" w:rsidTr="00B118A3">
        <w:trPr>
          <w:trHeight w:val="240"/>
          <w:jc w:val="center"/>
        </w:trPr>
        <w:tc>
          <w:tcPr>
            <w:tcW w:w="4876" w:type="dxa"/>
            <w:tcBorders>
              <w:top w:val="nil"/>
              <w:left w:val="nil"/>
              <w:bottom w:val="nil"/>
              <w:right w:val="nil"/>
            </w:tcBorders>
          </w:tcPr>
          <w:p w14:paraId="73DCCF0E"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7900344F" w14:textId="77777777" w:rsidR="00200CC9" w:rsidRPr="002D6636" w:rsidRDefault="00200CC9" w:rsidP="00B118A3">
            <w:pPr>
              <w:pStyle w:val="AmColumnHeading"/>
            </w:pPr>
            <w:r w:rsidRPr="002D6636">
              <w:t>Ändringsförslag</w:t>
            </w:r>
          </w:p>
        </w:tc>
      </w:tr>
      <w:tr w:rsidR="00200CC9" w:rsidRPr="002D6636" w14:paraId="4F09E120" w14:textId="77777777" w:rsidTr="00B118A3">
        <w:trPr>
          <w:jc w:val="center"/>
        </w:trPr>
        <w:tc>
          <w:tcPr>
            <w:tcW w:w="4876" w:type="dxa"/>
            <w:tcBorders>
              <w:top w:val="nil"/>
              <w:left w:val="nil"/>
              <w:bottom w:val="nil"/>
              <w:right w:val="nil"/>
            </w:tcBorders>
          </w:tcPr>
          <w:p w14:paraId="149797E9" w14:textId="77777777" w:rsidR="00200CC9" w:rsidRPr="002D6636" w:rsidRDefault="00200CC9" w:rsidP="00B118A3">
            <w:pPr>
              <w:pStyle w:val="Normal6a"/>
            </w:pPr>
          </w:p>
        </w:tc>
        <w:tc>
          <w:tcPr>
            <w:tcW w:w="4876" w:type="dxa"/>
            <w:tcBorders>
              <w:top w:val="nil"/>
              <w:left w:val="nil"/>
              <w:bottom w:val="nil"/>
              <w:right w:val="nil"/>
            </w:tcBorders>
          </w:tcPr>
          <w:p w14:paraId="16AB91ED" w14:textId="77777777" w:rsidR="00200CC9" w:rsidRPr="002D6636" w:rsidRDefault="00200CC9" w:rsidP="00B118A3">
            <w:pPr>
              <w:pStyle w:val="Normal6a"/>
            </w:pPr>
            <w:r w:rsidRPr="002D6636">
              <w:rPr>
                <w:b/>
                <w:i/>
              </w:rPr>
              <w:t>(14a)</w:t>
            </w:r>
            <w:r w:rsidRPr="002D6636">
              <w:tab/>
            </w:r>
            <w:r w:rsidRPr="002D6636">
              <w:rPr>
                <w:b/>
                <w:i/>
              </w:rPr>
              <w:t>Medlemsstaterna bör säkerställa att den geografiska tillgången till uttagspunkter för kontanter förblir tillräcklig, även i landsbygdsområden, avlägsna regioner eller strukturellt missgynnade områden, så att den allmänna tillgången till eurokontanter behålls vid sidan av införandet av den digitala euron.</w:t>
            </w:r>
          </w:p>
        </w:tc>
      </w:tr>
    </w:tbl>
    <w:p w14:paraId="490E7306"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4A5F8452" w14:textId="77777777" w:rsidR="00200CC9" w:rsidRPr="002D6636" w:rsidRDefault="00200CC9" w:rsidP="00200CC9">
      <w:r w:rsidRPr="00092959">
        <w:rPr>
          <w:rStyle w:val="HideTWBExt"/>
        </w:rPr>
        <w:t>&lt;/Amend&gt;</w:t>
      </w:r>
    </w:p>
    <w:p w14:paraId="4D642125"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66</w:t>
      </w:r>
      <w:r w:rsidRPr="00092959">
        <w:rPr>
          <w:rStyle w:val="HideTWBExt"/>
          <w:b w:val="0"/>
        </w:rPr>
        <w:t>&lt;/NumAm&gt;</w:t>
      </w:r>
    </w:p>
    <w:p w14:paraId="15585CBD" w14:textId="77777777" w:rsidR="00200CC9" w:rsidRPr="002D6636" w:rsidRDefault="00200CC9" w:rsidP="00200CC9">
      <w:pPr>
        <w:pStyle w:val="NormalBold"/>
      </w:pPr>
      <w:r w:rsidRPr="00092959">
        <w:rPr>
          <w:rStyle w:val="HideTWBExt"/>
          <w:b w:val="0"/>
        </w:rPr>
        <w:t>&lt;RepeatBlock-By&gt;&lt;Members&gt;</w:t>
      </w:r>
      <w:r w:rsidRPr="002D6636">
        <w:t xml:space="preserve">Nikos Papandreou, Evelyn Regner, </w:t>
      </w:r>
      <w:proofErr w:type="spellStart"/>
      <w:r w:rsidRPr="002D6636">
        <w:t>Aurore</w:t>
      </w:r>
      <w:proofErr w:type="spellEnd"/>
      <w:r w:rsidRPr="002D6636">
        <w:t xml:space="preserve"> </w:t>
      </w:r>
      <w:proofErr w:type="spellStart"/>
      <w:r w:rsidRPr="002D6636">
        <w:t>Lalucq</w:t>
      </w:r>
      <w:proofErr w:type="spellEnd"/>
      <w:r w:rsidRPr="002D6636">
        <w:t xml:space="preserve">, Carla </w:t>
      </w:r>
      <w:proofErr w:type="spellStart"/>
      <w:r w:rsidRPr="002D6636">
        <w:t>Tavares</w:t>
      </w:r>
      <w:proofErr w:type="spellEnd"/>
      <w:r w:rsidRPr="002D6636">
        <w:t xml:space="preserve">, </w:t>
      </w:r>
      <w:proofErr w:type="spellStart"/>
      <w:r w:rsidRPr="002D6636">
        <w:t>Jonás</w:t>
      </w:r>
      <w:proofErr w:type="spellEnd"/>
      <w:r w:rsidRPr="002D6636">
        <w:t xml:space="preserve"> Fernández, Thomas </w:t>
      </w:r>
      <w:proofErr w:type="spellStart"/>
      <w:r w:rsidRPr="002D6636">
        <w:t>Bajada</w:t>
      </w:r>
      <w:proofErr w:type="spellEnd"/>
      <w:r w:rsidRPr="002D6636">
        <w:t xml:space="preserve">, Matthias </w:t>
      </w:r>
      <w:proofErr w:type="spellStart"/>
      <w:r w:rsidRPr="002D6636">
        <w:t>Ecke</w:t>
      </w:r>
      <w:proofErr w:type="spellEnd"/>
      <w:r w:rsidRPr="002D6636">
        <w:t xml:space="preserve">, Eero </w:t>
      </w:r>
      <w:proofErr w:type="spellStart"/>
      <w:r w:rsidRPr="002D6636">
        <w:t>Heinäluoma</w:t>
      </w:r>
      <w:proofErr w:type="spellEnd"/>
      <w:r w:rsidRPr="00092959">
        <w:rPr>
          <w:rStyle w:val="HideTWBExt"/>
          <w:b w:val="0"/>
        </w:rPr>
        <w:t>&lt;/Members&gt;</w:t>
      </w:r>
    </w:p>
    <w:p w14:paraId="79EA7F65" w14:textId="77777777" w:rsidR="00200CC9" w:rsidRPr="002D6636" w:rsidRDefault="00200CC9" w:rsidP="00200CC9">
      <w:pPr>
        <w:pStyle w:val="NormalBold"/>
      </w:pPr>
      <w:r w:rsidRPr="00092959">
        <w:rPr>
          <w:rStyle w:val="HideTWBExt"/>
          <w:b w:val="0"/>
        </w:rPr>
        <w:t>&lt;/RepeatBlock-By&gt;</w:t>
      </w:r>
    </w:p>
    <w:p w14:paraId="3426437F"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3AF83814" w14:textId="77777777" w:rsidR="00200CC9" w:rsidRPr="002D6636" w:rsidRDefault="00200CC9" w:rsidP="00200CC9">
      <w:pPr>
        <w:pStyle w:val="NormalBold"/>
      </w:pPr>
      <w:r w:rsidRPr="00092959">
        <w:rPr>
          <w:rStyle w:val="HideTWBExt"/>
          <w:b w:val="0"/>
        </w:rPr>
        <w:t>&lt;Article&gt;</w:t>
      </w:r>
      <w:r w:rsidRPr="002D6636">
        <w:t>Artikel 1 – stycke 1</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1E02E47A" w14:textId="77777777" w:rsidTr="00B118A3">
        <w:trPr>
          <w:trHeight w:hRule="exact" w:val="240"/>
          <w:jc w:val="center"/>
        </w:trPr>
        <w:tc>
          <w:tcPr>
            <w:tcW w:w="9752" w:type="dxa"/>
            <w:gridSpan w:val="2"/>
            <w:tcBorders>
              <w:top w:val="nil"/>
              <w:left w:val="nil"/>
              <w:bottom w:val="nil"/>
              <w:right w:val="nil"/>
            </w:tcBorders>
          </w:tcPr>
          <w:p w14:paraId="5F8C220B" w14:textId="77777777" w:rsidR="00200CC9" w:rsidRPr="002D6636" w:rsidRDefault="00200CC9" w:rsidP="00B118A3"/>
        </w:tc>
      </w:tr>
      <w:tr w:rsidR="00200CC9" w:rsidRPr="002D6636" w14:paraId="0E2129A7" w14:textId="77777777" w:rsidTr="00B118A3">
        <w:trPr>
          <w:trHeight w:val="240"/>
          <w:jc w:val="center"/>
        </w:trPr>
        <w:tc>
          <w:tcPr>
            <w:tcW w:w="4876" w:type="dxa"/>
            <w:tcBorders>
              <w:top w:val="nil"/>
              <w:left w:val="nil"/>
              <w:bottom w:val="nil"/>
              <w:right w:val="nil"/>
            </w:tcBorders>
          </w:tcPr>
          <w:p w14:paraId="7003E60C"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609D505F" w14:textId="77777777" w:rsidR="00200CC9" w:rsidRPr="002D6636" w:rsidRDefault="00200CC9" w:rsidP="00B118A3">
            <w:pPr>
              <w:pStyle w:val="AmColumnHeading"/>
            </w:pPr>
            <w:r w:rsidRPr="002D6636">
              <w:t>Ändringsförslag</w:t>
            </w:r>
          </w:p>
        </w:tc>
      </w:tr>
      <w:tr w:rsidR="00200CC9" w:rsidRPr="002D6636" w14:paraId="68151447" w14:textId="77777777" w:rsidTr="00B118A3">
        <w:trPr>
          <w:jc w:val="center"/>
        </w:trPr>
        <w:tc>
          <w:tcPr>
            <w:tcW w:w="4876" w:type="dxa"/>
            <w:tcBorders>
              <w:top w:val="nil"/>
              <w:left w:val="nil"/>
              <w:bottom w:val="nil"/>
              <w:right w:val="nil"/>
            </w:tcBorders>
          </w:tcPr>
          <w:p w14:paraId="294796AE" w14:textId="77777777" w:rsidR="00200CC9" w:rsidRPr="002D6636" w:rsidRDefault="00200CC9" w:rsidP="00B118A3">
            <w:pPr>
              <w:pStyle w:val="Normal6a"/>
            </w:pPr>
            <w:r w:rsidRPr="002D6636">
              <w:t>I denna förordning fastställs närmare regler om eurosedlars och euromynts ställning som lagliga betalningsmedel vad gäller tillämpningsområde och effekter, samt om tillgång till eurosedlar och euromynt, såsom föreskrivs i artikel 128.1 i EUF-fördraget respektive artikel 11 i förordning (EG) nr 974/98, i syfte att säkerställa att euron faktiskt kan användas som gemensam valuta.</w:t>
            </w:r>
          </w:p>
        </w:tc>
        <w:tc>
          <w:tcPr>
            <w:tcW w:w="4876" w:type="dxa"/>
            <w:tcBorders>
              <w:top w:val="nil"/>
              <w:left w:val="nil"/>
              <w:bottom w:val="nil"/>
              <w:right w:val="nil"/>
            </w:tcBorders>
          </w:tcPr>
          <w:p w14:paraId="3A6C4EBA" w14:textId="77777777" w:rsidR="00200CC9" w:rsidRPr="002D6636" w:rsidRDefault="00200CC9" w:rsidP="00B118A3">
            <w:pPr>
              <w:pStyle w:val="Normal6a"/>
            </w:pPr>
            <w:r w:rsidRPr="002D6636">
              <w:rPr>
                <w:b/>
                <w:i/>
              </w:rPr>
              <w:t xml:space="preserve">Denna förordning är tillämplig i de medlemsstater som har euron som valuta. </w:t>
            </w:r>
            <w:r w:rsidRPr="002D6636">
              <w:t>I denna förordning fastställs närmare regler om eurosedlars och euromynts ställning som lagliga betalningsmedel vad gäller tillämpningsområde och effekter, samt om tillgång till eurosedlar och euromynt, såsom föreskrivs i artikel 128.1 i EUF-fördraget respektive artikel 11 i förordning (EG) nr 974/98, i syfte att säkerställa att euron faktiskt kan användas som gemensam valuta.</w:t>
            </w:r>
          </w:p>
        </w:tc>
      </w:tr>
    </w:tbl>
    <w:p w14:paraId="0BB7D86A"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26F60E36" w14:textId="77777777" w:rsidR="00200CC9" w:rsidRPr="002D6636" w:rsidRDefault="00200CC9" w:rsidP="00200CC9">
      <w:r w:rsidRPr="00092959">
        <w:rPr>
          <w:rStyle w:val="HideTWBExt"/>
        </w:rPr>
        <w:t>&lt;/Amend&gt;</w:t>
      </w:r>
    </w:p>
    <w:p w14:paraId="488BEDD5"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67</w:t>
      </w:r>
      <w:r w:rsidRPr="00092959">
        <w:rPr>
          <w:rStyle w:val="HideTWBExt"/>
          <w:b w:val="0"/>
        </w:rPr>
        <w:t>&lt;/NumAm&gt;</w:t>
      </w:r>
    </w:p>
    <w:p w14:paraId="3B2FD168" w14:textId="77777777" w:rsidR="00200CC9" w:rsidRPr="002D6636" w:rsidRDefault="00200CC9" w:rsidP="00200CC9">
      <w:pPr>
        <w:pStyle w:val="NormalBold"/>
      </w:pPr>
      <w:r w:rsidRPr="00092959">
        <w:rPr>
          <w:rStyle w:val="HideTWBExt"/>
          <w:b w:val="0"/>
        </w:rPr>
        <w:t>&lt;RepeatBlock-By&gt;&lt;Members&gt;</w:t>
      </w:r>
      <w:r w:rsidRPr="002D6636">
        <w:t xml:space="preserve">Nikos Papandreou, Evelyn Regner, </w:t>
      </w:r>
      <w:proofErr w:type="spellStart"/>
      <w:r w:rsidRPr="002D6636">
        <w:t>Aurore</w:t>
      </w:r>
      <w:proofErr w:type="spellEnd"/>
      <w:r w:rsidRPr="002D6636">
        <w:t xml:space="preserve"> </w:t>
      </w:r>
      <w:proofErr w:type="spellStart"/>
      <w:r w:rsidRPr="002D6636">
        <w:t>Lalucq</w:t>
      </w:r>
      <w:proofErr w:type="spellEnd"/>
      <w:r w:rsidRPr="002D6636">
        <w:t xml:space="preserve">, Carla </w:t>
      </w:r>
      <w:proofErr w:type="spellStart"/>
      <w:r w:rsidRPr="002D6636">
        <w:t>Tavares</w:t>
      </w:r>
      <w:proofErr w:type="spellEnd"/>
      <w:r w:rsidRPr="002D6636">
        <w:t xml:space="preserve">, </w:t>
      </w:r>
      <w:proofErr w:type="spellStart"/>
      <w:r w:rsidRPr="002D6636">
        <w:t>Jonás</w:t>
      </w:r>
      <w:proofErr w:type="spellEnd"/>
      <w:r w:rsidRPr="002D6636">
        <w:t xml:space="preserve"> Fernández, Thomas </w:t>
      </w:r>
      <w:proofErr w:type="spellStart"/>
      <w:r w:rsidRPr="002D6636">
        <w:t>Bajada</w:t>
      </w:r>
      <w:proofErr w:type="spellEnd"/>
      <w:r w:rsidRPr="002D6636">
        <w:t xml:space="preserve">, Matthias </w:t>
      </w:r>
      <w:proofErr w:type="spellStart"/>
      <w:r w:rsidRPr="002D6636">
        <w:t>Ecke</w:t>
      </w:r>
      <w:proofErr w:type="spellEnd"/>
      <w:r w:rsidRPr="002D6636">
        <w:t xml:space="preserve">, Eero </w:t>
      </w:r>
      <w:proofErr w:type="spellStart"/>
      <w:r w:rsidRPr="002D6636">
        <w:t>Heinäluoma</w:t>
      </w:r>
      <w:proofErr w:type="spellEnd"/>
      <w:r w:rsidRPr="00092959">
        <w:rPr>
          <w:rStyle w:val="HideTWBExt"/>
          <w:b w:val="0"/>
        </w:rPr>
        <w:t>&lt;/Members&gt;</w:t>
      </w:r>
    </w:p>
    <w:p w14:paraId="34815222" w14:textId="77777777" w:rsidR="00200CC9" w:rsidRPr="002D6636" w:rsidRDefault="00200CC9" w:rsidP="00200CC9">
      <w:pPr>
        <w:pStyle w:val="NormalBold"/>
      </w:pPr>
      <w:r w:rsidRPr="00092959">
        <w:rPr>
          <w:rStyle w:val="HideTWBExt"/>
          <w:b w:val="0"/>
        </w:rPr>
        <w:t>&lt;/RepeatBlock-By&gt;</w:t>
      </w:r>
    </w:p>
    <w:p w14:paraId="6038A38A"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77E6C005" w14:textId="77777777" w:rsidR="00200CC9" w:rsidRPr="002D6636" w:rsidRDefault="00200CC9" w:rsidP="00200CC9">
      <w:pPr>
        <w:pStyle w:val="NormalBold"/>
      </w:pPr>
      <w:r w:rsidRPr="00092959">
        <w:rPr>
          <w:rStyle w:val="HideTWBExt"/>
          <w:b w:val="0"/>
        </w:rPr>
        <w:t>&lt;Article&gt;</w:t>
      </w:r>
      <w:r w:rsidRPr="002D6636">
        <w:t>Artikel 3 – stycke 1 – led 3a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359F1DD9" w14:textId="77777777" w:rsidTr="00B118A3">
        <w:trPr>
          <w:trHeight w:hRule="exact" w:val="240"/>
          <w:jc w:val="center"/>
        </w:trPr>
        <w:tc>
          <w:tcPr>
            <w:tcW w:w="9752" w:type="dxa"/>
            <w:gridSpan w:val="2"/>
            <w:tcBorders>
              <w:top w:val="nil"/>
              <w:left w:val="nil"/>
              <w:bottom w:val="nil"/>
              <w:right w:val="nil"/>
            </w:tcBorders>
          </w:tcPr>
          <w:p w14:paraId="6A616651" w14:textId="77777777" w:rsidR="00200CC9" w:rsidRPr="002D6636" w:rsidRDefault="00200CC9" w:rsidP="00B118A3"/>
        </w:tc>
      </w:tr>
      <w:tr w:rsidR="00200CC9" w:rsidRPr="002D6636" w14:paraId="4E0F4637" w14:textId="77777777" w:rsidTr="00B118A3">
        <w:trPr>
          <w:trHeight w:val="240"/>
          <w:jc w:val="center"/>
        </w:trPr>
        <w:tc>
          <w:tcPr>
            <w:tcW w:w="4876" w:type="dxa"/>
            <w:tcBorders>
              <w:top w:val="nil"/>
              <w:left w:val="nil"/>
              <w:bottom w:val="nil"/>
              <w:right w:val="nil"/>
            </w:tcBorders>
          </w:tcPr>
          <w:p w14:paraId="3448E14E"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6AF82E26" w14:textId="77777777" w:rsidR="00200CC9" w:rsidRPr="002D6636" w:rsidRDefault="00200CC9" w:rsidP="00B118A3">
            <w:pPr>
              <w:pStyle w:val="AmColumnHeading"/>
            </w:pPr>
            <w:r w:rsidRPr="002D6636">
              <w:t>Ändringsförslag</w:t>
            </w:r>
          </w:p>
        </w:tc>
      </w:tr>
      <w:tr w:rsidR="00200CC9" w:rsidRPr="002D6636" w14:paraId="67F08830" w14:textId="77777777" w:rsidTr="00B118A3">
        <w:trPr>
          <w:jc w:val="center"/>
        </w:trPr>
        <w:tc>
          <w:tcPr>
            <w:tcW w:w="4876" w:type="dxa"/>
            <w:tcBorders>
              <w:top w:val="nil"/>
              <w:left w:val="nil"/>
              <w:bottom w:val="nil"/>
              <w:right w:val="nil"/>
            </w:tcBorders>
          </w:tcPr>
          <w:p w14:paraId="3B0580BA" w14:textId="77777777" w:rsidR="00200CC9" w:rsidRPr="002D6636" w:rsidRDefault="00200CC9" w:rsidP="00B118A3">
            <w:pPr>
              <w:pStyle w:val="Normal6a"/>
            </w:pPr>
          </w:p>
        </w:tc>
        <w:tc>
          <w:tcPr>
            <w:tcW w:w="4876" w:type="dxa"/>
            <w:tcBorders>
              <w:top w:val="nil"/>
              <w:left w:val="nil"/>
              <w:bottom w:val="nil"/>
              <w:right w:val="nil"/>
            </w:tcBorders>
          </w:tcPr>
          <w:p w14:paraId="5D2823C1" w14:textId="77777777" w:rsidR="00200CC9" w:rsidRPr="002D6636" w:rsidRDefault="00200CC9" w:rsidP="00B118A3">
            <w:pPr>
              <w:pStyle w:val="Normal6a"/>
            </w:pPr>
            <w:r w:rsidRPr="002D6636">
              <w:rPr>
                <w:b/>
                <w:i/>
              </w:rPr>
              <w:t>3a.</w:t>
            </w:r>
            <w:r w:rsidRPr="002D6636">
              <w:tab/>
            </w:r>
            <w:r w:rsidRPr="002D6636">
              <w:rPr>
                <w:b/>
                <w:i/>
              </w:rPr>
              <w:t>uttagspunkter för kontanter: uttagsautomater eller manuella uttagspunkter som drivs av ett kreditinstitut och som gör det möjligt för kunder att ta ut kontanter.</w:t>
            </w:r>
          </w:p>
        </w:tc>
      </w:tr>
    </w:tbl>
    <w:p w14:paraId="11A59AEB"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1934D80E" w14:textId="77777777" w:rsidR="00200CC9" w:rsidRPr="002D6636" w:rsidRDefault="00200CC9" w:rsidP="00200CC9">
      <w:r w:rsidRPr="00092959">
        <w:rPr>
          <w:rStyle w:val="HideTWBExt"/>
        </w:rPr>
        <w:t>&lt;/Amend&gt;</w:t>
      </w:r>
    </w:p>
    <w:p w14:paraId="1B514AC9"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68</w:t>
      </w:r>
      <w:r w:rsidRPr="00092959">
        <w:rPr>
          <w:rStyle w:val="HideTWBExt"/>
          <w:b w:val="0"/>
        </w:rPr>
        <w:t>&lt;/NumAm&gt;</w:t>
      </w:r>
    </w:p>
    <w:p w14:paraId="18AEAF41" w14:textId="77777777" w:rsidR="00200CC9" w:rsidRPr="002D6636" w:rsidRDefault="00200CC9" w:rsidP="00200CC9">
      <w:pPr>
        <w:pStyle w:val="NormalBold"/>
      </w:pPr>
      <w:r w:rsidRPr="00092959">
        <w:rPr>
          <w:rStyle w:val="HideTWBExt"/>
          <w:b w:val="0"/>
        </w:rPr>
        <w:t>&lt;RepeatBlock-By&gt;&lt;Members&gt;</w:t>
      </w:r>
      <w:r w:rsidRPr="002D6636">
        <w:t xml:space="preserve">Billy </w:t>
      </w:r>
      <w:proofErr w:type="spellStart"/>
      <w:r w:rsidRPr="002D6636">
        <w:t>Kelleher</w:t>
      </w:r>
      <w:proofErr w:type="spellEnd"/>
      <w:r w:rsidRPr="00092959">
        <w:rPr>
          <w:rStyle w:val="HideTWBExt"/>
          <w:b w:val="0"/>
        </w:rPr>
        <w:t>&lt;/Members&gt;</w:t>
      </w:r>
    </w:p>
    <w:p w14:paraId="008606DE" w14:textId="77777777" w:rsidR="00200CC9" w:rsidRPr="002D6636" w:rsidRDefault="00200CC9" w:rsidP="00200CC9">
      <w:pPr>
        <w:pStyle w:val="NormalBold"/>
      </w:pPr>
      <w:r w:rsidRPr="00092959">
        <w:rPr>
          <w:rStyle w:val="HideTWBExt"/>
          <w:b w:val="0"/>
        </w:rPr>
        <w:t>&lt;/RepeatBlock-By&gt;</w:t>
      </w:r>
    </w:p>
    <w:p w14:paraId="30C2133E"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20690BE4" w14:textId="77777777" w:rsidR="00200CC9" w:rsidRPr="002D6636" w:rsidRDefault="00200CC9" w:rsidP="00200CC9">
      <w:pPr>
        <w:pStyle w:val="NormalBold"/>
      </w:pPr>
      <w:r w:rsidRPr="00092959">
        <w:rPr>
          <w:rStyle w:val="HideTWBExt"/>
          <w:b w:val="0"/>
        </w:rPr>
        <w:t>&lt;Article&gt;</w:t>
      </w:r>
      <w:r w:rsidRPr="002D6636">
        <w:t>Artikel 3 – stycke 1 – led 4</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26BB4347" w14:textId="77777777" w:rsidTr="00B118A3">
        <w:trPr>
          <w:trHeight w:hRule="exact" w:val="240"/>
          <w:jc w:val="center"/>
        </w:trPr>
        <w:tc>
          <w:tcPr>
            <w:tcW w:w="9752" w:type="dxa"/>
            <w:gridSpan w:val="2"/>
            <w:tcBorders>
              <w:top w:val="nil"/>
              <w:left w:val="nil"/>
              <w:bottom w:val="nil"/>
              <w:right w:val="nil"/>
            </w:tcBorders>
          </w:tcPr>
          <w:p w14:paraId="78F9EB0D" w14:textId="77777777" w:rsidR="00200CC9" w:rsidRPr="002D6636" w:rsidRDefault="00200CC9" w:rsidP="00B118A3"/>
        </w:tc>
      </w:tr>
      <w:tr w:rsidR="00200CC9" w:rsidRPr="002D6636" w14:paraId="0489F28A" w14:textId="77777777" w:rsidTr="00B118A3">
        <w:trPr>
          <w:trHeight w:val="240"/>
          <w:jc w:val="center"/>
        </w:trPr>
        <w:tc>
          <w:tcPr>
            <w:tcW w:w="4876" w:type="dxa"/>
            <w:tcBorders>
              <w:top w:val="nil"/>
              <w:left w:val="nil"/>
              <w:bottom w:val="nil"/>
              <w:right w:val="nil"/>
            </w:tcBorders>
          </w:tcPr>
          <w:p w14:paraId="7910CC16"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14726B45" w14:textId="77777777" w:rsidR="00200CC9" w:rsidRPr="002D6636" w:rsidRDefault="00200CC9" w:rsidP="00B118A3">
            <w:pPr>
              <w:pStyle w:val="AmColumnHeading"/>
            </w:pPr>
            <w:r w:rsidRPr="002D6636">
              <w:t>Ändringsförslag</w:t>
            </w:r>
          </w:p>
        </w:tc>
      </w:tr>
      <w:tr w:rsidR="00200CC9" w:rsidRPr="002D6636" w14:paraId="38A9FBA6" w14:textId="77777777" w:rsidTr="00B118A3">
        <w:trPr>
          <w:jc w:val="center"/>
        </w:trPr>
        <w:tc>
          <w:tcPr>
            <w:tcW w:w="4876" w:type="dxa"/>
            <w:tcBorders>
              <w:top w:val="nil"/>
              <w:left w:val="nil"/>
              <w:bottom w:val="nil"/>
              <w:right w:val="nil"/>
            </w:tcBorders>
          </w:tcPr>
          <w:p w14:paraId="3B2A3BA6" w14:textId="77777777" w:rsidR="00200CC9" w:rsidRPr="002D6636" w:rsidRDefault="00200CC9" w:rsidP="00B118A3">
            <w:pPr>
              <w:pStyle w:val="Normal6a"/>
            </w:pPr>
            <w:r w:rsidRPr="002D6636">
              <w:t>4.</w:t>
            </w:r>
            <w:r w:rsidRPr="002D6636">
              <w:tab/>
              <w:t xml:space="preserve">ensidigt förbehåll om </w:t>
            </w:r>
            <w:proofErr w:type="spellStart"/>
            <w:r w:rsidRPr="002D6636">
              <w:t>kontantlöshet</w:t>
            </w:r>
            <w:proofErr w:type="spellEnd"/>
            <w:r w:rsidRPr="002D6636">
              <w:t>: en situation där en återförsäljare eller tjänsteleverantör ensidigt utesluter kontanter som betalningsmetod genom att till exempel sätta upp en skylt med texten ”Inga kontanter”. I ett sådant fall har betalare och betalningsmottagare inte fritt kommit överens om betalningsmedel för ett köp.</w:t>
            </w:r>
          </w:p>
        </w:tc>
        <w:tc>
          <w:tcPr>
            <w:tcW w:w="4876" w:type="dxa"/>
            <w:tcBorders>
              <w:top w:val="nil"/>
              <w:left w:val="nil"/>
              <w:bottom w:val="nil"/>
              <w:right w:val="nil"/>
            </w:tcBorders>
          </w:tcPr>
          <w:p w14:paraId="5E3F2CE3" w14:textId="77777777" w:rsidR="00200CC9" w:rsidRPr="002D6636" w:rsidRDefault="00200CC9" w:rsidP="00B118A3">
            <w:pPr>
              <w:pStyle w:val="Normal6a"/>
            </w:pPr>
            <w:r w:rsidRPr="002D6636">
              <w:t>4.</w:t>
            </w:r>
            <w:r w:rsidRPr="002D6636">
              <w:tab/>
              <w:t xml:space="preserve">ensidigt förbehåll om </w:t>
            </w:r>
            <w:proofErr w:type="spellStart"/>
            <w:r w:rsidRPr="002D6636">
              <w:t>kontantlöshet</w:t>
            </w:r>
            <w:proofErr w:type="spellEnd"/>
            <w:r w:rsidRPr="002D6636">
              <w:t xml:space="preserve">: en situation där en återförsäljare eller tjänsteleverantör ensidigt utesluter kontanter som betalningsmetod genom att till exempel sätta upp en skylt med texten ”Inga kontanter” </w:t>
            </w:r>
            <w:r w:rsidRPr="002D6636">
              <w:rPr>
                <w:b/>
                <w:i/>
              </w:rPr>
              <w:t>eller genom att föreskriva detta i ett på förhand utformat, icke förhandlingsbart standardavtal</w:t>
            </w:r>
            <w:r w:rsidRPr="002D6636">
              <w:t>. I ett sådant fall har betalare och betalningsmottagare inte fritt kommit överens om betalningsmedel för ett köp.</w:t>
            </w:r>
          </w:p>
        </w:tc>
      </w:tr>
    </w:tbl>
    <w:p w14:paraId="6C27DA75"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4FF49B76" w14:textId="77777777" w:rsidR="00200CC9" w:rsidRPr="002D6636" w:rsidRDefault="00200CC9" w:rsidP="00200CC9">
      <w:r w:rsidRPr="00092959">
        <w:rPr>
          <w:rStyle w:val="HideTWBExt"/>
        </w:rPr>
        <w:t>&lt;/Amend&gt;</w:t>
      </w:r>
    </w:p>
    <w:p w14:paraId="75FCD980"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69</w:t>
      </w:r>
      <w:r w:rsidRPr="00092959">
        <w:rPr>
          <w:rStyle w:val="HideTWBExt"/>
          <w:b w:val="0"/>
        </w:rPr>
        <w:t>&lt;/NumAm&gt;</w:t>
      </w:r>
    </w:p>
    <w:p w14:paraId="00310953" w14:textId="77777777" w:rsidR="00200CC9" w:rsidRPr="002D6636" w:rsidRDefault="00200CC9" w:rsidP="00200CC9">
      <w:pPr>
        <w:pStyle w:val="NormalBold"/>
      </w:pPr>
      <w:r w:rsidRPr="00092959">
        <w:rPr>
          <w:rStyle w:val="HideTWBExt"/>
          <w:b w:val="0"/>
        </w:rPr>
        <w:t>&lt;RepeatBlock-By&gt;&lt;Members&gt;</w:t>
      </w:r>
      <w:r w:rsidRPr="002D6636">
        <w:t xml:space="preserve">Nikos Papandreou, Evelyn Regner, </w:t>
      </w:r>
      <w:proofErr w:type="spellStart"/>
      <w:r w:rsidRPr="002D6636">
        <w:t>Aurore</w:t>
      </w:r>
      <w:proofErr w:type="spellEnd"/>
      <w:r w:rsidRPr="002D6636">
        <w:t xml:space="preserve"> </w:t>
      </w:r>
      <w:proofErr w:type="spellStart"/>
      <w:r w:rsidRPr="002D6636">
        <w:t>Lalucq</w:t>
      </w:r>
      <w:proofErr w:type="spellEnd"/>
      <w:r w:rsidRPr="002D6636">
        <w:t xml:space="preserve">, Carla </w:t>
      </w:r>
      <w:proofErr w:type="spellStart"/>
      <w:r w:rsidRPr="002D6636">
        <w:t>Tavares</w:t>
      </w:r>
      <w:proofErr w:type="spellEnd"/>
      <w:r w:rsidRPr="002D6636">
        <w:t xml:space="preserve">, </w:t>
      </w:r>
      <w:proofErr w:type="spellStart"/>
      <w:r w:rsidRPr="002D6636">
        <w:t>Jonás</w:t>
      </w:r>
      <w:proofErr w:type="spellEnd"/>
      <w:r w:rsidRPr="002D6636">
        <w:t xml:space="preserve"> Fernández, Thomas </w:t>
      </w:r>
      <w:proofErr w:type="spellStart"/>
      <w:r w:rsidRPr="002D6636">
        <w:t>Bajada</w:t>
      </w:r>
      <w:proofErr w:type="spellEnd"/>
      <w:r w:rsidRPr="002D6636">
        <w:t xml:space="preserve">, Matthias </w:t>
      </w:r>
      <w:proofErr w:type="spellStart"/>
      <w:r w:rsidRPr="002D6636">
        <w:t>Ecke</w:t>
      </w:r>
      <w:proofErr w:type="spellEnd"/>
      <w:r w:rsidRPr="002D6636">
        <w:t xml:space="preserve">, Eero </w:t>
      </w:r>
      <w:proofErr w:type="spellStart"/>
      <w:r w:rsidRPr="002D6636">
        <w:t>Heinäluoma</w:t>
      </w:r>
      <w:proofErr w:type="spellEnd"/>
      <w:r w:rsidRPr="00092959">
        <w:rPr>
          <w:rStyle w:val="HideTWBExt"/>
          <w:b w:val="0"/>
        </w:rPr>
        <w:t>&lt;/Members&gt;</w:t>
      </w:r>
    </w:p>
    <w:p w14:paraId="743F7883" w14:textId="77777777" w:rsidR="00200CC9" w:rsidRPr="002D6636" w:rsidRDefault="00200CC9" w:rsidP="00200CC9">
      <w:pPr>
        <w:pStyle w:val="NormalBold"/>
      </w:pPr>
      <w:r w:rsidRPr="00092959">
        <w:rPr>
          <w:rStyle w:val="HideTWBExt"/>
          <w:b w:val="0"/>
        </w:rPr>
        <w:t>&lt;/RepeatBlock-By&gt;</w:t>
      </w:r>
    </w:p>
    <w:p w14:paraId="41FF1EBF"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734B4F7D" w14:textId="77777777" w:rsidR="00200CC9" w:rsidRPr="002D6636" w:rsidRDefault="00200CC9" w:rsidP="00200CC9">
      <w:pPr>
        <w:pStyle w:val="NormalBold"/>
      </w:pPr>
      <w:r w:rsidRPr="00092959">
        <w:rPr>
          <w:rStyle w:val="HideTWBExt"/>
          <w:b w:val="0"/>
        </w:rPr>
        <w:t>&lt;Article&gt;</w:t>
      </w:r>
      <w:r w:rsidRPr="002D6636">
        <w:t>Artikel 3 – stycke 1 – led 4</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39D34660" w14:textId="77777777" w:rsidTr="00B118A3">
        <w:trPr>
          <w:trHeight w:hRule="exact" w:val="240"/>
          <w:jc w:val="center"/>
        </w:trPr>
        <w:tc>
          <w:tcPr>
            <w:tcW w:w="9752" w:type="dxa"/>
            <w:gridSpan w:val="2"/>
            <w:tcBorders>
              <w:top w:val="nil"/>
              <w:left w:val="nil"/>
              <w:bottom w:val="nil"/>
              <w:right w:val="nil"/>
            </w:tcBorders>
          </w:tcPr>
          <w:p w14:paraId="2B3560E7" w14:textId="77777777" w:rsidR="00200CC9" w:rsidRPr="002D6636" w:rsidRDefault="00200CC9" w:rsidP="00B118A3"/>
        </w:tc>
      </w:tr>
      <w:tr w:rsidR="00200CC9" w:rsidRPr="002D6636" w14:paraId="039AD36D" w14:textId="77777777" w:rsidTr="00B118A3">
        <w:trPr>
          <w:trHeight w:val="240"/>
          <w:jc w:val="center"/>
        </w:trPr>
        <w:tc>
          <w:tcPr>
            <w:tcW w:w="4876" w:type="dxa"/>
            <w:tcBorders>
              <w:top w:val="nil"/>
              <w:left w:val="nil"/>
              <w:bottom w:val="nil"/>
              <w:right w:val="nil"/>
            </w:tcBorders>
          </w:tcPr>
          <w:p w14:paraId="793F9D26"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187CB790" w14:textId="77777777" w:rsidR="00200CC9" w:rsidRPr="002D6636" w:rsidRDefault="00200CC9" w:rsidP="00B118A3">
            <w:pPr>
              <w:pStyle w:val="AmColumnHeading"/>
            </w:pPr>
            <w:r w:rsidRPr="002D6636">
              <w:t>Ändringsförslag</w:t>
            </w:r>
          </w:p>
        </w:tc>
      </w:tr>
      <w:tr w:rsidR="00200CC9" w:rsidRPr="002D6636" w14:paraId="310C6690" w14:textId="77777777" w:rsidTr="00B118A3">
        <w:trPr>
          <w:jc w:val="center"/>
        </w:trPr>
        <w:tc>
          <w:tcPr>
            <w:tcW w:w="4876" w:type="dxa"/>
            <w:tcBorders>
              <w:top w:val="nil"/>
              <w:left w:val="nil"/>
              <w:bottom w:val="nil"/>
              <w:right w:val="nil"/>
            </w:tcBorders>
          </w:tcPr>
          <w:p w14:paraId="65ADB458" w14:textId="77777777" w:rsidR="00200CC9" w:rsidRPr="002D6636" w:rsidRDefault="00200CC9" w:rsidP="00B118A3">
            <w:pPr>
              <w:pStyle w:val="Normal6a"/>
            </w:pPr>
            <w:r w:rsidRPr="002D6636">
              <w:t>4.</w:t>
            </w:r>
            <w:r w:rsidRPr="002D6636">
              <w:tab/>
              <w:t xml:space="preserve">ensidigt förbehåll om </w:t>
            </w:r>
            <w:proofErr w:type="spellStart"/>
            <w:r w:rsidRPr="002D6636">
              <w:t>kontantlöshet</w:t>
            </w:r>
            <w:proofErr w:type="spellEnd"/>
            <w:r w:rsidRPr="002D6636">
              <w:t>: en situation där en återförsäljare eller tjänsteleverantör ensidigt utesluter kontanter som betalningsmetod genom att till exempel sätta upp en skylt med texten ”Inga kontanter”. I ett sådant fall har betalare och betalningsmottagare inte fritt kommit överens om betalningsmedel för ett köp.</w:t>
            </w:r>
          </w:p>
        </w:tc>
        <w:tc>
          <w:tcPr>
            <w:tcW w:w="4876" w:type="dxa"/>
            <w:tcBorders>
              <w:top w:val="nil"/>
              <w:left w:val="nil"/>
              <w:bottom w:val="nil"/>
              <w:right w:val="nil"/>
            </w:tcBorders>
          </w:tcPr>
          <w:p w14:paraId="53EC7334" w14:textId="77777777" w:rsidR="00200CC9" w:rsidRPr="002D6636" w:rsidRDefault="00200CC9" w:rsidP="00B118A3">
            <w:pPr>
              <w:pStyle w:val="Normal6a"/>
            </w:pPr>
            <w:r w:rsidRPr="002D6636">
              <w:t>4.</w:t>
            </w:r>
            <w:r w:rsidRPr="002D6636">
              <w:tab/>
              <w:t xml:space="preserve">ensidigt förbehåll om </w:t>
            </w:r>
            <w:proofErr w:type="spellStart"/>
            <w:r w:rsidRPr="002D6636">
              <w:t>kontantlöshet</w:t>
            </w:r>
            <w:proofErr w:type="spellEnd"/>
            <w:r w:rsidRPr="002D6636">
              <w:t xml:space="preserve">: en situation där en återförsäljare eller tjänsteleverantör ensidigt utesluter kontanter som betalningsmetod genom att till exempel sätta upp en skylt med texten ”Inga kontanter” </w:t>
            </w:r>
            <w:r w:rsidRPr="002D6636">
              <w:rPr>
                <w:b/>
                <w:i/>
              </w:rPr>
              <w:t>eller genom att använda ett på förhand utformat standardavtal</w:t>
            </w:r>
            <w:r w:rsidRPr="002D6636">
              <w:t>. I ett sådant fall har betalare och betalningsmottagare inte fritt kommit överens om betalningsmedel för ett köp.</w:t>
            </w:r>
          </w:p>
        </w:tc>
      </w:tr>
    </w:tbl>
    <w:p w14:paraId="43C75F87"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52A8A73E" w14:textId="77777777" w:rsidR="00200CC9" w:rsidRPr="002D6636" w:rsidRDefault="00200CC9" w:rsidP="00200CC9">
      <w:r w:rsidRPr="00092959">
        <w:rPr>
          <w:rStyle w:val="HideTWBExt"/>
        </w:rPr>
        <w:t>&lt;/Amend&gt;</w:t>
      </w:r>
    </w:p>
    <w:p w14:paraId="2B24D043"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70</w:t>
      </w:r>
      <w:r w:rsidRPr="00092959">
        <w:rPr>
          <w:rStyle w:val="HideTWBExt"/>
          <w:b w:val="0"/>
        </w:rPr>
        <w:t>&lt;/NumAm&gt;</w:t>
      </w:r>
    </w:p>
    <w:p w14:paraId="3E5672E8" w14:textId="77777777" w:rsidR="00200CC9" w:rsidRPr="002D6636" w:rsidRDefault="00200CC9" w:rsidP="00200CC9">
      <w:pPr>
        <w:pStyle w:val="NormalBold"/>
      </w:pPr>
      <w:r w:rsidRPr="00092959">
        <w:rPr>
          <w:rStyle w:val="HideTWBExt"/>
          <w:b w:val="0"/>
        </w:rPr>
        <w:t>&lt;RepeatBlock-By&gt;&lt;Members&gt;</w:t>
      </w:r>
      <w:r w:rsidRPr="002D6636">
        <w:t xml:space="preserve">Markus </w:t>
      </w:r>
      <w:proofErr w:type="spellStart"/>
      <w:r w:rsidRPr="002D6636">
        <w:t>Ferber</w:t>
      </w:r>
      <w:proofErr w:type="spellEnd"/>
      <w:r w:rsidRPr="00092959">
        <w:rPr>
          <w:rStyle w:val="HideTWBExt"/>
          <w:b w:val="0"/>
        </w:rPr>
        <w:t>&lt;/Members&gt;</w:t>
      </w:r>
    </w:p>
    <w:p w14:paraId="1582FC96" w14:textId="77777777" w:rsidR="00200CC9" w:rsidRPr="002D6636" w:rsidRDefault="00200CC9" w:rsidP="00200CC9">
      <w:pPr>
        <w:pStyle w:val="NormalBold"/>
      </w:pPr>
      <w:r w:rsidRPr="00092959">
        <w:rPr>
          <w:rStyle w:val="HideTWBExt"/>
          <w:b w:val="0"/>
        </w:rPr>
        <w:t>&lt;/RepeatBlock-By&gt;</w:t>
      </w:r>
    </w:p>
    <w:p w14:paraId="5D20B2D9"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4A7A1D0D" w14:textId="77777777" w:rsidR="00200CC9" w:rsidRPr="002D6636" w:rsidRDefault="00200CC9" w:rsidP="00200CC9">
      <w:pPr>
        <w:pStyle w:val="NormalBold"/>
      </w:pPr>
      <w:r w:rsidRPr="00092959">
        <w:rPr>
          <w:rStyle w:val="HideTWBExt"/>
          <w:b w:val="0"/>
        </w:rPr>
        <w:t>&lt;Article&gt;</w:t>
      </w:r>
      <w:r w:rsidRPr="002D6636">
        <w:t>Artikel 3 – stycke 1 – led 8</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6730DA2E" w14:textId="77777777" w:rsidTr="00B118A3">
        <w:trPr>
          <w:trHeight w:hRule="exact" w:val="240"/>
          <w:jc w:val="center"/>
        </w:trPr>
        <w:tc>
          <w:tcPr>
            <w:tcW w:w="9752" w:type="dxa"/>
            <w:gridSpan w:val="2"/>
            <w:tcBorders>
              <w:top w:val="nil"/>
              <w:left w:val="nil"/>
              <w:bottom w:val="nil"/>
              <w:right w:val="nil"/>
            </w:tcBorders>
          </w:tcPr>
          <w:p w14:paraId="49B95CFB" w14:textId="77777777" w:rsidR="00200CC9" w:rsidRPr="002D6636" w:rsidRDefault="00200CC9" w:rsidP="00B118A3"/>
        </w:tc>
      </w:tr>
      <w:tr w:rsidR="00200CC9" w:rsidRPr="002D6636" w14:paraId="6C4362CA" w14:textId="77777777" w:rsidTr="00B118A3">
        <w:trPr>
          <w:trHeight w:val="240"/>
          <w:jc w:val="center"/>
        </w:trPr>
        <w:tc>
          <w:tcPr>
            <w:tcW w:w="4876" w:type="dxa"/>
            <w:tcBorders>
              <w:top w:val="nil"/>
              <w:left w:val="nil"/>
              <w:bottom w:val="nil"/>
              <w:right w:val="nil"/>
            </w:tcBorders>
          </w:tcPr>
          <w:p w14:paraId="582EFE1C"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1DD76B7D" w14:textId="77777777" w:rsidR="00200CC9" w:rsidRPr="002D6636" w:rsidRDefault="00200CC9" w:rsidP="00B118A3">
            <w:pPr>
              <w:pStyle w:val="AmColumnHeading"/>
            </w:pPr>
            <w:r w:rsidRPr="002D6636">
              <w:t>Ändringsförslag</w:t>
            </w:r>
          </w:p>
        </w:tc>
      </w:tr>
      <w:tr w:rsidR="00200CC9" w:rsidRPr="002D6636" w14:paraId="769E618C" w14:textId="77777777" w:rsidTr="00B118A3">
        <w:trPr>
          <w:jc w:val="center"/>
        </w:trPr>
        <w:tc>
          <w:tcPr>
            <w:tcW w:w="4876" w:type="dxa"/>
            <w:tcBorders>
              <w:top w:val="nil"/>
              <w:left w:val="nil"/>
              <w:bottom w:val="nil"/>
              <w:right w:val="nil"/>
            </w:tcBorders>
          </w:tcPr>
          <w:p w14:paraId="7031CB0D" w14:textId="77777777" w:rsidR="00200CC9" w:rsidRPr="002D6636" w:rsidRDefault="00200CC9" w:rsidP="00B118A3">
            <w:pPr>
              <w:pStyle w:val="Normal6a"/>
            </w:pPr>
            <w:r w:rsidRPr="002D6636">
              <w:t>8.</w:t>
            </w:r>
            <w:r w:rsidRPr="002D6636">
              <w:tab/>
              <w:t>företag: en person som bedriver ekonomisk verksamhet, oavsett dess juridiska form, vilket inbegriper partnerskap eller föreningar som regelbundet bedriver ekonomisk verksamhet.</w:t>
            </w:r>
          </w:p>
        </w:tc>
        <w:tc>
          <w:tcPr>
            <w:tcW w:w="4876" w:type="dxa"/>
            <w:tcBorders>
              <w:top w:val="nil"/>
              <w:left w:val="nil"/>
              <w:bottom w:val="nil"/>
              <w:right w:val="nil"/>
            </w:tcBorders>
          </w:tcPr>
          <w:p w14:paraId="4147B2AD" w14:textId="77777777" w:rsidR="00200CC9" w:rsidRPr="002D6636" w:rsidRDefault="00200CC9" w:rsidP="00B118A3">
            <w:pPr>
              <w:pStyle w:val="Normal6a"/>
            </w:pPr>
            <w:r w:rsidRPr="002D6636">
              <w:t>8.</w:t>
            </w:r>
            <w:r w:rsidRPr="002D6636">
              <w:tab/>
              <w:t xml:space="preserve">företag: en </w:t>
            </w:r>
            <w:r w:rsidRPr="002D6636">
              <w:rPr>
                <w:b/>
                <w:i/>
              </w:rPr>
              <w:t>juridisk</w:t>
            </w:r>
            <w:r w:rsidRPr="002D6636">
              <w:t xml:space="preserve"> person som bedriver ekonomisk verksamhet, oavsett dess juridiska form, vilket inbegriper partnerskap eller föreningar som regelbundet bedriver ekonomisk verksamhet.</w:t>
            </w:r>
          </w:p>
        </w:tc>
      </w:tr>
    </w:tbl>
    <w:p w14:paraId="35113BBC"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712D6925" w14:textId="77777777" w:rsidR="00200CC9" w:rsidRPr="002D6636" w:rsidRDefault="00200CC9" w:rsidP="00200CC9">
      <w:r w:rsidRPr="00092959">
        <w:rPr>
          <w:rStyle w:val="HideTWBExt"/>
        </w:rPr>
        <w:t>&lt;/Amend&gt;</w:t>
      </w:r>
    </w:p>
    <w:p w14:paraId="7627A613"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71</w:t>
      </w:r>
      <w:r w:rsidRPr="00092959">
        <w:rPr>
          <w:rStyle w:val="HideTWBExt"/>
          <w:b w:val="0"/>
        </w:rPr>
        <w:t>&lt;/NumAm&gt;</w:t>
      </w:r>
    </w:p>
    <w:p w14:paraId="6A1B2DFF" w14:textId="77777777" w:rsidR="00200CC9" w:rsidRPr="002D6636" w:rsidRDefault="00200CC9" w:rsidP="00200CC9">
      <w:pPr>
        <w:pStyle w:val="NormalBold"/>
      </w:pPr>
      <w:r w:rsidRPr="00092959">
        <w:rPr>
          <w:rStyle w:val="HideTWBExt"/>
          <w:b w:val="0"/>
        </w:rPr>
        <w:t>&lt;RepeatBlock-By&gt;&lt;Members&gt;</w:t>
      </w:r>
      <w:r w:rsidRPr="002D6636">
        <w:t xml:space="preserve">Billy </w:t>
      </w:r>
      <w:proofErr w:type="spellStart"/>
      <w:r w:rsidRPr="002D6636">
        <w:t>Kelleher</w:t>
      </w:r>
      <w:proofErr w:type="spellEnd"/>
      <w:r w:rsidRPr="002D6636">
        <w:t>, Gilles Boyer</w:t>
      </w:r>
      <w:r w:rsidRPr="00092959">
        <w:rPr>
          <w:rStyle w:val="HideTWBExt"/>
          <w:b w:val="0"/>
        </w:rPr>
        <w:t>&lt;/Members&gt;</w:t>
      </w:r>
    </w:p>
    <w:p w14:paraId="2FC07CA9" w14:textId="77777777" w:rsidR="00200CC9" w:rsidRPr="002D6636" w:rsidRDefault="00200CC9" w:rsidP="00200CC9">
      <w:pPr>
        <w:pStyle w:val="NormalBold"/>
      </w:pPr>
      <w:r w:rsidRPr="00092959">
        <w:rPr>
          <w:rStyle w:val="HideTWBExt"/>
          <w:b w:val="0"/>
        </w:rPr>
        <w:t>&lt;/RepeatBlock-By&gt;</w:t>
      </w:r>
    </w:p>
    <w:p w14:paraId="067B1DE3"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3C3653AC" w14:textId="77777777" w:rsidR="00200CC9" w:rsidRPr="002D6636" w:rsidRDefault="00200CC9" w:rsidP="00200CC9">
      <w:pPr>
        <w:pStyle w:val="NormalBold"/>
      </w:pPr>
      <w:r w:rsidRPr="00092959">
        <w:rPr>
          <w:rStyle w:val="HideTWBExt"/>
          <w:b w:val="0"/>
        </w:rPr>
        <w:t>&lt;Article&gt;</w:t>
      </w:r>
      <w:r w:rsidRPr="002D6636">
        <w:t>Artikel 3 – stycke 1 – led 8a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03F1DFC4" w14:textId="77777777" w:rsidTr="00B118A3">
        <w:trPr>
          <w:trHeight w:hRule="exact" w:val="240"/>
          <w:jc w:val="center"/>
        </w:trPr>
        <w:tc>
          <w:tcPr>
            <w:tcW w:w="9752" w:type="dxa"/>
            <w:gridSpan w:val="2"/>
            <w:tcBorders>
              <w:top w:val="nil"/>
              <w:left w:val="nil"/>
              <w:bottom w:val="nil"/>
              <w:right w:val="nil"/>
            </w:tcBorders>
          </w:tcPr>
          <w:p w14:paraId="0B34CEE5" w14:textId="77777777" w:rsidR="00200CC9" w:rsidRPr="002D6636" w:rsidRDefault="00200CC9" w:rsidP="00B118A3"/>
        </w:tc>
      </w:tr>
      <w:tr w:rsidR="00200CC9" w:rsidRPr="002D6636" w14:paraId="7BF266CD" w14:textId="77777777" w:rsidTr="00B118A3">
        <w:trPr>
          <w:trHeight w:val="240"/>
          <w:jc w:val="center"/>
        </w:trPr>
        <w:tc>
          <w:tcPr>
            <w:tcW w:w="4876" w:type="dxa"/>
            <w:tcBorders>
              <w:top w:val="nil"/>
              <w:left w:val="nil"/>
              <w:bottom w:val="nil"/>
              <w:right w:val="nil"/>
            </w:tcBorders>
          </w:tcPr>
          <w:p w14:paraId="71221AFF"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44729CB3" w14:textId="77777777" w:rsidR="00200CC9" w:rsidRPr="002D6636" w:rsidRDefault="00200CC9" w:rsidP="00B118A3">
            <w:pPr>
              <w:pStyle w:val="AmColumnHeading"/>
            </w:pPr>
            <w:r w:rsidRPr="002D6636">
              <w:t>Ändringsförslag</w:t>
            </w:r>
          </w:p>
        </w:tc>
      </w:tr>
      <w:tr w:rsidR="00200CC9" w:rsidRPr="002D6636" w14:paraId="23C2ADA7" w14:textId="77777777" w:rsidTr="00B118A3">
        <w:trPr>
          <w:jc w:val="center"/>
        </w:trPr>
        <w:tc>
          <w:tcPr>
            <w:tcW w:w="4876" w:type="dxa"/>
            <w:tcBorders>
              <w:top w:val="nil"/>
              <w:left w:val="nil"/>
              <w:bottom w:val="nil"/>
              <w:right w:val="nil"/>
            </w:tcBorders>
          </w:tcPr>
          <w:p w14:paraId="1D5EB645" w14:textId="77777777" w:rsidR="00200CC9" w:rsidRPr="002D6636" w:rsidRDefault="00200CC9" w:rsidP="00B118A3">
            <w:pPr>
              <w:pStyle w:val="Normal6a"/>
            </w:pPr>
          </w:p>
        </w:tc>
        <w:tc>
          <w:tcPr>
            <w:tcW w:w="4876" w:type="dxa"/>
            <w:tcBorders>
              <w:top w:val="nil"/>
              <w:left w:val="nil"/>
              <w:bottom w:val="nil"/>
              <w:right w:val="nil"/>
            </w:tcBorders>
          </w:tcPr>
          <w:p w14:paraId="558328D7" w14:textId="77777777" w:rsidR="00200CC9" w:rsidRPr="002D6636" w:rsidRDefault="00200CC9" w:rsidP="00B118A3">
            <w:pPr>
              <w:pStyle w:val="Normal6a"/>
            </w:pPr>
            <w:r w:rsidRPr="002D6636">
              <w:rPr>
                <w:b/>
                <w:i/>
              </w:rPr>
              <w:t>8a.</w:t>
            </w:r>
            <w:r w:rsidRPr="002D6636">
              <w:tab/>
            </w:r>
            <w:r w:rsidRPr="002D6636">
              <w:rPr>
                <w:b/>
                <w:i/>
              </w:rPr>
              <w:t xml:space="preserve">leverantör av grundläggande allmännyttiga tjänster: en leverantör av en väsentlig vara eller tjänst, </w:t>
            </w:r>
            <w:proofErr w:type="gramStart"/>
            <w:r w:rsidRPr="002D6636">
              <w:rPr>
                <w:b/>
                <w:i/>
              </w:rPr>
              <w:t>inbegripet energi</w:t>
            </w:r>
            <w:proofErr w:type="gramEnd"/>
            <w:r w:rsidRPr="002D6636">
              <w:rPr>
                <w:b/>
                <w:i/>
              </w:rPr>
              <w:t>, vatten eller telekommunikation.</w:t>
            </w:r>
          </w:p>
        </w:tc>
      </w:tr>
    </w:tbl>
    <w:p w14:paraId="7E8CA892"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752BDF20" w14:textId="77777777" w:rsidR="00200CC9" w:rsidRPr="002D6636" w:rsidRDefault="00200CC9" w:rsidP="00200CC9">
      <w:r w:rsidRPr="00092959">
        <w:rPr>
          <w:rStyle w:val="HideTWBExt"/>
        </w:rPr>
        <w:t>&lt;/Amend&gt;</w:t>
      </w:r>
    </w:p>
    <w:p w14:paraId="2F1BB2A8"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72</w:t>
      </w:r>
      <w:r w:rsidRPr="00092959">
        <w:rPr>
          <w:rStyle w:val="HideTWBExt"/>
          <w:b w:val="0"/>
        </w:rPr>
        <w:t>&lt;/NumAm&gt;</w:t>
      </w:r>
    </w:p>
    <w:p w14:paraId="54A19D63" w14:textId="77777777" w:rsidR="00200CC9" w:rsidRPr="002D6636" w:rsidRDefault="00200CC9" w:rsidP="00200CC9">
      <w:pPr>
        <w:pStyle w:val="NormalBold"/>
      </w:pPr>
      <w:r w:rsidRPr="00092959">
        <w:rPr>
          <w:rStyle w:val="HideTWBExt"/>
          <w:b w:val="0"/>
        </w:rPr>
        <w:t>&lt;RepeatBlock-By&gt;&lt;Members&gt;</w:t>
      </w:r>
      <w:r w:rsidRPr="002D6636">
        <w:t xml:space="preserve">Billy </w:t>
      </w:r>
      <w:proofErr w:type="spellStart"/>
      <w:r w:rsidRPr="002D6636">
        <w:t>Kelleher</w:t>
      </w:r>
      <w:proofErr w:type="spellEnd"/>
      <w:r w:rsidRPr="002D6636">
        <w:t>, Gilles Boyer</w:t>
      </w:r>
      <w:r w:rsidRPr="00092959">
        <w:rPr>
          <w:rStyle w:val="HideTWBExt"/>
          <w:b w:val="0"/>
        </w:rPr>
        <w:t>&lt;/Members&gt;</w:t>
      </w:r>
    </w:p>
    <w:p w14:paraId="571FCE4F" w14:textId="77777777" w:rsidR="00200CC9" w:rsidRPr="002D6636" w:rsidRDefault="00200CC9" w:rsidP="00200CC9">
      <w:pPr>
        <w:pStyle w:val="NormalBold"/>
      </w:pPr>
      <w:r w:rsidRPr="00092959">
        <w:rPr>
          <w:rStyle w:val="HideTWBExt"/>
          <w:b w:val="0"/>
        </w:rPr>
        <w:t>&lt;/RepeatBlock-By&gt;</w:t>
      </w:r>
    </w:p>
    <w:p w14:paraId="7A3A8363"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31CF733D" w14:textId="77777777" w:rsidR="00200CC9" w:rsidRPr="002D6636" w:rsidRDefault="00200CC9" w:rsidP="00200CC9">
      <w:pPr>
        <w:pStyle w:val="NormalBold"/>
      </w:pPr>
      <w:r w:rsidRPr="00092959">
        <w:rPr>
          <w:rStyle w:val="HideTWBExt"/>
          <w:b w:val="0"/>
        </w:rPr>
        <w:t>&lt;Article&gt;</w:t>
      </w:r>
      <w:r w:rsidRPr="002D6636">
        <w:t>Artikel 3 – stycke 1 – led 8b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43A683C8" w14:textId="77777777" w:rsidTr="00B118A3">
        <w:trPr>
          <w:trHeight w:hRule="exact" w:val="240"/>
          <w:jc w:val="center"/>
        </w:trPr>
        <w:tc>
          <w:tcPr>
            <w:tcW w:w="9752" w:type="dxa"/>
            <w:gridSpan w:val="2"/>
            <w:tcBorders>
              <w:top w:val="nil"/>
              <w:left w:val="nil"/>
              <w:bottom w:val="nil"/>
              <w:right w:val="nil"/>
            </w:tcBorders>
          </w:tcPr>
          <w:p w14:paraId="7E84B1D0" w14:textId="77777777" w:rsidR="00200CC9" w:rsidRPr="002D6636" w:rsidRDefault="00200CC9" w:rsidP="00B118A3"/>
        </w:tc>
      </w:tr>
      <w:tr w:rsidR="00200CC9" w:rsidRPr="002D6636" w14:paraId="31B19904" w14:textId="77777777" w:rsidTr="00B118A3">
        <w:trPr>
          <w:trHeight w:val="240"/>
          <w:jc w:val="center"/>
        </w:trPr>
        <w:tc>
          <w:tcPr>
            <w:tcW w:w="4876" w:type="dxa"/>
            <w:tcBorders>
              <w:top w:val="nil"/>
              <w:left w:val="nil"/>
              <w:bottom w:val="nil"/>
              <w:right w:val="nil"/>
            </w:tcBorders>
          </w:tcPr>
          <w:p w14:paraId="661A5603"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1B62A070" w14:textId="77777777" w:rsidR="00200CC9" w:rsidRPr="002D6636" w:rsidRDefault="00200CC9" w:rsidP="00B118A3">
            <w:pPr>
              <w:pStyle w:val="AmColumnHeading"/>
            </w:pPr>
            <w:r w:rsidRPr="002D6636">
              <w:t>Ändringsförslag</w:t>
            </w:r>
          </w:p>
        </w:tc>
      </w:tr>
      <w:tr w:rsidR="00200CC9" w:rsidRPr="002D6636" w14:paraId="34BEEFE8" w14:textId="77777777" w:rsidTr="00B118A3">
        <w:trPr>
          <w:jc w:val="center"/>
        </w:trPr>
        <w:tc>
          <w:tcPr>
            <w:tcW w:w="4876" w:type="dxa"/>
            <w:tcBorders>
              <w:top w:val="nil"/>
              <w:left w:val="nil"/>
              <w:bottom w:val="nil"/>
              <w:right w:val="nil"/>
            </w:tcBorders>
          </w:tcPr>
          <w:p w14:paraId="05480E5E" w14:textId="77777777" w:rsidR="00200CC9" w:rsidRPr="002D6636" w:rsidRDefault="00200CC9" w:rsidP="00B118A3">
            <w:pPr>
              <w:pStyle w:val="Normal6a"/>
            </w:pPr>
          </w:p>
        </w:tc>
        <w:tc>
          <w:tcPr>
            <w:tcW w:w="4876" w:type="dxa"/>
            <w:tcBorders>
              <w:top w:val="nil"/>
              <w:left w:val="nil"/>
              <w:bottom w:val="nil"/>
              <w:right w:val="nil"/>
            </w:tcBorders>
          </w:tcPr>
          <w:p w14:paraId="385BCC71" w14:textId="77777777" w:rsidR="00200CC9" w:rsidRPr="002D6636" w:rsidRDefault="00200CC9" w:rsidP="00B118A3">
            <w:pPr>
              <w:pStyle w:val="Normal6a"/>
            </w:pPr>
            <w:r w:rsidRPr="002D6636">
              <w:rPr>
                <w:b/>
                <w:i/>
              </w:rPr>
              <w:t>8b.</w:t>
            </w:r>
            <w:r w:rsidRPr="002D6636">
              <w:tab/>
            </w:r>
            <w:r w:rsidRPr="002D6636">
              <w:rPr>
                <w:b/>
                <w:i/>
              </w:rPr>
              <w:t>leverantör av dagligvaror till detaljhandeln: ett företag som har som sin huvudsakliga ekonomiska verksamhet att tillhandahålla dagligvaror i detaljhandeln, med undantag för cateringtjänster och tillhandahållande av varm mat.</w:t>
            </w:r>
          </w:p>
        </w:tc>
      </w:tr>
    </w:tbl>
    <w:p w14:paraId="1C065D7E"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3B3D65D1" w14:textId="77777777" w:rsidR="00200CC9" w:rsidRPr="002D6636" w:rsidRDefault="00200CC9" w:rsidP="00200CC9">
      <w:r w:rsidRPr="00092959">
        <w:rPr>
          <w:rStyle w:val="HideTWBExt"/>
        </w:rPr>
        <w:t>&lt;/Amend&gt;</w:t>
      </w:r>
    </w:p>
    <w:p w14:paraId="3D77E1DC"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73</w:t>
      </w:r>
      <w:r w:rsidRPr="00092959">
        <w:rPr>
          <w:rStyle w:val="HideTWBExt"/>
          <w:b w:val="0"/>
        </w:rPr>
        <w:t>&lt;/NumAm&gt;</w:t>
      </w:r>
    </w:p>
    <w:p w14:paraId="3B209415" w14:textId="77777777" w:rsidR="00200CC9" w:rsidRPr="002D6636" w:rsidRDefault="00200CC9" w:rsidP="00200CC9">
      <w:pPr>
        <w:pStyle w:val="NormalBold"/>
      </w:pPr>
      <w:r w:rsidRPr="00092959">
        <w:rPr>
          <w:rStyle w:val="HideTWBExt"/>
          <w:b w:val="0"/>
        </w:rPr>
        <w:t>&lt;RepeatBlock-By&gt;&lt;Members&gt;</w:t>
      </w:r>
      <w:r w:rsidRPr="002D6636">
        <w:t xml:space="preserve">Billy </w:t>
      </w:r>
      <w:proofErr w:type="spellStart"/>
      <w:r w:rsidRPr="002D6636">
        <w:t>Kelleher</w:t>
      </w:r>
      <w:proofErr w:type="spellEnd"/>
      <w:r w:rsidRPr="002D6636">
        <w:t>, Gilles Boyer</w:t>
      </w:r>
      <w:r w:rsidRPr="00092959">
        <w:rPr>
          <w:rStyle w:val="HideTWBExt"/>
          <w:b w:val="0"/>
        </w:rPr>
        <w:t>&lt;/Members&gt;</w:t>
      </w:r>
    </w:p>
    <w:p w14:paraId="6BDDB754" w14:textId="77777777" w:rsidR="00200CC9" w:rsidRPr="002D6636" w:rsidRDefault="00200CC9" w:rsidP="00200CC9">
      <w:pPr>
        <w:pStyle w:val="NormalBold"/>
      </w:pPr>
      <w:r w:rsidRPr="00092959">
        <w:rPr>
          <w:rStyle w:val="HideTWBExt"/>
          <w:b w:val="0"/>
        </w:rPr>
        <w:t>&lt;/RepeatBlock-By&gt;</w:t>
      </w:r>
    </w:p>
    <w:p w14:paraId="33CEF938"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263B9BCF" w14:textId="77777777" w:rsidR="00200CC9" w:rsidRPr="002D6636" w:rsidRDefault="00200CC9" w:rsidP="00200CC9">
      <w:pPr>
        <w:pStyle w:val="NormalBold"/>
      </w:pPr>
      <w:r w:rsidRPr="00092959">
        <w:rPr>
          <w:rStyle w:val="HideTWBExt"/>
          <w:b w:val="0"/>
        </w:rPr>
        <w:t>&lt;Article&gt;</w:t>
      </w:r>
      <w:r w:rsidRPr="002D6636">
        <w:t>Artikel 3 – stycke 1 – led 8c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233DE1E4" w14:textId="77777777" w:rsidTr="00B118A3">
        <w:trPr>
          <w:trHeight w:hRule="exact" w:val="240"/>
          <w:jc w:val="center"/>
        </w:trPr>
        <w:tc>
          <w:tcPr>
            <w:tcW w:w="9752" w:type="dxa"/>
            <w:gridSpan w:val="2"/>
            <w:tcBorders>
              <w:top w:val="nil"/>
              <w:left w:val="nil"/>
              <w:bottom w:val="nil"/>
              <w:right w:val="nil"/>
            </w:tcBorders>
          </w:tcPr>
          <w:p w14:paraId="57D50C18" w14:textId="77777777" w:rsidR="00200CC9" w:rsidRPr="002D6636" w:rsidRDefault="00200CC9" w:rsidP="00B118A3"/>
        </w:tc>
      </w:tr>
      <w:tr w:rsidR="00200CC9" w:rsidRPr="002D6636" w14:paraId="1687D0B6" w14:textId="77777777" w:rsidTr="00B118A3">
        <w:trPr>
          <w:trHeight w:val="240"/>
          <w:jc w:val="center"/>
        </w:trPr>
        <w:tc>
          <w:tcPr>
            <w:tcW w:w="4876" w:type="dxa"/>
            <w:tcBorders>
              <w:top w:val="nil"/>
              <w:left w:val="nil"/>
              <w:bottom w:val="nil"/>
              <w:right w:val="nil"/>
            </w:tcBorders>
          </w:tcPr>
          <w:p w14:paraId="180FB442"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2D8305F2" w14:textId="77777777" w:rsidR="00200CC9" w:rsidRPr="002D6636" w:rsidRDefault="00200CC9" w:rsidP="00B118A3">
            <w:pPr>
              <w:pStyle w:val="AmColumnHeading"/>
            </w:pPr>
            <w:r w:rsidRPr="002D6636">
              <w:t>Ändringsförslag</w:t>
            </w:r>
          </w:p>
        </w:tc>
      </w:tr>
      <w:tr w:rsidR="00200CC9" w:rsidRPr="002D6636" w14:paraId="23E50C10" w14:textId="77777777" w:rsidTr="00B118A3">
        <w:trPr>
          <w:jc w:val="center"/>
        </w:trPr>
        <w:tc>
          <w:tcPr>
            <w:tcW w:w="4876" w:type="dxa"/>
            <w:tcBorders>
              <w:top w:val="nil"/>
              <w:left w:val="nil"/>
              <w:bottom w:val="nil"/>
              <w:right w:val="nil"/>
            </w:tcBorders>
          </w:tcPr>
          <w:p w14:paraId="735E87A4" w14:textId="77777777" w:rsidR="00200CC9" w:rsidRPr="002D6636" w:rsidRDefault="00200CC9" w:rsidP="00B118A3">
            <w:pPr>
              <w:pStyle w:val="Normal6a"/>
            </w:pPr>
          </w:p>
        </w:tc>
        <w:tc>
          <w:tcPr>
            <w:tcW w:w="4876" w:type="dxa"/>
            <w:tcBorders>
              <w:top w:val="nil"/>
              <w:left w:val="nil"/>
              <w:bottom w:val="nil"/>
              <w:right w:val="nil"/>
            </w:tcBorders>
          </w:tcPr>
          <w:p w14:paraId="0C86A142" w14:textId="77777777" w:rsidR="00200CC9" w:rsidRPr="002D6636" w:rsidRDefault="00200CC9" w:rsidP="00B118A3">
            <w:pPr>
              <w:pStyle w:val="Normal6a"/>
            </w:pPr>
            <w:r w:rsidRPr="002D6636">
              <w:rPr>
                <w:b/>
                <w:i/>
              </w:rPr>
              <w:t>8c.</w:t>
            </w:r>
            <w:r w:rsidRPr="002D6636">
              <w:tab/>
            </w:r>
            <w:r w:rsidRPr="002D6636">
              <w:rPr>
                <w:b/>
                <w:i/>
              </w:rPr>
              <w:t>mikroföretag: ett företag enligt definitionen i artikel 2.3 i bilagan till kommissionens rekommendation av den 6 maj 2023</w:t>
            </w:r>
            <w:r w:rsidRPr="002D6636">
              <w:rPr>
                <w:b/>
                <w:i/>
                <w:vertAlign w:val="superscript"/>
              </w:rPr>
              <w:t>1a</w:t>
            </w:r>
            <w:r w:rsidRPr="002D6636">
              <w:rPr>
                <w:b/>
                <w:i/>
              </w:rPr>
              <w:t xml:space="preserve"> om definitionen av mikroföretag samt små och medelstora företag.</w:t>
            </w:r>
          </w:p>
        </w:tc>
      </w:tr>
      <w:tr w:rsidR="00200CC9" w:rsidRPr="002D6636" w14:paraId="5BDA2B28" w14:textId="77777777" w:rsidTr="00B118A3">
        <w:trPr>
          <w:jc w:val="center"/>
        </w:trPr>
        <w:tc>
          <w:tcPr>
            <w:tcW w:w="4876" w:type="dxa"/>
            <w:tcBorders>
              <w:top w:val="nil"/>
              <w:left w:val="nil"/>
              <w:bottom w:val="nil"/>
              <w:right w:val="nil"/>
            </w:tcBorders>
          </w:tcPr>
          <w:p w14:paraId="250C864D" w14:textId="77777777" w:rsidR="00200CC9" w:rsidRPr="002D6636" w:rsidRDefault="00200CC9" w:rsidP="00B118A3"/>
        </w:tc>
        <w:tc>
          <w:tcPr>
            <w:tcW w:w="4876" w:type="dxa"/>
            <w:tcBorders>
              <w:top w:val="nil"/>
              <w:left w:val="nil"/>
              <w:bottom w:val="nil"/>
              <w:right w:val="nil"/>
            </w:tcBorders>
          </w:tcPr>
          <w:p w14:paraId="6C88EC32" w14:textId="77777777" w:rsidR="00200CC9" w:rsidRPr="002D6636" w:rsidRDefault="00200CC9" w:rsidP="00B118A3">
            <w:pPr>
              <w:pStyle w:val="Normal6a"/>
            </w:pPr>
            <w:r w:rsidRPr="002D6636">
              <w:rPr>
                <w:b/>
                <w:i/>
              </w:rPr>
              <w:t>_________________</w:t>
            </w:r>
          </w:p>
        </w:tc>
      </w:tr>
      <w:tr w:rsidR="00200CC9" w:rsidRPr="002D6636" w14:paraId="05003647" w14:textId="77777777" w:rsidTr="00B118A3">
        <w:trPr>
          <w:jc w:val="center"/>
        </w:trPr>
        <w:tc>
          <w:tcPr>
            <w:tcW w:w="4876" w:type="dxa"/>
            <w:tcBorders>
              <w:top w:val="nil"/>
              <w:left w:val="nil"/>
              <w:bottom w:val="nil"/>
              <w:right w:val="nil"/>
            </w:tcBorders>
          </w:tcPr>
          <w:p w14:paraId="5BB67412" w14:textId="77777777" w:rsidR="00200CC9" w:rsidRPr="002D6636" w:rsidRDefault="00200CC9" w:rsidP="00B118A3"/>
        </w:tc>
        <w:tc>
          <w:tcPr>
            <w:tcW w:w="4876" w:type="dxa"/>
            <w:tcBorders>
              <w:top w:val="nil"/>
              <w:left w:val="nil"/>
              <w:bottom w:val="nil"/>
              <w:right w:val="nil"/>
            </w:tcBorders>
          </w:tcPr>
          <w:p w14:paraId="018FCEE1" w14:textId="77777777" w:rsidR="00200CC9" w:rsidRPr="002D6636" w:rsidRDefault="00200CC9" w:rsidP="00B118A3">
            <w:pPr>
              <w:pStyle w:val="Normal6a"/>
            </w:pPr>
            <w:r w:rsidRPr="002D6636">
              <w:rPr>
                <w:b/>
                <w:i/>
                <w:vertAlign w:val="superscript"/>
              </w:rPr>
              <w:t>1a</w:t>
            </w:r>
            <w:r w:rsidRPr="002D6636">
              <w:rPr>
                <w:b/>
                <w:i/>
              </w:rPr>
              <w:t xml:space="preserve"> Kommissionens rekommendation av den 6 maj 2003 om definitionen av mikroföretag samt små och medelstora företag (2003/361/EG) (EUT L 124, 20.5.2003, s. 36–41), ELI: http://data.europa.eu/eli/reco/2003/361/oj). </w:t>
            </w:r>
          </w:p>
        </w:tc>
      </w:tr>
    </w:tbl>
    <w:p w14:paraId="742EFF88"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4A0E0384" w14:textId="77777777" w:rsidR="00200CC9" w:rsidRPr="002D6636" w:rsidRDefault="00200CC9" w:rsidP="00200CC9">
      <w:r w:rsidRPr="00092959">
        <w:rPr>
          <w:rStyle w:val="HideTWBExt"/>
        </w:rPr>
        <w:t>&lt;/Amend&gt;</w:t>
      </w:r>
    </w:p>
    <w:p w14:paraId="16A9CA54"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74</w:t>
      </w:r>
      <w:r w:rsidRPr="00092959">
        <w:rPr>
          <w:rStyle w:val="HideTWBExt"/>
          <w:b w:val="0"/>
        </w:rPr>
        <w:t>&lt;/NumAm&gt;</w:t>
      </w:r>
    </w:p>
    <w:p w14:paraId="0AC3B729" w14:textId="77777777" w:rsidR="00200CC9" w:rsidRPr="002D6636" w:rsidRDefault="00200CC9" w:rsidP="00200CC9">
      <w:pPr>
        <w:pStyle w:val="NormalBold"/>
      </w:pPr>
      <w:r w:rsidRPr="00092959">
        <w:rPr>
          <w:rStyle w:val="HideTWBExt"/>
          <w:b w:val="0"/>
        </w:rPr>
        <w:t>&lt;RepeatBlock-By&gt;&lt;Members&gt;</w:t>
      </w:r>
      <w:r w:rsidRPr="002D6636">
        <w:t xml:space="preserve">Rada </w:t>
      </w:r>
      <w:proofErr w:type="spellStart"/>
      <w:r w:rsidRPr="002D6636">
        <w:t>Laykova</w:t>
      </w:r>
      <w:proofErr w:type="spellEnd"/>
      <w:r w:rsidRPr="002D6636">
        <w:t xml:space="preserve">, </w:t>
      </w:r>
      <w:proofErr w:type="spellStart"/>
      <w:r w:rsidRPr="002D6636">
        <w:t>Siegbert</w:t>
      </w:r>
      <w:proofErr w:type="spellEnd"/>
      <w:r w:rsidRPr="002D6636">
        <w:t xml:space="preserve"> Frank </w:t>
      </w:r>
      <w:proofErr w:type="spellStart"/>
      <w:r w:rsidRPr="002D6636">
        <w:t>Droese</w:t>
      </w:r>
      <w:proofErr w:type="spellEnd"/>
      <w:r w:rsidRPr="00092959">
        <w:rPr>
          <w:rStyle w:val="HideTWBExt"/>
          <w:b w:val="0"/>
        </w:rPr>
        <w:t>&lt;/Members&gt;</w:t>
      </w:r>
    </w:p>
    <w:p w14:paraId="11564DAE" w14:textId="77777777" w:rsidR="00200CC9" w:rsidRPr="002D6636" w:rsidRDefault="00200CC9" w:rsidP="00200CC9">
      <w:r w:rsidRPr="00092959">
        <w:rPr>
          <w:rStyle w:val="HideTWBExt"/>
        </w:rPr>
        <w:t>&lt;AuNomDe&gt;</w:t>
      </w:r>
      <w:r w:rsidRPr="00092959">
        <w:rPr>
          <w:rStyle w:val="HideTWBInt"/>
        </w:rPr>
        <w:t>{ESN}</w:t>
      </w:r>
      <w:r w:rsidRPr="002D6636">
        <w:t>för ESN-gruppen</w:t>
      </w:r>
      <w:r w:rsidRPr="00092959">
        <w:rPr>
          <w:rStyle w:val="HideTWBExt"/>
        </w:rPr>
        <w:t>&lt;/AuNomDe&gt;</w:t>
      </w:r>
    </w:p>
    <w:p w14:paraId="36EEBF03" w14:textId="77777777" w:rsidR="00200CC9" w:rsidRPr="002D6636" w:rsidRDefault="00200CC9" w:rsidP="00200CC9">
      <w:pPr>
        <w:pStyle w:val="NormalBold"/>
      </w:pPr>
      <w:r w:rsidRPr="00092959">
        <w:rPr>
          <w:rStyle w:val="HideTWBExt"/>
          <w:b w:val="0"/>
        </w:rPr>
        <w:t>&lt;/RepeatBlock-By&gt;</w:t>
      </w:r>
    </w:p>
    <w:p w14:paraId="0022B5C7"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4EA4450B" w14:textId="77777777" w:rsidR="00200CC9" w:rsidRPr="002D6636" w:rsidRDefault="00200CC9" w:rsidP="00200CC9">
      <w:pPr>
        <w:pStyle w:val="NormalBold"/>
      </w:pPr>
      <w:r w:rsidRPr="00092959">
        <w:rPr>
          <w:rStyle w:val="HideTWBExt"/>
          <w:b w:val="0"/>
        </w:rPr>
        <w:t>&lt;Article&gt;</w:t>
      </w:r>
      <w:r w:rsidRPr="002D6636">
        <w:t>Artikel 4 – stycke 4a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1AB71974" w14:textId="77777777" w:rsidTr="00B118A3">
        <w:trPr>
          <w:trHeight w:hRule="exact" w:val="240"/>
          <w:jc w:val="center"/>
        </w:trPr>
        <w:tc>
          <w:tcPr>
            <w:tcW w:w="9752" w:type="dxa"/>
            <w:gridSpan w:val="2"/>
            <w:tcBorders>
              <w:top w:val="nil"/>
              <w:left w:val="nil"/>
              <w:bottom w:val="nil"/>
              <w:right w:val="nil"/>
            </w:tcBorders>
          </w:tcPr>
          <w:p w14:paraId="0EF9A838" w14:textId="77777777" w:rsidR="00200CC9" w:rsidRPr="002D6636" w:rsidRDefault="00200CC9" w:rsidP="00B118A3"/>
        </w:tc>
      </w:tr>
      <w:tr w:rsidR="00200CC9" w:rsidRPr="002D6636" w14:paraId="665C4977" w14:textId="77777777" w:rsidTr="00B118A3">
        <w:trPr>
          <w:trHeight w:val="240"/>
          <w:jc w:val="center"/>
        </w:trPr>
        <w:tc>
          <w:tcPr>
            <w:tcW w:w="4876" w:type="dxa"/>
            <w:tcBorders>
              <w:top w:val="nil"/>
              <w:left w:val="nil"/>
              <w:bottom w:val="nil"/>
              <w:right w:val="nil"/>
            </w:tcBorders>
          </w:tcPr>
          <w:p w14:paraId="7D5837F3"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3C676A0D" w14:textId="77777777" w:rsidR="00200CC9" w:rsidRPr="002D6636" w:rsidRDefault="00200CC9" w:rsidP="00B118A3">
            <w:pPr>
              <w:pStyle w:val="AmColumnHeading"/>
            </w:pPr>
            <w:r w:rsidRPr="002D6636">
              <w:t>Ändringsförslag</w:t>
            </w:r>
          </w:p>
        </w:tc>
      </w:tr>
      <w:tr w:rsidR="00200CC9" w:rsidRPr="002D6636" w14:paraId="13C5F6B4" w14:textId="77777777" w:rsidTr="00B118A3">
        <w:trPr>
          <w:jc w:val="center"/>
        </w:trPr>
        <w:tc>
          <w:tcPr>
            <w:tcW w:w="4876" w:type="dxa"/>
            <w:tcBorders>
              <w:top w:val="nil"/>
              <w:left w:val="nil"/>
              <w:bottom w:val="nil"/>
              <w:right w:val="nil"/>
            </w:tcBorders>
          </w:tcPr>
          <w:p w14:paraId="7D7B44C6" w14:textId="77777777" w:rsidR="00200CC9" w:rsidRPr="002D6636" w:rsidRDefault="00200CC9" w:rsidP="00B118A3">
            <w:pPr>
              <w:pStyle w:val="Normal6a"/>
            </w:pPr>
          </w:p>
        </w:tc>
        <w:tc>
          <w:tcPr>
            <w:tcW w:w="4876" w:type="dxa"/>
            <w:tcBorders>
              <w:top w:val="nil"/>
              <w:left w:val="nil"/>
              <w:bottom w:val="nil"/>
              <w:right w:val="nil"/>
            </w:tcBorders>
          </w:tcPr>
          <w:p w14:paraId="7D0A6B5E" w14:textId="77777777" w:rsidR="00200CC9" w:rsidRPr="002D6636" w:rsidRDefault="00200CC9" w:rsidP="00B118A3">
            <w:pPr>
              <w:pStyle w:val="Normal6a"/>
            </w:pPr>
            <w:r w:rsidRPr="002D6636">
              <w:rPr>
                <w:b/>
                <w:i/>
              </w:rPr>
              <w:t>4a.</w:t>
            </w:r>
            <w:r w:rsidRPr="002D6636">
              <w:tab/>
            </w:r>
            <w:r w:rsidRPr="002D6636">
              <w:rPr>
                <w:b/>
                <w:i/>
              </w:rPr>
              <w:t>En relativ diskriminering av betalningar i eurokontanter jämfört med digitala betalningsmetoder, vare sig det gäller ekonomi, tid eller bonussystem, är endast tillåten om det finns giltiga skäl och med beaktande av proportionalitetsprincipen i förhållande till den extra kostnad som detta medför för betalningsmottagaren. Bevisbördan för sådana skäl och proportionaliteten ligger hos betalningsmottagaren. Diskriminering av kontanter får inte baseras på kontraktsmässiga överenskommelser med betaltjänstleverantörer.</w:t>
            </w:r>
          </w:p>
        </w:tc>
      </w:tr>
    </w:tbl>
    <w:p w14:paraId="2C960D1E"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{DE}</w:t>
      </w:r>
      <w:r w:rsidRPr="002D6636">
        <w:t>de</w:t>
      </w:r>
      <w:r w:rsidRPr="00092959">
        <w:rPr>
          <w:rStyle w:val="HideTWBExt"/>
        </w:rPr>
        <w:t>&lt;/Original&gt;</w:t>
      </w:r>
    </w:p>
    <w:p w14:paraId="1381F472" w14:textId="77777777" w:rsidR="00200CC9" w:rsidRPr="002D6636" w:rsidRDefault="00200CC9" w:rsidP="00200CC9">
      <w:pPr>
        <w:pStyle w:val="AmJustTitle"/>
      </w:pPr>
      <w:r w:rsidRPr="00092959">
        <w:rPr>
          <w:rStyle w:val="HideTWBExt"/>
          <w:i w:val="0"/>
        </w:rPr>
        <w:t>&lt;TitreJust&gt;</w:t>
      </w:r>
      <w:r w:rsidRPr="002D6636">
        <w:t>Motivering</w:t>
      </w:r>
      <w:r w:rsidRPr="00092959">
        <w:rPr>
          <w:rStyle w:val="HideTWBExt"/>
          <w:i w:val="0"/>
        </w:rPr>
        <w:t>&lt;/TitreJust&gt;</w:t>
      </w:r>
    </w:p>
    <w:p w14:paraId="7B8B63E5" w14:textId="77777777" w:rsidR="00200CC9" w:rsidRPr="002D6636" w:rsidRDefault="00200CC9" w:rsidP="00200CC9">
      <w:pPr>
        <w:pStyle w:val="AmJustText"/>
      </w:pPr>
      <w:r w:rsidRPr="002D6636">
        <w:t>Risken för indirekt diskriminering av kontantbetalningar bör tas upp. Användningen av kontanter kan långsamt undergrävas genom olika incitament. Stora företag och oligopol kan använda bonusar, ekonomiska fördelar eller tidsbesparingar för att främja en faktisk utestängning av kontanter. De extra kostnaderna för betalaren bör stå i rimlig proportion till de extra kostnader som betalningsmottagaren ådrar sig genom att erbjuda kontantbetalning jämfört med digital betalning.</w:t>
      </w:r>
    </w:p>
    <w:p w14:paraId="2D844805" w14:textId="77777777" w:rsidR="00200CC9" w:rsidRPr="002D6636" w:rsidRDefault="00200CC9" w:rsidP="00200CC9">
      <w:r w:rsidRPr="00092959">
        <w:rPr>
          <w:rStyle w:val="HideTWBExt"/>
        </w:rPr>
        <w:t>&lt;/Amend&gt;</w:t>
      </w:r>
    </w:p>
    <w:p w14:paraId="46CBBD29"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75</w:t>
      </w:r>
      <w:r w:rsidRPr="00092959">
        <w:rPr>
          <w:rStyle w:val="HideTWBExt"/>
          <w:b w:val="0"/>
        </w:rPr>
        <w:t>&lt;/NumAm&gt;</w:t>
      </w:r>
    </w:p>
    <w:p w14:paraId="1124A377" w14:textId="77777777" w:rsidR="00200CC9" w:rsidRPr="002D6636" w:rsidRDefault="00200CC9" w:rsidP="00200CC9">
      <w:pPr>
        <w:pStyle w:val="NormalBold"/>
      </w:pPr>
      <w:r w:rsidRPr="00092959">
        <w:rPr>
          <w:rStyle w:val="HideTWBExt"/>
          <w:b w:val="0"/>
        </w:rPr>
        <w:t>&lt;RepeatBlock-By&gt;&lt;Members&gt;</w:t>
      </w:r>
      <w:r w:rsidRPr="002D6636">
        <w:t xml:space="preserve">Rada </w:t>
      </w:r>
      <w:proofErr w:type="spellStart"/>
      <w:r w:rsidRPr="002D6636">
        <w:t>Laykova</w:t>
      </w:r>
      <w:proofErr w:type="spellEnd"/>
      <w:r w:rsidRPr="002D6636">
        <w:t xml:space="preserve">, </w:t>
      </w:r>
      <w:proofErr w:type="spellStart"/>
      <w:r w:rsidRPr="002D6636">
        <w:t>Siegbert</w:t>
      </w:r>
      <w:proofErr w:type="spellEnd"/>
      <w:r w:rsidRPr="002D6636">
        <w:t xml:space="preserve"> Frank </w:t>
      </w:r>
      <w:proofErr w:type="spellStart"/>
      <w:r w:rsidRPr="002D6636">
        <w:t>Droese</w:t>
      </w:r>
      <w:proofErr w:type="spellEnd"/>
      <w:r w:rsidRPr="00092959">
        <w:rPr>
          <w:rStyle w:val="HideTWBExt"/>
          <w:b w:val="0"/>
        </w:rPr>
        <w:t>&lt;/Members&gt;</w:t>
      </w:r>
    </w:p>
    <w:p w14:paraId="459FD057" w14:textId="77777777" w:rsidR="00200CC9" w:rsidRPr="002D6636" w:rsidRDefault="00200CC9" w:rsidP="00200CC9">
      <w:r w:rsidRPr="00092959">
        <w:rPr>
          <w:rStyle w:val="HideTWBExt"/>
        </w:rPr>
        <w:t>&lt;AuNomDe&gt;</w:t>
      </w:r>
      <w:r w:rsidRPr="00092959">
        <w:rPr>
          <w:rStyle w:val="HideTWBInt"/>
        </w:rPr>
        <w:t>{ESN}</w:t>
      </w:r>
      <w:r w:rsidRPr="002D6636">
        <w:t>för ESN-gruppen</w:t>
      </w:r>
      <w:r w:rsidRPr="00092959">
        <w:rPr>
          <w:rStyle w:val="HideTWBExt"/>
        </w:rPr>
        <w:t>&lt;/AuNomDe&gt;</w:t>
      </w:r>
    </w:p>
    <w:p w14:paraId="1F0877B8" w14:textId="77777777" w:rsidR="00200CC9" w:rsidRPr="002D6636" w:rsidRDefault="00200CC9" w:rsidP="00200CC9">
      <w:pPr>
        <w:pStyle w:val="NormalBold"/>
      </w:pPr>
      <w:r w:rsidRPr="00092959">
        <w:rPr>
          <w:rStyle w:val="HideTWBExt"/>
          <w:b w:val="0"/>
        </w:rPr>
        <w:t>&lt;/RepeatBlock-By&gt;</w:t>
      </w:r>
    </w:p>
    <w:p w14:paraId="22E586B7"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5A6DEF26" w14:textId="77777777" w:rsidR="00200CC9" w:rsidRPr="002D6636" w:rsidRDefault="00200CC9" w:rsidP="00200CC9">
      <w:pPr>
        <w:pStyle w:val="NormalBold"/>
      </w:pPr>
      <w:r w:rsidRPr="00092959">
        <w:rPr>
          <w:rStyle w:val="HideTWBExt"/>
          <w:b w:val="0"/>
        </w:rPr>
        <w:t>&lt;Article&gt;</w:t>
      </w:r>
      <w:r w:rsidRPr="002D6636">
        <w:t>Artikel 4 – stycke 4b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2DBD60CD" w14:textId="77777777" w:rsidTr="00B118A3">
        <w:trPr>
          <w:trHeight w:hRule="exact" w:val="240"/>
          <w:jc w:val="center"/>
        </w:trPr>
        <w:tc>
          <w:tcPr>
            <w:tcW w:w="9752" w:type="dxa"/>
            <w:gridSpan w:val="2"/>
            <w:tcBorders>
              <w:top w:val="nil"/>
              <w:left w:val="nil"/>
              <w:bottom w:val="nil"/>
              <w:right w:val="nil"/>
            </w:tcBorders>
          </w:tcPr>
          <w:p w14:paraId="467C6862" w14:textId="77777777" w:rsidR="00200CC9" w:rsidRPr="002D6636" w:rsidRDefault="00200CC9" w:rsidP="00B118A3"/>
        </w:tc>
      </w:tr>
      <w:tr w:rsidR="00200CC9" w:rsidRPr="002D6636" w14:paraId="32BF5460" w14:textId="77777777" w:rsidTr="00B118A3">
        <w:trPr>
          <w:trHeight w:val="240"/>
          <w:jc w:val="center"/>
        </w:trPr>
        <w:tc>
          <w:tcPr>
            <w:tcW w:w="4876" w:type="dxa"/>
            <w:tcBorders>
              <w:top w:val="nil"/>
              <w:left w:val="nil"/>
              <w:bottom w:val="nil"/>
              <w:right w:val="nil"/>
            </w:tcBorders>
          </w:tcPr>
          <w:p w14:paraId="55377336"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4B4BB72F" w14:textId="77777777" w:rsidR="00200CC9" w:rsidRPr="002D6636" w:rsidRDefault="00200CC9" w:rsidP="00B118A3">
            <w:pPr>
              <w:pStyle w:val="AmColumnHeading"/>
            </w:pPr>
            <w:r w:rsidRPr="002D6636">
              <w:t>Ändringsförslag</w:t>
            </w:r>
          </w:p>
        </w:tc>
      </w:tr>
      <w:tr w:rsidR="00200CC9" w:rsidRPr="002D6636" w14:paraId="60CEAC05" w14:textId="77777777" w:rsidTr="00B118A3">
        <w:trPr>
          <w:jc w:val="center"/>
        </w:trPr>
        <w:tc>
          <w:tcPr>
            <w:tcW w:w="4876" w:type="dxa"/>
            <w:tcBorders>
              <w:top w:val="nil"/>
              <w:left w:val="nil"/>
              <w:bottom w:val="nil"/>
              <w:right w:val="nil"/>
            </w:tcBorders>
          </w:tcPr>
          <w:p w14:paraId="7114B998" w14:textId="77777777" w:rsidR="00200CC9" w:rsidRPr="002D6636" w:rsidRDefault="00200CC9" w:rsidP="00B118A3">
            <w:pPr>
              <w:pStyle w:val="Normal6a"/>
            </w:pPr>
          </w:p>
        </w:tc>
        <w:tc>
          <w:tcPr>
            <w:tcW w:w="4876" w:type="dxa"/>
            <w:tcBorders>
              <w:top w:val="nil"/>
              <w:left w:val="nil"/>
              <w:bottom w:val="nil"/>
              <w:right w:val="nil"/>
            </w:tcBorders>
          </w:tcPr>
          <w:p w14:paraId="4320EA70" w14:textId="77777777" w:rsidR="00200CC9" w:rsidRPr="002D6636" w:rsidRDefault="00200CC9" w:rsidP="00B118A3">
            <w:pPr>
              <w:pStyle w:val="Normal6a"/>
            </w:pPr>
            <w:r w:rsidRPr="002D6636">
              <w:rPr>
                <w:b/>
                <w:i/>
              </w:rPr>
              <w:t>4b.</w:t>
            </w:r>
            <w:r w:rsidRPr="002D6636">
              <w:tab/>
            </w:r>
            <w:r w:rsidRPr="002D6636">
              <w:rPr>
                <w:b/>
                <w:i/>
              </w:rPr>
              <w:t>Skyldigheten att godta och inte diskriminera eurokontanter jämfört med digitala betalningsmetoder gäller även för myndigheter inom ramen för tjänster till medborgare som kräver en avgift. Organ inom den offentliga sektorn får varken genom organisatoriska krav eller tekniska förfaranden faktiskt utesluta eller försvåra kontantbetalningar.</w:t>
            </w:r>
          </w:p>
        </w:tc>
      </w:tr>
    </w:tbl>
    <w:p w14:paraId="73AA13C8"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{DE}</w:t>
      </w:r>
      <w:r w:rsidRPr="002D6636">
        <w:t>de</w:t>
      </w:r>
      <w:r w:rsidRPr="00092959">
        <w:rPr>
          <w:rStyle w:val="HideTWBExt"/>
        </w:rPr>
        <w:t>&lt;/Original&gt;</w:t>
      </w:r>
    </w:p>
    <w:p w14:paraId="5EC5C2EF" w14:textId="77777777" w:rsidR="00200CC9" w:rsidRPr="002D6636" w:rsidRDefault="00200CC9" w:rsidP="00200CC9">
      <w:r w:rsidRPr="00092959">
        <w:rPr>
          <w:rStyle w:val="HideTWBExt"/>
        </w:rPr>
        <w:t>&lt;/Amend&gt;</w:t>
      </w:r>
    </w:p>
    <w:p w14:paraId="63D43E96"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76</w:t>
      </w:r>
      <w:r w:rsidRPr="00092959">
        <w:rPr>
          <w:rStyle w:val="HideTWBExt"/>
          <w:b w:val="0"/>
        </w:rPr>
        <w:t>&lt;/NumAm&gt;</w:t>
      </w:r>
    </w:p>
    <w:p w14:paraId="6071F2AE" w14:textId="77777777" w:rsidR="00200CC9" w:rsidRPr="002D6636" w:rsidRDefault="00200CC9" w:rsidP="00200CC9">
      <w:pPr>
        <w:pStyle w:val="NormalBold"/>
      </w:pPr>
      <w:r w:rsidRPr="00092959">
        <w:rPr>
          <w:rStyle w:val="HideTWBExt"/>
          <w:b w:val="0"/>
        </w:rPr>
        <w:t>&lt;RepeatBlock-By&gt;&lt;Members&gt;</w:t>
      </w:r>
      <w:r w:rsidRPr="002D6636">
        <w:t xml:space="preserve">Jorge </w:t>
      </w:r>
      <w:proofErr w:type="spellStart"/>
      <w:r w:rsidRPr="002D6636">
        <w:t>Martín</w:t>
      </w:r>
      <w:proofErr w:type="spellEnd"/>
      <w:r w:rsidRPr="002D6636">
        <w:t xml:space="preserve"> </w:t>
      </w:r>
      <w:proofErr w:type="spellStart"/>
      <w:r w:rsidRPr="002D6636">
        <w:t>Frías</w:t>
      </w:r>
      <w:proofErr w:type="spellEnd"/>
      <w:r w:rsidRPr="002D6636">
        <w:t xml:space="preserve">, Jorge </w:t>
      </w:r>
      <w:proofErr w:type="spellStart"/>
      <w:r w:rsidRPr="002D6636">
        <w:t>Buxadé</w:t>
      </w:r>
      <w:proofErr w:type="spellEnd"/>
      <w:r w:rsidRPr="002D6636">
        <w:t xml:space="preserve"> </w:t>
      </w:r>
      <w:proofErr w:type="spellStart"/>
      <w:r w:rsidRPr="002D6636">
        <w:t>Villalba</w:t>
      </w:r>
      <w:proofErr w:type="spellEnd"/>
      <w:r w:rsidRPr="002D6636">
        <w:t xml:space="preserve">, </w:t>
      </w:r>
      <w:proofErr w:type="spellStart"/>
      <w:r w:rsidRPr="002D6636">
        <w:t>Mireia</w:t>
      </w:r>
      <w:proofErr w:type="spellEnd"/>
      <w:r w:rsidRPr="002D6636">
        <w:t xml:space="preserve"> </w:t>
      </w:r>
      <w:proofErr w:type="spellStart"/>
      <w:r w:rsidRPr="002D6636">
        <w:t>Borrás</w:t>
      </w:r>
      <w:proofErr w:type="spellEnd"/>
      <w:r w:rsidRPr="002D6636">
        <w:t xml:space="preserve"> </w:t>
      </w:r>
      <w:proofErr w:type="spellStart"/>
      <w:r w:rsidRPr="002D6636">
        <w:t>Pabón</w:t>
      </w:r>
      <w:proofErr w:type="spellEnd"/>
      <w:r w:rsidRPr="002D6636">
        <w:t xml:space="preserve">, Margarita de la Pisa </w:t>
      </w:r>
      <w:proofErr w:type="spellStart"/>
      <w:r w:rsidRPr="002D6636">
        <w:t>Carrión</w:t>
      </w:r>
      <w:proofErr w:type="spellEnd"/>
      <w:r w:rsidRPr="002D6636">
        <w:t xml:space="preserve">, Hermann </w:t>
      </w:r>
      <w:proofErr w:type="spellStart"/>
      <w:r w:rsidRPr="002D6636">
        <w:t>Tertsch</w:t>
      </w:r>
      <w:proofErr w:type="spellEnd"/>
      <w:r w:rsidRPr="002D6636">
        <w:t xml:space="preserve">, Juan Carlos </w:t>
      </w:r>
      <w:proofErr w:type="spellStart"/>
      <w:r w:rsidRPr="002D6636">
        <w:t>Girauta</w:t>
      </w:r>
      <w:proofErr w:type="spellEnd"/>
      <w:r w:rsidRPr="002D6636">
        <w:t xml:space="preserve"> Vidal</w:t>
      </w:r>
      <w:r w:rsidRPr="00092959">
        <w:rPr>
          <w:rStyle w:val="HideTWBExt"/>
          <w:b w:val="0"/>
        </w:rPr>
        <w:t>&lt;/Members&gt;</w:t>
      </w:r>
    </w:p>
    <w:p w14:paraId="0E77F686" w14:textId="77777777" w:rsidR="00200CC9" w:rsidRPr="002D6636" w:rsidRDefault="00200CC9" w:rsidP="00200CC9">
      <w:pPr>
        <w:pStyle w:val="NormalBold"/>
      </w:pPr>
      <w:r w:rsidRPr="00092959">
        <w:rPr>
          <w:rStyle w:val="HideTWBExt"/>
          <w:b w:val="0"/>
        </w:rPr>
        <w:t>&lt;/RepeatBlock-By&gt;</w:t>
      </w:r>
    </w:p>
    <w:p w14:paraId="2B392914"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4AE9B929" w14:textId="77777777" w:rsidR="00200CC9" w:rsidRPr="002D6636" w:rsidRDefault="00200CC9" w:rsidP="00200CC9">
      <w:pPr>
        <w:pStyle w:val="NormalBold"/>
      </w:pPr>
      <w:r w:rsidRPr="00092959">
        <w:rPr>
          <w:rStyle w:val="HideTWBExt"/>
          <w:b w:val="0"/>
        </w:rPr>
        <w:t>&lt;Article&gt;</w:t>
      </w:r>
      <w:r w:rsidRPr="002D6636">
        <w:t>Artikel 5 – stycke 1 – stycke 1 – inledningen</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27B2724B" w14:textId="77777777" w:rsidTr="00B118A3">
        <w:trPr>
          <w:trHeight w:hRule="exact" w:val="240"/>
          <w:jc w:val="center"/>
        </w:trPr>
        <w:tc>
          <w:tcPr>
            <w:tcW w:w="9752" w:type="dxa"/>
            <w:gridSpan w:val="2"/>
            <w:tcBorders>
              <w:top w:val="nil"/>
              <w:left w:val="nil"/>
              <w:bottom w:val="nil"/>
              <w:right w:val="nil"/>
            </w:tcBorders>
          </w:tcPr>
          <w:p w14:paraId="03712C05" w14:textId="77777777" w:rsidR="00200CC9" w:rsidRPr="002D6636" w:rsidRDefault="00200CC9" w:rsidP="00B118A3"/>
        </w:tc>
      </w:tr>
      <w:tr w:rsidR="00200CC9" w:rsidRPr="002D6636" w14:paraId="4659882D" w14:textId="77777777" w:rsidTr="00B118A3">
        <w:trPr>
          <w:trHeight w:val="240"/>
          <w:jc w:val="center"/>
        </w:trPr>
        <w:tc>
          <w:tcPr>
            <w:tcW w:w="4876" w:type="dxa"/>
            <w:tcBorders>
              <w:top w:val="nil"/>
              <w:left w:val="nil"/>
              <w:bottom w:val="nil"/>
              <w:right w:val="nil"/>
            </w:tcBorders>
          </w:tcPr>
          <w:p w14:paraId="03D75CC0"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780DD962" w14:textId="77777777" w:rsidR="00200CC9" w:rsidRPr="002D6636" w:rsidRDefault="00200CC9" w:rsidP="00B118A3">
            <w:pPr>
              <w:pStyle w:val="AmColumnHeading"/>
            </w:pPr>
            <w:r w:rsidRPr="002D6636">
              <w:t>Ändringsförslag</w:t>
            </w:r>
          </w:p>
        </w:tc>
      </w:tr>
      <w:tr w:rsidR="00200CC9" w:rsidRPr="002D6636" w14:paraId="57E1DCE6" w14:textId="77777777" w:rsidTr="00B118A3">
        <w:trPr>
          <w:jc w:val="center"/>
        </w:trPr>
        <w:tc>
          <w:tcPr>
            <w:tcW w:w="4876" w:type="dxa"/>
            <w:tcBorders>
              <w:top w:val="nil"/>
              <w:left w:val="nil"/>
              <w:bottom w:val="nil"/>
              <w:right w:val="nil"/>
            </w:tcBorders>
          </w:tcPr>
          <w:p w14:paraId="73C9FEAF" w14:textId="77777777" w:rsidR="00200CC9" w:rsidRPr="002D6636" w:rsidRDefault="00200CC9" w:rsidP="00B118A3">
            <w:pPr>
              <w:pStyle w:val="Normal6a"/>
            </w:pPr>
            <w:r w:rsidRPr="002D6636">
              <w:t xml:space="preserve">Genom undantag från artikel 4.2 ska en betalningsmottagare ha rätt att vägra att ta emot eurosedlar och euromynt </w:t>
            </w:r>
            <w:r w:rsidRPr="002D6636">
              <w:rPr>
                <w:b/>
                <w:bCs/>
                <w:i/>
                <w:iCs/>
              </w:rPr>
              <w:t>i följande fall</w:t>
            </w:r>
            <w:r w:rsidRPr="002D6636">
              <w:t>:</w:t>
            </w:r>
          </w:p>
        </w:tc>
        <w:tc>
          <w:tcPr>
            <w:tcW w:w="4876" w:type="dxa"/>
            <w:tcBorders>
              <w:top w:val="nil"/>
              <w:left w:val="nil"/>
              <w:bottom w:val="nil"/>
              <w:right w:val="nil"/>
            </w:tcBorders>
          </w:tcPr>
          <w:p w14:paraId="273C85B3" w14:textId="4ED04701" w:rsidR="00200CC9" w:rsidRPr="002D6636" w:rsidRDefault="00200CC9" w:rsidP="00B118A3">
            <w:pPr>
              <w:pStyle w:val="Normal6a"/>
            </w:pPr>
            <w:r w:rsidRPr="002D6636">
              <w:t xml:space="preserve">Genom undantag från artikel 4.2 ska en betalningsmottagare ha rätt att vägra att ta emot eurosedlar och euromynt </w:t>
            </w:r>
            <w:r w:rsidRPr="002D6636">
              <w:rPr>
                <w:b/>
                <w:bCs/>
                <w:i/>
                <w:iCs/>
              </w:rPr>
              <w:t xml:space="preserve">för det fall </w:t>
            </w:r>
            <w:r w:rsidR="00740E5E" w:rsidRPr="002D6636">
              <w:rPr>
                <w:b/>
                <w:bCs/>
                <w:i/>
                <w:iCs/>
              </w:rPr>
              <w:t xml:space="preserve">de </w:t>
            </w:r>
            <w:r w:rsidRPr="002D6636">
              <w:rPr>
                <w:b/>
                <w:bCs/>
                <w:i/>
                <w:iCs/>
              </w:rPr>
              <w:t>två följande omständigheter</w:t>
            </w:r>
            <w:r w:rsidR="00740E5E" w:rsidRPr="002D6636">
              <w:rPr>
                <w:b/>
                <w:bCs/>
                <w:i/>
                <w:iCs/>
              </w:rPr>
              <w:t>na</w:t>
            </w:r>
            <w:r w:rsidRPr="002D6636">
              <w:rPr>
                <w:b/>
                <w:bCs/>
                <w:i/>
                <w:iCs/>
              </w:rPr>
              <w:t xml:space="preserve"> föreligger</w:t>
            </w:r>
            <w:r w:rsidRPr="002D6636">
              <w:t>:</w:t>
            </w:r>
          </w:p>
        </w:tc>
      </w:tr>
    </w:tbl>
    <w:p w14:paraId="0EE4383A"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{ES}</w:t>
      </w:r>
      <w:proofErr w:type="spellStart"/>
      <w:r w:rsidRPr="002D6636">
        <w:t>es</w:t>
      </w:r>
      <w:proofErr w:type="spellEnd"/>
      <w:r w:rsidRPr="00092959">
        <w:rPr>
          <w:rStyle w:val="HideTWBExt"/>
        </w:rPr>
        <w:t>&lt;/Original&gt;</w:t>
      </w:r>
    </w:p>
    <w:p w14:paraId="644DC649" w14:textId="77777777" w:rsidR="00200CC9" w:rsidRPr="002D6636" w:rsidRDefault="00200CC9" w:rsidP="00200CC9">
      <w:r w:rsidRPr="00092959">
        <w:rPr>
          <w:rStyle w:val="HideTWBExt"/>
        </w:rPr>
        <w:t>&lt;/Amend&gt;</w:t>
      </w:r>
    </w:p>
    <w:p w14:paraId="16BCC7B9"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77</w:t>
      </w:r>
      <w:r w:rsidRPr="00092959">
        <w:rPr>
          <w:rStyle w:val="HideTWBExt"/>
          <w:b w:val="0"/>
        </w:rPr>
        <w:t>&lt;/NumAm&gt;</w:t>
      </w:r>
    </w:p>
    <w:p w14:paraId="6346B895" w14:textId="77777777" w:rsidR="00200CC9" w:rsidRPr="002D6636" w:rsidRDefault="00200CC9" w:rsidP="00200CC9">
      <w:pPr>
        <w:pStyle w:val="NormalBold"/>
      </w:pPr>
      <w:r w:rsidRPr="00092959">
        <w:rPr>
          <w:rStyle w:val="HideTWBExt"/>
          <w:b w:val="0"/>
        </w:rPr>
        <w:t>&lt;RepeatBlock-By&gt;&lt;Members&gt;</w:t>
      </w:r>
      <w:r w:rsidRPr="002D6636">
        <w:t xml:space="preserve">Rada </w:t>
      </w:r>
      <w:proofErr w:type="spellStart"/>
      <w:r w:rsidRPr="002D6636">
        <w:t>Laykova</w:t>
      </w:r>
      <w:proofErr w:type="spellEnd"/>
      <w:r w:rsidRPr="002D6636">
        <w:t xml:space="preserve">, </w:t>
      </w:r>
      <w:proofErr w:type="spellStart"/>
      <w:r w:rsidRPr="002D6636">
        <w:t>Siegbert</w:t>
      </w:r>
      <w:proofErr w:type="spellEnd"/>
      <w:r w:rsidRPr="002D6636">
        <w:t xml:space="preserve"> Frank </w:t>
      </w:r>
      <w:proofErr w:type="spellStart"/>
      <w:r w:rsidRPr="002D6636">
        <w:t>Droese</w:t>
      </w:r>
      <w:proofErr w:type="spellEnd"/>
      <w:r w:rsidRPr="00092959">
        <w:rPr>
          <w:rStyle w:val="HideTWBExt"/>
          <w:b w:val="0"/>
        </w:rPr>
        <w:t>&lt;/Members&gt;</w:t>
      </w:r>
    </w:p>
    <w:p w14:paraId="2B2404B2" w14:textId="77777777" w:rsidR="00200CC9" w:rsidRPr="002D6636" w:rsidRDefault="00200CC9" w:rsidP="00200CC9">
      <w:r w:rsidRPr="00092959">
        <w:rPr>
          <w:rStyle w:val="HideTWBExt"/>
        </w:rPr>
        <w:t>&lt;AuNomDe&gt;</w:t>
      </w:r>
      <w:r w:rsidRPr="00092959">
        <w:rPr>
          <w:rStyle w:val="HideTWBInt"/>
        </w:rPr>
        <w:t>{ESN}</w:t>
      </w:r>
      <w:r w:rsidRPr="002D6636">
        <w:t>för ESN-gruppen</w:t>
      </w:r>
      <w:r w:rsidRPr="00092959">
        <w:rPr>
          <w:rStyle w:val="HideTWBExt"/>
        </w:rPr>
        <w:t>&lt;/AuNomDe&gt;</w:t>
      </w:r>
    </w:p>
    <w:p w14:paraId="1FD4EEF7" w14:textId="77777777" w:rsidR="00200CC9" w:rsidRPr="002D6636" w:rsidRDefault="00200CC9" w:rsidP="00200CC9">
      <w:pPr>
        <w:pStyle w:val="NormalBold"/>
      </w:pPr>
      <w:r w:rsidRPr="00092959">
        <w:rPr>
          <w:rStyle w:val="HideTWBExt"/>
          <w:b w:val="0"/>
        </w:rPr>
        <w:t>&lt;/RepeatBlock-By&gt;</w:t>
      </w:r>
    </w:p>
    <w:p w14:paraId="46E04C74"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25E1C600" w14:textId="77777777" w:rsidR="00200CC9" w:rsidRPr="002D6636" w:rsidRDefault="00200CC9" w:rsidP="00200CC9">
      <w:pPr>
        <w:pStyle w:val="NormalBold"/>
      </w:pPr>
      <w:r w:rsidRPr="00092959">
        <w:rPr>
          <w:rStyle w:val="HideTWBExt"/>
          <w:b w:val="0"/>
        </w:rPr>
        <w:t>&lt;Article&gt;</w:t>
      </w:r>
      <w:r w:rsidRPr="002D6636">
        <w:t>Artikel 5 – stycke 1 – stycke 1 – led a</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79DD2A30" w14:textId="77777777" w:rsidTr="00B118A3">
        <w:trPr>
          <w:trHeight w:hRule="exact" w:val="240"/>
          <w:jc w:val="center"/>
        </w:trPr>
        <w:tc>
          <w:tcPr>
            <w:tcW w:w="9752" w:type="dxa"/>
            <w:gridSpan w:val="2"/>
            <w:tcBorders>
              <w:top w:val="nil"/>
              <w:left w:val="nil"/>
              <w:bottom w:val="nil"/>
              <w:right w:val="nil"/>
            </w:tcBorders>
          </w:tcPr>
          <w:p w14:paraId="6175A8E4" w14:textId="77777777" w:rsidR="00200CC9" w:rsidRPr="002D6636" w:rsidRDefault="00200CC9" w:rsidP="00B118A3"/>
        </w:tc>
      </w:tr>
      <w:tr w:rsidR="00200CC9" w:rsidRPr="002D6636" w14:paraId="71C882D4" w14:textId="77777777" w:rsidTr="00B118A3">
        <w:trPr>
          <w:trHeight w:val="240"/>
          <w:jc w:val="center"/>
        </w:trPr>
        <w:tc>
          <w:tcPr>
            <w:tcW w:w="4876" w:type="dxa"/>
            <w:tcBorders>
              <w:top w:val="nil"/>
              <w:left w:val="nil"/>
              <w:bottom w:val="nil"/>
              <w:right w:val="nil"/>
            </w:tcBorders>
          </w:tcPr>
          <w:p w14:paraId="34A85AD7"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39B1B70F" w14:textId="77777777" w:rsidR="00200CC9" w:rsidRPr="002D6636" w:rsidRDefault="00200CC9" w:rsidP="00B118A3">
            <w:pPr>
              <w:pStyle w:val="AmColumnHeading"/>
            </w:pPr>
            <w:r w:rsidRPr="002D6636">
              <w:t>Ändringsförslag</w:t>
            </w:r>
          </w:p>
        </w:tc>
      </w:tr>
      <w:tr w:rsidR="00200CC9" w:rsidRPr="002D6636" w14:paraId="737DD1AB" w14:textId="77777777" w:rsidTr="00B118A3">
        <w:trPr>
          <w:jc w:val="center"/>
        </w:trPr>
        <w:tc>
          <w:tcPr>
            <w:tcW w:w="4876" w:type="dxa"/>
            <w:tcBorders>
              <w:top w:val="nil"/>
              <w:left w:val="nil"/>
              <w:bottom w:val="nil"/>
              <w:right w:val="nil"/>
            </w:tcBorders>
          </w:tcPr>
          <w:p w14:paraId="344FEAB0" w14:textId="77777777" w:rsidR="00200CC9" w:rsidRPr="002D6636" w:rsidRDefault="00200CC9" w:rsidP="00B118A3">
            <w:pPr>
              <w:pStyle w:val="Normal6a"/>
            </w:pPr>
            <w:r w:rsidRPr="002D6636">
              <w:t>a)</w:t>
            </w:r>
            <w:r w:rsidRPr="002D6636">
              <w:tab/>
              <w:t>Om en vägran görs i god tro och grundar sig på legitima och tillfälliga skäl i enlighet med proportionalitetsprincipen som avser konkreta omständigheter utanför betalningsmottagarens kontroll.</w:t>
            </w:r>
          </w:p>
        </w:tc>
        <w:tc>
          <w:tcPr>
            <w:tcW w:w="4876" w:type="dxa"/>
            <w:tcBorders>
              <w:top w:val="nil"/>
              <w:left w:val="nil"/>
              <w:bottom w:val="nil"/>
              <w:right w:val="nil"/>
            </w:tcBorders>
          </w:tcPr>
          <w:p w14:paraId="78EB3C86" w14:textId="77777777" w:rsidR="00200CC9" w:rsidRPr="002D6636" w:rsidRDefault="00200CC9" w:rsidP="00B118A3">
            <w:pPr>
              <w:pStyle w:val="Normal6a"/>
            </w:pPr>
            <w:r w:rsidRPr="002D6636">
              <w:t>a)</w:t>
            </w:r>
            <w:r w:rsidRPr="002D6636">
              <w:tab/>
              <w:t>Om en vägran görs i god tro och grundar sig på legitima och tillfälliga skäl i enlighet med proportionalitetsprincipen som avser konkreta omständigheter utanför betalningsmottagarens kontroll</w:t>
            </w:r>
            <w:r w:rsidRPr="002D6636">
              <w:rPr>
                <w:b/>
                <w:i/>
              </w:rPr>
              <w:t>, varvid samtliga dessa villkor måste vara uppfyllda</w:t>
            </w:r>
            <w:r w:rsidRPr="002D6636">
              <w:t>.</w:t>
            </w:r>
          </w:p>
        </w:tc>
      </w:tr>
    </w:tbl>
    <w:p w14:paraId="3CE18A07"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{DE}</w:t>
      </w:r>
      <w:r w:rsidRPr="002D6636">
        <w:t>de</w:t>
      </w:r>
      <w:r w:rsidRPr="00092959">
        <w:rPr>
          <w:rStyle w:val="HideTWBExt"/>
        </w:rPr>
        <w:t>&lt;/Original&gt;</w:t>
      </w:r>
    </w:p>
    <w:p w14:paraId="33790097" w14:textId="77777777" w:rsidR="00200CC9" w:rsidRPr="002D6636" w:rsidRDefault="00200CC9" w:rsidP="00200CC9">
      <w:pPr>
        <w:pStyle w:val="AmJustTitle"/>
      </w:pPr>
      <w:r w:rsidRPr="00092959">
        <w:rPr>
          <w:rStyle w:val="HideTWBExt"/>
          <w:i w:val="0"/>
        </w:rPr>
        <w:t>&lt;TitreJust&gt;</w:t>
      </w:r>
      <w:r w:rsidRPr="002D6636">
        <w:t>Motivering</w:t>
      </w:r>
      <w:r w:rsidRPr="00092959">
        <w:rPr>
          <w:rStyle w:val="HideTWBExt"/>
          <w:i w:val="0"/>
        </w:rPr>
        <w:t>&lt;/TitreJust&gt;</w:t>
      </w:r>
    </w:p>
    <w:p w14:paraId="441876B9" w14:textId="77777777" w:rsidR="00200CC9" w:rsidRPr="002D6636" w:rsidRDefault="00200CC9" w:rsidP="00200CC9">
      <w:pPr>
        <w:pStyle w:val="AmJustText"/>
      </w:pPr>
      <w:r w:rsidRPr="002D6636">
        <w:t>Utan ett uttryckligt angivande av att samtliga dessa villkor måste vara uppfyllda kan betalningsmottagaren enbart åberopa argumentet om ”proportionalitet”, vilket skulle kunna leda till en situation där denna förordning faktiskt bidrar till att kringgå artikel 128 i EUF-fördraget, vilket med tanke på syftet med denna förordning skulle leda till motsatsen till vad som officiellt är avsett.</w:t>
      </w:r>
    </w:p>
    <w:p w14:paraId="798F7730" w14:textId="77777777" w:rsidR="00200CC9" w:rsidRPr="002D6636" w:rsidRDefault="00200CC9" w:rsidP="00200CC9">
      <w:r w:rsidRPr="00092959">
        <w:rPr>
          <w:rStyle w:val="HideTWBExt"/>
        </w:rPr>
        <w:t>&lt;/Amend&gt;</w:t>
      </w:r>
    </w:p>
    <w:p w14:paraId="0FDC606E"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78</w:t>
      </w:r>
      <w:r w:rsidRPr="00092959">
        <w:rPr>
          <w:rStyle w:val="HideTWBExt"/>
          <w:b w:val="0"/>
        </w:rPr>
        <w:t>&lt;/NumAm&gt;</w:t>
      </w:r>
    </w:p>
    <w:p w14:paraId="146C1655" w14:textId="77777777" w:rsidR="00200CC9" w:rsidRPr="002D6636" w:rsidRDefault="00200CC9" w:rsidP="00200CC9">
      <w:pPr>
        <w:pStyle w:val="NormalBold"/>
      </w:pPr>
      <w:r w:rsidRPr="00092959">
        <w:rPr>
          <w:rStyle w:val="HideTWBExt"/>
          <w:b w:val="0"/>
        </w:rPr>
        <w:t>&lt;RepeatBlock-By&gt;&lt;Members&gt;</w:t>
      </w:r>
      <w:r w:rsidRPr="002D6636">
        <w:t>Fabio De Masi</w:t>
      </w:r>
      <w:r w:rsidRPr="00092959">
        <w:rPr>
          <w:rStyle w:val="HideTWBExt"/>
          <w:b w:val="0"/>
        </w:rPr>
        <w:t>&lt;/Members&gt;</w:t>
      </w:r>
    </w:p>
    <w:p w14:paraId="11A18177" w14:textId="77777777" w:rsidR="00200CC9" w:rsidRPr="002D6636" w:rsidRDefault="00200CC9" w:rsidP="00200CC9">
      <w:pPr>
        <w:pStyle w:val="NormalBold"/>
      </w:pPr>
      <w:r w:rsidRPr="00092959">
        <w:rPr>
          <w:rStyle w:val="HideTWBExt"/>
          <w:b w:val="0"/>
        </w:rPr>
        <w:t>&lt;/RepeatBlock-By&gt;</w:t>
      </w:r>
    </w:p>
    <w:p w14:paraId="7BF069C0"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5115DB71" w14:textId="77777777" w:rsidR="00200CC9" w:rsidRPr="002D6636" w:rsidRDefault="00200CC9" w:rsidP="00200CC9">
      <w:pPr>
        <w:pStyle w:val="NormalBold"/>
      </w:pPr>
      <w:r w:rsidRPr="00092959">
        <w:rPr>
          <w:rStyle w:val="HideTWBExt"/>
          <w:b w:val="0"/>
        </w:rPr>
        <w:t>&lt;Article&gt;</w:t>
      </w:r>
      <w:r w:rsidRPr="002D6636">
        <w:t>Artikel 5 – stycke 1 – stycke 1 – led a</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139C8B16" w14:textId="77777777" w:rsidTr="00B118A3">
        <w:trPr>
          <w:trHeight w:hRule="exact" w:val="240"/>
          <w:jc w:val="center"/>
        </w:trPr>
        <w:tc>
          <w:tcPr>
            <w:tcW w:w="9752" w:type="dxa"/>
            <w:gridSpan w:val="2"/>
            <w:tcBorders>
              <w:top w:val="nil"/>
              <w:left w:val="nil"/>
              <w:bottom w:val="nil"/>
              <w:right w:val="nil"/>
            </w:tcBorders>
          </w:tcPr>
          <w:p w14:paraId="4E905F15" w14:textId="77777777" w:rsidR="00200CC9" w:rsidRPr="002D6636" w:rsidRDefault="00200CC9" w:rsidP="00B118A3"/>
        </w:tc>
      </w:tr>
      <w:tr w:rsidR="00200CC9" w:rsidRPr="002D6636" w14:paraId="22598F44" w14:textId="77777777" w:rsidTr="00B118A3">
        <w:trPr>
          <w:trHeight w:val="240"/>
          <w:jc w:val="center"/>
        </w:trPr>
        <w:tc>
          <w:tcPr>
            <w:tcW w:w="4876" w:type="dxa"/>
            <w:tcBorders>
              <w:top w:val="nil"/>
              <w:left w:val="nil"/>
              <w:bottom w:val="nil"/>
              <w:right w:val="nil"/>
            </w:tcBorders>
          </w:tcPr>
          <w:p w14:paraId="77909864"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01332686" w14:textId="77777777" w:rsidR="00200CC9" w:rsidRPr="002D6636" w:rsidRDefault="00200CC9" w:rsidP="00B118A3">
            <w:pPr>
              <w:pStyle w:val="AmColumnHeading"/>
            </w:pPr>
            <w:r w:rsidRPr="002D6636">
              <w:t>Ändringsförslag</w:t>
            </w:r>
          </w:p>
        </w:tc>
      </w:tr>
      <w:tr w:rsidR="00200CC9" w:rsidRPr="002D6636" w14:paraId="7480D3E9" w14:textId="77777777" w:rsidTr="00B118A3">
        <w:trPr>
          <w:jc w:val="center"/>
        </w:trPr>
        <w:tc>
          <w:tcPr>
            <w:tcW w:w="4876" w:type="dxa"/>
            <w:tcBorders>
              <w:top w:val="nil"/>
              <w:left w:val="nil"/>
              <w:bottom w:val="nil"/>
              <w:right w:val="nil"/>
            </w:tcBorders>
          </w:tcPr>
          <w:p w14:paraId="60D9DA1A" w14:textId="77777777" w:rsidR="00200CC9" w:rsidRPr="002D6636" w:rsidRDefault="00200CC9" w:rsidP="00B118A3">
            <w:pPr>
              <w:pStyle w:val="Normal6a"/>
            </w:pPr>
            <w:r w:rsidRPr="002D6636">
              <w:t>a)</w:t>
            </w:r>
            <w:r w:rsidRPr="002D6636">
              <w:tab/>
              <w:t>Om en vägran görs i god tro och grundar sig på legitima och tillfälliga skäl i enlighet med proportionalitetsprincipen som avser konkreta omständigheter utanför betalningsmottagarens kontroll.</w:t>
            </w:r>
          </w:p>
        </w:tc>
        <w:tc>
          <w:tcPr>
            <w:tcW w:w="4876" w:type="dxa"/>
            <w:tcBorders>
              <w:top w:val="nil"/>
              <w:left w:val="nil"/>
              <w:bottom w:val="nil"/>
              <w:right w:val="nil"/>
            </w:tcBorders>
          </w:tcPr>
          <w:p w14:paraId="2090F7D8" w14:textId="77777777" w:rsidR="00200CC9" w:rsidRPr="002D6636" w:rsidRDefault="00200CC9" w:rsidP="00B118A3">
            <w:pPr>
              <w:pStyle w:val="Normal6a"/>
            </w:pPr>
            <w:r w:rsidRPr="002D6636">
              <w:t>a)</w:t>
            </w:r>
            <w:r w:rsidRPr="002D6636">
              <w:tab/>
              <w:t xml:space="preserve">Om en vägran görs i god tro och grundar sig på legitima och tillfälliga skäl i enlighet med proportionalitetsprincipen som avser konkreta omständigheter utanför betalningsmottagarens kontroll </w:t>
            </w:r>
            <w:r w:rsidRPr="002D6636">
              <w:rPr>
                <w:b/>
                <w:i/>
              </w:rPr>
              <w:t>– samtliga dessa villkor måste vara uppfyllda samtidigt</w:t>
            </w:r>
            <w:r w:rsidRPr="002D6636">
              <w:t>.</w:t>
            </w:r>
          </w:p>
        </w:tc>
      </w:tr>
    </w:tbl>
    <w:p w14:paraId="0D4E8590"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{DE}</w:t>
      </w:r>
      <w:r w:rsidRPr="002D6636">
        <w:t>de</w:t>
      </w:r>
      <w:r w:rsidRPr="00092959">
        <w:rPr>
          <w:rStyle w:val="HideTWBExt"/>
        </w:rPr>
        <w:t>&lt;/Original&gt;</w:t>
      </w:r>
    </w:p>
    <w:p w14:paraId="186698CA" w14:textId="77777777" w:rsidR="00200CC9" w:rsidRPr="002D6636" w:rsidRDefault="00200CC9" w:rsidP="00200CC9">
      <w:r w:rsidRPr="00092959">
        <w:rPr>
          <w:rStyle w:val="HideTWBExt"/>
        </w:rPr>
        <w:t>&lt;/Amend&gt;</w:t>
      </w:r>
    </w:p>
    <w:p w14:paraId="33004F0E"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79</w:t>
      </w:r>
      <w:r w:rsidRPr="00092959">
        <w:rPr>
          <w:rStyle w:val="HideTWBExt"/>
          <w:b w:val="0"/>
        </w:rPr>
        <w:t>&lt;/NumAm&gt;</w:t>
      </w:r>
    </w:p>
    <w:p w14:paraId="2DE5A57A" w14:textId="77777777" w:rsidR="00200CC9" w:rsidRPr="002D6636" w:rsidRDefault="00200CC9" w:rsidP="00200CC9">
      <w:pPr>
        <w:pStyle w:val="NormalBold"/>
      </w:pPr>
      <w:r w:rsidRPr="00092959">
        <w:rPr>
          <w:rStyle w:val="HideTWBExt"/>
          <w:b w:val="0"/>
        </w:rPr>
        <w:t>&lt;RepeatBlock-By&gt;&lt;Members&gt;</w:t>
      </w:r>
      <w:r w:rsidRPr="002D6636">
        <w:t xml:space="preserve">Gilles Boyer, </w:t>
      </w:r>
      <w:proofErr w:type="spellStart"/>
      <w:r w:rsidRPr="002D6636">
        <w:t>Anouk</w:t>
      </w:r>
      <w:proofErr w:type="spellEnd"/>
      <w:r w:rsidRPr="002D6636">
        <w:t xml:space="preserve"> Van </w:t>
      </w:r>
      <w:proofErr w:type="spellStart"/>
      <w:r w:rsidRPr="002D6636">
        <w:t>Brug</w:t>
      </w:r>
      <w:proofErr w:type="spellEnd"/>
      <w:r w:rsidRPr="002D6636">
        <w:t xml:space="preserve">, Stéphanie </w:t>
      </w:r>
      <w:proofErr w:type="spellStart"/>
      <w:r w:rsidRPr="002D6636">
        <w:t>Yon-Courtin</w:t>
      </w:r>
      <w:proofErr w:type="spellEnd"/>
      <w:r w:rsidRPr="00092959">
        <w:rPr>
          <w:rStyle w:val="HideTWBExt"/>
          <w:b w:val="0"/>
        </w:rPr>
        <w:t>&lt;/Members&gt;</w:t>
      </w:r>
    </w:p>
    <w:p w14:paraId="5E0A078B" w14:textId="77777777" w:rsidR="00200CC9" w:rsidRPr="002D6636" w:rsidRDefault="00200CC9" w:rsidP="00200CC9">
      <w:pPr>
        <w:pStyle w:val="NormalBold"/>
      </w:pPr>
      <w:r w:rsidRPr="00092959">
        <w:rPr>
          <w:rStyle w:val="HideTWBExt"/>
          <w:b w:val="0"/>
        </w:rPr>
        <w:t>&lt;/RepeatBlock-By&gt;</w:t>
      </w:r>
    </w:p>
    <w:p w14:paraId="41D0519D"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6FD7C003" w14:textId="77777777" w:rsidR="00200CC9" w:rsidRPr="002D6636" w:rsidRDefault="00200CC9" w:rsidP="00200CC9">
      <w:pPr>
        <w:pStyle w:val="NormalBold"/>
      </w:pPr>
      <w:r w:rsidRPr="00092959">
        <w:rPr>
          <w:rStyle w:val="HideTWBExt"/>
          <w:b w:val="0"/>
        </w:rPr>
        <w:t>&lt;Article&gt;</w:t>
      </w:r>
      <w:r w:rsidRPr="002D6636">
        <w:t>Artikel 5 – stycke 1 – stycke 1 – led a</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42810C0D" w14:textId="77777777" w:rsidTr="00B118A3">
        <w:trPr>
          <w:trHeight w:hRule="exact" w:val="240"/>
          <w:jc w:val="center"/>
        </w:trPr>
        <w:tc>
          <w:tcPr>
            <w:tcW w:w="9752" w:type="dxa"/>
            <w:gridSpan w:val="2"/>
            <w:tcBorders>
              <w:top w:val="nil"/>
              <w:left w:val="nil"/>
              <w:bottom w:val="nil"/>
              <w:right w:val="nil"/>
            </w:tcBorders>
          </w:tcPr>
          <w:p w14:paraId="42EE13F9" w14:textId="77777777" w:rsidR="00200CC9" w:rsidRPr="002D6636" w:rsidRDefault="00200CC9" w:rsidP="00B118A3"/>
        </w:tc>
      </w:tr>
      <w:tr w:rsidR="00200CC9" w:rsidRPr="002D6636" w14:paraId="62FC03F7" w14:textId="77777777" w:rsidTr="00B118A3">
        <w:trPr>
          <w:trHeight w:val="240"/>
          <w:jc w:val="center"/>
        </w:trPr>
        <w:tc>
          <w:tcPr>
            <w:tcW w:w="4876" w:type="dxa"/>
            <w:tcBorders>
              <w:top w:val="nil"/>
              <w:left w:val="nil"/>
              <w:bottom w:val="nil"/>
              <w:right w:val="nil"/>
            </w:tcBorders>
          </w:tcPr>
          <w:p w14:paraId="6BB82B55"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13634934" w14:textId="77777777" w:rsidR="00200CC9" w:rsidRPr="002D6636" w:rsidRDefault="00200CC9" w:rsidP="00B118A3">
            <w:pPr>
              <w:pStyle w:val="AmColumnHeading"/>
            </w:pPr>
            <w:r w:rsidRPr="002D6636">
              <w:t>Ändringsförslag</w:t>
            </w:r>
          </w:p>
        </w:tc>
      </w:tr>
      <w:tr w:rsidR="00200CC9" w:rsidRPr="002D6636" w14:paraId="70973E21" w14:textId="77777777" w:rsidTr="00B118A3">
        <w:trPr>
          <w:jc w:val="center"/>
        </w:trPr>
        <w:tc>
          <w:tcPr>
            <w:tcW w:w="4876" w:type="dxa"/>
            <w:tcBorders>
              <w:top w:val="nil"/>
              <w:left w:val="nil"/>
              <w:bottom w:val="nil"/>
              <w:right w:val="nil"/>
            </w:tcBorders>
          </w:tcPr>
          <w:p w14:paraId="7930FDC8" w14:textId="77777777" w:rsidR="00200CC9" w:rsidRPr="002D6636" w:rsidRDefault="00200CC9" w:rsidP="00B118A3">
            <w:pPr>
              <w:pStyle w:val="Normal6a"/>
            </w:pPr>
            <w:r w:rsidRPr="002D6636">
              <w:t>a)</w:t>
            </w:r>
            <w:r w:rsidRPr="002D6636">
              <w:tab/>
              <w:t>Om en vägran görs i god tro och grundar sig på legitima</w:t>
            </w:r>
            <w:r w:rsidRPr="002D6636">
              <w:rPr>
                <w:b/>
                <w:i/>
              </w:rPr>
              <w:t xml:space="preserve"> och tillfälliga</w:t>
            </w:r>
            <w:r w:rsidRPr="002D6636">
              <w:t xml:space="preserve"> skäl i enlighet med proportionalitetsprincipen som avser konkreta omständigheter utanför betalningsmottagarens kontroll.</w:t>
            </w:r>
          </w:p>
        </w:tc>
        <w:tc>
          <w:tcPr>
            <w:tcW w:w="4876" w:type="dxa"/>
            <w:tcBorders>
              <w:top w:val="nil"/>
              <w:left w:val="nil"/>
              <w:bottom w:val="nil"/>
              <w:right w:val="nil"/>
            </w:tcBorders>
          </w:tcPr>
          <w:p w14:paraId="6784E6CD" w14:textId="77777777" w:rsidR="00200CC9" w:rsidRPr="002D6636" w:rsidRDefault="00200CC9" w:rsidP="00B118A3">
            <w:pPr>
              <w:pStyle w:val="Normal6a"/>
            </w:pPr>
            <w:r w:rsidRPr="002D6636">
              <w:t>a)</w:t>
            </w:r>
            <w:r w:rsidRPr="002D6636">
              <w:tab/>
              <w:t>Om en vägran görs i god tro och grundar sig på legitima skäl i enlighet med proportionalitetsprincipen som avser konkreta omständigheter utanför betalningsmottagarens kontroll.</w:t>
            </w:r>
          </w:p>
        </w:tc>
      </w:tr>
    </w:tbl>
    <w:p w14:paraId="75377B42"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6C809C2B" w14:textId="77777777" w:rsidR="00200CC9" w:rsidRPr="002D6636" w:rsidRDefault="00200CC9" w:rsidP="00200CC9">
      <w:r w:rsidRPr="00092959">
        <w:rPr>
          <w:rStyle w:val="HideTWBExt"/>
        </w:rPr>
        <w:t>&lt;/Amend&gt;</w:t>
      </w:r>
    </w:p>
    <w:p w14:paraId="1CF40DF1"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80</w:t>
      </w:r>
      <w:r w:rsidRPr="00092959">
        <w:rPr>
          <w:rStyle w:val="HideTWBExt"/>
          <w:b w:val="0"/>
        </w:rPr>
        <w:t>&lt;/NumAm&gt;</w:t>
      </w:r>
    </w:p>
    <w:p w14:paraId="59C794D1" w14:textId="77777777" w:rsidR="00200CC9" w:rsidRPr="002D6636" w:rsidRDefault="00200CC9" w:rsidP="00200CC9">
      <w:pPr>
        <w:pStyle w:val="NormalBold"/>
      </w:pPr>
      <w:r w:rsidRPr="00092959">
        <w:rPr>
          <w:rStyle w:val="HideTWBExt"/>
          <w:b w:val="0"/>
        </w:rPr>
        <w:t>&lt;RepeatBlock-By&gt;&lt;Members&gt;</w:t>
      </w:r>
      <w:r w:rsidRPr="002D6636">
        <w:t xml:space="preserve">Martin </w:t>
      </w:r>
      <w:proofErr w:type="spellStart"/>
      <w:r w:rsidRPr="002D6636">
        <w:t>Schirdewan</w:t>
      </w:r>
      <w:proofErr w:type="spellEnd"/>
      <w:r w:rsidRPr="002D6636">
        <w:t xml:space="preserve">, </w:t>
      </w:r>
      <w:proofErr w:type="spellStart"/>
      <w:r w:rsidRPr="002D6636">
        <w:t>Özlem</w:t>
      </w:r>
      <w:proofErr w:type="spellEnd"/>
      <w:r w:rsidRPr="002D6636">
        <w:t xml:space="preserve"> Demirel, Martin Günther</w:t>
      </w:r>
      <w:r w:rsidRPr="00092959">
        <w:rPr>
          <w:rStyle w:val="HideTWBExt"/>
          <w:b w:val="0"/>
        </w:rPr>
        <w:t>&lt;/Members&gt;</w:t>
      </w:r>
    </w:p>
    <w:p w14:paraId="58A4ED97" w14:textId="77777777" w:rsidR="00200CC9" w:rsidRPr="002D6636" w:rsidRDefault="00200CC9" w:rsidP="00200CC9">
      <w:pPr>
        <w:pStyle w:val="NormalBold"/>
      </w:pPr>
      <w:r w:rsidRPr="00092959">
        <w:rPr>
          <w:rStyle w:val="HideTWBExt"/>
          <w:b w:val="0"/>
        </w:rPr>
        <w:t>&lt;/RepeatBlock-By&gt;</w:t>
      </w:r>
    </w:p>
    <w:p w14:paraId="4A3BA7A0"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6D9A82EF" w14:textId="77777777" w:rsidR="00200CC9" w:rsidRPr="002D6636" w:rsidRDefault="00200CC9" w:rsidP="00200CC9">
      <w:pPr>
        <w:pStyle w:val="NormalBold"/>
      </w:pPr>
      <w:r w:rsidRPr="00092959">
        <w:rPr>
          <w:rStyle w:val="HideTWBExt"/>
          <w:b w:val="0"/>
        </w:rPr>
        <w:t>&lt;Article&gt;</w:t>
      </w:r>
      <w:r w:rsidRPr="002D6636">
        <w:t>Artikel 5 – stycke 1 – stycke 1 – led b</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55BB8416" w14:textId="77777777" w:rsidTr="00B118A3">
        <w:trPr>
          <w:trHeight w:hRule="exact" w:val="240"/>
          <w:jc w:val="center"/>
        </w:trPr>
        <w:tc>
          <w:tcPr>
            <w:tcW w:w="9752" w:type="dxa"/>
            <w:gridSpan w:val="2"/>
            <w:tcBorders>
              <w:top w:val="nil"/>
              <w:left w:val="nil"/>
              <w:bottom w:val="nil"/>
              <w:right w:val="nil"/>
            </w:tcBorders>
          </w:tcPr>
          <w:p w14:paraId="5B9DF48C" w14:textId="77777777" w:rsidR="00200CC9" w:rsidRPr="002D6636" w:rsidRDefault="00200CC9" w:rsidP="00B118A3"/>
        </w:tc>
      </w:tr>
      <w:tr w:rsidR="00200CC9" w:rsidRPr="002D6636" w14:paraId="4DFB0DEB" w14:textId="77777777" w:rsidTr="00B118A3">
        <w:trPr>
          <w:trHeight w:val="240"/>
          <w:jc w:val="center"/>
        </w:trPr>
        <w:tc>
          <w:tcPr>
            <w:tcW w:w="4876" w:type="dxa"/>
            <w:tcBorders>
              <w:top w:val="nil"/>
              <w:left w:val="nil"/>
              <w:bottom w:val="nil"/>
              <w:right w:val="nil"/>
            </w:tcBorders>
          </w:tcPr>
          <w:p w14:paraId="15C7290B"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147E57CD" w14:textId="77777777" w:rsidR="00200CC9" w:rsidRPr="002D6636" w:rsidRDefault="00200CC9" w:rsidP="00B118A3">
            <w:pPr>
              <w:pStyle w:val="AmColumnHeading"/>
            </w:pPr>
            <w:r w:rsidRPr="002D6636">
              <w:t>Ändringsförslag</w:t>
            </w:r>
          </w:p>
        </w:tc>
      </w:tr>
      <w:tr w:rsidR="00200CC9" w:rsidRPr="002D6636" w14:paraId="4A845934" w14:textId="77777777" w:rsidTr="00B118A3">
        <w:trPr>
          <w:jc w:val="center"/>
        </w:trPr>
        <w:tc>
          <w:tcPr>
            <w:tcW w:w="4876" w:type="dxa"/>
            <w:tcBorders>
              <w:top w:val="nil"/>
              <w:left w:val="nil"/>
              <w:bottom w:val="nil"/>
              <w:right w:val="nil"/>
            </w:tcBorders>
          </w:tcPr>
          <w:p w14:paraId="3351BDEC" w14:textId="77777777" w:rsidR="00200CC9" w:rsidRPr="002D6636" w:rsidRDefault="00200CC9" w:rsidP="00B118A3">
            <w:pPr>
              <w:pStyle w:val="Normal6a"/>
            </w:pPr>
            <w:r w:rsidRPr="002D6636">
              <w:t>b)</w:t>
            </w:r>
            <w:r w:rsidRPr="002D6636">
              <w:tab/>
              <w:t>Om betalaren och betalningsmottagaren före betalning har kommit överens om ett annat betalningsmedel.</w:t>
            </w:r>
          </w:p>
        </w:tc>
        <w:tc>
          <w:tcPr>
            <w:tcW w:w="4876" w:type="dxa"/>
            <w:tcBorders>
              <w:top w:val="nil"/>
              <w:left w:val="nil"/>
              <w:bottom w:val="nil"/>
              <w:right w:val="nil"/>
            </w:tcBorders>
          </w:tcPr>
          <w:p w14:paraId="61EFE07F" w14:textId="77777777" w:rsidR="00200CC9" w:rsidRPr="002D6636" w:rsidRDefault="00200CC9" w:rsidP="00B118A3">
            <w:pPr>
              <w:pStyle w:val="Normal6a"/>
            </w:pPr>
            <w:r w:rsidRPr="002D6636">
              <w:t>b)</w:t>
            </w:r>
            <w:r w:rsidRPr="002D6636">
              <w:tab/>
              <w:t xml:space="preserve">Om betalaren och betalningsmottagaren före betalning har kommit överens om ett annat betalningsmedel, </w:t>
            </w:r>
            <w:r w:rsidRPr="002D6636">
              <w:rPr>
                <w:b/>
                <w:i/>
              </w:rPr>
              <w:t>med förbehåll för artikel 5a</w:t>
            </w:r>
            <w:r w:rsidRPr="002D6636">
              <w:t>.</w:t>
            </w:r>
          </w:p>
        </w:tc>
      </w:tr>
    </w:tbl>
    <w:p w14:paraId="525EFD66"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212C2645" w14:textId="77777777" w:rsidR="00200CC9" w:rsidRPr="002D6636" w:rsidRDefault="00200CC9" w:rsidP="00200CC9">
      <w:r w:rsidRPr="00092959">
        <w:rPr>
          <w:rStyle w:val="HideTWBExt"/>
        </w:rPr>
        <w:t>&lt;/Amend&gt;</w:t>
      </w:r>
    </w:p>
    <w:p w14:paraId="35C4F457"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81</w:t>
      </w:r>
      <w:r w:rsidRPr="00092959">
        <w:rPr>
          <w:rStyle w:val="HideTWBExt"/>
          <w:b w:val="0"/>
        </w:rPr>
        <w:t>&lt;/NumAm&gt;</w:t>
      </w:r>
    </w:p>
    <w:p w14:paraId="5FDE8E30" w14:textId="77777777" w:rsidR="00200CC9" w:rsidRPr="002D6636" w:rsidRDefault="00200CC9" w:rsidP="00200CC9">
      <w:pPr>
        <w:pStyle w:val="NormalBold"/>
      </w:pPr>
      <w:r w:rsidRPr="00092959">
        <w:rPr>
          <w:rStyle w:val="HideTWBExt"/>
          <w:b w:val="0"/>
        </w:rPr>
        <w:t>&lt;RepeatBlock-By&gt;&lt;Members&gt;</w:t>
      </w:r>
      <w:r w:rsidRPr="002D6636">
        <w:t xml:space="preserve">Nikos Papandreou, Evelyn Regner, </w:t>
      </w:r>
      <w:proofErr w:type="spellStart"/>
      <w:r w:rsidRPr="002D6636">
        <w:t>Aurore</w:t>
      </w:r>
      <w:proofErr w:type="spellEnd"/>
      <w:r w:rsidRPr="002D6636">
        <w:t xml:space="preserve"> </w:t>
      </w:r>
      <w:proofErr w:type="spellStart"/>
      <w:r w:rsidRPr="002D6636">
        <w:t>Lalucq</w:t>
      </w:r>
      <w:proofErr w:type="spellEnd"/>
      <w:r w:rsidRPr="002D6636">
        <w:t xml:space="preserve">, Carla </w:t>
      </w:r>
      <w:proofErr w:type="spellStart"/>
      <w:r w:rsidRPr="002D6636">
        <w:t>Tavares</w:t>
      </w:r>
      <w:proofErr w:type="spellEnd"/>
      <w:r w:rsidRPr="002D6636">
        <w:t xml:space="preserve">, </w:t>
      </w:r>
      <w:proofErr w:type="spellStart"/>
      <w:r w:rsidRPr="002D6636">
        <w:t>Jonás</w:t>
      </w:r>
      <w:proofErr w:type="spellEnd"/>
      <w:r w:rsidRPr="002D6636">
        <w:t xml:space="preserve"> Fernández, Thomas </w:t>
      </w:r>
      <w:proofErr w:type="spellStart"/>
      <w:r w:rsidRPr="002D6636">
        <w:t>Bajada</w:t>
      </w:r>
      <w:proofErr w:type="spellEnd"/>
      <w:r w:rsidRPr="002D6636">
        <w:t xml:space="preserve">, Matthias </w:t>
      </w:r>
      <w:proofErr w:type="spellStart"/>
      <w:r w:rsidRPr="002D6636">
        <w:t>Ecke</w:t>
      </w:r>
      <w:proofErr w:type="spellEnd"/>
      <w:r w:rsidRPr="002D6636">
        <w:t xml:space="preserve">, Eero </w:t>
      </w:r>
      <w:proofErr w:type="spellStart"/>
      <w:r w:rsidRPr="002D6636">
        <w:t>Heinäluoma</w:t>
      </w:r>
      <w:proofErr w:type="spellEnd"/>
      <w:r w:rsidRPr="00092959">
        <w:rPr>
          <w:rStyle w:val="HideTWBExt"/>
          <w:b w:val="0"/>
        </w:rPr>
        <w:t>&lt;/Members&gt;</w:t>
      </w:r>
    </w:p>
    <w:p w14:paraId="7801A672" w14:textId="77777777" w:rsidR="00200CC9" w:rsidRPr="002D6636" w:rsidRDefault="00200CC9" w:rsidP="00200CC9">
      <w:pPr>
        <w:pStyle w:val="NormalBold"/>
      </w:pPr>
      <w:r w:rsidRPr="00092959">
        <w:rPr>
          <w:rStyle w:val="HideTWBExt"/>
          <w:b w:val="0"/>
        </w:rPr>
        <w:t>&lt;/RepeatBlock-By&gt;</w:t>
      </w:r>
    </w:p>
    <w:p w14:paraId="725B498A"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33212327" w14:textId="77777777" w:rsidR="00200CC9" w:rsidRPr="002D6636" w:rsidRDefault="00200CC9" w:rsidP="00200CC9">
      <w:pPr>
        <w:pStyle w:val="NormalBold"/>
      </w:pPr>
      <w:r w:rsidRPr="00092959">
        <w:rPr>
          <w:rStyle w:val="HideTWBExt"/>
          <w:b w:val="0"/>
        </w:rPr>
        <w:t>&lt;Article&gt;</w:t>
      </w:r>
      <w:r w:rsidRPr="002D6636">
        <w:t>Artikel 5 – stycke 1 – stycke 1 – led b</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6D8FE0E2" w14:textId="77777777" w:rsidTr="00B118A3">
        <w:trPr>
          <w:trHeight w:hRule="exact" w:val="240"/>
          <w:jc w:val="center"/>
        </w:trPr>
        <w:tc>
          <w:tcPr>
            <w:tcW w:w="9752" w:type="dxa"/>
            <w:gridSpan w:val="2"/>
            <w:tcBorders>
              <w:top w:val="nil"/>
              <w:left w:val="nil"/>
              <w:bottom w:val="nil"/>
              <w:right w:val="nil"/>
            </w:tcBorders>
          </w:tcPr>
          <w:p w14:paraId="194E57ED" w14:textId="77777777" w:rsidR="00200CC9" w:rsidRPr="002D6636" w:rsidRDefault="00200CC9" w:rsidP="00B118A3"/>
        </w:tc>
      </w:tr>
      <w:tr w:rsidR="00200CC9" w:rsidRPr="002D6636" w14:paraId="3F9AE712" w14:textId="77777777" w:rsidTr="00B118A3">
        <w:trPr>
          <w:trHeight w:val="240"/>
          <w:jc w:val="center"/>
        </w:trPr>
        <w:tc>
          <w:tcPr>
            <w:tcW w:w="4876" w:type="dxa"/>
            <w:tcBorders>
              <w:top w:val="nil"/>
              <w:left w:val="nil"/>
              <w:bottom w:val="nil"/>
              <w:right w:val="nil"/>
            </w:tcBorders>
          </w:tcPr>
          <w:p w14:paraId="43B32A60"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4B6D6A7C" w14:textId="77777777" w:rsidR="00200CC9" w:rsidRPr="002D6636" w:rsidRDefault="00200CC9" w:rsidP="00B118A3">
            <w:pPr>
              <w:pStyle w:val="AmColumnHeading"/>
            </w:pPr>
            <w:r w:rsidRPr="002D6636">
              <w:t>Ändringsförslag</w:t>
            </w:r>
          </w:p>
        </w:tc>
      </w:tr>
      <w:tr w:rsidR="00200CC9" w:rsidRPr="002D6636" w14:paraId="1F713D79" w14:textId="77777777" w:rsidTr="00B118A3">
        <w:trPr>
          <w:jc w:val="center"/>
        </w:trPr>
        <w:tc>
          <w:tcPr>
            <w:tcW w:w="4876" w:type="dxa"/>
            <w:tcBorders>
              <w:top w:val="nil"/>
              <w:left w:val="nil"/>
              <w:bottom w:val="nil"/>
              <w:right w:val="nil"/>
            </w:tcBorders>
          </w:tcPr>
          <w:p w14:paraId="349F7714" w14:textId="77777777" w:rsidR="00200CC9" w:rsidRPr="002D6636" w:rsidRDefault="00200CC9" w:rsidP="00B118A3">
            <w:pPr>
              <w:pStyle w:val="Normal6a"/>
            </w:pPr>
            <w:r w:rsidRPr="002D6636">
              <w:t>b)</w:t>
            </w:r>
            <w:r w:rsidRPr="002D6636">
              <w:tab/>
              <w:t>Om betalaren och betalningsmottagaren före betalning har kommit överens om ett annat betalningsmedel.</w:t>
            </w:r>
          </w:p>
        </w:tc>
        <w:tc>
          <w:tcPr>
            <w:tcW w:w="4876" w:type="dxa"/>
            <w:tcBorders>
              <w:top w:val="nil"/>
              <w:left w:val="nil"/>
              <w:bottom w:val="nil"/>
              <w:right w:val="nil"/>
            </w:tcBorders>
          </w:tcPr>
          <w:p w14:paraId="64A8166D" w14:textId="77777777" w:rsidR="00200CC9" w:rsidRPr="002D6636" w:rsidRDefault="00200CC9" w:rsidP="00B118A3">
            <w:pPr>
              <w:pStyle w:val="Normal6a"/>
            </w:pPr>
            <w:r w:rsidRPr="002D6636">
              <w:t>b)</w:t>
            </w:r>
            <w:r w:rsidRPr="002D6636">
              <w:tab/>
              <w:t xml:space="preserve">Om betalaren och betalningsmottagaren före betalning har kommit överens om ett annat betalningsmedel, </w:t>
            </w:r>
            <w:r w:rsidRPr="002D6636">
              <w:rPr>
                <w:b/>
                <w:i/>
              </w:rPr>
              <w:t>med förbehåll för artikel 5a</w:t>
            </w:r>
            <w:r w:rsidRPr="002D6636">
              <w:t>.</w:t>
            </w:r>
          </w:p>
        </w:tc>
      </w:tr>
    </w:tbl>
    <w:p w14:paraId="565017AF"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59A96E69" w14:textId="77777777" w:rsidR="00200CC9" w:rsidRPr="002D6636" w:rsidRDefault="00200CC9" w:rsidP="00200CC9">
      <w:r w:rsidRPr="00092959">
        <w:rPr>
          <w:rStyle w:val="HideTWBExt"/>
        </w:rPr>
        <w:t>&lt;/Amend&gt;</w:t>
      </w:r>
    </w:p>
    <w:p w14:paraId="53FDAA2E"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82</w:t>
      </w:r>
      <w:r w:rsidRPr="00092959">
        <w:rPr>
          <w:rStyle w:val="HideTWBExt"/>
          <w:b w:val="0"/>
        </w:rPr>
        <w:t>&lt;/NumAm&gt;</w:t>
      </w:r>
    </w:p>
    <w:p w14:paraId="4576801A" w14:textId="77777777" w:rsidR="00200CC9" w:rsidRPr="002D6636" w:rsidRDefault="00200CC9" w:rsidP="00200CC9">
      <w:pPr>
        <w:pStyle w:val="NormalBold"/>
      </w:pPr>
      <w:r w:rsidRPr="00092959">
        <w:rPr>
          <w:rStyle w:val="HideTWBExt"/>
          <w:b w:val="0"/>
        </w:rPr>
        <w:t>&lt;RepeatBlock-By&gt;&lt;Members&gt;</w:t>
      </w:r>
      <w:r w:rsidRPr="002D6636">
        <w:t xml:space="preserve">Markus </w:t>
      </w:r>
      <w:proofErr w:type="spellStart"/>
      <w:r w:rsidRPr="002D6636">
        <w:t>Ferber</w:t>
      </w:r>
      <w:proofErr w:type="spellEnd"/>
      <w:r w:rsidRPr="00092959">
        <w:rPr>
          <w:rStyle w:val="HideTWBExt"/>
          <w:b w:val="0"/>
        </w:rPr>
        <w:t>&lt;/Members&gt;</w:t>
      </w:r>
    </w:p>
    <w:p w14:paraId="6E1D33AB" w14:textId="77777777" w:rsidR="00200CC9" w:rsidRPr="002D6636" w:rsidRDefault="00200CC9" w:rsidP="00200CC9">
      <w:pPr>
        <w:pStyle w:val="NormalBold"/>
      </w:pPr>
      <w:r w:rsidRPr="00092959">
        <w:rPr>
          <w:rStyle w:val="HideTWBExt"/>
          <w:b w:val="0"/>
        </w:rPr>
        <w:t>&lt;/RepeatBlock-By&gt;</w:t>
      </w:r>
    </w:p>
    <w:p w14:paraId="7154193C"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42590536" w14:textId="77777777" w:rsidR="00200CC9" w:rsidRPr="002D6636" w:rsidRDefault="00200CC9" w:rsidP="00200CC9">
      <w:pPr>
        <w:pStyle w:val="NormalBold"/>
      </w:pPr>
      <w:r w:rsidRPr="00092959">
        <w:rPr>
          <w:rStyle w:val="HideTWBExt"/>
          <w:b w:val="0"/>
        </w:rPr>
        <w:t>&lt;Article&gt;</w:t>
      </w:r>
      <w:r w:rsidRPr="002D6636">
        <w:t>Artikel 5 – stycke 1 – stycke 1 – led b</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1B323BDD" w14:textId="77777777" w:rsidTr="00B118A3">
        <w:trPr>
          <w:trHeight w:hRule="exact" w:val="240"/>
          <w:jc w:val="center"/>
        </w:trPr>
        <w:tc>
          <w:tcPr>
            <w:tcW w:w="9752" w:type="dxa"/>
            <w:gridSpan w:val="2"/>
            <w:tcBorders>
              <w:top w:val="nil"/>
              <w:left w:val="nil"/>
              <w:bottom w:val="nil"/>
              <w:right w:val="nil"/>
            </w:tcBorders>
          </w:tcPr>
          <w:p w14:paraId="6C29D08A" w14:textId="77777777" w:rsidR="00200CC9" w:rsidRPr="002D6636" w:rsidRDefault="00200CC9" w:rsidP="00B118A3"/>
        </w:tc>
      </w:tr>
      <w:tr w:rsidR="00200CC9" w:rsidRPr="002D6636" w14:paraId="77742084" w14:textId="77777777" w:rsidTr="00B118A3">
        <w:trPr>
          <w:trHeight w:val="240"/>
          <w:jc w:val="center"/>
        </w:trPr>
        <w:tc>
          <w:tcPr>
            <w:tcW w:w="4876" w:type="dxa"/>
            <w:tcBorders>
              <w:top w:val="nil"/>
              <w:left w:val="nil"/>
              <w:bottom w:val="nil"/>
              <w:right w:val="nil"/>
            </w:tcBorders>
          </w:tcPr>
          <w:p w14:paraId="712F5F54"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416915BF" w14:textId="77777777" w:rsidR="00200CC9" w:rsidRPr="002D6636" w:rsidRDefault="00200CC9" w:rsidP="00B118A3">
            <w:pPr>
              <w:pStyle w:val="AmColumnHeading"/>
            </w:pPr>
            <w:r w:rsidRPr="002D6636">
              <w:t>Ändringsförslag</w:t>
            </w:r>
          </w:p>
        </w:tc>
      </w:tr>
      <w:tr w:rsidR="00200CC9" w:rsidRPr="002D6636" w14:paraId="4ACD1F82" w14:textId="77777777" w:rsidTr="00B118A3">
        <w:trPr>
          <w:jc w:val="center"/>
        </w:trPr>
        <w:tc>
          <w:tcPr>
            <w:tcW w:w="4876" w:type="dxa"/>
            <w:tcBorders>
              <w:top w:val="nil"/>
              <w:left w:val="nil"/>
              <w:bottom w:val="nil"/>
              <w:right w:val="nil"/>
            </w:tcBorders>
          </w:tcPr>
          <w:p w14:paraId="3D1069E1" w14:textId="77777777" w:rsidR="00200CC9" w:rsidRPr="002D6636" w:rsidRDefault="00200CC9" w:rsidP="00B118A3">
            <w:pPr>
              <w:pStyle w:val="Normal6a"/>
            </w:pPr>
            <w:r w:rsidRPr="002D6636">
              <w:t>b)</w:t>
            </w:r>
            <w:r w:rsidRPr="002D6636">
              <w:tab/>
              <w:t>Om betalaren och betalningsmottagaren före betalning har kommit överens om ett annat betalningsmedel.</w:t>
            </w:r>
          </w:p>
        </w:tc>
        <w:tc>
          <w:tcPr>
            <w:tcW w:w="4876" w:type="dxa"/>
            <w:tcBorders>
              <w:top w:val="nil"/>
              <w:left w:val="nil"/>
              <w:bottom w:val="nil"/>
              <w:right w:val="nil"/>
            </w:tcBorders>
          </w:tcPr>
          <w:p w14:paraId="39BAB561" w14:textId="77777777" w:rsidR="00200CC9" w:rsidRPr="002D6636" w:rsidRDefault="00200CC9" w:rsidP="00B118A3">
            <w:pPr>
              <w:pStyle w:val="Normal6a"/>
            </w:pPr>
            <w:r w:rsidRPr="002D6636">
              <w:t>b)</w:t>
            </w:r>
            <w:r w:rsidRPr="002D6636">
              <w:tab/>
              <w:t xml:space="preserve">Om betalaren och betalningsmottagaren före betalning har kommit överens om ett annat betalningsmedel </w:t>
            </w:r>
            <w:r w:rsidRPr="002D6636">
              <w:rPr>
                <w:b/>
                <w:i/>
              </w:rPr>
              <w:t>genom avtalsvillkor som har förhandlats individuellt mellan parterna</w:t>
            </w:r>
            <w:r w:rsidRPr="002D6636">
              <w:t>.</w:t>
            </w:r>
          </w:p>
        </w:tc>
      </w:tr>
    </w:tbl>
    <w:p w14:paraId="3A3E8CD4"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0CAD6940" w14:textId="77777777" w:rsidR="00200CC9" w:rsidRPr="002D6636" w:rsidRDefault="00200CC9" w:rsidP="00200CC9">
      <w:r w:rsidRPr="00092959">
        <w:rPr>
          <w:rStyle w:val="HideTWBExt"/>
        </w:rPr>
        <w:t>&lt;/Amend&gt;</w:t>
      </w:r>
    </w:p>
    <w:p w14:paraId="73AB739F"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83</w:t>
      </w:r>
      <w:r w:rsidRPr="00092959">
        <w:rPr>
          <w:rStyle w:val="HideTWBExt"/>
          <w:b w:val="0"/>
        </w:rPr>
        <w:t>&lt;/NumAm&gt;</w:t>
      </w:r>
    </w:p>
    <w:p w14:paraId="137F7D85" w14:textId="77777777" w:rsidR="00200CC9" w:rsidRPr="002D6636" w:rsidRDefault="00200CC9" w:rsidP="00200CC9">
      <w:pPr>
        <w:pStyle w:val="NormalBold"/>
      </w:pPr>
      <w:r w:rsidRPr="00092959">
        <w:rPr>
          <w:rStyle w:val="HideTWBExt"/>
          <w:b w:val="0"/>
        </w:rPr>
        <w:t>&lt;RepeatBlock-By&gt;&lt;Members&gt;</w:t>
      </w:r>
      <w:r w:rsidRPr="002D6636">
        <w:t xml:space="preserve">Billy </w:t>
      </w:r>
      <w:proofErr w:type="spellStart"/>
      <w:r w:rsidRPr="002D6636">
        <w:t>Kelleher</w:t>
      </w:r>
      <w:proofErr w:type="spellEnd"/>
      <w:r w:rsidRPr="00092959">
        <w:rPr>
          <w:rStyle w:val="HideTWBExt"/>
          <w:b w:val="0"/>
        </w:rPr>
        <w:t>&lt;/Members&gt;</w:t>
      </w:r>
    </w:p>
    <w:p w14:paraId="1CFF1A61" w14:textId="77777777" w:rsidR="00200CC9" w:rsidRPr="002D6636" w:rsidRDefault="00200CC9" w:rsidP="00200CC9">
      <w:pPr>
        <w:pStyle w:val="NormalBold"/>
      </w:pPr>
      <w:r w:rsidRPr="00092959">
        <w:rPr>
          <w:rStyle w:val="HideTWBExt"/>
          <w:b w:val="0"/>
        </w:rPr>
        <w:t>&lt;/RepeatBlock-By&gt;</w:t>
      </w:r>
    </w:p>
    <w:p w14:paraId="01A3C486"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02B6EE86" w14:textId="77777777" w:rsidR="00200CC9" w:rsidRPr="002D6636" w:rsidRDefault="00200CC9" w:rsidP="00200CC9">
      <w:pPr>
        <w:pStyle w:val="NormalBold"/>
      </w:pPr>
      <w:r w:rsidRPr="00092959">
        <w:rPr>
          <w:rStyle w:val="HideTWBExt"/>
          <w:b w:val="0"/>
        </w:rPr>
        <w:t>&lt;Article&gt;</w:t>
      </w:r>
      <w:r w:rsidRPr="002D6636">
        <w:t>Artikel 5 – stycke 1 – stycke 1 – led b</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1372D3AE" w14:textId="77777777" w:rsidTr="00B118A3">
        <w:trPr>
          <w:trHeight w:hRule="exact" w:val="240"/>
          <w:jc w:val="center"/>
        </w:trPr>
        <w:tc>
          <w:tcPr>
            <w:tcW w:w="9752" w:type="dxa"/>
            <w:gridSpan w:val="2"/>
            <w:tcBorders>
              <w:top w:val="nil"/>
              <w:left w:val="nil"/>
              <w:bottom w:val="nil"/>
              <w:right w:val="nil"/>
            </w:tcBorders>
          </w:tcPr>
          <w:p w14:paraId="3EE933BE" w14:textId="77777777" w:rsidR="00200CC9" w:rsidRPr="002D6636" w:rsidRDefault="00200CC9" w:rsidP="00B118A3"/>
        </w:tc>
      </w:tr>
      <w:tr w:rsidR="00200CC9" w:rsidRPr="002D6636" w14:paraId="076184B4" w14:textId="77777777" w:rsidTr="00B118A3">
        <w:trPr>
          <w:trHeight w:val="240"/>
          <w:jc w:val="center"/>
        </w:trPr>
        <w:tc>
          <w:tcPr>
            <w:tcW w:w="4876" w:type="dxa"/>
            <w:tcBorders>
              <w:top w:val="nil"/>
              <w:left w:val="nil"/>
              <w:bottom w:val="nil"/>
              <w:right w:val="nil"/>
            </w:tcBorders>
          </w:tcPr>
          <w:p w14:paraId="372F88A9"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359A9C0E" w14:textId="77777777" w:rsidR="00200CC9" w:rsidRPr="002D6636" w:rsidRDefault="00200CC9" w:rsidP="00B118A3">
            <w:pPr>
              <w:pStyle w:val="AmColumnHeading"/>
            </w:pPr>
            <w:r w:rsidRPr="002D6636">
              <w:t>Ändringsförslag</w:t>
            </w:r>
          </w:p>
        </w:tc>
      </w:tr>
      <w:tr w:rsidR="00200CC9" w:rsidRPr="002D6636" w14:paraId="563FD743" w14:textId="77777777" w:rsidTr="00B118A3">
        <w:trPr>
          <w:jc w:val="center"/>
        </w:trPr>
        <w:tc>
          <w:tcPr>
            <w:tcW w:w="4876" w:type="dxa"/>
            <w:tcBorders>
              <w:top w:val="nil"/>
              <w:left w:val="nil"/>
              <w:bottom w:val="nil"/>
              <w:right w:val="nil"/>
            </w:tcBorders>
          </w:tcPr>
          <w:p w14:paraId="432CA909" w14:textId="77777777" w:rsidR="00200CC9" w:rsidRPr="002D6636" w:rsidRDefault="00200CC9" w:rsidP="00B118A3">
            <w:pPr>
              <w:pStyle w:val="Normal6a"/>
            </w:pPr>
            <w:r w:rsidRPr="002D6636">
              <w:t>b)</w:t>
            </w:r>
            <w:r w:rsidRPr="002D6636">
              <w:tab/>
              <w:t>Om betalaren och betalningsmottagaren före betalning har kommit överens om ett annat betalningsmedel.</w:t>
            </w:r>
          </w:p>
        </w:tc>
        <w:tc>
          <w:tcPr>
            <w:tcW w:w="4876" w:type="dxa"/>
            <w:tcBorders>
              <w:top w:val="nil"/>
              <w:left w:val="nil"/>
              <w:bottom w:val="nil"/>
              <w:right w:val="nil"/>
            </w:tcBorders>
          </w:tcPr>
          <w:p w14:paraId="235D883A" w14:textId="77777777" w:rsidR="00200CC9" w:rsidRPr="002D6636" w:rsidRDefault="00200CC9" w:rsidP="00B118A3">
            <w:pPr>
              <w:pStyle w:val="Normal6a"/>
            </w:pPr>
            <w:r w:rsidRPr="002D6636">
              <w:t>b)</w:t>
            </w:r>
            <w:r w:rsidRPr="002D6636">
              <w:tab/>
              <w:t>Om betalaren och betalningsmottagaren före betalning har kommit överens om ett annat betalningsmedel</w:t>
            </w:r>
            <w:r w:rsidRPr="002D6636">
              <w:rPr>
                <w:b/>
                <w:i/>
              </w:rPr>
              <w:t xml:space="preserve">, inbegripet genom ett ensidigt förbehåll om </w:t>
            </w:r>
            <w:proofErr w:type="spellStart"/>
            <w:r w:rsidRPr="002D6636">
              <w:rPr>
                <w:b/>
                <w:i/>
              </w:rPr>
              <w:t>kontantlöshet</w:t>
            </w:r>
            <w:proofErr w:type="spellEnd"/>
            <w:r w:rsidRPr="002D6636">
              <w:rPr>
                <w:b/>
                <w:i/>
              </w:rPr>
              <w:t xml:space="preserve"> från betalningsmottagarens sida</w:t>
            </w:r>
            <w:r w:rsidRPr="002D6636">
              <w:t>.</w:t>
            </w:r>
          </w:p>
        </w:tc>
      </w:tr>
    </w:tbl>
    <w:p w14:paraId="6A31F609"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19B8A92A" w14:textId="77777777" w:rsidR="00200CC9" w:rsidRPr="002D6636" w:rsidRDefault="00200CC9" w:rsidP="00200CC9">
      <w:r w:rsidRPr="00092959">
        <w:rPr>
          <w:rStyle w:val="HideTWBExt"/>
        </w:rPr>
        <w:t>&lt;/Amend&gt;</w:t>
      </w:r>
    </w:p>
    <w:p w14:paraId="5C3E6754"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84</w:t>
      </w:r>
      <w:r w:rsidRPr="00092959">
        <w:rPr>
          <w:rStyle w:val="HideTWBExt"/>
          <w:b w:val="0"/>
        </w:rPr>
        <w:t>&lt;/NumAm&gt;</w:t>
      </w:r>
    </w:p>
    <w:p w14:paraId="610EEEC2" w14:textId="77777777" w:rsidR="00200CC9" w:rsidRPr="002D6636" w:rsidRDefault="00200CC9" w:rsidP="00200CC9">
      <w:pPr>
        <w:pStyle w:val="NormalBold"/>
      </w:pPr>
      <w:r w:rsidRPr="00092959">
        <w:rPr>
          <w:rStyle w:val="HideTWBExt"/>
          <w:b w:val="0"/>
        </w:rPr>
        <w:t>&lt;RepeatBlock-By&gt;&lt;Members&gt;</w:t>
      </w:r>
      <w:proofErr w:type="spellStart"/>
      <w:r w:rsidRPr="002D6636">
        <w:t>Engin</w:t>
      </w:r>
      <w:proofErr w:type="spellEnd"/>
      <w:r w:rsidRPr="002D6636">
        <w:t xml:space="preserve"> </w:t>
      </w:r>
      <w:proofErr w:type="spellStart"/>
      <w:r w:rsidRPr="002D6636">
        <w:t>Eroglu</w:t>
      </w:r>
      <w:proofErr w:type="spellEnd"/>
      <w:r w:rsidRPr="00092959">
        <w:rPr>
          <w:rStyle w:val="HideTWBExt"/>
          <w:b w:val="0"/>
        </w:rPr>
        <w:t>&lt;/Members&gt;</w:t>
      </w:r>
    </w:p>
    <w:p w14:paraId="14EA823D" w14:textId="77777777" w:rsidR="00200CC9" w:rsidRPr="002D6636" w:rsidRDefault="00200CC9" w:rsidP="00200CC9">
      <w:pPr>
        <w:pStyle w:val="NormalBold"/>
      </w:pPr>
      <w:r w:rsidRPr="00092959">
        <w:rPr>
          <w:rStyle w:val="HideTWBExt"/>
          <w:b w:val="0"/>
        </w:rPr>
        <w:t>&lt;/RepeatBlock-By&gt;</w:t>
      </w:r>
    </w:p>
    <w:p w14:paraId="03931802"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3D0CC0E5" w14:textId="77777777" w:rsidR="00200CC9" w:rsidRPr="002D6636" w:rsidRDefault="00200CC9" w:rsidP="00200CC9">
      <w:pPr>
        <w:pStyle w:val="NormalBold"/>
      </w:pPr>
      <w:r w:rsidRPr="00092959">
        <w:rPr>
          <w:rStyle w:val="HideTWBExt"/>
          <w:b w:val="0"/>
        </w:rPr>
        <w:t>&lt;Article&gt;</w:t>
      </w:r>
      <w:r w:rsidRPr="002D6636">
        <w:t xml:space="preserve">Artikel 5 – stycke 1 – stycke 1 – led </w:t>
      </w:r>
      <w:proofErr w:type="spellStart"/>
      <w:r w:rsidRPr="002D6636">
        <w:t>ba</w:t>
      </w:r>
      <w:proofErr w:type="spellEnd"/>
      <w:r w:rsidRPr="002D6636">
        <w:t xml:space="preserve">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13838D06" w14:textId="77777777" w:rsidTr="00B118A3">
        <w:trPr>
          <w:trHeight w:hRule="exact" w:val="240"/>
          <w:jc w:val="center"/>
        </w:trPr>
        <w:tc>
          <w:tcPr>
            <w:tcW w:w="9752" w:type="dxa"/>
            <w:gridSpan w:val="2"/>
            <w:tcBorders>
              <w:top w:val="nil"/>
              <w:left w:val="nil"/>
              <w:bottom w:val="nil"/>
              <w:right w:val="nil"/>
            </w:tcBorders>
          </w:tcPr>
          <w:p w14:paraId="2D50E590" w14:textId="77777777" w:rsidR="00200CC9" w:rsidRPr="002D6636" w:rsidRDefault="00200CC9" w:rsidP="00B118A3"/>
        </w:tc>
      </w:tr>
      <w:tr w:rsidR="00200CC9" w:rsidRPr="002D6636" w14:paraId="6F16FE4A" w14:textId="77777777" w:rsidTr="00B118A3">
        <w:trPr>
          <w:trHeight w:val="240"/>
          <w:jc w:val="center"/>
        </w:trPr>
        <w:tc>
          <w:tcPr>
            <w:tcW w:w="4876" w:type="dxa"/>
            <w:tcBorders>
              <w:top w:val="nil"/>
              <w:left w:val="nil"/>
              <w:bottom w:val="nil"/>
              <w:right w:val="nil"/>
            </w:tcBorders>
          </w:tcPr>
          <w:p w14:paraId="38C5CC23"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173533F5" w14:textId="77777777" w:rsidR="00200CC9" w:rsidRPr="002D6636" w:rsidRDefault="00200CC9" w:rsidP="00B118A3">
            <w:pPr>
              <w:pStyle w:val="AmColumnHeading"/>
            </w:pPr>
            <w:r w:rsidRPr="002D6636">
              <w:t>Ändringsförslag</w:t>
            </w:r>
          </w:p>
        </w:tc>
      </w:tr>
      <w:tr w:rsidR="00200CC9" w:rsidRPr="002D6636" w14:paraId="6EA57D8B" w14:textId="77777777" w:rsidTr="00B118A3">
        <w:trPr>
          <w:jc w:val="center"/>
        </w:trPr>
        <w:tc>
          <w:tcPr>
            <w:tcW w:w="4876" w:type="dxa"/>
            <w:tcBorders>
              <w:top w:val="nil"/>
              <w:left w:val="nil"/>
              <w:bottom w:val="nil"/>
              <w:right w:val="nil"/>
            </w:tcBorders>
          </w:tcPr>
          <w:p w14:paraId="6026573D" w14:textId="77777777" w:rsidR="00200CC9" w:rsidRPr="002D6636" w:rsidRDefault="00200CC9" w:rsidP="00B118A3">
            <w:pPr>
              <w:pStyle w:val="Normal6a"/>
            </w:pPr>
          </w:p>
        </w:tc>
        <w:tc>
          <w:tcPr>
            <w:tcW w:w="4876" w:type="dxa"/>
            <w:tcBorders>
              <w:top w:val="nil"/>
              <w:left w:val="nil"/>
              <w:bottom w:val="nil"/>
              <w:right w:val="nil"/>
            </w:tcBorders>
          </w:tcPr>
          <w:p w14:paraId="39EDB0D4" w14:textId="77777777" w:rsidR="00200CC9" w:rsidRPr="002D6636" w:rsidRDefault="00200CC9" w:rsidP="00B118A3">
            <w:pPr>
              <w:pStyle w:val="Normal6a"/>
            </w:pPr>
            <w:proofErr w:type="spellStart"/>
            <w:r w:rsidRPr="002D6636">
              <w:rPr>
                <w:b/>
                <w:i/>
              </w:rPr>
              <w:t>ba</w:t>
            </w:r>
            <w:proofErr w:type="spellEnd"/>
            <w:r w:rsidRPr="002D6636">
              <w:rPr>
                <w:b/>
                <w:i/>
              </w:rPr>
              <w:t>)</w:t>
            </w:r>
            <w:r w:rsidRPr="002D6636">
              <w:tab/>
            </w:r>
            <w:r w:rsidRPr="002D6636">
              <w:rPr>
                <w:b/>
                <w:i/>
              </w:rPr>
              <w:t>Om försäljningsstället är obemannat. Ett obemannat försäljningsställe avser en fysisk enhet eller ett system genom vilket varor eller tjänster tillhandahålls direkt till betalaren av betalningsmottagaren eller för dennes räkning mot betalning, utan att någon personal eller något ombud för betalningsmottagaren är närvarande. Detta omfattar varuautomater, biljettautomater, parkeringsmätare, självbetjäningsstationer för drivmedel och laddning samt andra liknande system.</w:t>
            </w:r>
          </w:p>
        </w:tc>
      </w:tr>
    </w:tbl>
    <w:p w14:paraId="5DCE371A"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4B24D928" w14:textId="77777777" w:rsidR="00200CC9" w:rsidRPr="002D6636" w:rsidRDefault="00200CC9" w:rsidP="00200CC9">
      <w:r w:rsidRPr="00092959">
        <w:rPr>
          <w:rStyle w:val="HideTWBExt"/>
        </w:rPr>
        <w:t>&lt;/Amend&gt;</w:t>
      </w:r>
    </w:p>
    <w:p w14:paraId="5FAB9EE8"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85</w:t>
      </w:r>
      <w:r w:rsidRPr="00092959">
        <w:rPr>
          <w:rStyle w:val="HideTWBExt"/>
          <w:b w:val="0"/>
        </w:rPr>
        <w:t>&lt;/NumAm&gt;</w:t>
      </w:r>
    </w:p>
    <w:p w14:paraId="55FC2024" w14:textId="77777777" w:rsidR="00200CC9" w:rsidRPr="002D6636" w:rsidRDefault="00200CC9" w:rsidP="00200CC9">
      <w:pPr>
        <w:pStyle w:val="NormalBold"/>
      </w:pPr>
      <w:r w:rsidRPr="00092959">
        <w:rPr>
          <w:rStyle w:val="HideTWBExt"/>
          <w:b w:val="0"/>
        </w:rPr>
        <w:t>&lt;RepeatBlock-By&gt;&lt;Members&gt;</w:t>
      </w:r>
      <w:r w:rsidRPr="002D6636">
        <w:t xml:space="preserve">Gilles Boyer, </w:t>
      </w:r>
      <w:proofErr w:type="spellStart"/>
      <w:r w:rsidRPr="002D6636">
        <w:t>Anouk</w:t>
      </w:r>
      <w:proofErr w:type="spellEnd"/>
      <w:r w:rsidRPr="002D6636">
        <w:t xml:space="preserve"> Van </w:t>
      </w:r>
      <w:proofErr w:type="spellStart"/>
      <w:r w:rsidRPr="002D6636">
        <w:t>Brug</w:t>
      </w:r>
      <w:proofErr w:type="spellEnd"/>
      <w:r w:rsidRPr="002D6636">
        <w:t xml:space="preserve">, Stéphanie </w:t>
      </w:r>
      <w:proofErr w:type="spellStart"/>
      <w:r w:rsidRPr="002D6636">
        <w:t>Yon-Courtin</w:t>
      </w:r>
      <w:proofErr w:type="spellEnd"/>
      <w:r w:rsidRPr="002D6636">
        <w:t xml:space="preserve">, Billy </w:t>
      </w:r>
      <w:proofErr w:type="spellStart"/>
      <w:r w:rsidRPr="002D6636">
        <w:t>Kelleher</w:t>
      </w:r>
      <w:proofErr w:type="spellEnd"/>
      <w:r w:rsidRPr="00092959">
        <w:rPr>
          <w:rStyle w:val="HideTWBExt"/>
          <w:b w:val="0"/>
        </w:rPr>
        <w:t>&lt;/Members&gt;</w:t>
      </w:r>
    </w:p>
    <w:p w14:paraId="4469FA91" w14:textId="77777777" w:rsidR="00200CC9" w:rsidRPr="002D6636" w:rsidRDefault="00200CC9" w:rsidP="00200CC9">
      <w:pPr>
        <w:pStyle w:val="NormalBold"/>
      </w:pPr>
      <w:r w:rsidRPr="00092959">
        <w:rPr>
          <w:rStyle w:val="HideTWBExt"/>
          <w:b w:val="0"/>
        </w:rPr>
        <w:t>&lt;/RepeatBlock-By&gt;</w:t>
      </w:r>
    </w:p>
    <w:p w14:paraId="30BE5F53"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125BB40B" w14:textId="77777777" w:rsidR="00200CC9" w:rsidRPr="002D6636" w:rsidRDefault="00200CC9" w:rsidP="00200CC9">
      <w:pPr>
        <w:pStyle w:val="NormalBold"/>
      </w:pPr>
      <w:r w:rsidRPr="00092959">
        <w:rPr>
          <w:rStyle w:val="HideTWBExt"/>
          <w:b w:val="0"/>
        </w:rPr>
        <w:t>&lt;Article&gt;</w:t>
      </w:r>
      <w:r w:rsidRPr="002D6636">
        <w:t xml:space="preserve">Artikel 5 – stycke 1 – stycke 1 – led </w:t>
      </w:r>
      <w:proofErr w:type="spellStart"/>
      <w:r w:rsidRPr="002D6636">
        <w:t>bc</w:t>
      </w:r>
      <w:proofErr w:type="spellEnd"/>
      <w:r w:rsidRPr="002D6636">
        <w:t xml:space="preserve">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7C2A48B6" w14:textId="77777777" w:rsidTr="00B118A3">
        <w:trPr>
          <w:trHeight w:hRule="exact" w:val="240"/>
          <w:jc w:val="center"/>
        </w:trPr>
        <w:tc>
          <w:tcPr>
            <w:tcW w:w="9752" w:type="dxa"/>
            <w:gridSpan w:val="2"/>
            <w:tcBorders>
              <w:top w:val="nil"/>
              <w:left w:val="nil"/>
              <w:bottom w:val="nil"/>
              <w:right w:val="nil"/>
            </w:tcBorders>
          </w:tcPr>
          <w:p w14:paraId="6316C902" w14:textId="77777777" w:rsidR="00200CC9" w:rsidRPr="002D6636" w:rsidRDefault="00200CC9" w:rsidP="00B118A3"/>
        </w:tc>
      </w:tr>
      <w:tr w:rsidR="00200CC9" w:rsidRPr="002D6636" w14:paraId="6C851C40" w14:textId="77777777" w:rsidTr="00B118A3">
        <w:trPr>
          <w:trHeight w:val="240"/>
          <w:jc w:val="center"/>
        </w:trPr>
        <w:tc>
          <w:tcPr>
            <w:tcW w:w="4876" w:type="dxa"/>
            <w:tcBorders>
              <w:top w:val="nil"/>
              <w:left w:val="nil"/>
              <w:bottom w:val="nil"/>
              <w:right w:val="nil"/>
            </w:tcBorders>
          </w:tcPr>
          <w:p w14:paraId="7D345909"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5C48B643" w14:textId="77777777" w:rsidR="00200CC9" w:rsidRPr="002D6636" w:rsidRDefault="00200CC9" w:rsidP="00B118A3">
            <w:pPr>
              <w:pStyle w:val="AmColumnHeading"/>
            </w:pPr>
            <w:r w:rsidRPr="002D6636">
              <w:t>Ändringsförslag</w:t>
            </w:r>
          </w:p>
        </w:tc>
      </w:tr>
      <w:tr w:rsidR="00200CC9" w:rsidRPr="002D6636" w14:paraId="4E26FCCD" w14:textId="77777777" w:rsidTr="00B118A3">
        <w:trPr>
          <w:jc w:val="center"/>
        </w:trPr>
        <w:tc>
          <w:tcPr>
            <w:tcW w:w="4876" w:type="dxa"/>
            <w:tcBorders>
              <w:top w:val="nil"/>
              <w:left w:val="nil"/>
              <w:bottom w:val="nil"/>
              <w:right w:val="nil"/>
            </w:tcBorders>
          </w:tcPr>
          <w:p w14:paraId="4999C361" w14:textId="77777777" w:rsidR="00200CC9" w:rsidRPr="002D6636" w:rsidRDefault="00200CC9" w:rsidP="00B118A3">
            <w:pPr>
              <w:pStyle w:val="Normal6a"/>
            </w:pPr>
          </w:p>
        </w:tc>
        <w:tc>
          <w:tcPr>
            <w:tcW w:w="4876" w:type="dxa"/>
            <w:tcBorders>
              <w:top w:val="nil"/>
              <w:left w:val="nil"/>
              <w:bottom w:val="nil"/>
              <w:right w:val="nil"/>
            </w:tcBorders>
          </w:tcPr>
          <w:p w14:paraId="2AE92B18" w14:textId="77777777" w:rsidR="00200CC9" w:rsidRPr="002D6636" w:rsidRDefault="00200CC9" w:rsidP="00B118A3">
            <w:pPr>
              <w:pStyle w:val="Normal6a"/>
            </w:pPr>
            <w:proofErr w:type="spellStart"/>
            <w:r w:rsidRPr="002D6636">
              <w:rPr>
                <w:b/>
                <w:i/>
              </w:rPr>
              <w:t>bc</w:t>
            </w:r>
            <w:proofErr w:type="spellEnd"/>
            <w:r w:rsidRPr="002D6636">
              <w:rPr>
                <w:b/>
                <w:i/>
              </w:rPr>
              <w:t>)</w:t>
            </w:r>
            <w:r w:rsidRPr="002D6636">
              <w:tab/>
            </w:r>
            <w:r w:rsidRPr="002D6636">
              <w:rPr>
                <w:b/>
                <w:i/>
              </w:rPr>
              <w:t>Om ett försäljningsställe är obemannat och varken betalningsmottagaren eller någon person som utför tjänster för dennes räkning är fysiskt närvarande i de allmänna lokalerna på kontinuerlig basis.</w:t>
            </w:r>
          </w:p>
        </w:tc>
      </w:tr>
    </w:tbl>
    <w:p w14:paraId="48BD3072"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1CF85571" w14:textId="77777777" w:rsidR="00200CC9" w:rsidRPr="002D6636" w:rsidRDefault="00200CC9" w:rsidP="00200CC9">
      <w:r w:rsidRPr="00092959">
        <w:rPr>
          <w:rStyle w:val="HideTWBExt"/>
        </w:rPr>
        <w:t>&lt;/Amend&gt;</w:t>
      </w:r>
    </w:p>
    <w:p w14:paraId="7DF28339"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86</w:t>
      </w:r>
      <w:r w:rsidRPr="00092959">
        <w:rPr>
          <w:rStyle w:val="HideTWBExt"/>
          <w:b w:val="0"/>
        </w:rPr>
        <w:t>&lt;/NumAm&gt;</w:t>
      </w:r>
    </w:p>
    <w:p w14:paraId="5BA1243B" w14:textId="77777777" w:rsidR="00200CC9" w:rsidRPr="002D6636" w:rsidRDefault="00200CC9" w:rsidP="00200CC9">
      <w:pPr>
        <w:pStyle w:val="NormalBold"/>
      </w:pPr>
      <w:r w:rsidRPr="00092959">
        <w:rPr>
          <w:rStyle w:val="HideTWBExt"/>
          <w:b w:val="0"/>
        </w:rPr>
        <w:t>&lt;RepeatBlock-By&gt;&lt;Members&gt;</w:t>
      </w:r>
      <w:r w:rsidRPr="002D6636">
        <w:t xml:space="preserve">Gilles Boyer, Stéphanie </w:t>
      </w:r>
      <w:proofErr w:type="spellStart"/>
      <w:r w:rsidRPr="002D6636">
        <w:t>Yon-Courtin</w:t>
      </w:r>
      <w:proofErr w:type="spellEnd"/>
      <w:r w:rsidRPr="002D6636">
        <w:t xml:space="preserve">, Billy </w:t>
      </w:r>
      <w:proofErr w:type="spellStart"/>
      <w:r w:rsidRPr="002D6636">
        <w:t>Kelleher</w:t>
      </w:r>
      <w:proofErr w:type="spellEnd"/>
      <w:r w:rsidRPr="00092959">
        <w:rPr>
          <w:rStyle w:val="HideTWBExt"/>
          <w:b w:val="0"/>
        </w:rPr>
        <w:t>&lt;/Members&gt;</w:t>
      </w:r>
    </w:p>
    <w:p w14:paraId="4FF7D575" w14:textId="77777777" w:rsidR="00200CC9" w:rsidRPr="002D6636" w:rsidRDefault="00200CC9" w:rsidP="00200CC9">
      <w:pPr>
        <w:pStyle w:val="NormalBold"/>
      </w:pPr>
      <w:r w:rsidRPr="00092959">
        <w:rPr>
          <w:rStyle w:val="HideTWBExt"/>
          <w:b w:val="0"/>
        </w:rPr>
        <w:t>&lt;/RepeatBlock-By&gt;</w:t>
      </w:r>
    </w:p>
    <w:p w14:paraId="71C4C42A"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24A67738" w14:textId="77777777" w:rsidR="00200CC9" w:rsidRPr="002D6636" w:rsidRDefault="00200CC9" w:rsidP="00200CC9">
      <w:pPr>
        <w:pStyle w:val="NormalBold"/>
      </w:pPr>
      <w:r w:rsidRPr="00092959">
        <w:rPr>
          <w:rStyle w:val="HideTWBExt"/>
          <w:b w:val="0"/>
        </w:rPr>
        <w:t>&lt;Article&gt;</w:t>
      </w:r>
      <w:r w:rsidRPr="002D6636">
        <w:t xml:space="preserve">Artikel 5 – stycke 1 – stycke 1 – led </w:t>
      </w:r>
      <w:proofErr w:type="spellStart"/>
      <w:r w:rsidRPr="002D6636">
        <w:t>ba</w:t>
      </w:r>
      <w:proofErr w:type="spellEnd"/>
      <w:r w:rsidRPr="002D6636">
        <w:t xml:space="preserve">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0D741E6C" w14:textId="77777777" w:rsidTr="00B118A3">
        <w:trPr>
          <w:trHeight w:hRule="exact" w:val="240"/>
          <w:jc w:val="center"/>
        </w:trPr>
        <w:tc>
          <w:tcPr>
            <w:tcW w:w="9752" w:type="dxa"/>
            <w:gridSpan w:val="2"/>
            <w:tcBorders>
              <w:top w:val="nil"/>
              <w:left w:val="nil"/>
              <w:bottom w:val="nil"/>
              <w:right w:val="nil"/>
            </w:tcBorders>
          </w:tcPr>
          <w:p w14:paraId="213871D8" w14:textId="77777777" w:rsidR="00200CC9" w:rsidRPr="002D6636" w:rsidRDefault="00200CC9" w:rsidP="00B118A3"/>
        </w:tc>
      </w:tr>
      <w:tr w:rsidR="00200CC9" w:rsidRPr="002D6636" w14:paraId="13FEB4E9" w14:textId="77777777" w:rsidTr="00B118A3">
        <w:trPr>
          <w:trHeight w:val="240"/>
          <w:jc w:val="center"/>
        </w:trPr>
        <w:tc>
          <w:tcPr>
            <w:tcW w:w="4876" w:type="dxa"/>
            <w:tcBorders>
              <w:top w:val="nil"/>
              <w:left w:val="nil"/>
              <w:bottom w:val="nil"/>
              <w:right w:val="nil"/>
            </w:tcBorders>
          </w:tcPr>
          <w:p w14:paraId="3ABFDC7E"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6D7A9DA5" w14:textId="77777777" w:rsidR="00200CC9" w:rsidRPr="002D6636" w:rsidRDefault="00200CC9" w:rsidP="00B118A3">
            <w:pPr>
              <w:pStyle w:val="AmColumnHeading"/>
            </w:pPr>
            <w:r w:rsidRPr="002D6636">
              <w:t>Ändringsförslag</w:t>
            </w:r>
          </w:p>
        </w:tc>
      </w:tr>
      <w:tr w:rsidR="00200CC9" w:rsidRPr="002D6636" w14:paraId="51BDD6B0" w14:textId="77777777" w:rsidTr="00B118A3">
        <w:trPr>
          <w:jc w:val="center"/>
        </w:trPr>
        <w:tc>
          <w:tcPr>
            <w:tcW w:w="4876" w:type="dxa"/>
            <w:tcBorders>
              <w:top w:val="nil"/>
              <w:left w:val="nil"/>
              <w:bottom w:val="nil"/>
              <w:right w:val="nil"/>
            </w:tcBorders>
          </w:tcPr>
          <w:p w14:paraId="2D6F0CC3" w14:textId="77777777" w:rsidR="00200CC9" w:rsidRPr="002D6636" w:rsidRDefault="00200CC9" w:rsidP="00B118A3">
            <w:pPr>
              <w:pStyle w:val="Normal6a"/>
            </w:pPr>
          </w:p>
        </w:tc>
        <w:tc>
          <w:tcPr>
            <w:tcW w:w="4876" w:type="dxa"/>
            <w:tcBorders>
              <w:top w:val="nil"/>
              <w:left w:val="nil"/>
              <w:bottom w:val="nil"/>
              <w:right w:val="nil"/>
            </w:tcBorders>
          </w:tcPr>
          <w:p w14:paraId="18495E92" w14:textId="77777777" w:rsidR="00200CC9" w:rsidRPr="002D6636" w:rsidRDefault="00200CC9" w:rsidP="00B118A3">
            <w:pPr>
              <w:pStyle w:val="Normal6a"/>
            </w:pPr>
            <w:proofErr w:type="spellStart"/>
            <w:r w:rsidRPr="002D6636">
              <w:rPr>
                <w:b/>
                <w:i/>
              </w:rPr>
              <w:t>ba</w:t>
            </w:r>
            <w:proofErr w:type="spellEnd"/>
            <w:r w:rsidRPr="002D6636">
              <w:rPr>
                <w:b/>
                <w:i/>
              </w:rPr>
              <w:t>)</w:t>
            </w:r>
            <w:r w:rsidRPr="002D6636">
              <w:tab/>
            </w:r>
            <w:r w:rsidRPr="002D6636">
              <w:rPr>
                <w:b/>
                <w:i/>
              </w:rPr>
              <w:t>Om betalningsmottagaren före betalning inser att egenskaperna hos de sedlar eller mynt som betalaren lämnar inte överensstämmer med gällande unionsrätt eller att dessa sedlar eller mynt inte är lämpliga för cirkulation enligt unionsrätten.</w:t>
            </w:r>
          </w:p>
        </w:tc>
      </w:tr>
    </w:tbl>
    <w:p w14:paraId="7AE1FAFF"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4A66F967" w14:textId="77777777" w:rsidR="00200CC9" w:rsidRPr="002D6636" w:rsidRDefault="00200CC9" w:rsidP="00200CC9">
      <w:r w:rsidRPr="00092959">
        <w:rPr>
          <w:rStyle w:val="HideTWBExt"/>
        </w:rPr>
        <w:t>&lt;/Amend&gt;</w:t>
      </w:r>
    </w:p>
    <w:p w14:paraId="6B7ACC7E"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87</w:t>
      </w:r>
      <w:r w:rsidRPr="00092959">
        <w:rPr>
          <w:rStyle w:val="HideTWBExt"/>
          <w:b w:val="0"/>
        </w:rPr>
        <w:t>&lt;/NumAm&gt;</w:t>
      </w:r>
    </w:p>
    <w:p w14:paraId="6103E313" w14:textId="77777777" w:rsidR="00200CC9" w:rsidRPr="002D6636" w:rsidRDefault="00200CC9" w:rsidP="00200CC9">
      <w:pPr>
        <w:pStyle w:val="NormalBold"/>
      </w:pPr>
      <w:r w:rsidRPr="00092959">
        <w:rPr>
          <w:rStyle w:val="HideTWBExt"/>
          <w:b w:val="0"/>
        </w:rPr>
        <w:t>&lt;RepeatBlock-By&gt;&lt;Members&gt;</w:t>
      </w:r>
      <w:r w:rsidRPr="002D6636">
        <w:t xml:space="preserve">Markus </w:t>
      </w:r>
      <w:proofErr w:type="spellStart"/>
      <w:r w:rsidRPr="002D6636">
        <w:t>Ferber</w:t>
      </w:r>
      <w:proofErr w:type="spellEnd"/>
      <w:r w:rsidRPr="00092959">
        <w:rPr>
          <w:rStyle w:val="HideTWBExt"/>
          <w:b w:val="0"/>
        </w:rPr>
        <w:t>&lt;/Members&gt;</w:t>
      </w:r>
    </w:p>
    <w:p w14:paraId="6D2B3FEB" w14:textId="77777777" w:rsidR="00200CC9" w:rsidRPr="002D6636" w:rsidRDefault="00200CC9" w:rsidP="00200CC9">
      <w:pPr>
        <w:pStyle w:val="NormalBold"/>
      </w:pPr>
      <w:r w:rsidRPr="00092959">
        <w:rPr>
          <w:rStyle w:val="HideTWBExt"/>
          <w:b w:val="0"/>
        </w:rPr>
        <w:t>&lt;/RepeatBlock-By&gt;</w:t>
      </w:r>
    </w:p>
    <w:p w14:paraId="2F40096B"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46B608D7" w14:textId="77777777" w:rsidR="00200CC9" w:rsidRPr="002D6636" w:rsidRDefault="00200CC9" w:rsidP="00200CC9">
      <w:pPr>
        <w:pStyle w:val="NormalBold"/>
      </w:pPr>
      <w:r w:rsidRPr="00092959">
        <w:rPr>
          <w:rStyle w:val="HideTWBExt"/>
          <w:b w:val="0"/>
        </w:rPr>
        <w:t>&lt;Article&gt;</w:t>
      </w:r>
      <w:r w:rsidRPr="002D6636">
        <w:t xml:space="preserve">Artikel 5 – stycke 1 – stycke 1 – led </w:t>
      </w:r>
      <w:proofErr w:type="spellStart"/>
      <w:r w:rsidRPr="002D6636">
        <w:t>ba</w:t>
      </w:r>
      <w:proofErr w:type="spellEnd"/>
      <w:r w:rsidRPr="002D6636">
        <w:t xml:space="preserve">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0BA2ADD3" w14:textId="77777777" w:rsidTr="00B118A3">
        <w:trPr>
          <w:trHeight w:hRule="exact" w:val="240"/>
          <w:jc w:val="center"/>
        </w:trPr>
        <w:tc>
          <w:tcPr>
            <w:tcW w:w="9752" w:type="dxa"/>
            <w:gridSpan w:val="2"/>
            <w:tcBorders>
              <w:top w:val="nil"/>
              <w:left w:val="nil"/>
              <w:bottom w:val="nil"/>
              <w:right w:val="nil"/>
            </w:tcBorders>
          </w:tcPr>
          <w:p w14:paraId="507DF812" w14:textId="77777777" w:rsidR="00200CC9" w:rsidRPr="002D6636" w:rsidRDefault="00200CC9" w:rsidP="00B118A3"/>
        </w:tc>
      </w:tr>
      <w:tr w:rsidR="00200CC9" w:rsidRPr="002D6636" w14:paraId="4848B31E" w14:textId="77777777" w:rsidTr="00B118A3">
        <w:trPr>
          <w:trHeight w:val="240"/>
          <w:jc w:val="center"/>
        </w:trPr>
        <w:tc>
          <w:tcPr>
            <w:tcW w:w="4876" w:type="dxa"/>
            <w:tcBorders>
              <w:top w:val="nil"/>
              <w:left w:val="nil"/>
              <w:bottom w:val="nil"/>
              <w:right w:val="nil"/>
            </w:tcBorders>
          </w:tcPr>
          <w:p w14:paraId="7AF31E9D"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5BEA5842" w14:textId="77777777" w:rsidR="00200CC9" w:rsidRPr="002D6636" w:rsidRDefault="00200CC9" w:rsidP="00B118A3">
            <w:pPr>
              <w:pStyle w:val="AmColumnHeading"/>
            </w:pPr>
            <w:r w:rsidRPr="002D6636">
              <w:t>Ändringsförslag</w:t>
            </w:r>
          </w:p>
        </w:tc>
      </w:tr>
      <w:tr w:rsidR="00200CC9" w:rsidRPr="002D6636" w14:paraId="3E2BC962" w14:textId="77777777" w:rsidTr="00B118A3">
        <w:trPr>
          <w:jc w:val="center"/>
        </w:trPr>
        <w:tc>
          <w:tcPr>
            <w:tcW w:w="4876" w:type="dxa"/>
            <w:tcBorders>
              <w:top w:val="nil"/>
              <w:left w:val="nil"/>
              <w:bottom w:val="nil"/>
              <w:right w:val="nil"/>
            </w:tcBorders>
          </w:tcPr>
          <w:p w14:paraId="280C6941" w14:textId="77777777" w:rsidR="00200CC9" w:rsidRPr="002D6636" w:rsidRDefault="00200CC9" w:rsidP="00B118A3">
            <w:pPr>
              <w:pStyle w:val="Normal6a"/>
            </w:pPr>
          </w:p>
        </w:tc>
        <w:tc>
          <w:tcPr>
            <w:tcW w:w="4876" w:type="dxa"/>
            <w:tcBorders>
              <w:top w:val="nil"/>
              <w:left w:val="nil"/>
              <w:bottom w:val="nil"/>
              <w:right w:val="nil"/>
            </w:tcBorders>
          </w:tcPr>
          <w:p w14:paraId="7F2EB6E7" w14:textId="77777777" w:rsidR="00200CC9" w:rsidRPr="002D6636" w:rsidRDefault="00200CC9" w:rsidP="00B118A3">
            <w:pPr>
              <w:pStyle w:val="Normal6a"/>
            </w:pPr>
            <w:proofErr w:type="spellStart"/>
            <w:r w:rsidRPr="002D6636">
              <w:rPr>
                <w:b/>
                <w:i/>
              </w:rPr>
              <w:t>ba</w:t>
            </w:r>
            <w:proofErr w:type="spellEnd"/>
            <w:r w:rsidRPr="002D6636">
              <w:rPr>
                <w:b/>
                <w:i/>
              </w:rPr>
              <w:t>)</w:t>
            </w:r>
            <w:r w:rsidRPr="002D6636">
              <w:tab/>
            </w:r>
            <w:r w:rsidRPr="002D6636">
              <w:rPr>
                <w:b/>
                <w:i/>
              </w:rPr>
              <w:t>Om transaktionen är en distansförsäljning.</w:t>
            </w:r>
          </w:p>
        </w:tc>
      </w:tr>
    </w:tbl>
    <w:p w14:paraId="30D98C0B"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24DE5ADD" w14:textId="77777777" w:rsidR="00200CC9" w:rsidRPr="002D6636" w:rsidRDefault="00200CC9" w:rsidP="00200CC9">
      <w:r w:rsidRPr="00092959">
        <w:rPr>
          <w:rStyle w:val="HideTWBExt"/>
        </w:rPr>
        <w:t>&lt;/Amend&gt;</w:t>
      </w:r>
    </w:p>
    <w:p w14:paraId="01509419"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88</w:t>
      </w:r>
      <w:r w:rsidRPr="00092959">
        <w:rPr>
          <w:rStyle w:val="HideTWBExt"/>
          <w:b w:val="0"/>
        </w:rPr>
        <w:t>&lt;/NumAm&gt;</w:t>
      </w:r>
    </w:p>
    <w:p w14:paraId="0B4E4552" w14:textId="77777777" w:rsidR="00200CC9" w:rsidRPr="002D6636" w:rsidRDefault="00200CC9" w:rsidP="00200CC9">
      <w:pPr>
        <w:pStyle w:val="NormalBold"/>
      </w:pPr>
      <w:r w:rsidRPr="00092959">
        <w:rPr>
          <w:rStyle w:val="HideTWBExt"/>
          <w:b w:val="0"/>
        </w:rPr>
        <w:t>&lt;RepeatBlock-By&gt;&lt;Members&gt;</w:t>
      </w:r>
      <w:r w:rsidRPr="002D6636">
        <w:t xml:space="preserve">Gilles Boyer, Stéphanie </w:t>
      </w:r>
      <w:proofErr w:type="spellStart"/>
      <w:r w:rsidRPr="002D6636">
        <w:t>Yon-Courtin</w:t>
      </w:r>
      <w:proofErr w:type="spellEnd"/>
      <w:r w:rsidRPr="002D6636">
        <w:t xml:space="preserve">, Billy </w:t>
      </w:r>
      <w:proofErr w:type="spellStart"/>
      <w:r w:rsidRPr="002D6636">
        <w:t>Kelleher</w:t>
      </w:r>
      <w:proofErr w:type="spellEnd"/>
      <w:r w:rsidRPr="00092959">
        <w:rPr>
          <w:rStyle w:val="HideTWBExt"/>
          <w:b w:val="0"/>
        </w:rPr>
        <w:t>&lt;/Members&gt;</w:t>
      </w:r>
    </w:p>
    <w:p w14:paraId="54C62425" w14:textId="77777777" w:rsidR="00200CC9" w:rsidRPr="002D6636" w:rsidRDefault="00200CC9" w:rsidP="00200CC9">
      <w:pPr>
        <w:pStyle w:val="NormalBold"/>
      </w:pPr>
      <w:r w:rsidRPr="00092959">
        <w:rPr>
          <w:rStyle w:val="HideTWBExt"/>
          <w:b w:val="0"/>
        </w:rPr>
        <w:t>&lt;/RepeatBlock-By&gt;</w:t>
      </w:r>
    </w:p>
    <w:p w14:paraId="50657E1D"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60A3F873" w14:textId="77777777" w:rsidR="00200CC9" w:rsidRPr="002D6636" w:rsidRDefault="00200CC9" w:rsidP="00200CC9">
      <w:pPr>
        <w:pStyle w:val="NormalBold"/>
      </w:pPr>
      <w:r w:rsidRPr="00092959">
        <w:rPr>
          <w:rStyle w:val="HideTWBExt"/>
          <w:b w:val="0"/>
        </w:rPr>
        <w:t>&lt;Article&gt;</w:t>
      </w:r>
      <w:r w:rsidRPr="002D6636">
        <w:t>Artikel 5 – stycke 1 – stycke 1 – led bb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62D7DA23" w14:textId="77777777" w:rsidTr="00B118A3">
        <w:trPr>
          <w:trHeight w:hRule="exact" w:val="240"/>
          <w:jc w:val="center"/>
        </w:trPr>
        <w:tc>
          <w:tcPr>
            <w:tcW w:w="9752" w:type="dxa"/>
            <w:gridSpan w:val="2"/>
            <w:tcBorders>
              <w:top w:val="nil"/>
              <w:left w:val="nil"/>
              <w:bottom w:val="nil"/>
              <w:right w:val="nil"/>
            </w:tcBorders>
          </w:tcPr>
          <w:p w14:paraId="0D7F2C6C" w14:textId="77777777" w:rsidR="00200CC9" w:rsidRPr="002D6636" w:rsidRDefault="00200CC9" w:rsidP="00B118A3"/>
        </w:tc>
      </w:tr>
      <w:tr w:rsidR="00200CC9" w:rsidRPr="002D6636" w14:paraId="3935A8C9" w14:textId="77777777" w:rsidTr="00B118A3">
        <w:trPr>
          <w:trHeight w:val="240"/>
          <w:jc w:val="center"/>
        </w:trPr>
        <w:tc>
          <w:tcPr>
            <w:tcW w:w="4876" w:type="dxa"/>
            <w:tcBorders>
              <w:top w:val="nil"/>
              <w:left w:val="nil"/>
              <w:bottom w:val="nil"/>
              <w:right w:val="nil"/>
            </w:tcBorders>
          </w:tcPr>
          <w:p w14:paraId="0DD865AE"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41C18C71" w14:textId="77777777" w:rsidR="00200CC9" w:rsidRPr="002D6636" w:rsidRDefault="00200CC9" w:rsidP="00B118A3">
            <w:pPr>
              <w:pStyle w:val="AmColumnHeading"/>
            </w:pPr>
            <w:r w:rsidRPr="002D6636">
              <w:t>Ändringsförslag</w:t>
            </w:r>
          </w:p>
        </w:tc>
      </w:tr>
      <w:tr w:rsidR="00200CC9" w:rsidRPr="002D6636" w14:paraId="2077DE99" w14:textId="77777777" w:rsidTr="00B118A3">
        <w:trPr>
          <w:jc w:val="center"/>
        </w:trPr>
        <w:tc>
          <w:tcPr>
            <w:tcW w:w="4876" w:type="dxa"/>
            <w:tcBorders>
              <w:top w:val="nil"/>
              <w:left w:val="nil"/>
              <w:bottom w:val="nil"/>
              <w:right w:val="nil"/>
            </w:tcBorders>
          </w:tcPr>
          <w:p w14:paraId="5A9909C6" w14:textId="77777777" w:rsidR="00200CC9" w:rsidRPr="002D6636" w:rsidRDefault="00200CC9" w:rsidP="00B118A3">
            <w:pPr>
              <w:pStyle w:val="Normal6a"/>
            </w:pPr>
          </w:p>
        </w:tc>
        <w:tc>
          <w:tcPr>
            <w:tcW w:w="4876" w:type="dxa"/>
            <w:tcBorders>
              <w:top w:val="nil"/>
              <w:left w:val="nil"/>
              <w:bottom w:val="nil"/>
              <w:right w:val="nil"/>
            </w:tcBorders>
          </w:tcPr>
          <w:p w14:paraId="3C18DA34" w14:textId="77777777" w:rsidR="00200CC9" w:rsidRPr="002D6636" w:rsidRDefault="00200CC9" w:rsidP="00B118A3">
            <w:pPr>
              <w:pStyle w:val="Normal6a"/>
            </w:pPr>
            <w:r w:rsidRPr="002D6636">
              <w:rPr>
                <w:b/>
                <w:i/>
              </w:rPr>
              <w:t>bb)</w:t>
            </w:r>
            <w:r w:rsidRPr="002D6636">
              <w:tab/>
            </w:r>
            <w:r w:rsidRPr="002D6636">
              <w:rPr>
                <w:b/>
                <w:i/>
              </w:rPr>
              <w:t>Om betalaren vägrar tilläggsbelopp.</w:t>
            </w:r>
          </w:p>
        </w:tc>
      </w:tr>
    </w:tbl>
    <w:p w14:paraId="31A36807"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64DAA337" w14:textId="77777777" w:rsidR="00200CC9" w:rsidRPr="00092959" w:rsidRDefault="00200CC9" w:rsidP="00200CC9">
      <w:pPr>
        <w:rPr>
          <w:rStyle w:val="HideTWBExt"/>
        </w:rPr>
      </w:pPr>
      <w:r w:rsidRPr="00092959">
        <w:rPr>
          <w:rStyle w:val="HideTWBExt"/>
        </w:rPr>
        <w:t>&lt;/Amend&gt;</w:t>
      </w:r>
    </w:p>
    <w:p w14:paraId="32B46A8B"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89</w:t>
      </w:r>
      <w:r w:rsidRPr="00092959">
        <w:rPr>
          <w:rStyle w:val="HideTWBExt"/>
          <w:b w:val="0"/>
        </w:rPr>
        <w:t>&lt;/NumAm&gt;</w:t>
      </w:r>
    </w:p>
    <w:p w14:paraId="4E68301C" w14:textId="77777777" w:rsidR="00200CC9" w:rsidRPr="002D6636" w:rsidRDefault="00200CC9" w:rsidP="00200CC9">
      <w:pPr>
        <w:pStyle w:val="NormalBold"/>
      </w:pPr>
      <w:r w:rsidRPr="00092959">
        <w:rPr>
          <w:rStyle w:val="HideTWBExt"/>
          <w:b w:val="0"/>
        </w:rPr>
        <w:t>&lt;RepeatBlock-By&gt;&lt;Members&gt;</w:t>
      </w:r>
      <w:r w:rsidRPr="002D6636">
        <w:t xml:space="preserve">Gilles Boyer, </w:t>
      </w:r>
      <w:proofErr w:type="spellStart"/>
      <w:r w:rsidRPr="002D6636">
        <w:t>Anouk</w:t>
      </w:r>
      <w:proofErr w:type="spellEnd"/>
      <w:r w:rsidRPr="002D6636">
        <w:t xml:space="preserve"> Van </w:t>
      </w:r>
      <w:proofErr w:type="spellStart"/>
      <w:r w:rsidRPr="002D6636">
        <w:t>Brug</w:t>
      </w:r>
      <w:proofErr w:type="spellEnd"/>
      <w:r w:rsidRPr="002D6636">
        <w:t xml:space="preserve">, Stéphanie </w:t>
      </w:r>
      <w:proofErr w:type="spellStart"/>
      <w:r w:rsidRPr="002D6636">
        <w:t>Yon-Courtin</w:t>
      </w:r>
      <w:proofErr w:type="spellEnd"/>
      <w:r w:rsidRPr="00092959">
        <w:rPr>
          <w:rStyle w:val="HideTWBExt"/>
          <w:b w:val="0"/>
        </w:rPr>
        <w:t>&lt;/Members&gt;</w:t>
      </w:r>
    </w:p>
    <w:p w14:paraId="0E0A854E" w14:textId="77777777" w:rsidR="00200CC9" w:rsidRPr="002D6636" w:rsidRDefault="00200CC9" w:rsidP="00200CC9">
      <w:pPr>
        <w:pStyle w:val="NormalBold"/>
      </w:pPr>
      <w:r w:rsidRPr="00092959">
        <w:rPr>
          <w:rStyle w:val="HideTWBExt"/>
          <w:b w:val="0"/>
        </w:rPr>
        <w:t>&lt;/RepeatBlock-By&gt;</w:t>
      </w:r>
    </w:p>
    <w:p w14:paraId="44A8C0BA"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18F66CAD" w14:textId="77777777" w:rsidR="00200CC9" w:rsidRPr="002D6636" w:rsidRDefault="00200CC9" w:rsidP="00200CC9">
      <w:pPr>
        <w:pStyle w:val="NormalBold"/>
      </w:pPr>
      <w:r w:rsidRPr="00092959">
        <w:rPr>
          <w:rStyle w:val="HideTWBExt"/>
          <w:b w:val="0"/>
        </w:rPr>
        <w:t>&lt;Article&gt;</w:t>
      </w:r>
      <w:r w:rsidRPr="002D6636">
        <w:t>Artikel 5 – stycke 1 – stycke 2</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4E9113E7" w14:textId="77777777" w:rsidTr="00B118A3">
        <w:trPr>
          <w:trHeight w:hRule="exact" w:val="240"/>
          <w:jc w:val="center"/>
        </w:trPr>
        <w:tc>
          <w:tcPr>
            <w:tcW w:w="9752" w:type="dxa"/>
            <w:gridSpan w:val="2"/>
            <w:tcBorders>
              <w:top w:val="nil"/>
              <w:left w:val="nil"/>
              <w:bottom w:val="nil"/>
              <w:right w:val="nil"/>
            </w:tcBorders>
          </w:tcPr>
          <w:p w14:paraId="40B3D8CD" w14:textId="77777777" w:rsidR="00200CC9" w:rsidRPr="002D6636" w:rsidRDefault="00200CC9" w:rsidP="00B118A3"/>
        </w:tc>
      </w:tr>
      <w:tr w:rsidR="00200CC9" w:rsidRPr="002D6636" w14:paraId="1529091F" w14:textId="77777777" w:rsidTr="00B118A3">
        <w:trPr>
          <w:trHeight w:val="240"/>
          <w:jc w:val="center"/>
        </w:trPr>
        <w:tc>
          <w:tcPr>
            <w:tcW w:w="4876" w:type="dxa"/>
            <w:tcBorders>
              <w:top w:val="nil"/>
              <w:left w:val="nil"/>
              <w:bottom w:val="nil"/>
              <w:right w:val="nil"/>
            </w:tcBorders>
          </w:tcPr>
          <w:p w14:paraId="2EB5602F"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7F37A7B0" w14:textId="77777777" w:rsidR="00200CC9" w:rsidRPr="002D6636" w:rsidRDefault="00200CC9" w:rsidP="00B118A3">
            <w:pPr>
              <w:pStyle w:val="AmColumnHeading"/>
            </w:pPr>
            <w:r w:rsidRPr="002D6636">
              <w:t>Ändringsförslag</w:t>
            </w:r>
          </w:p>
        </w:tc>
      </w:tr>
      <w:tr w:rsidR="00200CC9" w:rsidRPr="002D6636" w14:paraId="564E1DD4" w14:textId="77777777" w:rsidTr="00B118A3">
        <w:trPr>
          <w:jc w:val="center"/>
        </w:trPr>
        <w:tc>
          <w:tcPr>
            <w:tcW w:w="4876" w:type="dxa"/>
            <w:tcBorders>
              <w:top w:val="nil"/>
              <w:left w:val="nil"/>
              <w:bottom w:val="nil"/>
              <w:right w:val="nil"/>
            </w:tcBorders>
          </w:tcPr>
          <w:p w14:paraId="624F993D" w14:textId="77777777" w:rsidR="00200CC9" w:rsidRPr="002D6636" w:rsidRDefault="00200CC9" w:rsidP="00B118A3">
            <w:pPr>
              <w:pStyle w:val="Normal6a"/>
            </w:pPr>
            <w:r w:rsidRPr="002D6636">
              <w:t xml:space="preserve">Vid tillämpning av led a ska bevisbördan för att fastställa att sådana legitima </w:t>
            </w:r>
            <w:r w:rsidRPr="002D6636">
              <w:rPr>
                <w:b/>
                <w:i/>
              </w:rPr>
              <w:t>och tillfälliga</w:t>
            </w:r>
            <w:r w:rsidRPr="002D6636">
              <w:t xml:space="preserve"> skäl förelåg i det specifika fallet och att vägran är proportionell vila på betalningsmottagaren.</w:t>
            </w:r>
          </w:p>
        </w:tc>
        <w:tc>
          <w:tcPr>
            <w:tcW w:w="4876" w:type="dxa"/>
            <w:tcBorders>
              <w:top w:val="nil"/>
              <w:left w:val="nil"/>
              <w:bottom w:val="nil"/>
              <w:right w:val="nil"/>
            </w:tcBorders>
          </w:tcPr>
          <w:p w14:paraId="22B6B518" w14:textId="77777777" w:rsidR="00200CC9" w:rsidRPr="002D6636" w:rsidRDefault="00200CC9" w:rsidP="00B118A3">
            <w:pPr>
              <w:pStyle w:val="Normal6a"/>
            </w:pPr>
            <w:r w:rsidRPr="002D6636">
              <w:t>Vid tillämpning av led a ska bevisbördan för att fastställa att sådana legitima skäl förelåg i det specifika fallet och att vägran är proportionell vila på betalningsmottagaren.</w:t>
            </w:r>
          </w:p>
        </w:tc>
      </w:tr>
    </w:tbl>
    <w:p w14:paraId="0DDB2C21"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2C38A6DC" w14:textId="77777777" w:rsidR="00200CC9" w:rsidRPr="002D6636" w:rsidRDefault="00200CC9" w:rsidP="00200CC9">
      <w:r w:rsidRPr="00092959">
        <w:rPr>
          <w:rStyle w:val="HideTWBExt"/>
        </w:rPr>
        <w:t>&lt;/Amend&gt;</w:t>
      </w:r>
    </w:p>
    <w:p w14:paraId="14661A98"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90</w:t>
      </w:r>
      <w:r w:rsidRPr="00092959">
        <w:rPr>
          <w:rStyle w:val="HideTWBExt"/>
          <w:b w:val="0"/>
        </w:rPr>
        <w:t>&lt;/NumAm&gt;</w:t>
      </w:r>
    </w:p>
    <w:p w14:paraId="2C16F670" w14:textId="77777777" w:rsidR="00200CC9" w:rsidRPr="002D6636" w:rsidRDefault="00200CC9" w:rsidP="00200CC9">
      <w:pPr>
        <w:pStyle w:val="NormalBold"/>
      </w:pPr>
      <w:r w:rsidRPr="00092959">
        <w:rPr>
          <w:rStyle w:val="HideTWBExt"/>
          <w:b w:val="0"/>
        </w:rPr>
        <w:t>&lt;RepeatBlock-By&gt;&lt;Members&gt;</w:t>
      </w:r>
      <w:r w:rsidRPr="002D6636">
        <w:t xml:space="preserve">Rada </w:t>
      </w:r>
      <w:proofErr w:type="spellStart"/>
      <w:r w:rsidRPr="002D6636">
        <w:t>Laykova</w:t>
      </w:r>
      <w:proofErr w:type="spellEnd"/>
      <w:r w:rsidRPr="002D6636">
        <w:t xml:space="preserve">, </w:t>
      </w:r>
      <w:proofErr w:type="spellStart"/>
      <w:r w:rsidRPr="002D6636">
        <w:t>Siegbert</w:t>
      </w:r>
      <w:proofErr w:type="spellEnd"/>
      <w:r w:rsidRPr="002D6636">
        <w:t xml:space="preserve"> Frank </w:t>
      </w:r>
      <w:proofErr w:type="spellStart"/>
      <w:r w:rsidRPr="002D6636">
        <w:t>Droese</w:t>
      </w:r>
      <w:proofErr w:type="spellEnd"/>
      <w:r w:rsidRPr="00092959">
        <w:rPr>
          <w:rStyle w:val="HideTWBExt"/>
          <w:b w:val="0"/>
        </w:rPr>
        <w:t>&lt;/Members&gt;</w:t>
      </w:r>
    </w:p>
    <w:p w14:paraId="07F8E987" w14:textId="77777777" w:rsidR="00200CC9" w:rsidRPr="002D6636" w:rsidRDefault="00200CC9" w:rsidP="00200CC9">
      <w:r w:rsidRPr="00092959">
        <w:rPr>
          <w:rStyle w:val="HideTWBExt"/>
        </w:rPr>
        <w:t>&lt;AuNomDe&gt;</w:t>
      </w:r>
      <w:r w:rsidRPr="00092959">
        <w:rPr>
          <w:rStyle w:val="HideTWBInt"/>
        </w:rPr>
        <w:t>{ESN}</w:t>
      </w:r>
      <w:r w:rsidRPr="002D6636">
        <w:t>för ESN-gruppen</w:t>
      </w:r>
      <w:r w:rsidRPr="00092959">
        <w:rPr>
          <w:rStyle w:val="HideTWBExt"/>
        </w:rPr>
        <w:t>&lt;/AuNomDe&gt;</w:t>
      </w:r>
    </w:p>
    <w:p w14:paraId="7323946A" w14:textId="77777777" w:rsidR="00200CC9" w:rsidRPr="002D6636" w:rsidRDefault="00200CC9" w:rsidP="00200CC9">
      <w:pPr>
        <w:pStyle w:val="NormalBold"/>
      </w:pPr>
      <w:r w:rsidRPr="00092959">
        <w:rPr>
          <w:rStyle w:val="HideTWBExt"/>
          <w:b w:val="0"/>
        </w:rPr>
        <w:t>&lt;/RepeatBlock-By&gt;</w:t>
      </w:r>
    </w:p>
    <w:p w14:paraId="3701A570"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55348823" w14:textId="77777777" w:rsidR="00200CC9" w:rsidRPr="002D6636" w:rsidRDefault="00200CC9" w:rsidP="00200CC9">
      <w:pPr>
        <w:pStyle w:val="NormalBold"/>
      </w:pPr>
      <w:r w:rsidRPr="00092959">
        <w:rPr>
          <w:rStyle w:val="HideTWBExt"/>
          <w:b w:val="0"/>
        </w:rPr>
        <w:t>&lt;Article&gt;</w:t>
      </w:r>
      <w:r w:rsidRPr="002D6636">
        <w:t>Artikel 5 – stycke 1 – stycke 2</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47F12D7D" w14:textId="77777777" w:rsidTr="00B118A3">
        <w:trPr>
          <w:trHeight w:hRule="exact" w:val="240"/>
          <w:jc w:val="center"/>
        </w:trPr>
        <w:tc>
          <w:tcPr>
            <w:tcW w:w="9752" w:type="dxa"/>
            <w:gridSpan w:val="2"/>
            <w:tcBorders>
              <w:top w:val="nil"/>
              <w:left w:val="nil"/>
              <w:bottom w:val="nil"/>
              <w:right w:val="nil"/>
            </w:tcBorders>
          </w:tcPr>
          <w:p w14:paraId="5B57875F" w14:textId="77777777" w:rsidR="00200CC9" w:rsidRPr="002D6636" w:rsidRDefault="00200CC9" w:rsidP="00B118A3"/>
        </w:tc>
      </w:tr>
      <w:tr w:rsidR="00200CC9" w:rsidRPr="002D6636" w14:paraId="6B69F334" w14:textId="77777777" w:rsidTr="00B118A3">
        <w:trPr>
          <w:trHeight w:val="240"/>
          <w:jc w:val="center"/>
        </w:trPr>
        <w:tc>
          <w:tcPr>
            <w:tcW w:w="4876" w:type="dxa"/>
            <w:tcBorders>
              <w:top w:val="nil"/>
              <w:left w:val="nil"/>
              <w:bottom w:val="nil"/>
              <w:right w:val="nil"/>
            </w:tcBorders>
          </w:tcPr>
          <w:p w14:paraId="0A6AF66C"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447C30D3" w14:textId="77777777" w:rsidR="00200CC9" w:rsidRPr="002D6636" w:rsidRDefault="00200CC9" w:rsidP="00B118A3">
            <w:pPr>
              <w:pStyle w:val="AmColumnHeading"/>
            </w:pPr>
            <w:r w:rsidRPr="002D6636">
              <w:t>Ändringsförslag</w:t>
            </w:r>
          </w:p>
        </w:tc>
      </w:tr>
      <w:tr w:rsidR="00200CC9" w:rsidRPr="002D6636" w14:paraId="0C5EE2EE" w14:textId="77777777" w:rsidTr="00B118A3">
        <w:trPr>
          <w:jc w:val="center"/>
        </w:trPr>
        <w:tc>
          <w:tcPr>
            <w:tcW w:w="4876" w:type="dxa"/>
            <w:tcBorders>
              <w:top w:val="nil"/>
              <w:left w:val="nil"/>
              <w:bottom w:val="nil"/>
              <w:right w:val="nil"/>
            </w:tcBorders>
          </w:tcPr>
          <w:p w14:paraId="5AA408F3" w14:textId="77777777" w:rsidR="00200CC9" w:rsidRPr="002D6636" w:rsidRDefault="00200CC9" w:rsidP="00B118A3">
            <w:pPr>
              <w:pStyle w:val="Normal6a"/>
            </w:pPr>
            <w:r w:rsidRPr="002D6636">
              <w:t>Vid tillämpning av led a ska bevisbördan för att fastställa att sådana legitima och tillfälliga skäl förelåg i det specifika fallet och att vägran är proportionell vila på betalningsmottagaren.</w:t>
            </w:r>
          </w:p>
        </w:tc>
        <w:tc>
          <w:tcPr>
            <w:tcW w:w="4876" w:type="dxa"/>
            <w:tcBorders>
              <w:top w:val="nil"/>
              <w:left w:val="nil"/>
              <w:bottom w:val="nil"/>
              <w:right w:val="nil"/>
            </w:tcBorders>
          </w:tcPr>
          <w:p w14:paraId="61F8443E" w14:textId="77777777" w:rsidR="00200CC9" w:rsidRPr="002D6636" w:rsidRDefault="00200CC9" w:rsidP="00B118A3">
            <w:pPr>
              <w:pStyle w:val="Normal6a"/>
            </w:pPr>
            <w:r w:rsidRPr="002D6636">
              <w:rPr>
                <w:b/>
                <w:i/>
              </w:rPr>
              <w:t>Betalningsmottagare som omfattas av skyldigheten att godta kontanter får inte använda avtalsvillkor som inte varit föremål för individuell förhandling eller affärsmetoder vars syfte eller effekt är att utesluta möjligheten att använda kontanter för betalning av penningskulder i euro. Sådana avtalsvillkor eller affärsmetoder ska inte vara bindande för betalaren. Ett avtalsvillkor ska anses inte ha varit föremål för individuell förhandling när det har utarbetats i förväg och betalaren därför inte har kunnat påverka villkorets innehåll, särskilt i samband med ett i förhand utformat standardavtal.</w:t>
            </w:r>
            <w:r w:rsidRPr="002D6636">
              <w:t xml:space="preserve"> Vid tillämpning av led a ska bevisbördan för att fastställa att sådana legitima och tillfälliga skäl förelåg i det specifika fallet och att vägran är proportionell vila på betalningsmottagaren</w:t>
            </w:r>
            <w:r w:rsidRPr="002D6636">
              <w:rPr>
                <w:b/>
                <w:i/>
              </w:rPr>
              <w:t>, där avtalsmässiga krav eller tekniska begränsningar från tredje part – särskilt från betaltjänstleverantörer eller tillhandahållare av betalningsterminaler – inte utgör legitima skäl</w:t>
            </w:r>
            <w:r w:rsidRPr="002D6636">
              <w:t>.</w:t>
            </w:r>
          </w:p>
        </w:tc>
      </w:tr>
    </w:tbl>
    <w:p w14:paraId="2F348739"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{DE}</w:t>
      </w:r>
      <w:r w:rsidRPr="002D6636">
        <w:t>de</w:t>
      </w:r>
      <w:r w:rsidRPr="00092959">
        <w:rPr>
          <w:rStyle w:val="HideTWBExt"/>
        </w:rPr>
        <w:t>&lt;/Original&gt;</w:t>
      </w:r>
    </w:p>
    <w:p w14:paraId="0D34697B" w14:textId="77777777" w:rsidR="00200CC9" w:rsidRPr="002D6636" w:rsidRDefault="00200CC9" w:rsidP="00200CC9">
      <w:pPr>
        <w:pStyle w:val="AmJustTitle"/>
      </w:pPr>
      <w:r w:rsidRPr="00092959">
        <w:rPr>
          <w:rStyle w:val="HideTWBExt"/>
          <w:i w:val="0"/>
        </w:rPr>
        <w:t>&lt;TitreJust&gt;</w:t>
      </w:r>
      <w:r w:rsidRPr="002D6636">
        <w:t>Motivering</w:t>
      </w:r>
      <w:r w:rsidRPr="00092959">
        <w:rPr>
          <w:rStyle w:val="HideTWBExt"/>
          <w:i w:val="0"/>
        </w:rPr>
        <w:t>&lt;/TitreJust&gt;</w:t>
      </w:r>
    </w:p>
    <w:p w14:paraId="2EBF4A02" w14:textId="77777777" w:rsidR="00200CC9" w:rsidRPr="002D6636" w:rsidRDefault="00200CC9" w:rsidP="00200CC9">
      <w:pPr>
        <w:pStyle w:val="AmJustText"/>
      </w:pPr>
      <w:r w:rsidRPr="002D6636">
        <w:t>Det finns ingen anledning att inte använda den tydliga formuleringen i artikel 10 i förordningen om införande av den digitala euron även för kontantbetalningar, för att även här säkerställa att kontanter inte missgynnas.</w:t>
      </w:r>
    </w:p>
    <w:p w14:paraId="7B86FCA6" w14:textId="77777777" w:rsidR="00200CC9" w:rsidRPr="002D6636" w:rsidRDefault="00200CC9" w:rsidP="00200CC9">
      <w:r w:rsidRPr="00092959">
        <w:rPr>
          <w:rStyle w:val="HideTWBExt"/>
        </w:rPr>
        <w:t>&lt;/Amend&gt;</w:t>
      </w:r>
    </w:p>
    <w:p w14:paraId="049768EA"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91</w:t>
      </w:r>
      <w:r w:rsidRPr="00092959">
        <w:rPr>
          <w:rStyle w:val="HideTWBExt"/>
          <w:b w:val="0"/>
        </w:rPr>
        <w:t>&lt;/NumAm&gt;</w:t>
      </w:r>
    </w:p>
    <w:p w14:paraId="3FA08F2E" w14:textId="77777777" w:rsidR="00200CC9" w:rsidRPr="002D6636" w:rsidRDefault="00200CC9" w:rsidP="00200CC9">
      <w:pPr>
        <w:pStyle w:val="NormalBold"/>
      </w:pPr>
      <w:r w:rsidRPr="00092959">
        <w:rPr>
          <w:rStyle w:val="HideTWBExt"/>
          <w:b w:val="0"/>
        </w:rPr>
        <w:t>&lt;RepeatBlock-By&gt;&lt;Members&gt;</w:t>
      </w:r>
      <w:r w:rsidRPr="002D6636">
        <w:t xml:space="preserve">Billy </w:t>
      </w:r>
      <w:proofErr w:type="spellStart"/>
      <w:r w:rsidRPr="002D6636">
        <w:t>Kelleher</w:t>
      </w:r>
      <w:proofErr w:type="spellEnd"/>
      <w:r w:rsidRPr="00092959">
        <w:rPr>
          <w:rStyle w:val="HideTWBExt"/>
          <w:b w:val="0"/>
        </w:rPr>
        <w:t>&lt;/Members&gt;</w:t>
      </w:r>
    </w:p>
    <w:p w14:paraId="0DA1BE11" w14:textId="77777777" w:rsidR="00200CC9" w:rsidRPr="002D6636" w:rsidRDefault="00200CC9" w:rsidP="00200CC9">
      <w:pPr>
        <w:pStyle w:val="NormalBold"/>
      </w:pPr>
      <w:r w:rsidRPr="00092959">
        <w:rPr>
          <w:rStyle w:val="HideTWBExt"/>
          <w:b w:val="0"/>
        </w:rPr>
        <w:t>&lt;/RepeatBlock-By&gt;</w:t>
      </w:r>
    </w:p>
    <w:p w14:paraId="11054A4D"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13002153" w14:textId="77777777" w:rsidR="00200CC9" w:rsidRPr="002D6636" w:rsidRDefault="00200CC9" w:rsidP="00200CC9">
      <w:pPr>
        <w:pStyle w:val="NormalBold"/>
      </w:pPr>
      <w:r w:rsidRPr="00092959">
        <w:rPr>
          <w:rStyle w:val="HideTWBExt"/>
          <w:b w:val="0"/>
        </w:rPr>
        <w:t>&lt;Article&gt;</w:t>
      </w:r>
      <w:r w:rsidRPr="002D6636">
        <w:t>Artikel 5 – stycke 1 – stycke 2a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52D27C6F" w14:textId="77777777" w:rsidTr="00B118A3">
        <w:trPr>
          <w:trHeight w:hRule="exact" w:val="240"/>
          <w:jc w:val="center"/>
        </w:trPr>
        <w:tc>
          <w:tcPr>
            <w:tcW w:w="9752" w:type="dxa"/>
            <w:gridSpan w:val="2"/>
            <w:tcBorders>
              <w:top w:val="nil"/>
              <w:left w:val="nil"/>
              <w:bottom w:val="nil"/>
              <w:right w:val="nil"/>
            </w:tcBorders>
          </w:tcPr>
          <w:p w14:paraId="070B2D38" w14:textId="77777777" w:rsidR="00200CC9" w:rsidRPr="002D6636" w:rsidRDefault="00200CC9" w:rsidP="00B118A3"/>
        </w:tc>
      </w:tr>
      <w:tr w:rsidR="00200CC9" w:rsidRPr="002D6636" w14:paraId="30B80F22" w14:textId="77777777" w:rsidTr="00B118A3">
        <w:trPr>
          <w:trHeight w:val="240"/>
          <w:jc w:val="center"/>
        </w:trPr>
        <w:tc>
          <w:tcPr>
            <w:tcW w:w="4876" w:type="dxa"/>
            <w:tcBorders>
              <w:top w:val="nil"/>
              <w:left w:val="nil"/>
              <w:bottom w:val="nil"/>
              <w:right w:val="nil"/>
            </w:tcBorders>
          </w:tcPr>
          <w:p w14:paraId="6FFC85EA"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45AA48CF" w14:textId="77777777" w:rsidR="00200CC9" w:rsidRPr="002D6636" w:rsidRDefault="00200CC9" w:rsidP="00B118A3">
            <w:pPr>
              <w:pStyle w:val="AmColumnHeading"/>
            </w:pPr>
            <w:r w:rsidRPr="002D6636">
              <w:t>Ändringsförslag</w:t>
            </w:r>
          </w:p>
        </w:tc>
      </w:tr>
      <w:tr w:rsidR="00200CC9" w:rsidRPr="002D6636" w14:paraId="38B504B2" w14:textId="77777777" w:rsidTr="00B118A3">
        <w:trPr>
          <w:jc w:val="center"/>
        </w:trPr>
        <w:tc>
          <w:tcPr>
            <w:tcW w:w="4876" w:type="dxa"/>
            <w:tcBorders>
              <w:top w:val="nil"/>
              <w:left w:val="nil"/>
              <w:bottom w:val="nil"/>
              <w:right w:val="nil"/>
            </w:tcBorders>
          </w:tcPr>
          <w:p w14:paraId="20294E57" w14:textId="77777777" w:rsidR="00200CC9" w:rsidRPr="002D6636" w:rsidRDefault="00200CC9" w:rsidP="00B118A3">
            <w:pPr>
              <w:pStyle w:val="Normal6a"/>
            </w:pPr>
          </w:p>
        </w:tc>
        <w:tc>
          <w:tcPr>
            <w:tcW w:w="4876" w:type="dxa"/>
            <w:tcBorders>
              <w:top w:val="nil"/>
              <w:left w:val="nil"/>
              <w:bottom w:val="nil"/>
              <w:right w:val="nil"/>
            </w:tcBorders>
          </w:tcPr>
          <w:p w14:paraId="6BAF21EA" w14:textId="77777777" w:rsidR="00200CC9" w:rsidRPr="002D6636" w:rsidRDefault="00200CC9" w:rsidP="00B118A3">
            <w:pPr>
              <w:pStyle w:val="Normal6a"/>
              <w:rPr>
                <w:b/>
                <w:bCs/>
                <w:i/>
                <w:iCs/>
              </w:rPr>
            </w:pPr>
            <w:r w:rsidRPr="002D6636">
              <w:rPr>
                <w:b/>
                <w:i/>
              </w:rPr>
              <w:t xml:space="preserve">Vid tillämpning av led b är ett ensidigt förhandsundantag av kontanter endast motiverat om betalaren informeras på ett klart och tydligt sätt vid </w:t>
            </w:r>
            <w:proofErr w:type="spellStart"/>
            <w:r w:rsidRPr="002D6636">
              <w:rPr>
                <w:b/>
                <w:i/>
              </w:rPr>
              <w:t>inpassage</w:t>
            </w:r>
            <w:proofErr w:type="spellEnd"/>
            <w:r w:rsidRPr="002D6636">
              <w:rPr>
                <w:b/>
                <w:i/>
              </w:rPr>
              <w:t xml:space="preserve"> i betalningsmottagarens lokaler eller innan betalningsmottagarens tjänster utnyttjas. Betalningsmottagaren bör i vederbörlig ordning beakta betalarens tillgänglighetsbehov.</w:t>
            </w:r>
          </w:p>
        </w:tc>
      </w:tr>
    </w:tbl>
    <w:p w14:paraId="1381EFB7"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7AD60B28" w14:textId="77777777" w:rsidR="00200CC9" w:rsidRPr="002D6636" w:rsidRDefault="00200CC9" w:rsidP="00200CC9">
      <w:r w:rsidRPr="00092959">
        <w:rPr>
          <w:rStyle w:val="HideTWBExt"/>
        </w:rPr>
        <w:t>&lt;/Amend&gt;</w:t>
      </w:r>
    </w:p>
    <w:p w14:paraId="0076E8E8"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92</w:t>
      </w:r>
      <w:r w:rsidRPr="00092959">
        <w:rPr>
          <w:rStyle w:val="HideTWBExt"/>
          <w:b w:val="0"/>
        </w:rPr>
        <w:t>&lt;/NumAm&gt;</w:t>
      </w:r>
    </w:p>
    <w:p w14:paraId="6CD1CAFE" w14:textId="77777777" w:rsidR="00200CC9" w:rsidRPr="002D6636" w:rsidRDefault="00200CC9" w:rsidP="00200CC9">
      <w:pPr>
        <w:pStyle w:val="NormalBold"/>
      </w:pPr>
      <w:r w:rsidRPr="00092959">
        <w:rPr>
          <w:rStyle w:val="HideTWBExt"/>
          <w:b w:val="0"/>
        </w:rPr>
        <w:t>&lt;RepeatBlock-By&gt;&lt;Members&gt;</w:t>
      </w:r>
      <w:r w:rsidRPr="002D6636">
        <w:t xml:space="preserve">Markus </w:t>
      </w:r>
      <w:proofErr w:type="spellStart"/>
      <w:r w:rsidRPr="002D6636">
        <w:t>Ferber</w:t>
      </w:r>
      <w:proofErr w:type="spellEnd"/>
      <w:r w:rsidRPr="00092959">
        <w:rPr>
          <w:rStyle w:val="HideTWBExt"/>
          <w:b w:val="0"/>
        </w:rPr>
        <w:t>&lt;/Members&gt;</w:t>
      </w:r>
    </w:p>
    <w:p w14:paraId="476573C0" w14:textId="77777777" w:rsidR="00200CC9" w:rsidRPr="002D6636" w:rsidRDefault="00200CC9" w:rsidP="00200CC9">
      <w:pPr>
        <w:pStyle w:val="NormalBold"/>
      </w:pPr>
      <w:r w:rsidRPr="00092959">
        <w:rPr>
          <w:rStyle w:val="HideTWBExt"/>
          <w:b w:val="0"/>
        </w:rPr>
        <w:t>&lt;/RepeatBlock-By&gt;</w:t>
      </w:r>
    </w:p>
    <w:p w14:paraId="1A166D56"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696D34E3" w14:textId="77777777" w:rsidR="00200CC9" w:rsidRPr="002D6636" w:rsidRDefault="00200CC9" w:rsidP="00200CC9">
      <w:pPr>
        <w:pStyle w:val="NormalBold"/>
      </w:pPr>
      <w:r w:rsidRPr="00092959">
        <w:rPr>
          <w:rStyle w:val="HideTWBExt"/>
          <w:b w:val="0"/>
        </w:rPr>
        <w:t>&lt;Article&gt;</w:t>
      </w:r>
      <w:r w:rsidRPr="002D6636">
        <w:t>Artikel 5 – stycke 1 – stycke 2a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240C66CD" w14:textId="77777777" w:rsidTr="00B118A3">
        <w:trPr>
          <w:trHeight w:hRule="exact" w:val="240"/>
          <w:jc w:val="center"/>
        </w:trPr>
        <w:tc>
          <w:tcPr>
            <w:tcW w:w="9752" w:type="dxa"/>
            <w:gridSpan w:val="2"/>
            <w:tcBorders>
              <w:top w:val="nil"/>
              <w:left w:val="nil"/>
              <w:bottom w:val="nil"/>
              <w:right w:val="nil"/>
            </w:tcBorders>
          </w:tcPr>
          <w:p w14:paraId="1D92CE98" w14:textId="77777777" w:rsidR="00200CC9" w:rsidRPr="002D6636" w:rsidRDefault="00200CC9" w:rsidP="00B118A3"/>
        </w:tc>
      </w:tr>
      <w:tr w:rsidR="00200CC9" w:rsidRPr="002D6636" w14:paraId="511C4AE4" w14:textId="77777777" w:rsidTr="00B118A3">
        <w:trPr>
          <w:trHeight w:val="240"/>
          <w:jc w:val="center"/>
        </w:trPr>
        <w:tc>
          <w:tcPr>
            <w:tcW w:w="4876" w:type="dxa"/>
            <w:tcBorders>
              <w:top w:val="nil"/>
              <w:left w:val="nil"/>
              <w:bottom w:val="nil"/>
              <w:right w:val="nil"/>
            </w:tcBorders>
          </w:tcPr>
          <w:p w14:paraId="0AD08830"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7D055860" w14:textId="77777777" w:rsidR="00200CC9" w:rsidRPr="002D6636" w:rsidRDefault="00200CC9" w:rsidP="00B118A3">
            <w:pPr>
              <w:pStyle w:val="AmColumnHeading"/>
            </w:pPr>
            <w:r w:rsidRPr="002D6636">
              <w:t>Ändringsförslag</w:t>
            </w:r>
          </w:p>
        </w:tc>
      </w:tr>
      <w:tr w:rsidR="00200CC9" w:rsidRPr="002D6636" w14:paraId="3A416116" w14:textId="77777777" w:rsidTr="00B118A3">
        <w:trPr>
          <w:jc w:val="center"/>
        </w:trPr>
        <w:tc>
          <w:tcPr>
            <w:tcW w:w="4876" w:type="dxa"/>
            <w:tcBorders>
              <w:top w:val="nil"/>
              <w:left w:val="nil"/>
              <w:bottom w:val="nil"/>
              <w:right w:val="nil"/>
            </w:tcBorders>
          </w:tcPr>
          <w:p w14:paraId="4571FBF2" w14:textId="77777777" w:rsidR="00200CC9" w:rsidRPr="002D6636" w:rsidRDefault="00200CC9" w:rsidP="00B118A3">
            <w:pPr>
              <w:pStyle w:val="Normal6a"/>
            </w:pPr>
          </w:p>
        </w:tc>
        <w:tc>
          <w:tcPr>
            <w:tcW w:w="4876" w:type="dxa"/>
            <w:tcBorders>
              <w:top w:val="nil"/>
              <w:left w:val="nil"/>
              <w:bottom w:val="nil"/>
              <w:right w:val="nil"/>
            </w:tcBorders>
          </w:tcPr>
          <w:p w14:paraId="40DB5B11" w14:textId="77777777" w:rsidR="00200CC9" w:rsidRPr="002D6636" w:rsidRDefault="00200CC9" w:rsidP="00B118A3">
            <w:pPr>
              <w:pStyle w:val="Normal6a"/>
            </w:pPr>
            <w:r w:rsidRPr="002D6636">
              <w:rPr>
                <w:b/>
                <w:i/>
              </w:rPr>
              <w:t>Vid tillämpning av led b ska avtalsvillkor inte anses ha varit föremål för individuell förhandling när de har utarbetats i förväg och betalaren inte har kunnat påverka deras innehåll, särskilt i samband med ett på förhand utformat standardavtal.</w:t>
            </w:r>
          </w:p>
        </w:tc>
      </w:tr>
    </w:tbl>
    <w:p w14:paraId="79364E86"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336F5A19" w14:textId="77777777" w:rsidR="00200CC9" w:rsidRPr="002D6636" w:rsidRDefault="00200CC9" w:rsidP="00200CC9">
      <w:r w:rsidRPr="00092959">
        <w:rPr>
          <w:rStyle w:val="HideTWBExt"/>
        </w:rPr>
        <w:t>&lt;/Amend&gt;</w:t>
      </w:r>
    </w:p>
    <w:p w14:paraId="51E04ED1"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93</w:t>
      </w:r>
      <w:r w:rsidRPr="00092959">
        <w:rPr>
          <w:rStyle w:val="HideTWBExt"/>
          <w:b w:val="0"/>
        </w:rPr>
        <w:t>&lt;/NumAm&gt;</w:t>
      </w:r>
    </w:p>
    <w:p w14:paraId="253C8AAF" w14:textId="77777777" w:rsidR="00200CC9" w:rsidRPr="002D6636" w:rsidRDefault="00200CC9" w:rsidP="00200CC9">
      <w:pPr>
        <w:pStyle w:val="NormalBold"/>
      </w:pPr>
      <w:r w:rsidRPr="00092959">
        <w:rPr>
          <w:rStyle w:val="HideTWBExt"/>
          <w:b w:val="0"/>
        </w:rPr>
        <w:t>&lt;RepeatBlock-By&gt;&lt;Members&gt;</w:t>
      </w:r>
      <w:r w:rsidRPr="002D6636">
        <w:t xml:space="preserve">Damian </w:t>
      </w:r>
      <w:proofErr w:type="spellStart"/>
      <w:r w:rsidRPr="002D6636">
        <w:t>Boeselager</w:t>
      </w:r>
      <w:proofErr w:type="spellEnd"/>
      <w:r w:rsidRPr="00092959">
        <w:rPr>
          <w:rStyle w:val="HideTWBExt"/>
          <w:b w:val="0"/>
        </w:rPr>
        <w:t>&lt;/Members&gt;</w:t>
      </w:r>
    </w:p>
    <w:p w14:paraId="1EA11E7D" w14:textId="77777777" w:rsidR="00200CC9" w:rsidRPr="002D6636" w:rsidRDefault="00200CC9" w:rsidP="00200CC9">
      <w:r w:rsidRPr="00092959">
        <w:rPr>
          <w:rStyle w:val="HideTWBExt"/>
        </w:rPr>
        <w:t>&lt;AuNomDe&gt;</w:t>
      </w:r>
      <w:r w:rsidRPr="00092959">
        <w:rPr>
          <w:rStyle w:val="HideTWBInt"/>
        </w:rPr>
        <w:t>{Verts/ALE}</w:t>
      </w:r>
      <w:r w:rsidRPr="002D6636">
        <w:t>för Verts/ALE-gruppen</w:t>
      </w:r>
      <w:r w:rsidRPr="00092959">
        <w:rPr>
          <w:rStyle w:val="HideTWBExt"/>
        </w:rPr>
        <w:t>&lt;/AuNomDe&gt;</w:t>
      </w:r>
    </w:p>
    <w:p w14:paraId="261B5CC1" w14:textId="77777777" w:rsidR="00200CC9" w:rsidRPr="002D6636" w:rsidRDefault="00200CC9" w:rsidP="00200CC9">
      <w:pPr>
        <w:pStyle w:val="NormalBold"/>
      </w:pPr>
      <w:r w:rsidRPr="00092959">
        <w:rPr>
          <w:rStyle w:val="HideTWBExt"/>
          <w:b w:val="0"/>
        </w:rPr>
        <w:t>&lt;/RepeatBlock-By&gt;</w:t>
      </w:r>
    </w:p>
    <w:p w14:paraId="02C22C90"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6E34389F" w14:textId="77777777" w:rsidR="00200CC9" w:rsidRPr="002D6636" w:rsidRDefault="00200CC9" w:rsidP="00200CC9">
      <w:pPr>
        <w:pStyle w:val="NormalBold"/>
      </w:pPr>
      <w:r w:rsidRPr="00092959">
        <w:rPr>
          <w:rStyle w:val="HideTWBExt"/>
          <w:b w:val="0"/>
        </w:rPr>
        <w:t>&lt;Article&gt;</w:t>
      </w:r>
      <w:r w:rsidRPr="002D6636">
        <w:t>Artikel 5 – stycke 1 – stycke 2a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49A45DC5" w14:textId="77777777" w:rsidTr="00B118A3">
        <w:trPr>
          <w:trHeight w:hRule="exact" w:val="240"/>
          <w:jc w:val="center"/>
        </w:trPr>
        <w:tc>
          <w:tcPr>
            <w:tcW w:w="9752" w:type="dxa"/>
            <w:gridSpan w:val="2"/>
            <w:tcBorders>
              <w:top w:val="nil"/>
              <w:left w:val="nil"/>
              <w:bottom w:val="nil"/>
              <w:right w:val="nil"/>
            </w:tcBorders>
          </w:tcPr>
          <w:p w14:paraId="646D2153" w14:textId="77777777" w:rsidR="00200CC9" w:rsidRPr="002D6636" w:rsidRDefault="00200CC9" w:rsidP="00B118A3"/>
        </w:tc>
      </w:tr>
      <w:tr w:rsidR="00200CC9" w:rsidRPr="002D6636" w14:paraId="73D24C33" w14:textId="77777777" w:rsidTr="00B118A3">
        <w:trPr>
          <w:trHeight w:val="240"/>
          <w:jc w:val="center"/>
        </w:trPr>
        <w:tc>
          <w:tcPr>
            <w:tcW w:w="4876" w:type="dxa"/>
            <w:tcBorders>
              <w:top w:val="nil"/>
              <w:left w:val="nil"/>
              <w:bottom w:val="nil"/>
              <w:right w:val="nil"/>
            </w:tcBorders>
          </w:tcPr>
          <w:p w14:paraId="41AE28A1"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51598F10" w14:textId="77777777" w:rsidR="00200CC9" w:rsidRPr="002D6636" w:rsidRDefault="00200CC9" w:rsidP="00B118A3">
            <w:pPr>
              <w:pStyle w:val="AmColumnHeading"/>
            </w:pPr>
            <w:r w:rsidRPr="002D6636">
              <w:t>Ändringsförslag</w:t>
            </w:r>
          </w:p>
        </w:tc>
      </w:tr>
      <w:tr w:rsidR="00200CC9" w:rsidRPr="002D6636" w14:paraId="492965E0" w14:textId="77777777" w:rsidTr="00B118A3">
        <w:trPr>
          <w:jc w:val="center"/>
        </w:trPr>
        <w:tc>
          <w:tcPr>
            <w:tcW w:w="4876" w:type="dxa"/>
            <w:tcBorders>
              <w:top w:val="nil"/>
              <w:left w:val="nil"/>
              <w:bottom w:val="nil"/>
              <w:right w:val="nil"/>
            </w:tcBorders>
          </w:tcPr>
          <w:p w14:paraId="65C2363D" w14:textId="77777777" w:rsidR="00200CC9" w:rsidRPr="002D6636" w:rsidRDefault="00200CC9" w:rsidP="00B118A3">
            <w:pPr>
              <w:pStyle w:val="Normal6a"/>
            </w:pPr>
          </w:p>
        </w:tc>
        <w:tc>
          <w:tcPr>
            <w:tcW w:w="4876" w:type="dxa"/>
            <w:tcBorders>
              <w:top w:val="nil"/>
              <w:left w:val="nil"/>
              <w:bottom w:val="nil"/>
              <w:right w:val="nil"/>
            </w:tcBorders>
          </w:tcPr>
          <w:p w14:paraId="66A7A9C9" w14:textId="77777777" w:rsidR="00200CC9" w:rsidRPr="002D6636" w:rsidRDefault="00200CC9" w:rsidP="00B118A3">
            <w:pPr>
              <w:pStyle w:val="Normal6a"/>
            </w:pPr>
            <w:r w:rsidRPr="002D6636">
              <w:rPr>
                <w:b/>
                <w:i/>
              </w:rPr>
              <w:t>Vid tillämpning av led b ska bevisbördan för att fastställa att ett sådant avtal förelåg i det specifika fallet vila på betalningsmottagaren.</w:t>
            </w:r>
          </w:p>
        </w:tc>
      </w:tr>
    </w:tbl>
    <w:p w14:paraId="543624C1"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3C2CECE9" w14:textId="77777777" w:rsidR="00200CC9" w:rsidRPr="002D6636" w:rsidRDefault="00200CC9" w:rsidP="00200CC9">
      <w:r w:rsidRPr="00092959">
        <w:rPr>
          <w:rStyle w:val="HideTWBExt"/>
        </w:rPr>
        <w:t>&lt;/Amend&gt;</w:t>
      </w:r>
    </w:p>
    <w:p w14:paraId="22897698"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94</w:t>
      </w:r>
      <w:r w:rsidRPr="00092959">
        <w:rPr>
          <w:rStyle w:val="HideTWBExt"/>
          <w:b w:val="0"/>
        </w:rPr>
        <w:t>&lt;/NumAm&gt;</w:t>
      </w:r>
    </w:p>
    <w:p w14:paraId="0E9777CB" w14:textId="77777777" w:rsidR="00200CC9" w:rsidRPr="002D6636" w:rsidRDefault="00200CC9" w:rsidP="00200CC9">
      <w:pPr>
        <w:pStyle w:val="NormalBold"/>
      </w:pPr>
      <w:r w:rsidRPr="00092959">
        <w:rPr>
          <w:rStyle w:val="HideTWBExt"/>
          <w:b w:val="0"/>
        </w:rPr>
        <w:t>&lt;RepeatBlock-By&gt;&lt;Members&gt;</w:t>
      </w:r>
      <w:r w:rsidRPr="002D6636">
        <w:t xml:space="preserve">Rada </w:t>
      </w:r>
      <w:proofErr w:type="spellStart"/>
      <w:r w:rsidRPr="002D6636">
        <w:t>Laykova</w:t>
      </w:r>
      <w:proofErr w:type="spellEnd"/>
      <w:r w:rsidRPr="002D6636">
        <w:t xml:space="preserve">, </w:t>
      </w:r>
      <w:proofErr w:type="spellStart"/>
      <w:r w:rsidRPr="002D6636">
        <w:t>Siegbert</w:t>
      </w:r>
      <w:proofErr w:type="spellEnd"/>
      <w:r w:rsidRPr="002D6636">
        <w:t xml:space="preserve"> Frank </w:t>
      </w:r>
      <w:proofErr w:type="spellStart"/>
      <w:r w:rsidRPr="002D6636">
        <w:t>Droese</w:t>
      </w:r>
      <w:proofErr w:type="spellEnd"/>
      <w:r w:rsidRPr="00092959">
        <w:rPr>
          <w:rStyle w:val="HideTWBExt"/>
          <w:b w:val="0"/>
        </w:rPr>
        <w:t>&lt;/Members&gt;</w:t>
      </w:r>
    </w:p>
    <w:p w14:paraId="63DB60AA" w14:textId="77777777" w:rsidR="00200CC9" w:rsidRPr="002D6636" w:rsidRDefault="00200CC9" w:rsidP="00200CC9">
      <w:r w:rsidRPr="00092959">
        <w:rPr>
          <w:rStyle w:val="HideTWBExt"/>
        </w:rPr>
        <w:t>&lt;AuNomDe&gt;</w:t>
      </w:r>
      <w:r w:rsidRPr="00092959">
        <w:rPr>
          <w:rStyle w:val="HideTWBInt"/>
        </w:rPr>
        <w:t>{ESN}</w:t>
      </w:r>
      <w:r w:rsidRPr="002D6636">
        <w:t>för ESN-gruppen</w:t>
      </w:r>
      <w:r w:rsidRPr="00092959">
        <w:rPr>
          <w:rStyle w:val="HideTWBExt"/>
        </w:rPr>
        <w:t>&lt;/AuNomDe&gt;</w:t>
      </w:r>
    </w:p>
    <w:p w14:paraId="72184341" w14:textId="77777777" w:rsidR="00200CC9" w:rsidRPr="002D6636" w:rsidRDefault="00200CC9" w:rsidP="00200CC9">
      <w:pPr>
        <w:pStyle w:val="NormalBold"/>
      </w:pPr>
      <w:r w:rsidRPr="00092959">
        <w:rPr>
          <w:rStyle w:val="HideTWBExt"/>
          <w:b w:val="0"/>
        </w:rPr>
        <w:t>&lt;/RepeatBlock-By&gt;</w:t>
      </w:r>
    </w:p>
    <w:p w14:paraId="27D90B3A"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4C90783A" w14:textId="77777777" w:rsidR="00200CC9" w:rsidRPr="002D6636" w:rsidRDefault="00200CC9" w:rsidP="00200CC9">
      <w:pPr>
        <w:pStyle w:val="NormalBold"/>
      </w:pPr>
      <w:r w:rsidRPr="00092959">
        <w:rPr>
          <w:rStyle w:val="HideTWBExt"/>
          <w:b w:val="0"/>
        </w:rPr>
        <w:t>&lt;Article&gt;</w:t>
      </w:r>
      <w:r w:rsidRPr="002D6636">
        <w:t xml:space="preserve">Artikel 5 – stycke 2 – led </w:t>
      </w:r>
      <w:proofErr w:type="spellStart"/>
      <w:r w:rsidRPr="002D6636">
        <w:t>iia</w:t>
      </w:r>
      <w:proofErr w:type="spellEnd"/>
      <w:r w:rsidRPr="002D6636">
        <w:t xml:space="preserve">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720F3B9E" w14:textId="77777777" w:rsidTr="00B118A3">
        <w:trPr>
          <w:trHeight w:hRule="exact" w:val="240"/>
          <w:jc w:val="center"/>
        </w:trPr>
        <w:tc>
          <w:tcPr>
            <w:tcW w:w="9752" w:type="dxa"/>
            <w:gridSpan w:val="2"/>
            <w:tcBorders>
              <w:top w:val="nil"/>
              <w:left w:val="nil"/>
              <w:bottom w:val="nil"/>
              <w:right w:val="nil"/>
            </w:tcBorders>
          </w:tcPr>
          <w:p w14:paraId="5D611FD6" w14:textId="77777777" w:rsidR="00200CC9" w:rsidRPr="002D6636" w:rsidRDefault="00200CC9" w:rsidP="00B118A3"/>
        </w:tc>
      </w:tr>
      <w:tr w:rsidR="00200CC9" w:rsidRPr="002D6636" w14:paraId="0B8B0FCC" w14:textId="77777777" w:rsidTr="00B118A3">
        <w:trPr>
          <w:trHeight w:val="240"/>
          <w:jc w:val="center"/>
        </w:trPr>
        <w:tc>
          <w:tcPr>
            <w:tcW w:w="4876" w:type="dxa"/>
            <w:tcBorders>
              <w:top w:val="nil"/>
              <w:left w:val="nil"/>
              <w:bottom w:val="nil"/>
              <w:right w:val="nil"/>
            </w:tcBorders>
          </w:tcPr>
          <w:p w14:paraId="4D6F054C"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372B19D7" w14:textId="77777777" w:rsidR="00200CC9" w:rsidRPr="002D6636" w:rsidRDefault="00200CC9" w:rsidP="00B118A3">
            <w:pPr>
              <w:pStyle w:val="AmColumnHeading"/>
            </w:pPr>
            <w:r w:rsidRPr="002D6636">
              <w:t>Ändringsförslag</w:t>
            </w:r>
          </w:p>
        </w:tc>
      </w:tr>
      <w:tr w:rsidR="00200CC9" w:rsidRPr="002D6636" w14:paraId="3CAB3FAC" w14:textId="77777777" w:rsidTr="00B118A3">
        <w:trPr>
          <w:jc w:val="center"/>
        </w:trPr>
        <w:tc>
          <w:tcPr>
            <w:tcW w:w="4876" w:type="dxa"/>
            <w:tcBorders>
              <w:top w:val="nil"/>
              <w:left w:val="nil"/>
              <w:bottom w:val="nil"/>
              <w:right w:val="nil"/>
            </w:tcBorders>
          </w:tcPr>
          <w:p w14:paraId="70E9AB8C" w14:textId="77777777" w:rsidR="00200CC9" w:rsidRPr="002D6636" w:rsidRDefault="00200CC9" w:rsidP="00B118A3">
            <w:pPr>
              <w:pStyle w:val="Normal6a"/>
            </w:pPr>
          </w:p>
        </w:tc>
        <w:tc>
          <w:tcPr>
            <w:tcW w:w="4876" w:type="dxa"/>
            <w:tcBorders>
              <w:top w:val="nil"/>
              <w:left w:val="nil"/>
              <w:bottom w:val="nil"/>
              <w:right w:val="nil"/>
            </w:tcBorders>
          </w:tcPr>
          <w:p w14:paraId="4F66FAAB" w14:textId="77777777" w:rsidR="00200CC9" w:rsidRPr="002D6636" w:rsidRDefault="00200CC9" w:rsidP="00B118A3">
            <w:pPr>
              <w:pStyle w:val="Normal6a"/>
            </w:pPr>
            <w:proofErr w:type="spellStart"/>
            <w:r w:rsidRPr="002D6636">
              <w:rPr>
                <w:b/>
                <w:i/>
              </w:rPr>
              <w:t>iia</w:t>
            </w:r>
            <w:proofErr w:type="spellEnd"/>
            <w:r w:rsidRPr="002D6636">
              <w:rPr>
                <w:b/>
                <w:i/>
              </w:rPr>
              <w:t>)</w:t>
            </w:r>
            <w:r w:rsidRPr="002D6636">
              <w:tab/>
            </w:r>
            <w:r w:rsidRPr="002D6636">
              <w:rPr>
                <w:b/>
                <w:i/>
              </w:rPr>
              <w:t>Transaktionen genomförs uteslutande via en automat, där automaten tillhandahåller en icke-väsentlig tjänst eller vara, och där även lokala faktorer kan spela en roll och ett uteslutande av kontantbetalning inte framstår som olämpligt eller oproportionerligt med hänsyn till den motprestation som betalas via automaten. Diskriminering av kontanter får inte baseras på avtalsmässiga krav från betaltjänstleverantörer.</w:t>
            </w:r>
          </w:p>
        </w:tc>
      </w:tr>
    </w:tbl>
    <w:p w14:paraId="10B68340"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{DE}</w:t>
      </w:r>
      <w:r w:rsidRPr="002D6636">
        <w:t>de</w:t>
      </w:r>
      <w:r w:rsidRPr="00092959">
        <w:rPr>
          <w:rStyle w:val="HideTWBExt"/>
        </w:rPr>
        <w:t>&lt;/Original&gt;</w:t>
      </w:r>
    </w:p>
    <w:p w14:paraId="44D5F8F4" w14:textId="77777777" w:rsidR="00200CC9" w:rsidRPr="002D6636" w:rsidRDefault="00200CC9" w:rsidP="00200CC9">
      <w:pPr>
        <w:pStyle w:val="AmJustTitle"/>
      </w:pPr>
      <w:r w:rsidRPr="00092959">
        <w:rPr>
          <w:rStyle w:val="HideTWBExt"/>
          <w:i w:val="0"/>
        </w:rPr>
        <w:t>&lt;TitreJust&gt;</w:t>
      </w:r>
      <w:r w:rsidRPr="002D6636">
        <w:t>Motivering</w:t>
      </w:r>
      <w:r w:rsidRPr="00092959">
        <w:rPr>
          <w:rStyle w:val="HideTWBExt"/>
          <w:i w:val="0"/>
        </w:rPr>
        <w:t>&lt;/TitreJust&gt;</w:t>
      </w:r>
    </w:p>
    <w:p w14:paraId="5FBC8626" w14:textId="77777777" w:rsidR="00200CC9" w:rsidRPr="002D6636" w:rsidRDefault="00200CC9" w:rsidP="00200CC9">
      <w:pPr>
        <w:pStyle w:val="AmJustText"/>
      </w:pPr>
      <w:r w:rsidRPr="002D6636">
        <w:t xml:space="preserve">”Lokala faktorer”, </w:t>
      </w:r>
      <w:proofErr w:type="gramStart"/>
      <w:r w:rsidRPr="002D6636">
        <w:t>t.ex.</w:t>
      </w:r>
      <w:proofErr w:type="gramEnd"/>
      <w:r w:rsidRPr="002D6636">
        <w:t xml:space="preserve"> att plötsligt upptäcka att parkeringsautomater inte tar emot kontanter. Lokala faktorer skapar en viss ”oumbärlighet” eller ett lokalt monopol som inte kan kringgås, vilket gör det väsentligt i vissa situationer.</w:t>
      </w:r>
    </w:p>
    <w:p w14:paraId="5E735404" w14:textId="77777777" w:rsidR="00200CC9" w:rsidRPr="002D6636" w:rsidRDefault="00200CC9" w:rsidP="00200CC9">
      <w:r w:rsidRPr="00092959">
        <w:rPr>
          <w:rStyle w:val="HideTWBExt"/>
        </w:rPr>
        <w:t>&lt;/Amend&gt;</w:t>
      </w:r>
    </w:p>
    <w:p w14:paraId="096B1318"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95</w:t>
      </w:r>
      <w:r w:rsidRPr="00092959">
        <w:rPr>
          <w:rStyle w:val="HideTWBExt"/>
          <w:b w:val="0"/>
        </w:rPr>
        <w:t>&lt;/NumAm&gt;</w:t>
      </w:r>
    </w:p>
    <w:p w14:paraId="6BC839F0" w14:textId="77777777" w:rsidR="00200CC9" w:rsidRPr="002D6636" w:rsidRDefault="00200CC9" w:rsidP="00200CC9">
      <w:pPr>
        <w:pStyle w:val="NormalBold"/>
      </w:pPr>
      <w:r w:rsidRPr="00092959">
        <w:rPr>
          <w:rStyle w:val="HideTWBExt"/>
          <w:b w:val="0"/>
        </w:rPr>
        <w:t>&lt;RepeatBlock-By&gt;&lt;Members&gt;</w:t>
      </w:r>
      <w:r w:rsidRPr="002D6636">
        <w:t xml:space="preserve">Gilles Boyer, </w:t>
      </w:r>
      <w:proofErr w:type="spellStart"/>
      <w:r w:rsidRPr="002D6636">
        <w:t>Anouk</w:t>
      </w:r>
      <w:proofErr w:type="spellEnd"/>
      <w:r w:rsidRPr="002D6636">
        <w:t xml:space="preserve"> Van </w:t>
      </w:r>
      <w:proofErr w:type="spellStart"/>
      <w:r w:rsidRPr="002D6636">
        <w:t>Brug</w:t>
      </w:r>
      <w:proofErr w:type="spellEnd"/>
      <w:r w:rsidRPr="002D6636">
        <w:t xml:space="preserve">, Stéphanie </w:t>
      </w:r>
      <w:proofErr w:type="spellStart"/>
      <w:r w:rsidRPr="002D6636">
        <w:t>Yon-Courtin</w:t>
      </w:r>
      <w:proofErr w:type="spellEnd"/>
      <w:r w:rsidRPr="002D6636">
        <w:t xml:space="preserve">, Billy </w:t>
      </w:r>
      <w:proofErr w:type="spellStart"/>
      <w:r w:rsidRPr="002D6636">
        <w:t>Kelleher</w:t>
      </w:r>
      <w:proofErr w:type="spellEnd"/>
      <w:r w:rsidRPr="00092959">
        <w:rPr>
          <w:rStyle w:val="HideTWBExt"/>
          <w:b w:val="0"/>
        </w:rPr>
        <w:t>&lt;/Members&gt;</w:t>
      </w:r>
    </w:p>
    <w:p w14:paraId="7B638B31" w14:textId="77777777" w:rsidR="00200CC9" w:rsidRPr="002D6636" w:rsidRDefault="00200CC9" w:rsidP="00200CC9">
      <w:pPr>
        <w:pStyle w:val="NormalBold"/>
      </w:pPr>
      <w:r w:rsidRPr="00092959">
        <w:rPr>
          <w:rStyle w:val="HideTWBExt"/>
          <w:b w:val="0"/>
        </w:rPr>
        <w:t>&lt;/RepeatBlock-By&gt;</w:t>
      </w:r>
    </w:p>
    <w:p w14:paraId="34DFE34B"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0C1F7DE7" w14:textId="77777777" w:rsidR="00200CC9" w:rsidRPr="002D6636" w:rsidRDefault="00200CC9" w:rsidP="00200CC9">
      <w:pPr>
        <w:pStyle w:val="NormalBold"/>
      </w:pPr>
      <w:r w:rsidRPr="00092959">
        <w:rPr>
          <w:rStyle w:val="HideTWBExt"/>
          <w:b w:val="0"/>
        </w:rPr>
        <w:t>&lt;Article&gt;</w:t>
      </w:r>
      <w:r w:rsidRPr="002D6636">
        <w:t xml:space="preserve">Artikel 5 – stycke 2 – led </w:t>
      </w:r>
      <w:proofErr w:type="spellStart"/>
      <w:r w:rsidRPr="002D6636">
        <w:t>iia</w:t>
      </w:r>
      <w:proofErr w:type="spellEnd"/>
      <w:r w:rsidRPr="002D6636">
        <w:t xml:space="preserve">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0B8201C4" w14:textId="77777777" w:rsidTr="00B118A3">
        <w:trPr>
          <w:trHeight w:hRule="exact" w:val="240"/>
          <w:jc w:val="center"/>
        </w:trPr>
        <w:tc>
          <w:tcPr>
            <w:tcW w:w="9752" w:type="dxa"/>
            <w:gridSpan w:val="2"/>
            <w:tcBorders>
              <w:top w:val="nil"/>
              <w:left w:val="nil"/>
              <w:bottom w:val="nil"/>
              <w:right w:val="nil"/>
            </w:tcBorders>
          </w:tcPr>
          <w:p w14:paraId="2F2DCF9A" w14:textId="77777777" w:rsidR="00200CC9" w:rsidRPr="002D6636" w:rsidRDefault="00200CC9" w:rsidP="00B118A3"/>
        </w:tc>
      </w:tr>
      <w:tr w:rsidR="00200CC9" w:rsidRPr="002D6636" w14:paraId="55963394" w14:textId="77777777" w:rsidTr="00B118A3">
        <w:trPr>
          <w:trHeight w:val="240"/>
          <w:jc w:val="center"/>
        </w:trPr>
        <w:tc>
          <w:tcPr>
            <w:tcW w:w="4876" w:type="dxa"/>
            <w:tcBorders>
              <w:top w:val="nil"/>
              <w:left w:val="nil"/>
              <w:bottom w:val="nil"/>
              <w:right w:val="nil"/>
            </w:tcBorders>
          </w:tcPr>
          <w:p w14:paraId="158A863C"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7E4C70F4" w14:textId="77777777" w:rsidR="00200CC9" w:rsidRPr="002D6636" w:rsidRDefault="00200CC9" w:rsidP="00B118A3">
            <w:pPr>
              <w:pStyle w:val="AmColumnHeading"/>
            </w:pPr>
            <w:r w:rsidRPr="002D6636">
              <w:t>Ändringsförslag</w:t>
            </w:r>
          </w:p>
        </w:tc>
      </w:tr>
      <w:tr w:rsidR="00200CC9" w:rsidRPr="002D6636" w14:paraId="0B969FDD" w14:textId="77777777" w:rsidTr="00B118A3">
        <w:trPr>
          <w:jc w:val="center"/>
        </w:trPr>
        <w:tc>
          <w:tcPr>
            <w:tcW w:w="4876" w:type="dxa"/>
            <w:tcBorders>
              <w:top w:val="nil"/>
              <w:left w:val="nil"/>
              <w:bottom w:val="nil"/>
              <w:right w:val="nil"/>
            </w:tcBorders>
          </w:tcPr>
          <w:p w14:paraId="7E45A72D" w14:textId="77777777" w:rsidR="00200CC9" w:rsidRPr="002D6636" w:rsidRDefault="00200CC9" w:rsidP="00B118A3">
            <w:pPr>
              <w:pStyle w:val="Normal6a"/>
            </w:pPr>
          </w:p>
        </w:tc>
        <w:tc>
          <w:tcPr>
            <w:tcW w:w="4876" w:type="dxa"/>
            <w:tcBorders>
              <w:top w:val="nil"/>
              <w:left w:val="nil"/>
              <w:bottom w:val="nil"/>
              <w:right w:val="nil"/>
            </w:tcBorders>
          </w:tcPr>
          <w:p w14:paraId="512B7790" w14:textId="77777777" w:rsidR="00200CC9" w:rsidRPr="002D6636" w:rsidRDefault="00200CC9" w:rsidP="00B118A3">
            <w:pPr>
              <w:pStyle w:val="Normal6a"/>
            </w:pPr>
            <w:proofErr w:type="spellStart"/>
            <w:r w:rsidRPr="002D6636">
              <w:rPr>
                <w:b/>
                <w:i/>
              </w:rPr>
              <w:t>iia</w:t>
            </w:r>
            <w:proofErr w:type="spellEnd"/>
            <w:r w:rsidRPr="002D6636">
              <w:rPr>
                <w:b/>
                <w:i/>
              </w:rPr>
              <w:t>.</w:t>
            </w:r>
            <w:r w:rsidRPr="002D6636">
              <w:tab/>
            </w:r>
            <w:r w:rsidRPr="002D6636">
              <w:rPr>
                <w:b/>
                <w:i/>
              </w:rPr>
              <w:t>I undantagsfall, om godtagandet av kontantbetalningar innebär betydande säkerhetsrisker.</w:t>
            </w:r>
          </w:p>
        </w:tc>
      </w:tr>
    </w:tbl>
    <w:p w14:paraId="2C7F9EE1"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36FEDD0E" w14:textId="77777777" w:rsidR="00200CC9" w:rsidRPr="002D6636" w:rsidRDefault="00200CC9" w:rsidP="00200CC9">
      <w:r w:rsidRPr="00092959">
        <w:rPr>
          <w:rStyle w:val="HideTWBExt"/>
        </w:rPr>
        <w:t>&lt;/Amend&gt;</w:t>
      </w:r>
    </w:p>
    <w:p w14:paraId="6A732837"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96</w:t>
      </w:r>
      <w:r w:rsidRPr="00092959">
        <w:rPr>
          <w:rStyle w:val="HideTWBExt"/>
          <w:b w:val="0"/>
        </w:rPr>
        <w:t>&lt;/NumAm&gt;</w:t>
      </w:r>
    </w:p>
    <w:p w14:paraId="5EDAC6C8" w14:textId="77777777" w:rsidR="00200CC9" w:rsidRPr="002D6636" w:rsidRDefault="00200CC9" w:rsidP="00200CC9">
      <w:pPr>
        <w:pStyle w:val="NormalBold"/>
      </w:pPr>
      <w:r w:rsidRPr="00092959">
        <w:rPr>
          <w:rStyle w:val="HideTWBExt"/>
          <w:b w:val="0"/>
        </w:rPr>
        <w:t>&lt;RepeatBlock-By&gt;&lt;Members&gt;</w:t>
      </w:r>
      <w:r w:rsidRPr="002D6636">
        <w:t xml:space="preserve">Jorge </w:t>
      </w:r>
      <w:proofErr w:type="spellStart"/>
      <w:r w:rsidRPr="002D6636">
        <w:t>Martín</w:t>
      </w:r>
      <w:proofErr w:type="spellEnd"/>
      <w:r w:rsidRPr="002D6636">
        <w:t xml:space="preserve"> </w:t>
      </w:r>
      <w:proofErr w:type="spellStart"/>
      <w:r w:rsidRPr="002D6636">
        <w:t>Frías</w:t>
      </w:r>
      <w:proofErr w:type="spellEnd"/>
      <w:r w:rsidRPr="002D6636">
        <w:t xml:space="preserve">, Jorge </w:t>
      </w:r>
      <w:proofErr w:type="spellStart"/>
      <w:r w:rsidRPr="002D6636">
        <w:t>Buxadé</w:t>
      </w:r>
      <w:proofErr w:type="spellEnd"/>
      <w:r w:rsidRPr="002D6636">
        <w:t xml:space="preserve"> </w:t>
      </w:r>
      <w:proofErr w:type="spellStart"/>
      <w:r w:rsidRPr="002D6636">
        <w:t>Villalba</w:t>
      </w:r>
      <w:proofErr w:type="spellEnd"/>
      <w:r w:rsidRPr="002D6636">
        <w:t xml:space="preserve">, </w:t>
      </w:r>
      <w:proofErr w:type="spellStart"/>
      <w:r w:rsidRPr="002D6636">
        <w:t>Mireia</w:t>
      </w:r>
      <w:proofErr w:type="spellEnd"/>
      <w:r w:rsidRPr="002D6636">
        <w:t xml:space="preserve"> </w:t>
      </w:r>
      <w:proofErr w:type="spellStart"/>
      <w:r w:rsidRPr="002D6636">
        <w:t>Borrás</w:t>
      </w:r>
      <w:proofErr w:type="spellEnd"/>
      <w:r w:rsidRPr="002D6636">
        <w:t xml:space="preserve"> </w:t>
      </w:r>
      <w:proofErr w:type="spellStart"/>
      <w:r w:rsidRPr="002D6636">
        <w:t>Pabón</w:t>
      </w:r>
      <w:proofErr w:type="spellEnd"/>
      <w:r w:rsidRPr="002D6636">
        <w:t xml:space="preserve">, Margarita de la Pisa </w:t>
      </w:r>
      <w:proofErr w:type="spellStart"/>
      <w:r w:rsidRPr="002D6636">
        <w:t>Carrión</w:t>
      </w:r>
      <w:proofErr w:type="spellEnd"/>
      <w:r w:rsidRPr="002D6636">
        <w:t xml:space="preserve">, Hermann </w:t>
      </w:r>
      <w:proofErr w:type="spellStart"/>
      <w:r w:rsidRPr="002D6636">
        <w:t>Tertsch</w:t>
      </w:r>
      <w:proofErr w:type="spellEnd"/>
      <w:r w:rsidRPr="002D6636">
        <w:t xml:space="preserve">, Juan Carlos </w:t>
      </w:r>
      <w:proofErr w:type="spellStart"/>
      <w:r w:rsidRPr="002D6636">
        <w:t>Girauta</w:t>
      </w:r>
      <w:proofErr w:type="spellEnd"/>
      <w:r w:rsidRPr="002D6636">
        <w:t xml:space="preserve"> Vidal</w:t>
      </w:r>
      <w:r w:rsidRPr="00092959">
        <w:rPr>
          <w:rStyle w:val="HideTWBExt"/>
          <w:b w:val="0"/>
        </w:rPr>
        <w:t>&lt;/Members&gt;</w:t>
      </w:r>
    </w:p>
    <w:p w14:paraId="0A08C9B7" w14:textId="77777777" w:rsidR="00200CC9" w:rsidRPr="002D6636" w:rsidRDefault="00200CC9" w:rsidP="00200CC9">
      <w:pPr>
        <w:pStyle w:val="NormalBold"/>
      </w:pPr>
      <w:r w:rsidRPr="00092959">
        <w:rPr>
          <w:rStyle w:val="HideTWBExt"/>
          <w:b w:val="0"/>
        </w:rPr>
        <w:t>&lt;/RepeatBlock-By&gt;</w:t>
      </w:r>
    </w:p>
    <w:p w14:paraId="0E2F29E8"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42675424" w14:textId="77777777" w:rsidR="00200CC9" w:rsidRPr="002D6636" w:rsidRDefault="00200CC9" w:rsidP="00200CC9">
      <w:pPr>
        <w:pStyle w:val="NormalBold"/>
      </w:pPr>
      <w:r w:rsidRPr="00092959">
        <w:rPr>
          <w:rStyle w:val="HideTWBExt"/>
          <w:b w:val="0"/>
        </w:rPr>
        <w:t>&lt;Article&gt;</w:t>
      </w:r>
      <w:r w:rsidRPr="002D6636">
        <w:t>Artikel 5 – stycke 2 – stycke 1a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3D9409C5" w14:textId="77777777" w:rsidTr="00B118A3">
        <w:trPr>
          <w:trHeight w:hRule="exact" w:val="240"/>
          <w:jc w:val="center"/>
        </w:trPr>
        <w:tc>
          <w:tcPr>
            <w:tcW w:w="9752" w:type="dxa"/>
            <w:gridSpan w:val="2"/>
            <w:tcBorders>
              <w:top w:val="nil"/>
              <w:left w:val="nil"/>
              <w:bottom w:val="nil"/>
              <w:right w:val="nil"/>
            </w:tcBorders>
          </w:tcPr>
          <w:p w14:paraId="1113BF06" w14:textId="77777777" w:rsidR="00200CC9" w:rsidRPr="002D6636" w:rsidRDefault="00200CC9" w:rsidP="00B118A3"/>
        </w:tc>
      </w:tr>
      <w:tr w:rsidR="00200CC9" w:rsidRPr="002D6636" w14:paraId="07173E5F" w14:textId="77777777" w:rsidTr="00B118A3">
        <w:trPr>
          <w:trHeight w:val="240"/>
          <w:jc w:val="center"/>
        </w:trPr>
        <w:tc>
          <w:tcPr>
            <w:tcW w:w="4876" w:type="dxa"/>
            <w:tcBorders>
              <w:top w:val="nil"/>
              <w:left w:val="nil"/>
              <w:bottom w:val="nil"/>
              <w:right w:val="nil"/>
            </w:tcBorders>
          </w:tcPr>
          <w:p w14:paraId="73479411"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1C0857A6" w14:textId="77777777" w:rsidR="00200CC9" w:rsidRPr="002D6636" w:rsidRDefault="00200CC9" w:rsidP="00B118A3">
            <w:pPr>
              <w:pStyle w:val="AmColumnHeading"/>
            </w:pPr>
            <w:r w:rsidRPr="002D6636">
              <w:t>Ändringsförslag</w:t>
            </w:r>
          </w:p>
        </w:tc>
      </w:tr>
      <w:tr w:rsidR="00200CC9" w:rsidRPr="002D6636" w14:paraId="33068FAF" w14:textId="77777777" w:rsidTr="00B118A3">
        <w:trPr>
          <w:jc w:val="center"/>
        </w:trPr>
        <w:tc>
          <w:tcPr>
            <w:tcW w:w="4876" w:type="dxa"/>
            <w:tcBorders>
              <w:top w:val="nil"/>
              <w:left w:val="nil"/>
              <w:bottom w:val="nil"/>
              <w:right w:val="nil"/>
            </w:tcBorders>
          </w:tcPr>
          <w:p w14:paraId="21C0656E" w14:textId="77777777" w:rsidR="00200CC9" w:rsidRPr="002D6636" w:rsidRDefault="00200CC9" w:rsidP="00B118A3">
            <w:pPr>
              <w:pStyle w:val="Normal6a"/>
            </w:pPr>
          </w:p>
        </w:tc>
        <w:tc>
          <w:tcPr>
            <w:tcW w:w="4876" w:type="dxa"/>
            <w:tcBorders>
              <w:top w:val="nil"/>
              <w:left w:val="nil"/>
              <w:bottom w:val="nil"/>
              <w:right w:val="nil"/>
            </w:tcBorders>
          </w:tcPr>
          <w:p w14:paraId="6CFFF929" w14:textId="77777777" w:rsidR="00200CC9" w:rsidRPr="002D6636" w:rsidRDefault="00200CC9" w:rsidP="00B118A3">
            <w:pPr>
              <w:pStyle w:val="Normal6a"/>
            </w:pPr>
            <w:r w:rsidRPr="002D6636">
              <w:rPr>
                <w:b/>
                <w:i/>
              </w:rPr>
              <w:t>Bevisbördan ska i samtliga ovannämnda fall vila på betalningsmottagaren.</w:t>
            </w:r>
          </w:p>
        </w:tc>
      </w:tr>
    </w:tbl>
    <w:p w14:paraId="1DC2F4BC"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{ES}</w:t>
      </w:r>
      <w:proofErr w:type="spellStart"/>
      <w:r w:rsidRPr="002D6636">
        <w:t>es</w:t>
      </w:r>
      <w:proofErr w:type="spellEnd"/>
      <w:r w:rsidRPr="00092959">
        <w:rPr>
          <w:rStyle w:val="HideTWBExt"/>
        </w:rPr>
        <w:t>&lt;/Original&gt;</w:t>
      </w:r>
    </w:p>
    <w:p w14:paraId="5B3380B3" w14:textId="77777777" w:rsidR="00200CC9" w:rsidRPr="002D6636" w:rsidRDefault="00200CC9" w:rsidP="00200CC9">
      <w:r w:rsidRPr="00092959">
        <w:rPr>
          <w:rStyle w:val="HideTWBExt"/>
        </w:rPr>
        <w:t>&lt;/Amend&gt;</w:t>
      </w:r>
    </w:p>
    <w:p w14:paraId="61DD39E7"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97</w:t>
      </w:r>
      <w:r w:rsidRPr="00092959">
        <w:rPr>
          <w:rStyle w:val="HideTWBExt"/>
          <w:b w:val="0"/>
        </w:rPr>
        <w:t>&lt;/NumAm&gt;</w:t>
      </w:r>
    </w:p>
    <w:p w14:paraId="7F033BD0" w14:textId="77777777" w:rsidR="00200CC9" w:rsidRPr="002D6636" w:rsidRDefault="00200CC9" w:rsidP="00200CC9">
      <w:pPr>
        <w:pStyle w:val="NormalBold"/>
      </w:pPr>
      <w:r w:rsidRPr="00092959">
        <w:rPr>
          <w:rStyle w:val="HideTWBExt"/>
          <w:b w:val="0"/>
        </w:rPr>
        <w:t>&lt;RepeatBlock-By&gt;&lt;Members&gt;</w:t>
      </w:r>
      <w:r w:rsidRPr="002D6636">
        <w:t xml:space="preserve">Billy </w:t>
      </w:r>
      <w:proofErr w:type="spellStart"/>
      <w:r w:rsidRPr="002D6636">
        <w:t>Kelleher</w:t>
      </w:r>
      <w:proofErr w:type="spellEnd"/>
      <w:r w:rsidRPr="002D6636">
        <w:t>, Gilles Boyer</w:t>
      </w:r>
      <w:r w:rsidRPr="00092959">
        <w:rPr>
          <w:rStyle w:val="HideTWBExt"/>
          <w:b w:val="0"/>
        </w:rPr>
        <w:t>&lt;/Members&gt;</w:t>
      </w:r>
    </w:p>
    <w:p w14:paraId="3A1AA628" w14:textId="77777777" w:rsidR="00200CC9" w:rsidRPr="002D6636" w:rsidRDefault="00200CC9" w:rsidP="00200CC9">
      <w:pPr>
        <w:pStyle w:val="NormalBold"/>
      </w:pPr>
      <w:r w:rsidRPr="00092959">
        <w:rPr>
          <w:rStyle w:val="HideTWBExt"/>
          <w:b w:val="0"/>
        </w:rPr>
        <w:t>&lt;/RepeatBlock-By&gt;</w:t>
      </w:r>
    </w:p>
    <w:p w14:paraId="2B650F4B"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5F088404" w14:textId="77777777" w:rsidR="00200CC9" w:rsidRPr="002D6636" w:rsidRDefault="00200CC9" w:rsidP="00200CC9">
      <w:pPr>
        <w:pStyle w:val="NormalBold"/>
      </w:pPr>
      <w:r w:rsidRPr="00092959">
        <w:rPr>
          <w:rStyle w:val="HideTWBExt"/>
          <w:b w:val="0"/>
        </w:rPr>
        <w:t>&lt;Article&gt;</w:t>
      </w:r>
      <w:r w:rsidRPr="002D6636">
        <w:t>Artikel 5 – stycke 2a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519DB501" w14:textId="77777777" w:rsidTr="00B118A3">
        <w:trPr>
          <w:trHeight w:hRule="exact" w:val="240"/>
          <w:jc w:val="center"/>
        </w:trPr>
        <w:tc>
          <w:tcPr>
            <w:tcW w:w="9752" w:type="dxa"/>
            <w:gridSpan w:val="2"/>
            <w:tcBorders>
              <w:top w:val="nil"/>
              <w:left w:val="nil"/>
              <w:bottom w:val="nil"/>
              <w:right w:val="nil"/>
            </w:tcBorders>
          </w:tcPr>
          <w:p w14:paraId="64BD6A23" w14:textId="77777777" w:rsidR="00200CC9" w:rsidRPr="002D6636" w:rsidRDefault="00200CC9" w:rsidP="00B118A3"/>
        </w:tc>
      </w:tr>
      <w:tr w:rsidR="00200CC9" w:rsidRPr="002D6636" w14:paraId="2644C7F4" w14:textId="77777777" w:rsidTr="00B118A3">
        <w:trPr>
          <w:trHeight w:val="240"/>
          <w:jc w:val="center"/>
        </w:trPr>
        <w:tc>
          <w:tcPr>
            <w:tcW w:w="4876" w:type="dxa"/>
            <w:tcBorders>
              <w:top w:val="nil"/>
              <w:left w:val="nil"/>
              <w:bottom w:val="nil"/>
              <w:right w:val="nil"/>
            </w:tcBorders>
          </w:tcPr>
          <w:p w14:paraId="2A35BD9B"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6AB7BFC5" w14:textId="77777777" w:rsidR="00200CC9" w:rsidRPr="002D6636" w:rsidRDefault="00200CC9" w:rsidP="00B118A3">
            <w:pPr>
              <w:pStyle w:val="AmColumnHeading"/>
            </w:pPr>
            <w:r w:rsidRPr="002D6636">
              <w:t>Ändringsförslag</w:t>
            </w:r>
          </w:p>
        </w:tc>
      </w:tr>
      <w:tr w:rsidR="00200CC9" w:rsidRPr="002D6636" w14:paraId="5D2D76A2" w14:textId="77777777" w:rsidTr="00B118A3">
        <w:trPr>
          <w:jc w:val="center"/>
        </w:trPr>
        <w:tc>
          <w:tcPr>
            <w:tcW w:w="4876" w:type="dxa"/>
            <w:tcBorders>
              <w:top w:val="nil"/>
              <w:left w:val="nil"/>
              <w:bottom w:val="nil"/>
              <w:right w:val="nil"/>
            </w:tcBorders>
          </w:tcPr>
          <w:p w14:paraId="37B797E2" w14:textId="77777777" w:rsidR="00200CC9" w:rsidRPr="002D6636" w:rsidRDefault="00200CC9" w:rsidP="00B118A3">
            <w:pPr>
              <w:pStyle w:val="Normal6a"/>
            </w:pPr>
          </w:p>
        </w:tc>
        <w:tc>
          <w:tcPr>
            <w:tcW w:w="4876" w:type="dxa"/>
            <w:tcBorders>
              <w:top w:val="nil"/>
              <w:left w:val="nil"/>
              <w:bottom w:val="nil"/>
              <w:right w:val="nil"/>
            </w:tcBorders>
          </w:tcPr>
          <w:p w14:paraId="194A9471" w14:textId="77777777" w:rsidR="00200CC9" w:rsidRPr="002D6636" w:rsidRDefault="00200CC9" w:rsidP="00B118A3">
            <w:pPr>
              <w:pStyle w:val="Normal6a"/>
            </w:pPr>
            <w:r w:rsidRPr="002D6636">
              <w:rPr>
                <w:b/>
                <w:i/>
              </w:rPr>
              <w:t>2a.</w:t>
            </w:r>
            <w:r w:rsidRPr="002D6636">
              <w:tab/>
            </w:r>
            <w:r w:rsidRPr="002D6636">
              <w:rPr>
                <w:b/>
                <w:i/>
              </w:rPr>
              <w:t>Genom undantag ska följande gälla:</w:t>
            </w:r>
          </w:p>
        </w:tc>
      </w:tr>
      <w:tr w:rsidR="00200CC9" w:rsidRPr="002D6636" w14:paraId="3A860FD5" w14:textId="77777777" w:rsidTr="00B118A3">
        <w:trPr>
          <w:jc w:val="center"/>
        </w:trPr>
        <w:tc>
          <w:tcPr>
            <w:tcW w:w="4876" w:type="dxa"/>
            <w:tcBorders>
              <w:top w:val="nil"/>
              <w:left w:val="nil"/>
              <w:bottom w:val="nil"/>
              <w:right w:val="nil"/>
            </w:tcBorders>
          </w:tcPr>
          <w:p w14:paraId="342D1EE9" w14:textId="77777777" w:rsidR="00200CC9" w:rsidRPr="002D6636" w:rsidRDefault="00200CC9" w:rsidP="00B118A3">
            <w:pPr>
              <w:pStyle w:val="Normal6a"/>
            </w:pPr>
          </w:p>
        </w:tc>
        <w:tc>
          <w:tcPr>
            <w:tcW w:w="4876" w:type="dxa"/>
            <w:tcBorders>
              <w:top w:val="nil"/>
              <w:left w:val="nil"/>
              <w:bottom w:val="nil"/>
              <w:right w:val="nil"/>
            </w:tcBorders>
          </w:tcPr>
          <w:p w14:paraId="4207A65D" w14:textId="77777777" w:rsidR="00200CC9" w:rsidRPr="002D6636" w:rsidRDefault="00200CC9" w:rsidP="00B118A3">
            <w:pPr>
              <w:pStyle w:val="Normal6a"/>
            </w:pPr>
            <w:r w:rsidRPr="002D6636">
              <w:rPr>
                <w:b/>
                <w:i/>
              </w:rPr>
              <w:t>a) Punkt 1 ska inte tillämpas i fall där betalningsmottagaren är</w:t>
            </w:r>
          </w:p>
        </w:tc>
      </w:tr>
      <w:tr w:rsidR="00200CC9" w:rsidRPr="002D6636" w14:paraId="5F201CA3" w14:textId="77777777" w:rsidTr="00B118A3">
        <w:trPr>
          <w:jc w:val="center"/>
        </w:trPr>
        <w:tc>
          <w:tcPr>
            <w:tcW w:w="4876" w:type="dxa"/>
            <w:tcBorders>
              <w:top w:val="nil"/>
              <w:left w:val="nil"/>
              <w:bottom w:val="nil"/>
              <w:right w:val="nil"/>
            </w:tcBorders>
          </w:tcPr>
          <w:p w14:paraId="441A343F" w14:textId="77777777" w:rsidR="00200CC9" w:rsidRPr="002D6636" w:rsidRDefault="00200CC9" w:rsidP="00B118A3">
            <w:pPr>
              <w:pStyle w:val="Normal6a"/>
            </w:pPr>
          </w:p>
        </w:tc>
        <w:tc>
          <w:tcPr>
            <w:tcW w:w="4876" w:type="dxa"/>
            <w:tcBorders>
              <w:top w:val="nil"/>
              <w:left w:val="nil"/>
              <w:bottom w:val="nil"/>
              <w:right w:val="nil"/>
            </w:tcBorders>
          </w:tcPr>
          <w:p w14:paraId="3C5334DF" w14:textId="77777777" w:rsidR="00200CC9" w:rsidRPr="002D6636" w:rsidRDefault="00200CC9" w:rsidP="00B118A3">
            <w:pPr>
              <w:pStyle w:val="Normal6a"/>
            </w:pPr>
            <w:r w:rsidRPr="002D6636">
              <w:rPr>
                <w:b/>
                <w:i/>
              </w:rPr>
              <w:t>i) en vårdgivare eller ett apotek,</w:t>
            </w:r>
          </w:p>
        </w:tc>
      </w:tr>
      <w:tr w:rsidR="00200CC9" w:rsidRPr="002D6636" w14:paraId="1BCF46F6" w14:textId="77777777" w:rsidTr="00B118A3">
        <w:trPr>
          <w:jc w:val="center"/>
        </w:trPr>
        <w:tc>
          <w:tcPr>
            <w:tcW w:w="4876" w:type="dxa"/>
            <w:tcBorders>
              <w:top w:val="nil"/>
              <w:left w:val="nil"/>
              <w:bottom w:val="nil"/>
              <w:right w:val="nil"/>
            </w:tcBorders>
          </w:tcPr>
          <w:p w14:paraId="6DF779F2" w14:textId="77777777" w:rsidR="00200CC9" w:rsidRPr="002D6636" w:rsidRDefault="00200CC9" w:rsidP="00B118A3">
            <w:pPr>
              <w:pStyle w:val="Normal6a"/>
            </w:pPr>
          </w:p>
        </w:tc>
        <w:tc>
          <w:tcPr>
            <w:tcW w:w="4876" w:type="dxa"/>
            <w:tcBorders>
              <w:top w:val="nil"/>
              <w:left w:val="nil"/>
              <w:bottom w:val="nil"/>
              <w:right w:val="nil"/>
            </w:tcBorders>
          </w:tcPr>
          <w:p w14:paraId="4A0E25DC" w14:textId="77777777" w:rsidR="00200CC9" w:rsidRPr="002D6636" w:rsidRDefault="00200CC9" w:rsidP="00B118A3">
            <w:pPr>
              <w:pStyle w:val="Normal6a"/>
            </w:pPr>
            <w:r w:rsidRPr="002D6636">
              <w:rPr>
                <w:b/>
                <w:i/>
              </w:rPr>
              <w:t>ii) ett offentligt organ, eller</w:t>
            </w:r>
          </w:p>
        </w:tc>
      </w:tr>
      <w:tr w:rsidR="00200CC9" w:rsidRPr="002D6636" w14:paraId="30CC6CD7" w14:textId="77777777" w:rsidTr="00B118A3">
        <w:trPr>
          <w:jc w:val="center"/>
        </w:trPr>
        <w:tc>
          <w:tcPr>
            <w:tcW w:w="4876" w:type="dxa"/>
            <w:tcBorders>
              <w:top w:val="nil"/>
              <w:left w:val="nil"/>
              <w:bottom w:val="nil"/>
              <w:right w:val="nil"/>
            </w:tcBorders>
          </w:tcPr>
          <w:p w14:paraId="79E1FD44" w14:textId="77777777" w:rsidR="00200CC9" w:rsidRPr="002D6636" w:rsidRDefault="00200CC9" w:rsidP="00B118A3">
            <w:pPr>
              <w:pStyle w:val="Normal6a"/>
            </w:pPr>
          </w:p>
        </w:tc>
        <w:tc>
          <w:tcPr>
            <w:tcW w:w="4876" w:type="dxa"/>
            <w:tcBorders>
              <w:top w:val="nil"/>
              <w:left w:val="nil"/>
              <w:bottom w:val="nil"/>
              <w:right w:val="nil"/>
            </w:tcBorders>
          </w:tcPr>
          <w:p w14:paraId="6DBE18DB" w14:textId="77777777" w:rsidR="00200CC9" w:rsidRPr="002D6636" w:rsidRDefault="00200CC9" w:rsidP="00B118A3">
            <w:pPr>
              <w:pStyle w:val="Normal6a"/>
            </w:pPr>
            <w:r w:rsidRPr="002D6636">
              <w:rPr>
                <w:b/>
                <w:i/>
              </w:rPr>
              <w:t>iii) en leverantör av grundläggande allmännyttiga tjänster.</w:t>
            </w:r>
          </w:p>
        </w:tc>
      </w:tr>
      <w:tr w:rsidR="00200CC9" w:rsidRPr="002D6636" w14:paraId="3ABAC008" w14:textId="77777777" w:rsidTr="00B118A3">
        <w:trPr>
          <w:jc w:val="center"/>
        </w:trPr>
        <w:tc>
          <w:tcPr>
            <w:tcW w:w="4876" w:type="dxa"/>
            <w:tcBorders>
              <w:top w:val="nil"/>
              <w:left w:val="nil"/>
              <w:bottom w:val="nil"/>
              <w:right w:val="nil"/>
            </w:tcBorders>
          </w:tcPr>
          <w:p w14:paraId="2D784182" w14:textId="77777777" w:rsidR="00200CC9" w:rsidRPr="002D6636" w:rsidRDefault="00200CC9" w:rsidP="00B118A3">
            <w:pPr>
              <w:pStyle w:val="Normal6a"/>
            </w:pPr>
          </w:p>
        </w:tc>
        <w:tc>
          <w:tcPr>
            <w:tcW w:w="4876" w:type="dxa"/>
            <w:tcBorders>
              <w:top w:val="nil"/>
              <w:left w:val="nil"/>
              <w:bottom w:val="nil"/>
              <w:right w:val="nil"/>
            </w:tcBorders>
          </w:tcPr>
          <w:p w14:paraId="7975E40D" w14:textId="77777777" w:rsidR="00200CC9" w:rsidRPr="002D6636" w:rsidRDefault="00200CC9" w:rsidP="00B118A3">
            <w:pPr>
              <w:pStyle w:val="Normal6a"/>
            </w:pPr>
            <w:r w:rsidRPr="002D6636">
              <w:rPr>
                <w:b/>
                <w:i/>
              </w:rPr>
              <w:t>b) Punkt 1 b ska inte tillämpas i fall där betalningsmottagaren är en leverantör av dagligvaror till detaljhandeln.</w:t>
            </w:r>
          </w:p>
        </w:tc>
      </w:tr>
    </w:tbl>
    <w:p w14:paraId="2965CFBE"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41DF87E3" w14:textId="77777777" w:rsidR="00200CC9" w:rsidRPr="002D6636" w:rsidRDefault="00200CC9" w:rsidP="00200CC9">
      <w:r w:rsidRPr="00092959">
        <w:rPr>
          <w:rStyle w:val="HideTWBExt"/>
        </w:rPr>
        <w:t>&lt;/Amend&gt;</w:t>
      </w:r>
    </w:p>
    <w:p w14:paraId="376CDD77"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98</w:t>
      </w:r>
      <w:r w:rsidRPr="00092959">
        <w:rPr>
          <w:rStyle w:val="HideTWBExt"/>
          <w:b w:val="0"/>
        </w:rPr>
        <w:t>&lt;/NumAm&gt;</w:t>
      </w:r>
    </w:p>
    <w:p w14:paraId="6678FB70" w14:textId="77777777" w:rsidR="00200CC9" w:rsidRPr="002D6636" w:rsidRDefault="00200CC9" w:rsidP="00200CC9">
      <w:pPr>
        <w:pStyle w:val="NormalBold"/>
      </w:pPr>
      <w:r w:rsidRPr="00092959">
        <w:rPr>
          <w:rStyle w:val="HideTWBExt"/>
          <w:b w:val="0"/>
        </w:rPr>
        <w:t>&lt;RepeatBlock-By&gt;&lt;Members&gt;</w:t>
      </w:r>
      <w:r w:rsidRPr="002D6636">
        <w:t xml:space="preserve">Jorge </w:t>
      </w:r>
      <w:proofErr w:type="spellStart"/>
      <w:r w:rsidRPr="002D6636">
        <w:t>Martín</w:t>
      </w:r>
      <w:proofErr w:type="spellEnd"/>
      <w:r w:rsidRPr="002D6636">
        <w:t xml:space="preserve"> </w:t>
      </w:r>
      <w:proofErr w:type="spellStart"/>
      <w:r w:rsidRPr="002D6636">
        <w:t>Frías</w:t>
      </w:r>
      <w:proofErr w:type="spellEnd"/>
      <w:r w:rsidRPr="002D6636">
        <w:t xml:space="preserve">, Jorge </w:t>
      </w:r>
      <w:proofErr w:type="spellStart"/>
      <w:r w:rsidRPr="002D6636">
        <w:t>Buxadé</w:t>
      </w:r>
      <w:proofErr w:type="spellEnd"/>
      <w:r w:rsidRPr="002D6636">
        <w:t xml:space="preserve"> </w:t>
      </w:r>
      <w:proofErr w:type="spellStart"/>
      <w:r w:rsidRPr="002D6636">
        <w:t>Villalba</w:t>
      </w:r>
      <w:proofErr w:type="spellEnd"/>
      <w:r w:rsidRPr="002D6636">
        <w:t xml:space="preserve">, </w:t>
      </w:r>
      <w:proofErr w:type="spellStart"/>
      <w:r w:rsidRPr="002D6636">
        <w:t>Mireia</w:t>
      </w:r>
      <w:proofErr w:type="spellEnd"/>
      <w:r w:rsidRPr="002D6636">
        <w:t xml:space="preserve"> </w:t>
      </w:r>
      <w:proofErr w:type="spellStart"/>
      <w:r w:rsidRPr="002D6636">
        <w:t>Borrás</w:t>
      </w:r>
      <w:proofErr w:type="spellEnd"/>
      <w:r w:rsidRPr="002D6636">
        <w:t xml:space="preserve"> </w:t>
      </w:r>
      <w:proofErr w:type="spellStart"/>
      <w:r w:rsidRPr="002D6636">
        <w:t>Pabón</w:t>
      </w:r>
      <w:proofErr w:type="spellEnd"/>
      <w:r w:rsidRPr="002D6636">
        <w:t xml:space="preserve">, Margarita de la Pisa </w:t>
      </w:r>
      <w:proofErr w:type="spellStart"/>
      <w:r w:rsidRPr="002D6636">
        <w:t>Carrión</w:t>
      </w:r>
      <w:proofErr w:type="spellEnd"/>
      <w:r w:rsidRPr="002D6636">
        <w:t xml:space="preserve">, Hermann </w:t>
      </w:r>
      <w:proofErr w:type="spellStart"/>
      <w:r w:rsidRPr="002D6636">
        <w:t>Tertsch</w:t>
      </w:r>
      <w:proofErr w:type="spellEnd"/>
      <w:r w:rsidRPr="002D6636">
        <w:t xml:space="preserve">, Juan Carlos </w:t>
      </w:r>
      <w:proofErr w:type="spellStart"/>
      <w:r w:rsidRPr="002D6636">
        <w:t>Girauta</w:t>
      </w:r>
      <w:proofErr w:type="spellEnd"/>
      <w:r w:rsidRPr="002D6636">
        <w:t xml:space="preserve"> Vidal</w:t>
      </w:r>
      <w:r w:rsidRPr="00092959">
        <w:rPr>
          <w:rStyle w:val="HideTWBExt"/>
          <w:b w:val="0"/>
        </w:rPr>
        <w:t>&lt;/Members&gt;</w:t>
      </w:r>
    </w:p>
    <w:p w14:paraId="4A52F664" w14:textId="77777777" w:rsidR="00200CC9" w:rsidRPr="002D6636" w:rsidRDefault="00200CC9" w:rsidP="00200CC9">
      <w:pPr>
        <w:pStyle w:val="NormalBold"/>
      </w:pPr>
      <w:r w:rsidRPr="00092959">
        <w:rPr>
          <w:rStyle w:val="HideTWBExt"/>
          <w:b w:val="0"/>
        </w:rPr>
        <w:t>&lt;/RepeatBlock-By&gt;</w:t>
      </w:r>
    </w:p>
    <w:p w14:paraId="6BC33A16"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3B983D14" w14:textId="77777777" w:rsidR="00200CC9" w:rsidRPr="002D6636" w:rsidRDefault="00200CC9" w:rsidP="00200CC9">
      <w:pPr>
        <w:pStyle w:val="NormalBold"/>
      </w:pPr>
      <w:r w:rsidRPr="00092959">
        <w:rPr>
          <w:rStyle w:val="HideTWBExt"/>
          <w:b w:val="0"/>
        </w:rPr>
        <w:t>&lt;Article&gt;</w:t>
      </w:r>
      <w:r w:rsidRPr="002D6636">
        <w:t>Artikel 5 – stycke 2a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79BF7853" w14:textId="77777777" w:rsidTr="00B118A3">
        <w:trPr>
          <w:trHeight w:hRule="exact" w:val="240"/>
          <w:jc w:val="center"/>
        </w:trPr>
        <w:tc>
          <w:tcPr>
            <w:tcW w:w="9752" w:type="dxa"/>
            <w:gridSpan w:val="2"/>
            <w:tcBorders>
              <w:top w:val="nil"/>
              <w:left w:val="nil"/>
              <w:bottom w:val="nil"/>
              <w:right w:val="nil"/>
            </w:tcBorders>
          </w:tcPr>
          <w:p w14:paraId="5A6BEF12" w14:textId="77777777" w:rsidR="00200CC9" w:rsidRPr="002D6636" w:rsidRDefault="00200CC9" w:rsidP="00B118A3"/>
        </w:tc>
      </w:tr>
      <w:tr w:rsidR="00200CC9" w:rsidRPr="002D6636" w14:paraId="2CA813E3" w14:textId="77777777" w:rsidTr="00B118A3">
        <w:trPr>
          <w:trHeight w:val="240"/>
          <w:jc w:val="center"/>
        </w:trPr>
        <w:tc>
          <w:tcPr>
            <w:tcW w:w="4876" w:type="dxa"/>
            <w:tcBorders>
              <w:top w:val="nil"/>
              <w:left w:val="nil"/>
              <w:bottom w:val="nil"/>
              <w:right w:val="nil"/>
            </w:tcBorders>
          </w:tcPr>
          <w:p w14:paraId="417812D8"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3677CAB3" w14:textId="77777777" w:rsidR="00200CC9" w:rsidRPr="002D6636" w:rsidRDefault="00200CC9" w:rsidP="00B118A3">
            <w:pPr>
              <w:pStyle w:val="AmColumnHeading"/>
            </w:pPr>
            <w:r w:rsidRPr="002D6636">
              <w:t>Ändringsförslag</w:t>
            </w:r>
          </w:p>
        </w:tc>
      </w:tr>
      <w:tr w:rsidR="00200CC9" w:rsidRPr="002D6636" w14:paraId="0705F386" w14:textId="77777777" w:rsidTr="00B118A3">
        <w:trPr>
          <w:jc w:val="center"/>
        </w:trPr>
        <w:tc>
          <w:tcPr>
            <w:tcW w:w="4876" w:type="dxa"/>
            <w:tcBorders>
              <w:top w:val="nil"/>
              <w:left w:val="nil"/>
              <w:bottom w:val="nil"/>
              <w:right w:val="nil"/>
            </w:tcBorders>
          </w:tcPr>
          <w:p w14:paraId="470FC3A8" w14:textId="77777777" w:rsidR="00200CC9" w:rsidRPr="002D6636" w:rsidRDefault="00200CC9" w:rsidP="00B118A3">
            <w:pPr>
              <w:pStyle w:val="Normal6a"/>
            </w:pPr>
          </w:p>
        </w:tc>
        <w:tc>
          <w:tcPr>
            <w:tcW w:w="4876" w:type="dxa"/>
            <w:tcBorders>
              <w:top w:val="nil"/>
              <w:left w:val="nil"/>
              <w:bottom w:val="nil"/>
              <w:right w:val="nil"/>
            </w:tcBorders>
          </w:tcPr>
          <w:p w14:paraId="42D1D5DA" w14:textId="77777777" w:rsidR="00200CC9" w:rsidRPr="002D6636" w:rsidRDefault="00200CC9" w:rsidP="00B118A3">
            <w:pPr>
              <w:pStyle w:val="Normal6a"/>
            </w:pPr>
            <w:r w:rsidRPr="002D6636">
              <w:rPr>
                <w:b/>
                <w:i/>
              </w:rPr>
              <w:t>2a.</w:t>
            </w:r>
            <w:r w:rsidRPr="002D6636">
              <w:tab/>
            </w:r>
            <w:r w:rsidRPr="002D6636">
              <w:rPr>
                <w:b/>
                <w:i/>
              </w:rPr>
              <w:t>Leverantörer av grundläggande varor och tjänster, tankstationer, operatörer av parkeringsplatser, kollektivtrafikföretag, självbetjäningsbutiker och försäljningsautomater bör under alla omständigheter godta betalningar i kontanter.</w:t>
            </w:r>
          </w:p>
        </w:tc>
      </w:tr>
    </w:tbl>
    <w:p w14:paraId="0A5C21AB"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{ES}</w:t>
      </w:r>
      <w:proofErr w:type="spellStart"/>
      <w:r w:rsidRPr="002D6636">
        <w:t>es</w:t>
      </w:r>
      <w:proofErr w:type="spellEnd"/>
      <w:r w:rsidRPr="00092959">
        <w:rPr>
          <w:rStyle w:val="HideTWBExt"/>
        </w:rPr>
        <w:t>&lt;/Original&gt;</w:t>
      </w:r>
    </w:p>
    <w:p w14:paraId="0B844343" w14:textId="77777777" w:rsidR="00200CC9" w:rsidRPr="002D6636" w:rsidRDefault="00200CC9" w:rsidP="00200CC9">
      <w:r w:rsidRPr="00092959">
        <w:rPr>
          <w:rStyle w:val="HideTWBExt"/>
        </w:rPr>
        <w:t>&lt;/Amend&gt;</w:t>
      </w:r>
    </w:p>
    <w:p w14:paraId="6C152646"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99</w:t>
      </w:r>
      <w:r w:rsidRPr="00092959">
        <w:rPr>
          <w:rStyle w:val="HideTWBExt"/>
          <w:b w:val="0"/>
        </w:rPr>
        <w:t>&lt;/NumAm&gt;</w:t>
      </w:r>
    </w:p>
    <w:p w14:paraId="026A2978" w14:textId="77777777" w:rsidR="00200CC9" w:rsidRPr="002D6636" w:rsidRDefault="00200CC9" w:rsidP="00200CC9">
      <w:pPr>
        <w:pStyle w:val="NormalBold"/>
      </w:pPr>
      <w:r w:rsidRPr="00092959">
        <w:rPr>
          <w:rStyle w:val="HideTWBExt"/>
          <w:b w:val="0"/>
        </w:rPr>
        <w:t>&lt;RepeatBlock-By&gt;&lt;Members&gt;</w:t>
      </w:r>
      <w:r w:rsidRPr="002D6636">
        <w:t xml:space="preserve">Gilles Boyer, Stéphanie </w:t>
      </w:r>
      <w:proofErr w:type="spellStart"/>
      <w:r w:rsidRPr="002D6636">
        <w:t>Yon-Courtin</w:t>
      </w:r>
      <w:proofErr w:type="spellEnd"/>
      <w:r w:rsidRPr="002D6636">
        <w:t xml:space="preserve">, Billy </w:t>
      </w:r>
      <w:proofErr w:type="spellStart"/>
      <w:r w:rsidRPr="002D6636">
        <w:t>Kelleher</w:t>
      </w:r>
      <w:proofErr w:type="spellEnd"/>
      <w:r w:rsidRPr="00092959">
        <w:rPr>
          <w:rStyle w:val="HideTWBExt"/>
          <w:b w:val="0"/>
        </w:rPr>
        <w:t>&lt;/Members&gt;</w:t>
      </w:r>
    </w:p>
    <w:p w14:paraId="3DC59292" w14:textId="77777777" w:rsidR="00200CC9" w:rsidRPr="002D6636" w:rsidRDefault="00200CC9" w:rsidP="00200CC9">
      <w:pPr>
        <w:pStyle w:val="NormalBold"/>
      </w:pPr>
      <w:r w:rsidRPr="00092959">
        <w:rPr>
          <w:rStyle w:val="HideTWBExt"/>
          <w:b w:val="0"/>
        </w:rPr>
        <w:t>&lt;/RepeatBlock-By&gt;</w:t>
      </w:r>
    </w:p>
    <w:p w14:paraId="5F94CACC"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6A34EA32" w14:textId="77777777" w:rsidR="00200CC9" w:rsidRPr="002D6636" w:rsidRDefault="00200CC9" w:rsidP="00200CC9">
      <w:pPr>
        <w:pStyle w:val="NormalBold"/>
      </w:pPr>
      <w:r w:rsidRPr="00092959">
        <w:rPr>
          <w:rStyle w:val="HideTWBExt"/>
          <w:b w:val="0"/>
        </w:rPr>
        <w:t>&lt;Article&gt;</w:t>
      </w:r>
      <w:r w:rsidRPr="002D6636">
        <w:t>Artikel 5 – stycke 2a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02559873" w14:textId="77777777" w:rsidTr="00B118A3">
        <w:trPr>
          <w:trHeight w:hRule="exact" w:val="240"/>
          <w:jc w:val="center"/>
        </w:trPr>
        <w:tc>
          <w:tcPr>
            <w:tcW w:w="9752" w:type="dxa"/>
            <w:gridSpan w:val="2"/>
            <w:tcBorders>
              <w:top w:val="nil"/>
              <w:left w:val="nil"/>
              <w:bottom w:val="nil"/>
              <w:right w:val="nil"/>
            </w:tcBorders>
          </w:tcPr>
          <w:p w14:paraId="0B096432" w14:textId="77777777" w:rsidR="00200CC9" w:rsidRPr="002D6636" w:rsidRDefault="00200CC9" w:rsidP="00B118A3"/>
        </w:tc>
      </w:tr>
      <w:tr w:rsidR="00200CC9" w:rsidRPr="002D6636" w14:paraId="443FB1B3" w14:textId="77777777" w:rsidTr="00B118A3">
        <w:trPr>
          <w:trHeight w:val="240"/>
          <w:jc w:val="center"/>
        </w:trPr>
        <w:tc>
          <w:tcPr>
            <w:tcW w:w="4876" w:type="dxa"/>
            <w:tcBorders>
              <w:top w:val="nil"/>
              <w:left w:val="nil"/>
              <w:bottom w:val="nil"/>
              <w:right w:val="nil"/>
            </w:tcBorders>
          </w:tcPr>
          <w:p w14:paraId="28C635CA"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570A6132" w14:textId="77777777" w:rsidR="00200CC9" w:rsidRPr="002D6636" w:rsidRDefault="00200CC9" w:rsidP="00B118A3">
            <w:pPr>
              <w:pStyle w:val="AmColumnHeading"/>
            </w:pPr>
            <w:r w:rsidRPr="002D6636">
              <w:t>Ändringsförslag</w:t>
            </w:r>
          </w:p>
        </w:tc>
      </w:tr>
      <w:tr w:rsidR="00200CC9" w:rsidRPr="002D6636" w14:paraId="22D2EA48" w14:textId="77777777" w:rsidTr="00B118A3">
        <w:trPr>
          <w:jc w:val="center"/>
        </w:trPr>
        <w:tc>
          <w:tcPr>
            <w:tcW w:w="4876" w:type="dxa"/>
            <w:tcBorders>
              <w:top w:val="nil"/>
              <w:left w:val="nil"/>
              <w:bottom w:val="nil"/>
              <w:right w:val="nil"/>
            </w:tcBorders>
          </w:tcPr>
          <w:p w14:paraId="5A910781" w14:textId="77777777" w:rsidR="00200CC9" w:rsidRPr="002D6636" w:rsidRDefault="00200CC9" w:rsidP="00B118A3">
            <w:pPr>
              <w:pStyle w:val="Normal6a"/>
            </w:pPr>
          </w:p>
        </w:tc>
        <w:tc>
          <w:tcPr>
            <w:tcW w:w="4876" w:type="dxa"/>
            <w:tcBorders>
              <w:top w:val="nil"/>
              <w:left w:val="nil"/>
              <w:bottom w:val="nil"/>
              <w:right w:val="nil"/>
            </w:tcBorders>
          </w:tcPr>
          <w:p w14:paraId="08D9B3C9" w14:textId="77777777" w:rsidR="00200CC9" w:rsidRPr="002D6636" w:rsidRDefault="00200CC9" w:rsidP="00B118A3">
            <w:pPr>
              <w:pStyle w:val="Normal6a"/>
            </w:pPr>
            <w:r w:rsidRPr="002D6636">
              <w:rPr>
                <w:b/>
                <w:i/>
              </w:rPr>
              <w:t>2a.</w:t>
            </w:r>
            <w:r w:rsidRPr="002D6636">
              <w:tab/>
            </w:r>
            <w:r w:rsidRPr="002D6636">
              <w:rPr>
                <w:b/>
                <w:i/>
              </w:rPr>
              <w:t>Artikel 4 ska inte påverka åtgärder som vidtas av betalaren eller betalningsmottagaren för att följa unionsrätten om förebyggande av penningtvätt och finansiering av terrorism.</w:t>
            </w:r>
          </w:p>
        </w:tc>
      </w:tr>
    </w:tbl>
    <w:p w14:paraId="107291D8"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1651BC1A" w14:textId="77777777" w:rsidR="00200CC9" w:rsidRPr="002D6636" w:rsidRDefault="00200CC9" w:rsidP="00200CC9">
      <w:r w:rsidRPr="00092959">
        <w:rPr>
          <w:rStyle w:val="HideTWBExt"/>
        </w:rPr>
        <w:t>&lt;/Amend&gt;</w:t>
      </w:r>
    </w:p>
    <w:p w14:paraId="58A9E080"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100</w:t>
      </w:r>
      <w:r w:rsidRPr="00092959">
        <w:rPr>
          <w:rStyle w:val="HideTWBExt"/>
          <w:b w:val="0"/>
        </w:rPr>
        <w:t>&lt;/NumAm&gt;</w:t>
      </w:r>
    </w:p>
    <w:p w14:paraId="08166B0A" w14:textId="77777777" w:rsidR="00200CC9" w:rsidRPr="002D6636" w:rsidRDefault="00200CC9" w:rsidP="00200CC9">
      <w:pPr>
        <w:pStyle w:val="NormalBold"/>
      </w:pPr>
      <w:r w:rsidRPr="00092959">
        <w:rPr>
          <w:rStyle w:val="HideTWBExt"/>
          <w:b w:val="0"/>
        </w:rPr>
        <w:t>&lt;RepeatBlock-By&gt;&lt;Members&gt;</w:t>
      </w:r>
      <w:r w:rsidRPr="002D6636">
        <w:t xml:space="preserve">Billy </w:t>
      </w:r>
      <w:proofErr w:type="spellStart"/>
      <w:r w:rsidRPr="002D6636">
        <w:t>Kelleher</w:t>
      </w:r>
      <w:proofErr w:type="spellEnd"/>
      <w:r w:rsidRPr="002D6636">
        <w:t>, Gilles Boyer</w:t>
      </w:r>
      <w:r w:rsidRPr="00092959">
        <w:rPr>
          <w:rStyle w:val="HideTWBExt"/>
          <w:b w:val="0"/>
        </w:rPr>
        <w:t>&lt;/Members&gt;</w:t>
      </w:r>
    </w:p>
    <w:p w14:paraId="5F151E9F" w14:textId="77777777" w:rsidR="00200CC9" w:rsidRPr="002D6636" w:rsidRDefault="00200CC9" w:rsidP="00200CC9">
      <w:pPr>
        <w:pStyle w:val="NormalBold"/>
      </w:pPr>
      <w:r w:rsidRPr="00092959">
        <w:rPr>
          <w:rStyle w:val="HideTWBExt"/>
          <w:b w:val="0"/>
        </w:rPr>
        <w:t>&lt;/RepeatBlock-By&gt;</w:t>
      </w:r>
    </w:p>
    <w:p w14:paraId="4844983F"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0A91849A" w14:textId="77777777" w:rsidR="00200CC9" w:rsidRPr="002D6636" w:rsidRDefault="00200CC9" w:rsidP="00200CC9">
      <w:pPr>
        <w:pStyle w:val="NormalBold"/>
      </w:pPr>
      <w:r w:rsidRPr="00092959">
        <w:rPr>
          <w:rStyle w:val="HideTWBExt"/>
          <w:b w:val="0"/>
        </w:rPr>
        <w:t>&lt;Article&gt;</w:t>
      </w:r>
      <w:r w:rsidRPr="002D6636">
        <w:t>Artikel 5 – stycke 2b (ny)</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7F3DDA2D" w14:textId="77777777" w:rsidTr="00B118A3">
        <w:trPr>
          <w:trHeight w:hRule="exact" w:val="240"/>
          <w:jc w:val="center"/>
        </w:trPr>
        <w:tc>
          <w:tcPr>
            <w:tcW w:w="9752" w:type="dxa"/>
            <w:gridSpan w:val="2"/>
            <w:tcBorders>
              <w:top w:val="nil"/>
              <w:left w:val="nil"/>
              <w:bottom w:val="nil"/>
              <w:right w:val="nil"/>
            </w:tcBorders>
          </w:tcPr>
          <w:p w14:paraId="0B98C803" w14:textId="77777777" w:rsidR="00200CC9" w:rsidRPr="002D6636" w:rsidRDefault="00200CC9" w:rsidP="00B118A3"/>
        </w:tc>
      </w:tr>
      <w:tr w:rsidR="00200CC9" w:rsidRPr="002D6636" w14:paraId="287DFBBC" w14:textId="77777777" w:rsidTr="00B118A3">
        <w:trPr>
          <w:trHeight w:val="240"/>
          <w:jc w:val="center"/>
        </w:trPr>
        <w:tc>
          <w:tcPr>
            <w:tcW w:w="4876" w:type="dxa"/>
            <w:tcBorders>
              <w:top w:val="nil"/>
              <w:left w:val="nil"/>
              <w:bottom w:val="nil"/>
              <w:right w:val="nil"/>
            </w:tcBorders>
          </w:tcPr>
          <w:p w14:paraId="02E7EE4E"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16ADE6DA" w14:textId="77777777" w:rsidR="00200CC9" w:rsidRPr="002D6636" w:rsidRDefault="00200CC9" w:rsidP="00B118A3">
            <w:pPr>
              <w:pStyle w:val="AmColumnHeading"/>
            </w:pPr>
            <w:r w:rsidRPr="002D6636">
              <w:t>Ändringsförslag</w:t>
            </w:r>
          </w:p>
        </w:tc>
      </w:tr>
      <w:tr w:rsidR="00200CC9" w:rsidRPr="002D6636" w14:paraId="78A93025" w14:textId="77777777" w:rsidTr="00B118A3">
        <w:trPr>
          <w:jc w:val="center"/>
        </w:trPr>
        <w:tc>
          <w:tcPr>
            <w:tcW w:w="4876" w:type="dxa"/>
            <w:tcBorders>
              <w:top w:val="nil"/>
              <w:left w:val="nil"/>
              <w:bottom w:val="nil"/>
              <w:right w:val="nil"/>
            </w:tcBorders>
          </w:tcPr>
          <w:p w14:paraId="042F312B" w14:textId="77777777" w:rsidR="00200CC9" w:rsidRPr="002D6636" w:rsidRDefault="00200CC9" w:rsidP="00B118A3">
            <w:pPr>
              <w:pStyle w:val="Normal6a"/>
            </w:pPr>
          </w:p>
        </w:tc>
        <w:tc>
          <w:tcPr>
            <w:tcW w:w="4876" w:type="dxa"/>
            <w:tcBorders>
              <w:top w:val="nil"/>
              <w:left w:val="nil"/>
              <w:bottom w:val="nil"/>
              <w:right w:val="nil"/>
            </w:tcBorders>
          </w:tcPr>
          <w:p w14:paraId="217DF83E" w14:textId="77777777" w:rsidR="00200CC9" w:rsidRPr="002D6636" w:rsidRDefault="00200CC9" w:rsidP="00B118A3">
            <w:pPr>
              <w:pStyle w:val="Normal6a"/>
            </w:pPr>
            <w:r w:rsidRPr="002D6636">
              <w:rPr>
                <w:b/>
                <w:i/>
              </w:rPr>
              <w:t>2b.</w:t>
            </w:r>
            <w:r w:rsidRPr="002D6636">
              <w:tab/>
            </w:r>
            <w:r w:rsidRPr="002D6636">
              <w:rPr>
                <w:b/>
                <w:i/>
              </w:rPr>
              <w:t>Medlemsstaterna får tillämpa undantaget i punkt 2a på ytterligare kategorier av betalningsmottagare, om det är motiverat av hänsyn till allmänintresset.</w:t>
            </w:r>
          </w:p>
        </w:tc>
      </w:tr>
      <w:tr w:rsidR="00200CC9" w:rsidRPr="002D6636" w14:paraId="6BB6E03C" w14:textId="77777777" w:rsidTr="00B118A3">
        <w:trPr>
          <w:jc w:val="center"/>
        </w:trPr>
        <w:tc>
          <w:tcPr>
            <w:tcW w:w="4876" w:type="dxa"/>
            <w:tcBorders>
              <w:top w:val="nil"/>
              <w:left w:val="nil"/>
              <w:bottom w:val="nil"/>
              <w:right w:val="nil"/>
            </w:tcBorders>
          </w:tcPr>
          <w:p w14:paraId="0DA9028A" w14:textId="77777777" w:rsidR="00200CC9" w:rsidRPr="002D6636" w:rsidRDefault="00200CC9" w:rsidP="00B118A3">
            <w:pPr>
              <w:pStyle w:val="Normal6a"/>
            </w:pPr>
          </w:p>
        </w:tc>
        <w:tc>
          <w:tcPr>
            <w:tcW w:w="4876" w:type="dxa"/>
            <w:tcBorders>
              <w:top w:val="nil"/>
              <w:left w:val="nil"/>
              <w:bottom w:val="nil"/>
              <w:right w:val="nil"/>
            </w:tcBorders>
          </w:tcPr>
          <w:p w14:paraId="27D32ECB" w14:textId="77777777" w:rsidR="00200CC9" w:rsidRPr="002D6636" w:rsidRDefault="00200CC9" w:rsidP="00B118A3">
            <w:pPr>
              <w:pStyle w:val="Normal6a"/>
            </w:pPr>
            <w:r w:rsidRPr="002D6636">
              <w:rPr>
                <w:b/>
                <w:i/>
              </w:rPr>
              <w:t>Medlemsstaterna får besluta att punkt 2a inte ska tillämpas på betalningsmottagare som är mikroföretag, av proportionalitetsskäl.</w:t>
            </w:r>
          </w:p>
        </w:tc>
      </w:tr>
    </w:tbl>
    <w:p w14:paraId="61C54A5E"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68C2D9A1" w14:textId="77777777" w:rsidR="00200CC9" w:rsidRPr="002D6636" w:rsidRDefault="00200CC9" w:rsidP="00200CC9">
      <w:r w:rsidRPr="00092959">
        <w:rPr>
          <w:rStyle w:val="HideTWBExt"/>
        </w:rPr>
        <w:t>&lt;/Amend&gt;</w:t>
      </w:r>
    </w:p>
    <w:p w14:paraId="1623DB65"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101</w:t>
      </w:r>
      <w:r w:rsidRPr="00092959">
        <w:rPr>
          <w:rStyle w:val="HideTWBExt"/>
          <w:b w:val="0"/>
        </w:rPr>
        <w:t>&lt;/NumAm&gt;</w:t>
      </w:r>
    </w:p>
    <w:p w14:paraId="78A4665D" w14:textId="77777777" w:rsidR="00200CC9" w:rsidRPr="002D6636" w:rsidRDefault="00200CC9" w:rsidP="00200CC9">
      <w:pPr>
        <w:pStyle w:val="NormalBold"/>
      </w:pPr>
      <w:r w:rsidRPr="00092959">
        <w:rPr>
          <w:rStyle w:val="HideTWBExt"/>
          <w:b w:val="0"/>
        </w:rPr>
        <w:t>&lt;RepeatBlock-By&gt;&lt;Members&gt;</w:t>
      </w:r>
      <w:r w:rsidRPr="002D6636">
        <w:t xml:space="preserve">Nikos Papandreou, Evelyn Regner, </w:t>
      </w:r>
      <w:proofErr w:type="spellStart"/>
      <w:r w:rsidRPr="002D6636">
        <w:t>Aurore</w:t>
      </w:r>
      <w:proofErr w:type="spellEnd"/>
      <w:r w:rsidRPr="002D6636">
        <w:t xml:space="preserve"> </w:t>
      </w:r>
      <w:proofErr w:type="spellStart"/>
      <w:r w:rsidRPr="002D6636">
        <w:t>Lalucq</w:t>
      </w:r>
      <w:proofErr w:type="spellEnd"/>
      <w:r w:rsidRPr="002D6636">
        <w:t xml:space="preserve">, Carla </w:t>
      </w:r>
      <w:proofErr w:type="spellStart"/>
      <w:r w:rsidRPr="002D6636">
        <w:t>Tavares</w:t>
      </w:r>
      <w:proofErr w:type="spellEnd"/>
      <w:r w:rsidRPr="002D6636">
        <w:t xml:space="preserve">, </w:t>
      </w:r>
      <w:proofErr w:type="spellStart"/>
      <w:r w:rsidRPr="002D6636">
        <w:t>Jonás</w:t>
      </w:r>
      <w:proofErr w:type="spellEnd"/>
      <w:r w:rsidRPr="002D6636">
        <w:t xml:space="preserve"> Fernández, Thomas </w:t>
      </w:r>
      <w:proofErr w:type="spellStart"/>
      <w:r w:rsidRPr="002D6636">
        <w:t>Bajada</w:t>
      </w:r>
      <w:proofErr w:type="spellEnd"/>
      <w:r w:rsidRPr="002D6636">
        <w:t xml:space="preserve">, Eero </w:t>
      </w:r>
      <w:proofErr w:type="spellStart"/>
      <w:r w:rsidRPr="002D6636">
        <w:t>Heinäluoma</w:t>
      </w:r>
      <w:proofErr w:type="spellEnd"/>
      <w:r w:rsidRPr="00092959">
        <w:rPr>
          <w:rStyle w:val="HideTWBExt"/>
          <w:b w:val="0"/>
        </w:rPr>
        <w:t>&lt;/Members&gt;</w:t>
      </w:r>
    </w:p>
    <w:p w14:paraId="55F7F239" w14:textId="77777777" w:rsidR="00200CC9" w:rsidRPr="002D6636" w:rsidRDefault="00200CC9" w:rsidP="00200CC9">
      <w:pPr>
        <w:pStyle w:val="NormalBold"/>
      </w:pPr>
      <w:r w:rsidRPr="00092959">
        <w:rPr>
          <w:rStyle w:val="HideTWBExt"/>
          <w:b w:val="0"/>
        </w:rPr>
        <w:t>&lt;/RepeatBlock-By&gt;</w:t>
      </w:r>
    </w:p>
    <w:p w14:paraId="2414590A"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3BA8906D" w14:textId="77777777" w:rsidR="00200CC9" w:rsidRPr="002D6636" w:rsidRDefault="00200CC9" w:rsidP="00200CC9">
      <w:pPr>
        <w:pStyle w:val="NormalBold"/>
      </w:pPr>
      <w:r w:rsidRPr="00092959">
        <w:rPr>
          <w:rStyle w:val="HideTWBExt"/>
          <w:b w:val="0"/>
        </w:rPr>
        <w:t>&lt;Article&gt;</w:t>
      </w:r>
      <w:r w:rsidRPr="002D6636">
        <w:t>Artikel 5a (ny)</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031000BA" w14:textId="77777777" w:rsidTr="00B118A3">
        <w:trPr>
          <w:trHeight w:hRule="exact" w:val="240"/>
          <w:jc w:val="center"/>
        </w:trPr>
        <w:tc>
          <w:tcPr>
            <w:tcW w:w="9752" w:type="dxa"/>
            <w:gridSpan w:val="2"/>
            <w:tcBorders>
              <w:top w:val="nil"/>
              <w:left w:val="nil"/>
              <w:bottom w:val="nil"/>
              <w:right w:val="nil"/>
            </w:tcBorders>
          </w:tcPr>
          <w:p w14:paraId="4CB97D7D" w14:textId="77777777" w:rsidR="00200CC9" w:rsidRPr="002D6636" w:rsidRDefault="00200CC9" w:rsidP="00B118A3"/>
        </w:tc>
      </w:tr>
      <w:tr w:rsidR="00200CC9" w:rsidRPr="002D6636" w14:paraId="5FB5A08B" w14:textId="77777777" w:rsidTr="00B118A3">
        <w:trPr>
          <w:trHeight w:val="240"/>
          <w:jc w:val="center"/>
        </w:trPr>
        <w:tc>
          <w:tcPr>
            <w:tcW w:w="4876" w:type="dxa"/>
            <w:tcBorders>
              <w:top w:val="nil"/>
              <w:left w:val="nil"/>
              <w:bottom w:val="nil"/>
              <w:right w:val="nil"/>
            </w:tcBorders>
          </w:tcPr>
          <w:p w14:paraId="17F88AA8"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34EC1385" w14:textId="77777777" w:rsidR="00200CC9" w:rsidRPr="002D6636" w:rsidRDefault="00200CC9" w:rsidP="00B118A3">
            <w:pPr>
              <w:pStyle w:val="AmColumnHeading"/>
            </w:pPr>
            <w:r w:rsidRPr="002D6636">
              <w:t>Ändringsförslag</w:t>
            </w:r>
          </w:p>
        </w:tc>
      </w:tr>
      <w:tr w:rsidR="00200CC9" w:rsidRPr="002D6636" w14:paraId="6067CFD7" w14:textId="77777777" w:rsidTr="00B118A3">
        <w:trPr>
          <w:jc w:val="center"/>
        </w:trPr>
        <w:tc>
          <w:tcPr>
            <w:tcW w:w="4876" w:type="dxa"/>
            <w:tcBorders>
              <w:top w:val="nil"/>
              <w:left w:val="nil"/>
              <w:bottom w:val="nil"/>
              <w:right w:val="nil"/>
            </w:tcBorders>
          </w:tcPr>
          <w:p w14:paraId="55DCDC6C" w14:textId="77777777" w:rsidR="00200CC9" w:rsidRPr="002D6636" w:rsidRDefault="00200CC9" w:rsidP="00B118A3">
            <w:pPr>
              <w:pStyle w:val="Normal6a"/>
            </w:pPr>
          </w:p>
        </w:tc>
        <w:tc>
          <w:tcPr>
            <w:tcW w:w="4876" w:type="dxa"/>
            <w:tcBorders>
              <w:top w:val="nil"/>
              <w:left w:val="nil"/>
              <w:bottom w:val="nil"/>
              <w:right w:val="nil"/>
            </w:tcBorders>
          </w:tcPr>
          <w:p w14:paraId="1500F29B" w14:textId="77777777" w:rsidR="00200CC9" w:rsidRPr="002D6636" w:rsidRDefault="00200CC9" w:rsidP="00B118A3">
            <w:pPr>
              <w:pStyle w:val="Normal6a"/>
              <w:jc w:val="center"/>
            </w:pPr>
            <w:r w:rsidRPr="002D6636">
              <w:rPr>
                <w:b/>
                <w:i/>
              </w:rPr>
              <w:t>Artikel 5a</w:t>
            </w:r>
            <w:r w:rsidRPr="002D6636">
              <w:tab/>
            </w:r>
          </w:p>
        </w:tc>
      </w:tr>
      <w:tr w:rsidR="00200CC9" w:rsidRPr="002D6636" w14:paraId="41DB4508" w14:textId="77777777" w:rsidTr="00B118A3">
        <w:trPr>
          <w:jc w:val="center"/>
        </w:trPr>
        <w:tc>
          <w:tcPr>
            <w:tcW w:w="4876" w:type="dxa"/>
            <w:tcBorders>
              <w:top w:val="nil"/>
              <w:left w:val="nil"/>
              <w:bottom w:val="nil"/>
              <w:right w:val="nil"/>
            </w:tcBorders>
          </w:tcPr>
          <w:p w14:paraId="099D5967" w14:textId="77777777" w:rsidR="00200CC9" w:rsidRPr="002D6636" w:rsidRDefault="00200CC9" w:rsidP="00B118A3">
            <w:pPr>
              <w:pStyle w:val="Normal6a"/>
            </w:pPr>
          </w:p>
        </w:tc>
        <w:tc>
          <w:tcPr>
            <w:tcW w:w="4876" w:type="dxa"/>
            <w:tcBorders>
              <w:top w:val="nil"/>
              <w:left w:val="nil"/>
              <w:bottom w:val="nil"/>
              <w:right w:val="nil"/>
            </w:tcBorders>
          </w:tcPr>
          <w:p w14:paraId="747B8647" w14:textId="77777777" w:rsidR="00200CC9" w:rsidRPr="002D6636" w:rsidRDefault="00200CC9" w:rsidP="00B118A3">
            <w:pPr>
              <w:pStyle w:val="Normal6a"/>
              <w:jc w:val="center"/>
            </w:pPr>
            <w:r w:rsidRPr="002D6636">
              <w:rPr>
                <w:b/>
                <w:i/>
              </w:rPr>
              <w:t xml:space="preserve">Förbud mot ensidiga förbehåll om </w:t>
            </w:r>
            <w:proofErr w:type="spellStart"/>
            <w:r w:rsidRPr="002D6636">
              <w:rPr>
                <w:b/>
                <w:i/>
              </w:rPr>
              <w:t>kontantlöshet</w:t>
            </w:r>
            <w:proofErr w:type="spellEnd"/>
          </w:p>
        </w:tc>
      </w:tr>
      <w:tr w:rsidR="00200CC9" w:rsidRPr="002D6636" w14:paraId="22ACAE49" w14:textId="77777777" w:rsidTr="00B118A3">
        <w:trPr>
          <w:jc w:val="center"/>
        </w:trPr>
        <w:tc>
          <w:tcPr>
            <w:tcW w:w="4876" w:type="dxa"/>
            <w:tcBorders>
              <w:top w:val="nil"/>
              <w:left w:val="nil"/>
              <w:bottom w:val="nil"/>
              <w:right w:val="nil"/>
            </w:tcBorders>
          </w:tcPr>
          <w:p w14:paraId="13F42BD6" w14:textId="77777777" w:rsidR="00200CC9" w:rsidRPr="002D6636" w:rsidRDefault="00200CC9" w:rsidP="00B118A3">
            <w:pPr>
              <w:pStyle w:val="Normal6a"/>
            </w:pPr>
          </w:p>
        </w:tc>
        <w:tc>
          <w:tcPr>
            <w:tcW w:w="4876" w:type="dxa"/>
            <w:tcBorders>
              <w:top w:val="nil"/>
              <w:left w:val="nil"/>
              <w:bottom w:val="nil"/>
              <w:right w:val="nil"/>
            </w:tcBorders>
          </w:tcPr>
          <w:p w14:paraId="194261BF" w14:textId="77777777" w:rsidR="00200CC9" w:rsidRPr="002D6636" w:rsidRDefault="00200CC9" w:rsidP="00B118A3">
            <w:pPr>
              <w:pStyle w:val="Normal6a"/>
            </w:pPr>
            <w:r w:rsidRPr="002D6636">
              <w:rPr>
                <w:b/>
                <w:i/>
              </w:rPr>
              <w:t>För att säkerställa att människor och företag åtnjuter fördelarna av ett brett nätverk som godtar den digitala euron och att de kan använda den i sina vardagliga betalningar, bör betalningsmottagare som är skyldiga att godta betalningar i digital euro inte göra ensidiga förbehåll om att inte godta kontantbetalningar genom avtalsvillkor som inte har varit föremål för individuell förhandling eller affärspraxis. Betalningsmottagare som omfattas av skyldigheten att godta eurosedlar och euromynt får inte använda avtalsvillkor som inte varit föremål för individuell förhandling eller affärsmetoder (</w:t>
            </w:r>
            <w:proofErr w:type="gramStart"/>
            <w:r w:rsidRPr="002D6636">
              <w:rPr>
                <w:b/>
                <w:i/>
              </w:rPr>
              <w:t>t.ex.</w:t>
            </w:r>
            <w:proofErr w:type="gramEnd"/>
            <w:r w:rsidRPr="002D6636">
              <w:rPr>
                <w:b/>
                <w:i/>
              </w:rPr>
              <w:t xml:space="preserve"> skyltar med texten ”Inga kontanter”) vars syfte eller effekt är att utesluta möjligheten att använda eurosedlar och euromynt för betalning av penningskulder i euro. Sådana avtalsvillkor eller affärsmetoder ska inte vara bindande för betalaren. Det ska anses att ett avtalsvillkor inte har varit föremål för individuell förhandling när det har utarbetats i förväg och betalaren därför inte har kunnat påverka villkorets innehåll, särskilt i samband med ett på förhand utformat standardavtal.</w:t>
            </w:r>
          </w:p>
        </w:tc>
      </w:tr>
    </w:tbl>
    <w:p w14:paraId="55A6EE73"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00169A02" w14:textId="77777777" w:rsidR="00200CC9" w:rsidRPr="002D6636" w:rsidRDefault="00200CC9" w:rsidP="00200CC9">
      <w:r w:rsidRPr="00092959">
        <w:rPr>
          <w:rStyle w:val="HideTWBExt"/>
        </w:rPr>
        <w:t>&lt;/Amend&gt;</w:t>
      </w:r>
    </w:p>
    <w:p w14:paraId="7E1EE53C"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102</w:t>
      </w:r>
      <w:r w:rsidRPr="00092959">
        <w:rPr>
          <w:rStyle w:val="HideTWBExt"/>
          <w:b w:val="0"/>
        </w:rPr>
        <w:t>&lt;/NumAm&gt;</w:t>
      </w:r>
    </w:p>
    <w:p w14:paraId="024D3CF1" w14:textId="77777777" w:rsidR="00200CC9" w:rsidRPr="002D6636" w:rsidRDefault="00200CC9" w:rsidP="00200CC9">
      <w:pPr>
        <w:pStyle w:val="NormalBold"/>
      </w:pPr>
      <w:r w:rsidRPr="00092959">
        <w:rPr>
          <w:rStyle w:val="HideTWBExt"/>
          <w:b w:val="0"/>
        </w:rPr>
        <w:t>&lt;RepeatBlock-By&gt;&lt;Members&gt;</w:t>
      </w:r>
      <w:r w:rsidRPr="002D6636">
        <w:t xml:space="preserve">Martin </w:t>
      </w:r>
      <w:proofErr w:type="spellStart"/>
      <w:r w:rsidRPr="002D6636">
        <w:t>Schirdewan</w:t>
      </w:r>
      <w:proofErr w:type="spellEnd"/>
      <w:r w:rsidRPr="002D6636">
        <w:t xml:space="preserve">, </w:t>
      </w:r>
      <w:proofErr w:type="spellStart"/>
      <w:r w:rsidRPr="002D6636">
        <w:t>Özlem</w:t>
      </w:r>
      <w:proofErr w:type="spellEnd"/>
      <w:r w:rsidRPr="002D6636">
        <w:t xml:space="preserve"> Demirel, Martin Günther</w:t>
      </w:r>
      <w:r w:rsidRPr="00092959">
        <w:rPr>
          <w:rStyle w:val="HideTWBExt"/>
          <w:b w:val="0"/>
        </w:rPr>
        <w:t>&lt;/Members&gt;</w:t>
      </w:r>
    </w:p>
    <w:p w14:paraId="68279A54" w14:textId="77777777" w:rsidR="00200CC9" w:rsidRPr="002D6636" w:rsidRDefault="00200CC9" w:rsidP="00200CC9">
      <w:pPr>
        <w:pStyle w:val="NormalBold"/>
      </w:pPr>
      <w:r w:rsidRPr="00092959">
        <w:rPr>
          <w:rStyle w:val="HideTWBExt"/>
          <w:b w:val="0"/>
        </w:rPr>
        <w:t>&lt;/RepeatBlock-By&gt;</w:t>
      </w:r>
    </w:p>
    <w:p w14:paraId="52586BDF"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252F3550" w14:textId="77777777" w:rsidR="00200CC9" w:rsidRPr="002D6636" w:rsidRDefault="00200CC9" w:rsidP="00200CC9">
      <w:pPr>
        <w:pStyle w:val="NormalBold"/>
      </w:pPr>
      <w:r w:rsidRPr="00092959">
        <w:rPr>
          <w:rStyle w:val="HideTWBExt"/>
          <w:b w:val="0"/>
        </w:rPr>
        <w:t>&lt;Article&gt;</w:t>
      </w:r>
      <w:r w:rsidRPr="002D6636">
        <w:t>Artikel 5a (ny)</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350C0590" w14:textId="77777777" w:rsidTr="00B118A3">
        <w:trPr>
          <w:trHeight w:hRule="exact" w:val="240"/>
          <w:jc w:val="center"/>
        </w:trPr>
        <w:tc>
          <w:tcPr>
            <w:tcW w:w="9752" w:type="dxa"/>
            <w:gridSpan w:val="2"/>
            <w:tcBorders>
              <w:top w:val="nil"/>
              <w:left w:val="nil"/>
              <w:bottom w:val="nil"/>
              <w:right w:val="nil"/>
            </w:tcBorders>
          </w:tcPr>
          <w:p w14:paraId="1F1CF5BD" w14:textId="77777777" w:rsidR="00200CC9" w:rsidRPr="002D6636" w:rsidRDefault="00200CC9" w:rsidP="00B118A3"/>
        </w:tc>
      </w:tr>
      <w:tr w:rsidR="00200CC9" w:rsidRPr="002D6636" w14:paraId="05932308" w14:textId="77777777" w:rsidTr="00B118A3">
        <w:trPr>
          <w:trHeight w:val="240"/>
          <w:jc w:val="center"/>
        </w:trPr>
        <w:tc>
          <w:tcPr>
            <w:tcW w:w="4876" w:type="dxa"/>
            <w:tcBorders>
              <w:top w:val="nil"/>
              <w:left w:val="nil"/>
              <w:bottom w:val="nil"/>
              <w:right w:val="nil"/>
            </w:tcBorders>
          </w:tcPr>
          <w:p w14:paraId="293E3E1B"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53E14EA6" w14:textId="77777777" w:rsidR="00200CC9" w:rsidRPr="002D6636" w:rsidRDefault="00200CC9" w:rsidP="00B118A3">
            <w:pPr>
              <w:pStyle w:val="AmColumnHeading"/>
            </w:pPr>
            <w:r w:rsidRPr="002D6636">
              <w:t>Ändringsförslag</w:t>
            </w:r>
          </w:p>
        </w:tc>
      </w:tr>
      <w:tr w:rsidR="00200CC9" w:rsidRPr="002D6636" w14:paraId="2047677F" w14:textId="77777777" w:rsidTr="00B118A3">
        <w:trPr>
          <w:jc w:val="center"/>
        </w:trPr>
        <w:tc>
          <w:tcPr>
            <w:tcW w:w="4876" w:type="dxa"/>
            <w:tcBorders>
              <w:top w:val="nil"/>
              <w:left w:val="nil"/>
              <w:bottom w:val="nil"/>
              <w:right w:val="nil"/>
            </w:tcBorders>
          </w:tcPr>
          <w:p w14:paraId="78B38C85" w14:textId="77777777" w:rsidR="00200CC9" w:rsidRPr="002D6636" w:rsidRDefault="00200CC9" w:rsidP="00B118A3">
            <w:pPr>
              <w:pStyle w:val="Normal6a"/>
            </w:pPr>
          </w:p>
        </w:tc>
        <w:tc>
          <w:tcPr>
            <w:tcW w:w="4876" w:type="dxa"/>
            <w:tcBorders>
              <w:top w:val="nil"/>
              <w:left w:val="nil"/>
              <w:bottom w:val="nil"/>
              <w:right w:val="nil"/>
            </w:tcBorders>
          </w:tcPr>
          <w:p w14:paraId="1B22C760" w14:textId="77777777" w:rsidR="00200CC9" w:rsidRPr="002D6636" w:rsidRDefault="00200CC9" w:rsidP="00B118A3">
            <w:pPr>
              <w:pStyle w:val="Normal6a"/>
              <w:jc w:val="center"/>
            </w:pPr>
            <w:r w:rsidRPr="002D6636">
              <w:rPr>
                <w:b/>
                <w:i/>
              </w:rPr>
              <w:t>Artikel 5a</w:t>
            </w:r>
            <w:r w:rsidRPr="002D6636">
              <w:tab/>
            </w:r>
          </w:p>
        </w:tc>
      </w:tr>
      <w:tr w:rsidR="00200CC9" w:rsidRPr="002D6636" w14:paraId="3F40230F" w14:textId="77777777" w:rsidTr="00B118A3">
        <w:trPr>
          <w:jc w:val="center"/>
        </w:trPr>
        <w:tc>
          <w:tcPr>
            <w:tcW w:w="4876" w:type="dxa"/>
            <w:tcBorders>
              <w:top w:val="nil"/>
              <w:left w:val="nil"/>
              <w:bottom w:val="nil"/>
              <w:right w:val="nil"/>
            </w:tcBorders>
          </w:tcPr>
          <w:p w14:paraId="6E5A40C3" w14:textId="77777777" w:rsidR="00200CC9" w:rsidRPr="002D6636" w:rsidRDefault="00200CC9" w:rsidP="00B118A3">
            <w:pPr>
              <w:pStyle w:val="Normal6a"/>
            </w:pPr>
          </w:p>
        </w:tc>
        <w:tc>
          <w:tcPr>
            <w:tcW w:w="4876" w:type="dxa"/>
            <w:tcBorders>
              <w:top w:val="nil"/>
              <w:left w:val="nil"/>
              <w:bottom w:val="nil"/>
              <w:right w:val="nil"/>
            </w:tcBorders>
          </w:tcPr>
          <w:p w14:paraId="17735993" w14:textId="77777777" w:rsidR="00200CC9" w:rsidRPr="002D6636" w:rsidRDefault="00200CC9" w:rsidP="00B118A3">
            <w:pPr>
              <w:pStyle w:val="Normal6a"/>
              <w:jc w:val="center"/>
            </w:pPr>
            <w:r w:rsidRPr="002D6636">
              <w:rPr>
                <w:b/>
                <w:i/>
              </w:rPr>
              <w:t>Förbud mot ensidiga förbehåll om betalningar i eurosedlar och euromynt</w:t>
            </w:r>
          </w:p>
        </w:tc>
      </w:tr>
      <w:tr w:rsidR="00200CC9" w:rsidRPr="002D6636" w14:paraId="0D9886E8" w14:textId="77777777" w:rsidTr="00B118A3">
        <w:trPr>
          <w:jc w:val="center"/>
        </w:trPr>
        <w:tc>
          <w:tcPr>
            <w:tcW w:w="4876" w:type="dxa"/>
            <w:tcBorders>
              <w:top w:val="nil"/>
              <w:left w:val="nil"/>
              <w:bottom w:val="nil"/>
              <w:right w:val="nil"/>
            </w:tcBorders>
          </w:tcPr>
          <w:p w14:paraId="1A8DDB4E" w14:textId="77777777" w:rsidR="00200CC9" w:rsidRPr="002D6636" w:rsidRDefault="00200CC9" w:rsidP="00B118A3">
            <w:pPr>
              <w:pStyle w:val="Normal6a"/>
            </w:pPr>
          </w:p>
        </w:tc>
        <w:tc>
          <w:tcPr>
            <w:tcW w:w="4876" w:type="dxa"/>
            <w:tcBorders>
              <w:top w:val="nil"/>
              <w:left w:val="nil"/>
              <w:bottom w:val="nil"/>
              <w:right w:val="nil"/>
            </w:tcBorders>
          </w:tcPr>
          <w:p w14:paraId="4F23058B" w14:textId="77777777" w:rsidR="00200CC9" w:rsidRPr="002D6636" w:rsidRDefault="00200CC9" w:rsidP="00B118A3">
            <w:pPr>
              <w:pStyle w:val="Normal6a"/>
            </w:pPr>
            <w:r w:rsidRPr="002D6636">
              <w:rPr>
                <w:b/>
                <w:i/>
              </w:rPr>
              <w:t>Betalningsmottagare som omfattas av skyldigheten att godta eurosedlar och euromynt får inte använda avtalsvillkor som inte varit föremål för individuell förhandling eller av affärspraxis som inte grundar sig på legitima och tillfälliga skäl enligt artikel 5.1 a, vars syfte eller effekt är att utesluta möjligheten att använda eurosedlar och euromynt för betalning av penningskulder i euro. Sådana avtalsvillkor eller affärsmetoder ska inte vara bindande för betalaren. Ett avtalsvillkor ska anses inte ha varit föremål för individuell förhandling när det har utarbetats i förväg och betalaren därför inte har kunnat påverka villkorets innehåll, särskilt i samband med ett på förhand utformat standardavtal.</w:t>
            </w:r>
          </w:p>
        </w:tc>
      </w:tr>
    </w:tbl>
    <w:p w14:paraId="2F7C2ADA"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4984CC5B" w14:textId="77777777" w:rsidR="00200CC9" w:rsidRPr="002D6636" w:rsidRDefault="00200CC9" w:rsidP="00200CC9">
      <w:pPr>
        <w:pStyle w:val="AmJustTitle"/>
      </w:pPr>
      <w:r w:rsidRPr="00092959">
        <w:rPr>
          <w:rStyle w:val="HideTWBExt"/>
          <w:i w:val="0"/>
        </w:rPr>
        <w:t>&lt;TitreJust&gt;</w:t>
      </w:r>
      <w:r w:rsidRPr="002D6636">
        <w:t>Motivering</w:t>
      </w:r>
      <w:r w:rsidRPr="00092959">
        <w:rPr>
          <w:rStyle w:val="HideTWBExt"/>
          <w:i w:val="0"/>
        </w:rPr>
        <w:t>&lt;/TitreJust&gt;</w:t>
      </w:r>
    </w:p>
    <w:p w14:paraId="06A08CC3" w14:textId="77777777" w:rsidR="00200CC9" w:rsidRPr="002D6636" w:rsidRDefault="00200CC9" w:rsidP="00200CC9">
      <w:pPr>
        <w:pStyle w:val="AmJustText"/>
      </w:pPr>
      <w:r w:rsidRPr="002D6636">
        <w:t>Betalningsmottagare bör vara förbjudna att använda avtalsvillkor som inte individuellt förhandlats eftersom detta skulle underminera betalningsmottagarens obligatoriska acceptans och betalarens avtalsmässiga frihet.</w:t>
      </w:r>
    </w:p>
    <w:p w14:paraId="5844D62D" w14:textId="77777777" w:rsidR="00200CC9" w:rsidRPr="002D6636" w:rsidRDefault="00200CC9" w:rsidP="00200CC9">
      <w:r w:rsidRPr="00092959">
        <w:rPr>
          <w:rStyle w:val="HideTWBExt"/>
        </w:rPr>
        <w:t>&lt;/Amend&gt;</w:t>
      </w:r>
    </w:p>
    <w:p w14:paraId="63D9652C"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103</w:t>
      </w:r>
      <w:r w:rsidRPr="00092959">
        <w:rPr>
          <w:rStyle w:val="HideTWBExt"/>
          <w:b w:val="0"/>
        </w:rPr>
        <w:t>&lt;/NumAm&gt;</w:t>
      </w:r>
    </w:p>
    <w:p w14:paraId="260B273F" w14:textId="77777777" w:rsidR="00200CC9" w:rsidRPr="002D6636" w:rsidRDefault="00200CC9" w:rsidP="00200CC9">
      <w:pPr>
        <w:pStyle w:val="NormalBold"/>
      </w:pPr>
      <w:r w:rsidRPr="00092959">
        <w:rPr>
          <w:rStyle w:val="HideTWBExt"/>
          <w:b w:val="0"/>
        </w:rPr>
        <w:t>&lt;RepeatBlock-By&gt;&lt;Members&gt;</w:t>
      </w:r>
      <w:r w:rsidRPr="002D6636">
        <w:t xml:space="preserve">Damian </w:t>
      </w:r>
      <w:proofErr w:type="spellStart"/>
      <w:r w:rsidRPr="002D6636">
        <w:t>Boeselager</w:t>
      </w:r>
      <w:proofErr w:type="spellEnd"/>
      <w:r w:rsidRPr="00092959">
        <w:rPr>
          <w:rStyle w:val="HideTWBExt"/>
          <w:b w:val="0"/>
        </w:rPr>
        <w:t>&lt;/Members&gt;</w:t>
      </w:r>
    </w:p>
    <w:p w14:paraId="14ED62B2" w14:textId="77777777" w:rsidR="00200CC9" w:rsidRPr="002D6636" w:rsidRDefault="00200CC9" w:rsidP="00200CC9">
      <w:r w:rsidRPr="00092959">
        <w:rPr>
          <w:rStyle w:val="HideTWBExt"/>
        </w:rPr>
        <w:t>&lt;AuNomDe&gt;</w:t>
      </w:r>
      <w:r w:rsidRPr="00092959">
        <w:rPr>
          <w:rStyle w:val="HideTWBInt"/>
        </w:rPr>
        <w:t>{Verts/ALE}</w:t>
      </w:r>
      <w:r w:rsidRPr="002D6636">
        <w:t>för Verts/ALE-gruppen</w:t>
      </w:r>
      <w:r w:rsidRPr="00092959">
        <w:rPr>
          <w:rStyle w:val="HideTWBExt"/>
        </w:rPr>
        <w:t>&lt;/AuNomDe&gt;</w:t>
      </w:r>
    </w:p>
    <w:p w14:paraId="71F01317" w14:textId="77777777" w:rsidR="00200CC9" w:rsidRPr="002D6636" w:rsidRDefault="00200CC9" w:rsidP="00200CC9">
      <w:pPr>
        <w:pStyle w:val="NormalBold"/>
      </w:pPr>
      <w:r w:rsidRPr="00092959">
        <w:rPr>
          <w:rStyle w:val="HideTWBExt"/>
          <w:b w:val="0"/>
        </w:rPr>
        <w:t>&lt;/RepeatBlock-By&gt;</w:t>
      </w:r>
    </w:p>
    <w:p w14:paraId="22193DB0"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3D6044CE" w14:textId="77777777" w:rsidR="00200CC9" w:rsidRPr="002D6636" w:rsidRDefault="00200CC9" w:rsidP="00200CC9">
      <w:pPr>
        <w:pStyle w:val="NormalBold"/>
      </w:pPr>
      <w:r w:rsidRPr="00092959">
        <w:rPr>
          <w:rStyle w:val="HideTWBExt"/>
          <w:b w:val="0"/>
        </w:rPr>
        <w:t>&lt;Article&gt;</w:t>
      </w:r>
      <w:r w:rsidRPr="002D6636">
        <w:t>Artikel 5a (ny)</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76E291DA" w14:textId="77777777" w:rsidTr="00B118A3">
        <w:trPr>
          <w:trHeight w:hRule="exact" w:val="240"/>
          <w:jc w:val="center"/>
        </w:trPr>
        <w:tc>
          <w:tcPr>
            <w:tcW w:w="9752" w:type="dxa"/>
            <w:gridSpan w:val="2"/>
            <w:tcBorders>
              <w:top w:val="nil"/>
              <w:left w:val="nil"/>
              <w:bottom w:val="nil"/>
              <w:right w:val="nil"/>
            </w:tcBorders>
          </w:tcPr>
          <w:p w14:paraId="313C71B2" w14:textId="77777777" w:rsidR="00200CC9" w:rsidRPr="002D6636" w:rsidRDefault="00200CC9" w:rsidP="00B118A3"/>
        </w:tc>
      </w:tr>
      <w:tr w:rsidR="00200CC9" w:rsidRPr="002D6636" w14:paraId="029B00BD" w14:textId="77777777" w:rsidTr="00B118A3">
        <w:trPr>
          <w:trHeight w:val="240"/>
          <w:jc w:val="center"/>
        </w:trPr>
        <w:tc>
          <w:tcPr>
            <w:tcW w:w="4876" w:type="dxa"/>
            <w:tcBorders>
              <w:top w:val="nil"/>
              <w:left w:val="nil"/>
              <w:bottom w:val="nil"/>
              <w:right w:val="nil"/>
            </w:tcBorders>
          </w:tcPr>
          <w:p w14:paraId="6D025061"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0CD28091" w14:textId="77777777" w:rsidR="00200CC9" w:rsidRPr="002D6636" w:rsidRDefault="00200CC9" w:rsidP="00B118A3">
            <w:pPr>
              <w:pStyle w:val="AmColumnHeading"/>
            </w:pPr>
            <w:r w:rsidRPr="002D6636">
              <w:t>Ändringsförslag</w:t>
            </w:r>
          </w:p>
        </w:tc>
      </w:tr>
      <w:tr w:rsidR="00200CC9" w:rsidRPr="002D6636" w14:paraId="3D5523A7" w14:textId="77777777" w:rsidTr="00B118A3">
        <w:trPr>
          <w:jc w:val="center"/>
        </w:trPr>
        <w:tc>
          <w:tcPr>
            <w:tcW w:w="4876" w:type="dxa"/>
            <w:tcBorders>
              <w:top w:val="nil"/>
              <w:left w:val="nil"/>
              <w:bottom w:val="nil"/>
              <w:right w:val="nil"/>
            </w:tcBorders>
          </w:tcPr>
          <w:p w14:paraId="0F77FFC5" w14:textId="77777777" w:rsidR="00200CC9" w:rsidRPr="002D6636" w:rsidRDefault="00200CC9" w:rsidP="00B118A3">
            <w:pPr>
              <w:pStyle w:val="Normal6a"/>
            </w:pPr>
          </w:p>
        </w:tc>
        <w:tc>
          <w:tcPr>
            <w:tcW w:w="4876" w:type="dxa"/>
            <w:tcBorders>
              <w:top w:val="nil"/>
              <w:left w:val="nil"/>
              <w:bottom w:val="nil"/>
              <w:right w:val="nil"/>
            </w:tcBorders>
          </w:tcPr>
          <w:p w14:paraId="099BE963" w14:textId="77777777" w:rsidR="00200CC9" w:rsidRPr="002D6636" w:rsidRDefault="00200CC9" w:rsidP="00B118A3">
            <w:pPr>
              <w:pStyle w:val="Normal6a"/>
              <w:jc w:val="center"/>
            </w:pPr>
            <w:r w:rsidRPr="002D6636">
              <w:rPr>
                <w:b/>
                <w:i/>
              </w:rPr>
              <w:t>Artikel 5a</w:t>
            </w:r>
            <w:r w:rsidRPr="002D6636">
              <w:tab/>
            </w:r>
          </w:p>
        </w:tc>
      </w:tr>
      <w:tr w:rsidR="00200CC9" w:rsidRPr="002D6636" w14:paraId="4D554E9C" w14:textId="77777777" w:rsidTr="00B118A3">
        <w:trPr>
          <w:jc w:val="center"/>
        </w:trPr>
        <w:tc>
          <w:tcPr>
            <w:tcW w:w="4876" w:type="dxa"/>
            <w:tcBorders>
              <w:top w:val="nil"/>
              <w:left w:val="nil"/>
              <w:bottom w:val="nil"/>
              <w:right w:val="nil"/>
            </w:tcBorders>
          </w:tcPr>
          <w:p w14:paraId="06458959" w14:textId="77777777" w:rsidR="00200CC9" w:rsidRPr="002D6636" w:rsidRDefault="00200CC9" w:rsidP="00B118A3">
            <w:pPr>
              <w:pStyle w:val="Normal6a"/>
            </w:pPr>
          </w:p>
        </w:tc>
        <w:tc>
          <w:tcPr>
            <w:tcW w:w="4876" w:type="dxa"/>
            <w:tcBorders>
              <w:top w:val="nil"/>
              <w:left w:val="nil"/>
              <w:bottom w:val="nil"/>
              <w:right w:val="nil"/>
            </w:tcBorders>
          </w:tcPr>
          <w:p w14:paraId="34B2E058" w14:textId="77777777" w:rsidR="00200CC9" w:rsidRPr="002D6636" w:rsidRDefault="00200CC9" w:rsidP="00B118A3">
            <w:pPr>
              <w:pStyle w:val="Normal6a"/>
              <w:jc w:val="center"/>
            </w:pPr>
            <w:r w:rsidRPr="002D6636">
              <w:rPr>
                <w:b/>
                <w:i/>
              </w:rPr>
              <w:t>Förbud mot ensidigt förbehåll om betalningar i digital euro.</w:t>
            </w:r>
          </w:p>
        </w:tc>
      </w:tr>
      <w:tr w:rsidR="00200CC9" w:rsidRPr="002D6636" w14:paraId="4FE94B0A" w14:textId="77777777" w:rsidTr="00B118A3">
        <w:trPr>
          <w:jc w:val="center"/>
        </w:trPr>
        <w:tc>
          <w:tcPr>
            <w:tcW w:w="4876" w:type="dxa"/>
            <w:tcBorders>
              <w:top w:val="nil"/>
              <w:left w:val="nil"/>
              <w:bottom w:val="nil"/>
              <w:right w:val="nil"/>
            </w:tcBorders>
          </w:tcPr>
          <w:p w14:paraId="5CB58AD1" w14:textId="77777777" w:rsidR="00200CC9" w:rsidRPr="002D6636" w:rsidRDefault="00200CC9" w:rsidP="00B118A3">
            <w:pPr>
              <w:pStyle w:val="Normal6a"/>
            </w:pPr>
          </w:p>
        </w:tc>
        <w:tc>
          <w:tcPr>
            <w:tcW w:w="4876" w:type="dxa"/>
            <w:tcBorders>
              <w:top w:val="nil"/>
              <w:left w:val="nil"/>
              <w:bottom w:val="nil"/>
              <w:right w:val="nil"/>
            </w:tcBorders>
          </w:tcPr>
          <w:p w14:paraId="3B9B4D17" w14:textId="77777777" w:rsidR="00200CC9" w:rsidRPr="002D6636" w:rsidRDefault="00200CC9" w:rsidP="00B118A3">
            <w:pPr>
              <w:pStyle w:val="Normal6a"/>
            </w:pPr>
            <w:r w:rsidRPr="002D6636">
              <w:rPr>
                <w:b/>
                <w:i/>
              </w:rPr>
              <w:t>Betalningsmottagare som omfattas av skyldigheten att godta eurosedlar och euromynt får inte använda avtalsvillkor som inte varit föremål för individuell förhandling eller affärsmetoder (</w:t>
            </w:r>
            <w:proofErr w:type="gramStart"/>
            <w:r w:rsidRPr="002D6636">
              <w:rPr>
                <w:b/>
                <w:i/>
              </w:rPr>
              <w:t>t.ex.</w:t>
            </w:r>
            <w:proofErr w:type="gramEnd"/>
            <w:r w:rsidRPr="002D6636">
              <w:rPr>
                <w:b/>
                <w:i/>
              </w:rPr>
              <w:t xml:space="preserve"> skyltar med texten ”Inga kontanter”) vars syfte eller effekt är att utesluta möjligheten att använda eurosedlar och euromynt för betalning av penningskulder i euro. Sådana avtalsvillkor eller affärsmetoder ska inte vara bindande för betalaren. Det ska anses att ett avtalsvillkor inte har varit föremål för individuell förhandling när det har utarbetats i förväg och betalaren därför inte har kunnat påverka villkorets innehåll, särskilt i samband med ett på förhand utformat standardavtal. </w:t>
            </w:r>
          </w:p>
        </w:tc>
      </w:tr>
    </w:tbl>
    <w:p w14:paraId="43F096C0"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7FD40E9A" w14:textId="77777777" w:rsidR="00200CC9" w:rsidRPr="002D6636" w:rsidRDefault="00200CC9" w:rsidP="00200CC9">
      <w:pPr>
        <w:pStyle w:val="AmJustTitle"/>
      </w:pPr>
      <w:r w:rsidRPr="00092959">
        <w:rPr>
          <w:rStyle w:val="HideTWBExt"/>
          <w:i w:val="0"/>
        </w:rPr>
        <w:t>&lt;TitreJust&gt;</w:t>
      </w:r>
      <w:r w:rsidRPr="002D6636">
        <w:t>Motivering</w:t>
      </w:r>
      <w:r w:rsidRPr="00092959">
        <w:rPr>
          <w:rStyle w:val="HideTWBExt"/>
          <w:i w:val="0"/>
        </w:rPr>
        <w:t>&lt;/TitreJust&gt;</w:t>
      </w:r>
    </w:p>
    <w:p w14:paraId="05411565" w14:textId="77777777" w:rsidR="00200CC9" w:rsidRPr="002D6636" w:rsidRDefault="00200CC9" w:rsidP="00200CC9">
      <w:pPr>
        <w:pStyle w:val="AmJustText"/>
      </w:pPr>
      <w:r w:rsidRPr="002D6636">
        <w:t>Detta återspeglar bestämmelsen i förslaget om digital euro.</w:t>
      </w:r>
    </w:p>
    <w:p w14:paraId="2CDE8973" w14:textId="77777777" w:rsidR="00200CC9" w:rsidRPr="002D6636" w:rsidRDefault="00200CC9" w:rsidP="00200CC9">
      <w:r w:rsidRPr="00092959">
        <w:rPr>
          <w:rStyle w:val="HideTWBExt"/>
        </w:rPr>
        <w:t>&lt;/Amend&gt;</w:t>
      </w:r>
    </w:p>
    <w:p w14:paraId="704BDEBC"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104</w:t>
      </w:r>
      <w:r w:rsidRPr="00092959">
        <w:rPr>
          <w:rStyle w:val="HideTWBExt"/>
          <w:b w:val="0"/>
        </w:rPr>
        <w:t>&lt;/NumAm&gt;</w:t>
      </w:r>
    </w:p>
    <w:p w14:paraId="29ACC9F6" w14:textId="77777777" w:rsidR="00200CC9" w:rsidRPr="002D6636" w:rsidRDefault="00200CC9" w:rsidP="00200CC9">
      <w:pPr>
        <w:pStyle w:val="NormalBold"/>
      </w:pPr>
      <w:r w:rsidRPr="00092959">
        <w:rPr>
          <w:rStyle w:val="HideTWBExt"/>
          <w:b w:val="0"/>
        </w:rPr>
        <w:t>&lt;RepeatBlock-By&gt;&lt;Members&gt;</w:t>
      </w:r>
      <w:r w:rsidRPr="002D6636">
        <w:t xml:space="preserve">Gilles Boyer, Stéphanie </w:t>
      </w:r>
      <w:proofErr w:type="spellStart"/>
      <w:r w:rsidRPr="002D6636">
        <w:t>Yon-Courtin</w:t>
      </w:r>
      <w:proofErr w:type="spellEnd"/>
      <w:r w:rsidRPr="00092959">
        <w:rPr>
          <w:rStyle w:val="HideTWBExt"/>
          <w:b w:val="0"/>
        </w:rPr>
        <w:t>&lt;/Members&gt;</w:t>
      </w:r>
    </w:p>
    <w:p w14:paraId="64CC98FD" w14:textId="77777777" w:rsidR="00200CC9" w:rsidRPr="002D6636" w:rsidRDefault="00200CC9" w:rsidP="00200CC9">
      <w:pPr>
        <w:pStyle w:val="NormalBold"/>
      </w:pPr>
      <w:r w:rsidRPr="00092959">
        <w:rPr>
          <w:rStyle w:val="HideTWBExt"/>
          <w:b w:val="0"/>
        </w:rPr>
        <w:t>&lt;/RepeatBlock-By&gt;</w:t>
      </w:r>
    </w:p>
    <w:p w14:paraId="18160BB6"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20CC0AE1" w14:textId="77777777" w:rsidR="00200CC9" w:rsidRPr="002D6636" w:rsidRDefault="00200CC9" w:rsidP="00200CC9">
      <w:pPr>
        <w:pStyle w:val="NormalBold"/>
      </w:pPr>
      <w:r w:rsidRPr="00092959">
        <w:rPr>
          <w:rStyle w:val="HideTWBExt"/>
          <w:b w:val="0"/>
        </w:rPr>
        <w:t>&lt;Article&gt;</w:t>
      </w:r>
      <w:r w:rsidRPr="002D6636">
        <w:t>Artikel 5a (ny)</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3907E18A" w14:textId="77777777" w:rsidTr="00B118A3">
        <w:trPr>
          <w:trHeight w:hRule="exact" w:val="240"/>
          <w:jc w:val="center"/>
        </w:trPr>
        <w:tc>
          <w:tcPr>
            <w:tcW w:w="9752" w:type="dxa"/>
            <w:gridSpan w:val="2"/>
            <w:tcBorders>
              <w:top w:val="nil"/>
              <w:left w:val="nil"/>
              <w:bottom w:val="nil"/>
              <w:right w:val="nil"/>
            </w:tcBorders>
          </w:tcPr>
          <w:p w14:paraId="4ECA1156" w14:textId="77777777" w:rsidR="00200CC9" w:rsidRPr="002D6636" w:rsidRDefault="00200CC9" w:rsidP="00B118A3"/>
        </w:tc>
      </w:tr>
      <w:tr w:rsidR="00200CC9" w:rsidRPr="002D6636" w14:paraId="15887EF9" w14:textId="77777777" w:rsidTr="00B118A3">
        <w:trPr>
          <w:trHeight w:val="240"/>
          <w:jc w:val="center"/>
        </w:trPr>
        <w:tc>
          <w:tcPr>
            <w:tcW w:w="4876" w:type="dxa"/>
            <w:tcBorders>
              <w:top w:val="nil"/>
              <w:left w:val="nil"/>
              <w:bottom w:val="nil"/>
              <w:right w:val="nil"/>
            </w:tcBorders>
          </w:tcPr>
          <w:p w14:paraId="7E64480A"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682CB0D3" w14:textId="77777777" w:rsidR="00200CC9" w:rsidRPr="002D6636" w:rsidRDefault="00200CC9" w:rsidP="00B118A3">
            <w:pPr>
              <w:pStyle w:val="AmColumnHeading"/>
            </w:pPr>
            <w:r w:rsidRPr="002D6636">
              <w:t>Ändringsförslag</w:t>
            </w:r>
          </w:p>
        </w:tc>
      </w:tr>
      <w:tr w:rsidR="00200CC9" w:rsidRPr="002D6636" w14:paraId="38C1B2E4" w14:textId="77777777" w:rsidTr="00B118A3">
        <w:trPr>
          <w:jc w:val="center"/>
        </w:trPr>
        <w:tc>
          <w:tcPr>
            <w:tcW w:w="4876" w:type="dxa"/>
            <w:tcBorders>
              <w:top w:val="nil"/>
              <w:left w:val="nil"/>
              <w:bottom w:val="nil"/>
              <w:right w:val="nil"/>
            </w:tcBorders>
          </w:tcPr>
          <w:p w14:paraId="307BD4A6" w14:textId="77777777" w:rsidR="00200CC9" w:rsidRPr="002D6636" w:rsidRDefault="00200CC9" w:rsidP="00B118A3">
            <w:pPr>
              <w:pStyle w:val="Normal6a"/>
            </w:pPr>
          </w:p>
        </w:tc>
        <w:tc>
          <w:tcPr>
            <w:tcW w:w="4876" w:type="dxa"/>
            <w:tcBorders>
              <w:top w:val="nil"/>
              <w:left w:val="nil"/>
              <w:bottom w:val="nil"/>
              <w:right w:val="nil"/>
            </w:tcBorders>
          </w:tcPr>
          <w:p w14:paraId="1999B501" w14:textId="77777777" w:rsidR="00200CC9" w:rsidRPr="002D6636" w:rsidRDefault="00200CC9" w:rsidP="00B118A3">
            <w:pPr>
              <w:pStyle w:val="Normal6a"/>
              <w:jc w:val="center"/>
            </w:pPr>
            <w:r w:rsidRPr="002D6636">
              <w:rPr>
                <w:b/>
                <w:i/>
              </w:rPr>
              <w:t>Artikel 5a</w:t>
            </w:r>
            <w:r w:rsidRPr="002D6636">
              <w:tab/>
            </w:r>
          </w:p>
        </w:tc>
      </w:tr>
      <w:tr w:rsidR="00200CC9" w:rsidRPr="002D6636" w14:paraId="08D2CB0A" w14:textId="77777777" w:rsidTr="00B118A3">
        <w:trPr>
          <w:jc w:val="center"/>
        </w:trPr>
        <w:tc>
          <w:tcPr>
            <w:tcW w:w="4876" w:type="dxa"/>
            <w:tcBorders>
              <w:top w:val="nil"/>
              <w:left w:val="nil"/>
              <w:bottom w:val="nil"/>
              <w:right w:val="nil"/>
            </w:tcBorders>
          </w:tcPr>
          <w:p w14:paraId="79F8B243" w14:textId="77777777" w:rsidR="00200CC9" w:rsidRPr="002D6636" w:rsidRDefault="00200CC9" w:rsidP="00B118A3">
            <w:pPr>
              <w:pStyle w:val="Normal6a"/>
            </w:pPr>
          </w:p>
        </w:tc>
        <w:tc>
          <w:tcPr>
            <w:tcW w:w="4876" w:type="dxa"/>
            <w:tcBorders>
              <w:top w:val="nil"/>
              <w:left w:val="nil"/>
              <w:bottom w:val="nil"/>
              <w:right w:val="nil"/>
            </w:tcBorders>
          </w:tcPr>
          <w:p w14:paraId="54DBA196" w14:textId="77777777" w:rsidR="00200CC9" w:rsidRPr="002D6636" w:rsidRDefault="00200CC9" w:rsidP="00B118A3">
            <w:pPr>
              <w:pStyle w:val="Normal6a"/>
              <w:jc w:val="center"/>
            </w:pPr>
            <w:r w:rsidRPr="002D6636">
              <w:rPr>
                <w:b/>
                <w:i/>
              </w:rPr>
              <w:t xml:space="preserve">Förbud mot ensidiga förbehåll om </w:t>
            </w:r>
            <w:proofErr w:type="spellStart"/>
            <w:r w:rsidRPr="002D6636">
              <w:rPr>
                <w:b/>
                <w:i/>
              </w:rPr>
              <w:t>kontantlöshet</w:t>
            </w:r>
            <w:proofErr w:type="spellEnd"/>
          </w:p>
        </w:tc>
      </w:tr>
      <w:tr w:rsidR="00200CC9" w:rsidRPr="002D6636" w14:paraId="25DA693B" w14:textId="77777777" w:rsidTr="00B118A3">
        <w:trPr>
          <w:jc w:val="center"/>
        </w:trPr>
        <w:tc>
          <w:tcPr>
            <w:tcW w:w="4876" w:type="dxa"/>
            <w:tcBorders>
              <w:top w:val="nil"/>
              <w:left w:val="nil"/>
              <w:bottom w:val="nil"/>
              <w:right w:val="nil"/>
            </w:tcBorders>
          </w:tcPr>
          <w:p w14:paraId="19C4066B" w14:textId="77777777" w:rsidR="00200CC9" w:rsidRPr="002D6636" w:rsidRDefault="00200CC9" w:rsidP="00B118A3">
            <w:pPr>
              <w:pStyle w:val="Normal6a"/>
            </w:pPr>
          </w:p>
        </w:tc>
        <w:tc>
          <w:tcPr>
            <w:tcW w:w="4876" w:type="dxa"/>
            <w:tcBorders>
              <w:top w:val="nil"/>
              <w:left w:val="nil"/>
              <w:bottom w:val="nil"/>
              <w:right w:val="nil"/>
            </w:tcBorders>
          </w:tcPr>
          <w:p w14:paraId="1036EACD" w14:textId="77777777" w:rsidR="00200CC9" w:rsidRPr="002D6636" w:rsidRDefault="00200CC9" w:rsidP="00B118A3">
            <w:pPr>
              <w:pStyle w:val="Normal6a"/>
            </w:pPr>
            <w:r w:rsidRPr="002D6636">
              <w:rPr>
                <w:b/>
                <w:i/>
              </w:rPr>
              <w:t>Betalningsmottagare som omfattas av skyldigheten att godta eurosedlar och euromynt får inte använda avtalsvillkor som inte varit föremål för individuell förhandling eller affärsmetoder vars syfte eller effekt är att utesluta möjligheten att använda eurosedlar och euromynt för betalning av penningskulder i euro. Sådana avtalsvillkor eller affärsmetoder ska inte vara bindande för betalaren. Det ska anses att ett avtalsvillkor inte har varit föremål för individuell förhandling när det har utarbetats i förväg och betalaren därför inte har kunnat påverka villkorets innehåll, särskilt i samband med ett på förhand utformat standardavtal.</w:t>
            </w:r>
          </w:p>
        </w:tc>
      </w:tr>
    </w:tbl>
    <w:p w14:paraId="4703BD19"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757A388D" w14:textId="77777777" w:rsidR="00200CC9" w:rsidRPr="002D6636" w:rsidRDefault="00200CC9" w:rsidP="00200CC9">
      <w:r w:rsidRPr="00092959">
        <w:rPr>
          <w:rStyle w:val="HideTWBExt"/>
        </w:rPr>
        <w:t>&lt;/Amend&gt;</w:t>
      </w:r>
    </w:p>
    <w:p w14:paraId="6CD87C92"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105</w:t>
      </w:r>
      <w:r w:rsidRPr="00092959">
        <w:rPr>
          <w:rStyle w:val="HideTWBExt"/>
          <w:b w:val="0"/>
        </w:rPr>
        <w:t>&lt;/NumAm&gt;</w:t>
      </w:r>
    </w:p>
    <w:p w14:paraId="482FD6EA" w14:textId="77777777" w:rsidR="00200CC9" w:rsidRPr="002D6636" w:rsidRDefault="00200CC9" w:rsidP="00200CC9">
      <w:pPr>
        <w:pStyle w:val="NormalBold"/>
      </w:pPr>
      <w:r w:rsidRPr="00092959">
        <w:rPr>
          <w:rStyle w:val="HideTWBExt"/>
          <w:b w:val="0"/>
        </w:rPr>
        <w:t>&lt;RepeatBlock-By&gt;&lt;Members&gt;</w:t>
      </w:r>
      <w:r w:rsidRPr="002D6636">
        <w:t xml:space="preserve">Nikos Papandreou, Evelyn Regner, </w:t>
      </w:r>
      <w:proofErr w:type="spellStart"/>
      <w:r w:rsidRPr="002D6636">
        <w:t>Aurore</w:t>
      </w:r>
      <w:proofErr w:type="spellEnd"/>
      <w:r w:rsidRPr="002D6636">
        <w:t xml:space="preserve"> </w:t>
      </w:r>
      <w:proofErr w:type="spellStart"/>
      <w:r w:rsidRPr="002D6636">
        <w:t>Lalucq</w:t>
      </w:r>
      <w:proofErr w:type="spellEnd"/>
      <w:r w:rsidRPr="002D6636">
        <w:t xml:space="preserve">, Carla </w:t>
      </w:r>
      <w:proofErr w:type="spellStart"/>
      <w:r w:rsidRPr="002D6636">
        <w:t>Tavares</w:t>
      </w:r>
      <w:proofErr w:type="spellEnd"/>
      <w:r w:rsidRPr="002D6636">
        <w:t xml:space="preserve">, </w:t>
      </w:r>
      <w:proofErr w:type="spellStart"/>
      <w:r w:rsidRPr="002D6636">
        <w:t>Jonás</w:t>
      </w:r>
      <w:proofErr w:type="spellEnd"/>
      <w:r w:rsidRPr="002D6636">
        <w:t xml:space="preserve"> Fernández, Thomas </w:t>
      </w:r>
      <w:proofErr w:type="spellStart"/>
      <w:r w:rsidRPr="002D6636">
        <w:t>Bajada</w:t>
      </w:r>
      <w:proofErr w:type="spellEnd"/>
      <w:r w:rsidRPr="002D6636">
        <w:t xml:space="preserve">, Eero </w:t>
      </w:r>
      <w:proofErr w:type="spellStart"/>
      <w:r w:rsidRPr="002D6636">
        <w:t>Heinäluoma</w:t>
      </w:r>
      <w:proofErr w:type="spellEnd"/>
      <w:r w:rsidRPr="00092959">
        <w:rPr>
          <w:rStyle w:val="HideTWBExt"/>
          <w:b w:val="0"/>
        </w:rPr>
        <w:t>&lt;/Members&gt;</w:t>
      </w:r>
    </w:p>
    <w:p w14:paraId="6E549BCF" w14:textId="77777777" w:rsidR="00200CC9" w:rsidRPr="002D6636" w:rsidRDefault="00200CC9" w:rsidP="00200CC9">
      <w:pPr>
        <w:pStyle w:val="NormalBold"/>
      </w:pPr>
      <w:r w:rsidRPr="00092959">
        <w:rPr>
          <w:rStyle w:val="HideTWBExt"/>
          <w:b w:val="0"/>
        </w:rPr>
        <w:t>&lt;/RepeatBlock-By&gt;</w:t>
      </w:r>
    </w:p>
    <w:p w14:paraId="3EEA3502"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3A005B47" w14:textId="77777777" w:rsidR="00200CC9" w:rsidRPr="002D6636" w:rsidRDefault="00200CC9" w:rsidP="00200CC9">
      <w:pPr>
        <w:pStyle w:val="NormalBold"/>
      </w:pPr>
      <w:r w:rsidRPr="00092959">
        <w:rPr>
          <w:rStyle w:val="HideTWBExt"/>
          <w:b w:val="0"/>
        </w:rPr>
        <w:t>&lt;Article&gt;</w:t>
      </w:r>
      <w:r w:rsidRPr="002D6636">
        <w:t>Artikel 5b (ny)</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21AF14A8" w14:textId="77777777" w:rsidTr="00B118A3">
        <w:trPr>
          <w:trHeight w:hRule="exact" w:val="240"/>
          <w:jc w:val="center"/>
        </w:trPr>
        <w:tc>
          <w:tcPr>
            <w:tcW w:w="9752" w:type="dxa"/>
            <w:gridSpan w:val="2"/>
            <w:tcBorders>
              <w:top w:val="nil"/>
              <w:left w:val="nil"/>
              <w:bottom w:val="nil"/>
              <w:right w:val="nil"/>
            </w:tcBorders>
          </w:tcPr>
          <w:p w14:paraId="3ABA8C8F" w14:textId="77777777" w:rsidR="00200CC9" w:rsidRPr="002D6636" w:rsidRDefault="00200CC9" w:rsidP="00B118A3"/>
        </w:tc>
      </w:tr>
      <w:tr w:rsidR="00200CC9" w:rsidRPr="002D6636" w14:paraId="2FD57597" w14:textId="77777777" w:rsidTr="00B118A3">
        <w:trPr>
          <w:trHeight w:val="240"/>
          <w:jc w:val="center"/>
        </w:trPr>
        <w:tc>
          <w:tcPr>
            <w:tcW w:w="4876" w:type="dxa"/>
            <w:tcBorders>
              <w:top w:val="nil"/>
              <w:left w:val="nil"/>
              <w:bottom w:val="nil"/>
              <w:right w:val="nil"/>
            </w:tcBorders>
          </w:tcPr>
          <w:p w14:paraId="54B8282D"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37EA3A90" w14:textId="77777777" w:rsidR="00200CC9" w:rsidRPr="002D6636" w:rsidRDefault="00200CC9" w:rsidP="00B118A3">
            <w:pPr>
              <w:pStyle w:val="AmColumnHeading"/>
            </w:pPr>
            <w:r w:rsidRPr="002D6636">
              <w:t>Ändringsförslag</w:t>
            </w:r>
          </w:p>
        </w:tc>
      </w:tr>
      <w:tr w:rsidR="00200CC9" w:rsidRPr="002D6636" w14:paraId="349407C6" w14:textId="77777777" w:rsidTr="00B118A3">
        <w:trPr>
          <w:jc w:val="center"/>
        </w:trPr>
        <w:tc>
          <w:tcPr>
            <w:tcW w:w="4876" w:type="dxa"/>
            <w:tcBorders>
              <w:top w:val="nil"/>
              <w:left w:val="nil"/>
              <w:bottom w:val="nil"/>
              <w:right w:val="nil"/>
            </w:tcBorders>
          </w:tcPr>
          <w:p w14:paraId="2B0CDC14" w14:textId="77777777" w:rsidR="00200CC9" w:rsidRPr="002D6636" w:rsidRDefault="00200CC9" w:rsidP="00B118A3">
            <w:pPr>
              <w:pStyle w:val="Normal6a"/>
            </w:pPr>
          </w:p>
        </w:tc>
        <w:tc>
          <w:tcPr>
            <w:tcW w:w="4876" w:type="dxa"/>
            <w:tcBorders>
              <w:top w:val="nil"/>
              <w:left w:val="nil"/>
              <w:bottom w:val="nil"/>
              <w:right w:val="nil"/>
            </w:tcBorders>
          </w:tcPr>
          <w:p w14:paraId="2763A3EA" w14:textId="77777777" w:rsidR="00200CC9" w:rsidRPr="002D6636" w:rsidRDefault="00200CC9" w:rsidP="00B118A3">
            <w:pPr>
              <w:pStyle w:val="Normal6a"/>
              <w:jc w:val="center"/>
            </w:pPr>
            <w:r w:rsidRPr="002D6636">
              <w:rPr>
                <w:b/>
                <w:i/>
              </w:rPr>
              <w:t>Artikel 5b</w:t>
            </w:r>
            <w:r w:rsidRPr="002D6636">
              <w:tab/>
            </w:r>
          </w:p>
        </w:tc>
      </w:tr>
      <w:tr w:rsidR="00200CC9" w:rsidRPr="002D6636" w14:paraId="2DA16647" w14:textId="77777777" w:rsidTr="00B118A3">
        <w:trPr>
          <w:jc w:val="center"/>
        </w:trPr>
        <w:tc>
          <w:tcPr>
            <w:tcW w:w="4876" w:type="dxa"/>
            <w:tcBorders>
              <w:top w:val="nil"/>
              <w:left w:val="nil"/>
              <w:bottom w:val="nil"/>
              <w:right w:val="nil"/>
            </w:tcBorders>
          </w:tcPr>
          <w:p w14:paraId="2DFB0083" w14:textId="77777777" w:rsidR="00200CC9" w:rsidRPr="002D6636" w:rsidRDefault="00200CC9" w:rsidP="00B118A3">
            <w:pPr>
              <w:pStyle w:val="Normal6a"/>
            </w:pPr>
          </w:p>
        </w:tc>
        <w:tc>
          <w:tcPr>
            <w:tcW w:w="4876" w:type="dxa"/>
            <w:tcBorders>
              <w:top w:val="nil"/>
              <w:left w:val="nil"/>
              <w:bottom w:val="nil"/>
              <w:right w:val="nil"/>
            </w:tcBorders>
          </w:tcPr>
          <w:p w14:paraId="114F634E" w14:textId="77777777" w:rsidR="00200CC9" w:rsidRPr="002D6636" w:rsidRDefault="00200CC9" w:rsidP="00B118A3">
            <w:pPr>
              <w:pStyle w:val="Normal6a"/>
              <w:jc w:val="center"/>
            </w:pPr>
            <w:r w:rsidRPr="002D6636">
              <w:rPr>
                <w:b/>
                <w:i/>
              </w:rPr>
              <w:t xml:space="preserve">Förbud mot ensidiga förbehåll om </w:t>
            </w:r>
            <w:proofErr w:type="spellStart"/>
            <w:r w:rsidRPr="002D6636">
              <w:rPr>
                <w:b/>
                <w:i/>
              </w:rPr>
              <w:t>kontantlöshet</w:t>
            </w:r>
            <w:proofErr w:type="spellEnd"/>
          </w:p>
        </w:tc>
      </w:tr>
      <w:tr w:rsidR="00200CC9" w:rsidRPr="002D6636" w14:paraId="5B5270AF" w14:textId="77777777" w:rsidTr="00B118A3">
        <w:trPr>
          <w:jc w:val="center"/>
        </w:trPr>
        <w:tc>
          <w:tcPr>
            <w:tcW w:w="4876" w:type="dxa"/>
            <w:tcBorders>
              <w:top w:val="nil"/>
              <w:left w:val="nil"/>
              <w:bottom w:val="nil"/>
              <w:right w:val="nil"/>
            </w:tcBorders>
          </w:tcPr>
          <w:p w14:paraId="23DD7B73" w14:textId="77777777" w:rsidR="00200CC9" w:rsidRPr="002D6636" w:rsidRDefault="00200CC9" w:rsidP="00B118A3">
            <w:pPr>
              <w:pStyle w:val="Normal6a"/>
            </w:pPr>
          </w:p>
        </w:tc>
        <w:tc>
          <w:tcPr>
            <w:tcW w:w="4876" w:type="dxa"/>
            <w:tcBorders>
              <w:top w:val="nil"/>
              <w:left w:val="nil"/>
              <w:bottom w:val="nil"/>
              <w:right w:val="nil"/>
            </w:tcBorders>
          </w:tcPr>
          <w:p w14:paraId="02D5B376" w14:textId="77777777" w:rsidR="00200CC9" w:rsidRPr="002D6636" w:rsidRDefault="00200CC9" w:rsidP="00B118A3">
            <w:pPr>
              <w:pStyle w:val="Normal6a"/>
            </w:pPr>
            <w:r w:rsidRPr="002D6636">
              <w:rPr>
                <w:b/>
                <w:i/>
              </w:rPr>
              <w:t>Betalningsmottagare som omfattas av skyldigheten att godta eurosedlar och euromynt får inte använda avtalsvillkor som inte varit föremål för individuell förhandling eller affärsmetoder (</w:t>
            </w:r>
            <w:proofErr w:type="gramStart"/>
            <w:r w:rsidRPr="002D6636">
              <w:rPr>
                <w:b/>
                <w:i/>
              </w:rPr>
              <w:t>t.ex.</w:t>
            </w:r>
            <w:proofErr w:type="gramEnd"/>
            <w:r w:rsidRPr="002D6636">
              <w:rPr>
                <w:b/>
                <w:i/>
              </w:rPr>
              <w:t xml:space="preserve"> skyltar med texten ”Inga kontanter”) vars syfte eller effekt är att utesluta möjligheten att använda eurosedlar och euromynt för betalning av penningskulder i euro. Sådana avtalsvillkor eller affärsmetoder ska inte vara bindande för betalaren. Det ska anses att ett avtalsvillkor inte har varit föremål för individuell förhandling när det har utarbetats i förväg och betalaren därför inte har kunnat påverka villkorets innehåll, särskilt i samband med ett på förhand utformat standardavtal.</w:t>
            </w:r>
          </w:p>
        </w:tc>
      </w:tr>
    </w:tbl>
    <w:p w14:paraId="04B9D9F9"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68EBDB41" w14:textId="77777777" w:rsidR="00200CC9" w:rsidRPr="002D6636" w:rsidRDefault="00200CC9" w:rsidP="00200CC9">
      <w:r w:rsidRPr="00092959">
        <w:rPr>
          <w:rStyle w:val="HideTWBExt"/>
        </w:rPr>
        <w:t>&lt;/Amend&gt;</w:t>
      </w:r>
    </w:p>
    <w:p w14:paraId="3B47367D"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106</w:t>
      </w:r>
      <w:r w:rsidRPr="00092959">
        <w:rPr>
          <w:rStyle w:val="HideTWBExt"/>
          <w:b w:val="0"/>
        </w:rPr>
        <w:t>&lt;/NumAm&gt;</w:t>
      </w:r>
    </w:p>
    <w:p w14:paraId="36022623" w14:textId="77777777" w:rsidR="00200CC9" w:rsidRPr="002D6636" w:rsidRDefault="00200CC9" w:rsidP="00200CC9">
      <w:pPr>
        <w:pStyle w:val="NormalBold"/>
      </w:pPr>
      <w:r w:rsidRPr="00092959">
        <w:rPr>
          <w:rStyle w:val="HideTWBExt"/>
          <w:b w:val="0"/>
        </w:rPr>
        <w:t>&lt;RepeatBlock-By&gt;&lt;Members&gt;</w:t>
      </w:r>
      <w:r w:rsidRPr="002D6636">
        <w:t xml:space="preserve">Gilles Boyer, Stéphanie </w:t>
      </w:r>
      <w:proofErr w:type="spellStart"/>
      <w:r w:rsidRPr="002D6636">
        <w:t>Yon-Courtin</w:t>
      </w:r>
      <w:proofErr w:type="spellEnd"/>
      <w:r w:rsidRPr="002D6636">
        <w:t xml:space="preserve">, Billy </w:t>
      </w:r>
      <w:proofErr w:type="spellStart"/>
      <w:r w:rsidRPr="002D6636">
        <w:t>Kelleher</w:t>
      </w:r>
      <w:proofErr w:type="spellEnd"/>
      <w:r w:rsidRPr="00092959">
        <w:rPr>
          <w:rStyle w:val="HideTWBExt"/>
          <w:b w:val="0"/>
        </w:rPr>
        <w:t>&lt;/Members&gt;</w:t>
      </w:r>
    </w:p>
    <w:p w14:paraId="0B7DE68F" w14:textId="77777777" w:rsidR="00200CC9" w:rsidRPr="002D6636" w:rsidRDefault="00200CC9" w:rsidP="00200CC9">
      <w:pPr>
        <w:pStyle w:val="NormalBold"/>
      </w:pPr>
      <w:r w:rsidRPr="00092959">
        <w:rPr>
          <w:rStyle w:val="HideTWBExt"/>
          <w:b w:val="0"/>
        </w:rPr>
        <w:t>&lt;/RepeatBlock-By&gt;</w:t>
      </w:r>
    </w:p>
    <w:p w14:paraId="7802A741"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18D7685E" w14:textId="77777777" w:rsidR="00200CC9" w:rsidRPr="002D6636" w:rsidRDefault="00200CC9" w:rsidP="00200CC9">
      <w:pPr>
        <w:pStyle w:val="NormalBold"/>
      </w:pPr>
      <w:r w:rsidRPr="00092959">
        <w:rPr>
          <w:rStyle w:val="HideTWBExt"/>
          <w:b w:val="0"/>
        </w:rPr>
        <w:t>&lt;Article&gt;</w:t>
      </w:r>
      <w:r w:rsidRPr="002D6636">
        <w:t>Artikel 6</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12A38A80" w14:textId="77777777" w:rsidTr="00B118A3">
        <w:trPr>
          <w:trHeight w:hRule="exact" w:val="240"/>
          <w:jc w:val="center"/>
        </w:trPr>
        <w:tc>
          <w:tcPr>
            <w:tcW w:w="9752" w:type="dxa"/>
            <w:gridSpan w:val="2"/>
            <w:tcBorders>
              <w:top w:val="nil"/>
              <w:left w:val="nil"/>
              <w:bottom w:val="nil"/>
              <w:right w:val="nil"/>
            </w:tcBorders>
          </w:tcPr>
          <w:p w14:paraId="1ACBAC73" w14:textId="77777777" w:rsidR="00200CC9" w:rsidRPr="002D6636" w:rsidRDefault="00200CC9" w:rsidP="00B118A3"/>
        </w:tc>
      </w:tr>
      <w:tr w:rsidR="00200CC9" w:rsidRPr="002D6636" w14:paraId="310AC06D" w14:textId="77777777" w:rsidTr="00B118A3">
        <w:trPr>
          <w:trHeight w:val="240"/>
          <w:jc w:val="center"/>
        </w:trPr>
        <w:tc>
          <w:tcPr>
            <w:tcW w:w="4876" w:type="dxa"/>
            <w:tcBorders>
              <w:top w:val="nil"/>
              <w:left w:val="nil"/>
              <w:bottom w:val="nil"/>
              <w:right w:val="nil"/>
            </w:tcBorders>
          </w:tcPr>
          <w:p w14:paraId="2705185C"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09843C52" w14:textId="77777777" w:rsidR="00200CC9" w:rsidRPr="002D6636" w:rsidRDefault="00200CC9" w:rsidP="00B118A3">
            <w:pPr>
              <w:pStyle w:val="AmColumnHeading"/>
            </w:pPr>
            <w:r w:rsidRPr="002D6636">
              <w:t>Ändringsförslag</w:t>
            </w:r>
          </w:p>
        </w:tc>
      </w:tr>
      <w:tr w:rsidR="00200CC9" w:rsidRPr="002D6636" w14:paraId="467F5200" w14:textId="77777777" w:rsidTr="00B118A3">
        <w:trPr>
          <w:jc w:val="center"/>
        </w:trPr>
        <w:tc>
          <w:tcPr>
            <w:tcW w:w="4876" w:type="dxa"/>
            <w:tcBorders>
              <w:top w:val="nil"/>
              <w:left w:val="nil"/>
              <w:bottom w:val="nil"/>
              <w:right w:val="nil"/>
            </w:tcBorders>
          </w:tcPr>
          <w:p w14:paraId="0484D6A4" w14:textId="77777777" w:rsidR="00200CC9" w:rsidRPr="002D6636" w:rsidRDefault="00200CC9" w:rsidP="00B118A3">
            <w:pPr>
              <w:pStyle w:val="Normal6a"/>
              <w:jc w:val="center"/>
            </w:pPr>
            <w:r w:rsidRPr="002D6636">
              <w:rPr>
                <w:b/>
                <w:i/>
              </w:rPr>
              <w:t>Artikel 6</w:t>
            </w:r>
            <w:r w:rsidRPr="002D6636">
              <w:tab/>
            </w:r>
          </w:p>
        </w:tc>
        <w:tc>
          <w:tcPr>
            <w:tcW w:w="4876" w:type="dxa"/>
            <w:tcBorders>
              <w:top w:val="nil"/>
              <w:left w:val="nil"/>
              <w:bottom w:val="nil"/>
              <w:right w:val="nil"/>
            </w:tcBorders>
          </w:tcPr>
          <w:p w14:paraId="772AF82A" w14:textId="77777777" w:rsidR="00200CC9" w:rsidRPr="002D6636" w:rsidRDefault="00200CC9" w:rsidP="00B118A3">
            <w:pPr>
              <w:pStyle w:val="Normal6a"/>
            </w:pPr>
            <w:r w:rsidRPr="002D6636">
              <w:rPr>
                <w:b/>
                <w:i/>
              </w:rPr>
              <w:t>utgår</w:t>
            </w:r>
          </w:p>
        </w:tc>
      </w:tr>
      <w:tr w:rsidR="00200CC9" w:rsidRPr="002D6636" w14:paraId="1AB83172" w14:textId="77777777" w:rsidTr="00B118A3">
        <w:trPr>
          <w:jc w:val="center"/>
        </w:trPr>
        <w:tc>
          <w:tcPr>
            <w:tcW w:w="4876" w:type="dxa"/>
            <w:tcBorders>
              <w:top w:val="nil"/>
              <w:left w:val="nil"/>
              <w:bottom w:val="nil"/>
              <w:right w:val="nil"/>
            </w:tcBorders>
          </w:tcPr>
          <w:p w14:paraId="1D79B5D3" w14:textId="77777777" w:rsidR="00200CC9" w:rsidRPr="002D6636" w:rsidRDefault="00200CC9" w:rsidP="00B118A3">
            <w:pPr>
              <w:pStyle w:val="Normal6a"/>
              <w:jc w:val="center"/>
            </w:pPr>
            <w:r w:rsidRPr="002D6636">
              <w:rPr>
                <w:b/>
                <w:i/>
              </w:rPr>
              <w:t>Ytterligare undantag av penningrättslig karaktär från principen om en skyldighet att godta eurosedlar och euromynt</w:t>
            </w:r>
          </w:p>
        </w:tc>
        <w:tc>
          <w:tcPr>
            <w:tcW w:w="4876" w:type="dxa"/>
            <w:tcBorders>
              <w:top w:val="nil"/>
              <w:left w:val="nil"/>
              <w:bottom w:val="nil"/>
              <w:right w:val="nil"/>
            </w:tcBorders>
          </w:tcPr>
          <w:p w14:paraId="614121BD" w14:textId="77777777" w:rsidR="00200CC9" w:rsidRPr="002D6636" w:rsidRDefault="00200CC9" w:rsidP="00B118A3">
            <w:pPr>
              <w:pStyle w:val="Normal6a"/>
            </w:pPr>
          </w:p>
        </w:tc>
      </w:tr>
      <w:tr w:rsidR="00200CC9" w:rsidRPr="002D6636" w14:paraId="4E4B4098" w14:textId="77777777" w:rsidTr="00B118A3">
        <w:trPr>
          <w:jc w:val="center"/>
        </w:trPr>
        <w:tc>
          <w:tcPr>
            <w:tcW w:w="4876" w:type="dxa"/>
            <w:tcBorders>
              <w:top w:val="nil"/>
              <w:left w:val="nil"/>
              <w:bottom w:val="nil"/>
              <w:right w:val="nil"/>
            </w:tcBorders>
          </w:tcPr>
          <w:p w14:paraId="274D9777" w14:textId="77777777" w:rsidR="00200CC9" w:rsidRPr="002D6636" w:rsidRDefault="00200CC9" w:rsidP="00B118A3">
            <w:pPr>
              <w:pStyle w:val="Normal6a"/>
            </w:pPr>
            <w:r w:rsidRPr="002D6636">
              <w:rPr>
                <w:b/>
                <w:i/>
              </w:rPr>
              <w:t>Kommissionen har befogenhet att anta delegerade akter i enlighet med artikel 10 för att komplettera denna förordning genom att fastställa ytterligare undantag av penningrättslig karaktär från principen om en skyldighet att godta eurokontanter. Sådana undantag ska vara motiverade av hänsyn till ett mål av allmänt intresse och stå i proportion till detta mål, de ska inte undergräva eurokontanters faktiska ställning som lagliga betalningsmedel och de ska bara vara tillåtna under förutsättning att det finns andra betalningsmedel för att reglera penningskulden. Kommissionen ska vid utarbetandet av sådana delegerade akter samråda med Europeiska centralbanken.</w:t>
            </w:r>
          </w:p>
        </w:tc>
        <w:tc>
          <w:tcPr>
            <w:tcW w:w="4876" w:type="dxa"/>
            <w:tcBorders>
              <w:top w:val="nil"/>
              <w:left w:val="nil"/>
              <w:bottom w:val="nil"/>
              <w:right w:val="nil"/>
            </w:tcBorders>
          </w:tcPr>
          <w:p w14:paraId="66B87AC8" w14:textId="77777777" w:rsidR="00200CC9" w:rsidRPr="002D6636" w:rsidRDefault="00200CC9" w:rsidP="00B118A3">
            <w:pPr>
              <w:pStyle w:val="Normal6a"/>
            </w:pPr>
          </w:p>
        </w:tc>
      </w:tr>
    </w:tbl>
    <w:p w14:paraId="37F9DD50"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07AC1497" w14:textId="77777777" w:rsidR="00200CC9" w:rsidRPr="002D6636" w:rsidRDefault="00200CC9" w:rsidP="00200CC9">
      <w:r w:rsidRPr="00092959">
        <w:rPr>
          <w:rStyle w:val="HideTWBExt"/>
        </w:rPr>
        <w:t>&lt;/Amend&gt;</w:t>
      </w:r>
    </w:p>
    <w:p w14:paraId="6F9EA61E"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107</w:t>
      </w:r>
      <w:r w:rsidRPr="00092959">
        <w:rPr>
          <w:rStyle w:val="HideTWBExt"/>
          <w:b w:val="0"/>
        </w:rPr>
        <w:t>&lt;/NumAm&gt;</w:t>
      </w:r>
    </w:p>
    <w:p w14:paraId="3457AEC1" w14:textId="77777777" w:rsidR="00200CC9" w:rsidRPr="002D6636" w:rsidRDefault="00200CC9" w:rsidP="00200CC9">
      <w:pPr>
        <w:pStyle w:val="NormalBold"/>
      </w:pPr>
      <w:r w:rsidRPr="00092959">
        <w:rPr>
          <w:rStyle w:val="HideTWBExt"/>
          <w:b w:val="0"/>
        </w:rPr>
        <w:t>&lt;RepeatBlock-By&gt;&lt;Members&gt;</w:t>
      </w:r>
      <w:r w:rsidRPr="002D6636">
        <w:t xml:space="preserve">Markus </w:t>
      </w:r>
      <w:proofErr w:type="spellStart"/>
      <w:r w:rsidRPr="002D6636">
        <w:t>Ferber</w:t>
      </w:r>
      <w:proofErr w:type="spellEnd"/>
      <w:r w:rsidRPr="00092959">
        <w:rPr>
          <w:rStyle w:val="HideTWBExt"/>
          <w:b w:val="0"/>
        </w:rPr>
        <w:t>&lt;/Members&gt;</w:t>
      </w:r>
    </w:p>
    <w:p w14:paraId="22D804A5" w14:textId="77777777" w:rsidR="00200CC9" w:rsidRPr="002D6636" w:rsidRDefault="00200CC9" w:rsidP="00200CC9">
      <w:pPr>
        <w:pStyle w:val="NormalBold"/>
      </w:pPr>
      <w:r w:rsidRPr="00092959">
        <w:rPr>
          <w:rStyle w:val="HideTWBExt"/>
          <w:b w:val="0"/>
        </w:rPr>
        <w:t>&lt;/RepeatBlock-By&gt;</w:t>
      </w:r>
    </w:p>
    <w:p w14:paraId="5437024F"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5D607EC4" w14:textId="77777777" w:rsidR="00200CC9" w:rsidRPr="002D6636" w:rsidRDefault="00200CC9" w:rsidP="00200CC9">
      <w:pPr>
        <w:pStyle w:val="NormalBold"/>
      </w:pPr>
      <w:r w:rsidRPr="00092959">
        <w:rPr>
          <w:rStyle w:val="HideTWBExt"/>
          <w:b w:val="0"/>
        </w:rPr>
        <w:t>&lt;Article&gt;</w:t>
      </w:r>
      <w:r w:rsidRPr="002D6636">
        <w:t>Artikel 6</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5269C3B4" w14:textId="77777777" w:rsidTr="00B118A3">
        <w:trPr>
          <w:trHeight w:hRule="exact" w:val="240"/>
          <w:jc w:val="center"/>
        </w:trPr>
        <w:tc>
          <w:tcPr>
            <w:tcW w:w="9752" w:type="dxa"/>
            <w:gridSpan w:val="2"/>
            <w:tcBorders>
              <w:top w:val="nil"/>
              <w:left w:val="nil"/>
              <w:bottom w:val="nil"/>
              <w:right w:val="nil"/>
            </w:tcBorders>
          </w:tcPr>
          <w:p w14:paraId="59EC1EE3" w14:textId="77777777" w:rsidR="00200CC9" w:rsidRPr="002D6636" w:rsidRDefault="00200CC9" w:rsidP="00B118A3"/>
        </w:tc>
      </w:tr>
      <w:tr w:rsidR="00200CC9" w:rsidRPr="002D6636" w14:paraId="6D827F80" w14:textId="77777777" w:rsidTr="00B118A3">
        <w:trPr>
          <w:trHeight w:val="240"/>
          <w:jc w:val="center"/>
        </w:trPr>
        <w:tc>
          <w:tcPr>
            <w:tcW w:w="4876" w:type="dxa"/>
            <w:tcBorders>
              <w:top w:val="nil"/>
              <w:left w:val="nil"/>
              <w:bottom w:val="nil"/>
              <w:right w:val="nil"/>
            </w:tcBorders>
          </w:tcPr>
          <w:p w14:paraId="3E85B70B"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2ACBF4FE" w14:textId="77777777" w:rsidR="00200CC9" w:rsidRPr="002D6636" w:rsidRDefault="00200CC9" w:rsidP="00B118A3">
            <w:pPr>
              <w:pStyle w:val="AmColumnHeading"/>
            </w:pPr>
            <w:r w:rsidRPr="002D6636">
              <w:t>Ändringsförslag</w:t>
            </w:r>
          </w:p>
        </w:tc>
      </w:tr>
      <w:tr w:rsidR="00200CC9" w:rsidRPr="002D6636" w14:paraId="7389727F" w14:textId="77777777" w:rsidTr="00B118A3">
        <w:trPr>
          <w:jc w:val="center"/>
        </w:trPr>
        <w:tc>
          <w:tcPr>
            <w:tcW w:w="4876" w:type="dxa"/>
            <w:tcBorders>
              <w:top w:val="nil"/>
              <w:left w:val="nil"/>
              <w:bottom w:val="nil"/>
              <w:right w:val="nil"/>
            </w:tcBorders>
          </w:tcPr>
          <w:p w14:paraId="4262396D" w14:textId="77777777" w:rsidR="00200CC9" w:rsidRPr="002D6636" w:rsidRDefault="00200CC9" w:rsidP="00B118A3">
            <w:pPr>
              <w:pStyle w:val="Normal6a"/>
              <w:jc w:val="center"/>
            </w:pPr>
            <w:r w:rsidRPr="002D6636">
              <w:rPr>
                <w:b/>
                <w:i/>
              </w:rPr>
              <w:t>Artikel 6</w:t>
            </w:r>
            <w:r w:rsidRPr="002D6636">
              <w:tab/>
            </w:r>
          </w:p>
        </w:tc>
        <w:tc>
          <w:tcPr>
            <w:tcW w:w="4876" w:type="dxa"/>
            <w:tcBorders>
              <w:top w:val="nil"/>
              <w:left w:val="nil"/>
              <w:bottom w:val="nil"/>
              <w:right w:val="nil"/>
            </w:tcBorders>
          </w:tcPr>
          <w:p w14:paraId="4D41E20A" w14:textId="77777777" w:rsidR="00200CC9" w:rsidRPr="002D6636" w:rsidRDefault="00200CC9" w:rsidP="00B118A3">
            <w:pPr>
              <w:pStyle w:val="Normal6a"/>
            </w:pPr>
            <w:r w:rsidRPr="002D6636">
              <w:rPr>
                <w:b/>
                <w:i/>
              </w:rPr>
              <w:t>utgår</w:t>
            </w:r>
          </w:p>
        </w:tc>
      </w:tr>
      <w:tr w:rsidR="00200CC9" w:rsidRPr="002D6636" w14:paraId="27F0D246" w14:textId="77777777" w:rsidTr="00B118A3">
        <w:trPr>
          <w:jc w:val="center"/>
        </w:trPr>
        <w:tc>
          <w:tcPr>
            <w:tcW w:w="4876" w:type="dxa"/>
            <w:tcBorders>
              <w:top w:val="nil"/>
              <w:left w:val="nil"/>
              <w:bottom w:val="nil"/>
              <w:right w:val="nil"/>
            </w:tcBorders>
          </w:tcPr>
          <w:p w14:paraId="7AFA5C4F" w14:textId="77777777" w:rsidR="00200CC9" w:rsidRPr="002D6636" w:rsidRDefault="00200CC9" w:rsidP="00B118A3">
            <w:pPr>
              <w:pStyle w:val="Normal6a"/>
              <w:jc w:val="center"/>
            </w:pPr>
            <w:r w:rsidRPr="002D6636">
              <w:rPr>
                <w:b/>
                <w:i/>
              </w:rPr>
              <w:t>Ytterligare undantag av penningrättslig karaktär från principen om en skyldighet att godta eurosedlar och euromynt</w:t>
            </w:r>
          </w:p>
        </w:tc>
        <w:tc>
          <w:tcPr>
            <w:tcW w:w="4876" w:type="dxa"/>
            <w:tcBorders>
              <w:top w:val="nil"/>
              <w:left w:val="nil"/>
              <w:bottom w:val="nil"/>
              <w:right w:val="nil"/>
            </w:tcBorders>
          </w:tcPr>
          <w:p w14:paraId="71B42B5F" w14:textId="77777777" w:rsidR="00200CC9" w:rsidRPr="002D6636" w:rsidRDefault="00200CC9" w:rsidP="00B118A3">
            <w:pPr>
              <w:pStyle w:val="Normal6a"/>
            </w:pPr>
          </w:p>
        </w:tc>
      </w:tr>
      <w:tr w:rsidR="00200CC9" w:rsidRPr="002D6636" w14:paraId="44146E84" w14:textId="77777777" w:rsidTr="00B118A3">
        <w:trPr>
          <w:jc w:val="center"/>
        </w:trPr>
        <w:tc>
          <w:tcPr>
            <w:tcW w:w="4876" w:type="dxa"/>
            <w:tcBorders>
              <w:top w:val="nil"/>
              <w:left w:val="nil"/>
              <w:bottom w:val="nil"/>
              <w:right w:val="nil"/>
            </w:tcBorders>
          </w:tcPr>
          <w:p w14:paraId="5CBF9D85" w14:textId="77777777" w:rsidR="00200CC9" w:rsidRPr="002D6636" w:rsidRDefault="00200CC9" w:rsidP="00B118A3">
            <w:pPr>
              <w:pStyle w:val="Normal6a"/>
            </w:pPr>
            <w:r w:rsidRPr="002D6636">
              <w:rPr>
                <w:b/>
                <w:i/>
              </w:rPr>
              <w:t>Kommissionen har befogenhet att anta delegerade akter i enlighet med artikel 10 för att komplettera denna förordning genom att fastställa ytterligare undantag av penningrättslig karaktär från principen om en skyldighet att godta eurokontanter. Sådana undantag ska vara motiverade av hänsyn till ett mål av allmänt intresse och stå i proportion till detta mål, de ska inte undergräva eurokontanters faktiska ställning som lagliga betalningsmedel och de ska bara vara tillåtna under förutsättning att det finns andra betalningsmedel för att reglera penningskulden. Kommissionen ska vid utarbetandet av sådana delegerade akter samråda med Europeiska centralbanken.</w:t>
            </w:r>
          </w:p>
        </w:tc>
        <w:tc>
          <w:tcPr>
            <w:tcW w:w="4876" w:type="dxa"/>
            <w:tcBorders>
              <w:top w:val="nil"/>
              <w:left w:val="nil"/>
              <w:bottom w:val="nil"/>
              <w:right w:val="nil"/>
            </w:tcBorders>
          </w:tcPr>
          <w:p w14:paraId="3E0AEC34" w14:textId="77777777" w:rsidR="00200CC9" w:rsidRPr="002D6636" w:rsidRDefault="00200CC9" w:rsidP="00B118A3">
            <w:pPr>
              <w:pStyle w:val="Normal6a"/>
            </w:pPr>
          </w:p>
        </w:tc>
      </w:tr>
    </w:tbl>
    <w:p w14:paraId="5EE09FCF"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6A5FAA94" w14:textId="77777777" w:rsidR="00200CC9" w:rsidRPr="002D6636" w:rsidRDefault="00200CC9" w:rsidP="00200CC9">
      <w:pPr>
        <w:pStyle w:val="AmJustTitle"/>
      </w:pPr>
      <w:r w:rsidRPr="00092959">
        <w:rPr>
          <w:rStyle w:val="HideTWBExt"/>
          <w:i w:val="0"/>
        </w:rPr>
        <w:t>&lt;TitreJust&gt;</w:t>
      </w:r>
      <w:r w:rsidRPr="002D6636">
        <w:t>Motivering</w:t>
      </w:r>
      <w:r w:rsidRPr="00092959">
        <w:rPr>
          <w:rStyle w:val="HideTWBExt"/>
          <w:i w:val="0"/>
        </w:rPr>
        <w:t>&lt;/TitreJust&gt;</w:t>
      </w:r>
    </w:p>
    <w:p w14:paraId="731FDC8F" w14:textId="77777777" w:rsidR="00200CC9" w:rsidRPr="002D6636" w:rsidRDefault="00200CC9" w:rsidP="00200CC9">
      <w:pPr>
        <w:pStyle w:val="AmJustText"/>
      </w:pPr>
      <w:r w:rsidRPr="002D6636">
        <w:t>Ytterligare undantag från skyldigheten att godta kontanter bör inte införas genom nivå 2-lagstiftning.</w:t>
      </w:r>
    </w:p>
    <w:p w14:paraId="285D5043" w14:textId="77777777" w:rsidR="00200CC9" w:rsidRPr="002D6636" w:rsidRDefault="00200CC9" w:rsidP="00200CC9">
      <w:r w:rsidRPr="00092959">
        <w:rPr>
          <w:rStyle w:val="HideTWBExt"/>
        </w:rPr>
        <w:t>&lt;/Amend&gt;</w:t>
      </w:r>
    </w:p>
    <w:p w14:paraId="1EDCECFD"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108</w:t>
      </w:r>
      <w:r w:rsidRPr="00092959">
        <w:rPr>
          <w:rStyle w:val="HideTWBExt"/>
          <w:b w:val="0"/>
        </w:rPr>
        <w:t>&lt;/NumAm&gt;</w:t>
      </w:r>
    </w:p>
    <w:p w14:paraId="1C7C66CD" w14:textId="77777777" w:rsidR="00200CC9" w:rsidRPr="002D6636" w:rsidRDefault="00200CC9" w:rsidP="00200CC9">
      <w:pPr>
        <w:pStyle w:val="NormalBold"/>
      </w:pPr>
      <w:r w:rsidRPr="00092959">
        <w:rPr>
          <w:rStyle w:val="HideTWBExt"/>
          <w:b w:val="0"/>
        </w:rPr>
        <w:t>&lt;RepeatBlock-By&gt;&lt;Members&gt;</w:t>
      </w:r>
      <w:proofErr w:type="spellStart"/>
      <w:r w:rsidRPr="002D6636">
        <w:t>Sibylle</w:t>
      </w:r>
      <w:proofErr w:type="spellEnd"/>
      <w:r w:rsidRPr="002D6636">
        <w:t xml:space="preserve"> Berg</w:t>
      </w:r>
      <w:r w:rsidRPr="00092959">
        <w:rPr>
          <w:rStyle w:val="HideTWBExt"/>
          <w:b w:val="0"/>
        </w:rPr>
        <w:t>&lt;/Members&gt;</w:t>
      </w:r>
    </w:p>
    <w:p w14:paraId="6B80857C" w14:textId="77777777" w:rsidR="00200CC9" w:rsidRPr="002D6636" w:rsidRDefault="00200CC9" w:rsidP="00200CC9">
      <w:pPr>
        <w:pStyle w:val="NormalBold"/>
      </w:pPr>
      <w:r w:rsidRPr="00092959">
        <w:rPr>
          <w:rStyle w:val="HideTWBExt"/>
          <w:b w:val="0"/>
        </w:rPr>
        <w:t>&lt;/RepeatBlock-By&gt;</w:t>
      </w:r>
    </w:p>
    <w:p w14:paraId="3C8DDD09"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296566D5" w14:textId="77777777" w:rsidR="00200CC9" w:rsidRPr="002D6636" w:rsidRDefault="00200CC9" w:rsidP="00200CC9">
      <w:pPr>
        <w:pStyle w:val="NormalBold"/>
      </w:pPr>
      <w:r w:rsidRPr="00092959">
        <w:rPr>
          <w:rStyle w:val="HideTWBExt"/>
          <w:b w:val="0"/>
        </w:rPr>
        <w:t>&lt;Article&gt;</w:t>
      </w:r>
      <w:r w:rsidRPr="002D6636">
        <w:t>Artikel 6</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11EA31EA" w14:textId="77777777" w:rsidTr="00B118A3">
        <w:trPr>
          <w:trHeight w:hRule="exact" w:val="240"/>
          <w:jc w:val="center"/>
        </w:trPr>
        <w:tc>
          <w:tcPr>
            <w:tcW w:w="9752" w:type="dxa"/>
            <w:gridSpan w:val="2"/>
            <w:tcBorders>
              <w:top w:val="nil"/>
              <w:left w:val="nil"/>
              <w:bottom w:val="nil"/>
              <w:right w:val="nil"/>
            </w:tcBorders>
          </w:tcPr>
          <w:p w14:paraId="3226B493" w14:textId="77777777" w:rsidR="00200CC9" w:rsidRPr="002D6636" w:rsidRDefault="00200CC9" w:rsidP="00B118A3"/>
        </w:tc>
      </w:tr>
      <w:tr w:rsidR="00200CC9" w:rsidRPr="002D6636" w14:paraId="5D0A317F" w14:textId="77777777" w:rsidTr="00B118A3">
        <w:trPr>
          <w:trHeight w:val="240"/>
          <w:jc w:val="center"/>
        </w:trPr>
        <w:tc>
          <w:tcPr>
            <w:tcW w:w="4876" w:type="dxa"/>
            <w:tcBorders>
              <w:top w:val="nil"/>
              <w:left w:val="nil"/>
              <w:bottom w:val="nil"/>
              <w:right w:val="nil"/>
            </w:tcBorders>
          </w:tcPr>
          <w:p w14:paraId="60898E8F"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182EF8C4" w14:textId="77777777" w:rsidR="00200CC9" w:rsidRPr="002D6636" w:rsidRDefault="00200CC9" w:rsidP="00B118A3">
            <w:pPr>
              <w:pStyle w:val="AmColumnHeading"/>
            </w:pPr>
            <w:r w:rsidRPr="002D6636">
              <w:t>Ändringsförslag</w:t>
            </w:r>
          </w:p>
        </w:tc>
      </w:tr>
      <w:tr w:rsidR="00200CC9" w:rsidRPr="002D6636" w14:paraId="1A428374" w14:textId="77777777" w:rsidTr="00B118A3">
        <w:trPr>
          <w:jc w:val="center"/>
        </w:trPr>
        <w:tc>
          <w:tcPr>
            <w:tcW w:w="4876" w:type="dxa"/>
            <w:tcBorders>
              <w:top w:val="nil"/>
              <w:left w:val="nil"/>
              <w:bottom w:val="nil"/>
              <w:right w:val="nil"/>
            </w:tcBorders>
          </w:tcPr>
          <w:p w14:paraId="6B19BB1D" w14:textId="77777777" w:rsidR="00200CC9" w:rsidRPr="002D6636" w:rsidRDefault="00200CC9" w:rsidP="00B118A3">
            <w:pPr>
              <w:pStyle w:val="Normal6a"/>
              <w:jc w:val="center"/>
            </w:pPr>
            <w:r w:rsidRPr="002D6636">
              <w:rPr>
                <w:b/>
                <w:i/>
              </w:rPr>
              <w:t>Artikel 6</w:t>
            </w:r>
            <w:r w:rsidRPr="002D6636">
              <w:tab/>
            </w:r>
          </w:p>
        </w:tc>
        <w:tc>
          <w:tcPr>
            <w:tcW w:w="4876" w:type="dxa"/>
            <w:tcBorders>
              <w:top w:val="nil"/>
              <w:left w:val="nil"/>
              <w:bottom w:val="nil"/>
              <w:right w:val="nil"/>
            </w:tcBorders>
          </w:tcPr>
          <w:p w14:paraId="552C298A" w14:textId="77777777" w:rsidR="00200CC9" w:rsidRPr="002D6636" w:rsidRDefault="00200CC9" w:rsidP="00B118A3">
            <w:pPr>
              <w:pStyle w:val="Normal6a"/>
            </w:pPr>
            <w:r w:rsidRPr="002D6636">
              <w:rPr>
                <w:b/>
                <w:i/>
              </w:rPr>
              <w:t>utgår</w:t>
            </w:r>
          </w:p>
        </w:tc>
      </w:tr>
      <w:tr w:rsidR="00200CC9" w:rsidRPr="002D6636" w14:paraId="1944E14C" w14:textId="77777777" w:rsidTr="00B118A3">
        <w:trPr>
          <w:jc w:val="center"/>
        </w:trPr>
        <w:tc>
          <w:tcPr>
            <w:tcW w:w="4876" w:type="dxa"/>
            <w:tcBorders>
              <w:top w:val="nil"/>
              <w:left w:val="nil"/>
              <w:bottom w:val="nil"/>
              <w:right w:val="nil"/>
            </w:tcBorders>
          </w:tcPr>
          <w:p w14:paraId="04B9B756" w14:textId="77777777" w:rsidR="00200CC9" w:rsidRPr="002D6636" w:rsidRDefault="00200CC9" w:rsidP="00B118A3">
            <w:pPr>
              <w:pStyle w:val="Normal6a"/>
              <w:jc w:val="center"/>
            </w:pPr>
            <w:r w:rsidRPr="002D6636">
              <w:rPr>
                <w:b/>
                <w:i/>
              </w:rPr>
              <w:t>Ytterligare undantag av penningrättslig karaktär från principen om en skyldighet att godta eurosedlar och euromynt</w:t>
            </w:r>
          </w:p>
        </w:tc>
        <w:tc>
          <w:tcPr>
            <w:tcW w:w="4876" w:type="dxa"/>
            <w:tcBorders>
              <w:top w:val="nil"/>
              <w:left w:val="nil"/>
              <w:bottom w:val="nil"/>
              <w:right w:val="nil"/>
            </w:tcBorders>
          </w:tcPr>
          <w:p w14:paraId="63BB0893" w14:textId="77777777" w:rsidR="00200CC9" w:rsidRPr="002D6636" w:rsidRDefault="00200CC9" w:rsidP="00B118A3">
            <w:pPr>
              <w:pStyle w:val="Normal6a"/>
            </w:pPr>
          </w:p>
        </w:tc>
      </w:tr>
      <w:tr w:rsidR="00200CC9" w:rsidRPr="002D6636" w14:paraId="7A882AE6" w14:textId="77777777" w:rsidTr="00B118A3">
        <w:trPr>
          <w:jc w:val="center"/>
        </w:trPr>
        <w:tc>
          <w:tcPr>
            <w:tcW w:w="4876" w:type="dxa"/>
            <w:tcBorders>
              <w:top w:val="nil"/>
              <w:left w:val="nil"/>
              <w:bottom w:val="nil"/>
              <w:right w:val="nil"/>
            </w:tcBorders>
          </w:tcPr>
          <w:p w14:paraId="0283D7B0" w14:textId="77777777" w:rsidR="00200CC9" w:rsidRPr="002D6636" w:rsidRDefault="00200CC9" w:rsidP="00B118A3">
            <w:pPr>
              <w:pStyle w:val="Normal6a"/>
            </w:pPr>
            <w:r w:rsidRPr="002D6636">
              <w:rPr>
                <w:b/>
                <w:i/>
              </w:rPr>
              <w:t>Kommissionen har befogenhet att anta delegerade akter i enlighet med artikel 10 för att komplettera denna förordning genom att fastställa ytterligare undantag av penningrättslig karaktär från principen om en skyldighet att godta eurokontanter. Sådana undantag ska vara motiverade av hänsyn till ett mål av allmänt intresse och stå i proportion till detta mål, de ska inte undergräva eurokontanters faktiska ställning som lagliga betalningsmedel och de ska bara vara tillåtna under förutsättning att det finns andra betalningsmedel för att reglera penningskulden. Kommissionen ska vid utarbetandet av sådana delegerade akter samråda med Europeiska centralbanken.</w:t>
            </w:r>
          </w:p>
        </w:tc>
        <w:tc>
          <w:tcPr>
            <w:tcW w:w="4876" w:type="dxa"/>
            <w:tcBorders>
              <w:top w:val="nil"/>
              <w:left w:val="nil"/>
              <w:bottom w:val="nil"/>
              <w:right w:val="nil"/>
            </w:tcBorders>
          </w:tcPr>
          <w:p w14:paraId="16F61B76" w14:textId="77777777" w:rsidR="00200CC9" w:rsidRPr="002D6636" w:rsidRDefault="00200CC9" w:rsidP="00B118A3">
            <w:pPr>
              <w:pStyle w:val="Normal6a"/>
            </w:pPr>
          </w:p>
        </w:tc>
      </w:tr>
    </w:tbl>
    <w:p w14:paraId="54E2B0C4"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17A428BF" w14:textId="77777777" w:rsidR="00200CC9" w:rsidRPr="002D6636" w:rsidRDefault="00200CC9" w:rsidP="00200CC9">
      <w:r w:rsidRPr="00092959">
        <w:rPr>
          <w:rStyle w:val="HideTWBExt"/>
        </w:rPr>
        <w:t>&lt;/Amend&gt;</w:t>
      </w:r>
    </w:p>
    <w:p w14:paraId="0FBBDD30"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109</w:t>
      </w:r>
      <w:r w:rsidRPr="00092959">
        <w:rPr>
          <w:rStyle w:val="HideTWBExt"/>
          <w:b w:val="0"/>
        </w:rPr>
        <w:t>&lt;/NumAm&gt;</w:t>
      </w:r>
    </w:p>
    <w:p w14:paraId="35213DF3" w14:textId="77777777" w:rsidR="00200CC9" w:rsidRPr="002D6636" w:rsidRDefault="00200CC9" w:rsidP="00200CC9">
      <w:pPr>
        <w:pStyle w:val="NormalBold"/>
      </w:pPr>
      <w:r w:rsidRPr="00092959">
        <w:rPr>
          <w:rStyle w:val="HideTWBExt"/>
          <w:b w:val="0"/>
        </w:rPr>
        <w:t>&lt;RepeatBlock-By&gt;&lt;Members&gt;</w:t>
      </w:r>
      <w:r w:rsidRPr="002D6636">
        <w:t>Fabio De Masi</w:t>
      </w:r>
      <w:r w:rsidRPr="00092959">
        <w:rPr>
          <w:rStyle w:val="HideTWBExt"/>
          <w:b w:val="0"/>
        </w:rPr>
        <w:t>&lt;/Members&gt;</w:t>
      </w:r>
    </w:p>
    <w:p w14:paraId="57526001" w14:textId="77777777" w:rsidR="00200CC9" w:rsidRPr="002D6636" w:rsidRDefault="00200CC9" w:rsidP="00200CC9">
      <w:pPr>
        <w:pStyle w:val="NormalBold"/>
      </w:pPr>
      <w:r w:rsidRPr="00092959">
        <w:rPr>
          <w:rStyle w:val="HideTWBExt"/>
          <w:b w:val="0"/>
        </w:rPr>
        <w:t>&lt;/RepeatBlock-By&gt;</w:t>
      </w:r>
    </w:p>
    <w:p w14:paraId="0E39E035"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5D5AFC90" w14:textId="77777777" w:rsidR="00200CC9" w:rsidRPr="002D6636" w:rsidRDefault="00200CC9" w:rsidP="00200CC9">
      <w:pPr>
        <w:pStyle w:val="NormalBold"/>
      </w:pPr>
      <w:r w:rsidRPr="00092959">
        <w:rPr>
          <w:rStyle w:val="HideTWBExt"/>
          <w:b w:val="0"/>
        </w:rPr>
        <w:t>&lt;Article&gt;</w:t>
      </w:r>
      <w:r w:rsidRPr="002D6636">
        <w:t>Artikel 6 – stycke 1</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0F533C9E" w14:textId="77777777" w:rsidTr="00B118A3">
        <w:trPr>
          <w:trHeight w:hRule="exact" w:val="240"/>
          <w:jc w:val="center"/>
        </w:trPr>
        <w:tc>
          <w:tcPr>
            <w:tcW w:w="9752" w:type="dxa"/>
            <w:gridSpan w:val="2"/>
            <w:tcBorders>
              <w:top w:val="nil"/>
              <w:left w:val="nil"/>
              <w:bottom w:val="nil"/>
              <w:right w:val="nil"/>
            </w:tcBorders>
          </w:tcPr>
          <w:p w14:paraId="0697F9B5" w14:textId="77777777" w:rsidR="00200CC9" w:rsidRPr="002D6636" w:rsidRDefault="00200CC9" w:rsidP="00B118A3"/>
        </w:tc>
      </w:tr>
      <w:tr w:rsidR="00200CC9" w:rsidRPr="002D6636" w14:paraId="00A82D54" w14:textId="77777777" w:rsidTr="00B118A3">
        <w:trPr>
          <w:trHeight w:val="240"/>
          <w:jc w:val="center"/>
        </w:trPr>
        <w:tc>
          <w:tcPr>
            <w:tcW w:w="4876" w:type="dxa"/>
            <w:tcBorders>
              <w:top w:val="nil"/>
              <w:left w:val="nil"/>
              <w:bottom w:val="nil"/>
              <w:right w:val="nil"/>
            </w:tcBorders>
          </w:tcPr>
          <w:p w14:paraId="07494528"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20EEB526" w14:textId="77777777" w:rsidR="00200CC9" w:rsidRPr="002D6636" w:rsidRDefault="00200CC9" w:rsidP="00B118A3">
            <w:pPr>
              <w:pStyle w:val="AmColumnHeading"/>
            </w:pPr>
            <w:r w:rsidRPr="002D6636">
              <w:t>Ändringsförslag</w:t>
            </w:r>
          </w:p>
        </w:tc>
      </w:tr>
      <w:tr w:rsidR="00200CC9" w:rsidRPr="002D6636" w14:paraId="5ABBB987" w14:textId="77777777" w:rsidTr="00B118A3">
        <w:trPr>
          <w:jc w:val="center"/>
        </w:trPr>
        <w:tc>
          <w:tcPr>
            <w:tcW w:w="4876" w:type="dxa"/>
            <w:tcBorders>
              <w:top w:val="nil"/>
              <w:left w:val="nil"/>
              <w:bottom w:val="nil"/>
              <w:right w:val="nil"/>
            </w:tcBorders>
          </w:tcPr>
          <w:p w14:paraId="4EDF9DAC" w14:textId="77777777" w:rsidR="00200CC9" w:rsidRPr="002D6636" w:rsidRDefault="00200CC9" w:rsidP="00B118A3">
            <w:pPr>
              <w:pStyle w:val="Normal6a"/>
            </w:pPr>
            <w:r w:rsidRPr="002D6636">
              <w:rPr>
                <w:b/>
                <w:i/>
              </w:rPr>
              <w:t>Kommissionen har befogenhet att anta delegerade akter i enlighet med artikel 10 för att komplettera denna förordning genom att fastställa ytterligare undantag av penningrättslig karaktär från principen om en skyldighet att godta eurokontanter. Sådana undantag ska vara motiverade av hänsyn till ett mål av allmänt intresse och stå i proportion till detta mål, de ska inte undergräva eurokontanters faktiska ställning som lagliga betalningsmedel och de ska bara vara tillåtna under förutsättning att det finns andra betalningsmedel för att reglera penningskulden. Kommissionen ska vid utarbetandet av sådana delegerade akter samråda med Europeiska centralbanken.</w:t>
            </w:r>
          </w:p>
        </w:tc>
        <w:tc>
          <w:tcPr>
            <w:tcW w:w="4876" w:type="dxa"/>
            <w:tcBorders>
              <w:top w:val="nil"/>
              <w:left w:val="nil"/>
              <w:bottom w:val="nil"/>
              <w:right w:val="nil"/>
            </w:tcBorders>
          </w:tcPr>
          <w:p w14:paraId="73B0A520" w14:textId="77777777" w:rsidR="00200CC9" w:rsidRPr="002D6636" w:rsidRDefault="00200CC9" w:rsidP="00B118A3">
            <w:pPr>
              <w:pStyle w:val="Normal6a"/>
            </w:pPr>
            <w:r w:rsidRPr="002D6636">
              <w:rPr>
                <w:b/>
                <w:i/>
              </w:rPr>
              <w:t>utgår</w:t>
            </w:r>
          </w:p>
        </w:tc>
      </w:tr>
    </w:tbl>
    <w:p w14:paraId="6EC96873"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{DE}</w:t>
      </w:r>
      <w:r w:rsidRPr="002D6636">
        <w:t>de</w:t>
      </w:r>
      <w:r w:rsidRPr="00092959">
        <w:rPr>
          <w:rStyle w:val="HideTWBExt"/>
        </w:rPr>
        <w:t>&lt;/Original&gt;</w:t>
      </w:r>
    </w:p>
    <w:p w14:paraId="3FB90002" w14:textId="77777777" w:rsidR="00200CC9" w:rsidRPr="002D6636" w:rsidRDefault="00200CC9" w:rsidP="00200CC9">
      <w:r w:rsidRPr="00092959">
        <w:rPr>
          <w:rStyle w:val="HideTWBExt"/>
        </w:rPr>
        <w:t>&lt;/Amend&gt;</w:t>
      </w:r>
    </w:p>
    <w:p w14:paraId="37422CDC"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110</w:t>
      </w:r>
      <w:r w:rsidRPr="00092959">
        <w:rPr>
          <w:rStyle w:val="HideTWBExt"/>
          <w:b w:val="0"/>
        </w:rPr>
        <w:t>&lt;/NumAm&gt;</w:t>
      </w:r>
    </w:p>
    <w:p w14:paraId="00BFCF7D" w14:textId="77777777" w:rsidR="00200CC9" w:rsidRPr="002D6636" w:rsidRDefault="00200CC9" w:rsidP="00200CC9">
      <w:pPr>
        <w:pStyle w:val="NormalBold"/>
      </w:pPr>
      <w:r w:rsidRPr="00092959">
        <w:rPr>
          <w:rStyle w:val="HideTWBExt"/>
          <w:b w:val="0"/>
        </w:rPr>
        <w:t>&lt;RepeatBlock-By&gt;&lt;Members&gt;</w:t>
      </w:r>
      <w:r w:rsidRPr="002D6636">
        <w:t xml:space="preserve">Nikos Papandreou, Evelyn Regner, </w:t>
      </w:r>
      <w:proofErr w:type="spellStart"/>
      <w:r w:rsidRPr="002D6636">
        <w:t>Aurore</w:t>
      </w:r>
      <w:proofErr w:type="spellEnd"/>
      <w:r w:rsidRPr="002D6636">
        <w:t xml:space="preserve"> </w:t>
      </w:r>
      <w:proofErr w:type="spellStart"/>
      <w:r w:rsidRPr="002D6636">
        <w:t>Lalucq</w:t>
      </w:r>
      <w:proofErr w:type="spellEnd"/>
      <w:r w:rsidRPr="002D6636">
        <w:t xml:space="preserve">, Carla </w:t>
      </w:r>
      <w:proofErr w:type="spellStart"/>
      <w:r w:rsidRPr="002D6636">
        <w:t>Tavares</w:t>
      </w:r>
      <w:proofErr w:type="spellEnd"/>
      <w:r w:rsidRPr="002D6636">
        <w:t xml:space="preserve">, </w:t>
      </w:r>
      <w:proofErr w:type="spellStart"/>
      <w:r w:rsidRPr="002D6636">
        <w:t>Jonás</w:t>
      </w:r>
      <w:proofErr w:type="spellEnd"/>
      <w:r w:rsidRPr="002D6636">
        <w:t xml:space="preserve"> Fernández, Thomas </w:t>
      </w:r>
      <w:proofErr w:type="spellStart"/>
      <w:r w:rsidRPr="002D6636">
        <w:t>Bajada</w:t>
      </w:r>
      <w:proofErr w:type="spellEnd"/>
      <w:r w:rsidRPr="002D6636">
        <w:t xml:space="preserve">, Matthias </w:t>
      </w:r>
      <w:proofErr w:type="spellStart"/>
      <w:r w:rsidRPr="002D6636">
        <w:t>Ecke</w:t>
      </w:r>
      <w:proofErr w:type="spellEnd"/>
      <w:r w:rsidRPr="002D6636">
        <w:t xml:space="preserve">, Eero </w:t>
      </w:r>
      <w:proofErr w:type="spellStart"/>
      <w:r w:rsidRPr="002D6636">
        <w:t>Heinäluoma</w:t>
      </w:r>
      <w:proofErr w:type="spellEnd"/>
      <w:r w:rsidRPr="00092959">
        <w:rPr>
          <w:rStyle w:val="HideTWBExt"/>
          <w:b w:val="0"/>
        </w:rPr>
        <w:t>&lt;/Members&gt;</w:t>
      </w:r>
    </w:p>
    <w:p w14:paraId="5987A089" w14:textId="77777777" w:rsidR="00200CC9" w:rsidRPr="002D6636" w:rsidRDefault="00200CC9" w:rsidP="00200CC9">
      <w:pPr>
        <w:pStyle w:val="NormalBold"/>
      </w:pPr>
      <w:r w:rsidRPr="00092959">
        <w:rPr>
          <w:rStyle w:val="HideTWBExt"/>
          <w:b w:val="0"/>
        </w:rPr>
        <w:t>&lt;/RepeatBlock-By&gt;</w:t>
      </w:r>
    </w:p>
    <w:p w14:paraId="43269577"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3A40D889" w14:textId="77777777" w:rsidR="00200CC9" w:rsidRPr="002D6636" w:rsidRDefault="00200CC9" w:rsidP="00200CC9">
      <w:pPr>
        <w:pStyle w:val="NormalBold"/>
      </w:pPr>
      <w:r w:rsidRPr="00092959">
        <w:rPr>
          <w:rStyle w:val="HideTWBExt"/>
          <w:b w:val="0"/>
        </w:rPr>
        <w:t>&lt;Article&gt;</w:t>
      </w:r>
      <w:r w:rsidRPr="002D6636">
        <w:t>Artikel 6 – stycke 1</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30D7F2A7" w14:textId="77777777" w:rsidTr="00B118A3">
        <w:trPr>
          <w:trHeight w:hRule="exact" w:val="240"/>
          <w:jc w:val="center"/>
        </w:trPr>
        <w:tc>
          <w:tcPr>
            <w:tcW w:w="9752" w:type="dxa"/>
            <w:gridSpan w:val="2"/>
            <w:tcBorders>
              <w:top w:val="nil"/>
              <w:left w:val="nil"/>
              <w:bottom w:val="nil"/>
              <w:right w:val="nil"/>
            </w:tcBorders>
          </w:tcPr>
          <w:p w14:paraId="64BFE598" w14:textId="77777777" w:rsidR="00200CC9" w:rsidRPr="002D6636" w:rsidRDefault="00200CC9" w:rsidP="00B118A3"/>
        </w:tc>
      </w:tr>
      <w:tr w:rsidR="00200CC9" w:rsidRPr="002D6636" w14:paraId="57895618" w14:textId="77777777" w:rsidTr="00B118A3">
        <w:trPr>
          <w:trHeight w:val="240"/>
          <w:jc w:val="center"/>
        </w:trPr>
        <w:tc>
          <w:tcPr>
            <w:tcW w:w="4876" w:type="dxa"/>
            <w:tcBorders>
              <w:top w:val="nil"/>
              <w:left w:val="nil"/>
              <w:bottom w:val="nil"/>
              <w:right w:val="nil"/>
            </w:tcBorders>
          </w:tcPr>
          <w:p w14:paraId="6784C2DD"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6B347C16" w14:textId="77777777" w:rsidR="00200CC9" w:rsidRPr="002D6636" w:rsidRDefault="00200CC9" w:rsidP="00B118A3">
            <w:pPr>
              <w:pStyle w:val="AmColumnHeading"/>
            </w:pPr>
            <w:r w:rsidRPr="002D6636">
              <w:t>Ändringsförslag</w:t>
            </w:r>
          </w:p>
        </w:tc>
      </w:tr>
      <w:tr w:rsidR="00200CC9" w:rsidRPr="002D6636" w14:paraId="73E6A8C9" w14:textId="77777777" w:rsidTr="00B118A3">
        <w:trPr>
          <w:jc w:val="center"/>
        </w:trPr>
        <w:tc>
          <w:tcPr>
            <w:tcW w:w="4876" w:type="dxa"/>
            <w:tcBorders>
              <w:top w:val="nil"/>
              <w:left w:val="nil"/>
              <w:bottom w:val="nil"/>
              <w:right w:val="nil"/>
            </w:tcBorders>
          </w:tcPr>
          <w:p w14:paraId="4AB8CB88" w14:textId="77777777" w:rsidR="00200CC9" w:rsidRPr="002D6636" w:rsidRDefault="00200CC9" w:rsidP="00B118A3">
            <w:pPr>
              <w:pStyle w:val="Normal6a"/>
            </w:pPr>
            <w:r w:rsidRPr="002D6636">
              <w:rPr>
                <w:b/>
                <w:i/>
              </w:rPr>
              <w:t>Kommissionen har befogenhet att anta delegerade akter i enlighet med artikel 10 för att komplettera denna förordning genom att fastställa ytterligare undantag av penningrättslig karaktär från principen om en skyldighet att godta eurokontanter. Sådana undantag ska vara motiverade av hänsyn till ett mål av allmänt intresse och stå i proportion till detta mål, de ska inte undergräva eurokontanters faktiska ställning som lagliga betalningsmedel och de ska bara vara tillåtna under förutsättning att det finns andra betalningsmedel för att reglera penningskulden. Kommissionen ska vid utarbetandet av sådana delegerade akter samråda med Europeiska centralbanken.</w:t>
            </w:r>
          </w:p>
        </w:tc>
        <w:tc>
          <w:tcPr>
            <w:tcW w:w="4876" w:type="dxa"/>
            <w:tcBorders>
              <w:top w:val="nil"/>
              <w:left w:val="nil"/>
              <w:bottom w:val="nil"/>
              <w:right w:val="nil"/>
            </w:tcBorders>
          </w:tcPr>
          <w:p w14:paraId="2E650111" w14:textId="77777777" w:rsidR="00200CC9" w:rsidRPr="002D6636" w:rsidRDefault="00200CC9" w:rsidP="00B118A3">
            <w:pPr>
              <w:pStyle w:val="Normal6a"/>
            </w:pPr>
            <w:r w:rsidRPr="002D6636">
              <w:rPr>
                <w:b/>
                <w:i/>
              </w:rPr>
              <w:t>utgår</w:t>
            </w:r>
          </w:p>
        </w:tc>
      </w:tr>
    </w:tbl>
    <w:p w14:paraId="72E62F63"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03B4D949" w14:textId="77777777" w:rsidR="00200CC9" w:rsidRPr="002D6636" w:rsidRDefault="00200CC9" w:rsidP="00200CC9">
      <w:r w:rsidRPr="00092959">
        <w:rPr>
          <w:rStyle w:val="HideTWBExt"/>
        </w:rPr>
        <w:t>&lt;/Amend&gt;</w:t>
      </w:r>
    </w:p>
    <w:p w14:paraId="4C0083C9"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111</w:t>
      </w:r>
      <w:r w:rsidRPr="00092959">
        <w:rPr>
          <w:rStyle w:val="HideTWBExt"/>
          <w:b w:val="0"/>
        </w:rPr>
        <w:t>&lt;/NumAm&gt;</w:t>
      </w:r>
    </w:p>
    <w:p w14:paraId="4ACC8DAF" w14:textId="77777777" w:rsidR="00200CC9" w:rsidRPr="002D6636" w:rsidRDefault="00200CC9" w:rsidP="00200CC9">
      <w:pPr>
        <w:pStyle w:val="NormalBold"/>
      </w:pPr>
      <w:r w:rsidRPr="00092959">
        <w:rPr>
          <w:rStyle w:val="HideTWBExt"/>
          <w:b w:val="0"/>
        </w:rPr>
        <w:t>&lt;RepeatBlock-By&gt;&lt;Members&gt;</w:t>
      </w:r>
      <w:r w:rsidRPr="002D6636">
        <w:t xml:space="preserve">Damian </w:t>
      </w:r>
      <w:proofErr w:type="spellStart"/>
      <w:r w:rsidRPr="002D6636">
        <w:t>Boeselager</w:t>
      </w:r>
      <w:proofErr w:type="spellEnd"/>
      <w:r w:rsidRPr="00092959">
        <w:rPr>
          <w:rStyle w:val="HideTWBExt"/>
          <w:b w:val="0"/>
        </w:rPr>
        <w:t>&lt;/Members&gt;</w:t>
      </w:r>
    </w:p>
    <w:p w14:paraId="24646059" w14:textId="77777777" w:rsidR="00200CC9" w:rsidRPr="002D6636" w:rsidRDefault="00200CC9" w:rsidP="00200CC9">
      <w:r w:rsidRPr="00092959">
        <w:rPr>
          <w:rStyle w:val="HideTWBExt"/>
        </w:rPr>
        <w:t>&lt;AuNomDe&gt;</w:t>
      </w:r>
      <w:r w:rsidRPr="00092959">
        <w:rPr>
          <w:rStyle w:val="HideTWBInt"/>
        </w:rPr>
        <w:t>{Verts/ALE}</w:t>
      </w:r>
      <w:r w:rsidRPr="002D6636">
        <w:t>för Verts/ALE-gruppen</w:t>
      </w:r>
      <w:r w:rsidRPr="00092959">
        <w:rPr>
          <w:rStyle w:val="HideTWBExt"/>
        </w:rPr>
        <w:t>&lt;/AuNomDe&gt;</w:t>
      </w:r>
    </w:p>
    <w:p w14:paraId="39D0EDC8" w14:textId="77777777" w:rsidR="00200CC9" w:rsidRPr="002D6636" w:rsidRDefault="00200CC9" w:rsidP="00200CC9">
      <w:pPr>
        <w:pStyle w:val="NormalBold"/>
      </w:pPr>
      <w:r w:rsidRPr="00092959">
        <w:rPr>
          <w:rStyle w:val="HideTWBExt"/>
          <w:b w:val="0"/>
        </w:rPr>
        <w:t>&lt;/RepeatBlock-By&gt;</w:t>
      </w:r>
    </w:p>
    <w:p w14:paraId="1F3ED505"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487EDF9B" w14:textId="77777777" w:rsidR="00200CC9" w:rsidRPr="002D6636" w:rsidRDefault="00200CC9" w:rsidP="00200CC9">
      <w:pPr>
        <w:pStyle w:val="NormalBold"/>
      </w:pPr>
      <w:r w:rsidRPr="00092959">
        <w:rPr>
          <w:rStyle w:val="HideTWBExt"/>
          <w:b w:val="0"/>
        </w:rPr>
        <w:t>&lt;Article&gt;</w:t>
      </w:r>
      <w:r w:rsidRPr="002D6636">
        <w:t>Artikel 6 – stycke 1</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4AA21040" w14:textId="77777777" w:rsidTr="00B118A3">
        <w:trPr>
          <w:trHeight w:hRule="exact" w:val="240"/>
          <w:jc w:val="center"/>
        </w:trPr>
        <w:tc>
          <w:tcPr>
            <w:tcW w:w="9752" w:type="dxa"/>
            <w:gridSpan w:val="2"/>
            <w:tcBorders>
              <w:top w:val="nil"/>
              <w:left w:val="nil"/>
              <w:bottom w:val="nil"/>
              <w:right w:val="nil"/>
            </w:tcBorders>
          </w:tcPr>
          <w:p w14:paraId="46551F64" w14:textId="77777777" w:rsidR="00200CC9" w:rsidRPr="002D6636" w:rsidRDefault="00200CC9" w:rsidP="00B118A3"/>
        </w:tc>
      </w:tr>
      <w:tr w:rsidR="00200CC9" w:rsidRPr="002D6636" w14:paraId="28F90950" w14:textId="77777777" w:rsidTr="00B118A3">
        <w:trPr>
          <w:trHeight w:val="240"/>
          <w:jc w:val="center"/>
        </w:trPr>
        <w:tc>
          <w:tcPr>
            <w:tcW w:w="4876" w:type="dxa"/>
            <w:tcBorders>
              <w:top w:val="nil"/>
              <w:left w:val="nil"/>
              <w:bottom w:val="nil"/>
              <w:right w:val="nil"/>
            </w:tcBorders>
          </w:tcPr>
          <w:p w14:paraId="465647AF"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7708D5A5" w14:textId="77777777" w:rsidR="00200CC9" w:rsidRPr="002D6636" w:rsidRDefault="00200CC9" w:rsidP="00B118A3">
            <w:pPr>
              <w:pStyle w:val="AmColumnHeading"/>
            </w:pPr>
            <w:r w:rsidRPr="002D6636">
              <w:t>Ändringsförslag</w:t>
            </w:r>
          </w:p>
        </w:tc>
      </w:tr>
      <w:tr w:rsidR="00200CC9" w:rsidRPr="002D6636" w14:paraId="391284F5" w14:textId="77777777" w:rsidTr="00B118A3">
        <w:trPr>
          <w:jc w:val="center"/>
        </w:trPr>
        <w:tc>
          <w:tcPr>
            <w:tcW w:w="4876" w:type="dxa"/>
            <w:tcBorders>
              <w:top w:val="nil"/>
              <w:left w:val="nil"/>
              <w:bottom w:val="nil"/>
              <w:right w:val="nil"/>
            </w:tcBorders>
          </w:tcPr>
          <w:p w14:paraId="74E70AF7" w14:textId="77777777" w:rsidR="00200CC9" w:rsidRPr="002D6636" w:rsidRDefault="00200CC9" w:rsidP="00B118A3">
            <w:pPr>
              <w:pStyle w:val="Normal6a"/>
            </w:pPr>
            <w:r w:rsidRPr="002D6636">
              <w:rPr>
                <w:b/>
                <w:i/>
              </w:rPr>
              <w:t>Kommissionen har befogenhet att anta delegerade akter i enlighet med artikel 10 för att komplettera denna förordning genom att fastställa ytterligare undantag av penningrättslig karaktär från principen om en skyldighet att godta eurokontanter. Sådana undantag ska vara motiverade av hänsyn till ett mål av allmänt intresse och stå i proportion till detta mål, de ska inte undergräva eurokontanters faktiska ställning som lagliga betalningsmedel och de ska bara vara tillåtna under förutsättning att det finns andra betalningsmedel för att reglera penningskulden. Kommissionen ska vid utarbetandet av sådana delegerade akter samråda med Europeiska centralbanken.</w:t>
            </w:r>
          </w:p>
        </w:tc>
        <w:tc>
          <w:tcPr>
            <w:tcW w:w="4876" w:type="dxa"/>
            <w:tcBorders>
              <w:top w:val="nil"/>
              <w:left w:val="nil"/>
              <w:bottom w:val="nil"/>
              <w:right w:val="nil"/>
            </w:tcBorders>
          </w:tcPr>
          <w:p w14:paraId="5E9C9BD1" w14:textId="77777777" w:rsidR="00200CC9" w:rsidRPr="002D6636" w:rsidRDefault="00200CC9" w:rsidP="00B118A3">
            <w:pPr>
              <w:pStyle w:val="Normal6a"/>
            </w:pPr>
            <w:r w:rsidRPr="002D6636">
              <w:rPr>
                <w:b/>
                <w:i/>
              </w:rPr>
              <w:t>utgår</w:t>
            </w:r>
          </w:p>
        </w:tc>
      </w:tr>
    </w:tbl>
    <w:p w14:paraId="1683714A"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4B9DE5E5" w14:textId="77777777" w:rsidR="00200CC9" w:rsidRPr="002D6636" w:rsidRDefault="00200CC9" w:rsidP="00200CC9">
      <w:pPr>
        <w:pStyle w:val="AmJustTitle"/>
      </w:pPr>
      <w:r w:rsidRPr="00092959">
        <w:rPr>
          <w:rStyle w:val="HideTWBExt"/>
          <w:i w:val="0"/>
        </w:rPr>
        <w:t>&lt;TitreJust&gt;</w:t>
      </w:r>
      <w:r w:rsidRPr="002D6636">
        <w:t>Motivering</w:t>
      </w:r>
      <w:r w:rsidRPr="00092959">
        <w:rPr>
          <w:rStyle w:val="HideTWBExt"/>
          <w:i w:val="0"/>
        </w:rPr>
        <w:t>&lt;/TitreJust&gt;</w:t>
      </w:r>
    </w:p>
    <w:p w14:paraId="03895D02" w14:textId="77777777" w:rsidR="00200CC9" w:rsidRPr="002D6636" w:rsidRDefault="00200CC9" w:rsidP="00200CC9">
      <w:pPr>
        <w:pStyle w:val="AmJustText"/>
      </w:pPr>
      <w:r w:rsidRPr="002D6636">
        <w:t>Eventuella ytterligare undantag ska bli föremål för lagstiftningsprövning.</w:t>
      </w:r>
    </w:p>
    <w:p w14:paraId="47C1CEE6" w14:textId="77777777" w:rsidR="00200CC9" w:rsidRPr="002D6636" w:rsidRDefault="00200CC9" w:rsidP="00200CC9">
      <w:r w:rsidRPr="00092959">
        <w:rPr>
          <w:rStyle w:val="HideTWBExt"/>
        </w:rPr>
        <w:t>&lt;/Amend&gt;</w:t>
      </w:r>
    </w:p>
    <w:p w14:paraId="712B17BB"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112</w:t>
      </w:r>
      <w:r w:rsidRPr="00092959">
        <w:rPr>
          <w:rStyle w:val="HideTWBExt"/>
          <w:b w:val="0"/>
        </w:rPr>
        <w:t>&lt;/NumAm&gt;</w:t>
      </w:r>
    </w:p>
    <w:p w14:paraId="1D3A5A65" w14:textId="77777777" w:rsidR="00200CC9" w:rsidRPr="002D6636" w:rsidRDefault="00200CC9" w:rsidP="00200CC9">
      <w:pPr>
        <w:pStyle w:val="NormalBold"/>
      </w:pPr>
      <w:r w:rsidRPr="00092959">
        <w:rPr>
          <w:rStyle w:val="HideTWBExt"/>
          <w:b w:val="0"/>
        </w:rPr>
        <w:t>&lt;RepeatBlock-By&gt;&lt;Members&gt;</w:t>
      </w:r>
      <w:r w:rsidRPr="002D6636">
        <w:t xml:space="preserve">Jorge </w:t>
      </w:r>
      <w:proofErr w:type="spellStart"/>
      <w:r w:rsidRPr="002D6636">
        <w:t>Martín</w:t>
      </w:r>
      <w:proofErr w:type="spellEnd"/>
      <w:r w:rsidRPr="002D6636">
        <w:t xml:space="preserve"> </w:t>
      </w:r>
      <w:proofErr w:type="spellStart"/>
      <w:r w:rsidRPr="002D6636">
        <w:t>Frías</w:t>
      </w:r>
      <w:proofErr w:type="spellEnd"/>
      <w:r w:rsidRPr="002D6636">
        <w:t xml:space="preserve">, Jorge </w:t>
      </w:r>
      <w:proofErr w:type="spellStart"/>
      <w:r w:rsidRPr="002D6636">
        <w:t>Buxadé</w:t>
      </w:r>
      <w:proofErr w:type="spellEnd"/>
      <w:r w:rsidRPr="002D6636">
        <w:t xml:space="preserve"> </w:t>
      </w:r>
      <w:proofErr w:type="spellStart"/>
      <w:r w:rsidRPr="002D6636">
        <w:t>Villalba</w:t>
      </w:r>
      <w:proofErr w:type="spellEnd"/>
      <w:r w:rsidRPr="002D6636">
        <w:t xml:space="preserve">, </w:t>
      </w:r>
      <w:proofErr w:type="spellStart"/>
      <w:r w:rsidRPr="002D6636">
        <w:t>Mireia</w:t>
      </w:r>
      <w:proofErr w:type="spellEnd"/>
      <w:r w:rsidRPr="002D6636">
        <w:t xml:space="preserve"> </w:t>
      </w:r>
      <w:proofErr w:type="spellStart"/>
      <w:r w:rsidRPr="002D6636">
        <w:t>Borrás</w:t>
      </w:r>
      <w:proofErr w:type="spellEnd"/>
      <w:r w:rsidRPr="002D6636">
        <w:t xml:space="preserve"> </w:t>
      </w:r>
      <w:proofErr w:type="spellStart"/>
      <w:r w:rsidRPr="002D6636">
        <w:t>Pabón</w:t>
      </w:r>
      <w:proofErr w:type="spellEnd"/>
      <w:r w:rsidRPr="002D6636">
        <w:t xml:space="preserve">, Margarita de la Pisa </w:t>
      </w:r>
      <w:proofErr w:type="spellStart"/>
      <w:r w:rsidRPr="002D6636">
        <w:t>Carrión</w:t>
      </w:r>
      <w:proofErr w:type="spellEnd"/>
      <w:r w:rsidRPr="002D6636">
        <w:t xml:space="preserve">, Hermann </w:t>
      </w:r>
      <w:proofErr w:type="spellStart"/>
      <w:r w:rsidRPr="002D6636">
        <w:t>Tertsch</w:t>
      </w:r>
      <w:proofErr w:type="spellEnd"/>
      <w:r w:rsidRPr="002D6636">
        <w:t xml:space="preserve">, Juan Carlos </w:t>
      </w:r>
      <w:proofErr w:type="spellStart"/>
      <w:r w:rsidRPr="002D6636">
        <w:t>Girauta</w:t>
      </w:r>
      <w:proofErr w:type="spellEnd"/>
      <w:r w:rsidRPr="002D6636">
        <w:t xml:space="preserve"> Vidal</w:t>
      </w:r>
      <w:r w:rsidRPr="00092959">
        <w:rPr>
          <w:rStyle w:val="HideTWBExt"/>
          <w:b w:val="0"/>
        </w:rPr>
        <w:t>&lt;/Members&gt;</w:t>
      </w:r>
    </w:p>
    <w:p w14:paraId="62AA9919" w14:textId="77777777" w:rsidR="00200CC9" w:rsidRPr="002D6636" w:rsidRDefault="00200CC9" w:rsidP="00200CC9">
      <w:pPr>
        <w:pStyle w:val="NormalBold"/>
      </w:pPr>
      <w:r w:rsidRPr="00092959">
        <w:rPr>
          <w:rStyle w:val="HideTWBExt"/>
          <w:b w:val="0"/>
        </w:rPr>
        <w:t>&lt;/RepeatBlock-By&gt;</w:t>
      </w:r>
    </w:p>
    <w:p w14:paraId="45C04E11"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7D7FB0EC" w14:textId="77777777" w:rsidR="00200CC9" w:rsidRPr="002D6636" w:rsidRDefault="00200CC9" w:rsidP="00200CC9">
      <w:pPr>
        <w:pStyle w:val="NormalBold"/>
      </w:pPr>
      <w:r w:rsidRPr="00092959">
        <w:rPr>
          <w:rStyle w:val="HideTWBExt"/>
          <w:b w:val="0"/>
        </w:rPr>
        <w:t>&lt;Article&gt;</w:t>
      </w:r>
      <w:r w:rsidRPr="002D6636">
        <w:t>Artikel 6 – stycke 1</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4734E859" w14:textId="77777777" w:rsidTr="00B118A3">
        <w:trPr>
          <w:trHeight w:hRule="exact" w:val="240"/>
          <w:jc w:val="center"/>
        </w:trPr>
        <w:tc>
          <w:tcPr>
            <w:tcW w:w="9752" w:type="dxa"/>
            <w:gridSpan w:val="2"/>
            <w:tcBorders>
              <w:top w:val="nil"/>
              <w:left w:val="nil"/>
              <w:bottom w:val="nil"/>
              <w:right w:val="nil"/>
            </w:tcBorders>
          </w:tcPr>
          <w:p w14:paraId="26B34A44" w14:textId="77777777" w:rsidR="00200CC9" w:rsidRPr="002D6636" w:rsidRDefault="00200CC9" w:rsidP="00B118A3"/>
        </w:tc>
      </w:tr>
      <w:tr w:rsidR="00200CC9" w:rsidRPr="002D6636" w14:paraId="54E1E6F6" w14:textId="77777777" w:rsidTr="00B118A3">
        <w:trPr>
          <w:trHeight w:val="240"/>
          <w:jc w:val="center"/>
        </w:trPr>
        <w:tc>
          <w:tcPr>
            <w:tcW w:w="4876" w:type="dxa"/>
            <w:tcBorders>
              <w:top w:val="nil"/>
              <w:left w:val="nil"/>
              <w:bottom w:val="nil"/>
              <w:right w:val="nil"/>
            </w:tcBorders>
          </w:tcPr>
          <w:p w14:paraId="53C26969"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6452BB22" w14:textId="77777777" w:rsidR="00200CC9" w:rsidRPr="002D6636" w:rsidRDefault="00200CC9" w:rsidP="00B118A3">
            <w:pPr>
              <w:pStyle w:val="AmColumnHeading"/>
            </w:pPr>
            <w:r w:rsidRPr="002D6636">
              <w:t>Ändringsförslag</w:t>
            </w:r>
          </w:p>
        </w:tc>
      </w:tr>
      <w:tr w:rsidR="00200CC9" w:rsidRPr="002D6636" w14:paraId="5BDC0952" w14:textId="77777777" w:rsidTr="00B118A3">
        <w:trPr>
          <w:jc w:val="center"/>
        </w:trPr>
        <w:tc>
          <w:tcPr>
            <w:tcW w:w="4876" w:type="dxa"/>
            <w:tcBorders>
              <w:top w:val="nil"/>
              <w:left w:val="nil"/>
              <w:bottom w:val="nil"/>
              <w:right w:val="nil"/>
            </w:tcBorders>
          </w:tcPr>
          <w:p w14:paraId="79663C83" w14:textId="77777777" w:rsidR="00200CC9" w:rsidRPr="002D6636" w:rsidRDefault="00200CC9" w:rsidP="00B118A3">
            <w:pPr>
              <w:pStyle w:val="Normal6a"/>
            </w:pPr>
            <w:r w:rsidRPr="002D6636">
              <w:rPr>
                <w:b/>
                <w:i/>
              </w:rPr>
              <w:t>Kommissionen har befogenhet att anta delegerade akter i enlighet med artikel 10 för att komplettera denna förordning genom att fastställa ytterligare undantag av penningrättslig karaktär från principen om en skyldighet att godta eurokontanter. Sådana undantag ska vara motiverade av hänsyn till ett mål av allmänt intresse och stå i proportion till detta mål, de ska inte undergräva eurokontanters faktiska ställning som lagliga betalningsmedel och de ska bara vara tillåtna under förutsättning att det finns andra betalningsmedel för att reglera penningskulden. Kommissionen ska vid utarbetandet av sådana delegerade akter samråda med Europeiska centralbanken.</w:t>
            </w:r>
          </w:p>
        </w:tc>
        <w:tc>
          <w:tcPr>
            <w:tcW w:w="4876" w:type="dxa"/>
            <w:tcBorders>
              <w:top w:val="nil"/>
              <w:left w:val="nil"/>
              <w:bottom w:val="nil"/>
              <w:right w:val="nil"/>
            </w:tcBorders>
          </w:tcPr>
          <w:p w14:paraId="622C62ED" w14:textId="77777777" w:rsidR="00200CC9" w:rsidRPr="002D6636" w:rsidRDefault="00200CC9" w:rsidP="00B118A3">
            <w:pPr>
              <w:pStyle w:val="Normal6a"/>
            </w:pPr>
            <w:r w:rsidRPr="002D6636">
              <w:rPr>
                <w:b/>
                <w:i/>
              </w:rPr>
              <w:t>utgår</w:t>
            </w:r>
          </w:p>
        </w:tc>
      </w:tr>
    </w:tbl>
    <w:p w14:paraId="235E65DC"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{ES}</w:t>
      </w:r>
      <w:proofErr w:type="spellStart"/>
      <w:r w:rsidRPr="002D6636">
        <w:t>es</w:t>
      </w:r>
      <w:proofErr w:type="spellEnd"/>
      <w:r w:rsidRPr="00092959">
        <w:rPr>
          <w:rStyle w:val="HideTWBExt"/>
        </w:rPr>
        <w:t>&lt;/Original&gt;</w:t>
      </w:r>
    </w:p>
    <w:p w14:paraId="77765EF1" w14:textId="77777777" w:rsidR="00200CC9" w:rsidRPr="002D6636" w:rsidRDefault="00200CC9" w:rsidP="00200CC9">
      <w:r w:rsidRPr="00092959">
        <w:rPr>
          <w:rStyle w:val="HideTWBExt"/>
        </w:rPr>
        <w:t>&lt;/Amend&gt;</w:t>
      </w:r>
    </w:p>
    <w:p w14:paraId="13254255"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113</w:t>
      </w:r>
      <w:r w:rsidRPr="00092959">
        <w:rPr>
          <w:rStyle w:val="HideTWBExt"/>
          <w:b w:val="0"/>
        </w:rPr>
        <w:t>&lt;/NumAm&gt;</w:t>
      </w:r>
    </w:p>
    <w:p w14:paraId="176E773F" w14:textId="77777777" w:rsidR="00200CC9" w:rsidRPr="002D6636" w:rsidRDefault="00200CC9" w:rsidP="00200CC9">
      <w:pPr>
        <w:pStyle w:val="NormalBold"/>
      </w:pPr>
      <w:r w:rsidRPr="00092959">
        <w:rPr>
          <w:rStyle w:val="HideTWBExt"/>
          <w:b w:val="0"/>
        </w:rPr>
        <w:t>&lt;RepeatBlock-By&gt;&lt;Members&gt;</w:t>
      </w:r>
      <w:r w:rsidRPr="002D6636">
        <w:t xml:space="preserve">Rada </w:t>
      </w:r>
      <w:proofErr w:type="spellStart"/>
      <w:r w:rsidRPr="002D6636">
        <w:t>Laykova</w:t>
      </w:r>
      <w:proofErr w:type="spellEnd"/>
      <w:r w:rsidRPr="002D6636">
        <w:t xml:space="preserve">, </w:t>
      </w:r>
      <w:proofErr w:type="spellStart"/>
      <w:r w:rsidRPr="002D6636">
        <w:t>Siegbert</w:t>
      </w:r>
      <w:proofErr w:type="spellEnd"/>
      <w:r w:rsidRPr="002D6636">
        <w:t xml:space="preserve"> Frank </w:t>
      </w:r>
      <w:proofErr w:type="spellStart"/>
      <w:r w:rsidRPr="002D6636">
        <w:t>Droese</w:t>
      </w:r>
      <w:proofErr w:type="spellEnd"/>
      <w:r w:rsidRPr="00092959">
        <w:rPr>
          <w:rStyle w:val="HideTWBExt"/>
          <w:b w:val="0"/>
        </w:rPr>
        <w:t>&lt;/Members&gt;</w:t>
      </w:r>
    </w:p>
    <w:p w14:paraId="03E1607E" w14:textId="77777777" w:rsidR="00200CC9" w:rsidRPr="002D6636" w:rsidRDefault="00200CC9" w:rsidP="00200CC9">
      <w:r w:rsidRPr="00092959">
        <w:rPr>
          <w:rStyle w:val="HideTWBExt"/>
        </w:rPr>
        <w:t>&lt;AuNomDe&gt;</w:t>
      </w:r>
      <w:r w:rsidRPr="00092959">
        <w:rPr>
          <w:rStyle w:val="HideTWBInt"/>
        </w:rPr>
        <w:t>{ESN}</w:t>
      </w:r>
      <w:r w:rsidRPr="002D6636">
        <w:t>för ESN-gruppen</w:t>
      </w:r>
      <w:r w:rsidRPr="00092959">
        <w:rPr>
          <w:rStyle w:val="HideTWBExt"/>
        </w:rPr>
        <w:t>&lt;/AuNomDe&gt;</w:t>
      </w:r>
    </w:p>
    <w:p w14:paraId="783F6284" w14:textId="77777777" w:rsidR="00200CC9" w:rsidRPr="002D6636" w:rsidRDefault="00200CC9" w:rsidP="00200CC9">
      <w:pPr>
        <w:pStyle w:val="NormalBold"/>
      </w:pPr>
      <w:r w:rsidRPr="00092959">
        <w:rPr>
          <w:rStyle w:val="HideTWBExt"/>
          <w:b w:val="0"/>
        </w:rPr>
        <w:t>&lt;/RepeatBlock-By&gt;</w:t>
      </w:r>
    </w:p>
    <w:p w14:paraId="32B34A41"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23347376" w14:textId="77777777" w:rsidR="00200CC9" w:rsidRPr="002D6636" w:rsidRDefault="00200CC9" w:rsidP="00200CC9">
      <w:pPr>
        <w:pStyle w:val="NormalBold"/>
      </w:pPr>
      <w:r w:rsidRPr="00092959">
        <w:rPr>
          <w:rStyle w:val="HideTWBExt"/>
          <w:b w:val="0"/>
        </w:rPr>
        <w:t>&lt;Article&gt;</w:t>
      </w:r>
      <w:r w:rsidRPr="002D6636">
        <w:t>Artikel 6 – stycke 1</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233D75B3" w14:textId="77777777" w:rsidTr="00B118A3">
        <w:trPr>
          <w:trHeight w:hRule="exact" w:val="240"/>
          <w:jc w:val="center"/>
        </w:trPr>
        <w:tc>
          <w:tcPr>
            <w:tcW w:w="9752" w:type="dxa"/>
            <w:gridSpan w:val="2"/>
            <w:tcBorders>
              <w:top w:val="nil"/>
              <w:left w:val="nil"/>
              <w:bottom w:val="nil"/>
              <w:right w:val="nil"/>
            </w:tcBorders>
          </w:tcPr>
          <w:p w14:paraId="2E3E3329" w14:textId="77777777" w:rsidR="00200CC9" w:rsidRPr="002D6636" w:rsidRDefault="00200CC9" w:rsidP="00B118A3"/>
        </w:tc>
      </w:tr>
      <w:tr w:rsidR="00200CC9" w:rsidRPr="002D6636" w14:paraId="5F04ACE1" w14:textId="77777777" w:rsidTr="00B118A3">
        <w:trPr>
          <w:trHeight w:val="240"/>
          <w:jc w:val="center"/>
        </w:trPr>
        <w:tc>
          <w:tcPr>
            <w:tcW w:w="4876" w:type="dxa"/>
            <w:tcBorders>
              <w:top w:val="nil"/>
              <w:left w:val="nil"/>
              <w:bottom w:val="nil"/>
              <w:right w:val="nil"/>
            </w:tcBorders>
          </w:tcPr>
          <w:p w14:paraId="07D92AA6"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3145D4E2" w14:textId="77777777" w:rsidR="00200CC9" w:rsidRPr="002D6636" w:rsidRDefault="00200CC9" w:rsidP="00B118A3">
            <w:pPr>
              <w:pStyle w:val="AmColumnHeading"/>
            </w:pPr>
            <w:r w:rsidRPr="002D6636">
              <w:t>Ändringsförslag</w:t>
            </w:r>
          </w:p>
        </w:tc>
      </w:tr>
      <w:tr w:rsidR="00200CC9" w:rsidRPr="002D6636" w14:paraId="00D1368E" w14:textId="77777777" w:rsidTr="00B118A3">
        <w:trPr>
          <w:jc w:val="center"/>
        </w:trPr>
        <w:tc>
          <w:tcPr>
            <w:tcW w:w="4876" w:type="dxa"/>
            <w:tcBorders>
              <w:top w:val="nil"/>
              <w:left w:val="nil"/>
              <w:bottom w:val="nil"/>
              <w:right w:val="nil"/>
            </w:tcBorders>
          </w:tcPr>
          <w:p w14:paraId="51691837" w14:textId="77777777" w:rsidR="00200CC9" w:rsidRPr="002D6636" w:rsidRDefault="00200CC9" w:rsidP="00B118A3">
            <w:pPr>
              <w:pStyle w:val="Normal6a"/>
            </w:pPr>
            <w:r w:rsidRPr="002D6636">
              <w:t xml:space="preserve">Kommissionen har befogenhet att anta delegerade akter i enlighet med artikel 10 för att </w:t>
            </w:r>
            <w:r w:rsidRPr="002D6636">
              <w:rPr>
                <w:b/>
                <w:i/>
              </w:rPr>
              <w:t>komplettera</w:t>
            </w:r>
            <w:r w:rsidRPr="002D6636">
              <w:t xml:space="preserve"> denna förordning genom att fastställa </w:t>
            </w:r>
            <w:r w:rsidRPr="002D6636">
              <w:rPr>
                <w:b/>
                <w:i/>
              </w:rPr>
              <w:t>ytterligare undantag av penningrättslig karaktär från principen om en skyldighet att godta eurokontanter. Sådana undantag ska vara motiverade av hänsyn till ett mål av allmänt intresse och stå i proportion till detta mål, de ska inte undergräva eurokontanters faktiska ställning som lagliga betalningsmedel och de ska bara vara tillåtna under förutsättning att det finns andra betalningsmedel för att reglera penningskulden</w:t>
            </w:r>
            <w:r w:rsidRPr="002D6636">
              <w:t>. Kommissionen ska vid utarbetandet av sådana delegerade akter samråda med Europeiska centralbanken.</w:t>
            </w:r>
          </w:p>
        </w:tc>
        <w:tc>
          <w:tcPr>
            <w:tcW w:w="4876" w:type="dxa"/>
            <w:tcBorders>
              <w:top w:val="nil"/>
              <w:left w:val="nil"/>
              <w:bottom w:val="nil"/>
              <w:right w:val="nil"/>
            </w:tcBorders>
          </w:tcPr>
          <w:p w14:paraId="47D2E613" w14:textId="77777777" w:rsidR="00200CC9" w:rsidRPr="002D6636" w:rsidRDefault="00200CC9" w:rsidP="00B118A3">
            <w:pPr>
              <w:pStyle w:val="Normal6a"/>
            </w:pPr>
            <w:r w:rsidRPr="002D6636">
              <w:t xml:space="preserve">Kommissionen har befogenhet att anta delegerade akter i enlighet med artikel 10 för att </w:t>
            </w:r>
            <w:r w:rsidRPr="002D6636">
              <w:rPr>
                <w:b/>
                <w:i/>
              </w:rPr>
              <w:t>stödja medlemsstaternas enhetliga och effektiva praktiska genomförande av</w:t>
            </w:r>
            <w:r w:rsidRPr="002D6636">
              <w:t xml:space="preserve"> denna förordning</w:t>
            </w:r>
            <w:r w:rsidRPr="002D6636">
              <w:rPr>
                <w:b/>
                <w:i/>
              </w:rPr>
              <w:t>, inbegripet</w:t>
            </w:r>
            <w:r w:rsidRPr="002D6636">
              <w:t xml:space="preserve"> genom att fastställa </w:t>
            </w:r>
            <w:r w:rsidRPr="002D6636">
              <w:rPr>
                <w:b/>
                <w:i/>
              </w:rPr>
              <w:t>riktlinjer för övervaknings- och tillsynsstandarder, utan att dock införa nya materiella skyldigheter eller sanktioner</w:t>
            </w:r>
            <w:r w:rsidRPr="002D6636">
              <w:t>. Kommissionen ska vid utarbetandet av sådana delegerade akter samråda med Europeiska centralbanken.</w:t>
            </w:r>
          </w:p>
        </w:tc>
      </w:tr>
    </w:tbl>
    <w:p w14:paraId="75269C48"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{DE}</w:t>
      </w:r>
      <w:r w:rsidRPr="002D6636">
        <w:t>de</w:t>
      </w:r>
      <w:r w:rsidRPr="00092959">
        <w:rPr>
          <w:rStyle w:val="HideTWBExt"/>
        </w:rPr>
        <w:t>&lt;/Original&gt;</w:t>
      </w:r>
    </w:p>
    <w:p w14:paraId="654666EC" w14:textId="77777777" w:rsidR="00200CC9" w:rsidRPr="002D6636" w:rsidRDefault="00200CC9" w:rsidP="00200CC9">
      <w:pPr>
        <w:pStyle w:val="AmJustTitle"/>
      </w:pPr>
      <w:r w:rsidRPr="00092959">
        <w:rPr>
          <w:rStyle w:val="HideTWBExt"/>
          <w:i w:val="0"/>
        </w:rPr>
        <w:t>&lt;TitreJust&gt;</w:t>
      </w:r>
      <w:r w:rsidRPr="002D6636">
        <w:t>Motivering</w:t>
      </w:r>
      <w:r w:rsidRPr="00092959">
        <w:rPr>
          <w:rStyle w:val="HideTWBExt"/>
          <w:i w:val="0"/>
        </w:rPr>
        <w:t>&lt;/TitreJust&gt;</w:t>
      </w:r>
    </w:p>
    <w:p w14:paraId="58E75F59" w14:textId="77777777" w:rsidR="00200CC9" w:rsidRPr="002D6636" w:rsidRDefault="00200CC9" w:rsidP="00200CC9">
      <w:pPr>
        <w:pStyle w:val="AmJustText"/>
      </w:pPr>
      <w:r w:rsidRPr="002D6636">
        <w:t>Undantagen är för viktiga för medborgarna och företagen för att kommissionen enkelt ska kunna överlåta dem till delegerade akter. Kommissionen bör snarare säkerställa att denna ganska tama och vagt formulerade förordning efterlevs av medlemsstaterna och få delegerade akter för detta ändamål. Kommissionen bör genomföra förordningen utan hjälp från Europaparlamentet, inte försvaga den. Tillgången till kontanter är lika viktig som tillgången till trappor i en byggnad med hiss.</w:t>
      </w:r>
    </w:p>
    <w:p w14:paraId="3F41BD96" w14:textId="77777777" w:rsidR="00200CC9" w:rsidRPr="002D6636" w:rsidRDefault="00200CC9" w:rsidP="00200CC9">
      <w:r w:rsidRPr="00092959">
        <w:rPr>
          <w:rStyle w:val="HideTWBExt"/>
        </w:rPr>
        <w:t>&lt;/Amend&gt;</w:t>
      </w:r>
    </w:p>
    <w:p w14:paraId="5812FEAE"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114</w:t>
      </w:r>
      <w:r w:rsidRPr="00092959">
        <w:rPr>
          <w:rStyle w:val="HideTWBExt"/>
          <w:b w:val="0"/>
        </w:rPr>
        <w:t>&lt;/NumAm&gt;</w:t>
      </w:r>
    </w:p>
    <w:p w14:paraId="6BC13538" w14:textId="77777777" w:rsidR="00200CC9" w:rsidRPr="002D6636" w:rsidRDefault="00200CC9" w:rsidP="00200CC9">
      <w:pPr>
        <w:pStyle w:val="NormalBold"/>
      </w:pPr>
      <w:r w:rsidRPr="00092959">
        <w:rPr>
          <w:rStyle w:val="HideTWBExt"/>
          <w:b w:val="0"/>
        </w:rPr>
        <w:t>&lt;RepeatBlock-By&gt;&lt;Members&gt;</w:t>
      </w:r>
      <w:r w:rsidRPr="002D6636">
        <w:t xml:space="preserve">Damian </w:t>
      </w:r>
      <w:proofErr w:type="spellStart"/>
      <w:r w:rsidRPr="002D6636">
        <w:t>Boeselager</w:t>
      </w:r>
      <w:proofErr w:type="spellEnd"/>
      <w:r w:rsidRPr="00092959">
        <w:rPr>
          <w:rStyle w:val="HideTWBExt"/>
          <w:b w:val="0"/>
        </w:rPr>
        <w:t>&lt;/Members&gt;</w:t>
      </w:r>
    </w:p>
    <w:p w14:paraId="6E23A7A4" w14:textId="77777777" w:rsidR="00200CC9" w:rsidRPr="002D6636" w:rsidRDefault="00200CC9" w:rsidP="00200CC9">
      <w:r w:rsidRPr="00092959">
        <w:rPr>
          <w:rStyle w:val="HideTWBExt"/>
        </w:rPr>
        <w:t>&lt;AuNomDe&gt;</w:t>
      </w:r>
      <w:r w:rsidRPr="00092959">
        <w:rPr>
          <w:rStyle w:val="HideTWBInt"/>
        </w:rPr>
        <w:t>{Verts/ALE}</w:t>
      </w:r>
      <w:r w:rsidRPr="002D6636">
        <w:t>för Verts/ALE-gruppen</w:t>
      </w:r>
      <w:r w:rsidRPr="00092959">
        <w:rPr>
          <w:rStyle w:val="HideTWBExt"/>
        </w:rPr>
        <w:t>&lt;/AuNomDe&gt;</w:t>
      </w:r>
    </w:p>
    <w:p w14:paraId="68E339FC" w14:textId="77777777" w:rsidR="00200CC9" w:rsidRPr="002D6636" w:rsidRDefault="00200CC9" w:rsidP="00200CC9">
      <w:pPr>
        <w:pStyle w:val="NormalBold"/>
      </w:pPr>
      <w:r w:rsidRPr="00092959">
        <w:rPr>
          <w:rStyle w:val="HideTWBExt"/>
          <w:b w:val="0"/>
        </w:rPr>
        <w:t>&lt;/RepeatBlock-By&gt;</w:t>
      </w:r>
    </w:p>
    <w:p w14:paraId="703458AD"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233AE6C7" w14:textId="77777777" w:rsidR="00200CC9" w:rsidRPr="002D6636" w:rsidRDefault="00200CC9" w:rsidP="00200CC9">
      <w:pPr>
        <w:pStyle w:val="NormalBold"/>
      </w:pPr>
      <w:r w:rsidRPr="00092959">
        <w:rPr>
          <w:rStyle w:val="HideTWBExt"/>
          <w:b w:val="0"/>
        </w:rPr>
        <w:t>&lt;Article&gt;</w:t>
      </w:r>
      <w:r w:rsidRPr="002D6636">
        <w:t>Artikel 7 – stycke 1</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08394050" w14:textId="77777777" w:rsidTr="00B118A3">
        <w:trPr>
          <w:trHeight w:hRule="exact" w:val="240"/>
          <w:jc w:val="center"/>
        </w:trPr>
        <w:tc>
          <w:tcPr>
            <w:tcW w:w="9752" w:type="dxa"/>
            <w:gridSpan w:val="2"/>
            <w:tcBorders>
              <w:top w:val="nil"/>
              <w:left w:val="nil"/>
              <w:bottom w:val="nil"/>
              <w:right w:val="nil"/>
            </w:tcBorders>
          </w:tcPr>
          <w:p w14:paraId="25B41292" w14:textId="77777777" w:rsidR="00200CC9" w:rsidRPr="002D6636" w:rsidRDefault="00200CC9" w:rsidP="00B118A3"/>
        </w:tc>
      </w:tr>
      <w:tr w:rsidR="00200CC9" w:rsidRPr="002D6636" w14:paraId="455F3FA0" w14:textId="77777777" w:rsidTr="00B118A3">
        <w:trPr>
          <w:trHeight w:val="240"/>
          <w:jc w:val="center"/>
        </w:trPr>
        <w:tc>
          <w:tcPr>
            <w:tcW w:w="4876" w:type="dxa"/>
            <w:tcBorders>
              <w:top w:val="nil"/>
              <w:left w:val="nil"/>
              <w:bottom w:val="nil"/>
              <w:right w:val="nil"/>
            </w:tcBorders>
          </w:tcPr>
          <w:p w14:paraId="1764E54D"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14BD8335" w14:textId="77777777" w:rsidR="00200CC9" w:rsidRPr="002D6636" w:rsidRDefault="00200CC9" w:rsidP="00B118A3">
            <w:pPr>
              <w:pStyle w:val="AmColumnHeading"/>
            </w:pPr>
            <w:r w:rsidRPr="002D6636">
              <w:t>Ändringsförslag</w:t>
            </w:r>
          </w:p>
        </w:tc>
      </w:tr>
      <w:tr w:rsidR="00200CC9" w:rsidRPr="002D6636" w14:paraId="4254C8DF" w14:textId="77777777" w:rsidTr="00B118A3">
        <w:trPr>
          <w:jc w:val="center"/>
        </w:trPr>
        <w:tc>
          <w:tcPr>
            <w:tcW w:w="4876" w:type="dxa"/>
            <w:tcBorders>
              <w:top w:val="nil"/>
              <w:left w:val="nil"/>
              <w:bottom w:val="nil"/>
              <w:right w:val="nil"/>
            </w:tcBorders>
          </w:tcPr>
          <w:p w14:paraId="7218BFE1" w14:textId="77777777" w:rsidR="00200CC9" w:rsidRPr="002D6636" w:rsidRDefault="00200CC9" w:rsidP="00B118A3">
            <w:pPr>
              <w:pStyle w:val="Normal6a"/>
            </w:pPr>
            <w:r w:rsidRPr="002D6636">
              <w:t>1.</w:t>
            </w:r>
            <w:r w:rsidRPr="002D6636">
              <w:tab/>
              <w:t xml:space="preserve">För att säkerställa att kontanter godtas i enlighet med artikel 4.2 ska medlemsstaterna </w:t>
            </w:r>
            <w:r w:rsidRPr="002D6636">
              <w:rPr>
                <w:b/>
                <w:i/>
              </w:rPr>
              <w:t>med hjälp av gemensamma indikatorer som antagits av kommissionen</w:t>
            </w:r>
            <w:r w:rsidRPr="002D6636">
              <w:t xml:space="preserve"> övervaka i vilken utsträckning </w:t>
            </w:r>
            <w:r w:rsidRPr="002D6636">
              <w:rPr>
                <w:b/>
                <w:i/>
              </w:rPr>
              <w:t>betalningar i</w:t>
            </w:r>
            <w:r w:rsidRPr="002D6636">
              <w:t xml:space="preserve"> kontanter godtas och </w:t>
            </w:r>
            <w:r w:rsidRPr="002D6636">
              <w:rPr>
                <w:b/>
                <w:i/>
              </w:rPr>
              <w:t>i vilken utsträckning det förekommer</w:t>
            </w:r>
            <w:r w:rsidRPr="002D6636">
              <w:t xml:space="preserve"> ensidiga förbehåll om </w:t>
            </w:r>
            <w:proofErr w:type="spellStart"/>
            <w:r w:rsidRPr="002D6636">
              <w:t>kontantlöshet</w:t>
            </w:r>
            <w:proofErr w:type="spellEnd"/>
            <w:r w:rsidRPr="002D6636">
              <w:t xml:space="preserve"> inom hela sina territorier, i alla sina olika regioner, inbegripet i tätorter och områden utanför städer, och </w:t>
            </w:r>
            <w:r w:rsidRPr="002D6636">
              <w:rPr>
                <w:b/>
                <w:i/>
              </w:rPr>
              <w:t>göra en lägesbedömning</w:t>
            </w:r>
            <w:r w:rsidRPr="002D6636">
              <w:t>.</w:t>
            </w:r>
          </w:p>
        </w:tc>
        <w:tc>
          <w:tcPr>
            <w:tcW w:w="4876" w:type="dxa"/>
            <w:tcBorders>
              <w:top w:val="nil"/>
              <w:left w:val="nil"/>
              <w:bottom w:val="nil"/>
              <w:right w:val="nil"/>
            </w:tcBorders>
          </w:tcPr>
          <w:p w14:paraId="3A860403" w14:textId="17D470D6" w:rsidR="00200CC9" w:rsidRPr="002D6636" w:rsidRDefault="00200CC9" w:rsidP="00B118A3">
            <w:pPr>
              <w:pStyle w:val="Normal6a"/>
            </w:pPr>
            <w:r w:rsidRPr="002D6636">
              <w:t>1.</w:t>
            </w:r>
            <w:r w:rsidRPr="002D6636">
              <w:tab/>
              <w:t xml:space="preserve">För att säkerställa att kontanter godtas i enlighet med artikel 4.2 ska medlemsstaterna </w:t>
            </w:r>
            <w:r w:rsidRPr="002D6636">
              <w:rPr>
                <w:b/>
                <w:i/>
              </w:rPr>
              <w:t>regelbundet</w:t>
            </w:r>
            <w:r w:rsidRPr="002D6636">
              <w:t xml:space="preserve"> övervaka i vilken utsträckning kontanter godtas och </w:t>
            </w:r>
            <w:r w:rsidRPr="002D6636">
              <w:rPr>
                <w:b/>
                <w:i/>
              </w:rPr>
              <w:t>om förbudet mot</w:t>
            </w:r>
            <w:r w:rsidRPr="002D6636">
              <w:t xml:space="preserve"> ensidiga förbehåll om </w:t>
            </w:r>
            <w:proofErr w:type="spellStart"/>
            <w:r w:rsidRPr="002D6636">
              <w:t>kontantlöshet</w:t>
            </w:r>
            <w:proofErr w:type="spellEnd"/>
            <w:r w:rsidRPr="002D6636">
              <w:t xml:space="preserve"> </w:t>
            </w:r>
            <w:r w:rsidRPr="002D6636">
              <w:rPr>
                <w:b/>
                <w:i/>
              </w:rPr>
              <w:t>efterlevs</w:t>
            </w:r>
            <w:r w:rsidRPr="002D6636">
              <w:t xml:space="preserve"> inom hela sina territorier, i alla sina olika regioner, inbegripet </w:t>
            </w:r>
            <w:r w:rsidRPr="002D6636">
              <w:rPr>
                <w:b/>
                <w:i/>
              </w:rPr>
              <w:t xml:space="preserve">de yttersta regionerna, </w:t>
            </w:r>
            <w:r w:rsidR="007F42E2" w:rsidRPr="002D6636">
              <w:rPr>
                <w:b/>
                <w:i/>
              </w:rPr>
              <w:t>både</w:t>
            </w:r>
            <w:r w:rsidRPr="002D6636">
              <w:t xml:space="preserve"> i tätorter och områden utanför städer</w:t>
            </w:r>
            <w:r w:rsidRPr="002D6636">
              <w:rPr>
                <w:b/>
                <w:i/>
              </w:rPr>
              <w:t>, särskilt i glesbygd</w:t>
            </w:r>
            <w:r w:rsidRPr="002D6636">
              <w:t xml:space="preserve">, och </w:t>
            </w:r>
            <w:r w:rsidRPr="002D6636">
              <w:rPr>
                <w:b/>
                <w:i/>
              </w:rPr>
              <w:t>vid behov omedelbart vidta korrigerande åtgärder</w:t>
            </w:r>
            <w:r w:rsidRPr="002D6636">
              <w:t>.</w:t>
            </w:r>
          </w:p>
        </w:tc>
      </w:tr>
    </w:tbl>
    <w:p w14:paraId="49AAEE6D"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3D899627" w14:textId="77777777" w:rsidR="00200CC9" w:rsidRPr="002D6636" w:rsidRDefault="00200CC9" w:rsidP="00200CC9">
      <w:r w:rsidRPr="00092959">
        <w:rPr>
          <w:rStyle w:val="HideTWBExt"/>
        </w:rPr>
        <w:t>&lt;/Amend&gt;</w:t>
      </w:r>
    </w:p>
    <w:p w14:paraId="625225BD"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115</w:t>
      </w:r>
      <w:r w:rsidRPr="00092959">
        <w:rPr>
          <w:rStyle w:val="HideTWBExt"/>
          <w:b w:val="0"/>
        </w:rPr>
        <w:t>&lt;/NumAm&gt;</w:t>
      </w:r>
    </w:p>
    <w:p w14:paraId="047EC01F" w14:textId="77777777" w:rsidR="00200CC9" w:rsidRPr="002D6636" w:rsidRDefault="00200CC9" w:rsidP="00200CC9">
      <w:pPr>
        <w:pStyle w:val="NormalBold"/>
      </w:pPr>
      <w:r w:rsidRPr="00092959">
        <w:rPr>
          <w:rStyle w:val="HideTWBExt"/>
          <w:b w:val="0"/>
        </w:rPr>
        <w:t>&lt;RepeatBlock-By&gt;&lt;Members&gt;</w:t>
      </w:r>
      <w:r w:rsidRPr="002D6636">
        <w:t xml:space="preserve">Nikos Papandreou, Evelyn Regner, </w:t>
      </w:r>
      <w:proofErr w:type="spellStart"/>
      <w:r w:rsidRPr="002D6636">
        <w:t>Aurore</w:t>
      </w:r>
      <w:proofErr w:type="spellEnd"/>
      <w:r w:rsidRPr="002D6636">
        <w:t xml:space="preserve"> </w:t>
      </w:r>
      <w:proofErr w:type="spellStart"/>
      <w:r w:rsidRPr="002D6636">
        <w:t>Lalucq</w:t>
      </w:r>
      <w:proofErr w:type="spellEnd"/>
      <w:r w:rsidRPr="002D6636">
        <w:t xml:space="preserve">, Carla </w:t>
      </w:r>
      <w:proofErr w:type="spellStart"/>
      <w:r w:rsidRPr="002D6636">
        <w:t>Tavares</w:t>
      </w:r>
      <w:proofErr w:type="spellEnd"/>
      <w:r w:rsidRPr="002D6636">
        <w:t xml:space="preserve">, </w:t>
      </w:r>
      <w:proofErr w:type="spellStart"/>
      <w:r w:rsidRPr="002D6636">
        <w:t>Jonás</w:t>
      </w:r>
      <w:proofErr w:type="spellEnd"/>
      <w:r w:rsidRPr="002D6636">
        <w:t xml:space="preserve"> Fernández, Thomas </w:t>
      </w:r>
      <w:proofErr w:type="spellStart"/>
      <w:r w:rsidRPr="002D6636">
        <w:t>Bajada</w:t>
      </w:r>
      <w:proofErr w:type="spellEnd"/>
      <w:r w:rsidRPr="002D6636">
        <w:t xml:space="preserve">, Matthias </w:t>
      </w:r>
      <w:proofErr w:type="spellStart"/>
      <w:r w:rsidRPr="002D6636">
        <w:t>Ecke</w:t>
      </w:r>
      <w:proofErr w:type="spellEnd"/>
      <w:r w:rsidRPr="002D6636">
        <w:t xml:space="preserve">, Eero </w:t>
      </w:r>
      <w:proofErr w:type="spellStart"/>
      <w:r w:rsidRPr="002D6636">
        <w:t>Heinäluoma</w:t>
      </w:r>
      <w:proofErr w:type="spellEnd"/>
      <w:r w:rsidRPr="00092959">
        <w:rPr>
          <w:rStyle w:val="HideTWBExt"/>
          <w:b w:val="0"/>
        </w:rPr>
        <w:t>&lt;/Members&gt;</w:t>
      </w:r>
    </w:p>
    <w:p w14:paraId="0D9D0D6D" w14:textId="77777777" w:rsidR="00200CC9" w:rsidRPr="002D6636" w:rsidRDefault="00200CC9" w:rsidP="00200CC9">
      <w:pPr>
        <w:pStyle w:val="NormalBold"/>
      </w:pPr>
      <w:r w:rsidRPr="00092959">
        <w:rPr>
          <w:rStyle w:val="HideTWBExt"/>
          <w:b w:val="0"/>
        </w:rPr>
        <w:t>&lt;/RepeatBlock-By&gt;</w:t>
      </w:r>
    </w:p>
    <w:p w14:paraId="5D18CFDC"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1BEB0CC8" w14:textId="77777777" w:rsidR="00200CC9" w:rsidRPr="002D6636" w:rsidRDefault="00200CC9" w:rsidP="00200CC9">
      <w:pPr>
        <w:pStyle w:val="NormalBold"/>
      </w:pPr>
      <w:r w:rsidRPr="00092959">
        <w:rPr>
          <w:rStyle w:val="HideTWBExt"/>
          <w:b w:val="0"/>
        </w:rPr>
        <w:t>&lt;Article&gt;</w:t>
      </w:r>
      <w:r w:rsidRPr="002D6636">
        <w:t>Artikel 7 – stycke 1</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37CA8348" w14:textId="77777777" w:rsidTr="00B118A3">
        <w:trPr>
          <w:trHeight w:hRule="exact" w:val="240"/>
          <w:jc w:val="center"/>
        </w:trPr>
        <w:tc>
          <w:tcPr>
            <w:tcW w:w="9752" w:type="dxa"/>
            <w:gridSpan w:val="2"/>
            <w:tcBorders>
              <w:top w:val="nil"/>
              <w:left w:val="nil"/>
              <w:bottom w:val="nil"/>
              <w:right w:val="nil"/>
            </w:tcBorders>
          </w:tcPr>
          <w:p w14:paraId="235610AD" w14:textId="77777777" w:rsidR="00200CC9" w:rsidRPr="002D6636" w:rsidRDefault="00200CC9" w:rsidP="00B118A3"/>
        </w:tc>
      </w:tr>
      <w:tr w:rsidR="00200CC9" w:rsidRPr="002D6636" w14:paraId="4FB688AC" w14:textId="77777777" w:rsidTr="00B118A3">
        <w:trPr>
          <w:trHeight w:val="240"/>
          <w:jc w:val="center"/>
        </w:trPr>
        <w:tc>
          <w:tcPr>
            <w:tcW w:w="4876" w:type="dxa"/>
            <w:tcBorders>
              <w:top w:val="nil"/>
              <w:left w:val="nil"/>
              <w:bottom w:val="nil"/>
              <w:right w:val="nil"/>
            </w:tcBorders>
          </w:tcPr>
          <w:p w14:paraId="6F1B311A"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0137AB62" w14:textId="77777777" w:rsidR="00200CC9" w:rsidRPr="002D6636" w:rsidRDefault="00200CC9" w:rsidP="00B118A3">
            <w:pPr>
              <w:pStyle w:val="AmColumnHeading"/>
            </w:pPr>
            <w:r w:rsidRPr="002D6636">
              <w:t>Ändringsförslag</w:t>
            </w:r>
          </w:p>
        </w:tc>
      </w:tr>
      <w:tr w:rsidR="00200CC9" w:rsidRPr="002D6636" w14:paraId="44CCC40C" w14:textId="77777777" w:rsidTr="00B118A3">
        <w:trPr>
          <w:jc w:val="center"/>
        </w:trPr>
        <w:tc>
          <w:tcPr>
            <w:tcW w:w="4876" w:type="dxa"/>
            <w:tcBorders>
              <w:top w:val="nil"/>
              <w:left w:val="nil"/>
              <w:bottom w:val="nil"/>
              <w:right w:val="nil"/>
            </w:tcBorders>
          </w:tcPr>
          <w:p w14:paraId="28A5FF8F" w14:textId="77777777" w:rsidR="00200CC9" w:rsidRPr="002D6636" w:rsidRDefault="00200CC9" w:rsidP="00B118A3">
            <w:pPr>
              <w:pStyle w:val="Normal6a"/>
            </w:pPr>
            <w:r w:rsidRPr="002D6636">
              <w:t>1.</w:t>
            </w:r>
            <w:r w:rsidRPr="002D6636">
              <w:tab/>
              <w:t xml:space="preserve">För att säkerställa att kontanter godtas i enlighet med artikel 4.2 ska medlemsstaterna med hjälp av gemensamma indikatorer som antagits av kommissionen övervaka i vilken utsträckning betalningar i kontanter godtas och </w:t>
            </w:r>
            <w:r w:rsidRPr="002D6636">
              <w:rPr>
                <w:b/>
                <w:i/>
              </w:rPr>
              <w:t>i vilken utsträckning det förekommer</w:t>
            </w:r>
            <w:r w:rsidRPr="002D6636">
              <w:t xml:space="preserve"> ensidiga förbehåll om </w:t>
            </w:r>
            <w:proofErr w:type="spellStart"/>
            <w:r w:rsidRPr="002D6636">
              <w:t>kontantlöshet</w:t>
            </w:r>
            <w:proofErr w:type="spellEnd"/>
            <w:r w:rsidRPr="002D6636">
              <w:t xml:space="preserve"> inom hela sina territorier, i alla sina olika regioner, inbegripet i tätorter och områden utanför städer, och göra en lägesbedömning.</w:t>
            </w:r>
          </w:p>
        </w:tc>
        <w:tc>
          <w:tcPr>
            <w:tcW w:w="4876" w:type="dxa"/>
            <w:tcBorders>
              <w:top w:val="nil"/>
              <w:left w:val="nil"/>
              <w:bottom w:val="nil"/>
              <w:right w:val="nil"/>
            </w:tcBorders>
          </w:tcPr>
          <w:p w14:paraId="0349E46C" w14:textId="77777777" w:rsidR="00200CC9" w:rsidRPr="002D6636" w:rsidRDefault="00200CC9" w:rsidP="00B118A3">
            <w:pPr>
              <w:pStyle w:val="Normal6a"/>
            </w:pPr>
            <w:r w:rsidRPr="002D6636">
              <w:t>1.</w:t>
            </w:r>
            <w:r w:rsidRPr="002D6636">
              <w:tab/>
              <w:t xml:space="preserve">För att säkerställa att kontanter godtas i enlighet med artikel 4.2 ska medlemsstaterna med hjälp av gemensamma indikatorer som antagits av kommissionen </w:t>
            </w:r>
            <w:r w:rsidRPr="002D6636">
              <w:rPr>
                <w:b/>
                <w:i/>
              </w:rPr>
              <w:t>regelbundet</w:t>
            </w:r>
            <w:r w:rsidRPr="002D6636">
              <w:t xml:space="preserve"> övervaka i vilken utsträckning betalningar i kontanter godtas och </w:t>
            </w:r>
            <w:r w:rsidRPr="002D6636">
              <w:rPr>
                <w:b/>
                <w:i/>
              </w:rPr>
              <w:t>om förbudet mot</w:t>
            </w:r>
            <w:r w:rsidRPr="002D6636">
              <w:t xml:space="preserve"> ensidiga förbehåll om </w:t>
            </w:r>
            <w:proofErr w:type="spellStart"/>
            <w:r w:rsidRPr="002D6636">
              <w:t>kontantlöshet</w:t>
            </w:r>
            <w:proofErr w:type="spellEnd"/>
            <w:r w:rsidRPr="002D6636">
              <w:t xml:space="preserve"> </w:t>
            </w:r>
            <w:r w:rsidRPr="002D6636">
              <w:rPr>
                <w:b/>
                <w:i/>
              </w:rPr>
              <w:t>efterlevs</w:t>
            </w:r>
            <w:r w:rsidRPr="002D6636">
              <w:t xml:space="preserve"> inom hela sina territorier, i alla sina olika regioner, inbegripet i tätorter och områden utanför städer, och göra en lägesbedömning.</w:t>
            </w:r>
          </w:p>
        </w:tc>
      </w:tr>
    </w:tbl>
    <w:p w14:paraId="7E89DEC5"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0A341751" w14:textId="77777777" w:rsidR="00200CC9" w:rsidRPr="002D6636" w:rsidRDefault="00200CC9" w:rsidP="00200CC9">
      <w:r w:rsidRPr="00092959">
        <w:rPr>
          <w:rStyle w:val="HideTWBExt"/>
        </w:rPr>
        <w:t>&lt;/Amend&gt;</w:t>
      </w:r>
    </w:p>
    <w:p w14:paraId="0B6F39B3"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116</w:t>
      </w:r>
      <w:r w:rsidRPr="00092959">
        <w:rPr>
          <w:rStyle w:val="HideTWBExt"/>
          <w:b w:val="0"/>
        </w:rPr>
        <w:t>&lt;/NumAm&gt;</w:t>
      </w:r>
    </w:p>
    <w:p w14:paraId="45052F24" w14:textId="77777777" w:rsidR="00200CC9" w:rsidRPr="002D6636" w:rsidRDefault="00200CC9" w:rsidP="00200CC9">
      <w:pPr>
        <w:pStyle w:val="NormalBold"/>
      </w:pPr>
      <w:r w:rsidRPr="00092959">
        <w:rPr>
          <w:rStyle w:val="HideTWBExt"/>
          <w:b w:val="0"/>
        </w:rPr>
        <w:t>&lt;RepeatBlock-By&gt;&lt;Members&gt;</w:t>
      </w:r>
      <w:r w:rsidRPr="002D6636">
        <w:t xml:space="preserve">Gilles Boyer, Stéphanie </w:t>
      </w:r>
      <w:proofErr w:type="spellStart"/>
      <w:r w:rsidRPr="002D6636">
        <w:t>Yon-Courtin</w:t>
      </w:r>
      <w:proofErr w:type="spellEnd"/>
      <w:r w:rsidRPr="002D6636">
        <w:t xml:space="preserve">, Billy </w:t>
      </w:r>
      <w:proofErr w:type="spellStart"/>
      <w:r w:rsidRPr="002D6636">
        <w:t>Kelleher</w:t>
      </w:r>
      <w:proofErr w:type="spellEnd"/>
      <w:r w:rsidRPr="00092959">
        <w:rPr>
          <w:rStyle w:val="HideTWBExt"/>
          <w:b w:val="0"/>
        </w:rPr>
        <w:t>&lt;/Members&gt;</w:t>
      </w:r>
    </w:p>
    <w:p w14:paraId="72EE4ADF" w14:textId="77777777" w:rsidR="00200CC9" w:rsidRPr="002D6636" w:rsidRDefault="00200CC9" w:rsidP="00200CC9">
      <w:pPr>
        <w:pStyle w:val="NormalBold"/>
      </w:pPr>
      <w:r w:rsidRPr="00092959">
        <w:rPr>
          <w:rStyle w:val="HideTWBExt"/>
          <w:b w:val="0"/>
        </w:rPr>
        <w:t>&lt;/RepeatBlock-By&gt;</w:t>
      </w:r>
    </w:p>
    <w:p w14:paraId="3ABB4233"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3CE77BAA" w14:textId="77777777" w:rsidR="00200CC9" w:rsidRPr="002D6636" w:rsidRDefault="00200CC9" w:rsidP="00200CC9">
      <w:pPr>
        <w:pStyle w:val="NormalBold"/>
      </w:pPr>
      <w:r w:rsidRPr="00092959">
        <w:rPr>
          <w:rStyle w:val="HideTWBExt"/>
          <w:b w:val="0"/>
        </w:rPr>
        <w:t>&lt;Article&gt;</w:t>
      </w:r>
      <w:r w:rsidRPr="002D6636">
        <w:t>Artikel 7 – stycke 1</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23ABA7DF" w14:textId="77777777" w:rsidTr="00B118A3">
        <w:trPr>
          <w:trHeight w:hRule="exact" w:val="240"/>
          <w:jc w:val="center"/>
        </w:trPr>
        <w:tc>
          <w:tcPr>
            <w:tcW w:w="9752" w:type="dxa"/>
            <w:gridSpan w:val="2"/>
            <w:tcBorders>
              <w:top w:val="nil"/>
              <w:left w:val="nil"/>
              <w:bottom w:val="nil"/>
              <w:right w:val="nil"/>
            </w:tcBorders>
          </w:tcPr>
          <w:p w14:paraId="177FFA22" w14:textId="77777777" w:rsidR="00200CC9" w:rsidRPr="002D6636" w:rsidRDefault="00200CC9" w:rsidP="00B118A3"/>
        </w:tc>
      </w:tr>
      <w:tr w:rsidR="00200CC9" w:rsidRPr="002D6636" w14:paraId="5B82EBE9" w14:textId="77777777" w:rsidTr="00B118A3">
        <w:trPr>
          <w:trHeight w:val="240"/>
          <w:jc w:val="center"/>
        </w:trPr>
        <w:tc>
          <w:tcPr>
            <w:tcW w:w="4876" w:type="dxa"/>
            <w:tcBorders>
              <w:top w:val="nil"/>
              <w:left w:val="nil"/>
              <w:bottom w:val="nil"/>
              <w:right w:val="nil"/>
            </w:tcBorders>
          </w:tcPr>
          <w:p w14:paraId="0B53CE5D"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292069AD" w14:textId="77777777" w:rsidR="00200CC9" w:rsidRPr="002D6636" w:rsidRDefault="00200CC9" w:rsidP="00B118A3">
            <w:pPr>
              <w:pStyle w:val="AmColumnHeading"/>
            </w:pPr>
            <w:r w:rsidRPr="002D6636">
              <w:t>Ändringsförslag</w:t>
            </w:r>
          </w:p>
        </w:tc>
      </w:tr>
      <w:tr w:rsidR="00200CC9" w:rsidRPr="002D6636" w14:paraId="73D246A5" w14:textId="77777777" w:rsidTr="00B118A3">
        <w:trPr>
          <w:jc w:val="center"/>
        </w:trPr>
        <w:tc>
          <w:tcPr>
            <w:tcW w:w="4876" w:type="dxa"/>
            <w:tcBorders>
              <w:top w:val="nil"/>
              <w:left w:val="nil"/>
              <w:bottom w:val="nil"/>
              <w:right w:val="nil"/>
            </w:tcBorders>
          </w:tcPr>
          <w:p w14:paraId="48A13039" w14:textId="77777777" w:rsidR="00200CC9" w:rsidRPr="002D6636" w:rsidRDefault="00200CC9" w:rsidP="00B118A3">
            <w:pPr>
              <w:pStyle w:val="Normal6a"/>
            </w:pPr>
            <w:r w:rsidRPr="002D6636">
              <w:t>1.</w:t>
            </w:r>
            <w:r w:rsidRPr="002D6636">
              <w:tab/>
              <w:t xml:space="preserve">För att säkerställa att kontanter godtas i enlighet med artikel 4.2 ska medlemsstaterna med hjälp av gemensamma indikatorer som </w:t>
            </w:r>
            <w:r w:rsidRPr="002D6636">
              <w:rPr>
                <w:b/>
                <w:i/>
              </w:rPr>
              <w:t>antagits av kommissionen</w:t>
            </w:r>
            <w:r w:rsidRPr="002D6636">
              <w:t xml:space="preserve"> övervaka i vilken utsträckning betalningar i kontanter godtas och i vilken utsträckning det förekommer ensidiga förbehåll om </w:t>
            </w:r>
            <w:proofErr w:type="spellStart"/>
            <w:r w:rsidRPr="002D6636">
              <w:t>kontantlöshet</w:t>
            </w:r>
            <w:proofErr w:type="spellEnd"/>
            <w:r w:rsidRPr="002D6636">
              <w:t xml:space="preserve"> inom hela sina territorier, i alla sina olika regioner, inbegripet i tätorter och områden utanför städer, och göra en lägesbedömning.</w:t>
            </w:r>
          </w:p>
        </w:tc>
        <w:tc>
          <w:tcPr>
            <w:tcW w:w="4876" w:type="dxa"/>
            <w:tcBorders>
              <w:top w:val="nil"/>
              <w:left w:val="nil"/>
              <w:bottom w:val="nil"/>
              <w:right w:val="nil"/>
            </w:tcBorders>
          </w:tcPr>
          <w:p w14:paraId="6AC3C7BB" w14:textId="77777777" w:rsidR="00200CC9" w:rsidRPr="002D6636" w:rsidRDefault="00200CC9" w:rsidP="00B118A3">
            <w:pPr>
              <w:pStyle w:val="Normal6a"/>
            </w:pPr>
            <w:r w:rsidRPr="002D6636">
              <w:t>1.</w:t>
            </w:r>
            <w:r w:rsidRPr="002D6636">
              <w:tab/>
              <w:t xml:space="preserve">För att säkerställa att kontanter godtas i enlighet med artikel 4.2 ska medlemsstaterna med hjälp av gemensamma indikatorer som </w:t>
            </w:r>
            <w:r w:rsidRPr="002D6636">
              <w:rPr>
                <w:b/>
                <w:i/>
              </w:rPr>
              <w:t>utarbetats i enlighet med artikel 9.2</w:t>
            </w:r>
            <w:r w:rsidRPr="002D6636">
              <w:t xml:space="preserve"> övervaka i vilken utsträckning betalningar i kontanter godtas och i vilken utsträckning det förekommer ensidiga förbehåll om </w:t>
            </w:r>
            <w:proofErr w:type="spellStart"/>
            <w:r w:rsidRPr="002D6636">
              <w:t>kontantlöshet</w:t>
            </w:r>
            <w:proofErr w:type="spellEnd"/>
            <w:r w:rsidRPr="002D6636">
              <w:t xml:space="preserve"> inom hela sina territorier, i alla sina olika regioner, inbegripet i tätorter och områden utanför städer, och göra en lägesbedömning.</w:t>
            </w:r>
          </w:p>
        </w:tc>
      </w:tr>
    </w:tbl>
    <w:p w14:paraId="64ED0F7E"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75782FCF" w14:textId="77777777" w:rsidR="00200CC9" w:rsidRPr="002D6636" w:rsidRDefault="00200CC9" w:rsidP="00200CC9">
      <w:r w:rsidRPr="00092959">
        <w:rPr>
          <w:rStyle w:val="HideTWBExt"/>
        </w:rPr>
        <w:t>&lt;/Amend&gt;</w:t>
      </w:r>
    </w:p>
    <w:p w14:paraId="1ECF0CA4"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117</w:t>
      </w:r>
      <w:r w:rsidRPr="00092959">
        <w:rPr>
          <w:rStyle w:val="HideTWBExt"/>
          <w:b w:val="0"/>
        </w:rPr>
        <w:t>&lt;/NumAm&gt;</w:t>
      </w:r>
    </w:p>
    <w:p w14:paraId="0824AD8C" w14:textId="77777777" w:rsidR="00200CC9" w:rsidRPr="002D6636" w:rsidRDefault="00200CC9" w:rsidP="00200CC9">
      <w:pPr>
        <w:pStyle w:val="NormalBold"/>
      </w:pPr>
      <w:r w:rsidRPr="00092959">
        <w:rPr>
          <w:rStyle w:val="HideTWBExt"/>
          <w:b w:val="0"/>
        </w:rPr>
        <w:t>&lt;RepeatBlock-By&gt;&lt;Members&gt;</w:t>
      </w:r>
      <w:proofErr w:type="spellStart"/>
      <w:r w:rsidRPr="002D6636">
        <w:t>Sibylle</w:t>
      </w:r>
      <w:proofErr w:type="spellEnd"/>
      <w:r w:rsidRPr="002D6636">
        <w:t xml:space="preserve"> Berg</w:t>
      </w:r>
      <w:r w:rsidRPr="00092959">
        <w:rPr>
          <w:rStyle w:val="HideTWBExt"/>
          <w:b w:val="0"/>
        </w:rPr>
        <w:t>&lt;/Members&gt;</w:t>
      </w:r>
    </w:p>
    <w:p w14:paraId="02228FA8" w14:textId="77777777" w:rsidR="00200CC9" w:rsidRPr="002D6636" w:rsidRDefault="00200CC9" w:rsidP="00200CC9">
      <w:pPr>
        <w:pStyle w:val="NormalBold"/>
      </w:pPr>
      <w:r w:rsidRPr="00092959">
        <w:rPr>
          <w:rStyle w:val="HideTWBExt"/>
          <w:b w:val="0"/>
        </w:rPr>
        <w:t>&lt;/RepeatBlock-By&gt;</w:t>
      </w:r>
    </w:p>
    <w:p w14:paraId="02EDD190"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788D3743" w14:textId="77777777" w:rsidR="00200CC9" w:rsidRPr="002D6636" w:rsidRDefault="00200CC9" w:rsidP="00200CC9">
      <w:pPr>
        <w:pStyle w:val="NormalBold"/>
      </w:pPr>
      <w:r w:rsidRPr="00092959">
        <w:rPr>
          <w:rStyle w:val="HideTWBExt"/>
          <w:b w:val="0"/>
        </w:rPr>
        <w:t>&lt;Article&gt;</w:t>
      </w:r>
      <w:r w:rsidRPr="002D6636">
        <w:t>Artikel 7 – stycke 1</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4BE8124F" w14:textId="77777777" w:rsidTr="00B118A3">
        <w:trPr>
          <w:trHeight w:hRule="exact" w:val="240"/>
          <w:jc w:val="center"/>
        </w:trPr>
        <w:tc>
          <w:tcPr>
            <w:tcW w:w="9752" w:type="dxa"/>
            <w:gridSpan w:val="2"/>
            <w:tcBorders>
              <w:top w:val="nil"/>
              <w:left w:val="nil"/>
              <w:bottom w:val="nil"/>
              <w:right w:val="nil"/>
            </w:tcBorders>
          </w:tcPr>
          <w:p w14:paraId="5C8DEDC9" w14:textId="77777777" w:rsidR="00200CC9" w:rsidRPr="002D6636" w:rsidRDefault="00200CC9" w:rsidP="00B118A3"/>
        </w:tc>
      </w:tr>
      <w:tr w:rsidR="00200CC9" w:rsidRPr="002D6636" w14:paraId="3BC7561D" w14:textId="77777777" w:rsidTr="00B118A3">
        <w:trPr>
          <w:trHeight w:val="240"/>
          <w:jc w:val="center"/>
        </w:trPr>
        <w:tc>
          <w:tcPr>
            <w:tcW w:w="4876" w:type="dxa"/>
            <w:tcBorders>
              <w:top w:val="nil"/>
              <w:left w:val="nil"/>
              <w:bottom w:val="nil"/>
              <w:right w:val="nil"/>
            </w:tcBorders>
          </w:tcPr>
          <w:p w14:paraId="211335D2"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790479F3" w14:textId="77777777" w:rsidR="00200CC9" w:rsidRPr="002D6636" w:rsidRDefault="00200CC9" w:rsidP="00B118A3">
            <w:pPr>
              <w:pStyle w:val="AmColumnHeading"/>
            </w:pPr>
            <w:r w:rsidRPr="002D6636">
              <w:t>Ändringsförslag</w:t>
            </w:r>
          </w:p>
        </w:tc>
      </w:tr>
      <w:tr w:rsidR="00200CC9" w:rsidRPr="002D6636" w14:paraId="7A54DB6F" w14:textId="77777777" w:rsidTr="00B118A3">
        <w:trPr>
          <w:jc w:val="center"/>
        </w:trPr>
        <w:tc>
          <w:tcPr>
            <w:tcW w:w="4876" w:type="dxa"/>
            <w:tcBorders>
              <w:top w:val="nil"/>
              <w:left w:val="nil"/>
              <w:bottom w:val="nil"/>
              <w:right w:val="nil"/>
            </w:tcBorders>
          </w:tcPr>
          <w:p w14:paraId="693F73AB" w14:textId="77777777" w:rsidR="00200CC9" w:rsidRPr="002D6636" w:rsidRDefault="00200CC9" w:rsidP="00B118A3">
            <w:pPr>
              <w:pStyle w:val="Normal6a"/>
            </w:pPr>
            <w:r w:rsidRPr="002D6636">
              <w:t>1.</w:t>
            </w:r>
            <w:r w:rsidRPr="002D6636">
              <w:tab/>
              <w:t xml:space="preserve">För att säkerställa att kontanter godtas i enlighet med artikel 4.2 ska medlemsstaterna med hjälp av gemensamma indikatorer som antagits av kommissionen övervaka i vilken utsträckning betalningar i kontanter godtas och </w:t>
            </w:r>
            <w:r w:rsidRPr="002D6636">
              <w:rPr>
                <w:b/>
                <w:i/>
              </w:rPr>
              <w:t>i vilken utsträckning</w:t>
            </w:r>
            <w:r w:rsidRPr="002D6636">
              <w:t xml:space="preserve"> det förekommer ensidiga förbehåll om </w:t>
            </w:r>
            <w:proofErr w:type="spellStart"/>
            <w:r w:rsidRPr="002D6636">
              <w:t>kontantlöshet</w:t>
            </w:r>
            <w:proofErr w:type="spellEnd"/>
            <w:r w:rsidRPr="002D6636">
              <w:t xml:space="preserve"> inom hela sina territorier, i alla sina olika regioner, inbegripet i tätorter och områden utanför städer, och göra en lägesbedömning.</w:t>
            </w:r>
          </w:p>
        </w:tc>
        <w:tc>
          <w:tcPr>
            <w:tcW w:w="4876" w:type="dxa"/>
            <w:tcBorders>
              <w:top w:val="nil"/>
              <w:left w:val="nil"/>
              <w:bottom w:val="nil"/>
              <w:right w:val="nil"/>
            </w:tcBorders>
          </w:tcPr>
          <w:p w14:paraId="42455EDB" w14:textId="77777777" w:rsidR="00200CC9" w:rsidRPr="002D6636" w:rsidRDefault="00200CC9" w:rsidP="00B118A3">
            <w:pPr>
              <w:pStyle w:val="Normal6a"/>
            </w:pPr>
            <w:r w:rsidRPr="002D6636">
              <w:t>1.</w:t>
            </w:r>
            <w:r w:rsidRPr="002D6636">
              <w:tab/>
              <w:t xml:space="preserve">För att säkerställa att kontanter godtas i enlighet med artikel 4.2 ska medlemsstaterna med hjälp av gemensamma indikatorer som antagits av kommissionen övervaka i vilken utsträckning betalningar i kontanter godtas och </w:t>
            </w:r>
            <w:r w:rsidRPr="002D6636">
              <w:rPr>
                <w:b/>
                <w:i/>
              </w:rPr>
              <w:t>om</w:t>
            </w:r>
            <w:r w:rsidRPr="002D6636">
              <w:t xml:space="preserve"> det förekommer ensidiga förbehåll om </w:t>
            </w:r>
            <w:proofErr w:type="spellStart"/>
            <w:r w:rsidRPr="002D6636">
              <w:t>kontantlöshet</w:t>
            </w:r>
            <w:proofErr w:type="spellEnd"/>
            <w:r w:rsidRPr="002D6636">
              <w:t xml:space="preserve"> inom hela sina territorier, i alla sina olika regioner, inbegripet i tätorter och områden utanför städer, och göra en lägesbedömning.</w:t>
            </w:r>
          </w:p>
        </w:tc>
      </w:tr>
    </w:tbl>
    <w:p w14:paraId="24733666"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72FAB14E" w14:textId="77777777" w:rsidR="00200CC9" w:rsidRPr="002D6636" w:rsidRDefault="00200CC9" w:rsidP="00200CC9">
      <w:r w:rsidRPr="00092959">
        <w:rPr>
          <w:rStyle w:val="HideTWBExt"/>
        </w:rPr>
        <w:t>&lt;/Amend&gt;</w:t>
      </w:r>
    </w:p>
    <w:p w14:paraId="1670FDC4"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118</w:t>
      </w:r>
      <w:r w:rsidRPr="00092959">
        <w:rPr>
          <w:rStyle w:val="HideTWBExt"/>
          <w:b w:val="0"/>
        </w:rPr>
        <w:t>&lt;/NumAm&gt;</w:t>
      </w:r>
    </w:p>
    <w:p w14:paraId="07C40892" w14:textId="77777777" w:rsidR="00200CC9" w:rsidRPr="002D6636" w:rsidRDefault="00200CC9" w:rsidP="00200CC9">
      <w:pPr>
        <w:pStyle w:val="NormalBold"/>
      </w:pPr>
      <w:r w:rsidRPr="00092959">
        <w:rPr>
          <w:rStyle w:val="HideTWBExt"/>
          <w:b w:val="0"/>
        </w:rPr>
        <w:t>&lt;RepeatBlock-By&gt;&lt;Members&gt;</w:t>
      </w:r>
      <w:r w:rsidRPr="002D6636">
        <w:t>Fabio De Masi</w:t>
      </w:r>
      <w:r w:rsidRPr="00092959">
        <w:rPr>
          <w:rStyle w:val="HideTWBExt"/>
          <w:b w:val="0"/>
        </w:rPr>
        <w:t>&lt;/Members&gt;</w:t>
      </w:r>
    </w:p>
    <w:p w14:paraId="06897DA4" w14:textId="77777777" w:rsidR="00200CC9" w:rsidRPr="002D6636" w:rsidRDefault="00200CC9" w:rsidP="00200CC9">
      <w:pPr>
        <w:pStyle w:val="NormalBold"/>
      </w:pPr>
      <w:r w:rsidRPr="00092959">
        <w:rPr>
          <w:rStyle w:val="HideTWBExt"/>
          <w:b w:val="0"/>
        </w:rPr>
        <w:t>&lt;/RepeatBlock-By&gt;</w:t>
      </w:r>
    </w:p>
    <w:p w14:paraId="63A5C3AF"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6950F8DF" w14:textId="77777777" w:rsidR="00200CC9" w:rsidRPr="002D6636" w:rsidRDefault="00200CC9" w:rsidP="00200CC9">
      <w:pPr>
        <w:pStyle w:val="NormalBold"/>
      </w:pPr>
      <w:r w:rsidRPr="00092959">
        <w:rPr>
          <w:rStyle w:val="HideTWBExt"/>
          <w:b w:val="0"/>
        </w:rPr>
        <w:t>&lt;Article&gt;</w:t>
      </w:r>
      <w:r w:rsidRPr="002D6636">
        <w:t>Artikel 7 – stycke 1</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5D98B0FF" w14:textId="77777777" w:rsidTr="00B118A3">
        <w:trPr>
          <w:trHeight w:hRule="exact" w:val="240"/>
          <w:jc w:val="center"/>
        </w:trPr>
        <w:tc>
          <w:tcPr>
            <w:tcW w:w="9752" w:type="dxa"/>
            <w:gridSpan w:val="2"/>
            <w:tcBorders>
              <w:top w:val="nil"/>
              <w:left w:val="nil"/>
              <w:bottom w:val="nil"/>
              <w:right w:val="nil"/>
            </w:tcBorders>
          </w:tcPr>
          <w:p w14:paraId="62687D38" w14:textId="77777777" w:rsidR="00200CC9" w:rsidRPr="002D6636" w:rsidRDefault="00200CC9" w:rsidP="00B118A3"/>
        </w:tc>
      </w:tr>
      <w:tr w:rsidR="00200CC9" w:rsidRPr="002D6636" w14:paraId="1C8F4215" w14:textId="77777777" w:rsidTr="00B118A3">
        <w:trPr>
          <w:trHeight w:val="240"/>
          <w:jc w:val="center"/>
        </w:trPr>
        <w:tc>
          <w:tcPr>
            <w:tcW w:w="4876" w:type="dxa"/>
            <w:tcBorders>
              <w:top w:val="nil"/>
              <w:left w:val="nil"/>
              <w:bottom w:val="nil"/>
              <w:right w:val="nil"/>
            </w:tcBorders>
          </w:tcPr>
          <w:p w14:paraId="45CB16CE"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1B36B375" w14:textId="77777777" w:rsidR="00200CC9" w:rsidRPr="002D6636" w:rsidRDefault="00200CC9" w:rsidP="00B118A3">
            <w:pPr>
              <w:pStyle w:val="AmColumnHeading"/>
            </w:pPr>
            <w:r w:rsidRPr="002D6636">
              <w:t>Ändringsförslag</w:t>
            </w:r>
          </w:p>
        </w:tc>
      </w:tr>
      <w:tr w:rsidR="00200CC9" w:rsidRPr="002D6636" w14:paraId="229AE012" w14:textId="77777777" w:rsidTr="00B118A3">
        <w:trPr>
          <w:jc w:val="center"/>
        </w:trPr>
        <w:tc>
          <w:tcPr>
            <w:tcW w:w="4876" w:type="dxa"/>
            <w:tcBorders>
              <w:top w:val="nil"/>
              <w:left w:val="nil"/>
              <w:bottom w:val="nil"/>
              <w:right w:val="nil"/>
            </w:tcBorders>
          </w:tcPr>
          <w:p w14:paraId="3EE6EA68" w14:textId="77777777" w:rsidR="00200CC9" w:rsidRPr="002D6636" w:rsidRDefault="00200CC9" w:rsidP="00B118A3">
            <w:pPr>
              <w:pStyle w:val="Normal6a"/>
            </w:pPr>
            <w:r w:rsidRPr="002D6636">
              <w:t>1.</w:t>
            </w:r>
            <w:r w:rsidRPr="002D6636">
              <w:tab/>
              <w:t xml:space="preserve">För att säkerställa att kontanter godtas i enlighet med artikel 4.2 ska medlemsstaterna med hjälp av gemensamma indikatorer som antagits av kommissionen övervaka </w:t>
            </w:r>
            <w:r w:rsidRPr="002D6636">
              <w:rPr>
                <w:b/>
                <w:i/>
              </w:rPr>
              <w:t>i vilken utsträckning</w:t>
            </w:r>
            <w:r w:rsidRPr="002D6636">
              <w:t xml:space="preserve"> betalningar i kontanter godtas och </w:t>
            </w:r>
            <w:r w:rsidRPr="002D6636">
              <w:rPr>
                <w:b/>
                <w:i/>
              </w:rPr>
              <w:t>i vilken utsträckning</w:t>
            </w:r>
            <w:r w:rsidRPr="002D6636">
              <w:t xml:space="preserve"> det förekommer ensidiga förbehåll om </w:t>
            </w:r>
            <w:proofErr w:type="spellStart"/>
            <w:r w:rsidRPr="002D6636">
              <w:t>kontantlöshet</w:t>
            </w:r>
            <w:proofErr w:type="spellEnd"/>
            <w:r w:rsidRPr="002D6636">
              <w:t xml:space="preserve"> inom hela sina territorier, i alla sina olika regioner, inbegripet i tätorter och områden utanför städer, och göra en lägesbedömning.</w:t>
            </w:r>
          </w:p>
        </w:tc>
        <w:tc>
          <w:tcPr>
            <w:tcW w:w="4876" w:type="dxa"/>
            <w:tcBorders>
              <w:top w:val="nil"/>
              <w:left w:val="nil"/>
              <w:bottom w:val="nil"/>
              <w:right w:val="nil"/>
            </w:tcBorders>
          </w:tcPr>
          <w:p w14:paraId="3BBB7C43" w14:textId="77777777" w:rsidR="00200CC9" w:rsidRPr="002D6636" w:rsidRDefault="00200CC9" w:rsidP="00B118A3">
            <w:pPr>
              <w:pStyle w:val="Normal6a"/>
            </w:pPr>
            <w:r w:rsidRPr="002D6636">
              <w:t>1.</w:t>
            </w:r>
            <w:r w:rsidRPr="002D6636">
              <w:tab/>
              <w:t xml:space="preserve">För att säkerställa att kontanter godtas i enlighet med artikel 4.2 ska medlemsstaterna med hjälp av gemensamma indikatorer som antagits av kommissionen övervaka </w:t>
            </w:r>
            <w:r w:rsidRPr="002D6636">
              <w:rPr>
                <w:b/>
                <w:bCs/>
                <w:i/>
                <w:iCs/>
              </w:rPr>
              <w:t>huruvida</w:t>
            </w:r>
            <w:r w:rsidRPr="002D6636">
              <w:t xml:space="preserve"> betalningar i kontanter godtas och </w:t>
            </w:r>
            <w:r w:rsidRPr="002D6636">
              <w:rPr>
                <w:b/>
                <w:bCs/>
                <w:i/>
                <w:iCs/>
              </w:rPr>
              <w:t>huruvida</w:t>
            </w:r>
            <w:r w:rsidRPr="002D6636">
              <w:t xml:space="preserve"> det förekommer ensidiga förbehåll om </w:t>
            </w:r>
            <w:proofErr w:type="spellStart"/>
            <w:r w:rsidRPr="002D6636">
              <w:t>kontantlöshet</w:t>
            </w:r>
            <w:proofErr w:type="spellEnd"/>
            <w:r w:rsidRPr="002D6636">
              <w:t xml:space="preserve"> inom hela sina territorier, i alla sina olika regioner, inbegripet i tätorter och områden utanför städer, och göra en lägesbedömning.</w:t>
            </w:r>
          </w:p>
        </w:tc>
      </w:tr>
    </w:tbl>
    <w:p w14:paraId="2A92E231"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{DE}</w:t>
      </w:r>
      <w:r w:rsidRPr="002D6636">
        <w:t>de</w:t>
      </w:r>
      <w:r w:rsidRPr="00092959">
        <w:rPr>
          <w:rStyle w:val="HideTWBExt"/>
        </w:rPr>
        <w:t>&lt;/Original&gt;</w:t>
      </w:r>
    </w:p>
    <w:p w14:paraId="5FFC287F" w14:textId="77777777" w:rsidR="00200CC9" w:rsidRPr="002D6636" w:rsidRDefault="00200CC9" w:rsidP="00200CC9">
      <w:r w:rsidRPr="00092959">
        <w:rPr>
          <w:rStyle w:val="HideTWBExt"/>
        </w:rPr>
        <w:t>&lt;/Amend&gt;</w:t>
      </w:r>
    </w:p>
    <w:p w14:paraId="67AA80E7"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119</w:t>
      </w:r>
      <w:r w:rsidRPr="00092959">
        <w:rPr>
          <w:rStyle w:val="HideTWBExt"/>
          <w:b w:val="0"/>
        </w:rPr>
        <w:t>&lt;/NumAm&gt;</w:t>
      </w:r>
    </w:p>
    <w:p w14:paraId="132005EC" w14:textId="77777777" w:rsidR="00200CC9" w:rsidRPr="002D6636" w:rsidRDefault="00200CC9" w:rsidP="00200CC9">
      <w:pPr>
        <w:pStyle w:val="NormalBold"/>
      </w:pPr>
      <w:r w:rsidRPr="00092959">
        <w:rPr>
          <w:rStyle w:val="HideTWBExt"/>
          <w:b w:val="0"/>
        </w:rPr>
        <w:t>&lt;RepeatBlock-By&gt;&lt;Members&gt;</w:t>
      </w:r>
      <w:r w:rsidRPr="002D6636">
        <w:t xml:space="preserve">Damian </w:t>
      </w:r>
      <w:proofErr w:type="spellStart"/>
      <w:r w:rsidRPr="002D6636">
        <w:t>Boeselager</w:t>
      </w:r>
      <w:proofErr w:type="spellEnd"/>
      <w:r w:rsidRPr="00092959">
        <w:rPr>
          <w:rStyle w:val="HideTWBExt"/>
          <w:b w:val="0"/>
        </w:rPr>
        <w:t>&lt;/Members&gt;</w:t>
      </w:r>
    </w:p>
    <w:p w14:paraId="4E8FE6B5" w14:textId="77777777" w:rsidR="00200CC9" w:rsidRPr="002D6636" w:rsidRDefault="00200CC9" w:rsidP="00200CC9">
      <w:r w:rsidRPr="00092959">
        <w:rPr>
          <w:rStyle w:val="HideTWBExt"/>
        </w:rPr>
        <w:t>&lt;AuNomDe&gt;</w:t>
      </w:r>
      <w:r w:rsidRPr="00092959">
        <w:rPr>
          <w:rStyle w:val="HideTWBInt"/>
        </w:rPr>
        <w:t>{Verts/ALE}</w:t>
      </w:r>
      <w:r w:rsidRPr="002D6636">
        <w:t>för Verts/ALE-gruppen</w:t>
      </w:r>
      <w:r w:rsidRPr="00092959">
        <w:rPr>
          <w:rStyle w:val="HideTWBExt"/>
        </w:rPr>
        <w:t>&lt;/AuNomDe&gt;</w:t>
      </w:r>
    </w:p>
    <w:p w14:paraId="01927B89" w14:textId="77777777" w:rsidR="00200CC9" w:rsidRPr="002D6636" w:rsidRDefault="00200CC9" w:rsidP="00200CC9">
      <w:pPr>
        <w:pStyle w:val="NormalBold"/>
      </w:pPr>
      <w:r w:rsidRPr="00092959">
        <w:rPr>
          <w:rStyle w:val="HideTWBExt"/>
          <w:b w:val="0"/>
        </w:rPr>
        <w:t>&lt;/RepeatBlock-By&gt;</w:t>
      </w:r>
    </w:p>
    <w:p w14:paraId="6B99D8B6"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081BA2D3" w14:textId="77777777" w:rsidR="00200CC9" w:rsidRPr="002D6636" w:rsidRDefault="00200CC9" w:rsidP="00200CC9">
      <w:pPr>
        <w:pStyle w:val="NormalBold"/>
      </w:pPr>
      <w:r w:rsidRPr="00092959">
        <w:rPr>
          <w:rStyle w:val="HideTWBExt"/>
          <w:b w:val="0"/>
        </w:rPr>
        <w:t>&lt;Article&gt;</w:t>
      </w:r>
      <w:r w:rsidRPr="002D6636">
        <w:t>Artikel 7 – stycke 2</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33166378" w14:textId="77777777" w:rsidTr="00B118A3">
        <w:trPr>
          <w:trHeight w:hRule="exact" w:val="240"/>
          <w:jc w:val="center"/>
        </w:trPr>
        <w:tc>
          <w:tcPr>
            <w:tcW w:w="9752" w:type="dxa"/>
            <w:gridSpan w:val="2"/>
            <w:tcBorders>
              <w:top w:val="nil"/>
              <w:left w:val="nil"/>
              <w:bottom w:val="nil"/>
              <w:right w:val="nil"/>
            </w:tcBorders>
          </w:tcPr>
          <w:p w14:paraId="27423C77" w14:textId="77777777" w:rsidR="00200CC9" w:rsidRPr="002D6636" w:rsidRDefault="00200CC9" w:rsidP="00B118A3"/>
        </w:tc>
      </w:tr>
      <w:tr w:rsidR="00200CC9" w:rsidRPr="002D6636" w14:paraId="1EB3033C" w14:textId="77777777" w:rsidTr="00B118A3">
        <w:trPr>
          <w:trHeight w:val="240"/>
          <w:jc w:val="center"/>
        </w:trPr>
        <w:tc>
          <w:tcPr>
            <w:tcW w:w="4876" w:type="dxa"/>
            <w:tcBorders>
              <w:top w:val="nil"/>
              <w:left w:val="nil"/>
              <w:bottom w:val="nil"/>
              <w:right w:val="nil"/>
            </w:tcBorders>
          </w:tcPr>
          <w:p w14:paraId="7CF2BBF2"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07212C74" w14:textId="77777777" w:rsidR="00200CC9" w:rsidRPr="002D6636" w:rsidRDefault="00200CC9" w:rsidP="00B118A3">
            <w:pPr>
              <w:pStyle w:val="AmColumnHeading"/>
            </w:pPr>
            <w:r w:rsidRPr="002D6636">
              <w:t>Ändringsförslag</w:t>
            </w:r>
          </w:p>
        </w:tc>
      </w:tr>
      <w:tr w:rsidR="00200CC9" w:rsidRPr="002D6636" w14:paraId="496DDCC1" w14:textId="77777777" w:rsidTr="00B118A3">
        <w:trPr>
          <w:jc w:val="center"/>
        </w:trPr>
        <w:tc>
          <w:tcPr>
            <w:tcW w:w="4876" w:type="dxa"/>
            <w:tcBorders>
              <w:top w:val="nil"/>
              <w:left w:val="nil"/>
              <w:bottom w:val="nil"/>
              <w:right w:val="nil"/>
            </w:tcBorders>
          </w:tcPr>
          <w:p w14:paraId="548FC4E6" w14:textId="77777777" w:rsidR="00200CC9" w:rsidRPr="002D6636" w:rsidRDefault="00200CC9" w:rsidP="00B118A3">
            <w:pPr>
              <w:pStyle w:val="Normal6a"/>
            </w:pPr>
            <w:r w:rsidRPr="002D6636">
              <w:t>2.</w:t>
            </w:r>
            <w:r w:rsidRPr="002D6636">
              <w:tab/>
              <w:t>Medlemsstaterna ska meddela resultaten av sin övervakning och lägesbedömning av i vilken utsträckning betalningar i kontanter godtas i enlighet med artikel 9.3.</w:t>
            </w:r>
          </w:p>
        </w:tc>
        <w:tc>
          <w:tcPr>
            <w:tcW w:w="4876" w:type="dxa"/>
            <w:tcBorders>
              <w:top w:val="nil"/>
              <w:left w:val="nil"/>
              <w:bottom w:val="nil"/>
              <w:right w:val="nil"/>
            </w:tcBorders>
          </w:tcPr>
          <w:p w14:paraId="2A819CEC" w14:textId="77777777" w:rsidR="00200CC9" w:rsidRPr="002D6636" w:rsidRDefault="00200CC9" w:rsidP="00B118A3">
            <w:pPr>
              <w:pStyle w:val="Normal6a"/>
            </w:pPr>
            <w:r w:rsidRPr="002D6636">
              <w:t>2.</w:t>
            </w:r>
            <w:r w:rsidRPr="002D6636">
              <w:tab/>
              <w:t>Medlemsstaterna ska meddela resultaten av sin övervakning och lägesbedömning</w:t>
            </w:r>
            <w:r w:rsidRPr="002D6636">
              <w:rPr>
                <w:b/>
                <w:i/>
              </w:rPr>
              <w:t>, inklusive effekterna av de korrigerande åtgärderna</w:t>
            </w:r>
            <w:r w:rsidRPr="002D6636">
              <w:t xml:space="preserve"> av i vilken utsträckning betalningar i kontanter godtas i enlighet med artikel 9.3.</w:t>
            </w:r>
          </w:p>
        </w:tc>
      </w:tr>
    </w:tbl>
    <w:p w14:paraId="16BABBD8"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14C51E3F" w14:textId="77777777" w:rsidR="00200CC9" w:rsidRPr="002D6636" w:rsidRDefault="00200CC9" w:rsidP="00200CC9">
      <w:r w:rsidRPr="00092959">
        <w:rPr>
          <w:rStyle w:val="HideTWBExt"/>
        </w:rPr>
        <w:t>&lt;/Amend&gt;</w:t>
      </w:r>
    </w:p>
    <w:p w14:paraId="69260304"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120</w:t>
      </w:r>
      <w:r w:rsidRPr="00092959">
        <w:rPr>
          <w:rStyle w:val="HideTWBExt"/>
          <w:b w:val="0"/>
        </w:rPr>
        <w:t>&lt;/NumAm&gt;</w:t>
      </w:r>
    </w:p>
    <w:p w14:paraId="724EB021" w14:textId="77777777" w:rsidR="00200CC9" w:rsidRPr="002D6636" w:rsidRDefault="00200CC9" w:rsidP="00200CC9">
      <w:pPr>
        <w:pStyle w:val="NormalBold"/>
      </w:pPr>
      <w:r w:rsidRPr="00092959">
        <w:rPr>
          <w:rStyle w:val="HideTWBExt"/>
          <w:b w:val="0"/>
        </w:rPr>
        <w:t>&lt;RepeatBlock-By&gt;&lt;Members&gt;</w:t>
      </w:r>
      <w:r w:rsidRPr="002D6636">
        <w:t xml:space="preserve">Jorge </w:t>
      </w:r>
      <w:proofErr w:type="spellStart"/>
      <w:r w:rsidRPr="002D6636">
        <w:t>Martín</w:t>
      </w:r>
      <w:proofErr w:type="spellEnd"/>
      <w:r w:rsidRPr="002D6636">
        <w:t xml:space="preserve"> </w:t>
      </w:r>
      <w:proofErr w:type="spellStart"/>
      <w:r w:rsidRPr="002D6636">
        <w:t>Frías</w:t>
      </w:r>
      <w:proofErr w:type="spellEnd"/>
      <w:r w:rsidRPr="002D6636">
        <w:t xml:space="preserve">, Jorge </w:t>
      </w:r>
      <w:proofErr w:type="spellStart"/>
      <w:r w:rsidRPr="002D6636">
        <w:t>Buxadé</w:t>
      </w:r>
      <w:proofErr w:type="spellEnd"/>
      <w:r w:rsidRPr="002D6636">
        <w:t xml:space="preserve"> </w:t>
      </w:r>
      <w:proofErr w:type="spellStart"/>
      <w:r w:rsidRPr="002D6636">
        <w:t>Villalba</w:t>
      </w:r>
      <w:proofErr w:type="spellEnd"/>
      <w:r w:rsidRPr="002D6636">
        <w:t xml:space="preserve">, </w:t>
      </w:r>
      <w:proofErr w:type="spellStart"/>
      <w:r w:rsidRPr="002D6636">
        <w:t>Mireia</w:t>
      </w:r>
      <w:proofErr w:type="spellEnd"/>
      <w:r w:rsidRPr="002D6636">
        <w:t xml:space="preserve"> </w:t>
      </w:r>
      <w:proofErr w:type="spellStart"/>
      <w:r w:rsidRPr="002D6636">
        <w:t>Borrás</w:t>
      </w:r>
      <w:proofErr w:type="spellEnd"/>
      <w:r w:rsidRPr="002D6636">
        <w:t xml:space="preserve"> </w:t>
      </w:r>
      <w:proofErr w:type="spellStart"/>
      <w:r w:rsidRPr="002D6636">
        <w:t>Pabón</w:t>
      </w:r>
      <w:proofErr w:type="spellEnd"/>
      <w:r w:rsidRPr="002D6636">
        <w:t xml:space="preserve">, Margarita de la Pisa </w:t>
      </w:r>
      <w:proofErr w:type="spellStart"/>
      <w:r w:rsidRPr="002D6636">
        <w:t>Carrión</w:t>
      </w:r>
      <w:proofErr w:type="spellEnd"/>
      <w:r w:rsidRPr="002D6636">
        <w:t xml:space="preserve">, Hermann </w:t>
      </w:r>
      <w:proofErr w:type="spellStart"/>
      <w:r w:rsidRPr="002D6636">
        <w:t>Tertsch</w:t>
      </w:r>
      <w:proofErr w:type="spellEnd"/>
      <w:r w:rsidRPr="002D6636">
        <w:t xml:space="preserve">, Juan Carlos </w:t>
      </w:r>
      <w:proofErr w:type="spellStart"/>
      <w:r w:rsidRPr="002D6636">
        <w:t>Girauta</w:t>
      </w:r>
      <w:proofErr w:type="spellEnd"/>
      <w:r w:rsidRPr="002D6636">
        <w:t xml:space="preserve"> Vidal</w:t>
      </w:r>
      <w:r w:rsidRPr="00092959">
        <w:rPr>
          <w:rStyle w:val="HideTWBExt"/>
          <w:b w:val="0"/>
        </w:rPr>
        <w:t>&lt;/Members&gt;</w:t>
      </w:r>
    </w:p>
    <w:p w14:paraId="4FC7CF9C" w14:textId="77777777" w:rsidR="00200CC9" w:rsidRPr="002D6636" w:rsidRDefault="00200CC9" w:rsidP="00200CC9">
      <w:pPr>
        <w:pStyle w:val="NormalBold"/>
      </w:pPr>
      <w:r w:rsidRPr="00092959">
        <w:rPr>
          <w:rStyle w:val="HideTWBExt"/>
          <w:b w:val="0"/>
        </w:rPr>
        <w:t>&lt;/RepeatBlock-By&gt;</w:t>
      </w:r>
    </w:p>
    <w:p w14:paraId="3F74639F"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6F1E9D55" w14:textId="77777777" w:rsidR="00200CC9" w:rsidRPr="002D6636" w:rsidRDefault="00200CC9" w:rsidP="00200CC9">
      <w:pPr>
        <w:pStyle w:val="NormalBold"/>
      </w:pPr>
      <w:r w:rsidRPr="00092959">
        <w:rPr>
          <w:rStyle w:val="HideTWBExt"/>
          <w:b w:val="0"/>
        </w:rPr>
        <w:t>&lt;Article&gt;</w:t>
      </w:r>
      <w:r w:rsidRPr="002D6636">
        <w:t>Artikel 7 – stycke 3</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3CA15C78" w14:textId="77777777" w:rsidTr="00B118A3">
        <w:trPr>
          <w:trHeight w:hRule="exact" w:val="240"/>
          <w:jc w:val="center"/>
        </w:trPr>
        <w:tc>
          <w:tcPr>
            <w:tcW w:w="9752" w:type="dxa"/>
            <w:gridSpan w:val="2"/>
            <w:tcBorders>
              <w:top w:val="nil"/>
              <w:left w:val="nil"/>
              <w:bottom w:val="nil"/>
              <w:right w:val="nil"/>
            </w:tcBorders>
          </w:tcPr>
          <w:p w14:paraId="0486A62A" w14:textId="77777777" w:rsidR="00200CC9" w:rsidRPr="002D6636" w:rsidRDefault="00200CC9" w:rsidP="00B118A3"/>
        </w:tc>
      </w:tr>
      <w:tr w:rsidR="00200CC9" w:rsidRPr="002D6636" w14:paraId="4CD465DA" w14:textId="77777777" w:rsidTr="00B118A3">
        <w:trPr>
          <w:trHeight w:val="240"/>
          <w:jc w:val="center"/>
        </w:trPr>
        <w:tc>
          <w:tcPr>
            <w:tcW w:w="4876" w:type="dxa"/>
            <w:tcBorders>
              <w:top w:val="nil"/>
              <w:left w:val="nil"/>
              <w:bottom w:val="nil"/>
              <w:right w:val="nil"/>
            </w:tcBorders>
          </w:tcPr>
          <w:p w14:paraId="15653ED0"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68277585" w14:textId="77777777" w:rsidR="00200CC9" w:rsidRPr="002D6636" w:rsidRDefault="00200CC9" w:rsidP="00B118A3">
            <w:pPr>
              <w:pStyle w:val="AmColumnHeading"/>
            </w:pPr>
            <w:r w:rsidRPr="002D6636">
              <w:t>Ändringsförslag</w:t>
            </w:r>
          </w:p>
        </w:tc>
      </w:tr>
      <w:tr w:rsidR="00200CC9" w:rsidRPr="002D6636" w14:paraId="4A9DE70A" w14:textId="77777777" w:rsidTr="00B118A3">
        <w:trPr>
          <w:jc w:val="center"/>
        </w:trPr>
        <w:tc>
          <w:tcPr>
            <w:tcW w:w="4876" w:type="dxa"/>
            <w:tcBorders>
              <w:top w:val="nil"/>
              <w:left w:val="nil"/>
              <w:bottom w:val="nil"/>
              <w:right w:val="nil"/>
            </w:tcBorders>
          </w:tcPr>
          <w:p w14:paraId="0B5443AD" w14:textId="77777777" w:rsidR="00200CC9" w:rsidRPr="002D6636" w:rsidRDefault="00200CC9" w:rsidP="00B118A3">
            <w:pPr>
              <w:pStyle w:val="Normal6a"/>
            </w:pPr>
            <w:r w:rsidRPr="002D6636">
              <w:t>3.</w:t>
            </w:r>
            <w:r w:rsidRPr="002D6636">
              <w:tab/>
              <w:t xml:space="preserve">Om en medlemsstat </w:t>
            </w:r>
            <w:r w:rsidRPr="002D6636">
              <w:rPr>
                <w:b/>
                <w:bCs/>
                <w:i/>
                <w:iCs/>
              </w:rPr>
              <w:t>anser</w:t>
            </w:r>
            <w:r w:rsidRPr="002D6636">
              <w:t xml:space="preserve"> att den utsträckning i vilken betalningar i kontanter godtas inom sitt territorium eller delar därav undergräver skyldigheten att godta eurosedlar och euromynt ska den ange vilka korrigerande åtgärder den kommer att vidta i enlighet med artikel 9.4.</w:t>
            </w:r>
          </w:p>
        </w:tc>
        <w:tc>
          <w:tcPr>
            <w:tcW w:w="4876" w:type="dxa"/>
            <w:tcBorders>
              <w:top w:val="nil"/>
              <w:left w:val="nil"/>
              <w:bottom w:val="nil"/>
              <w:right w:val="nil"/>
            </w:tcBorders>
          </w:tcPr>
          <w:p w14:paraId="3AB4F168" w14:textId="77777777" w:rsidR="00200CC9" w:rsidRPr="002D6636" w:rsidRDefault="00200CC9" w:rsidP="00B118A3">
            <w:pPr>
              <w:pStyle w:val="Normal6a"/>
            </w:pPr>
            <w:r w:rsidRPr="002D6636">
              <w:t>3.</w:t>
            </w:r>
            <w:r w:rsidRPr="002D6636">
              <w:tab/>
              <w:t>Om en medlemsstat</w:t>
            </w:r>
            <w:r w:rsidRPr="002D6636">
              <w:rPr>
                <w:b/>
                <w:bCs/>
                <w:i/>
                <w:iCs/>
              </w:rPr>
              <w:t>, bland annat i enlighet med kriterierna i artikel 7.</w:t>
            </w:r>
            <w:r w:rsidRPr="002D6636">
              <w:rPr>
                <w:b/>
                <w:i/>
              </w:rPr>
              <w:t xml:space="preserve"> </w:t>
            </w:r>
            <w:r w:rsidRPr="002D6636">
              <w:rPr>
                <w:b/>
                <w:bCs/>
                <w:i/>
                <w:iCs/>
              </w:rPr>
              <w:t>3a, fastställer</w:t>
            </w:r>
            <w:r w:rsidRPr="002D6636">
              <w:t xml:space="preserve"> att den utsträckning i vilken betalningar i kontanter godtas inom sitt territorium eller delar därav undergräver skyldigheten att godta eurosedlar och euromynt ska den ange vilka korrigerande åtgärder den kommer att vidta i enlighet med artikel 9.4.</w:t>
            </w:r>
          </w:p>
        </w:tc>
      </w:tr>
    </w:tbl>
    <w:p w14:paraId="26B556AE"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{ES}</w:t>
      </w:r>
      <w:proofErr w:type="spellStart"/>
      <w:r w:rsidRPr="002D6636">
        <w:t>es</w:t>
      </w:r>
      <w:proofErr w:type="spellEnd"/>
      <w:r w:rsidRPr="00092959">
        <w:rPr>
          <w:rStyle w:val="HideTWBExt"/>
        </w:rPr>
        <w:t>&lt;/Original&gt;</w:t>
      </w:r>
    </w:p>
    <w:p w14:paraId="15CB2835" w14:textId="77777777" w:rsidR="00200CC9" w:rsidRPr="00092959" w:rsidRDefault="00200CC9" w:rsidP="00200CC9">
      <w:pPr>
        <w:rPr>
          <w:rStyle w:val="HideTWBExt"/>
        </w:rPr>
      </w:pPr>
      <w:r w:rsidRPr="00092959">
        <w:rPr>
          <w:rStyle w:val="HideTWBExt"/>
        </w:rPr>
        <w:t>&lt;/Amend&gt;</w:t>
      </w:r>
    </w:p>
    <w:p w14:paraId="2DD2284F"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121</w:t>
      </w:r>
      <w:r w:rsidRPr="00092959">
        <w:rPr>
          <w:rStyle w:val="HideTWBExt"/>
          <w:b w:val="0"/>
        </w:rPr>
        <w:t>&lt;/NumAm&gt;</w:t>
      </w:r>
    </w:p>
    <w:p w14:paraId="72613B3C" w14:textId="77777777" w:rsidR="00200CC9" w:rsidRPr="002D6636" w:rsidRDefault="00200CC9" w:rsidP="00200CC9">
      <w:pPr>
        <w:pStyle w:val="NormalBold"/>
      </w:pPr>
      <w:r w:rsidRPr="00092959">
        <w:rPr>
          <w:rStyle w:val="HideTWBExt"/>
          <w:b w:val="0"/>
        </w:rPr>
        <w:t>&lt;RepeatBlock-By&gt;&lt;Members&gt;</w:t>
      </w:r>
      <w:r w:rsidRPr="002D6636">
        <w:t xml:space="preserve">Nikos Papandreou, Evelyn Regner, </w:t>
      </w:r>
      <w:proofErr w:type="spellStart"/>
      <w:r w:rsidRPr="002D6636">
        <w:t>Aurore</w:t>
      </w:r>
      <w:proofErr w:type="spellEnd"/>
      <w:r w:rsidRPr="002D6636">
        <w:t xml:space="preserve"> </w:t>
      </w:r>
      <w:proofErr w:type="spellStart"/>
      <w:r w:rsidRPr="002D6636">
        <w:t>Lalucq</w:t>
      </w:r>
      <w:proofErr w:type="spellEnd"/>
      <w:r w:rsidRPr="002D6636">
        <w:t xml:space="preserve">, Carla </w:t>
      </w:r>
      <w:proofErr w:type="spellStart"/>
      <w:r w:rsidRPr="002D6636">
        <w:t>Tavares</w:t>
      </w:r>
      <w:proofErr w:type="spellEnd"/>
      <w:r w:rsidRPr="002D6636">
        <w:t xml:space="preserve">, </w:t>
      </w:r>
      <w:proofErr w:type="spellStart"/>
      <w:r w:rsidRPr="002D6636">
        <w:t>Jonás</w:t>
      </w:r>
      <w:proofErr w:type="spellEnd"/>
      <w:r w:rsidRPr="002D6636">
        <w:t xml:space="preserve"> Fernández, Thomas </w:t>
      </w:r>
      <w:proofErr w:type="spellStart"/>
      <w:r w:rsidRPr="002D6636">
        <w:t>Bajada</w:t>
      </w:r>
      <w:proofErr w:type="spellEnd"/>
      <w:r w:rsidRPr="002D6636">
        <w:t xml:space="preserve">, Matthias </w:t>
      </w:r>
      <w:proofErr w:type="spellStart"/>
      <w:r w:rsidRPr="002D6636">
        <w:t>Ecke</w:t>
      </w:r>
      <w:proofErr w:type="spellEnd"/>
      <w:r w:rsidRPr="002D6636">
        <w:t xml:space="preserve">, Eero </w:t>
      </w:r>
      <w:proofErr w:type="spellStart"/>
      <w:r w:rsidRPr="002D6636">
        <w:t>Heinäluoma</w:t>
      </w:r>
      <w:proofErr w:type="spellEnd"/>
      <w:r w:rsidRPr="00092959">
        <w:rPr>
          <w:rStyle w:val="HideTWBExt"/>
          <w:b w:val="0"/>
        </w:rPr>
        <w:t>&lt;/Members&gt;</w:t>
      </w:r>
    </w:p>
    <w:p w14:paraId="172A5327" w14:textId="77777777" w:rsidR="00200CC9" w:rsidRPr="002D6636" w:rsidRDefault="00200CC9" w:rsidP="00200CC9">
      <w:pPr>
        <w:pStyle w:val="NormalBold"/>
      </w:pPr>
      <w:r w:rsidRPr="00092959">
        <w:rPr>
          <w:rStyle w:val="HideTWBExt"/>
          <w:b w:val="0"/>
        </w:rPr>
        <w:t>&lt;/RepeatBlock-By&gt;</w:t>
      </w:r>
    </w:p>
    <w:p w14:paraId="4DC4B770"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0EBE2D57" w14:textId="77777777" w:rsidR="00200CC9" w:rsidRPr="002D6636" w:rsidRDefault="00200CC9" w:rsidP="00200CC9">
      <w:pPr>
        <w:pStyle w:val="NormalBold"/>
      </w:pPr>
      <w:r w:rsidRPr="00092959">
        <w:rPr>
          <w:rStyle w:val="HideTWBExt"/>
          <w:b w:val="0"/>
        </w:rPr>
        <w:t>&lt;Article&gt;</w:t>
      </w:r>
      <w:r w:rsidRPr="002D6636">
        <w:t>Artikel 7 – stycke 3</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53A8ADCD" w14:textId="77777777" w:rsidTr="00B118A3">
        <w:trPr>
          <w:trHeight w:hRule="exact" w:val="240"/>
          <w:jc w:val="center"/>
        </w:trPr>
        <w:tc>
          <w:tcPr>
            <w:tcW w:w="9752" w:type="dxa"/>
            <w:gridSpan w:val="2"/>
            <w:tcBorders>
              <w:top w:val="nil"/>
              <w:left w:val="nil"/>
              <w:bottom w:val="nil"/>
              <w:right w:val="nil"/>
            </w:tcBorders>
          </w:tcPr>
          <w:p w14:paraId="30DE1A6E" w14:textId="77777777" w:rsidR="00200CC9" w:rsidRPr="002D6636" w:rsidRDefault="00200CC9" w:rsidP="00B118A3"/>
        </w:tc>
      </w:tr>
      <w:tr w:rsidR="00200CC9" w:rsidRPr="002D6636" w14:paraId="2617943F" w14:textId="77777777" w:rsidTr="00B118A3">
        <w:trPr>
          <w:trHeight w:val="240"/>
          <w:jc w:val="center"/>
        </w:trPr>
        <w:tc>
          <w:tcPr>
            <w:tcW w:w="4876" w:type="dxa"/>
            <w:tcBorders>
              <w:top w:val="nil"/>
              <w:left w:val="nil"/>
              <w:bottom w:val="nil"/>
              <w:right w:val="nil"/>
            </w:tcBorders>
          </w:tcPr>
          <w:p w14:paraId="09206206"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3A5D3DC5" w14:textId="77777777" w:rsidR="00200CC9" w:rsidRPr="002D6636" w:rsidRDefault="00200CC9" w:rsidP="00B118A3">
            <w:pPr>
              <w:pStyle w:val="AmColumnHeading"/>
            </w:pPr>
            <w:r w:rsidRPr="002D6636">
              <w:t>Ändringsförslag</w:t>
            </w:r>
          </w:p>
        </w:tc>
      </w:tr>
      <w:tr w:rsidR="00200CC9" w:rsidRPr="002D6636" w14:paraId="4E05A5BE" w14:textId="77777777" w:rsidTr="00B118A3">
        <w:trPr>
          <w:jc w:val="center"/>
        </w:trPr>
        <w:tc>
          <w:tcPr>
            <w:tcW w:w="4876" w:type="dxa"/>
            <w:tcBorders>
              <w:top w:val="nil"/>
              <w:left w:val="nil"/>
              <w:bottom w:val="nil"/>
              <w:right w:val="nil"/>
            </w:tcBorders>
          </w:tcPr>
          <w:p w14:paraId="719EFB04" w14:textId="77777777" w:rsidR="00200CC9" w:rsidRPr="002D6636" w:rsidRDefault="00200CC9" w:rsidP="00B118A3">
            <w:pPr>
              <w:pStyle w:val="Normal6a"/>
            </w:pPr>
            <w:r w:rsidRPr="002D6636">
              <w:t>3.</w:t>
            </w:r>
            <w:r w:rsidRPr="002D6636">
              <w:tab/>
              <w:t xml:space="preserve">Om en medlemsstat anser att </w:t>
            </w:r>
            <w:r w:rsidRPr="002D6636">
              <w:rPr>
                <w:b/>
                <w:i/>
              </w:rPr>
              <w:t>den utsträckning i vilken</w:t>
            </w:r>
            <w:r w:rsidRPr="002D6636">
              <w:t xml:space="preserve"> betalningar i kontanter </w:t>
            </w:r>
            <w:r w:rsidRPr="002D6636">
              <w:rPr>
                <w:b/>
                <w:i/>
              </w:rPr>
              <w:t>godtas</w:t>
            </w:r>
            <w:r w:rsidRPr="002D6636">
              <w:t xml:space="preserve"> inom sitt territorium eller delar därav </w:t>
            </w:r>
            <w:r w:rsidRPr="002D6636">
              <w:rPr>
                <w:b/>
                <w:i/>
              </w:rPr>
              <w:t>undergräver skyldigheten att godta eurosedlar och euromynt</w:t>
            </w:r>
            <w:r w:rsidRPr="002D6636">
              <w:t xml:space="preserve"> ska den ange vilka korrigerande åtgärder den kommer att vidta i enlighet med artikel 9.4.</w:t>
            </w:r>
          </w:p>
        </w:tc>
        <w:tc>
          <w:tcPr>
            <w:tcW w:w="4876" w:type="dxa"/>
            <w:tcBorders>
              <w:top w:val="nil"/>
              <w:left w:val="nil"/>
              <w:bottom w:val="nil"/>
              <w:right w:val="nil"/>
            </w:tcBorders>
          </w:tcPr>
          <w:p w14:paraId="7B10C940" w14:textId="77777777" w:rsidR="00200CC9" w:rsidRPr="002D6636" w:rsidRDefault="00200CC9" w:rsidP="00B118A3">
            <w:pPr>
              <w:pStyle w:val="Normal6a"/>
            </w:pPr>
            <w:r w:rsidRPr="002D6636">
              <w:t>3.</w:t>
            </w:r>
            <w:r w:rsidRPr="002D6636">
              <w:tab/>
              <w:t xml:space="preserve">Om en medlemsstat anser att </w:t>
            </w:r>
            <w:r w:rsidRPr="002D6636">
              <w:rPr>
                <w:b/>
                <w:i/>
              </w:rPr>
              <w:t>skyldigheten att godta</w:t>
            </w:r>
            <w:r w:rsidRPr="002D6636">
              <w:t xml:space="preserve"> betalningar i kontanter inom sitt territorium eller delar därav </w:t>
            </w:r>
            <w:r w:rsidRPr="002D6636">
              <w:rPr>
                <w:b/>
                <w:i/>
              </w:rPr>
              <w:t>undergrävs</w:t>
            </w:r>
            <w:r w:rsidRPr="002D6636">
              <w:t xml:space="preserve"> ska den ange vilka korrigerande åtgärder den kommer att vidta i enlighet med artikel 9.4.</w:t>
            </w:r>
          </w:p>
        </w:tc>
      </w:tr>
    </w:tbl>
    <w:p w14:paraId="49B44FDA"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25683244" w14:textId="77777777" w:rsidR="00200CC9" w:rsidRPr="00092959" w:rsidRDefault="00200CC9" w:rsidP="00200CC9">
      <w:pPr>
        <w:rPr>
          <w:rStyle w:val="HideTWBExt"/>
        </w:rPr>
      </w:pPr>
      <w:r w:rsidRPr="00092959">
        <w:rPr>
          <w:rStyle w:val="HideTWBExt"/>
        </w:rPr>
        <w:t>&lt;/Amend&gt;</w:t>
      </w:r>
    </w:p>
    <w:p w14:paraId="295D2CE7"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122</w:t>
      </w:r>
      <w:r w:rsidRPr="00092959">
        <w:rPr>
          <w:rStyle w:val="HideTWBExt"/>
          <w:b w:val="0"/>
        </w:rPr>
        <w:t>&lt;/NumAm&gt;</w:t>
      </w:r>
    </w:p>
    <w:p w14:paraId="7690575B" w14:textId="77777777" w:rsidR="00200CC9" w:rsidRPr="002D6636" w:rsidRDefault="00200CC9" w:rsidP="00200CC9">
      <w:pPr>
        <w:pStyle w:val="NormalBold"/>
      </w:pPr>
      <w:r w:rsidRPr="00092959">
        <w:rPr>
          <w:rStyle w:val="HideTWBExt"/>
          <w:b w:val="0"/>
        </w:rPr>
        <w:t>&lt;RepeatBlock-By&gt;&lt;Members&gt;</w:t>
      </w:r>
      <w:r w:rsidRPr="002D6636">
        <w:t xml:space="preserve">Rada </w:t>
      </w:r>
      <w:proofErr w:type="spellStart"/>
      <w:r w:rsidRPr="002D6636">
        <w:t>Laykova</w:t>
      </w:r>
      <w:proofErr w:type="spellEnd"/>
      <w:r w:rsidRPr="002D6636">
        <w:t xml:space="preserve">, </w:t>
      </w:r>
      <w:proofErr w:type="spellStart"/>
      <w:r w:rsidRPr="002D6636">
        <w:t>Siegbert</w:t>
      </w:r>
      <w:proofErr w:type="spellEnd"/>
      <w:r w:rsidRPr="002D6636">
        <w:t xml:space="preserve"> Frank </w:t>
      </w:r>
      <w:proofErr w:type="spellStart"/>
      <w:r w:rsidRPr="002D6636">
        <w:t>Droese</w:t>
      </w:r>
      <w:proofErr w:type="spellEnd"/>
      <w:r w:rsidRPr="00092959">
        <w:rPr>
          <w:rStyle w:val="HideTWBExt"/>
          <w:b w:val="0"/>
        </w:rPr>
        <w:t>&lt;/Members&gt;</w:t>
      </w:r>
    </w:p>
    <w:p w14:paraId="1A743C2A" w14:textId="77777777" w:rsidR="00200CC9" w:rsidRPr="002D6636" w:rsidRDefault="00200CC9" w:rsidP="00200CC9">
      <w:r w:rsidRPr="00092959">
        <w:rPr>
          <w:rStyle w:val="HideTWBExt"/>
        </w:rPr>
        <w:t>&lt;AuNomDe&gt;</w:t>
      </w:r>
      <w:r w:rsidRPr="00092959">
        <w:rPr>
          <w:rStyle w:val="HideTWBInt"/>
        </w:rPr>
        <w:t>{ESN}</w:t>
      </w:r>
      <w:r w:rsidRPr="002D6636">
        <w:t>för ESN-gruppen</w:t>
      </w:r>
      <w:r w:rsidRPr="00092959">
        <w:rPr>
          <w:rStyle w:val="HideTWBExt"/>
        </w:rPr>
        <w:t>&lt;/AuNomDe&gt;</w:t>
      </w:r>
    </w:p>
    <w:p w14:paraId="7834E5B4" w14:textId="77777777" w:rsidR="00200CC9" w:rsidRPr="002D6636" w:rsidRDefault="00200CC9" w:rsidP="00200CC9">
      <w:pPr>
        <w:pStyle w:val="NormalBold"/>
      </w:pPr>
      <w:r w:rsidRPr="00092959">
        <w:rPr>
          <w:rStyle w:val="HideTWBExt"/>
          <w:b w:val="0"/>
        </w:rPr>
        <w:t>&lt;/RepeatBlock-By&gt;</w:t>
      </w:r>
    </w:p>
    <w:p w14:paraId="205D316A"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323D6F46" w14:textId="77777777" w:rsidR="00200CC9" w:rsidRPr="002D6636" w:rsidRDefault="00200CC9" w:rsidP="00200CC9">
      <w:pPr>
        <w:pStyle w:val="NormalBold"/>
      </w:pPr>
      <w:r w:rsidRPr="00092959">
        <w:rPr>
          <w:rStyle w:val="HideTWBExt"/>
          <w:b w:val="0"/>
        </w:rPr>
        <w:t>&lt;Article&gt;</w:t>
      </w:r>
      <w:r w:rsidRPr="002D6636">
        <w:t>Artikel 7 – stycke 3</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053B26CE" w14:textId="77777777" w:rsidTr="00B118A3">
        <w:trPr>
          <w:trHeight w:hRule="exact" w:val="240"/>
          <w:jc w:val="center"/>
        </w:trPr>
        <w:tc>
          <w:tcPr>
            <w:tcW w:w="9752" w:type="dxa"/>
            <w:gridSpan w:val="2"/>
            <w:tcBorders>
              <w:top w:val="nil"/>
              <w:left w:val="nil"/>
              <w:bottom w:val="nil"/>
              <w:right w:val="nil"/>
            </w:tcBorders>
          </w:tcPr>
          <w:p w14:paraId="79E29A02" w14:textId="77777777" w:rsidR="00200CC9" w:rsidRPr="002D6636" w:rsidRDefault="00200CC9" w:rsidP="00B118A3"/>
        </w:tc>
      </w:tr>
      <w:tr w:rsidR="00200CC9" w:rsidRPr="002D6636" w14:paraId="07F2EEDA" w14:textId="77777777" w:rsidTr="00B118A3">
        <w:trPr>
          <w:trHeight w:val="240"/>
          <w:jc w:val="center"/>
        </w:trPr>
        <w:tc>
          <w:tcPr>
            <w:tcW w:w="4876" w:type="dxa"/>
            <w:tcBorders>
              <w:top w:val="nil"/>
              <w:left w:val="nil"/>
              <w:bottom w:val="nil"/>
              <w:right w:val="nil"/>
            </w:tcBorders>
          </w:tcPr>
          <w:p w14:paraId="494C6BDA"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13D25AD2" w14:textId="77777777" w:rsidR="00200CC9" w:rsidRPr="002D6636" w:rsidRDefault="00200CC9" w:rsidP="00B118A3">
            <w:pPr>
              <w:pStyle w:val="AmColumnHeading"/>
            </w:pPr>
            <w:r w:rsidRPr="002D6636">
              <w:t>Ändringsförslag</w:t>
            </w:r>
          </w:p>
        </w:tc>
      </w:tr>
      <w:tr w:rsidR="00200CC9" w:rsidRPr="002D6636" w14:paraId="23B01EA9" w14:textId="77777777" w:rsidTr="00B118A3">
        <w:trPr>
          <w:jc w:val="center"/>
        </w:trPr>
        <w:tc>
          <w:tcPr>
            <w:tcW w:w="4876" w:type="dxa"/>
            <w:tcBorders>
              <w:top w:val="nil"/>
              <w:left w:val="nil"/>
              <w:bottom w:val="nil"/>
              <w:right w:val="nil"/>
            </w:tcBorders>
          </w:tcPr>
          <w:p w14:paraId="0DC1DC64" w14:textId="77777777" w:rsidR="00200CC9" w:rsidRPr="002D6636" w:rsidRDefault="00200CC9" w:rsidP="00B118A3">
            <w:pPr>
              <w:pStyle w:val="Normal6a"/>
            </w:pPr>
            <w:r w:rsidRPr="002D6636">
              <w:t>3.</w:t>
            </w:r>
            <w:r w:rsidRPr="002D6636">
              <w:tab/>
              <w:t>Om en medlemsstat anser att den utsträckning i vilken betalningar i kontanter godtas inom sitt territorium eller delar därav undergräver skyldigheten att godta eurosedlar och euromynt ska den ange vilka korrigerande åtgärder den kommer att vidta i enlighet med artikel 9.4.</w:t>
            </w:r>
          </w:p>
        </w:tc>
        <w:tc>
          <w:tcPr>
            <w:tcW w:w="4876" w:type="dxa"/>
            <w:tcBorders>
              <w:top w:val="nil"/>
              <w:left w:val="nil"/>
              <w:bottom w:val="nil"/>
              <w:right w:val="nil"/>
            </w:tcBorders>
          </w:tcPr>
          <w:p w14:paraId="6130AED5" w14:textId="77777777" w:rsidR="00200CC9" w:rsidRPr="002D6636" w:rsidRDefault="00200CC9" w:rsidP="00B118A3">
            <w:pPr>
              <w:pStyle w:val="Normal6a"/>
            </w:pPr>
            <w:r w:rsidRPr="002D6636">
              <w:t>3.</w:t>
            </w:r>
            <w:r w:rsidRPr="002D6636">
              <w:tab/>
            </w:r>
            <w:r w:rsidRPr="002D6636">
              <w:rPr>
                <w:b/>
                <w:i/>
              </w:rPr>
              <w:t>Klagomål till den behöriga nationella tillsynsmyndigheten enligt artikel 9 ska myndigheten självständigt utreda och i klart avgränsade och mindre allvarliga fall sträva efter att vidta snabba och lämpliga åtgärder.</w:t>
            </w:r>
            <w:r w:rsidRPr="002D6636">
              <w:t xml:space="preserve"> Om en medlemsstat anser att den utsträckning i vilken betalningar i kontanter godtas inom sitt territorium eller delar därav undergräver skyldigheten att godta eurosedlar och euromynt ska den ange vilka korrigerande åtgärder den kommer att vidta i enlighet med artikel 9.4.</w:t>
            </w:r>
          </w:p>
        </w:tc>
      </w:tr>
    </w:tbl>
    <w:p w14:paraId="369507D8"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{DE}</w:t>
      </w:r>
      <w:r w:rsidRPr="002D6636">
        <w:t>de</w:t>
      </w:r>
      <w:r w:rsidRPr="00092959">
        <w:rPr>
          <w:rStyle w:val="HideTWBExt"/>
        </w:rPr>
        <w:t>&lt;/Original&gt;</w:t>
      </w:r>
    </w:p>
    <w:p w14:paraId="0E5ACA21" w14:textId="77777777" w:rsidR="00200CC9" w:rsidRPr="002D6636" w:rsidRDefault="00200CC9" w:rsidP="00200CC9">
      <w:pPr>
        <w:pStyle w:val="AmJustTitle"/>
      </w:pPr>
      <w:r w:rsidRPr="00092959">
        <w:rPr>
          <w:rStyle w:val="HideTWBExt"/>
          <w:i w:val="0"/>
        </w:rPr>
        <w:t>&lt;TitreJust&gt;</w:t>
      </w:r>
      <w:r w:rsidRPr="002D6636">
        <w:t>Motivering</w:t>
      </w:r>
      <w:r w:rsidRPr="00092959">
        <w:rPr>
          <w:rStyle w:val="HideTWBExt"/>
          <w:i w:val="0"/>
        </w:rPr>
        <w:t>&lt;/TitreJust&gt;</w:t>
      </w:r>
    </w:p>
    <w:p w14:paraId="4C09139A" w14:textId="77777777" w:rsidR="00200CC9" w:rsidRPr="002D6636" w:rsidRDefault="00200CC9" w:rsidP="00200CC9">
      <w:pPr>
        <w:pStyle w:val="AmJustText"/>
      </w:pPr>
      <w:r w:rsidRPr="002D6636">
        <w:t xml:space="preserve">Ofta har andra myndigheter från EU fått i uppdrag och uppmanats att samla in sådana klagomål och sedan omedelbart vidta åtgärder. Varför ska denna myndighet bara övervaka i tysthet, särskilt med tanke på kontanternas betydelse? </w:t>
      </w:r>
      <w:proofErr w:type="gramStart"/>
      <w:r w:rsidRPr="002D6636">
        <w:t>Mindre problem</w:t>
      </w:r>
      <w:proofErr w:type="gramEnd"/>
      <w:r w:rsidRPr="002D6636">
        <w:t xml:space="preserve"> skulle kunna åtgärdas snabbt utan att man behöver vänta i åratal på rapporter, ytterligare rapporter, förslag och sedan – eventuellt – först åtgärder. Detta skulle också ha en mer avskräckande effekt och förhindra att vissa utvecklingar eskalerar.</w:t>
      </w:r>
    </w:p>
    <w:p w14:paraId="1341DCF4" w14:textId="77777777" w:rsidR="00200CC9" w:rsidRPr="002D6636" w:rsidRDefault="00200CC9" w:rsidP="00200CC9">
      <w:r w:rsidRPr="00092959">
        <w:rPr>
          <w:rStyle w:val="HideTWBExt"/>
        </w:rPr>
        <w:t>&lt;/Amend&gt;</w:t>
      </w:r>
    </w:p>
    <w:p w14:paraId="60C64698"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123</w:t>
      </w:r>
      <w:r w:rsidRPr="00092959">
        <w:rPr>
          <w:rStyle w:val="HideTWBExt"/>
          <w:b w:val="0"/>
        </w:rPr>
        <w:t>&lt;/NumAm&gt;</w:t>
      </w:r>
    </w:p>
    <w:p w14:paraId="318F19C6" w14:textId="77777777" w:rsidR="00200CC9" w:rsidRPr="002D6636" w:rsidRDefault="00200CC9" w:rsidP="00200CC9">
      <w:pPr>
        <w:pStyle w:val="NormalBold"/>
      </w:pPr>
      <w:r w:rsidRPr="00092959">
        <w:rPr>
          <w:rStyle w:val="HideTWBExt"/>
          <w:b w:val="0"/>
        </w:rPr>
        <w:t>&lt;RepeatBlock-By&gt;&lt;Members&gt;</w:t>
      </w:r>
      <w:r w:rsidRPr="002D6636">
        <w:t xml:space="preserve">Gilles Boyer, Stéphanie </w:t>
      </w:r>
      <w:proofErr w:type="spellStart"/>
      <w:r w:rsidRPr="002D6636">
        <w:t>Yon-Courtin</w:t>
      </w:r>
      <w:proofErr w:type="spellEnd"/>
      <w:r w:rsidRPr="002D6636">
        <w:t xml:space="preserve">, Billy </w:t>
      </w:r>
      <w:proofErr w:type="spellStart"/>
      <w:r w:rsidRPr="002D6636">
        <w:t>Kelleher</w:t>
      </w:r>
      <w:proofErr w:type="spellEnd"/>
      <w:r w:rsidRPr="00092959">
        <w:rPr>
          <w:rStyle w:val="HideTWBExt"/>
          <w:b w:val="0"/>
        </w:rPr>
        <w:t>&lt;/Members&gt;</w:t>
      </w:r>
    </w:p>
    <w:p w14:paraId="59DC91A0" w14:textId="77777777" w:rsidR="00200CC9" w:rsidRPr="002D6636" w:rsidRDefault="00200CC9" w:rsidP="00200CC9">
      <w:pPr>
        <w:pStyle w:val="NormalBold"/>
      </w:pPr>
      <w:r w:rsidRPr="00092959">
        <w:rPr>
          <w:rStyle w:val="HideTWBExt"/>
          <w:b w:val="0"/>
        </w:rPr>
        <w:t>&lt;/RepeatBlock-By&gt;</w:t>
      </w:r>
    </w:p>
    <w:p w14:paraId="7DCB9903"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06BA0BE4" w14:textId="77777777" w:rsidR="00200CC9" w:rsidRPr="002D6636" w:rsidRDefault="00200CC9" w:rsidP="00200CC9">
      <w:pPr>
        <w:pStyle w:val="NormalBold"/>
      </w:pPr>
      <w:r w:rsidRPr="00092959">
        <w:rPr>
          <w:rStyle w:val="HideTWBExt"/>
          <w:b w:val="0"/>
        </w:rPr>
        <w:t>&lt;Article&gt;</w:t>
      </w:r>
      <w:r w:rsidRPr="002D6636">
        <w:t>Artikel 7 – stycke 3</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4A302962" w14:textId="77777777" w:rsidTr="00B118A3">
        <w:trPr>
          <w:trHeight w:hRule="exact" w:val="240"/>
          <w:jc w:val="center"/>
        </w:trPr>
        <w:tc>
          <w:tcPr>
            <w:tcW w:w="9752" w:type="dxa"/>
            <w:gridSpan w:val="2"/>
            <w:tcBorders>
              <w:top w:val="nil"/>
              <w:left w:val="nil"/>
              <w:bottom w:val="nil"/>
              <w:right w:val="nil"/>
            </w:tcBorders>
          </w:tcPr>
          <w:p w14:paraId="2A66F0C9" w14:textId="77777777" w:rsidR="00200CC9" w:rsidRPr="002D6636" w:rsidRDefault="00200CC9" w:rsidP="00B118A3"/>
        </w:tc>
      </w:tr>
      <w:tr w:rsidR="00200CC9" w:rsidRPr="002D6636" w14:paraId="7D741950" w14:textId="77777777" w:rsidTr="00B118A3">
        <w:trPr>
          <w:trHeight w:val="240"/>
          <w:jc w:val="center"/>
        </w:trPr>
        <w:tc>
          <w:tcPr>
            <w:tcW w:w="4876" w:type="dxa"/>
            <w:tcBorders>
              <w:top w:val="nil"/>
              <w:left w:val="nil"/>
              <w:bottom w:val="nil"/>
              <w:right w:val="nil"/>
            </w:tcBorders>
          </w:tcPr>
          <w:p w14:paraId="34B070B0"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6FDFF2D7" w14:textId="77777777" w:rsidR="00200CC9" w:rsidRPr="002D6636" w:rsidRDefault="00200CC9" w:rsidP="00B118A3">
            <w:pPr>
              <w:pStyle w:val="AmColumnHeading"/>
            </w:pPr>
            <w:r w:rsidRPr="002D6636">
              <w:t>Ändringsförslag</w:t>
            </w:r>
          </w:p>
        </w:tc>
      </w:tr>
      <w:tr w:rsidR="00200CC9" w:rsidRPr="002D6636" w14:paraId="61E05092" w14:textId="77777777" w:rsidTr="00B118A3">
        <w:trPr>
          <w:jc w:val="center"/>
        </w:trPr>
        <w:tc>
          <w:tcPr>
            <w:tcW w:w="4876" w:type="dxa"/>
            <w:tcBorders>
              <w:top w:val="nil"/>
              <w:left w:val="nil"/>
              <w:bottom w:val="nil"/>
              <w:right w:val="nil"/>
            </w:tcBorders>
          </w:tcPr>
          <w:p w14:paraId="69FC11F6" w14:textId="77777777" w:rsidR="00200CC9" w:rsidRPr="002D6636" w:rsidRDefault="00200CC9" w:rsidP="00B118A3">
            <w:pPr>
              <w:pStyle w:val="Normal6a"/>
            </w:pPr>
            <w:r w:rsidRPr="002D6636">
              <w:t>3.</w:t>
            </w:r>
            <w:r w:rsidRPr="002D6636">
              <w:tab/>
              <w:t>Om en medlemsstat anser att den utsträckning i vilken betalningar i kontanter godtas inom sitt territorium eller delar därav undergräver skyldigheten att godta eurosedlar och euromynt ska den ange vilka korrigerande åtgärder den kommer att vidta i enlighet med artikel 9.4.</w:t>
            </w:r>
          </w:p>
        </w:tc>
        <w:tc>
          <w:tcPr>
            <w:tcW w:w="4876" w:type="dxa"/>
            <w:tcBorders>
              <w:top w:val="nil"/>
              <w:left w:val="nil"/>
              <w:bottom w:val="nil"/>
              <w:right w:val="nil"/>
            </w:tcBorders>
          </w:tcPr>
          <w:p w14:paraId="064A0CF9" w14:textId="77777777" w:rsidR="00200CC9" w:rsidRPr="002D6636" w:rsidRDefault="00200CC9" w:rsidP="00B118A3">
            <w:pPr>
              <w:pStyle w:val="Normal6a"/>
            </w:pPr>
            <w:r w:rsidRPr="002D6636">
              <w:t>3.</w:t>
            </w:r>
            <w:r w:rsidRPr="002D6636">
              <w:tab/>
              <w:t xml:space="preserve">Om en medlemsstat </w:t>
            </w:r>
            <w:r w:rsidRPr="002D6636">
              <w:rPr>
                <w:b/>
                <w:i/>
              </w:rPr>
              <w:t>på grundval av sin övervakning och bedömning</w:t>
            </w:r>
            <w:r w:rsidRPr="002D6636">
              <w:t xml:space="preserve"> anser att den utsträckning i vilken betalningar i kontanter godtas inom sitt territorium eller delar därav undergräver skyldigheten att godta eurosedlar och euromynt ska den ange vilka korrigerande åtgärder den kommer att vidta i enlighet med artikel 9.4.</w:t>
            </w:r>
          </w:p>
        </w:tc>
      </w:tr>
    </w:tbl>
    <w:p w14:paraId="757FE001"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45C186F1" w14:textId="77777777" w:rsidR="00200CC9" w:rsidRPr="002D6636" w:rsidRDefault="00200CC9" w:rsidP="00200CC9">
      <w:r w:rsidRPr="00092959">
        <w:rPr>
          <w:rStyle w:val="HideTWBExt"/>
        </w:rPr>
        <w:t>&lt;/Amend&gt;</w:t>
      </w:r>
    </w:p>
    <w:p w14:paraId="2C6299B4"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124</w:t>
      </w:r>
      <w:r w:rsidRPr="00092959">
        <w:rPr>
          <w:rStyle w:val="HideTWBExt"/>
          <w:b w:val="0"/>
        </w:rPr>
        <w:t>&lt;/NumAm&gt;</w:t>
      </w:r>
    </w:p>
    <w:p w14:paraId="5DAF532C" w14:textId="77777777" w:rsidR="00200CC9" w:rsidRPr="002D6636" w:rsidRDefault="00200CC9" w:rsidP="00200CC9">
      <w:pPr>
        <w:pStyle w:val="NormalBold"/>
      </w:pPr>
      <w:r w:rsidRPr="00092959">
        <w:rPr>
          <w:rStyle w:val="HideTWBExt"/>
          <w:b w:val="0"/>
        </w:rPr>
        <w:t>&lt;RepeatBlock-By&gt;&lt;Members&gt;</w:t>
      </w:r>
      <w:r w:rsidRPr="002D6636">
        <w:t xml:space="preserve">Jorge </w:t>
      </w:r>
      <w:proofErr w:type="spellStart"/>
      <w:r w:rsidRPr="002D6636">
        <w:t>Martín</w:t>
      </w:r>
      <w:proofErr w:type="spellEnd"/>
      <w:r w:rsidRPr="002D6636">
        <w:t xml:space="preserve"> </w:t>
      </w:r>
      <w:proofErr w:type="spellStart"/>
      <w:r w:rsidRPr="002D6636">
        <w:t>Frías</w:t>
      </w:r>
      <w:proofErr w:type="spellEnd"/>
      <w:r w:rsidRPr="002D6636">
        <w:t xml:space="preserve">, Jorge </w:t>
      </w:r>
      <w:proofErr w:type="spellStart"/>
      <w:r w:rsidRPr="002D6636">
        <w:t>Buxadé</w:t>
      </w:r>
      <w:proofErr w:type="spellEnd"/>
      <w:r w:rsidRPr="002D6636">
        <w:t xml:space="preserve"> </w:t>
      </w:r>
      <w:proofErr w:type="spellStart"/>
      <w:r w:rsidRPr="002D6636">
        <w:t>Villalba</w:t>
      </w:r>
      <w:proofErr w:type="spellEnd"/>
      <w:r w:rsidRPr="002D6636">
        <w:t xml:space="preserve">, </w:t>
      </w:r>
      <w:proofErr w:type="spellStart"/>
      <w:r w:rsidRPr="002D6636">
        <w:t>Mireia</w:t>
      </w:r>
      <w:proofErr w:type="spellEnd"/>
      <w:r w:rsidRPr="002D6636">
        <w:t xml:space="preserve"> </w:t>
      </w:r>
      <w:proofErr w:type="spellStart"/>
      <w:r w:rsidRPr="002D6636">
        <w:t>Borrás</w:t>
      </w:r>
      <w:proofErr w:type="spellEnd"/>
      <w:r w:rsidRPr="002D6636">
        <w:t xml:space="preserve"> </w:t>
      </w:r>
      <w:proofErr w:type="spellStart"/>
      <w:r w:rsidRPr="002D6636">
        <w:t>Pabón</w:t>
      </w:r>
      <w:proofErr w:type="spellEnd"/>
      <w:r w:rsidRPr="002D6636">
        <w:t xml:space="preserve">, Margarita de la Pisa </w:t>
      </w:r>
      <w:proofErr w:type="spellStart"/>
      <w:r w:rsidRPr="002D6636">
        <w:t>Carrión</w:t>
      </w:r>
      <w:proofErr w:type="spellEnd"/>
      <w:r w:rsidRPr="002D6636">
        <w:t xml:space="preserve">, Hermann </w:t>
      </w:r>
      <w:proofErr w:type="spellStart"/>
      <w:r w:rsidRPr="002D6636">
        <w:t>Tertsch</w:t>
      </w:r>
      <w:proofErr w:type="spellEnd"/>
      <w:r w:rsidRPr="002D6636">
        <w:t xml:space="preserve">, Juan Carlos </w:t>
      </w:r>
      <w:proofErr w:type="spellStart"/>
      <w:r w:rsidRPr="002D6636">
        <w:t>Girauta</w:t>
      </w:r>
      <w:proofErr w:type="spellEnd"/>
      <w:r w:rsidRPr="002D6636">
        <w:t xml:space="preserve"> Vidal</w:t>
      </w:r>
      <w:r w:rsidRPr="00092959">
        <w:rPr>
          <w:rStyle w:val="HideTWBExt"/>
          <w:b w:val="0"/>
        </w:rPr>
        <w:t>&lt;/Members&gt;</w:t>
      </w:r>
    </w:p>
    <w:p w14:paraId="2A16B573" w14:textId="77777777" w:rsidR="00200CC9" w:rsidRPr="002D6636" w:rsidRDefault="00200CC9" w:rsidP="00200CC9">
      <w:pPr>
        <w:pStyle w:val="NormalBold"/>
      </w:pPr>
      <w:r w:rsidRPr="00092959">
        <w:rPr>
          <w:rStyle w:val="HideTWBExt"/>
          <w:b w:val="0"/>
        </w:rPr>
        <w:t>&lt;/RepeatBlock-By&gt;</w:t>
      </w:r>
    </w:p>
    <w:p w14:paraId="443BB6EC"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41E553C6" w14:textId="77777777" w:rsidR="00200CC9" w:rsidRPr="002D6636" w:rsidRDefault="00200CC9" w:rsidP="00200CC9">
      <w:pPr>
        <w:pStyle w:val="NormalBold"/>
      </w:pPr>
      <w:r w:rsidRPr="00092959">
        <w:rPr>
          <w:rStyle w:val="HideTWBExt"/>
          <w:b w:val="0"/>
        </w:rPr>
        <w:t>&lt;Article&gt;</w:t>
      </w:r>
      <w:r w:rsidRPr="002D6636">
        <w:t>Artikel 7 – stycke 3a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442556EA" w14:textId="77777777" w:rsidTr="00B118A3">
        <w:trPr>
          <w:trHeight w:hRule="exact" w:val="240"/>
          <w:jc w:val="center"/>
        </w:trPr>
        <w:tc>
          <w:tcPr>
            <w:tcW w:w="9752" w:type="dxa"/>
            <w:gridSpan w:val="2"/>
            <w:tcBorders>
              <w:top w:val="nil"/>
              <w:left w:val="nil"/>
              <w:bottom w:val="nil"/>
              <w:right w:val="nil"/>
            </w:tcBorders>
          </w:tcPr>
          <w:p w14:paraId="15CBBD2E" w14:textId="77777777" w:rsidR="00200CC9" w:rsidRPr="002D6636" w:rsidRDefault="00200CC9" w:rsidP="00B118A3"/>
        </w:tc>
      </w:tr>
      <w:tr w:rsidR="00200CC9" w:rsidRPr="002D6636" w14:paraId="7CD7DC56" w14:textId="77777777" w:rsidTr="00B118A3">
        <w:trPr>
          <w:trHeight w:val="240"/>
          <w:jc w:val="center"/>
        </w:trPr>
        <w:tc>
          <w:tcPr>
            <w:tcW w:w="4876" w:type="dxa"/>
            <w:tcBorders>
              <w:top w:val="nil"/>
              <w:left w:val="nil"/>
              <w:bottom w:val="nil"/>
              <w:right w:val="nil"/>
            </w:tcBorders>
          </w:tcPr>
          <w:p w14:paraId="67843A9A"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56C91FDA" w14:textId="77777777" w:rsidR="00200CC9" w:rsidRPr="002D6636" w:rsidRDefault="00200CC9" w:rsidP="00B118A3">
            <w:pPr>
              <w:pStyle w:val="AmColumnHeading"/>
            </w:pPr>
            <w:r w:rsidRPr="002D6636">
              <w:t>Ändringsförslag</w:t>
            </w:r>
          </w:p>
        </w:tc>
      </w:tr>
      <w:tr w:rsidR="00200CC9" w:rsidRPr="002D6636" w14:paraId="23E1F29A" w14:textId="77777777" w:rsidTr="00B118A3">
        <w:trPr>
          <w:jc w:val="center"/>
        </w:trPr>
        <w:tc>
          <w:tcPr>
            <w:tcW w:w="4876" w:type="dxa"/>
            <w:tcBorders>
              <w:top w:val="nil"/>
              <w:left w:val="nil"/>
              <w:bottom w:val="nil"/>
              <w:right w:val="nil"/>
            </w:tcBorders>
          </w:tcPr>
          <w:p w14:paraId="002CCFE6" w14:textId="77777777" w:rsidR="00200CC9" w:rsidRPr="002D6636" w:rsidRDefault="00200CC9" w:rsidP="00B118A3">
            <w:pPr>
              <w:pStyle w:val="Normal6a"/>
            </w:pPr>
          </w:p>
        </w:tc>
        <w:tc>
          <w:tcPr>
            <w:tcW w:w="4876" w:type="dxa"/>
            <w:tcBorders>
              <w:top w:val="nil"/>
              <w:left w:val="nil"/>
              <w:bottom w:val="nil"/>
              <w:right w:val="nil"/>
            </w:tcBorders>
          </w:tcPr>
          <w:p w14:paraId="52305962" w14:textId="77777777" w:rsidR="00200CC9" w:rsidRPr="002D6636" w:rsidRDefault="00200CC9" w:rsidP="00B118A3">
            <w:pPr>
              <w:pStyle w:val="Normal6a"/>
            </w:pPr>
            <w:r w:rsidRPr="002D6636">
              <w:rPr>
                <w:b/>
                <w:i/>
              </w:rPr>
              <w:t>3a.</w:t>
            </w:r>
            <w:r w:rsidRPr="002D6636">
              <w:tab/>
            </w:r>
            <w:r w:rsidRPr="002D6636">
              <w:rPr>
                <w:b/>
                <w:i/>
              </w:rPr>
              <w:t>Medlemsstaterna ska i alla händelser, i samband med sin övervakning, vidta lämpliga korrigerande åtgärder om de upptäcker någon av följande omständigheter:</w:t>
            </w:r>
          </w:p>
        </w:tc>
      </w:tr>
      <w:tr w:rsidR="00200CC9" w:rsidRPr="002D6636" w14:paraId="4E818D5C" w14:textId="77777777" w:rsidTr="00B118A3">
        <w:trPr>
          <w:jc w:val="center"/>
        </w:trPr>
        <w:tc>
          <w:tcPr>
            <w:tcW w:w="4876" w:type="dxa"/>
            <w:tcBorders>
              <w:top w:val="nil"/>
              <w:left w:val="nil"/>
              <w:bottom w:val="nil"/>
              <w:right w:val="nil"/>
            </w:tcBorders>
          </w:tcPr>
          <w:p w14:paraId="2E24B252" w14:textId="77777777" w:rsidR="00200CC9" w:rsidRPr="002D6636" w:rsidRDefault="00200CC9" w:rsidP="00B118A3">
            <w:pPr>
              <w:pStyle w:val="Normal6a"/>
            </w:pPr>
          </w:p>
        </w:tc>
        <w:tc>
          <w:tcPr>
            <w:tcW w:w="4876" w:type="dxa"/>
            <w:tcBorders>
              <w:top w:val="nil"/>
              <w:left w:val="nil"/>
              <w:bottom w:val="nil"/>
              <w:right w:val="nil"/>
            </w:tcBorders>
          </w:tcPr>
          <w:p w14:paraId="50D9CC5B" w14:textId="77777777" w:rsidR="00200CC9" w:rsidRPr="002D6636" w:rsidRDefault="00200CC9" w:rsidP="00B118A3">
            <w:pPr>
              <w:pStyle w:val="Normal6a"/>
            </w:pPr>
            <w:r w:rsidRPr="002D6636">
              <w:rPr>
                <w:b/>
                <w:i/>
              </w:rPr>
              <w:t>a) Kontanter godtas inte av åtminstone 99 % av företagen och leverantörerna av offentliga tjänster inom en del eller hela deras territorium.</w:t>
            </w:r>
          </w:p>
        </w:tc>
      </w:tr>
      <w:tr w:rsidR="00200CC9" w:rsidRPr="002D6636" w14:paraId="6FD2A8DD" w14:textId="77777777" w:rsidTr="00B118A3">
        <w:trPr>
          <w:jc w:val="center"/>
        </w:trPr>
        <w:tc>
          <w:tcPr>
            <w:tcW w:w="4876" w:type="dxa"/>
            <w:tcBorders>
              <w:top w:val="nil"/>
              <w:left w:val="nil"/>
              <w:bottom w:val="nil"/>
              <w:right w:val="nil"/>
            </w:tcBorders>
          </w:tcPr>
          <w:p w14:paraId="5B18D524" w14:textId="77777777" w:rsidR="00200CC9" w:rsidRPr="002D6636" w:rsidRDefault="00200CC9" w:rsidP="00B118A3">
            <w:pPr>
              <w:pStyle w:val="Normal6a"/>
            </w:pPr>
          </w:p>
        </w:tc>
        <w:tc>
          <w:tcPr>
            <w:tcW w:w="4876" w:type="dxa"/>
            <w:tcBorders>
              <w:top w:val="nil"/>
              <w:left w:val="nil"/>
              <w:bottom w:val="nil"/>
              <w:right w:val="nil"/>
            </w:tcBorders>
          </w:tcPr>
          <w:p w14:paraId="62B5B44C" w14:textId="77777777" w:rsidR="00200CC9" w:rsidRPr="002D6636" w:rsidRDefault="00200CC9" w:rsidP="00B118A3">
            <w:pPr>
              <w:pStyle w:val="Normal6a"/>
            </w:pPr>
            <w:r w:rsidRPr="002D6636">
              <w:rPr>
                <w:b/>
                <w:i/>
              </w:rPr>
              <w:t>b) Avsaknad av tillräckliga statistiska register för att dra slutsatser om godtagandet av kontanter inom en sektor eller i ekonomin som helhet.</w:t>
            </w:r>
          </w:p>
        </w:tc>
      </w:tr>
      <w:tr w:rsidR="00200CC9" w:rsidRPr="002D6636" w14:paraId="4FBB1EDD" w14:textId="77777777" w:rsidTr="00B118A3">
        <w:trPr>
          <w:jc w:val="center"/>
        </w:trPr>
        <w:tc>
          <w:tcPr>
            <w:tcW w:w="4876" w:type="dxa"/>
            <w:tcBorders>
              <w:top w:val="nil"/>
              <w:left w:val="nil"/>
              <w:bottom w:val="nil"/>
              <w:right w:val="nil"/>
            </w:tcBorders>
          </w:tcPr>
          <w:p w14:paraId="7FA51DA4" w14:textId="77777777" w:rsidR="00200CC9" w:rsidRPr="002D6636" w:rsidRDefault="00200CC9" w:rsidP="00B118A3">
            <w:pPr>
              <w:pStyle w:val="Normal6a"/>
            </w:pPr>
          </w:p>
        </w:tc>
        <w:tc>
          <w:tcPr>
            <w:tcW w:w="4876" w:type="dxa"/>
            <w:tcBorders>
              <w:top w:val="nil"/>
              <w:left w:val="nil"/>
              <w:bottom w:val="nil"/>
              <w:right w:val="nil"/>
            </w:tcBorders>
          </w:tcPr>
          <w:p w14:paraId="7C6F2A6A" w14:textId="77777777" w:rsidR="00200CC9" w:rsidRPr="002D6636" w:rsidRDefault="00200CC9" w:rsidP="00B118A3">
            <w:pPr>
              <w:pStyle w:val="Normal6a"/>
            </w:pPr>
            <w:r w:rsidRPr="002D6636">
              <w:rPr>
                <w:b/>
                <w:i/>
              </w:rPr>
              <w:t>c) Betalningar i kontanter medför en väntetid som överstiger väntetiden för digitala betalningar i åtminstone 5 % av de registrerade fallen.</w:t>
            </w:r>
          </w:p>
        </w:tc>
      </w:tr>
    </w:tbl>
    <w:p w14:paraId="589BF5F3"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{ES}</w:t>
      </w:r>
      <w:proofErr w:type="spellStart"/>
      <w:r w:rsidRPr="002D6636">
        <w:t>es</w:t>
      </w:r>
      <w:proofErr w:type="spellEnd"/>
      <w:r w:rsidRPr="00092959">
        <w:rPr>
          <w:rStyle w:val="HideTWBExt"/>
        </w:rPr>
        <w:t>&lt;/Original&gt;</w:t>
      </w:r>
    </w:p>
    <w:p w14:paraId="72375A2B" w14:textId="77777777" w:rsidR="00200CC9" w:rsidRPr="002D6636" w:rsidRDefault="00200CC9" w:rsidP="00200CC9">
      <w:r w:rsidRPr="00092959">
        <w:rPr>
          <w:rStyle w:val="HideTWBExt"/>
        </w:rPr>
        <w:t>&lt;/Amend&gt;</w:t>
      </w:r>
    </w:p>
    <w:p w14:paraId="508B1D3B"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125</w:t>
      </w:r>
      <w:r w:rsidRPr="00092959">
        <w:rPr>
          <w:rStyle w:val="HideTWBExt"/>
          <w:b w:val="0"/>
        </w:rPr>
        <w:t>&lt;/NumAm&gt;</w:t>
      </w:r>
    </w:p>
    <w:p w14:paraId="03ED32C9" w14:textId="77777777" w:rsidR="00200CC9" w:rsidRPr="002D6636" w:rsidRDefault="00200CC9" w:rsidP="00200CC9">
      <w:pPr>
        <w:pStyle w:val="NormalBold"/>
      </w:pPr>
      <w:r w:rsidRPr="00092959">
        <w:rPr>
          <w:rStyle w:val="HideTWBExt"/>
          <w:b w:val="0"/>
        </w:rPr>
        <w:t>&lt;RepeatBlock-By&gt;&lt;Members&gt;</w:t>
      </w:r>
      <w:r w:rsidRPr="002D6636">
        <w:t xml:space="preserve">Stephen Nikola </w:t>
      </w:r>
      <w:proofErr w:type="spellStart"/>
      <w:r w:rsidRPr="002D6636">
        <w:t>Bartulica</w:t>
      </w:r>
      <w:proofErr w:type="spellEnd"/>
      <w:r w:rsidRPr="002D6636">
        <w:t xml:space="preserve">, Diego </w:t>
      </w:r>
      <w:proofErr w:type="spellStart"/>
      <w:r w:rsidRPr="002D6636">
        <w:t>Solier</w:t>
      </w:r>
      <w:proofErr w:type="spellEnd"/>
      <w:r w:rsidRPr="002D6636">
        <w:t xml:space="preserve">, Nora </w:t>
      </w:r>
      <w:proofErr w:type="spellStart"/>
      <w:r w:rsidRPr="002D6636">
        <w:t>Junco</w:t>
      </w:r>
      <w:proofErr w:type="spellEnd"/>
      <w:r w:rsidRPr="002D6636">
        <w:t xml:space="preserve"> García, Marlena </w:t>
      </w:r>
      <w:proofErr w:type="spellStart"/>
      <w:r w:rsidRPr="002D6636">
        <w:t>Maląg</w:t>
      </w:r>
      <w:proofErr w:type="spellEnd"/>
      <w:r w:rsidRPr="002D6636">
        <w:t xml:space="preserve">, </w:t>
      </w:r>
      <w:proofErr w:type="spellStart"/>
      <w:r w:rsidRPr="002D6636">
        <w:t>Geadis</w:t>
      </w:r>
      <w:proofErr w:type="spellEnd"/>
      <w:r w:rsidRPr="002D6636">
        <w:t xml:space="preserve"> </w:t>
      </w:r>
      <w:proofErr w:type="spellStart"/>
      <w:r w:rsidRPr="002D6636">
        <w:t>Geadi</w:t>
      </w:r>
      <w:proofErr w:type="spellEnd"/>
      <w:r w:rsidRPr="00092959">
        <w:rPr>
          <w:rStyle w:val="HideTWBExt"/>
          <w:b w:val="0"/>
        </w:rPr>
        <w:t>&lt;/Members&gt;</w:t>
      </w:r>
    </w:p>
    <w:p w14:paraId="3DC1EE09" w14:textId="77777777" w:rsidR="00200CC9" w:rsidRPr="002D6636" w:rsidRDefault="00200CC9" w:rsidP="00200CC9">
      <w:pPr>
        <w:pStyle w:val="NormalBold"/>
      </w:pPr>
      <w:r w:rsidRPr="00092959">
        <w:rPr>
          <w:rStyle w:val="HideTWBExt"/>
          <w:b w:val="0"/>
        </w:rPr>
        <w:t>&lt;/RepeatBlock-By&gt;</w:t>
      </w:r>
    </w:p>
    <w:p w14:paraId="53D59EC4"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4538BAB1" w14:textId="77777777" w:rsidR="00200CC9" w:rsidRPr="002D6636" w:rsidRDefault="00200CC9" w:rsidP="00200CC9">
      <w:pPr>
        <w:pStyle w:val="NormalBold"/>
      </w:pPr>
      <w:r w:rsidRPr="00092959">
        <w:rPr>
          <w:rStyle w:val="HideTWBExt"/>
          <w:b w:val="0"/>
        </w:rPr>
        <w:t>&lt;Article&gt;</w:t>
      </w:r>
      <w:r w:rsidRPr="002D6636">
        <w:t>Artikel 7 – stycke 3a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50682D2A" w14:textId="77777777" w:rsidTr="00B118A3">
        <w:trPr>
          <w:trHeight w:hRule="exact" w:val="240"/>
          <w:jc w:val="center"/>
        </w:trPr>
        <w:tc>
          <w:tcPr>
            <w:tcW w:w="9752" w:type="dxa"/>
            <w:gridSpan w:val="2"/>
            <w:tcBorders>
              <w:top w:val="nil"/>
              <w:left w:val="nil"/>
              <w:bottom w:val="nil"/>
              <w:right w:val="nil"/>
            </w:tcBorders>
          </w:tcPr>
          <w:p w14:paraId="2C5EEAF3" w14:textId="77777777" w:rsidR="00200CC9" w:rsidRPr="002D6636" w:rsidRDefault="00200CC9" w:rsidP="00B118A3"/>
        </w:tc>
      </w:tr>
      <w:tr w:rsidR="00200CC9" w:rsidRPr="002D6636" w14:paraId="4773B6AA" w14:textId="77777777" w:rsidTr="00B118A3">
        <w:trPr>
          <w:trHeight w:val="240"/>
          <w:jc w:val="center"/>
        </w:trPr>
        <w:tc>
          <w:tcPr>
            <w:tcW w:w="4876" w:type="dxa"/>
            <w:tcBorders>
              <w:top w:val="nil"/>
              <w:left w:val="nil"/>
              <w:bottom w:val="nil"/>
              <w:right w:val="nil"/>
            </w:tcBorders>
          </w:tcPr>
          <w:p w14:paraId="479989A3"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684202D6" w14:textId="77777777" w:rsidR="00200CC9" w:rsidRPr="002D6636" w:rsidRDefault="00200CC9" w:rsidP="00B118A3">
            <w:pPr>
              <w:pStyle w:val="AmColumnHeading"/>
            </w:pPr>
            <w:r w:rsidRPr="002D6636">
              <w:t>Ändringsförslag</w:t>
            </w:r>
          </w:p>
        </w:tc>
      </w:tr>
      <w:tr w:rsidR="00200CC9" w:rsidRPr="002D6636" w14:paraId="7A924DBD" w14:textId="77777777" w:rsidTr="00B118A3">
        <w:trPr>
          <w:jc w:val="center"/>
        </w:trPr>
        <w:tc>
          <w:tcPr>
            <w:tcW w:w="4876" w:type="dxa"/>
            <w:tcBorders>
              <w:top w:val="nil"/>
              <w:left w:val="nil"/>
              <w:bottom w:val="nil"/>
              <w:right w:val="nil"/>
            </w:tcBorders>
          </w:tcPr>
          <w:p w14:paraId="3D337951" w14:textId="77777777" w:rsidR="00200CC9" w:rsidRPr="002D6636" w:rsidRDefault="00200CC9" w:rsidP="00B118A3">
            <w:pPr>
              <w:pStyle w:val="Normal6a"/>
            </w:pPr>
          </w:p>
        </w:tc>
        <w:tc>
          <w:tcPr>
            <w:tcW w:w="4876" w:type="dxa"/>
            <w:tcBorders>
              <w:top w:val="nil"/>
              <w:left w:val="nil"/>
              <w:bottom w:val="nil"/>
              <w:right w:val="nil"/>
            </w:tcBorders>
          </w:tcPr>
          <w:p w14:paraId="7AC1DEEE" w14:textId="77777777" w:rsidR="00200CC9" w:rsidRPr="002D6636" w:rsidRDefault="00200CC9" w:rsidP="00B118A3">
            <w:pPr>
              <w:pStyle w:val="Normal6a"/>
            </w:pPr>
            <w:r w:rsidRPr="002D6636">
              <w:rPr>
                <w:b/>
                <w:i/>
              </w:rPr>
              <w:t>3a.</w:t>
            </w:r>
            <w:r w:rsidRPr="002D6636">
              <w:tab/>
            </w:r>
            <w:r w:rsidRPr="002D6636">
              <w:rPr>
                <w:b/>
                <w:i/>
              </w:rPr>
              <w:t>Som en del av de korrigerande åtgärder som avses i punkt 3 ska medlemsstaterna främja informationskampanjer för att öka allmänhetens medvetenhet om fördelarna med kontantbetalningar, såsom skydd av privatlivet, tillförlitlighet och finansiell inkludering, med särskilt fokus på utsatta grupper såsom äldre och låginkomsttagare.</w:t>
            </w:r>
          </w:p>
        </w:tc>
      </w:tr>
    </w:tbl>
    <w:p w14:paraId="59BD4079"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4C5F42B0" w14:textId="77777777" w:rsidR="00200CC9" w:rsidRPr="002D6636" w:rsidRDefault="00200CC9" w:rsidP="00200CC9">
      <w:pPr>
        <w:pStyle w:val="AmJustTitle"/>
      </w:pPr>
      <w:r w:rsidRPr="00092959">
        <w:rPr>
          <w:rStyle w:val="HideTWBExt"/>
          <w:i w:val="0"/>
        </w:rPr>
        <w:t>&lt;TitreJust&gt;</w:t>
      </w:r>
      <w:r w:rsidRPr="002D6636">
        <w:t>Motivering</w:t>
      </w:r>
      <w:r w:rsidRPr="00092959">
        <w:rPr>
          <w:rStyle w:val="HideTWBExt"/>
          <w:i w:val="0"/>
        </w:rPr>
        <w:t>&lt;/TitreJust&gt;</w:t>
      </w:r>
    </w:p>
    <w:p w14:paraId="7D8E46E1" w14:textId="77777777" w:rsidR="00200CC9" w:rsidRPr="002D6636" w:rsidRDefault="00200CC9" w:rsidP="00200CC9">
      <w:pPr>
        <w:pStyle w:val="AmJustText"/>
      </w:pPr>
      <w:r w:rsidRPr="002D6636">
        <w:t>Genom denna ändring åläggs medlemsstaterna att som en del av de korrigerande åtgärderna inleda riktade informationskampanjer om fördelarna med kontanter, såsom anonymitetens skydd av privatlivet, tillförlitlighet vid störningar och inkludering av utsatta grupper, i syfte att säkerställa tillräcklig tillgång till och acceptans av kontanter. Det stärker subsidiaritetsprincipen genom att ge nationella myndigheter möjlighet att utforma åtgärder utifrån nationella behov, som motvikt till en utveckling mor enbart digitala betalningar, vilken riskerar att utestänga äldre, låginkomsttagare och landsbygdsbefolkning, i enlighet med paketets mål om finansiell inkludering (vilket lyfts fram i fråge- och svarsdokumentet samt i konsekvensbedömningarna).</w:t>
      </w:r>
    </w:p>
    <w:p w14:paraId="564229FC" w14:textId="77777777" w:rsidR="00200CC9" w:rsidRPr="002D6636" w:rsidRDefault="00200CC9" w:rsidP="00200CC9">
      <w:r w:rsidRPr="00092959">
        <w:rPr>
          <w:rStyle w:val="HideTWBExt"/>
        </w:rPr>
        <w:t>&lt;/Amend&gt;</w:t>
      </w:r>
    </w:p>
    <w:p w14:paraId="43519950"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126</w:t>
      </w:r>
      <w:r w:rsidRPr="00092959">
        <w:rPr>
          <w:rStyle w:val="HideTWBExt"/>
          <w:b w:val="0"/>
        </w:rPr>
        <w:t>&lt;/NumAm&gt;</w:t>
      </w:r>
    </w:p>
    <w:p w14:paraId="2C737A11" w14:textId="77777777" w:rsidR="00200CC9" w:rsidRPr="002D6636" w:rsidRDefault="00200CC9" w:rsidP="00200CC9">
      <w:pPr>
        <w:pStyle w:val="NormalBold"/>
      </w:pPr>
      <w:r w:rsidRPr="00092959">
        <w:rPr>
          <w:rStyle w:val="HideTWBExt"/>
          <w:b w:val="0"/>
        </w:rPr>
        <w:t>&lt;RepeatBlock-By&gt;&lt;Members&gt;</w:t>
      </w:r>
      <w:r w:rsidRPr="002D6636">
        <w:t xml:space="preserve">Nikos Papandreou, Evelyn Regner, </w:t>
      </w:r>
      <w:proofErr w:type="spellStart"/>
      <w:r w:rsidRPr="002D6636">
        <w:t>Aurore</w:t>
      </w:r>
      <w:proofErr w:type="spellEnd"/>
      <w:r w:rsidRPr="002D6636">
        <w:t xml:space="preserve"> </w:t>
      </w:r>
      <w:proofErr w:type="spellStart"/>
      <w:r w:rsidRPr="002D6636">
        <w:t>Lalucq</w:t>
      </w:r>
      <w:proofErr w:type="spellEnd"/>
      <w:r w:rsidRPr="002D6636">
        <w:t xml:space="preserve">, Carla </w:t>
      </w:r>
      <w:proofErr w:type="spellStart"/>
      <w:r w:rsidRPr="002D6636">
        <w:t>Tavares</w:t>
      </w:r>
      <w:proofErr w:type="spellEnd"/>
      <w:r w:rsidRPr="002D6636">
        <w:t xml:space="preserve">, </w:t>
      </w:r>
      <w:proofErr w:type="spellStart"/>
      <w:r w:rsidRPr="002D6636">
        <w:t>Jonás</w:t>
      </w:r>
      <w:proofErr w:type="spellEnd"/>
      <w:r w:rsidRPr="002D6636">
        <w:t xml:space="preserve"> Fernández, Thomas </w:t>
      </w:r>
      <w:proofErr w:type="spellStart"/>
      <w:r w:rsidRPr="002D6636">
        <w:t>Bajada</w:t>
      </w:r>
      <w:proofErr w:type="spellEnd"/>
      <w:r w:rsidRPr="002D6636">
        <w:t xml:space="preserve">, Matthias </w:t>
      </w:r>
      <w:proofErr w:type="spellStart"/>
      <w:r w:rsidRPr="002D6636">
        <w:t>Ecke</w:t>
      </w:r>
      <w:proofErr w:type="spellEnd"/>
      <w:r w:rsidRPr="002D6636">
        <w:t xml:space="preserve">, Eero </w:t>
      </w:r>
      <w:proofErr w:type="spellStart"/>
      <w:r w:rsidRPr="002D6636">
        <w:t>Heinäluoma</w:t>
      </w:r>
      <w:proofErr w:type="spellEnd"/>
      <w:r w:rsidRPr="00092959">
        <w:rPr>
          <w:rStyle w:val="HideTWBExt"/>
          <w:b w:val="0"/>
        </w:rPr>
        <w:t>&lt;/Members&gt;</w:t>
      </w:r>
    </w:p>
    <w:p w14:paraId="651E9625" w14:textId="77777777" w:rsidR="00200CC9" w:rsidRPr="002D6636" w:rsidRDefault="00200CC9" w:rsidP="00200CC9">
      <w:pPr>
        <w:pStyle w:val="NormalBold"/>
      </w:pPr>
      <w:r w:rsidRPr="00092959">
        <w:rPr>
          <w:rStyle w:val="HideTWBExt"/>
          <w:b w:val="0"/>
        </w:rPr>
        <w:t>&lt;/RepeatBlock-By&gt;</w:t>
      </w:r>
    </w:p>
    <w:p w14:paraId="6172FD94"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13770570" w14:textId="77777777" w:rsidR="00200CC9" w:rsidRPr="002D6636" w:rsidRDefault="00200CC9" w:rsidP="00200CC9">
      <w:pPr>
        <w:pStyle w:val="NormalBold"/>
      </w:pPr>
      <w:r w:rsidRPr="00092959">
        <w:rPr>
          <w:rStyle w:val="HideTWBExt"/>
          <w:b w:val="0"/>
        </w:rPr>
        <w:t>&lt;Article&gt;</w:t>
      </w:r>
      <w:r w:rsidRPr="002D6636">
        <w:t>Artikel 7 – stycke 3a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38F5E32E" w14:textId="77777777" w:rsidTr="00B118A3">
        <w:trPr>
          <w:trHeight w:hRule="exact" w:val="240"/>
          <w:jc w:val="center"/>
        </w:trPr>
        <w:tc>
          <w:tcPr>
            <w:tcW w:w="9752" w:type="dxa"/>
            <w:gridSpan w:val="2"/>
            <w:tcBorders>
              <w:top w:val="nil"/>
              <w:left w:val="nil"/>
              <w:bottom w:val="nil"/>
              <w:right w:val="nil"/>
            </w:tcBorders>
          </w:tcPr>
          <w:p w14:paraId="58185807" w14:textId="77777777" w:rsidR="00200CC9" w:rsidRPr="002D6636" w:rsidRDefault="00200CC9" w:rsidP="00B118A3"/>
        </w:tc>
      </w:tr>
      <w:tr w:rsidR="00200CC9" w:rsidRPr="002D6636" w14:paraId="3E91307E" w14:textId="77777777" w:rsidTr="00B118A3">
        <w:trPr>
          <w:trHeight w:val="240"/>
          <w:jc w:val="center"/>
        </w:trPr>
        <w:tc>
          <w:tcPr>
            <w:tcW w:w="4876" w:type="dxa"/>
            <w:tcBorders>
              <w:top w:val="nil"/>
              <w:left w:val="nil"/>
              <w:bottom w:val="nil"/>
              <w:right w:val="nil"/>
            </w:tcBorders>
          </w:tcPr>
          <w:p w14:paraId="4C191EFF"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7AC6FAD1" w14:textId="77777777" w:rsidR="00200CC9" w:rsidRPr="002D6636" w:rsidRDefault="00200CC9" w:rsidP="00B118A3">
            <w:pPr>
              <w:pStyle w:val="AmColumnHeading"/>
            </w:pPr>
            <w:r w:rsidRPr="002D6636">
              <w:t>Ändringsförslag</w:t>
            </w:r>
          </w:p>
        </w:tc>
      </w:tr>
      <w:tr w:rsidR="00200CC9" w:rsidRPr="002D6636" w14:paraId="669F69B3" w14:textId="77777777" w:rsidTr="00B118A3">
        <w:trPr>
          <w:jc w:val="center"/>
        </w:trPr>
        <w:tc>
          <w:tcPr>
            <w:tcW w:w="4876" w:type="dxa"/>
            <w:tcBorders>
              <w:top w:val="nil"/>
              <w:left w:val="nil"/>
              <w:bottom w:val="nil"/>
              <w:right w:val="nil"/>
            </w:tcBorders>
          </w:tcPr>
          <w:p w14:paraId="62FE2252" w14:textId="77777777" w:rsidR="00200CC9" w:rsidRPr="002D6636" w:rsidRDefault="00200CC9" w:rsidP="00B118A3">
            <w:pPr>
              <w:pStyle w:val="Normal6a"/>
            </w:pPr>
          </w:p>
        </w:tc>
        <w:tc>
          <w:tcPr>
            <w:tcW w:w="4876" w:type="dxa"/>
            <w:tcBorders>
              <w:top w:val="nil"/>
              <w:left w:val="nil"/>
              <w:bottom w:val="nil"/>
              <w:right w:val="nil"/>
            </w:tcBorders>
          </w:tcPr>
          <w:p w14:paraId="4A7787BE" w14:textId="77777777" w:rsidR="00200CC9" w:rsidRPr="002D6636" w:rsidRDefault="00200CC9" w:rsidP="00B118A3">
            <w:pPr>
              <w:pStyle w:val="Normal6a"/>
            </w:pPr>
            <w:r w:rsidRPr="002D6636">
              <w:rPr>
                <w:b/>
                <w:i/>
              </w:rPr>
              <w:t>3a.</w:t>
            </w:r>
            <w:r w:rsidRPr="002D6636">
              <w:tab/>
            </w:r>
            <w:r w:rsidRPr="002D6636">
              <w:rPr>
                <w:b/>
                <w:i/>
              </w:rPr>
              <w:t>Medlemsstaterna ska vidta åtgärder för att säkerställa att det även fortsättningsvis finns ett tillräckligt antal ställen där kontanter accepteras, bland annat genom att ställa krav på att leverantörer av grundläggande tjänster eller offentliga organ godtar eurokontanter.</w:t>
            </w:r>
          </w:p>
        </w:tc>
      </w:tr>
    </w:tbl>
    <w:p w14:paraId="0CA6E487"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7999C31D" w14:textId="77777777" w:rsidR="00200CC9" w:rsidRPr="002D6636" w:rsidRDefault="00200CC9" w:rsidP="00200CC9">
      <w:r w:rsidRPr="00092959">
        <w:rPr>
          <w:rStyle w:val="HideTWBExt"/>
        </w:rPr>
        <w:t>&lt;/Amend&gt;</w:t>
      </w:r>
    </w:p>
    <w:p w14:paraId="1ADF38F5"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127</w:t>
      </w:r>
      <w:r w:rsidRPr="00092959">
        <w:rPr>
          <w:rStyle w:val="HideTWBExt"/>
          <w:b w:val="0"/>
        </w:rPr>
        <w:t>&lt;/NumAm&gt;</w:t>
      </w:r>
    </w:p>
    <w:p w14:paraId="0098C794" w14:textId="77777777" w:rsidR="00200CC9" w:rsidRPr="002D6636" w:rsidRDefault="00200CC9" w:rsidP="00200CC9">
      <w:pPr>
        <w:pStyle w:val="NormalBold"/>
      </w:pPr>
      <w:r w:rsidRPr="00092959">
        <w:rPr>
          <w:rStyle w:val="HideTWBExt"/>
          <w:b w:val="0"/>
        </w:rPr>
        <w:t>&lt;RepeatBlock-By&gt;&lt;Members&gt;</w:t>
      </w:r>
      <w:r w:rsidRPr="002D6636">
        <w:t xml:space="preserve">Stephen Nikola </w:t>
      </w:r>
      <w:proofErr w:type="spellStart"/>
      <w:r w:rsidRPr="002D6636">
        <w:t>Bartulica</w:t>
      </w:r>
      <w:proofErr w:type="spellEnd"/>
      <w:r w:rsidRPr="002D6636">
        <w:t xml:space="preserve">, Diego </w:t>
      </w:r>
      <w:proofErr w:type="spellStart"/>
      <w:r w:rsidRPr="002D6636">
        <w:t>Solier</w:t>
      </w:r>
      <w:proofErr w:type="spellEnd"/>
      <w:r w:rsidRPr="002D6636">
        <w:t xml:space="preserve">, Nora </w:t>
      </w:r>
      <w:proofErr w:type="spellStart"/>
      <w:r w:rsidRPr="002D6636">
        <w:t>Junco</w:t>
      </w:r>
      <w:proofErr w:type="spellEnd"/>
      <w:r w:rsidRPr="002D6636">
        <w:t xml:space="preserve"> García, Marlena </w:t>
      </w:r>
      <w:proofErr w:type="spellStart"/>
      <w:r w:rsidRPr="002D6636">
        <w:t>Maląg</w:t>
      </w:r>
      <w:proofErr w:type="spellEnd"/>
      <w:r w:rsidRPr="002D6636">
        <w:t xml:space="preserve">, </w:t>
      </w:r>
      <w:proofErr w:type="spellStart"/>
      <w:r w:rsidRPr="002D6636">
        <w:t>Geadis</w:t>
      </w:r>
      <w:proofErr w:type="spellEnd"/>
      <w:r w:rsidRPr="002D6636">
        <w:t xml:space="preserve"> </w:t>
      </w:r>
      <w:proofErr w:type="spellStart"/>
      <w:r w:rsidRPr="002D6636">
        <w:t>Geadi</w:t>
      </w:r>
      <w:proofErr w:type="spellEnd"/>
      <w:r w:rsidRPr="00092959">
        <w:rPr>
          <w:rStyle w:val="HideTWBExt"/>
          <w:b w:val="0"/>
        </w:rPr>
        <w:t>&lt;/Members&gt;</w:t>
      </w:r>
    </w:p>
    <w:p w14:paraId="002D3191" w14:textId="77777777" w:rsidR="00200CC9" w:rsidRPr="002D6636" w:rsidRDefault="00200CC9" w:rsidP="00200CC9">
      <w:pPr>
        <w:pStyle w:val="NormalBold"/>
      </w:pPr>
      <w:r w:rsidRPr="00092959">
        <w:rPr>
          <w:rStyle w:val="HideTWBExt"/>
          <w:b w:val="0"/>
        </w:rPr>
        <w:t>&lt;/RepeatBlock-By&gt;</w:t>
      </w:r>
    </w:p>
    <w:p w14:paraId="60D32F03"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20BF794B" w14:textId="77777777" w:rsidR="00200CC9" w:rsidRPr="002D6636" w:rsidRDefault="00200CC9" w:rsidP="00200CC9">
      <w:pPr>
        <w:pStyle w:val="NormalBold"/>
      </w:pPr>
      <w:r w:rsidRPr="00092959">
        <w:rPr>
          <w:rStyle w:val="HideTWBExt"/>
          <w:b w:val="0"/>
        </w:rPr>
        <w:t>&lt;Article&gt;</w:t>
      </w:r>
      <w:r w:rsidRPr="002D6636">
        <w:t>Artikel 7 – stycke 3b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5B92CB74" w14:textId="77777777" w:rsidTr="00B118A3">
        <w:trPr>
          <w:trHeight w:hRule="exact" w:val="240"/>
          <w:jc w:val="center"/>
        </w:trPr>
        <w:tc>
          <w:tcPr>
            <w:tcW w:w="9752" w:type="dxa"/>
            <w:gridSpan w:val="2"/>
            <w:tcBorders>
              <w:top w:val="nil"/>
              <w:left w:val="nil"/>
              <w:bottom w:val="nil"/>
              <w:right w:val="nil"/>
            </w:tcBorders>
          </w:tcPr>
          <w:p w14:paraId="6C9CEF3C" w14:textId="77777777" w:rsidR="00200CC9" w:rsidRPr="002D6636" w:rsidRDefault="00200CC9" w:rsidP="00B118A3"/>
        </w:tc>
      </w:tr>
      <w:tr w:rsidR="00200CC9" w:rsidRPr="002D6636" w14:paraId="108A8B7D" w14:textId="77777777" w:rsidTr="00B118A3">
        <w:trPr>
          <w:trHeight w:val="240"/>
          <w:jc w:val="center"/>
        </w:trPr>
        <w:tc>
          <w:tcPr>
            <w:tcW w:w="4876" w:type="dxa"/>
            <w:tcBorders>
              <w:top w:val="nil"/>
              <w:left w:val="nil"/>
              <w:bottom w:val="nil"/>
              <w:right w:val="nil"/>
            </w:tcBorders>
          </w:tcPr>
          <w:p w14:paraId="29940852"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2F0FE9D6" w14:textId="77777777" w:rsidR="00200CC9" w:rsidRPr="002D6636" w:rsidRDefault="00200CC9" w:rsidP="00B118A3">
            <w:pPr>
              <w:pStyle w:val="AmColumnHeading"/>
            </w:pPr>
            <w:r w:rsidRPr="002D6636">
              <w:t>Ändringsförslag</w:t>
            </w:r>
          </w:p>
        </w:tc>
      </w:tr>
      <w:tr w:rsidR="00200CC9" w:rsidRPr="002D6636" w14:paraId="306028B9" w14:textId="77777777" w:rsidTr="00B118A3">
        <w:trPr>
          <w:jc w:val="center"/>
        </w:trPr>
        <w:tc>
          <w:tcPr>
            <w:tcW w:w="4876" w:type="dxa"/>
            <w:tcBorders>
              <w:top w:val="nil"/>
              <w:left w:val="nil"/>
              <w:bottom w:val="nil"/>
              <w:right w:val="nil"/>
            </w:tcBorders>
          </w:tcPr>
          <w:p w14:paraId="2E15FE99" w14:textId="77777777" w:rsidR="00200CC9" w:rsidRPr="002D6636" w:rsidRDefault="00200CC9" w:rsidP="00B118A3">
            <w:pPr>
              <w:pStyle w:val="Normal6a"/>
            </w:pPr>
          </w:p>
        </w:tc>
        <w:tc>
          <w:tcPr>
            <w:tcW w:w="4876" w:type="dxa"/>
            <w:tcBorders>
              <w:top w:val="nil"/>
              <w:left w:val="nil"/>
              <w:bottom w:val="nil"/>
              <w:right w:val="nil"/>
            </w:tcBorders>
          </w:tcPr>
          <w:p w14:paraId="1CD4F24D" w14:textId="77777777" w:rsidR="00200CC9" w:rsidRPr="002D6636" w:rsidRDefault="00200CC9" w:rsidP="00B118A3">
            <w:pPr>
              <w:pStyle w:val="Normal6a"/>
            </w:pPr>
            <w:r w:rsidRPr="002D6636">
              <w:rPr>
                <w:b/>
                <w:i/>
              </w:rPr>
              <w:t>3b.</w:t>
            </w:r>
            <w:r w:rsidRPr="002D6636">
              <w:tab/>
            </w:r>
            <w:r w:rsidRPr="002D6636">
              <w:rPr>
                <w:b/>
                <w:i/>
              </w:rPr>
              <w:t xml:space="preserve">För att säkerställa en bred acceptans får medlemsstaterna införa skattemässiga incitament, </w:t>
            </w:r>
            <w:proofErr w:type="gramStart"/>
            <w:r w:rsidRPr="002D6636">
              <w:rPr>
                <w:b/>
                <w:i/>
              </w:rPr>
              <w:t>t.ex.</w:t>
            </w:r>
            <w:proofErr w:type="gramEnd"/>
            <w:r w:rsidRPr="002D6636">
              <w:rPr>
                <w:b/>
                <w:i/>
              </w:rPr>
              <w:t xml:space="preserve"> skatteavdrag eller skattebidrag, för företag som upprätthåller infrastruktur för kontantbetalningar, förutsatt att dessa åtgärder inte snedvrider den inre marknaden och anmäls till kommissionen i enlighet med artikel 108 i EUF-fördraget.</w:t>
            </w:r>
          </w:p>
        </w:tc>
      </w:tr>
    </w:tbl>
    <w:p w14:paraId="7407163F"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4EED754F" w14:textId="77777777" w:rsidR="00200CC9" w:rsidRPr="002D6636" w:rsidRDefault="00200CC9" w:rsidP="00200CC9">
      <w:pPr>
        <w:pStyle w:val="AmJustTitle"/>
      </w:pPr>
      <w:r w:rsidRPr="00092959">
        <w:rPr>
          <w:rStyle w:val="HideTWBExt"/>
          <w:i w:val="0"/>
        </w:rPr>
        <w:t>&lt;TitreJust&gt;</w:t>
      </w:r>
      <w:r w:rsidRPr="002D6636">
        <w:t>Motivering</w:t>
      </w:r>
      <w:r w:rsidRPr="00092959">
        <w:rPr>
          <w:rStyle w:val="HideTWBExt"/>
          <w:i w:val="0"/>
        </w:rPr>
        <w:t>&lt;/TitreJust&gt;</w:t>
      </w:r>
    </w:p>
    <w:p w14:paraId="06BA2C72" w14:textId="77777777" w:rsidR="00200CC9" w:rsidRPr="002D6636" w:rsidRDefault="00200CC9" w:rsidP="00200CC9">
      <w:pPr>
        <w:pStyle w:val="AmJustText"/>
      </w:pPr>
      <w:r w:rsidRPr="002D6636">
        <w:t>Genom denna ändring ges medlemsstaterna möjlighet att inom ramen för subsidiaritetsprincipen frivilligt erbjuda skattemässiga incitament till företag som godtar kontantbetalningar, i syfte att främja en bred acceptans, under förutsättning att reglerna för den inre marknaden följs (anmälan i enlighet med artikel 108 i EUF-fördraget). Ändringen motverkar ensidigt uteslutande av kontanter som undergräver konsumenternas valmöjligheter och skyddet av privatlivet.</w:t>
      </w:r>
    </w:p>
    <w:p w14:paraId="2F47D59A" w14:textId="77777777" w:rsidR="00200CC9" w:rsidRPr="002D6636" w:rsidRDefault="00200CC9" w:rsidP="00200CC9">
      <w:r w:rsidRPr="00092959">
        <w:rPr>
          <w:rStyle w:val="HideTWBExt"/>
        </w:rPr>
        <w:t>&lt;/Amend&gt;</w:t>
      </w:r>
    </w:p>
    <w:p w14:paraId="71DA33A8"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128</w:t>
      </w:r>
      <w:r w:rsidRPr="00092959">
        <w:rPr>
          <w:rStyle w:val="HideTWBExt"/>
          <w:b w:val="0"/>
        </w:rPr>
        <w:t>&lt;/NumAm&gt;</w:t>
      </w:r>
    </w:p>
    <w:p w14:paraId="5AFCB582" w14:textId="77777777" w:rsidR="00200CC9" w:rsidRPr="002D6636" w:rsidRDefault="00200CC9" w:rsidP="00200CC9">
      <w:pPr>
        <w:pStyle w:val="NormalBold"/>
      </w:pPr>
      <w:r w:rsidRPr="00092959">
        <w:rPr>
          <w:rStyle w:val="HideTWBExt"/>
          <w:b w:val="0"/>
        </w:rPr>
        <w:t>&lt;RepeatBlock-By&gt;&lt;Members&gt;</w:t>
      </w:r>
      <w:r w:rsidRPr="002D6636">
        <w:t xml:space="preserve">Nikos Papandreou, Evelyn Regner, </w:t>
      </w:r>
      <w:proofErr w:type="spellStart"/>
      <w:r w:rsidRPr="002D6636">
        <w:t>Aurore</w:t>
      </w:r>
      <w:proofErr w:type="spellEnd"/>
      <w:r w:rsidRPr="002D6636">
        <w:t xml:space="preserve"> </w:t>
      </w:r>
      <w:proofErr w:type="spellStart"/>
      <w:r w:rsidRPr="002D6636">
        <w:t>Lalucq</w:t>
      </w:r>
      <w:proofErr w:type="spellEnd"/>
      <w:r w:rsidRPr="002D6636">
        <w:t xml:space="preserve">, Carla </w:t>
      </w:r>
      <w:proofErr w:type="spellStart"/>
      <w:r w:rsidRPr="002D6636">
        <w:t>Tavares</w:t>
      </w:r>
      <w:proofErr w:type="spellEnd"/>
      <w:r w:rsidRPr="002D6636">
        <w:t xml:space="preserve">, </w:t>
      </w:r>
      <w:proofErr w:type="spellStart"/>
      <w:r w:rsidRPr="002D6636">
        <w:t>Jonás</w:t>
      </w:r>
      <w:proofErr w:type="spellEnd"/>
      <w:r w:rsidRPr="002D6636">
        <w:t xml:space="preserve"> Fernández, Thomas </w:t>
      </w:r>
      <w:proofErr w:type="spellStart"/>
      <w:r w:rsidRPr="002D6636">
        <w:t>Bajada</w:t>
      </w:r>
      <w:proofErr w:type="spellEnd"/>
      <w:r w:rsidRPr="002D6636">
        <w:t xml:space="preserve">, Matthias </w:t>
      </w:r>
      <w:proofErr w:type="spellStart"/>
      <w:r w:rsidRPr="002D6636">
        <w:t>Ecke</w:t>
      </w:r>
      <w:proofErr w:type="spellEnd"/>
      <w:r w:rsidRPr="002D6636">
        <w:t xml:space="preserve">, Eero </w:t>
      </w:r>
      <w:proofErr w:type="spellStart"/>
      <w:r w:rsidRPr="002D6636">
        <w:t>Heinäluoma</w:t>
      </w:r>
      <w:proofErr w:type="spellEnd"/>
      <w:r w:rsidRPr="00092959">
        <w:rPr>
          <w:rStyle w:val="HideTWBExt"/>
          <w:b w:val="0"/>
        </w:rPr>
        <w:t>&lt;/Members&gt;</w:t>
      </w:r>
    </w:p>
    <w:p w14:paraId="2BCC1146" w14:textId="77777777" w:rsidR="00200CC9" w:rsidRPr="002D6636" w:rsidRDefault="00200CC9" w:rsidP="00200CC9">
      <w:pPr>
        <w:pStyle w:val="NormalBold"/>
      </w:pPr>
      <w:r w:rsidRPr="00092959">
        <w:rPr>
          <w:rStyle w:val="HideTWBExt"/>
          <w:b w:val="0"/>
        </w:rPr>
        <w:t>&lt;/RepeatBlock-By&gt;</w:t>
      </w:r>
    </w:p>
    <w:p w14:paraId="4EBF6420"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1F70F439" w14:textId="77777777" w:rsidR="00200CC9" w:rsidRPr="002D6636" w:rsidRDefault="00200CC9" w:rsidP="00200CC9">
      <w:pPr>
        <w:pStyle w:val="NormalBold"/>
      </w:pPr>
      <w:r w:rsidRPr="00092959">
        <w:rPr>
          <w:rStyle w:val="HideTWBExt"/>
          <w:b w:val="0"/>
        </w:rPr>
        <w:t>&lt;Article&gt;</w:t>
      </w:r>
      <w:r w:rsidRPr="002D6636">
        <w:t>Artikel 7a (ny)</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393D51F6" w14:textId="77777777" w:rsidTr="00B118A3">
        <w:trPr>
          <w:trHeight w:hRule="exact" w:val="240"/>
          <w:jc w:val="center"/>
        </w:trPr>
        <w:tc>
          <w:tcPr>
            <w:tcW w:w="9752" w:type="dxa"/>
            <w:gridSpan w:val="2"/>
            <w:tcBorders>
              <w:top w:val="nil"/>
              <w:left w:val="nil"/>
              <w:bottom w:val="nil"/>
              <w:right w:val="nil"/>
            </w:tcBorders>
          </w:tcPr>
          <w:p w14:paraId="4B55E4F4" w14:textId="77777777" w:rsidR="00200CC9" w:rsidRPr="002D6636" w:rsidRDefault="00200CC9" w:rsidP="00B118A3"/>
        </w:tc>
      </w:tr>
      <w:tr w:rsidR="00200CC9" w:rsidRPr="002D6636" w14:paraId="6A1200B8" w14:textId="77777777" w:rsidTr="00B118A3">
        <w:trPr>
          <w:trHeight w:val="240"/>
          <w:jc w:val="center"/>
        </w:trPr>
        <w:tc>
          <w:tcPr>
            <w:tcW w:w="4876" w:type="dxa"/>
            <w:tcBorders>
              <w:top w:val="nil"/>
              <w:left w:val="nil"/>
              <w:bottom w:val="nil"/>
              <w:right w:val="nil"/>
            </w:tcBorders>
          </w:tcPr>
          <w:p w14:paraId="007E24BC"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0253F606" w14:textId="77777777" w:rsidR="00200CC9" w:rsidRPr="002D6636" w:rsidRDefault="00200CC9" w:rsidP="00B118A3">
            <w:pPr>
              <w:pStyle w:val="AmColumnHeading"/>
            </w:pPr>
            <w:r w:rsidRPr="002D6636">
              <w:t>Ändringsförslag</w:t>
            </w:r>
          </w:p>
        </w:tc>
      </w:tr>
      <w:tr w:rsidR="00200CC9" w:rsidRPr="002D6636" w14:paraId="1C53B046" w14:textId="77777777" w:rsidTr="00B118A3">
        <w:trPr>
          <w:jc w:val="center"/>
        </w:trPr>
        <w:tc>
          <w:tcPr>
            <w:tcW w:w="4876" w:type="dxa"/>
            <w:tcBorders>
              <w:top w:val="nil"/>
              <w:left w:val="nil"/>
              <w:bottom w:val="nil"/>
              <w:right w:val="nil"/>
            </w:tcBorders>
          </w:tcPr>
          <w:p w14:paraId="4FB2958E" w14:textId="77777777" w:rsidR="00200CC9" w:rsidRPr="002D6636" w:rsidRDefault="00200CC9" w:rsidP="00B118A3">
            <w:pPr>
              <w:pStyle w:val="Normal6a"/>
            </w:pPr>
          </w:p>
        </w:tc>
        <w:tc>
          <w:tcPr>
            <w:tcW w:w="4876" w:type="dxa"/>
            <w:tcBorders>
              <w:top w:val="nil"/>
              <w:left w:val="nil"/>
              <w:bottom w:val="nil"/>
              <w:right w:val="nil"/>
            </w:tcBorders>
          </w:tcPr>
          <w:p w14:paraId="112039BD" w14:textId="77777777" w:rsidR="00200CC9" w:rsidRPr="002D6636" w:rsidRDefault="00200CC9" w:rsidP="00B118A3">
            <w:pPr>
              <w:pStyle w:val="Normal6a"/>
              <w:jc w:val="center"/>
            </w:pPr>
            <w:r w:rsidRPr="002D6636">
              <w:rPr>
                <w:b/>
                <w:i/>
              </w:rPr>
              <w:t>Artikel 7a</w:t>
            </w:r>
            <w:r w:rsidRPr="002D6636">
              <w:tab/>
            </w:r>
          </w:p>
        </w:tc>
      </w:tr>
      <w:tr w:rsidR="00200CC9" w:rsidRPr="002D6636" w14:paraId="51A2CDE2" w14:textId="77777777" w:rsidTr="00B118A3">
        <w:trPr>
          <w:jc w:val="center"/>
        </w:trPr>
        <w:tc>
          <w:tcPr>
            <w:tcW w:w="4876" w:type="dxa"/>
            <w:tcBorders>
              <w:top w:val="nil"/>
              <w:left w:val="nil"/>
              <w:bottom w:val="nil"/>
              <w:right w:val="nil"/>
            </w:tcBorders>
          </w:tcPr>
          <w:p w14:paraId="519E3223" w14:textId="77777777" w:rsidR="00200CC9" w:rsidRPr="002D6636" w:rsidRDefault="00200CC9" w:rsidP="00B118A3">
            <w:pPr>
              <w:pStyle w:val="Normal6a"/>
            </w:pPr>
          </w:p>
        </w:tc>
        <w:tc>
          <w:tcPr>
            <w:tcW w:w="4876" w:type="dxa"/>
            <w:tcBorders>
              <w:top w:val="nil"/>
              <w:left w:val="nil"/>
              <w:bottom w:val="nil"/>
              <w:right w:val="nil"/>
            </w:tcBorders>
          </w:tcPr>
          <w:p w14:paraId="3CF65835" w14:textId="77777777" w:rsidR="00200CC9" w:rsidRPr="002D6636" w:rsidRDefault="00200CC9" w:rsidP="00B118A3">
            <w:pPr>
              <w:pStyle w:val="Normal6a"/>
              <w:jc w:val="center"/>
            </w:pPr>
            <w:r w:rsidRPr="002D6636">
              <w:rPr>
                <w:b/>
                <w:i/>
              </w:rPr>
              <w:t>Integrerade varuautomater</w:t>
            </w:r>
          </w:p>
        </w:tc>
      </w:tr>
      <w:tr w:rsidR="00200CC9" w:rsidRPr="002D6636" w14:paraId="5E7AE857" w14:textId="77777777" w:rsidTr="00B118A3">
        <w:trPr>
          <w:jc w:val="center"/>
        </w:trPr>
        <w:tc>
          <w:tcPr>
            <w:tcW w:w="4876" w:type="dxa"/>
            <w:tcBorders>
              <w:top w:val="nil"/>
              <w:left w:val="nil"/>
              <w:bottom w:val="nil"/>
              <w:right w:val="nil"/>
            </w:tcBorders>
          </w:tcPr>
          <w:p w14:paraId="6DC12EC4" w14:textId="77777777" w:rsidR="00200CC9" w:rsidRPr="002D6636" w:rsidRDefault="00200CC9" w:rsidP="00B118A3">
            <w:pPr>
              <w:pStyle w:val="Normal6a"/>
            </w:pPr>
          </w:p>
        </w:tc>
        <w:tc>
          <w:tcPr>
            <w:tcW w:w="4876" w:type="dxa"/>
            <w:tcBorders>
              <w:top w:val="nil"/>
              <w:left w:val="nil"/>
              <w:bottom w:val="nil"/>
              <w:right w:val="nil"/>
            </w:tcBorders>
          </w:tcPr>
          <w:p w14:paraId="272C02FA" w14:textId="77777777" w:rsidR="00200CC9" w:rsidRPr="002D6636" w:rsidRDefault="00200CC9" w:rsidP="00B118A3">
            <w:pPr>
              <w:pStyle w:val="Normal6a"/>
            </w:pPr>
            <w:r w:rsidRPr="002D6636">
              <w:rPr>
                <w:b/>
                <w:i/>
              </w:rPr>
              <w:t>1. Mot bakgrund av de mekaniska och säkerhetsrelaterade begränsningar som är förknippade med automatisk varuförsäljning får integrerade varuautomater på obemannade försäljningsställen undantas från kravet på att godta lagliga betalningsmedel.</w:t>
            </w:r>
          </w:p>
        </w:tc>
      </w:tr>
      <w:tr w:rsidR="00200CC9" w:rsidRPr="002D6636" w14:paraId="1DABFC09" w14:textId="77777777" w:rsidTr="00B118A3">
        <w:trPr>
          <w:jc w:val="center"/>
        </w:trPr>
        <w:tc>
          <w:tcPr>
            <w:tcW w:w="4876" w:type="dxa"/>
            <w:tcBorders>
              <w:top w:val="nil"/>
              <w:left w:val="nil"/>
              <w:bottom w:val="nil"/>
              <w:right w:val="nil"/>
            </w:tcBorders>
          </w:tcPr>
          <w:p w14:paraId="2C30424D" w14:textId="77777777" w:rsidR="00200CC9" w:rsidRPr="002D6636" w:rsidRDefault="00200CC9" w:rsidP="00B118A3">
            <w:pPr>
              <w:pStyle w:val="Normal6a"/>
            </w:pPr>
          </w:p>
        </w:tc>
        <w:tc>
          <w:tcPr>
            <w:tcW w:w="4876" w:type="dxa"/>
            <w:tcBorders>
              <w:top w:val="nil"/>
              <w:left w:val="nil"/>
              <w:bottom w:val="nil"/>
              <w:right w:val="nil"/>
            </w:tcBorders>
          </w:tcPr>
          <w:p w14:paraId="526C3EA4" w14:textId="77777777" w:rsidR="00200CC9" w:rsidRPr="002D6636" w:rsidRDefault="00200CC9" w:rsidP="00B118A3">
            <w:pPr>
              <w:pStyle w:val="Normal6a"/>
            </w:pPr>
            <w:r w:rsidRPr="002D6636">
              <w:rPr>
                <w:b/>
                <w:i/>
              </w:rPr>
              <w:t>2. Med integrerad varuautomat avses en automatisk försäljningsenhet i vilken</w:t>
            </w:r>
          </w:p>
        </w:tc>
      </w:tr>
      <w:tr w:rsidR="00200CC9" w:rsidRPr="002D6636" w14:paraId="612D9C02" w14:textId="77777777" w:rsidTr="00B118A3">
        <w:trPr>
          <w:jc w:val="center"/>
        </w:trPr>
        <w:tc>
          <w:tcPr>
            <w:tcW w:w="4876" w:type="dxa"/>
            <w:tcBorders>
              <w:top w:val="nil"/>
              <w:left w:val="nil"/>
              <w:bottom w:val="nil"/>
              <w:right w:val="nil"/>
            </w:tcBorders>
          </w:tcPr>
          <w:p w14:paraId="69F0B2AB" w14:textId="77777777" w:rsidR="00200CC9" w:rsidRPr="002D6636" w:rsidRDefault="00200CC9" w:rsidP="00B118A3">
            <w:pPr>
              <w:pStyle w:val="Normal6a"/>
            </w:pPr>
          </w:p>
        </w:tc>
        <w:tc>
          <w:tcPr>
            <w:tcW w:w="4876" w:type="dxa"/>
            <w:tcBorders>
              <w:top w:val="nil"/>
              <w:left w:val="nil"/>
              <w:bottom w:val="nil"/>
              <w:right w:val="nil"/>
            </w:tcBorders>
          </w:tcPr>
          <w:p w14:paraId="52033C50" w14:textId="77777777" w:rsidR="00200CC9" w:rsidRPr="002D6636" w:rsidRDefault="00200CC9" w:rsidP="00B118A3">
            <w:pPr>
              <w:pStyle w:val="Normal6a"/>
            </w:pPr>
            <w:r w:rsidRPr="002D6636">
              <w:rPr>
                <w:b/>
                <w:i/>
              </w:rPr>
              <w:t>a) de säljbara varorna fysiskt förvaras i eller utgör en integrerad del av den betalningsmottagande apparaten,</w:t>
            </w:r>
          </w:p>
        </w:tc>
      </w:tr>
      <w:tr w:rsidR="00200CC9" w:rsidRPr="002D6636" w14:paraId="4C4E0F75" w14:textId="77777777" w:rsidTr="00B118A3">
        <w:trPr>
          <w:jc w:val="center"/>
        </w:trPr>
        <w:tc>
          <w:tcPr>
            <w:tcW w:w="4876" w:type="dxa"/>
            <w:tcBorders>
              <w:top w:val="nil"/>
              <w:left w:val="nil"/>
              <w:bottom w:val="nil"/>
              <w:right w:val="nil"/>
            </w:tcBorders>
          </w:tcPr>
          <w:p w14:paraId="2DC6D57D" w14:textId="77777777" w:rsidR="00200CC9" w:rsidRPr="002D6636" w:rsidRDefault="00200CC9" w:rsidP="00B118A3">
            <w:pPr>
              <w:pStyle w:val="Normal6a"/>
            </w:pPr>
          </w:p>
        </w:tc>
        <w:tc>
          <w:tcPr>
            <w:tcW w:w="4876" w:type="dxa"/>
            <w:tcBorders>
              <w:top w:val="nil"/>
              <w:left w:val="nil"/>
              <w:bottom w:val="nil"/>
              <w:right w:val="nil"/>
            </w:tcBorders>
          </w:tcPr>
          <w:p w14:paraId="3FF8F14E" w14:textId="77777777" w:rsidR="00200CC9" w:rsidRPr="002D6636" w:rsidRDefault="00200CC9" w:rsidP="00B118A3">
            <w:pPr>
              <w:pStyle w:val="Normal6a"/>
            </w:pPr>
            <w:r w:rsidRPr="002D6636">
              <w:rPr>
                <w:b/>
                <w:i/>
              </w:rPr>
              <w:t>b) varorna automatiskt lämnas ut, frigörs eller tillhandahålls efter att betalningen har genomförts,</w:t>
            </w:r>
          </w:p>
        </w:tc>
      </w:tr>
      <w:tr w:rsidR="00200CC9" w:rsidRPr="002D6636" w14:paraId="38319298" w14:textId="77777777" w:rsidTr="00B118A3">
        <w:trPr>
          <w:jc w:val="center"/>
        </w:trPr>
        <w:tc>
          <w:tcPr>
            <w:tcW w:w="4876" w:type="dxa"/>
            <w:tcBorders>
              <w:top w:val="nil"/>
              <w:left w:val="nil"/>
              <w:bottom w:val="nil"/>
              <w:right w:val="nil"/>
            </w:tcBorders>
          </w:tcPr>
          <w:p w14:paraId="69B3D856" w14:textId="77777777" w:rsidR="00200CC9" w:rsidRPr="002D6636" w:rsidRDefault="00200CC9" w:rsidP="00B118A3">
            <w:pPr>
              <w:pStyle w:val="Normal6a"/>
            </w:pPr>
          </w:p>
        </w:tc>
        <w:tc>
          <w:tcPr>
            <w:tcW w:w="4876" w:type="dxa"/>
            <w:tcBorders>
              <w:top w:val="nil"/>
              <w:left w:val="nil"/>
              <w:bottom w:val="nil"/>
              <w:right w:val="nil"/>
            </w:tcBorders>
          </w:tcPr>
          <w:p w14:paraId="337F5D78" w14:textId="77777777" w:rsidR="00200CC9" w:rsidRPr="002D6636" w:rsidRDefault="00200CC9" w:rsidP="00B118A3">
            <w:pPr>
              <w:pStyle w:val="Normal6a"/>
            </w:pPr>
            <w:r w:rsidRPr="002D6636">
              <w:rPr>
                <w:b/>
                <w:i/>
              </w:rPr>
              <w:t>c) produkterna fylls på i enheten i förväg,</w:t>
            </w:r>
          </w:p>
        </w:tc>
      </w:tr>
      <w:tr w:rsidR="00200CC9" w:rsidRPr="002D6636" w14:paraId="734F8BBA" w14:textId="77777777" w:rsidTr="00B118A3">
        <w:trPr>
          <w:jc w:val="center"/>
        </w:trPr>
        <w:tc>
          <w:tcPr>
            <w:tcW w:w="4876" w:type="dxa"/>
            <w:tcBorders>
              <w:top w:val="nil"/>
              <w:left w:val="nil"/>
              <w:bottom w:val="nil"/>
              <w:right w:val="nil"/>
            </w:tcBorders>
          </w:tcPr>
          <w:p w14:paraId="60D1AE6E" w14:textId="77777777" w:rsidR="00200CC9" w:rsidRPr="002D6636" w:rsidRDefault="00200CC9" w:rsidP="00B118A3">
            <w:pPr>
              <w:pStyle w:val="Normal6a"/>
            </w:pPr>
          </w:p>
        </w:tc>
        <w:tc>
          <w:tcPr>
            <w:tcW w:w="4876" w:type="dxa"/>
            <w:tcBorders>
              <w:top w:val="nil"/>
              <w:left w:val="nil"/>
              <w:bottom w:val="nil"/>
              <w:right w:val="nil"/>
            </w:tcBorders>
          </w:tcPr>
          <w:p w14:paraId="671D8A4D" w14:textId="77777777" w:rsidR="00200CC9" w:rsidRPr="002D6636" w:rsidRDefault="00200CC9" w:rsidP="00B118A3">
            <w:pPr>
              <w:pStyle w:val="Normal6a"/>
            </w:pPr>
            <w:r w:rsidRPr="002D6636">
              <w:rPr>
                <w:b/>
                <w:i/>
              </w:rPr>
              <w:t>d) transaktionstillfället fungerar utan mänsklig inblandning.</w:t>
            </w:r>
          </w:p>
        </w:tc>
      </w:tr>
      <w:tr w:rsidR="00200CC9" w:rsidRPr="002D6636" w14:paraId="4644F88D" w14:textId="77777777" w:rsidTr="00B118A3">
        <w:trPr>
          <w:jc w:val="center"/>
        </w:trPr>
        <w:tc>
          <w:tcPr>
            <w:tcW w:w="4876" w:type="dxa"/>
            <w:tcBorders>
              <w:top w:val="nil"/>
              <w:left w:val="nil"/>
              <w:bottom w:val="nil"/>
              <w:right w:val="nil"/>
            </w:tcBorders>
          </w:tcPr>
          <w:p w14:paraId="4DB06404" w14:textId="77777777" w:rsidR="00200CC9" w:rsidRPr="002D6636" w:rsidRDefault="00200CC9" w:rsidP="00B118A3">
            <w:pPr>
              <w:pStyle w:val="Normal6a"/>
            </w:pPr>
          </w:p>
        </w:tc>
        <w:tc>
          <w:tcPr>
            <w:tcW w:w="4876" w:type="dxa"/>
            <w:tcBorders>
              <w:top w:val="nil"/>
              <w:left w:val="nil"/>
              <w:bottom w:val="nil"/>
              <w:right w:val="nil"/>
            </w:tcBorders>
          </w:tcPr>
          <w:p w14:paraId="02F9DAA1" w14:textId="77777777" w:rsidR="00200CC9" w:rsidRPr="002D6636" w:rsidRDefault="00200CC9" w:rsidP="00B118A3">
            <w:pPr>
              <w:pStyle w:val="Normal6a"/>
            </w:pPr>
            <w:r w:rsidRPr="002D6636">
              <w:rPr>
                <w:b/>
                <w:i/>
              </w:rPr>
              <w:t>3. Definitionen i föregående stycke ska inte omfatta</w:t>
            </w:r>
          </w:p>
        </w:tc>
      </w:tr>
      <w:tr w:rsidR="00200CC9" w:rsidRPr="002D6636" w14:paraId="55DAB56D" w14:textId="77777777" w:rsidTr="00B118A3">
        <w:trPr>
          <w:jc w:val="center"/>
        </w:trPr>
        <w:tc>
          <w:tcPr>
            <w:tcW w:w="4876" w:type="dxa"/>
            <w:tcBorders>
              <w:top w:val="nil"/>
              <w:left w:val="nil"/>
              <w:bottom w:val="nil"/>
              <w:right w:val="nil"/>
            </w:tcBorders>
          </w:tcPr>
          <w:p w14:paraId="5F001D8D" w14:textId="77777777" w:rsidR="00200CC9" w:rsidRPr="002D6636" w:rsidRDefault="00200CC9" w:rsidP="00B118A3">
            <w:pPr>
              <w:pStyle w:val="Normal6a"/>
            </w:pPr>
          </w:p>
        </w:tc>
        <w:tc>
          <w:tcPr>
            <w:tcW w:w="4876" w:type="dxa"/>
            <w:tcBorders>
              <w:top w:val="nil"/>
              <w:left w:val="nil"/>
              <w:bottom w:val="nil"/>
              <w:right w:val="nil"/>
            </w:tcBorders>
          </w:tcPr>
          <w:p w14:paraId="227AA362" w14:textId="77777777" w:rsidR="00200CC9" w:rsidRPr="002D6636" w:rsidRDefault="00200CC9" w:rsidP="00B118A3">
            <w:pPr>
              <w:pStyle w:val="Normal6a"/>
            </w:pPr>
            <w:r w:rsidRPr="002D6636">
              <w:rPr>
                <w:b/>
                <w:i/>
              </w:rPr>
              <w:t>a) självbetjäningsstationer i obemannade butiker eller på obemannade försäljningsställen, såvida det inte finns möjlighet att betala med kontanter,</w:t>
            </w:r>
          </w:p>
        </w:tc>
      </w:tr>
      <w:tr w:rsidR="00200CC9" w:rsidRPr="002D6636" w14:paraId="6E1C37FF" w14:textId="77777777" w:rsidTr="00B118A3">
        <w:trPr>
          <w:jc w:val="center"/>
        </w:trPr>
        <w:tc>
          <w:tcPr>
            <w:tcW w:w="4876" w:type="dxa"/>
            <w:tcBorders>
              <w:top w:val="nil"/>
              <w:left w:val="nil"/>
              <w:bottom w:val="nil"/>
              <w:right w:val="nil"/>
            </w:tcBorders>
          </w:tcPr>
          <w:p w14:paraId="426EF3BC" w14:textId="77777777" w:rsidR="00200CC9" w:rsidRPr="002D6636" w:rsidRDefault="00200CC9" w:rsidP="00B118A3">
            <w:pPr>
              <w:pStyle w:val="Normal6a"/>
            </w:pPr>
          </w:p>
        </w:tc>
        <w:tc>
          <w:tcPr>
            <w:tcW w:w="4876" w:type="dxa"/>
            <w:tcBorders>
              <w:top w:val="nil"/>
              <w:left w:val="nil"/>
              <w:bottom w:val="nil"/>
              <w:right w:val="nil"/>
            </w:tcBorders>
          </w:tcPr>
          <w:p w14:paraId="358944AC" w14:textId="77777777" w:rsidR="00200CC9" w:rsidRPr="002D6636" w:rsidRDefault="00200CC9" w:rsidP="00B118A3">
            <w:pPr>
              <w:pStyle w:val="Normal6a"/>
            </w:pPr>
            <w:r w:rsidRPr="002D6636">
              <w:rPr>
                <w:b/>
                <w:i/>
              </w:rPr>
              <w:t>b) automater som enbart lämnar ut biljetter, kvitton eller digitala åtkomstkoder,</w:t>
            </w:r>
          </w:p>
        </w:tc>
      </w:tr>
      <w:tr w:rsidR="00200CC9" w:rsidRPr="002D6636" w14:paraId="24564C94" w14:textId="77777777" w:rsidTr="00B118A3">
        <w:trPr>
          <w:jc w:val="center"/>
        </w:trPr>
        <w:tc>
          <w:tcPr>
            <w:tcW w:w="4876" w:type="dxa"/>
            <w:tcBorders>
              <w:top w:val="nil"/>
              <w:left w:val="nil"/>
              <w:bottom w:val="nil"/>
              <w:right w:val="nil"/>
            </w:tcBorders>
          </w:tcPr>
          <w:p w14:paraId="4B9D36B5" w14:textId="77777777" w:rsidR="00200CC9" w:rsidRPr="002D6636" w:rsidRDefault="00200CC9" w:rsidP="00B118A3">
            <w:pPr>
              <w:pStyle w:val="Normal6a"/>
            </w:pPr>
          </w:p>
        </w:tc>
        <w:tc>
          <w:tcPr>
            <w:tcW w:w="4876" w:type="dxa"/>
            <w:tcBorders>
              <w:top w:val="nil"/>
              <w:left w:val="nil"/>
              <w:bottom w:val="nil"/>
              <w:right w:val="nil"/>
            </w:tcBorders>
          </w:tcPr>
          <w:p w14:paraId="6948AE5E" w14:textId="77777777" w:rsidR="00200CC9" w:rsidRPr="002D6636" w:rsidRDefault="00200CC9" w:rsidP="00B118A3">
            <w:pPr>
              <w:pStyle w:val="Normal6a"/>
            </w:pPr>
            <w:r w:rsidRPr="002D6636">
              <w:rPr>
                <w:b/>
                <w:i/>
              </w:rPr>
              <w:t>c) bränslepumpar eller terminaler för betalning av samhällstjänster,</w:t>
            </w:r>
          </w:p>
        </w:tc>
      </w:tr>
      <w:tr w:rsidR="00200CC9" w:rsidRPr="002D6636" w14:paraId="2795F9F8" w14:textId="77777777" w:rsidTr="00B118A3">
        <w:trPr>
          <w:jc w:val="center"/>
        </w:trPr>
        <w:tc>
          <w:tcPr>
            <w:tcW w:w="4876" w:type="dxa"/>
            <w:tcBorders>
              <w:top w:val="nil"/>
              <w:left w:val="nil"/>
              <w:bottom w:val="nil"/>
              <w:right w:val="nil"/>
            </w:tcBorders>
          </w:tcPr>
          <w:p w14:paraId="1DC489FB" w14:textId="77777777" w:rsidR="00200CC9" w:rsidRPr="002D6636" w:rsidRDefault="00200CC9" w:rsidP="00B118A3">
            <w:pPr>
              <w:pStyle w:val="Normal6a"/>
            </w:pPr>
          </w:p>
        </w:tc>
        <w:tc>
          <w:tcPr>
            <w:tcW w:w="4876" w:type="dxa"/>
            <w:tcBorders>
              <w:top w:val="nil"/>
              <w:left w:val="nil"/>
              <w:bottom w:val="nil"/>
              <w:right w:val="nil"/>
            </w:tcBorders>
          </w:tcPr>
          <w:p w14:paraId="17EE2F36" w14:textId="77777777" w:rsidR="00200CC9" w:rsidRPr="002D6636" w:rsidRDefault="00200CC9" w:rsidP="00B118A3">
            <w:pPr>
              <w:pStyle w:val="Normal6a"/>
            </w:pPr>
            <w:r w:rsidRPr="002D6636">
              <w:rPr>
                <w:b/>
                <w:i/>
              </w:rPr>
              <w:t xml:space="preserve">d) betalningsterminaler som är placerade i </w:t>
            </w:r>
            <w:proofErr w:type="spellStart"/>
            <w:r w:rsidRPr="002D6636">
              <w:rPr>
                <w:b/>
                <w:i/>
              </w:rPr>
              <w:t>i</w:t>
            </w:r>
            <w:proofErr w:type="spellEnd"/>
            <w:r w:rsidRPr="002D6636">
              <w:rPr>
                <w:b/>
                <w:i/>
              </w:rPr>
              <w:t xml:space="preserve"> övrigt obemannad detaljhandelsmiljö.</w:t>
            </w:r>
          </w:p>
        </w:tc>
      </w:tr>
    </w:tbl>
    <w:p w14:paraId="3FA36048"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79B1850B" w14:textId="77777777" w:rsidR="00200CC9" w:rsidRPr="00092959" w:rsidRDefault="00200CC9" w:rsidP="00200CC9">
      <w:pPr>
        <w:rPr>
          <w:rStyle w:val="HideTWBExt"/>
        </w:rPr>
      </w:pPr>
      <w:r w:rsidRPr="00092959">
        <w:rPr>
          <w:rStyle w:val="HideTWBExt"/>
        </w:rPr>
        <w:t>&lt;/Amend&gt;</w:t>
      </w:r>
    </w:p>
    <w:p w14:paraId="2A49DD80"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129</w:t>
      </w:r>
      <w:r w:rsidRPr="00092959">
        <w:rPr>
          <w:rStyle w:val="HideTWBExt"/>
          <w:b w:val="0"/>
        </w:rPr>
        <w:t>&lt;/NumAm&gt;</w:t>
      </w:r>
    </w:p>
    <w:p w14:paraId="6EC33D8E" w14:textId="77777777" w:rsidR="00200CC9" w:rsidRPr="002D6636" w:rsidRDefault="00200CC9" w:rsidP="00200CC9">
      <w:pPr>
        <w:pStyle w:val="NormalBold"/>
      </w:pPr>
      <w:r w:rsidRPr="00092959">
        <w:rPr>
          <w:rStyle w:val="HideTWBExt"/>
          <w:b w:val="0"/>
        </w:rPr>
        <w:t>&lt;RepeatBlock-By&gt;&lt;Members&gt;</w:t>
      </w:r>
      <w:r w:rsidRPr="002D6636">
        <w:t xml:space="preserve">Markus </w:t>
      </w:r>
      <w:proofErr w:type="spellStart"/>
      <w:r w:rsidRPr="002D6636">
        <w:t>Ferber</w:t>
      </w:r>
      <w:proofErr w:type="spellEnd"/>
      <w:r w:rsidRPr="00092959">
        <w:rPr>
          <w:rStyle w:val="HideTWBExt"/>
          <w:b w:val="0"/>
        </w:rPr>
        <w:t>&lt;/Members&gt;</w:t>
      </w:r>
    </w:p>
    <w:p w14:paraId="531D6A6B" w14:textId="77777777" w:rsidR="00200CC9" w:rsidRPr="002D6636" w:rsidRDefault="00200CC9" w:rsidP="00200CC9">
      <w:pPr>
        <w:pStyle w:val="NormalBold"/>
      </w:pPr>
      <w:r w:rsidRPr="00092959">
        <w:rPr>
          <w:rStyle w:val="HideTWBExt"/>
          <w:b w:val="0"/>
        </w:rPr>
        <w:t>&lt;/RepeatBlock-By&gt;</w:t>
      </w:r>
    </w:p>
    <w:p w14:paraId="2A887233"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4F91D482" w14:textId="77777777" w:rsidR="00200CC9" w:rsidRPr="002D6636" w:rsidRDefault="00200CC9" w:rsidP="00200CC9">
      <w:pPr>
        <w:pStyle w:val="NormalBold"/>
      </w:pPr>
      <w:r w:rsidRPr="00092959">
        <w:rPr>
          <w:rStyle w:val="HideTWBExt"/>
          <w:b w:val="0"/>
        </w:rPr>
        <w:t>&lt;Article&gt;</w:t>
      </w:r>
      <w:r w:rsidRPr="002D6636">
        <w:t>Artikel 8 – stycke 1</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152FC7A8" w14:textId="77777777" w:rsidTr="00B118A3">
        <w:trPr>
          <w:trHeight w:hRule="exact" w:val="240"/>
          <w:jc w:val="center"/>
        </w:trPr>
        <w:tc>
          <w:tcPr>
            <w:tcW w:w="9752" w:type="dxa"/>
            <w:gridSpan w:val="2"/>
            <w:tcBorders>
              <w:top w:val="nil"/>
              <w:left w:val="nil"/>
              <w:bottom w:val="nil"/>
              <w:right w:val="nil"/>
            </w:tcBorders>
          </w:tcPr>
          <w:p w14:paraId="28927218" w14:textId="77777777" w:rsidR="00200CC9" w:rsidRPr="002D6636" w:rsidRDefault="00200CC9" w:rsidP="00B118A3"/>
        </w:tc>
      </w:tr>
      <w:tr w:rsidR="00200CC9" w:rsidRPr="002D6636" w14:paraId="0A1DD9D3" w14:textId="77777777" w:rsidTr="00B118A3">
        <w:trPr>
          <w:trHeight w:val="240"/>
          <w:jc w:val="center"/>
        </w:trPr>
        <w:tc>
          <w:tcPr>
            <w:tcW w:w="4876" w:type="dxa"/>
            <w:tcBorders>
              <w:top w:val="nil"/>
              <w:left w:val="nil"/>
              <w:bottom w:val="nil"/>
              <w:right w:val="nil"/>
            </w:tcBorders>
          </w:tcPr>
          <w:p w14:paraId="650B2FB3"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7931E4A7" w14:textId="77777777" w:rsidR="00200CC9" w:rsidRPr="002D6636" w:rsidRDefault="00200CC9" w:rsidP="00B118A3">
            <w:pPr>
              <w:pStyle w:val="AmColumnHeading"/>
            </w:pPr>
            <w:r w:rsidRPr="002D6636">
              <w:t>Ändringsförslag</w:t>
            </w:r>
          </w:p>
        </w:tc>
      </w:tr>
      <w:tr w:rsidR="00200CC9" w:rsidRPr="002D6636" w14:paraId="75A7C101" w14:textId="77777777" w:rsidTr="00B118A3">
        <w:trPr>
          <w:jc w:val="center"/>
        </w:trPr>
        <w:tc>
          <w:tcPr>
            <w:tcW w:w="4876" w:type="dxa"/>
            <w:tcBorders>
              <w:top w:val="nil"/>
              <w:left w:val="nil"/>
              <w:bottom w:val="nil"/>
              <w:right w:val="nil"/>
            </w:tcBorders>
          </w:tcPr>
          <w:p w14:paraId="363A3092" w14:textId="77777777" w:rsidR="00200CC9" w:rsidRPr="002D6636" w:rsidRDefault="00200CC9" w:rsidP="00B118A3">
            <w:pPr>
              <w:pStyle w:val="Normal6a"/>
            </w:pPr>
            <w:r w:rsidRPr="002D6636">
              <w:t>1.</w:t>
            </w:r>
            <w:r w:rsidRPr="002D6636">
              <w:tab/>
              <w:t xml:space="preserve">Medlemsstaterna ska säkerställa </w:t>
            </w:r>
            <w:r w:rsidRPr="002D6636">
              <w:rPr>
                <w:b/>
                <w:i/>
              </w:rPr>
              <w:t>en tillräcklig</w:t>
            </w:r>
            <w:r w:rsidRPr="002D6636">
              <w:t xml:space="preserve"> faktisk tillgång till kontanter i sina territorier, i alla sina regioner, inbegripet i tätorter och områden utanför städer. För att säkerställa </w:t>
            </w:r>
            <w:r w:rsidRPr="002D6636">
              <w:rPr>
                <w:b/>
                <w:i/>
              </w:rPr>
              <w:t>en tillräcklig</w:t>
            </w:r>
            <w:r w:rsidRPr="002D6636">
              <w:t xml:space="preserve"> faktisk tillgång till kontanter ska medlemsstaterna med hjälp av gemensamma indikatorer som antagits av kommissionen övervaka tillgången till kontanter inom hela sina territorier, i alla sina olika regioner, inbegripet i tätorter och områden utanför städer, och göra en lägesbedömning.</w:t>
            </w:r>
          </w:p>
        </w:tc>
        <w:tc>
          <w:tcPr>
            <w:tcW w:w="4876" w:type="dxa"/>
            <w:tcBorders>
              <w:top w:val="nil"/>
              <w:left w:val="nil"/>
              <w:bottom w:val="nil"/>
              <w:right w:val="nil"/>
            </w:tcBorders>
          </w:tcPr>
          <w:p w14:paraId="71661E5D" w14:textId="77777777" w:rsidR="00200CC9" w:rsidRPr="002D6636" w:rsidRDefault="00200CC9" w:rsidP="00B118A3">
            <w:pPr>
              <w:pStyle w:val="Normal6a"/>
            </w:pPr>
            <w:r w:rsidRPr="002D6636">
              <w:t>1.</w:t>
            </w:r>
            <w:r w:rsidRPr="002D6636">
              <w:tab/>
              <w:t>Medlemsstaterna ska säkerställa faktisk tillgång till kontanter i sina territorier, i alla sina regioner, inbegripet i tätorter och områden utanför städer. För att säkerställa faktisk tillgång till kontanter ska medlemsstaterna med hjälp av gemensamma indikatorer som antagits av kommissionen övervaka tillgången till kontanter inom hela sina territorier, i alla sina olika regioner, inbegripet i tätorter och områden utanför städer, och göra en</w:t>
            </w:r>
            <w:r w:rsidRPr="002D6636">
              <w:rPr>
                <w:b/>
                <w:i/>
              </w:rPr>
              <w:t xml:space="preserve"> kontinuerlig</w:t>
            </w:r>
            <w:r w:rsidRPr="002D6636">
              <w:t xml:space="preserve"> lägesbedömning.</w:t>
            </w:r>
          </w:p>
        </w:tc>
      </w:tr>
    </w:tbl>
    <w:p w14:paraId="3FA440DE"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1B596815" w14:textId="77777777" w:rsidR="00200CC9" w:rsidRPr="00092959" w:rsidRDefault="00200CC9" w:rsidP="00200CC9">
      <w:pPr>
        <w:rPr>
          <w:rStyle w:val="HideTWBExt"/>
        </w:rPr>
      </w:pPr>
      <w:r w:rsidRPr="00092959">
        <w:rPr>
          <w:rStyle w:val="HideTWBExt"/>
        </w:rPr>
        <w:t>&lt;/Amend&gt;</w:t>
      </w:r>
    </w:p>
    <w:p w14:paraId="4FFAA287"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130</w:t>
      </w:r>
      <w:r w:rsidRPr="00092959">
        <w:rPr>
          <w:rStyle w:val="HideTWBExt"/>
          <w:b w:val="0"/>
        </w:rPr>
        <w:t>&lt;/NumAm&gt;</w:t>
      </w:r>
    </w:p>
    <w:p w14:paraId="5D39F806" w14:textId="77777777" w:rsidR="00200CC9" w:rsidRPr="002D6636" w:rsidRDefault="00200CC9" w:rsidP="00200CC9">
      <w:pPr>
        <w:pStyle w:val="NormalBold"/>
      </w:pPr>
      <w:r w:rsidRPr="00092959">
        <w:rPr>
          <w:rStyle w:val="HideTWBExt"/>
          <w:b w:val="0"/>
        </w:rPr>
        <w:t>&lt;RepeatBlock-By&gt;&lt;Members&gt;</w:t>
      </w:r>
      <w:r w:rsidRPr="002D6636">
        <w:t xml:space="preserve">Gilles Boyer, Stéphanie </w:t>
      </w:r>
      <w:proofErr w:type="spellStart"/>
      <w:r w:rsidRPr="002D6636">
        <w:t>Yon-Courtin</w:t>
      </w:r>
      <w:proofErr w:type="spellEnd"/>
      <w:r w:rsidRPr="002D6636">
        <w:t xml:space="preserve">, Billy </w:t>
      </w:r>
      <w:proofErr w:type="spellStart"/>
      <w:r w:rsidRPr="002D6636">
        <w:t>Kelleher</w:t>
      </w:r>
      <w:proofErr w:type="spellEnd"/>
      <w:r w:rsidRPr="00092959">
        <w:rPr>
          <w:rStyle w:val="HideTWBExt"/>
          <w:b w:val="0"/>
        </w:rPr>
        <w:t>&lt;/Members&gt;</w:t>
      </w:r>
    </w:p>
    <w:p w14:paraId="13ECD600" w14:textId="77777777" w:rsidR="00200CC9" w:rsidRPr="002D6636" w:rsidRDefault="00200CC9" w:rsidP="00200CC9">
      <w:pPr>
        <w:pStyle w:val="NormalBold"/>
      </w:pPr>
      <w:r w:rsidRPr="00092959">
        <w:rPr>
          <w:rStyle w:val="HideTWBExt"/>
          <w:b w:val="0"/>
        </w:rPr>
        <w:t>&lt;/RepeatBlock-By&gt;</w:t>
      </w:r>
    </w:p>
    <w:p w14:paraId="7FDA6CFA"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7993AEC0" w14:textId="77777777" w:rsidR="00200CC9" w:rsidRPr="002D6636" w:rsidRDefault="00200CC9" w:rsidP="00200CC9">
      <w:pPr>
        <w:pStyle w:val="NormalBold"/>
      </w:pPr>
      <w:r w:rsidRPr="00092959">
        <w:rPr>
          <w:rStyle w:val="HideTWBExt"/>
          <w:b w:val="0"/>
        </w:rPr>
        <w:t>&lt;Article&gt;</w:t>
      </w:r>
      <w:r w:rsidRPr="002D6636">
        <w:t>Artikel 8 – stycke 1</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77C9B6A1" w14:textId="77777777" w:rsidTr="00B118A3">
        <w:trPr>
          <w:trHeight w:hRule="exact" w:val="240"/>
          <w:jc w:val="center"/>
        </w:trPr>
        <w:tc>
          <w:tcPr>
            <w:tcW w:w="9752" w:type="dxa"/>
            <w:gridSpan w:val="2"/>
            <w:tcBorders>
              <w:top w:val="nil"/>
              <w:left w:val="nil"/>
              <w:bottom w:val="nil"/>
              <w:right w:val="nil"/>
            </w:tcBorders>
          </w:tcPr>
          <w:p w14:paraId="31A3E660" w14:textId="77777777" w:rsidR="00200CC9" w:rsidRPr="002D6636" w:rsidRDefault="00200CC9" w:rsidP="00B118A3"/>
        </w:tc>
      </w:tr>
      <w:tr w:rsidR="00200CC9" w:rsidRPr="002D6636" w14:paraId="0873F294" w14:textId="77777777" w:rsidTr="00B118A3">
        <w:trPr>
          <w:trHeight w:val="240"/>
          <w:jc w:val="center"/>
        </w:trPr>
        <w:tc>
          <w:tcPr>
            <w:tcW w:w="4876" w:type="dxa"/>
            <w:tcBorders>
              <w:top w:val="nil"/>
              <w:left w:val="nil"/>
              <w:bottom w:val="nil"/>
              <w:right w:val="nil"/>
            </w:tcBorders>
          </w:tcPr>
          <w:p w14:paraId="107042D1"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3DBFF703" w14:textId="77777777" w:rsidR="00200CC9" w:rsidRPr="002D6636" w:rsidRDefault="00200CC9" w:rsidP="00B118A3">
            <w:pPr>
              <w:pStyle w:val="AmColumnHeading"/>
            </w:pPr>
            <w:r w:rsidRPr="002D6636">
              <w:t>Ändringsförslag</w:t>
            </w:r>
          </w:p>
        </w:tc>
      </w:tr>
      <w:tr w:rsidR="00200CC9" w:rsidRPr="002D6636" w14:paraId="2BD80976" w14:textId="77777777" w:rsidTr="00B118A3">
        <w:trPr>
          <w:jc w:val="center"/>
        </w:trPr>
        <w:tc>
          <w:tcPr>
            <w:tcW w:w="4876" w:type="dxa"/>
            <w:tcBorders>
              <w:top w:val="nil"/>
              <w:left w:val="nil"/>
              <w:bottom w:val="nil"/>
              <w:right w:val="nil"/>
            </w:tcBorders>
          </w:tcPr>
          <w:p w14:paraId="632DCBFD" w14:textId="77777777" w:rsidR="00200CC9" w:rsidRPr="002D6636" w:rsidRDefault="00200CC9" w:rsidP="00B118A3">
            <w:pPr>
              <w:pStyle w:val="Normal6a"/>
            </w:pPr>
            <w:r w:rsidRPr="002D6636">
              <w:t>1.</w:t>
            </w:r>
            <w:r w:rsidRPr="002D6636">
              <w:tab/>
              <w:t xml:space="preserve">Medlemsstaterna ska säkerställa en tillräcklig faktisk tillgång till kontanter i sina territorier, i alla sina regioner, inbegripet i tätorter och områden utanför städer. För att säkerställa en tillräcklig faktisk tillgång till kontanter ska medlemsstaterna med hjälp av gemensamma indikatorer som </w:t>
            </w:r>
            <w:r w:rsidRPr="002D6636">
              <w:rPr>
                <w:b/>
                <w:i/>
              </w:rPr>
              <w:t>antagits av kommissionen</w:t>
            </w:r>
            <w:r w:rsidRPr="002D6636">
              <w:t xml:space="preserve"> övervaka tillgången till kontanter inom hela sina territorier, i alla sina olika regioner, inbegripet i tätorter och områden utanför städer, och göra en lägesbedömning.</w:t>
            </w:r>
          </w:p>
        </w:tc>
        <w:tc>
          <w:tcPr>
            <w:tcW w:w="4876" w:type="dxa"/>
            <w:tcBorders>
              <w:top w:val="nil"/>
              <w:left w:val="nil"/>
              <w:bottom w:val="nil"/>
              <w:right w:val="nil"/>
            </w:tcBorders>
          </w:tcPr>
          <w:p w14:paraId="6EF799E6" w14:textId="77777777" w:rsidR="00200CC9" w:rsidRPr="002D6636" w:rsidRDefault="00200CC9" w:rsidP="00B118A3">
            <w:pPr>
              <w:pStyle w:val="Normal6a"/>
            </w:pPr>
            <w:r w:rsidRPr="002D6636">
              <w:t>1.</w:t>
            </w:r>
            <w:r w:rsidRPr="002D6636">
              <w:tab/>
              <w:t xml:space="preserve">Medlemsstaterna ska säkerställa en tillräcklig faktisk tillgång till kontanter i sina territorier, i alla sina regioner, inbegripet i tätorter och områden utanför städer. För att säkerställa en tillräcklig faktisk tillgång till kontanter ska medlemsstaterna med hjälp av gemensamma indikatorer som </w:t>
            </w:r>
            <w:r w:rsidRPr="002D6636">
              <w:rPr>
                <w:b/>
                <w:i/>
              </w:rPr>
              <w:t>utarbetats i enlighet med artikel 9.2</w:t>
            </w:r>
            <w:r w:rsidRPr="002D6636">
              <w:t xml:space="preserve"> övervaka tillgången till kontanter inom hela sina territorier, i alla sina olika regioner, inbegripet i tätorter och områden utanför städer, och göra en lägesbedömning.</w:t>
            </w:r>
          </w:p>
        </w:tc>
      </w:tr>
    </w:tbl>
    <w:p w14:paraId="19EFC5EB"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1E8877E1" w14:textId="77777777" w:rsidR="00200CC9" w:rsidRPr="00092959" w:rsidRDefault="00200CC9" w:rsidP="00200CC9">
      <w:pPr>
        <w:rPr>
          <w:rStyle w:val="HideTWBExt"/>
        </w:rPr>
      </w:pPr>
      <w:r w:rsidRPr="00092959">
        <w:rPr>
          <w:rStyle w:val="HideTWBExt"/>
        </w:rPr>
        <w:t>&lt;/Amend&gt;</w:t>
      </w:r>
    </w:p>
    <w:p w14:paraId="746BAC5B"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131</w:t>
      </w:r>
      <w:r w:rsidRPr="00092959">
        <w:rPr>
          <w:rStyle w:val="HideTWBExt"/>
          <w:b w:val="0"/>
        </w:rPr>
        <w:t>&lt;/NumAm&gt;</w:t>
      </w:r>
    </w:p>
    <w:p w14:paraId="61C0130C" w14:textId="77777777" w:rsidR="00200CC9" w:rsidRPr="002D6636" w:rsidRDefault="00200CC9" w:rsidP="00200CC9">
      <w:pPr>
        <w:pStyle w:val="NormalBold"/>
      </w:pPr>
      <w:r w:rsidRPr="00092959">
        <w:rPr>
          <w:rStyle w:val="HideTWBExt"/>
          <w:b w:val="0"/>
        </w:rPr>
        <w:t>&lt;RepeatBlock-By&gt;&lt;Members&gt;</w:t>
      </w:r>
      <w:r w:rsidRPr="002D6636">
        <w:t xml:space="preserve">Nikos Papandreou, Evelyn Regner, </w:t>
      </w:r>
      <w:proofErr w:type="spellStart"/>
      <w:r w:rsidRPr="002D6636">
        <w:t>Aurore</w:t>
      </w:r>
      <w:proofErr w:type="spellEnd"/>
      <w:r w:rsidRPr="002D6636">
        <w:t xml:space="preserve"> </w:t>
      </w:r>
      <w:proofErr w:type="spellStart"/>
      <w:r w:rsidRPr="002D6636">
        <w:t>Lalucq</w:t>
      </w:r>
      <w:proofErr w:type="spellEnd"/>
      <w:r w:rsidRPr="002D6636">
        <w:t xml:space="preserve">, Carla </w:t>
      </w:r>
      <w:proofErr w:type="spellStart"/>
      <w:r w:rsidRPr="002D6636">
        <w:t>Tavares</w:t>
      </w:r>
      <w:proofErr w:type="spellEnd"/>
      <w:r w:rsidRPr="002D6636">
        <w:t xml:space="preserve">, </w:t>
      </w:r>
      <w:proofErr w:type="spellStart"/>
      <w:r w:rsidRPr="002D6636">
        <w:t>Jonás</w:t>
      </w:r>
      <w:proofErr w:type="spellEnd"/>
      <w:r w:rsidRPr="002D6636">
        <w:t xml:space="preserve"> Fernández, Thomas </w:t>
      </w:r>
      <w:proofErr w:type="spellStart"/>
      <w:r w:rsidRPr="002D6636">
        <w:t>Bajada</w:t>
      </w:r>
      <w:proofErr w:type="spellEnd"/>
      <w:r w:rsidRPr="002D6636">
        <w:t xml:space="preserve">, Matthias </w:t>
      </w:r>
      <w:proofErr w:type="spellStart"/>
      <w:r w:rsidRPr="002D6636">
        <w:t>Ecke</w:t>
      </w:r>
      <w:proofErr w:type="spellEnd"/>
      <w:r w:rsidRPr="002D6636">
        <w:t xml:space="preserve">, Eero </w:t>
      </w:r>
      <w:proofErr w:type="spellStart"/>
      <w:r w:rsidRPr="002D6636">
        <w:t>Heinäluoma</w:t>
      </w:r>
      <w:proofErr w:type="spellEnd"/>
      <w:r w:rsidRPr="00092959">
        <w:rPr>
          <w:rStyle w:val="HideTWBExt"/>
          <w:b w:val="0"/>
        </w:rPr>
        <w:t>&lt;/Members&gt;</w:t>
      </w:r>
    </w:p>
    <w:p w14:paraId="20A79418" w14:textId="77777777" w:rsidR="00200CC9" w:rsidRPr="002D6636" w:rsidRDefault="00200CC9" w:rsidP="00200CC9">
      <w:pPr>
        <w:pStyle w:val="NormalBold"/>
      </w:pPr>
      <w:r w:rsidRPr="00092959">
        <w:rPr>
          <w:rStyle w:val="HideTWBExt"/>
          <w:b w:val="0"/>
        </w:rPr>
        <w:t>&lt;/RepeatBlock-By&gt;</w:t>
      </w:r>
    </w:p>
    <w:p w14:paraId="57E9234D"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25FC1EDC" w14:textId="77777777" w:rsidR="00200CC9" w:rsidRPr="002D6636" w:rsidRDefault="00200CC9" w:rsidP="00200CC9">
      <w:pPr>
        <w:pStyle w:val="NormalBold"/>
      </w:pPr>
      <w:r w:rsidRPr="00092959">
        <w:rPr>
          <w:rStyle w:val="HideTWBExt"/>
          <w:b w:val="0"/>
        </w:rPr>
        <w:t>&lt;Article&gt;</w:t>
      </w:r>
      <w:r w:rsidRPr="002D6636">
        <w:t>Artikel 8 – stycke 1</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1C9B8049" w14:textId="77777777" w:rsidTr="00B118A3">
        <w:trPr>
          <w:trHeight w:hRule="exact" w:val="240"/>
          <w:jc w:val="center"/>
        </w:trPr>
        <w:tc>
          <w:tcPr>
            <w:tcW w:w="9752" w:type="dxa"/>
            <w:gridSpan w:val="2"/>
            <w:tcBorders>
              <w:top w:val="nil"/>
              <w:left w:val="nil"/>
              <w:bottom w:val="nil"/>
              <w:right w:val="nil"/>
            </w:tcBorders>
          </w:tcPr>
          <w:p w14:paraId="5438A840" w14:textId="77777777" w:rsidR="00200CC9" w:rsidRPr="002D6636" w:rsidRDefault="00200CC9" w:rsidP="00B118A3"/>
        </w:tc>
      </w:tr>
      <w:tr w:rsidR="00200CC9" w:rsidRPr="002D6636" w14:paraId="7A63A483" w14:textId="77777777" w:rsidTr="00B118A3">
        <w:trPr>
          <w:trHeight w:val="240"/>
          <w:jc w:val="center"/>
        </w:trPr>
        <w:tc>
          <w:tcPr>
            <w:tcW w:w="4876" w:type="dxa"/>
            <w:tcBorders>
              <w:top w:val="nil"/>
              <w:left w:val="nil"/>
              <w:bottom w:val="nil"/>
              <w:right w:val="nil"/>
            </w:tcBorders>
          </w:tcPr>
          <w:p w14:paraId="14952C9D"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39DD5070" w14:textId="77777777" w:rsidR="00200CC9" w:rsidRPr="002D6636" w:rsidRDefault="00200CC9" w:rsidP="00B118A3">
            <w:pPr>
              <w:pStyle w:val="AmColumnHeading"/>
            </w:pPr>
            <w:r w:rsidRPr="002D6636">
              <w:t>Ändringsförslag</w:t>
            </w:r>
          </w:p>
        </w:tc>
      </w:tr>
      <w:tr w:rsidR="00200CC9" w:rsidRPr="002D6636" w14:paraId="2E227A31" w14:textId="77777777" w:rsidTr="00B118A3">
        <w:trPr>
          <w:jc w:val="center"/>
        </w:trPr>
        <w:tc>
          <w:tcPr>
            <w:tcW w:w="4876" w:type="dxa"/>
            <w:tcBorders>
              <w:top w:val="nil"/>
              <w:left w:val="nil"/>
              <w:bottom w:val="nil"/>
              <w:right w:val="nil"/>
            </w:tcBorders>
          </w:tcPr>
          <w:p w14:paraId="5BAB2EE6" w14:textId="77777777" w:rsidR="00200CC9" w:rsidRPr="002D6636" w:rsidRDefault="00200CC9" w:rsidP="00B118A3">
            <w:pPr>
              <w:pStyle w:val="Normal6a"/>
            </w:pPr>
            <w:r w:rsidRPr="002D6636">
              <w:t>1.</w:t>
            </w:r>
            <w:r w:rsidRPr="002D6636">
              <w:tab/>
              <w:t xml:space="preserve">Medlemsstaterna ska säkerställa en tillräcklig faktisk tillgång till </w:t>
            </w:r>
            <w:r w:rsidRPr="002D6636">
              <w:rPr>
                <w:b/>
                <w:i/>
              </w:rPr>
              <w:t>kontanter</w:t>
            </w:r>
            <w:r w:rsidRPr="002D6636">
              <w:t xml:space="preserve"> i sina territorier, i alla sina regioner, inbegripet i tätorter och områden utanför städer. För att säkerställa en tillräcklig faktisk tillgång till kontanter ska medlemsstaterna </w:t>
            </w:r>
            <w:r w:rsidRPr="002D6636">
              <w:rPr>
                <w:b/>
                <w:i/>
              </w:rPr>
              <w:t>med hjälp av gemensamma indikatorer som antagits av kommissionen</w:t>
            </w:r>
            <w:r w:rsidRPr="002D6636">
              <w:t xml:space="preserve"> övervaka tillgången till kontanter inom hela sina territorier, i alla sina olika regioner, inbegripet i tätorter och områden utanför städer, </w:t>
            </w:r>
            <w:r w:rsidRPr="002D6636">
              <w:rPr>
                <w:b/>
                <w:i/>
              </w:rPr>
              <w:t>och göra en lägesbedömning.</w:t>
            </w:r>
          </w:p>
        </w:tc>
        <w:tc>
          <w:tcPr>
            <w:tcW w:w="4876" w:type="dxa"/>
            <w:tcBorders>
              <w:top w:val="nil"/>
              <w:left w:val="nil"/>
              <w:bottom w:val="nil"/>
              <w:right w:val="nil"/>
            </w:tcBorders>
          </w:tcPr>
          <w:p w14:paraId="51330A64" w14:textId="77777777" w:rsidR="00200CC9" w:rsidRPr="002D6636" w:rsidRDefault="00200CC9" w:rsidP="00B118A3">
            <w:pPr>
              <w:pStyle w:val="Normal6a"/>
            </w:pPr>
            <w:r w:rsidRPr="002D6636">
              <w:t>1.</w:t>
            </w:r>
            <w:r w:rsidRPr="002D6636">
              <w:tab/>
              <w:t xml:space="preserve">Medlemsstaterna ska säkerställa en tillräcklig faktisk tillgång till </w:t>
            </w:r>
            <w:r w:rsidRPr="002D6636">
              <w:rPr>
                <w:b/>
                <w:i/>
              </w:rPr>
              <w:t>kontantuttagspunkter</w:t>
            </w:r>
            <w:r w:rsidRPr="002D6636">
              <w:t xml:space="preserve"> i sina territorier, i alla sina regioner, inbegripet i tätorter och områden utanför städer. För att säkerställa en tillräcklig faktisk tillgång till kontanter ska medlemsstaterna övervaka tillgången till kontanter inom hela sina territorier, i alla sina olika regioner, inbegripet i tätorter och områden utanför städer, </w:t>
            </w:r>
            <w:r w:rsidRPr="002D6636">
              <w:rPr>
                <w:b/>
                <w:i/>
              </w:rPr>
              <w:t>med hjälp av gemensamma indikatorer som antagits av kommissionen, vilka ska inkludera följande:</w:t>
            </w:r>
          </w:p>
        </w:tc>
      </w:tr>
      <w:tr w:rsidR="00200CC9" w:rsidRPr="002D6636" w14:paraId="1338A1EB" w14:textId="77777777" w:rsidTr="00B118A3">
        <w:trPr>
          <w:jc w:val="center"/>
        </w:trPr>
        <w:tc>
          <w:tcPr>
            <w:tcW w:w="4876" w:type="dxa"/>
            <w:tcBorders>
              <w:top w:val="nil"/>
              <w:left w:val="nil"/>
              <w:bottom w:val="nil"/>
              <w:right w:val="nil"/>
            </w:tcBorders>
          </w:tcPr>
          <w:p w14:paraId="7BB677CC" w14:textId="77777777" w:rsidR="00200CC9" w:rsidRPr="002D6636" w:rsidRDefault="00200CC9" w:rsidP="00B118A3">
            <w:pPr>
              <w:pStyle w:val="Normal6a"/>
            </w:pPr>
          </w:p>
        </w:tc>
        <w:tc>
          <w:tcPr>
            <w:tcW w:w="4876" w:type="dxa"/>
            <w:tcBorders>
              <w:top w:val="nil"/>
              <w:left w:val="nil"/>
              <w:bottom w:val="nil"/>
              <w:right w:val="nil"/>
            </w:tcBorders>
          </w:tcPr>
          <w:p w14:paraId="221ED0B0" w14:textId="77777777" w:rsidR="00200CC9" w:rsidRPr="002D6636" w:rsidRDefault="00200CC9" w:rsidP="00B118A3">
            <w:pPr>
              <w:pStyle w:val="Normal6a"/>
            </w:pPr>
            <w:r w:rsidRPr="002D6636">
              <w:rPr>
                <w:b/>
                <w:i/>
              </w:rPr>
              <w:t>a) Tillgången till uttagsautomater, inklusive det geografiska avståndet på väg och med kollektivtrafik och antalet uttagsautomater i förhållande till befolkningstätheten.</w:t>
            </w:r>
          </w:p>
        </w:tc>
      </w:tr>
      <w:tr w:rsidR="00200CC9" w:rsidRPr="002D6636" w14:paraId="5C5AF8B0" w14:textId="77777777" w:rsidTr="00B118A3">
        <w:trPr>
          <w:jc w:val="center"/>
        </w:trPr>
        <w:tc>
          <w:tcPr>
            <w:tcW w:w="4876" w:type="dxa"/>
            <w:tcBorders>
              <w:top w:val="nil"/>
              <w:left w:val="nil"/>
              <w:bottom w:val="nil"/>
              <w:right w:val="nil"/>
            </w:tcBorders>
          </w:tcPr>
          <w:p w14:paraId="7EA86DC3" w14:textId="77777777" w:rsidR="00200CC9" w:rsidRPr="002D6636" w:rsidRDefault="00200CC9" w:rsidP="00B118A3">
            <w:pPr>
              <w:pStyle w:val="Normal6a"/>
            </w:pPr>
          </w:p>
        </w:tc>
        <w:tc>
          <w:tcPr>
            <w:tcW w:w="4876" w:type="dxa"/>
            <w:tcBorders>
              <w:top w:val="nil"/>
              <w:left w:val="nil"/>
              <w:bottom w:val="nil"/>
              <w:right w:val="nil"/>
            </w:tcBorders>
          </w:tcPr>
          <w:p w14:paraId="1E87D74A" w14:textId="77777777" w:rsidR="00200CC9" w:rsidRPr="002D6636" w:rsidRDefault="00200CC9" w:rsidP="00B118A3">
            <w:pPr>
              <w:pStyle w:val="Normal6a"/>
            </w:pPr>
            <w:r w:rsidRPr="002D6636">
              <w:rPr>
                <w:b/>
                <w:i/>
              </w:rPr>
              <w:t>b) Tillgången till uttagsautomater för kontantinsättningar och kontantfinansiering av digitala eurokonton.</w:t>
            </w:r>
          </w:p>
        </w:tc>
      </w:tr>
      <w:tr w:rsidR="00200CC9" w:rsidRPr="002D6636" w14:paraId="54E06AB6" w14:textId="77777777" w:rsidTr="00B118A3">
        <w:trPr>
          <w:jc w:val="center"/>
        </w:trPr>
        <w:tc>
          <w:tcPr>
            <w:tcW w:w="4876" w:type="dxa"/>
            <w:tcBorders>
              <w:top w:val="nil"/>
              <w:left w:val="nil"/>
              <w:bottom w:val="nil"/>
              <w:right w:val="nil"/>
            </w:tcBorders>
          </w:tcPr>
          <w:p w14:paraId="29036ABB" w14:textId="77777777" w:rsidR="00200CC9" w:rsidRPr="002D6636" w:rsidRDefault="00200CC9" w:rsidP="00B118A3">
            <w:pPr>
              <w:pStyle w:val="Normal6a"/>
            </w:pPr>
          </w:p>
        </w:tc>
        <w:tc>
          <w:tcPr>
            <w:tcW w:w="4876" w:type="dxa"/>
            <w:tcBorders>
              <w:top w:val="nil"/>
              <w:left w:val="nil"/>
              <w:bottom w:val="nil"/>
              <w:right w:val="nil"/>
            </w:tcBorders>
          </w:tcPr>
          <w:p w14:paraId="032245E7" w14:textId="77777777" w:rsidR="00200CC9" w:rsidRPr="002D6636" w:rsidRDefault="00200CC9" w:rsidP="00B118A3">
            <w:pPr>
              <w:pStyle w:val="Normal6a"/>
            </w:pPr>
            <w:r w:rsidRPr="002D6636">
              <w:rPr>
                <w:b/>
                <w:i/>
              </w:rPr>
              <w:t>c) Tillgången till sedlar med olika valörer vid uttagsautomater.</w:t>
            </w:r>
          </w:p>
        </w:tc>
      </w:tr>
      <w:tr w:rsidR="00200CC9" w:rsidRPr="002D6636" w14:paraId="12364E61" w14:textId="77777777" w:rsidTr="00B118A3">
        <w:trPr>
          <w:jc w:val="center"/>
        </w:trPr>
        <w:tc>
          <w:tcPr>
            <w:tcW w:w="4876" w:type="dxa"/>
            <w:tcBorders>
              <w:top w:val="nil"/>
              <w:left w:val="nil"/>
              <w:bottom w:val="nil"/>
              <w:right w:val="nil"/>
            </w:tcBorders>
          </w:tcPr>
          <w:p w14:paraId="406AA003" w14:textId="77777777" w:rsidR="00200CC9" w:rsidRPr="002D6636" w:rsidRDefault="00200CC9" w:rsidP="00B118A3">
            <w:pPr>
              <w:pStyle w:val="Normal6a"/>
            </w:pPr>
          </w:p>
        </w:tc>
        <w:tc>
          <w:tcPr>
            <w:tcW w:w="4876" w:type="dxa"/>
            <w:tcBorders>
              <w:top w:val="nil"/>
              <w:left w:val="nil"/>
              <w:bottom w:val="nil"/>
              <w:right w:val="nil"/>
            </w:tcBorders>
          </w:tcPr>
          <w:p w14:paraId="5589600A" w14:textId="77777777" w:rsidR="00200CC9" w:rsidRPr="002D6636" w:rsidRDefault="00200CC9" w:rsidP="00B118A3">
            <w:pPr>
              <w:pStyle w:val="Normal6a"/>
            </w:pPr>
            <w:r w:rsidRPr="002D6636">
              <w:rPr>
                <w:b/>
                <w:i/>
              </w:rPr>
              <w:t>d) Tillgången till kontanttjänster över disk, inklusive bankkontorens öppettider.</w:t>
            </w:r>
          </w:p>
        </w:tc>
      </w:tr>
      <w:tr w:rsidR="00200CC9" w:rsidRPr="002D6636" w14:paraId="31094B89" w14:textId="77777777" w:rsidTr="00B118A3">
        <w:trPr>
          <w:jc w:val="center"/>
        </w:trPr>
        <w:tc>
          <w:tcPr>
            <w:tcW w:w="4876" w:type="dxa"/>
            <w:tcBorders>
              <w:top w:val="nil"/>
              <w:left w:val="nil"/>
              <w:bottom w:val="nil"/>
              <w:right w:val="nil"/>
            </w:tcBorders>
          </w:tcPr>
          <w:p w14:paraId="4869A48C" w14:textId="77777777" w:rsidR="00200CC9" w:rsidRPr="002D6636" w:rsidRDefault="00200CC9" w:rsidP="00B118A3">
            <w:pPr>
              <w:pStyle w:val="Normal6a"/>
            </w:pPr>
          </w:p>
        </w:tc>
        <w:tc>
          <w:tcPr>
            <w:tcW w:w="4876" w:type="dxa"/>
            <w:tcBorders>
              <w:top w:val="nil"/>
              <w:left w:val="nil"/>
              <w:bottom w:val="nil"/>
              <w:right w:val="nil"/>
            </w:tcBorders>
          </w:tcPr>
          <w:p w14:paraId="17DA6960" w14:textId="77777777" w:rsidR="00200CC9" w:rsidRPr="002D6636" w:rsidRDefault="00200CC9" w:rsidP="00B118A3">
            <w:pPr>
              <w:pStyle w:val="Normal6a"/>
            </w:pPr>
            <w:r w:rsidRPr="002D6636">
              <w:rPr>
                <w:b/>
                <w:i/>
              </w:rPr>
              <w:t xml:space="preserve">e) Tillgängligheten till uttagsautomater och bankkontor i enlighet med den europeiska rättsakten om tillgänglighet. </w:t>
            </w:r>
          </w:p>
        </w:tc>
      </w:tr>
      <w:tr w:rsidR="00200CC9" w:rsidRPr="002D6636" w14:paraId="6D4B6027" w14:textId="77777777" w:rsidTr="00B118A3">
        <w:trPr>
          <w:jc w:val="center"/>
        </w:trPr>
        <w:tc>
          <w:tcPr>
            <w:tcW w:w="4876" w:type="dxa"/>
            <w:tcBorders>
              <w:top w:val="nil"/>
              <w:left w:val="nil"/>
              <w:bottom w:val="nil"/>
              <w:right w:val="nil"/>
            </w:tcBorders>
          </w:tcPr>
          <w:p w14:paraId="4CA3A16F" w14:textId="77777777" w:rsidR="00200CC9" w:rsidRPr="002D6636" w:rsidRDefault="00200CC9" w:rsidP="00B118A3">
            <w:pPr>
              <w:pStyle w:val="Normal6a"/>
            </w:pPr>
          </w:p>
        </w:tc>
        <w:tc>
          <w:tcPr>
            <w:tcW w:w="4876" w:type="dxa"/>
            <w:tcBorders>
              <w:top w:val="nil"/>
              <w:left w:val="nil"/>
              <w:bottom w:val="nil"/>
              <w:right w:val="nil"/>
            </w:tcBorders>
          </w:tcPr>
          <w:p w14:paraId="3C74F0EC" w14:textId="77777777" w:rsidR="00200CC9" w:rsidRPr="002D6636" w:rsidRDefault="00200CC9" w:rsidP="00B118A3">
            <w:pPr>
              <w:pStyle w:val="Normal6a"/>
            </w:pPr>
            <w:r w:rsidRPr="002D6636">
              <w:rPr>
                <w:b/>
                <w:i/>
              </w:rPr>
              <w:t>f) Avgifterna för kontanttjänster i uttagsautomater och över disk.</w:t>
            </w:r>
          </w:p>
        </w:tc>
      </w:tr>
    </w:tbl>
    <w:p w14:paraId="7FB4B0E0"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51F27331" w14:textId="77777777" w:rsidR="00200CC9" w:rsidRPr="002D6636" w:rsidRDefault="00200CC9" w:rsidP="00200CC9">
      <w:r w:rsidRPr="00092959">
        <w:rPr>
          <w:rStyle w:val="HideTWBExt"/>
        </w:rPr>
        <w:t>&lt;/Amend&gt;</w:t>
      </w:r>
    </w:p>
    <w:p w14:paraId="5D39F557"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132</w:t>
      </w:r>
      <w:r w:rsidRPr="00092959">
        <w:rPr>
          <w:rStyle w:val="HideTWBExt"/>
          <w:b w:val="0"/>
        </w:rPr>
        <w:t>&lt;/NumAm&gt;</w:t>
      </w:r>
    </w:p>
    <w:p w14:paraId="138602F1" w14:textId="77777777" w:rsidR="00200CC9" w:rsidRPr="002D6636" w:rsidRDefault="00200CC9" w:rsidP="00200CC9">
      <w:pPr>
        <w:pStyle w:val="NormalBold"/>
      </w:pPr>
      <w:r w:rsidRPr="00092959">
        <w:rPr>
          <w:rStyle w:val="HideTWBExt"/>
          <w:b w:val="0"/>
        </w:rPr>
        <w:t>&lt;RepeatBlock-By&gt;&lt;Members&gt;</w:t>
      </w:r>
      <w:r w:rsidRPr="002D6636">
        <w:t xml:space="preserve">Damian </w:t>
      </w:r>
      <w:proofErr w:type="spellStart"/>
      <w:r w:rsidRPr="002D6636">
        <w:t>Boeselager</w:t>
      </w:r>
      <w:proofErr w:type="spellEnd"/>
      <w:r w:rsidRPr="00092959">
        <w:rPr>
          <w:rStyle w:val="HideTWBExt"/>
          <w:b w:val="0"/>
        </w:rPr>
        <w:t>&lt;/Members&gt;</w:t>
      </w:r>
    </w:p>
    <w:p w14:paraId="172BA674" w14:textId="77777777" w:rsidR="00200CC9" w:rsidRPr="002D6636" w:rsidRDefault="00200CC9" w:rsidP="00200CC9">
      <w:r w:rsidRPr="00092959">
        <w:rPr>
          <w:rStyle w:val="HideTWBExt"/>
        </w:rPr>
        <w:t>&lt;AuNomDe&gt;</w:t>
      </w:r>
      <w:r w:rsidRPr="00092959">
        <w:rPr>
          <w:rStyle w:val="HideTWBInt"/>
        </w:rPr>
        <w:t>{Verts/ALE}</w:t>
      </w:r>
      <w:r w:rsidRPr="002D6636">
        <w:t>för Verts/ALE-gruppen</w:t>
      </w:r>
      <w:r w:rsidRPr="00092959">
        <w:rPr>
          <w:rStyle w:val="HideTWBExt"/>
        </w:rPr>
        <w:t>&lt;/AuNomDe&gt;</w:t>
      </w:r>
    </w:p>
    <w:p w14:paraId="009D6DE3" w14:textId="77777777" w:rsidR="00200CC9" w:rsidRPr="002D6636" w:rsidRDefault="00200CC9" w:rsidP="00200CC9">
      <w:pPr>
        <w:pStyle w:val="NormalBold"/>
      </w:pPr>
      <w:r w:rsidRPr="00092959">
        <w:rPr>
          <w:rStyle w:val="HideTWBExt"/>
          <w:b w:val="0"/>
        </w:rPr>
        <w:t>&lt;/RepeatBlock-By&gt;</w:t>
      </w:r>
    </w:p>
    <w:p w14:paraId="328D445B"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708414F3" w14:textId="77777777" w:rsidR="00200CC9" w:rsidRPr="002D6636" w:rsidRDefault="00200CC9" w:rsidP="00200CC9">
      <w:pPr>
        <w:pStyle w:val="NormalBold"/>
      </w:pPr>
      <w:r w:rsidRPr="00092959">
        <w:rPr>
          <w:rStyle w:val="HideTWBExt"/>
          <w:b w:val="0"/>
        </w:rPr>
        <w:t>&lt;Article&gt;</w:t>
      </w:r>
      <w:r w:rsidRPr="002D6636">
        <w:t>Artikel 8 – stycke 1</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1473B282" w14:textId="77777777" w:rsidTr="00B118A3">
        <w:trPr>
          <w:trHeight w:hRule="exact" w:val="240"/>
          <w:jc w:val="center"/>
        </w:trPr>
        <w:tc>
          <w:tcPr>
            <w:tcW w:w="9752" w:type="dxa"/>
            <w:gridSpan w:val="2"/>
            <w:tcBorders>
              <w:top w:val="nil"/>
              <w:left w:val="nil"/>
              <w:bottom w:val="nil"/>
              <w:right w:val="nil"/>
            </w:tcBorders>
          </w:tcPr>
          <w:p w14:paraId="162494F8" w14:textId="77777777" w:rsidR="00200CC9" w:rsidRPr="002D6636" w:rsidRDefault="00200CC9" w:rsidP="00B118A3"/>
        </w:tc>
      </w:tr>
      <w:tr w:rsidR="00200CC9" w:rsidRPr="002D6636" w14:paraId="7F5E4146" w14:textId="77777777" w:rsidTr="00B118A3">
        <w:trPr>
          <w:trHeight w:val="240"/>
          <w:jc w:val="center"/>
        </w:trPr>
        <w:tc>
          <w:tcPr>
            <w:tcW w:w="4876" w:type="dxa"/>
            <w:tcBorders>
              <w:top w:val="nil"/>
              <w:left w:val="nil"/>
              <w:bottom w:val="nil"/>
              <w:right w:val="nil"/>
            </w:tcBorders>
          </w:tcPr>
          <w:p w14:paraId="3593D27C"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02FEADCD" w14:textId="77777777" w:rsidR="00200CC9" w:rsidRPr="002D6636" w:rsidRDefault="00200CC9" w:rsidP="00B118A3">
            <w:pPr>
              <w:pStyle w:val="AmColumnHeading"/>
            </w:pPr>
            <w:r w:rsidRPr="002D6636">
              <w:t>Ändringsförslag</w:t>
            </w:r>
          </w:p>
        </w:tc>
      </w:tr>
      <w:tr w:rsidR="00200CC9" w:rsidRPr="002D6636" w14:paraId="13028AB6" w14:textId="77777777" w:rsidTr="00B118A3">
        <w:trPr>
          <w:jc w:val="center"/>
        </w:trPr>
        <w:tc>
          <w:tcPr>
            <w:tcW w:w="4876" w:type="dxa"/>
            <w:tcBorders>
              <w:top w:val="nil"/>
              <w:left w:val="nil"/>
              <w:bottom w:val="nil"/>
              <w:right w:val="nil"/>
            </w:tcBorders>
          </w:tcPr>
          <w:p w14:paraId="5DFB1649" w14:textId="77777777" w:rsidR="00200CC9" w:rsidRPr="002D6636" w:rsidRDefault="00200CC9" w:rsidP="00B118A3">
            <w:pPr>
              <w:pStyle w:val="Normal6a"/>
            </w:pPr>
            <w:r w:rsidRPr="002D6636">
              <w:t>1.</w:t>
            </w:r>
            <w:r w:rsidRPr="002D6636">
              <w:tab/>
              <w:t>Medlemsstaterna ska säkerställa en tillräcklig faktisk tillgång till kontanter i sina territorier, i alla sina regioner, inbegripet i tätorter och områden utanför städer. För att säkerställa en tillräcklig faktisk tillgång till kontanter ska medlemsstaterna med hjälp av gemensamma indikatorer som antagits av kommissionen övervaka tillgången till kontanter inom hela sina territorier, i alla sina olika regioner, inbegripet i tätorter och områden utanför städer, och göra en lägesbedömning.</w:t>
            </w:r>
          </w:p>
        </w:tc>
        <w:tc>
          <w:tcPr>
            <w:tcW w:w="4876" w:type="dxa"/>
            <w:tcBorders>
              <w:top w:val="nil"/>
              <w:left w:val="nil"/>
              <w:bottom w:val="nil"/>
              <w:right w:val="nil"/>
            </w:tcBorders>
          </w:tcPr>
          <w:p w14:paraId="0492E908" w14:textId="77777777" w:rsidR="00200CC9" w:rsidRPr="002D6636" w:rsidRDefault="00200CC9" w:rsidP="00B118A3">
            <w:pPr>
              <w:pStyle w:val="Normal6a"/>
            </w:pPr>
            <w:r w:rsidRPr="002D6636">
              <w:t>1.</w:t>
            </w:r>
            <w:r w:rsidRPr="002D6636">
              <w:tab/>
              <w:t xml:space="preserve">Medlemsstaterna ska </w:t>
            </w:r>
            <w:r w:rsidRPr="002D6636">
              <w:rPr>
                <w:b/>
                <w:i/>
              </w:rPr>
              <w:t>vidta de nödvändiga åtgärder som krävs för att</w:t>
            </w:r>
            <w:r w:rsidRPr="002D6636">
              <w:t xml:space="preserve"> säkerställa </w:t>
            </w:r>
            <w:r w:rsidRPr="002D6636">
              <w:rPr>
                <w:b/>
                <w:i/>
              </w:rPr>
              <w:t>och upprätthålla</w:t>
            </w:r>
            <w:r w:rsidRPr="002D6636">
              <w:t xml:space="preserve"> en tillräcklig faktisk tillgång till kontanter i sina territorier, i alla sina regioner, inbegripet i tätorter och områden utanför städer </w:t>
            </w:r>
            <w:r w:rsidRPr="002D6636">
              <w:rPr>
                <w:b/>
                <w:i/>
              </w:rPr>
              <w:t>samt områden där efterfrågan från konsumenterna är låg</w:t>
            </w:r>
            <w:r w:rsidRPr="002D6636">
              <w:t>. För att säkerställa en tillräcklig faktisk tillgång till kontanter ska medlemsstaterna med hjälp av gemensamma indikatorer som antagits av kommissionen övervaka tillgången till kontanter inom hela sina territorier, i alla sina olika regioner, inbegripet i tätorter och områden utanför städer, och göra en lägesbedömning.</w:t>
            </w:r>
          </w:p>
        </w:tc>
      </w:tr>
      <w:tr w:rsidR="00200CC9" w:rsidRPr="002D6636" w14:paraId="0E35B2B1" w14:textId="77777777" w:rsidTr="00B118A3">
        <w:trPr>
          <w:jc w:val="center"/>
        </w:trPr>
        <w:tc>
          <w:tcPr>
            <w:tcW w:w="4876" w:type="dxa"/>
            <w:tcBorders>
              <w:top w:val="nil"/>
              <w:left w:val="nil"/>
              <w:bottom w:val="nil"/>
              <w:right w:val="nil"/>
            </w:tcBorders>
          </w:tcPr>
          <w:p w14:paraId="6390216F" w14:textId="77777777" w:rsidR="00200CC9" w:rsidRPr="002D6636" w:rsidRDefault="00200CC9" w:rsidP="00B118A3">
            <w:pPr>
              <w:pStyle w:val="Normal6a"/>
            </w:pPr>
          </w:p>
        </w:tc>
        <w:tc>
          <w:tcPr>
            <w:tcW w:w="4876" w:type="dxa"/>
            <w:tcBorders>
              <w:top w:val="nil"/>
              <w:left w:val="nil"/>
              <w:bottom w:val="nil"/>
              <w:right w:val="nil"/>
            </w:tcBorders>
          </w:tcPr>
          <w:p w14:paraId="2B5F9DCE" w14:textId="77777777" w:rsidR="00200CC9" w:rsidRPr="002D6636" w:rsidRDefault="00200CC9" w:rsidP="00B118A3">
            <w:pPr>
              <w:pStyle w:val="Normal6a"/>
            </w:pPr>
            <w:r w:rsidRPr="002D6636">
              <w:rPr>
                <w:b/>
                <w:i/>
              </w:rPr>
              <w:t>De gemensamma indikatorerna ska inkludera åtminstone följande kriterier:</w:t>
            </w:r>
          </w:p>
        </w:tc>
      </w:tr>
      <w:tr w:rsidR="00200CC9" w:rsidRPr="002D6636" w14:paraId="4681836D" w14:textId="77777777" w:rsidTr="00B118A3">
        <w:trPr>
          <w:jc w:val="center"/>
        </w:trPr>
        <w:tc>
          <w:tcPr>
            <w:tcW w:w="4876" w:type="dxa"/>
            <w:tcBorders>
              <w:top w:val="nil"/>
              <w:left w:val="nil"/>
              <w:bottom w:val="nil"/>
              <w:right w:val="nil"/>
            </w:tcBorders>
          </w:tcPr>
          <w:p w14:paraId="3D14F563" w14:textId="77777777" w:rsidR="00200CC9" w:rsidRPr="002D6636" w:rsidRDefault="00200CC9" w:rsidP="00B118A3">
            <w:pPr>
              <w:pStyle w:val="Normal6a"/>
            </w:pPr>
          </w:p>
        </w:tc>
        <w:tc>
          <w:tcPr>
            <w:tcW w:w="4876" w:type="dxa"/>
            <w:tcBorders>
              <w:top w:val="nil"/>
              <w:left w:val="nil"/>
              <w:bottom w:val="nil"/>
              <w:right w:val="nil"/>
            </w:tcBorders>
          </w:tcPr>
          <w:p w14:paraId="68169C92" w14:textId="77777777" w:rsidR="00200CC9" w:rsidRPr="002D6636" w:rsidRDefault="00200CC9" w:rsidP="00B118A3">
            <w:pPr>
              <w:pStyle w:val="Normal6a"/>
            </w:pPr>
            <w:r w:rsidRPr="002D6636">
              <w:rPr>
                <w:b/>
                <w:i/>
              </w:rPr>
              <w:t>a) Minimiantalet uttagsautomater i förhållande till befolkningstätheten.</w:t>
            </w:r>
          </w:p>
        </w:tc>
      </w:tr>
      <w:tr w:rsidR="00200CC9" w:rsidRPr="002D6636" w14:paraId="0F1A6367" w14:textId="77777777" w:rsidTr="00B118A3">
        <w:trPr>
          <w:jc w:val="center"/>
        </w:trPr>
        <w:tc>
          <w:tcPr>
            <w:tcW w:w="4876" w:type="dxa"/>
            <w:tcBorders>
              <w:top w:val="nil"/>
              <w:left w:val="nil"/>
              <w:bottom w:val="nil"/>
              <w:right w:val="nil"/>
            </w:tcBorders>
          </w:tcPr>
          <w:p w14:paraId="719BC622" w14:textId="77777777" w:rsidR="00200CC9" w:rsidRPr="002D6636" w:rsidRDefault="00200CC9" w:rsidP="00B118A3">
            <w:pPr>
              <w:pStyle w:val="Normal6a"/>
            </w:pPr>
          </w:p>
        </w:tc>
        <w:tc>
          <w:tcPr>
            <w:tcW w:w="4876" w:type="dxa"/>
            <w:tcBorders>
              <w:top w:val="nil"/>
              <w:left w:val="nil"/>
              <w:bottom w:val="nil"/>
              <w:right w:val="nil"/>
            </w:tcBorders>
          </w:tcPr>
          <w:p w14:paraId="000D08E2" w14:textId="77777777" w:rsidR="00200CC9" w:rsidRPr="002D6636" w:rsidRDefault="00200CC9" w:rsidP="00B118A3">
            <w:pPr>
              <w:pStyle w:val="Normal6a"/>
            </w:pPr>
            <w:r w:rsidRPr="002D6636">
              <w:rPr>
                <w:b/>
                <w:i/>
              </w:rPr>
              <w:t>b) Tillgången till uttagsautomater, inklusive det geografiska avståndet via väg och kollektivtrafik.</w:t>
            </w:r>
          </w:p>
        </w:tc>
      </w:tr>
      <w:tr w:rsidR="00200CC9" w:rsidRPr="002D6636" w14:paraId="27785FE8" w14:textId="77777777" w:rsidTr="00B118A3">
        <w:trPr>
          <w:jc w:val="center"/>
        </w:trPr>
        <w:tc>
          <w:tcPr>
            <w:tcW w:w="4876" w:type="dxa"/>
            <w:tcBorders>
              <w:top w:val="nil"/>
              <w:left w:val="nil"/>
              <w:bottom w:val="nil"/>
              <w:right w:val="nil"/>
            </w:tcBorders>
          </w:tcPr>
          <w:p w14:paraId="02641AB9" w14:textId="77777777" w:rsidR="00200CC9" w:rsidRPr="002D6636" w:rsidRDefault="00200CC9" w:rsidP="00B118A3">
            <w:pPr>
              <w:pStyle w:val="Normal6a"/>
            </w:pPr>
          </w:p>
        </w:tc>
        <w:tc>
          <w:tcPr>
            <w:tcW w:w="4876" w:type="dxa"/>
            <w:tcBorders>
              <w:top w:val="nil"/>
              <w:left w:val="nil"/>
              <w:bottom w:val="nil"/>
              <w:right w:val="nil"/>
            </w:tcBorders>
          </w:tcPr>
          <w:p w14:paraId="5561E418" w14:textId="77777777" w:rsidR="00200CC9" w:rsidRPr="002D6636" w:rsidRDefault="00200CC9" w:rsidP="00B118A3">
            <w:pPr>
              <w:pStyle w:val="Normal6a"/>
            </w:pPr>
            <w:r w:rsidRPr="002D6636">
              <w:rPr>
                <w:b/>
                <w:i/>
              </w:rPr>
              <w:t>c) Tillgången till uttagsautomater för kontantinsättningar och kontantfinansiering av digitala eurokonton.</w:t>
            </w:r>
          </w:p>
        </w:tc>
      </w:tr>
      <w:tr w:rsidR="00200CC9" w:rsidRPr="002D6636" w14:paraId="0CF7AEF1" w14:textId="77777777" w:rsidTr="00B118A3">
        <w:trPr>
          <w:jc w:val="center"/>
        </w:trPr>
        <w:tc>
          <w:tcPr>
            <w:tcW w:w="4876" w:type="dxa"/>
            <w:tcBorders>
              <w:top w:val="nil"/>
              <w:left w:val="nil"/>
              <w:bottom w:val="nil"/>
              <w:right w:val="nil"/>
            </w:tcBorders>
          </w:tcPr>
          <w:p w14:paraId="500410DC" w14:textId="77777777" w:rsidR="00200CC9" w:rsidRPr="002D6636" w:rsidRDefault="00200CC9" w:rsidP="00B118A3">
            <w:pPr>
              <w:pStyle w:val="Normal6a"/>
            </w:pPr>
          </w:p>
        </w:tc>
        <w:tc>
          <w:tcPr>
            <w:tcW w:w="4876" w:type="dxa"/>
            <w:tcBorders>
              <w:top w:val="nil"/>
              <w:left w:val="nil"/>
              <w:bottom w:val="nil"/>
              <w:right w:val="nil"/>
            </w:tcBorders>
          </w:tcPr>
          <w:p w14:paraId="4707AFFF" w14:textId="77777777" w:rsidR="00200CC9" w:rsidRPr="002D6636" w:rsidRDefault="00200CC9" w:rsidP="00B118A3">
            <w:pPr>
              <w:pStyle w:val="Normal6a"/>
            </w:pPr>
            <w:r w:rsidRPr="002D6636">
              <w:rPr>
                <w:b/>
                <w:i/>
              </w:rPr>
              <w:t>d) Tillgången till sedlar med olika valörer vid uttagsautomater.</w:t>
            </w:r>
          </w:p>
        </w:tc>
      </w:tr>
      <w:tr w:rsidR="00200CC9" w:rsidRPr="002D6636" w14:paraId="7CE4AC01" w14:textId="77777777" w:rsidTr="00B118A3">
        <w:trPr>
          <w:jc w:val="center"/>
        </w:trPr>
        <w:tc>
          <w:tcPr>
            <w:tcW w:w="4876" w:type="dxa"/>
            <w:tcBorders>
              <w:top w:val="nil"/>
              <w:left w:val="nil"/>
              <w:bottom w:val="nil"/>
              <w:right w:val="nil"/>
            </w:tcBorders>
          </w:tcPr>
          <w:p w14:paraId="14FF1D35" w14:textId="77777777" w:rsidR="00200CC9" w:rsidRPr="002D6636" w:rsidRDefault="00200CC9" w:rsidP="00B118A3">
            <w:pPr>
              <w:pStyle w:val="Normal6a"/>
            </w:pPr>
          </w:p>
        </w:tc>
        <w:tc>
          <w:tcPr>
            <w:tcW w:w="4876" w:type="dxa"/>
            <w:tcBorders>
              <w:top w:val="nil"/>
              <w:left w:val="nil"/>
              <w:bottom w:val="nil"/>
              <w:right w:val="nil"/>
            </w:tcBorders>
          </w:tcPr>
          <w:p w14:paraId="1A1042F0" w14:textId="77777777" w:rsidR="00200CC9" w:rsidRPr="002D6636" w:rsidRDefault="00200CC9" w:rsidP="00B118A3">
            <w:pPr>
              <w:pStyle w:val="Normal6a"/>
            </w:pPr>
            <w:r w:rsidRPr="002D6636">
              <w:rPr>
                <w:b/>
                <w:i/>
              </w:rPr>
              <w:t>e) Tillgången till kontanttjänster över disk, inklusive bankkontorens öppettider.</w:t>
            </w:r>
          </w:p>
        </w:tc>
      </w:tr>
      <w:tr w:rsidR="00200CC9" w:rsidRPr="002D6636" w14:paraId="5A9DF6DD" w14:textId="77777777" w:rsidTr="00B118A3">
        <w:trPr>
          <w:jc w:val="center"/>
        </w:trPr>
        <w:tc>
          <w:tcPr>
            <w:tcW w:w="4876" w:type="dxa"/>
            <w:tcBorders>
              <w:top w:val="nil"/>
              <w:left w:val="nil"/>
              <w:bottom w:val="nil"/>
              <w:right w:val="nil"/>
            </w:tcBorders>
          </w:tcPr>
          <w:p w14:paraId="6BA792C1" w14:textId="77777777" w:rsidR="00200CC9" w:rsidRPr="002D6636" w:rsidRDefault="00200CC9" w:rsidP="00B118A3">
            <w:pPr>
              <w:pStyle w:val="Normal6a"/>
            </w:pPr>
          </w:p>
        </w:tc>
        <w:tc>
          <w:tcPr>
            <w:tcW w:w="4876" w:type="dxa"/>
            <w:tcBorders>
              <w:top w:val="nil"/>
              <w:left w:val="nil"/>
              <w:bottom w:val="nil"/>
              <w:right w:val="nil"/>
            </w:tcBorders>
          </w:tcPr>
          <w:p w14:paraId="16B5E1A3" w14:textId="77777777" w:rsidR="00200CC9" w:rsidRPr="002D6636" w:rsidRDefault="00200CC9" w:rsidP="00B118A3">
            <w:pPr>
              <w:pStyle w:val="Normal6a"/>
            </w:pPr>
            <w:r w:rsidRPr="002D6636">
              <w:rPr>
                <w:b/>
                <w:i/>
              </w:rPr>
              <w:t>f) Tillgängligheten till uttagsautomater och bankkontor i enlighet med den europeiska rättsakten om tillgänglighet.</w:t>
            </w:r>
          </w:p>
        </w:tc>
      </w:tr>
      <w:tr w:rsidR="00200CC9" w:rsidRPr="002D6636" w14:paraId="49811C43" w14:textId="77777777" w:rsidTr="00B118A3">
        <w:trPr>
          <w:jc w:val="center"/>
        </w:trPr>
        <w:tc>
          <w:tcPr>
            <w:tcW w:w="4876" w:type="dxa"/>
            <w:tcBorders>
              <w:top w:val="nil"/>
              <w:left w:val="nil"/>
              <w:bottom w:val="nil"/>
              <w:right w:val="nil"/>
            </w:tcBorders>
          </w:tcPr>
          <w:p w14:paraId="79147584" w14:textId="77777777" w:rsidR="00200CC9" w:rsidRPr="002D6636" w:rsidRDefault="00200CC9" w:rsidP="00B118A3">
            <w:pPr>
              <w:pStyle w:val="Normal6a"/>
            </w:pPr>
          </w:p>
        </w:tc>
        <w:tc>
          <w:tcPr>
            <w:tcW w:w="4876" w:type="dxa"/>
            <w:tcBorders>
              <w:top w:val="nil"/>
              <w:left w:val="nil"/>
              <w:bottom w:val="nil"/>
              <w:right w:val="nil"/>
            </w:tcBorders>
          </w:tcPr>
          <w:p w14:paraId="20ED451D" w14:textId="77777777" w:rsidR="00200CC9" w:rsidRPr="002D6636" w:rsidRDefault="00200CC9" w:rsidP="00B118A3">
            <w:pPr>
              <w:pStyle w:val="Normal6a"/>
            </w:pPr>
            <w:r w:rsidRPr="002D6636">
              <w:rPr>
                <w:b/>
                <w:i/>
              </w:rPr>
              <w:t>g) Avgifterna för kontanttjänster i uttagsautomater och över disk.</w:t>
            </w:r>
          </w:p>
        </w:tc>
      </w:tr>
      <w:tr w:rsidR="00200CC9" w:rsidRPr="002D6636" w14:paraId="10DB02B6" w14:textId="77777777" w:rsidTr="00B118A3">
        <w:trPr>
          <w:jc w:val="center"/>
        </w:trPr>
        <w:tc>
          <w:tcPr>
            <w:tcW w:w="4876" w:type="dxa"/>
            <w:tcBorders>
              <w:top w:val="nil"/>
              <w:left w:val="nil"/>
              <w:bottom w:val="nil"/>
              <w:right w:val="nil"/>
            </w:tcBorders>
          </w:tcPr>
          <w:p w14:paraId="79260F0D" w14:textId="77777777" w:rsidR="00200CC9" w:rsidRPr="002D6636" w:rsidRDefault="00200CC9" w:rsidP="00B118A3">
            <w:pPr>
              <w:pStyle w:val="Normal6a"/>
            </w:pPr>
          </w:p>
        </w:tc>
        <w:tc>
          <w:tcPr>
            <w:tcW w:w="4876" w:type="dxa"/>
            <w:tcBorders>
              <w:top w:val="nil"/>
              <w:left w:val="nil"/>
              <w:bottom w:val="nil"/>
              <w:right w:val="nil"/>
            </w:tcBorders>
          </w:tcPr>
          <w:p w14:paraId="441C6853" w14:textId="77777777" w:rsidR="00200CC9" w:rsidRPr="002D6636" w:rsidRDefault="00200CC9" w:rsidP="00B118A3">
            <w:pPr>
              <w:pStyle w:val="Normal6a"/>
            </w:pPr>
            <w:r w:rsidRPr="002D6636">
              <w:rPr>
                <w:b/>
                <w:i/>
              </w:rPr>
              <w:t>Medlemsstaterna ska införa och upprätthålla operativa beredskapsplaner för att säkerställa tillräcklig och effektiv tillgång till kontanter, även i områden med låg efterfrågan från konsumenterna, vid nödsituationer där kontinuiteten i digitala betalningar avbryts eller där det föreligger en trovärdig och omedelbar risk för ett sådant avbrott som helt eller delvis påverkar en medlemsstat eller ett euroområde.</w:t>
            </w:r>
          </w:p>
        </w:tc>
      </w:tr>
    </w:tbl>
    <w:p w14:paraId="3D03A954"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5083D19C" w14:textId="77777777" w:rsidR="00200CC9" w:rsidRPr="002D6636" w:rsidRDefault="00200CC9" w:rsidP="00200CC9">
      <w:r w:rsidRPr="00092959">
        <w:rPr>
          <w:rStyle w:val="HideTWBExt"/>
        </w:rPr>
        <w:t>&lt;/Amend&gt;</w:t>
      </w:r>
    </w:p>
    <w:p w14:paraId="6C0D1C32"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133</w:t>
      </w:r>
      <w:r w:rsidRPr="00092959">
        <w:rPr>
          <w:rStyle w:val="HideTWBExt"/>
          <w:b w:val="0"/>
        </w:rPr>
        <w:t>&lt;/NumAm&gt;</w:t>
      </w:r>
    </w:p>
    <w:p w14:paraId="4DFF91CA" w14:textId="77777777" w:rsidR="00200CC9" w:rsidRPr="002D6636" w:rsidRDefault="00200CC9" w:rsidP="00200CC9">
      <w:pPr>
        <w:pStyle w:val="NormalBold"/>
      </w:pPr>
      <w:r w:rsidRPr="00092959">
        <w:rPr>
          <w:rStyle w:val="HideTWBExt"/>
          <w:b w:val="0"/>
        </w:rPr>
        <w:t>&lt;RepeatBlock-By&gt;&lt;Members&gt;</w:t>
      </w:r>
      <w:r w:rsidRPr="002D6636">
        <w:t xml:space="preserve">Pasquale </w:t>
      </w:r>
      <w:proofErr w:type="spellStart"/>
      <w:r w:rsidRPr="002D6636">
        <w:t>Tridico</w:t>
      </w:r>
      <w:proofErr w:type="spellEnd"/>
      <w:r w:rsidRPr="00092959">
        <w:rPr>
          <w:rStyle w:val="HideTWBExt"/>
          <w:b w:val="0"/>
        </w:rPr>
        <w:t>&lt;/Members&gt;</w:t>
      </w:r>
    </w:p>
    <w:p w14:paraId="6088D450" w14:textId="77777777" w:rsidR="00200CC9" w:rsidRPr="002D6636" w:rsidRDefault="00200CC9" w:rsidP="00200CC9">
      <w:pPr>
        <w:pStyle w:val="NormalBold"/>
      </w:pPr>
      <w:r w:rsidRPr="00092959">
        <w:rPr>
          <w:rStyle w:val="HideTWBExt"/>
          <w:b w:val="0"/>
        </w:rPr>
        <w:t>&lt;/RepeatBlock-By&gt;</w:t>
      </w:r>
    </w:p>
    <w:p w14:paraId="7C45EA69"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213EA6D2" w14:textId="77777777" w:rsidR="00200CC9" w:rsidRPr="002D6636" w:rsidRDefault="00200CC9" w:rsidP="00200CC9">
      <w:pPr>
        <w:pStyle w:val="NormalBold"/>
      </w:pPr>
      <w:r w:rsidRPr="00092959">
        <w:rPr>
          <w:rStyle w:val="HideTWBExt"/>
          <w:b w:val="0"/>
        </w:rPr>
        <w:t>&lt;Article&gt;</w:t>
      </w:r>
      <w:r w:rsidRPr="002D6636">
        <w:t>Artikel 8 – stycke 1</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41ABB3F5" w14:textId="77777777" w:rsidTr="00B118A3">
        <w:trPr>
          <w:trHeight w:hRule="exact" w:val="240"/>
          <w:jc w:val="center"/>
        </w:trPr>
        <w:tc>
          <w:tcPr>
            <w:tcW w:w="9752" w:type="dxa"/>
            <w:gridSpan w:val="2"/>
            <w:tcBorders>
              <w:top w:val="nil"/>
              <w:left w:val="nil"/>
              <w:bottom w:val="nil"/>
              <w:right w:val="nil"/>
            </w:tcBorders>
          </w:tcPr>
          <w:p w14:paraId="7B9296AF" w14:textId="77777777" w:rsidR="00200CC9" w:rsidRPr="002D6636" w:rsidRDefault="00200CC9" w:rsidP="00B118A3"/>
        </w:tc>
      </w:tr>
      <w:tr w:rsidR="00200CC9" w:rsidRPr="002D6636" w14:paraId="6AEC504B" w14:textId="77777777" w:rsidTr="00B118A3">
        <w:trPr>
          <w:trHeight w:val="240"/>
          <w:jc w:val="center"/>
        </w:trPr>
        <w:tc>
          <w:tcPr>
            <w:tcW w:w="4876" w:type="dxa"/>
            <w:tcBorders>
              <w:top w:val="nil"/>
              <w:left w:val="nil"/>
              <w:bottom w:val="nil"/>
              <w:right w:val="nil"/>
            </w:tcBorders>
          </w:tcPr>
          <w:p w14:paraId="7323858F"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34C7AAB2" w14:textId="77777777" w:rsidR="00200CC9" w:rsidRPr="002D6636" w:rsidRDefault="00200CC9" w:rsidP="00B118A3">
            <w:pPr>
              <w:pStyle w:val="AmColumnHeading"/>
            </w:pPr>
            <w:r w:rsidRPr="002D6636">
              <w:t>Ändringsförslag</w:t>
            </w:r>
          </w:p>
        </w:tc>
      </w:tr>
      <w:tr w:rsidR="00200CC9" w:rsidRPr="002D6636" w14:paraId="2AC8C2F3" w14:textId="77777777" w:rsidTr="00B118A3">
        <w:trPr>
          <w:jc w:val="center"/>
        </w:trPr>
        <w:tc>
          <w:tcPr>
            <w:tcW w:w="4876" w:type="dxa"/>
            <w:tcBorders>
              <w:top w:val="nil"/>
              <w:left w:val="nil"/>
              <w:bottom w:val="nil"/>
              <w:right w:val="nil"/>
            </w:tcBorders>
          </w:tcPr>
          <w:p w14:paraId="06D14117" w14:textId="77777777" w:rsidR="00200CC9" w:rsidRPr="002D6636" w:rsidRDefault="00200CC9" w:rsidP="00B118A3">
            <w:pPr>
              <w:pStyle w:val="Normal6a"/>
            </w:pPr>
            <w:r w:rsidRPr="002D6636">
              <w:t>1.</w:t>
            </w:r>
            <w:r w:rsidRPr="002D6636">
              <w:tab/>
              <w:t>Medlemsstaterna ska säkerställa en tillräcklig faktisk tillgång till kontanter i sina territorier, i alla sina regioner, inbegripet i tätorter och områden utanför städer. För att säkerställa en tillräcklig faktisk tillgång till kontanter ska medlemsstaterna med hjälp av gemensamma indikatorer som antagits av kommissionen övervaka tillgången till kontanter inom hela sina territorier, i alla sina olika regioner, inbegripet i tätorter och områden utanför städer, och göra en lägesbedömning.</w:t>
            </w:r>
          </w:p>
        </w:tc>
        <w:tc>
          <w:tcPr>
            <w:tcW w:w="4876" w:type="dxa"/>
            <w:tcBorders>
              <w:top w:val="nil"/>
              <w:left w:val="nil"/>
              <w:bottom w:val="nil"/>
              <w:right w:val="nil"/>
            </w:tcBorders>
          </w:tcPr>
          <w:p w14:paraId="24BABBF1" w14:textId="77777777" w:rsidR="00200CC9" w:rsidRPr="002D6636" w:rsidRDefault="00200CC9" w:rsidP="00B118A3">
            <w:pPr>
              <w:pStyle w:val="Normal6a"/>
            </w:pPr>
            <w:r w:rsidRPr="002D6636">
              <w:t>1.</w:t>
            </w:r>
            <w:r w:rsidRPr="002D6636">
              <w:tab/>
              <w:t xml:space="preserve">Medlemsstaterna ska säkerställa en tillräcklig faktisk tillgång till kontanter i sina territorier, i alla sina regioner, inbegripet i tätorter och områden utanför städer, </w:t>
            </w:r>
            <w:r w:rsidRPr="002D6636">
              <w:rPr>
                <w:b/>
                <w:i/>
              </w:rPr>
              <w:t xml:space="preserve">med särskild hänsyn till behoven hos sårbara grupper, </w:t>
            </w:r>
            <w:proofErr w:type="gramStart"/>
            <w:r w:rsidRPr="002D6636">
              <w:rPr>
                <w:b/>
                <w:i/>
              </w:rPr>
              <w:t>t.ex.</w:t>
            </w:r>
            <w:proofErr w:type="gramEnd"/>
            <w:r w:rsidRPr="002D6636">
              <w:rPr>
                <w:b/>
                <w:i/>
              </w:rPr>
              <w:t xml:space="preserve"> äldre personer, personer med funktionsnedsättning, låginkomsttagare, personer med låg digital kompetens, personer som saknar bankkonto samt personer med migrationsbakgrund</w:t>
            </w:r>
            <w:r w:rsidRPr="002D6636">
              <w:t>. För att säkerställa en tillräcklig faktisk tillgång till kontanter ska medlemsstaterna med hjälp av gemensamma indikatorer som antagits av kommissionen övervaka tillgången till kontanter inom hela sina territorier, i alla sina olika regioner, inbegripet i tätorter och områden utanför städer, och göra en lägesbedömning.</w:t>
            </w:r>
          </w:p>
        </w:tc>
      </w:tr>
    </w:tbl>
    <w:p w14:paraId="72EBB92B"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582B9F1B" w14:textId="77777777" w:rsidR="00200CC9" w:rsidRPr="002D6636" w:rsidRDefault="00200CC9" w:rsidP="00200CC9">
      <w:r w:rsidRPr="00092959">
        <w:rPr>
          <w:rStyle w:val="HideTWBExt"/>
        </w:rPr>
        <w:t>&lt;/Amend&gt;</w:t>
      </w:r>
    </w:p>
    <w:p w14:paraId="1C83ABA6"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134</w:t>
      </w:r>
      <w:r w:rsidRPr="00092959">
        <w:rPr>
          <w:rStyle w:val="HideTWBExt"/>
          <w:b w:val="0"/>
        </w:rPr>
        <w:t>&lt;/NumAm&gt;</w:t>
      </w:r>
    </w:p>
    <w:p w14:paraId="025CB4CF" w14:textId="77777777" w:rsidR="00200CC9" w:rsidRPr="002D6636" w:rsidRDefault="00200CC9" w:rsidP="00200CC9">
      <w:pPr>
        <w:pStyle w:val="NormalBold"/>
      </w:pPr>
      <w:r w:rsidRPr="00092959">
        <w:rPr>
          <w:rStyle w:val="HideTWBExt"/>
          <w:b w:val="0"/>
        </w:rPr>
        <w:t>&lt;RepeatBlock-By&gt;&lt;Members&gt;</w:t>
      </w:r>
      <w:r w:rsidRPr="002D6636">
        <w:t xml:space="preserve">Rada </w:t>
      </w:r>
      <w:proofErr w:type="spellStart"/>
      <w:r w:rsidRPr="002D6636">
        <w:t>Laykova</w:t>
      </w:r>
      <w:proofErr w:type="spellEnd"/>
      <w:r w:rsidRPr="002D6636">
        <w:t xml:space="preserve">, </w:t>
      </w:r>
      <w:proofErr w:type="spellStart"/>
      <w:r w:rsidRPr="002D6636">
        <w:t>Siegbert</w:t>
      </w:r>
      <w:proofErr w:type="spellEnd"/>
      <w:r w:rsidRPr="002D6636">
        <w:t xml:space="preserve"> Frank </w:t>
      </w:r>
      <w:proofErr w:type="spellStart"/>
      <w:r w:rsidRPr="002D6636">
        <w:t>Droese</w:t>
      </w:r>
      <w:proofErr w:type="spellEnd"/>
      <w:r w:rsidRPr="00092959">
        <w:rPr>
          <w:rStyle w:val="HideTWBExt"/>
          <w:b w:val="0"/>
        </w:rPr>
        <w:t>&lt;/Members&gt;</w:t>
      </w:r>
    </w:p>
    <w:p w14:paraId="399110D6" w14:textId="77777777" w:rsidR="00200CC9" w:rsidRPr="002D6636" w:rsidRDefault="00200CC9" w:rsidP="00200CC9">
      <w:r w:rsidRPr="00092959">
        <w:rPr>
          <w:rStyle w:val="HideTWBExt"/>
        </w:rPr>
        <w:t>&lt;AuNomDe&gt;</w:t>
      </w:r>
      <w:r w:rsidRPr="00092959">
        <w:rPr>
          <w:rStyle w:val="HideTWBInt"/>
        </w:rPr>
        <w:t>{ESN}</w:t>
      </w:r>
      <w:r w:rsidRPr="002D6636">
        <w:t>för ESN-gruppen</w:t>
      </w:r>
      <w:r w:rsidRPr="00092959">
        <w:rPr>
          <w:rStyle w:val="HideTWBExt"/>
        </w:rPr>
        <w:t>&lt;/AuNomDe&gt;</w:t>
      </w:r>
    </w:p>
    <w:p w14:paraId="0D3FBEF5" w14:textId="77777777" w:rsidR="00200CC9" w:rsidRPr="002D6636" w:rsidRDefault="00200CC9" w:rsidP="00200CC9">
      <w:pPr>
        <w:pStyle w:val="NormalBold"/>
      </w:pPr>
      <w:r w:rsidRPr="00092959">
        <w:rPr>
          <w:rStyle w:val="HideTWBExt"/>
          <w:b w:val="0"/>
        </w:rPr>
        <w:t>&lt;/RepeatBlock-By&gt;</w:t>
      </w:r>
    </w:p>
    <w:p w14:paraId="618D85FB"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0D59EB3E" w14:textId="77777777" w:rsidR="00200CC9" w:rsidRPr="002D6636" w:rsidRDefault="00200CC9" w:rsidP="00200CC9">
      <w:pPr>
        <w:pStyle w:val="NormalBold"/>
      </w:pPr>
      <w:r w:rsidRPr="00092959">
        <w:rPr>
          <w:rStyle w:val="HideTWBExt"/>
          <w:b w:val="0"/>
        </w:rPr>
        <w:t>&lt;Article&gt;</w:t>
      </w:r>
      <w:r w:rsidRPr="002D6636">
        <w:t>Artikel 8 – stycke 1a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69BF7032" w14:textId="77777777" w:rsidTr="00B118A3">
        <w:trPr>
          <w:trHeight w:hRule="exact" w:val="240"/>
          <w:jc w:val="center"/>
        </w:trPr>
        <w:tc>
          <w:tcPr>
            <w:tcW w:w="9752" w:type="dxa"/>
            <w:gridSpan w:val="2"/>
            <w:tcBorders>
              <w:top w:val="nil"/>
              <w:left w:val="nil"/>
              <w:bottom w:val="nil"/>
              <w:right w:val="nil"/>
            </w:tcBorders>
          </w:tcPr>
          <w:p w14:paraId="4DA26311" w14:textId="77777777" w:rsidR="00200CC9" w:rsidRPr="002D6636" w:rsidRDefault="00200CC9" w:rsidP="00B118A3"/>
        </w:tc>
      </w:tr>
      <w:tr w:rsidR="00200CC9" w:rsidRPr="002D6636" w14:paraId="0E3160AA" w14:textId="77777777" w:rsidTr="00B118A3">
        <w:trPr>
          <w:trHeight w:val="240"/>
          <w:jc w:val="center"/>
        </w:trPr>
        <w:tc>
          <w:tcPr>
            <w:tcW w:w="4876" w:type="dxa"/>
            <w:tcBorders>
              <w:top w:val="nil"/>
              <w:left w:val="nil"/>
              <w:bottom w:val="nil"/>
              <w:right w:val="nil"/>
            </w:tcBorders>
          </w:tcPr>
          <w:p w14:paraId="70401304"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65266D06" w14:textId="77777777" w:rsidR="00200CC9" w:rsidRPr="002D6636" w:rsidRDefault="00200CC9" w:rsidP="00B118A3">
            <w:pPr>
              <w:pStyle w:val="AmColumnHeading"/>
            </w:pPr>
            <w:r w:rsidRPr="002D6636">
              <w:t>Ändringsförslag</w:t>
            </w:r>
          </w:p>
        </w:tc>
      </w:tr>
      <w:tr w:rsidR="00200CC9" w:rsidRPr="002D6636" w14:paraId="1636D562" w14:textId="77777777" w:rsidTr="00B118A3">
        <w:trPr>
          <w:jc w:val="center"/>
        </w:trPr>
        <w:tc>
          <w:tcPr>
            <w:tcW w:w="4876" w:type="dxa"/>
            <w:tcBorders>
              <w:top w:val="nil"/>
              <w:left w:val="nil"/>
              <w:bottom w:val="nil"/>
              <w:right w:val="nil"/>
            </w:tcBorders>
          </w:tcPr>
          <w:p w14:paraId="1756194D" w14:textId="77777777" w:rsidR="00200CC9" w:rsidRPr="002D6636" w:rsidRDefault="00200CC9" w:rsidP="00B118A3">
            <w:pPr>
              <w:pStyle w:val="Normal6a"/>
            </w:pPr>
          </w:p>
        </w:tc>
        <w:tc>
          <w:tcPr>
            <w:tcW w:w="4876" w:type="dxa"/>
            <w:tcBorders>
              <w:top w:val="nil"/>
              <w:left w:val="nil"/>
              <w:bottom w:val="nil"/>
              <w:right w:val="nil"/>
            </w:tcBorders>
          </w:tcPr>
          <w:p w14:paraId="5D1553A5" w14:textId="77777777" w:rsidR="00200CC9" w:rsidRPr="002D6636" w:rsidRDefault="00200CC9" w:rsidP="00B118A3">
            <w:pPr>
              <w:pStyle w:val="Normal6a"/>
            </w:pPr>
            <w:r w:rsidRPr="002D6636">
              <w:rPr>
                <w:b/>
                <w:i/>
              </w:rPr>
              <w:t>1a.</w:t>
            </w:r>
            <w:r w:rsidRPr="002D6636">
              <w:tab/>
            </w:r>
            <w:r w:rsidRPr="002D6636">
              <w:rPr>
                <w:b/>
                <w:i/>
              </w:rPr>
              <w:t xml:space="preserve">Medlemsstaterna ska säkerställa att de grundläggande tjänster som är relevanta för denna förordning och som banker måste tillhandahålla enligt artikel 17 i direktiv 2014/92/EU (direktivet om betalkonton), dvs. utbetalning av kontanter och möjlighet för medborgare (sedlar) och företag (sedlar och mynt) att sätta in kontanter, tillhandahålls över hela landet, fungerar effektivt och inte medför oproportionerliga tidsmässiga, ekonomiska eller andra bördor. Om bankerna fortsatt inte uppnår en tillräcklig täckning måste medlemsstaterna införa ytterligare uttags- och insättningsautomater, som finansieras av alla banker, även </w:t>
            </w:r>
            <w:proofErr w:type="spellStart"/>
            <w:r w:rsidRPr="002D6636">
              <w:rPr>
                <w:b/>
                <w:i/>
              </w:rPr>
              <w:t>onlinebanker</w:t>
            </w:r>
            <w:proofErr w:type="spellEnd"/>
            <w:r w:rsidRPr="002D6636">
              <w:rPr>
                <w:b/>
                <w:i/>
              </w:rPr>
              <w:t>, med obligatoriska bidrag i proportion till deras nationella kundantal, så att en tillräcklig försörjning av kontanter för medborgare och företag säkerställs på ett enkelt sätt och över hela landet.</w:t>
            </w:r>
          </w:p>
        </w:tc>
      </w:tr>
    </w:tbl>
    <w:p w14:paraId="50A4CE6B"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{DE}</w:t>
      </w:r>
      <w:r w:rsidRPr="002D6636">
        <w:t>de</w:t>
      </w:r>
      <w:r w:rsidRPr="00092959">
        <w:rPr>
          <w:rStyle w:val="HideTWBExt"/>
        </w:rPr>
        <w:t>&lt;/Original&gt;</w:t>
      </w:r>
    </w:p>
    <w:p w14:paraId="5D8FB317" w14:textId="77777777" w:rsidR="00200CC9" w:rsidRPr="002D6636" w:rsidRDefault="00200CC9" w:rsidP="00200CC9">
      <w:pPr>
        <w:pStyle w:val="AmCrossRef"/>
      </w:pPr>
      <w:r w:rsidRPr="002D6636">
        <w:t>(Artikel 17, direktiv 2014/92/EU)</w:t>
      </w:r>
    </w:p>
    <w:p w14:paraId="6CD6597C" w14:textId="77777777" w:rsidR="00200CC9" w:rsidRPr="002D6636" w:rsidRDefault="00200CC9" w:rsidP="00200CC9">
      <w:pPr>
        <w:pStyle w:val="AmJustTitle"/>
      </w:pPr>
      <w:r w:rsidRPr="00092959">
        <w:rPr>
          <w:rStyle w:val="HideTWBExt"/>
          <w:i w:val="0"/>
        </w:rPr>
        <w:t>&lt;TitreJust&gt;</w:t>
      </w:r>
      <w:r w:rsidRPr="002D6636">
        <w:t>Motivering</w:t>
      </w:r>
      <w:r w:rsidRPr="00092959">
        <w:rPr>
          <w:rStyle w:val="HideTWBExt"/>
          <w:i w:val="0"/>
        </w:rPr>
        <w:t>&lt;/TitreJust&gt;</w:t>
      </w:r>
    </w:p>
    <w:p w14:paraId="7633EBF8" w14:textId="77777777" w:rsidR="00200CC9" w:rsidRPr="002D6636" w:rsidRDefault="00200CC9" w:rsidP="00200CC9">
      <w:pPr>
        <w:pStyle w:val="AmJustText"/>
      </w:pPr>
      <w:r w:rsidRPr="002D6636">
        <w:t xml:space="preserve">Det senaste fallet med </w:t>
      </w:r>
      <w:proofErr w:type="spellStart"/>
      <w:r w:rsidRPr="002D6636">
        <w:t>Oberbank</w:t>
      </w:r>
      <w:proofErr w:type="spellEnd"/>
      <w:r w:rsidRPr="002D6636">
        <w:t xml:space="preserve"> i Österrike, som helt upphörde med kontantförsörjningen och hänvisade till stormarknader, står i kontrast till direktiv 2014/92/EU och bör ses som en varning. Fler uttagsautomater, som finansieras av alla banker, kan vara en regional lösning, eftersom kontantförsörjningen för medborgare och företag (i det senare fallet även mynt) är viktig för medborgarna och deras individuella frihet. Dessutom bör det ses som en skyldighet för bankerna att säkerställa en tillräcklig försörjning: Det är bankerna som skapar pengar, inte stormarknaderna.</w:t>
      </w:r>
    </w:p>
    <w:p w14:paraId="40F08819" w14:textId="77777777" w:rsidR="00200CC9" w:rsidRPr="002D6636" w:rsidRDefault="00200CC9" w:rsidP="00200CC9">
      <w:r w:rsidRPr="00092959">
        <w:rPr>
          <w:rStyle w:val="HideTWBExt"/>
        </w:rPr>
        <w:t>&lt;/Amend&gt;</w:t>
      </w:r>
    </w:p>
    <w:p w14:paraId="66A1FC6C"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135</w:t>
      </w:r>
      <w:r w:rsidRPr="00092959">
        <w:rPr>
          <w:rStyle w:val="HideTWBExt"/>
          <w:b w:val="0"/>
        </w:rPr>
        <w:t>&lt;/NumAm&gt;</w:t>
      </w:r>
    </w:p>
    <w:p w14:paraId="6F5DB72A" w14:textId="77777777" w:rsidR="00200CC9" w:rsidRPr="002D6636" w:rsidRDefault="00200CC9" w:rsidP="00200CC9">
      <w:pPr>
        <w:pStyle w:val="NormalBold"/>
      </w:pPr>
      <w:r w:rsidRPr="00092959">
        <w:rPr>
          <w:rStyle w:val="HideTWBExt"/>
          <w:b w:val="0"/>
        </w:rPr>
        <w:t>&lt;RepeatBlock-By&gt;&lt;Members&gt;</w:t>
      </w:r>
      <w:r w:rsidRPr="002D6636">
        <w:t xml:space="preserve">Nikos Papandreou, Evelyn Regner, </w:t>
      </w:r>
      <w:proofErr w:type="spellStart"/>
      <w:r w:rsidRPr="002D6636">
        <w:t>Aurore</w:t>
      </w:r>
      <w:proofErr w:type="spellEnd"/>
      <w:r w:rsidRPr="002D6636">
        <w:t xml:space="preserve"> </w:t>
      </w:r>
      <w:proofErr w:type="spellStart"/>
      <w:r w:rsidRPr="002D6636">
        <w:t>Lalucq</w:t>
      </w:r>
      <w:proofErr w:type="spellEnd"/>
      <w:r w:rsidRPr="002D6636">
        <w:t xml:space="preserve">, Carla </w:t>
      </w:r>
      <w:proofErr w:type="spellStart"/>
      <w:r w:rsidRPr="002D6636">
        <w:t>Tavares</w:t>
      </w:r>
      <w:proofErr w:type="spellEnd"/>
      <w:r w:rsidRPr="002D6636">
        <w:t xml:space="preserve">, </w:t>
      </w:r>
      <w:proofErr w:type="spellStart"/>
      <w:r w:rsidRPr="002D6636">
        <w:t>Jonás</w:t>
      </w:r>
      <w:proofErr w:type="spellEnd"/>
      <w:r w:rsidRPr="002D6636">
        <w:t xml:space="preserve"> Fernández, Thomas </w:t>
      </w:r>
      <w:proofErr w:type="spellStart"/>
      <w:r w:rsidRPr="002D6636">
        <w:t>Bajada</w:t>
      </w:r>
      <w:proofErr w:type="spellEnd"/>
      <w:r w:rsidRPr="002D6636">
        <w:t xml:space="preserve">, Eero </w:t>
      </w:r>
      <w:proofErr w:type="spellStart"/>
      <w:r w:rsidRPr="002D6636">
        <w:t>Heinäluoma</w:t>
      </w:r>
      <w:proofErr w:type="spellEnd"/>
      <w:r w:rsidRPr="00092959">
        <w:rPr>
          <w:rStyle w:val="HideTWBExt"/>
          <w:b w:val="0"/>
        </w:rPr>
        <w:t>&lt;/Members&gt;</w:t>
      </w:r>
    </w:p>
    <w:p w14:paraId="7948B0BA" w14:textId="77777777" w:rsidR="00200CC9" w:rsidRPr="002D6636" w:rsidRDefault="00200CC9" w:rsidP="00200CC9">
      <w:pPr>
        <w:pStyle w:val="NormalBold"/>
      </w:pPr>
      <w:r w:rsidRPr="00092959">
        <w:rPr>
          <w:rStyle w:val="HideTWBExt"/>
          <w:b w:val="0"/>
        </w:rPr>
        <w:t>&lt;/RepeatBlock-By&gt;</w:t>
      </w:r>
    </w:p>
    <w:p w14:paraId="74B0D41E"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3EC6692D" w14:textId="77777777" w:rsidR="00200CC9" w:rsidRPr="002D6636" w:rsidRDefault="00200CC9" w:rsidP="00200CC9">
      <w:pPr>
        <w:pStyle w:val="NormalBold"/>
      </w:pPr>
      <w:r w:rsidRPr="00092959">
        <w:rPr>
          <w:rStyle w:val="HideTWBExt"/>
          <w:b w:val="0"/>
        </w:rPr>
        <w:t>&lt;Article&gt;</w:t>
      </w:r>
      <w:r w:rsidRPr="002D6636">
        <w:t>Artikel 8 – stycke 1a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75B96FFC" w14:textId="77777777" w:rsidTr="00B118A3">
        <w:trPr>
          <w:trHeight w:hRule="exact" w:val="240"/>
          <w:jc w:val="center"/>
        </w:trPr>
        <w:tc>
          <w:tcPr>
            <w:tcW w:w="9752" w:type="dxa"/>
            <w:gridSpan w:val="2"/>
            <w:tcBorders>
              <w:top w:val="nil"/>
              <w:left w:val="nil"/>
              <w:bottom w:val="nil"/>
              <w:right w:val="nil"/>
            </w:tcBorders>
          </w:tcPr>
          <w:p w14:paraId="5CBDBAF0" w14:textId="77777777" w:rsidR="00200CC9" w:rsidRPr="002D6636" w:rsidRDefault="00200CC9" w:rsidP="00B118A3"/>
        </w:tc>
      </w:tr>
      <w:tr w:rsidR="00200CC9" w:rsidRPr="002D6636" w14:paraId="2583B5B0" w14:textId="77777777" w:rsidTr="00B118A3">
        <w:trPr>
          <w:trHeight w:val="240"/>
          <w:jc w:val="center"/>
        </w:trPr>
        <w:tc>
          <w:tcPr>
            <w:tcW w:w="4876" w:type="dxa"/>
            <w:tcBorders>
              <w:top w:val="nil"/>
              <w:left w:val="nil"/>
              <w:bottom w:val="nil"/>
              <w:right w:val="nil"/>
            </w:tcBorders>
          </w:tcPr>
          <w:p w14:paraId="660A1ED7"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2D4E0788" w14:textId="77777777" w:rsidR="00200CC9" w:rsidRPr="002D6636" w:rsidRDefault="00200CC9" w:rsidP="00B118A3">
            <w:pPr>
              <w:pStyle w:val="AmColumnHeading"/>
            </w:pPr>
            <w:r w:rsidRPr="002D6636">
              <w:t>Ändringsförslag</w:t>
            </w:r>
          </w:p>
        </w:tc>
      </w:tr>
      <w:tr w:rsidR="00200CC9" w:rsidRPr="002D6636" w14:paraId="05AD1606" w14:textId="77777777" w:rsidTr="00B118A3">
        <w:trPr>
          <w:jc w:val="center"/>
        </w:trPr>
        <w:tc>
          <w:tcPr>
            <w:tcW w:w="4876" w:type="dxa"/>
            <w:tcBorders>
              <w:top w:val="nil"/>
              <w:left w:val="nil"/>
              <w:bottom w:val="nil"/>
              <w:right w:val="nil"/>
            </w:tcBorders>
          </w:tcPr>
          <w:p w14:paraId="48DDED24" w14:textId="77777777" w:rsidR="00200CC9" w:rsidRPr="002D6636" w:rsidRDefault="00200CC9" w:rsidP="00B118A3">
            <w:pPr>
              <w:pStyle w:val="Normal6a"/>
            </w:pPr>
          </w:p>
        </w:tc>
        <w:tc>
          <w:tcPr>
            <w:tcW w:w="4876" w:type="dxa"/>
            <w:tcBorders>
              <w:top w:val="nil"/>
              <w:left w:val="nil"/>
              <w:bottom w:val="nil"/>
              <w:right w:val="nil"/>
            </w:tcBorders>
          </w:tcPr>
          <w:p w14:paraId="04DF4D82" w14:textId="77777777" w:rsidR="00200CC9" w:rsidRPr="002D6636" w:rsidRDefault="00200CC9" w:rsidP="00B118A3">
            <w:pPr>
              <w:pStyle w:val="Normal6a"/>
            </w:pPr>
            <w:r w:rsidRPr="002D6636">
              <w:rPr>
                <w:b/>
                <w:i/>
              </w:rPr>
              <w:t>1a.</w:t>
            </w:r>
            <w:r w:rsidRPr="002D6636">
              <w:tab/>
            </w:r>
            <w:r w:rsidRPr="002D6636">
              <w:rPr>
                <w:b/>
                <w:i/>
              </w:rPr>
              <w:t>Operatörer av uttagsautomater och betaltjänstleverantörer som avser att stänga ett bankkontor eller en uttagsautomat ska göra en detaljerad konsekvensbedömning som grundar sig på de gemensamma indikatorerna för att säkerställa att en tillräcklig faktisk tillgång till kontanter fortfarande garanteras efter stängningen av bankkontoret eller uttagsautomaten. De ska skriftligen meddela sina resultat till den nationella behöriga myndigheten. Om det uppstår brister i tillgången till kontanter ska den leverantör som ansvarar för stängningen vidta korrigerande åtgärder för att upprätthålla en effektiv tillgång till kontanter.</w:t>
            </w:r>
          </w:p>
        </w:tc>
      </w:tr>
    </w:tbl>
    <w:p w14:paraId="5C329495"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1B7AFF02" w14:textId="77777777" w:rsidR="00200CC9" w:rsidRPr="002D6636" w:rsidRDefault="00200CC9" w:rsidP="00200CC9">
      <w:r w:rsidRPr="00092959">
        <w:rPr>
          <w:rStyle w:val="HideTWBExt"/>
        </w:rPr>
        <w:t>&lt;/Amend&gt;</w:t>
      </w:r>
    </w:p>
    <w:p w14:paraId="5895B243"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136</w:t>
      </w:r>
      <w:r w:rsidRPr="00092959">
        <w:rPr>
          <w:rStyle w:val="HideTWBExt"/>
          <w:b w:val="0"/>
        </w:rPr>
        <w:t>&lt;/NumAm&gt;</w:t>
      </w:r>
    </w:p>
    <w:p w14:paraId="01E49992" w14:textId="77777777" w:rsidR="00200CC9" w:rsidRPr="002D6636" w:rsidRDefault="00200CC9" w:rsidP="00200CC9">
      <w:pPr>
        <w:pStyle w:val="NormalBold"/>
      </w:pPr>
      <w:r w:rsidRPr="00092959">
        <w:rPr>
          <w:rStyle w:val="HideTWBExt"/>
          <w:b w:val="0"/>
        </w:rPr>
        <w:t>&lt;RepeatBlock-By&gt;&lt;Members&gt;</w:t>
      </w:r>
      <w:r w:rsidRPr="002D6636">
        <w:t xml:space="preserve">Markus </w:t>
      </w:r>
      <w:proofErr w:type="spellStart"/>
      <w:r w:rsidRPr="002D6636">
        <w:t>Ferber</w:t>
      </w:r>
      <w:proofErr w:type="spellEnd"/>
      <w:r w:rsidRPr="00092959">
        <w:rPr>
          <w:rStyle w:val="HideTWBExt"/>
          <w:b w:val="0"/>
        </w:rPr>
        <w:t>&lt;/Members&gt;</w:t>
      </w:r>
    </w:p>
    <w:p w14:paraId="39E438BA" w14:textId="77777777" w:rsidR="00200CC9" w:rsidRPr="002D6636" w:rsidRDefault="00200CC9" w:rsidP="00200CC9">
      <w:pPr>
        <w:pStyle w:val="NormalBold"/>
      </w:pPr>
      <w:r w:rsidRPr="00092959">
        <w:rPr>
          <w:rStyle w:val="HideTWBExt"/>
          <w:b w:val="0"/>
        </w:rPr>
        <w:t>&lt;/RepeatBlock-By&gt;</w:t>
      </w:r>
    </w:p>
    <w:p w14:paraId="03610461"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3BF1A853" w14:textId="77777777" w:rsidR="00200CC9" w:rsidRPr="002D6636" w:rsidRDefault="00200CC9" w:rsidP="00200CC9">
      <w:pPr>
        <w:pStyle w:val="NormalBold"/>
      </w:pPr>
      <w:r w:rsidRPr="00092959">
        <w:rPr>
          <w:rStyle w:val="HideTWBExt"/>
          <w:b w:val="0"/>
        </w:rPr>
        <w:t>&lt;Article&gt;</w:t>
      </w:r>
      <w:r w:rsidRPr="002D6636">
        <w:t>Artikel 8 – stycke 1a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02CA13CF" w14:textId="77777777" w:rsidTr="00B118A3">
        <w:trPr>
          <w:trHeight w:hRule="exact" w:val="240"/>
          <w:jc w:val="center"/>
        </w:trPr>
        <w:tc>
          <w:tcPr>
            <w:tcW w:w="9752" w:type="dxa"/>
            <w:gridSpan w:val="2"/>
            <w:tcBorders>
              <w:top w:val="nil"/>
              <w:left w:val="nil"/>
              <w:bottom w:val="nil"/>
              <w:right w:val="nil"/>
            </w:tcBorders>
          </w:tcPr>
          <w:p w14:paraId="40D33CA3" w14:textId="77777777" w:rsidR="00200CC9" w:rsidRPr="002D6636" w:rsidRDefault="00200CC9" w:rsidP="00B118A3"/>
        </w:tc>
      </w:tr>
      <w:tr w:rsidR="00200CC9" w:rsidRPr="002D6636" w14:paraId="4087C3E8" w14:textId="77777777" w:rsidTr="00B118A3">
        <w:trPr>
          <w:trHeight w:val="240"/>
          <w:jc w:val="center"/>
        </w:trPr>
        <w:tc>
          <w:tcPr>
            <w:tcW w:w="4876" w:type="dxa"/>
            <w:tcBorders>
              <w:top w:val="nil"/>
              <w:left w:val="nil"/>
              <w:bottom w:val="nil"/>
              <w:right w:val="nil"/>
            </w:tcBorders>
          </w:tcPr>
          <w:p w14:paraId="1D669078"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02C0FBC7" w14:textId="77777777" w:rsidR="00200CC9" w:rsidRPr="002D6636" w:rsidRDefault="00200CC9" w:rsidP="00B118A3">
            <w:pPr>
              <w:pStyle w:val="AmColumnHeading"/>
            </w:pPr>
            <w:r w:rsidRPr="002D6636">
              <w:t>Ändringsförslag</w:t>
            </w:r>
          </w:p>
        </w:tc>
      </w:tr>
      <w:tr w:rsidR="00200CC9" w:rsidRPr="002D6636" w14:paraId="76166CB3" w14:textId="77777777" w:rsidTr="00B118A3">
        <w:trPr>
          <w:jc w:val="center"/>
        </w:trPr>
        <w:tc>
          <w:tcPr>
            <w:tcW w:w="4876" w:type="dxa"/>
            <w:tcBorders>
              <w:top w:val="nil"/>
              <w:left w:val="nil"/>
              <w:bottom w:val="nil"/>
              <w:right w:val="nil"/>
            </w:tcBorders>
          </w:tcPr>
          <w:p w14:paraId="3373611E" w14:textId="77777777" w:rsidR="00200CC9" w:rsidRPr="002D6636" w:rsidRDefault="00200CC9" w:rsidP="00B118A3">
            <w:pPr>
              <w:pStyle w:val="Normal6a"/>
            </w:pPr>
          </w:p>
        </w:tc>
        <w:tc>
          <w:tcPr>
            <w:tcW w:w="4876" w:type="dxa"/>
            <w:tcBorders>
              <w:top w:val="nil"/>
              <w:left w:val="nil"/>
              <w:bottom w:val="nil"/>
              <w:right w:val="nil"/>
            </w:tcBorders>
          </w:tcPr>
          <w:p w14:paraId="6C619177" w14:textId="77777777" w:rsidR="00200CC9" w:rsidRPr="002D6636" w:rsidRDefault="00200CC9" w:rsidP="00B118A3">
            <w:pPr>
              <w:pStyle w:val="Normal6a"/>
            </w:pPr>
            <w:r w:rsidRPr="002D6636">
              <w:rPr>
                <w:b/>
                <w:i/>
              </w:rPr>
              <w:t>1a.</w:t>
            </w:r>
            <w:r w:rsidRPr="002D6636">
              <w:tab/>
            </w:r>
            <w:r w:rsidRPr="002D6636">
              <w:rPr>
                <w:b/>
                <w:i/>
              </w:rPr>
              <w:t>Att upprätthålla en effektiv tillgång till kontanter ska även omfatta att upprätthålla ett tillräckligt nätverk av uttagsautomater som möjliggör såväl kontantuttag som kontantinsättningar, varvid de kreditinstitut som har utfärdat korten ska säkerställa att åtgärderna för kundkännedom enligt bestämmelserna om åtgärder mot penningtvätt tillämpas på användarna av sådana uttagsautomater.</w:t>
            </w:r>
          </w:p>
        </w:tc>
      </w:tr>
    </w:tbl>
    <w:p w14:paraId="55551393"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3BDCD4AE" w14:textId="77777777" w:rsidR="00200CC9" w:rsidRPr="002D6636" w:rsidRDefault="00200CC9" w:rsidP="00200CC9">
      <w:pPr>
        <w:pStyle w:val="AmJustTitle"/>
      </w:pPr>
      <w:r w:rsidRPr="00092959">
        <w:rPr>
          <w:rStyle w:val="HideTWBExt"/>
          <w:i w:val="0"/>
        </w:rPr>
        <w:t>&lt;TitreJust&gt;</w:t>
      </w:r>
      <w:r w:rsidRPr="002D6636">
        <w:t>Motivering</w:t>
      </w:r>
      <w:r w:rsidRPr="00092959">
        <w:rPr>
          <w:rStyle w:val="HideTWBExt"/>
          <w:i w:val="0"/>
        </w:rPr>
        <w:t>&lt;/TitreJust&gt;</w:t>
      </w:r>
    </w:p>
    <w:p w14:paraId="21D7EEBB" w14:textId="77777777" w:rsidR="00200CC9" w:rsidRPr="002D6636" w:rsidRDefault="00200CC9" w:rsidP="00200CC9">
      <w:pPr>
        <w:pStyle w:val="AmJustText"/>
      </w:pPr>
      <w:r w:rsidRPr="002D6636">
        <w:t>En bred och lättillgänglig infrastruktur för kontantuttag och kontantinsättningar i uttagsautomater är avgörande för att säkerställa att kontanter fortsatt accepteras av handlare och för att garantera konsumenternas faktiska tillgång till kontanter.</w:t>
      </w:r>
    </w:p>
    <w:p w14:paraId="73EE3567" w14:textId="77777777" w:rsidR="00200CC9" w:rsidRPr="002D6636" w:rsidRDefault="00200CC9" w:rsidP="00200CC9">
      <w:r w:rsidRPr="00092959">
        <w:rPr>
          <w:rStyle w:val="HideTWBExt"/>
        </w:rPr>
        <w:t>&lt;/Amend&gt;</w:t>
      </w:r>
    </w:p>
    <w:p w14:paraId="14839679"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137</w:t>
      </w:r>
      <w:r w:rsidRPr="00092959">
        <w:rPr>
          <w:rStyle w:val="HideTWBExt"/>
          <w:b w:val="0"/>
        </w:rPr>
        <w:t>&lt;/NumAm&gt;</w:t>
      </w:r>
    </w:p>
    <w:p w14:paraId="173062B9" w14:textId="77777777" w:rsidR="00200CC9" w:rsidRPr="002D6636" w:rsidRDefault="00200CC9" w:rsidP="00200CC9">
      <w:pPr>
        <w:pStyle w:val="NormalBold"/>
      </w:pPr>
      <w:r w:rsidRPr="00092959">
        <w:rPr>
          <w:rStyle w:val="HideTWBExt"/>
          <w:b w:val="0"/>
        </w:rPr>
        <w:t>&lt;RepeatBlock-By&gt;&lt;Members&gt;</w:t>
      </w:r>
      <w:r w:rsidRPr="002D6636">
        <w:t xml:space="preserve">Markus </w:t>
      </w:r>
      <w:proofErr w:type="spellStart"/>
      <w:r w:rsidRPr="002D6636">
        <w:t>Ferber</w:t>
      </w:r>
      <w:proofErr w:type="spellEnd"/>
      <w:r w:rsidRPr="00092959">
        <w:rPr>
          <w:rStyle w:val="HideTWBExt"/>
          <w:b w:val="0"/>
        </w:rPr>
        <w:t>&lt;/Members&gt;</w:t>
      </w:r>
    </w:p>
    <w:p w14:paraId="3648009D" w14:textId="77777777" w:rsidR="00200CC9" w:rsidRPr="002D6636" w:rsidRDefault="00200CC9" w:rsidP="00200CC9">
      <w:pPr>
        <w:pStyle w:val="NormalBold"/>
      </w:pPr>
      <w:r w:rsidRPr="00092959">
        <w:rPr>
          <w:rStyle w:val="HideTWBExt"/>
          <w:b w:val="0"/>
        </w:rPr>
        <w:t>&lt;/RepeatBlock-By&gt;</w:t>
      </w:r>
    </w:p>
    <w:p w14:paraId="034C63BA"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249A7E22" w14:textId="77777777" w:rsidR="00200CC9" w:rsidRPr="002D6636" w:rsidRDefault="00200CC9" w:rsidP="00200CC9">
      <w:pPr>
        <w:pStyle w:val="NormalBold"/>
      </w:pPr>
      <w:r w:rsidRPr="00092959">
        <w:rPr>
          <w:rStyle w:val="HideTWBExt"/>
          <w:b w:val="0"/>
        </w:rPr>
        <w:t>&lt;Article&gt;</w:t>
      </w:r>
      <w:r w:rsidRPr="002D6636">
        <w:t>Artikel 8 – stycke 1b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684E1EAE" w14:textId="77777777" w:rsidTr="00B118A3">
        <w:trPr>
          <w:trHeight w:hRule="exact" w:val="240"/>
          <w:jc w:val="center"/>
        </w:trPr>
        <w:tc>
          <w:tcPr>
            <w:tcW w:w="9752" w:type="dxa"/>
            <w:gridSpan w:val="2"/>
            <w:tcBorders>
              <w:top w:val="nil"/>
              <w:left w:val="nil"/>
              <w:bottom w:val="nil"/>
              <w:right w:val="nil"/>
            </w:tcBorders>
          </w:tcPr>
          <w:p w14:paraId="55E5B498" w14:textId="77777777" w:rsidR="00200CC9" w:rsidRPr="002D6636" w:rsidRDefault="00200CC9" w:rsidP="00B118A3"/>
        </w:tc>
      </w:tr>
      <w:tr w:rsidR="00200CC9" w:rsidRPr="002D6636" w14:paraId="1AF7323E" w14:textId="77777777" w:rsidTr="00B118A3">
        <w:trPr>
          <w:trHeight w:val="240"/>
          <w:jc w:val="center"/>
        </w:trPr>
        <w:tc>
          <w:tcPr>
            <w:tcW w:w="4876" w:type="dxa"/>
            <w:tcBorders>
              <w:top w:val="nil"/>
              <w:left w:val="nil"/>
              <w:bottom w:val="nil"/>
              <w:right w:val="nil"/>
            </w:tcBorders>
          </w:tcPr>
          <w:p w14:paraId="17FBF5E5"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38150F42" w14:textId="77777777" w:rsidR="00200CC9" w:rsidRPr="002D6636" w:rsidRDefault="00200CC9" w:rsidP="00B118A3">
            <w:pPr>
              <w:pStyle w:val="AmColumnHeading"/>
            </w:pPr>
            <w:r w:rsidRPr="002D6636">
              <w:t>Ändringsförslag</w:t>
            </w:r>
          </w:p>
        </w:tc>
      </w:tr>
      <w:tr w:rsidR="00200CC9" w:rsidRPr="002D6636" w14:paraId="42116B89" w14:textId="77777777" w:rsidTr="00B118A3">
        <w:trPr>
          <w:jc w:val="center"/>
        </w:trPr>
        <w:tc>
          <w:tcPr>
            <w:tcW w:w="4876" w:type="dxa"/>
            <w:tcBorders>
              <w:top w:val="nil"/>
              <w:left w:val="nil"/>
              <w:bottom w:val="nil"/>
              <w:right w:val="nil"/>
            </w:tcBorders>
          </w:tcPr>
          <w:p w14:paraId="184F3125" w14:textId="77777777" w:rsidR="00200CC9" w:rsidRPr="002D6636" w:rsidRDefault="00200CC9" w:rsidP="00B118A3">
            <w:pPr>
              <w:pStyle w:val="Normal6a"/>
            </w:pPr>
          </w:p>
        </w:tc>
        <w:tc>
          <w:tcPr>
            <w:tcW w:w="4876" w:type="dxa"/>
            <w:tcBorders>
              <w:top w:val="nil"/>
              <w:left w:val="nil"/>
              <w:bottom w:val="nil"/>
              <w:right w:val="nil"/>
            </w:tcBorders>
          </w:tcPr>
          <w:p w14:paraId="311D09E5" w14:textId="77777777" w:rsidR="00200CC9" w:rsidRPr="002D6636" w:rsidRDefault="00200CC9" w:rsidP="00B118A3">
            <w:pPr>
              <w:pStyle w:val="Normal6a"/>
            </w:pPr>
            <w:r w:rsidRPr="002D6636">
              <w:rPr>
                <w:b/>
                <w:i/>
              </w:rPr>
              <w:t>1b.</w:t>
            </w:r>
            <w:r w:rsidRPr="002D6636">
              <w:tab/>
            </w:r>
            <w:r w:rsidRPr="002D6636">
              <w:rPr>
                <w:b/>
                <w:i/>
              </w:rPr>
              <w:t>För att säkerställa tillräckliga incitament att driva uttagsautomater ska medlemsstaterna säkerställa att uttagsoperatörer har möjlighet att komma överens med användaren (kortinnehavaren) om en transaktionsavgift. Transaktionsavgiften ska anges tydligt i uttagsautomaten, och kortinnehavaren ska ha möjlighet att kostnadsfritt avbryta transaktionen innan den genomförs. Om en transaktionsavgift tas ut av kortinnehavaren får ingen tilläggsavgift för transaktionen påföras det kreditinstitut som har utfärdat kortet, i syfte att undvika dubbelavgift från operatören av uttagsautomaten.</w:t>
            </w:r>
          </w:p>
        </w:tc>
      </w:tr>
    </w:tbl>
    <w:p w14:paraId="31573C57"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7AB299B6" w14:textId="77777777" w:rsidR="00200CC9" w:rsidRPr="002D6636" w:rsidRDefault="00200CC9" w:rsidP="00200CC9">
      <w:pPr>
        <w:pStyle w:val="AmJustTitle"/>
      </w:pPr>
      <w:r w:rsidRPr="00092959">
        <w:rPr>
          <w:rStyle w:val="HideTWBExt"/>
          <w:i w:val="0"/>
        </w:rPr>
        <w:t>&lt;TitreJust&gt;</w:t>
      </w:r>
      <w:r w:rsidRPr="002D6636">
        <w:t>Motivering</w:t>
      </w:r>
      <w:r w:rsidRPr="00092959">
        <w:rPr>
          <w:rStyle w:val="HideTWBExt"/>
          <w:i w:val="0"/>
        </w:rPr>
        <w:t>&lt;/TitreJust&gt;</w:t>
      </w:r>
    </w:p>
    <w:p w14:paraId="30BFDF97" w14:textId="77777777" w:rsidR="00200CC9" w:rsidRPr="002D6636" w:rsidRDefault="00200CC9" w:rsidP="00200CC9">
      <w:pPr>
        <w:pStyle w:val="AmJustText"/>
      </w:pPr>
      <w:r w:rsidRPr="002D6636">
        <w:t xml:space="preserve">Att utesluta eller begränsa transaktionsavgifter skulle utgöra ett alltför långtgående ingrepp i den nationella lagstiftningen och den avtalsrättsliga självständigheten, samtidigt som det skulle undanröja </w:t>
      </w:r>
      <w:proofErr w:type="gramStart"/>
      <w:r w:rsidRPr="002D6636">
        <w:t>de nödvändiga incitament</w:t>
      </w:r>
      <w:proofErr w:type="gramEnd"/>
      <w:r w:rsidRPr="002D6636">
        <w:t xml:space="preserve"> för att fortsatt driva uttagsautomater och investera i nya sådana.</w:t>
      </w:r>
    </w:p>
    <w:p w14:paraId="4BF18317" w14:textId="77777777" w:rsidR="00200CC9" w:rsidRPr="002D6636" w:rsidRDefault="00200CC9" w:rsidP="00200CC9">
      <w:r w:rsidRPr="00092959">
        <w:rPr>
          <w:rStyle w:val="HideTWBExt"/>
        </w:rPr>
        <w:t>&lt;/Amend&gt;</w:t>
      </w:r>
    </w:p>
    <w:p w14:paraId="0B3EDE07"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138</w:t>
      </w:r>
      <w:r w:rsidRPr="00092959">
        <w:rPr>
          <w:rStyle w:val="HideTWBExt"/>
          <w:b w:val="0"/>
        </w:rPr>
        <w:t>&lt;/NumAm&gt;</w:t>
      </w:r>
    </w:p>
    <w:p w14:paraId="05D86FC3" w14:textId="77777777" w:rsidR="00200CC9" w:rsidRPr="002D6636" w:rsidRDefault="00200CC9" w:rsidP="00200CC9">
      <w:pPr>
        <w:pStyle w:val="NormalBold"/>
      </w:pPr>
      <w:r w:rsidRPr="00092959">
        <w:rPr>
          <w:rStyle w:val="HideTWBExt"/>
          <w:b w:val="0"/>
        </w:rPr>
        <w:t>&lt;RepeatBlock-By&gt;&lt;Members&gt;</w:t>
      </w:r>
      <w:r w:rsidRPr="002D6636">
        <w:t xml:space="preserve">Nikos Papandreou, Evelyn Regner, </w:t>
      </w:r>
      <w:proofErr w:type="spellStart"/>
      <w:r w:rsidRPr="002D6636">
        <w:t>Aurore</w:t>
      </w:r>
      <w:proofErr w:type="spellEnd"/>
      <w:r w:rsidRPr="002D6636">
        <w:t xml:space="preserve"> </w:t>
      </w:r>
      <w:proofErr w:type="spellStart"/>
      <w:r w:rsidRPr="002D6636">
        <w:t>Lalucq</w:t>
      </w:r>
      <w:proofErr w:type="spellEnd"/>
      <w:r w:rsidRPr="002D6636">
        <w:t xml:space="preserve">, Carla </w:t>
      </w:r>
      <w:proofErr w:type="spellStart"/>
      <w:r w:rsidRPr="002D6636">
        <w:t>Tavares</w:t>
      </w:r>
      <w:proofErr w:type="spellEnd"/>
      <w:r w:rsidRPr="002D6636">
        <w:t xml:space="preserve">, </w:t>
      </w:r>
      <w:proofErr w:type="spellStart"/>
      <w:r w:rsidRPr="002D6636">
        <w:t>Jonás</w:t>
      </w:r>
      <w:proofErr w:type="spellEnd"/>
      <w:r w:rsidRPr="002D6636">
        <w:t xml:space="preserve"> Fernández, Thomas </w:t>
      </w:r>
      <w:proofErr w:type="spellStart"/>
      <w:r w:rsidRPr="002D6636">
        <w:t>Bajada</w:t>
      </w:r>
      <w:proofErr w:type="spellEnd"/>
      <w:r w:rsidRPr="002D6636">
        <w:t xml:space="preserve">, Matthias </w:t>
      </w:r>
      <w:proofErr w:type="spellStart"/>
      <w:r w:rsidRPr="002D6636">
        <w:t>Ecke</w:t>
      </w:r>
      <w:proofErr w:type="spellEnd"/>
      <w:r w:rsidRPr="002D6636">
        <w:t xml:space="preserve">, Eero </w:t>
      </w:r>
      <w:proofErr w:type="spellStart"/>
      <w:r w:rsidRPr="002D6636">
        <w:t>Heinäluoma</w:t>
      </w:r>
      <w:proofErr w:type="spellEnd"/>
      <w:r w:rsidRPr="00092959">
        <w:rPr>
          <w:rStyle w:val="HideTWBExt"/>
          <w:b w:val="0"/>
        </w:rPr>
        <w:t>&lt;/Members&gt;</w:t>
      </w:r>
    </w:p>
    <w:p w14:paraId="5B444EAD" w14:textId="77777777" w:rsidR="00200CC9" w:rsidRPr="002D6636" w:rsidRDefault="00200CC9" w:rsidP="00200CC9">
      <w:pPr>
        <w:pStyle w:val="NormalBold"/>
      </w:pPr>
      <w:r w:rsidRPr="00092959">
        <w:rPr>
          <w:rStyle w:val="HideTWBExt"/>
          <w:b w:val="0"/>
        </w:rPr>
        <w:t>&lt;/RepeatBlock-By&gt;</w:t>
      </w:r>
    </w:p>
    <w:p w14:paraId="668B1D95"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01FADC10" w14:textId="77777777" w:rsidR="00200CC9" w:rsidRPr="002D6636" w:rsidRDefault="00200CC9" w:rsidP="00200CC9">
      <w:pPr>
        <w:pStyle w:val="NormalBold"/>
      </w:pPr>
      <w:r w:rsidRPr="00092959">
        <w:rPr>
          <w:rStyle w:val="HideTWBExt"/>
          <w:b w:val="0"/>
        </w:rPr>
        <w:t>&lt;Article&gt;</w:t>
      </w:r>
      <w:r w:rsidRPr="002D6636">
        <w:t>Artikel 8 – stycke 1b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11F20D7A" w14:textId="77777777" w:rsidTr="00B118A3">
        <w:trPr>
          <w:trHeight w:hRule="exact" w:val="240"/>
          <w:jc w:val="center"/>
        </w:trPr>
        <w:tc>
          <w:tcPr>
            <w:tcW w:w="9752" w:type="dxa"/>
            <w:gridSpan w:val="2"/>
            <w:tcBorders>
              <w:top w:val="nil"/>
              <w:left w:val="nil"/>
              <w:bottom w:val="nil"/>
              <w:right w:val="nil"/>
            </w:tcBorders>
          </w:tcPr>
          <w:p w14:paraId="0FD8F9C1" w14:textId="77777777" w:rsidR="00200CC9" w:rsidRPr="002D6636" w:rsidRDefault="00200CC9" w:rsidP="00B118A3"/>
        </w:tc>
      </w:tr>
      <w:tr w:rsidR="00200CC9" w:rsidRPr="002D6636" w14:paraId="6191D3B8" w14:textId="77777777" w:rsidTr="00B118A3">
        <w:trPr>
          <w:trHeight w:val="240"/>
          <w:jc w:val="center"/>
        </w:trPr>
        <w:tc>
          <w:tcPr>
            <w:tcW w:w="4876" w:type="dxa"/>
            <w:tcBorders>
              <w:top w:val="nil"/>
              <w:left w:val="nil"/>
              <w:bottom w:val="nil"/>
              <w:right w:val="nil"/>
            </w:tcBorders>
          </w:tcPr>
          <w:p w14:paraId="0DFBB9D2"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0D145F1F" w14:textId="77777777" w:rsidR="00200CC9" w:rsidRPr="002D6636" w:rsidRDefault="00200CC9" w:rsidP="00B118A3">
            <w:pPr>
              <w:pStyle w:val="AmColumnHeading"/>
            </w:pPr>
            <w:r w:rsidRPr="002D6636">
              <w:t>Ändringsförslag</w:t>
            </w:r>
          </w:p>
        </w:tc>
      </w:tr>
      <w:tr w:rsidR="00200CC9" w:rsidRPr="002D6636" w14:paraId="4993A898" w14:textId="77777777" w:rsidTr="00B118A3">
        <w:trPr>
          <w:jc w:val="center"/>
        </w:trPr>
        <w:tc>
          <w:tcPr>
            <w:tcW w:w="4876" w:type="dxa"/>
            <w:tcBorders>
              <w:top w:val="nil"/>
              <w:left w:val="nil"/>
              <w:bottom w:val="nil"/>
              <w:right w:val="nil"/>
            </w:tcBorders>
          </w:tcPr>
          <w:p w14:paraId="3274212C" w14:textId="77777777" w:rsidR="00200CC9" w:rsidRPr="002D6636" w:rsidRDefault="00200CC9" w:rsidP="00B118A3">
            <w:pPr>
              <w:pStyle w:val="Normal6a"/>
            </w:pPr>
          </w:p>
        </w:tc>
        <w:tc>
          <w:tcPr>
            <w:tcW w:w="4876" w:type="dxa"/>
            <w:tcBorders>
              <w:top w:val="nil"/>
              <w:left w:val="nil"/>
              <w:bottom w:val="nil"/>
              <w:right w:val="nil"/>
            </w:tcBorders>
          </w:tcPr>
          <w:p w14:paraId="2C295AF8" w14:textId="77777777" w:rsidR="00200CC9" w:rsidRPr="002D6636" w:rsidRDefault="00200CC9" w:rsidP="00B118A3">
            <w:pPr>
              <w:pStyle w:val="Normal6a"/>
            </w:pPr>
            <w:r w:rsidRPr="002D6636">
              <w:rPr>
                <w:b/>
                <w:i/>
              </w:rPr>
              <w:t>1b.</w:t>
            </w:r>
            <w:r w:rsidRPr="002D6636">
              <w:tab/>
            </w:r>
            <w:r w:rsidRPr="002D6636">
              <w:rPr>
                <w:b/>
                <w:i/>
              </w:rPr>
              <w:t>Medlemsstaterna ska inrätta strategier för att garantera en tillräcklig faktisk tillgång till kontanter i händelse av en naturkatastrof eller en katastrof orsakad av människor.</w:t>
            </w:r>
          </w:p>
        </w:tc>
      </w:tr>
    </w:tbl>
    <w:p w14:paraId="40B7BA84"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637B37FC" w14:textId="77777777" w:rsidR="00200CC9" w:rsidRPr="002D6636" w:rsidRDefault="00200CC9" w:rsidP="00200CC9">
      <w:r w:rsidRPr="00092959">
        <w:rPr>
          <w:rStyle w:val="HideTWBExt"/>
        </w:rPr>
        <w:t>&lt;/Amend&gt;</w:t>
      </w:r>
    </w:p>
    <w:p w14:paraId="091FBD2E"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139</w:t>
      </w:r>
      <w:r w:rsidRPr="00092959">
        <w:rPr>
          <w:rStyle w:val="HideTWBExt"/>
          <w:b w:val="0"/>
        </w:rPr>
        <w:t>&lt;/NumAm&gt;</w:t>
      </w:r>
    </w:p>
    <w:p w14:paraId="21A94024" w14:textId="77777777" w:rsidR="00200CC9" w:rsidRPr="002D6636" w:rsidRDefault="00200CC9" w:rsidP="00200CC9">
      <w:pPr>
        <w:pStyle w:val="NormalBold"/>
      </w:pPr>
      <w:r w:rsidRPr="00092959">
        <w:rPr>
          <w:rStyle w:val="HideTWBExt"/>
          <w:b w:val="0"/>
        </w:rPr>
        <w:t>&lt;RepeatBlock-By&gt;&lt;Members&gt;</w:t>
      </w:r>
      <w:r w:rsidRPr="002D6636">
        <w:t xml:space="preserve">Nikos Papandreou, Evelyn Regner, </w:t>
      </w:r>
      <w:proofErr w:type="spellStart"/>
      <w:r w:rsidRPr="002D6636">
        <w:t>Aurore</w:t>
      </w:r>
      <w:proofErr w:type="spellEnd"/>
      <w:r w:rsidRPr="002D6636">
        <w:t xml:space="preserve"> </w:t>
      </w:r>
      <w:proofErr w:type="spellStart"/>
      <w:r w:rsidRPr="002D6636">
        <w:t>Lalucq</w:t>
      </w:r>
      <w:proofErr w:type="spellEnd"/>
      <w:r w:rsidRPr="002D6636">
        <w:t xml:space="preserve">, Carla </w:t>
      </w:r>
      <w:proofErr w:type="spellStart"/>
      <w:r w:rsidRPr="002D6636">
        <w:t>Tavares</w:t>
      </w:r>
      <w:proofErr w:type="spellEnd"/>
      <w:r w:rsidRPr="002D6636">
        <w:t xml:space="preserve">, </w:t>
      </w:r>
      <w:proofErr w:type="spellStart"/>
      <w:r w:rsidRPr="002D6636">
        <w:t>Jonás</w:t>
      </w:r>
      <w:proofErr w:type="spellEnd"/>
      <w:r w:rsidRPr="002D6636">
        <w:t xml:space="preserve"> Fernández, Thomas </w:t>
      </w:r>
      <w:proofErr w:type="spellStart"/>
      <w:r w:rsidRPr="002D6636">
        <w:t>Bajada</w:t>
      </w:r>
      <w:proofErr w:type="spellEnd"/>
      <w:r w:rsidRPr="002D6636">
        <w:t xml:space="preserve">, Eero </w:t>
      </w:r>
      <w:proofErr w:type="spellStart"/>
      <w:r w:rsidRPr="002D6636">
        <w:t>Heinäluoma</w:t>
      </w:r>
      <w:proofErr w:type="spellEnd"/>
      <w:r w:rsidRPr="00092959">
        <w:rPr>
          <w:rStyle w:val="HideTWBExt"/>
          <w:b w:val="0"/>
        </w:rPr>
        <w:t>&lt;/Members&gt;</w:t>
      </w:r>
    </w:p>
    <w:p w14:paraId="750E61EB" w14:textId="77777777" w:rsidR="00200CC9" w:rsidRPr="002D6636" w:rsidRDefault="00200CC9" w:rsidP="00200CC9">
      <w:pPr>
        <w:pStyle w:val="NormalBold"/>
      </w:pPr>
      <w:r w:rsidRPr="00092959">
        <w:rPr>
          <w:rStyle w:val="HideTWBExt"/>
          <w:b w:val="0"/>
        </w:rPr>
        <w:t>&lt;/RepeatBlock-By&gt;</w:t>
      </w:r>
    </w:p>
    <w:p w14:paraId="43CF6118"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05CC9EC7" w14:textId="77777777" w:rsidR="00200CC9" w:rsidRPr="002D6636" w:rsidRDefault="00200CC9" w:rsidP="00200CC9">
      <w:pPr>
        <w:pStyle w:val="NormalBold"/>
      </w:pPr>
      <w:r w:rsidRPr="00092959">
        <w:rPr>
          <w:rStyle w:val="HideTWBExt"/>
          <w:b w:val="0"/>
        </w:rPr>
        <w:t>&lt;Article&gt;</w:t>
      </w:r>
      <w:r w:rsidRPr="002D6636">
        <w:t>Artikel 8 – stycke 1c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4A3B4FA4" w14:textId="77777777" w:rsidTr="00B118A3">
        <w:trPr>
          <w:trHeight w:hRule="exact" w:val="240"/>
          <w:jc w:val="center"/>
        </w:trPr>
        <w:tc>
          <w:tcPr>
            <w:tcW w:w="9752" w:type="dxa"/>
            <w:gridSpan w:val="2"/>
            <w:tcBorders>
              <w:top w:val="nil"/>
              <w:left w:val="nil"/>
              <w:bottom w:val="nil"/>
              <w:right w:val="nil"/>
            </w:tcBorders>
          </w:tcPr>
          <w:p w14:paraId="15F3EF98" w14:textId="77777777" w:rsidR="00200CC9" w:rsidRPr="002D6636" w:rsidRDefault="00200CC9" w:rsidP="00B118A3"/>
        </w:tc>
      </w:tr>
      <w:tr w:rsidR="00200CC9" w:rsidRPr="002D6636" w14:paraId="557EF559" w14:textId="77777777" w:rsidTr="00B118A3">
        <w:trPr>
          <w:trHeight w:val="240"/>
          <w:jc w:val="center"/>
        </w:trPr>
        <w:tc>
          <w:tcPr>
            <w:tcW w:w="4876" w:type="dxa"/>
            <w:tcBorders>
              <w:top w:val="nil"/>
              <w:left w:val="nil"/>
              <w:bottom w:val="nil"/>
              <w:right w:val="nil"/>
            </w:tcBorders>
          </w:tcPr>
          <w:p w14:paraId="606B33F9"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0BB5B8CB" w14:textId="77777777" w:rsidR="00200CC9" w:rsidRPr="002D6636" w:rsidRDefault="00200CC9" w:rsidP="00B118A3">
            <w:pPr>
              <w:pStyle w:val="AmColumnHeading"/>
            </w:pPr>
            <w:r w:rsidRPr="002D6636">
              <w:t>Ändringsförslag</w:t>
            </w:r>
          </w:p>
        </w:tc>
      </w:tr>
      <w:tr w:rsidR="00200CC9" w:rsidRPr="002D6636" w14:paraId="5053C2A5" w14:textId="77777777" w:rsidTr="00B118A3">
        <w:trPr>
          <w:jc w:val="center"/>
        </w:trPr>
        <w:tc>
          <w:tcPr>
            <w:tcW w:w="4876" w:type="dxa"/>
            <w:tcBorders>
              <w:top w:val="nil"/>
              <w:left w:val="nil"/>
              <w:bottom w:val="nil"/>
              <w:right w:val="nil"/>
            </w:tcBorders>
          </w:tcPr>
          <w:p w14:paraId="02973A9E" w14:textId="77777777" w:rsidR="00200CC9" w:rsidRPr="002D6636" w:rsidRDefault="00200CC9" w:rsidP="00B118A3">
            <w:pPr>
              <w:pStyle w:val="Normal6a"/>
            </w:pPr>
          </w:p>
        </w:tc>
        <w:tc>
          <w:tcPr>
            <w:tcW w:w="4876" w:type="dxa"/>
            <w:tcBorders>
              <w:top w:val="nil"/>
              <w:left w:val="nil"/>
              <w:bottom w:val="nil"/>
              <w:right w:val="nil"/>
            </w:tcBorders>
          </w:tcPr>
          <w:p w14:paraId="7EB0665C" w14:textId="77777777" w:rsidR="00200CC9" w:rsidRPr="002D6636" w:rsidRDefault="00200CC9" w:rsidP="00B118A3">
            <w:pPr>
              <w:pStyle w:val="Normal6a"/>
            </w:pPr>
            <w:r w:rsidRPr="002D6636">
              <w:rPr>
                <w:b/>
                <w:i/>
              </w:rPr>
              <w:t>1c.</w:t>
            </w:r>
            <w:r w:rsidRPr="002D6636">
              <w:tab/>
            </w:r>
            <w:r w:rsidRPr="002D6636">
              <w:rPr>
                <w:b/>
                <w:i/>
              </w:rPr>
              <w:t>Medlemsstaterna ska säkerställa att de handlare som omfattas av principen om obligatoriskt mottagande av kontanter enligt denna förordning erbjuder konsumenter kontantuttag upp till 150 EUR utan krav på köp. Denna möjlighet ska dock inte anses uppfylla kraven på tillgång till kontanter enligt punkt 1 i denna artikel.</w:t>
            </w:r>
          </w:p>
        </w:tc>
      </w:tr>
    </w:tbl>
    <w:p w14:paraId="385F2203"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34A8A069" w14:textId="77777777" w:rsidR="00200CC9" w:rsidRPr="002D6636" w:rsidRDefault="00200CC9" w:rsidP="00200CC9">
      <w:r w:rsidRPr="00092959">
        <w:rPr>
          <w:rStyle w:val="HideTWBExt"/>
        </w:rPr>
        <w:t>&lt;/Amend&gt;</w:t>
      </w:r>
    </w:p>
    <w:p w14:paraId="441EB562"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140</w:t>
      </w:r>
      <w:r w:rsidRPr="00092959">
        <w:rPr>
          <w:rStyle w:val="HideTWBExt"/>
          <w:b w:val="0"/>
        </w:rPr>
        <w:t>&lt;/NumAm&gt;</w:t>
      </w:r>
    </w:p>
    <w:p w14:paraId="69215740" w14:textId="77777777" w:rsidR="00200CC9" w:rsidRPr="002D6636" w:rsidRDefault="00200CC9" w:rsidP="00200CC9">
      <w:pPr>
        <w:pStyle w:val="NormalBold"/>
      </w:pPr>
      <w:r w:rsidRPr="00092959">
        <w:rPr>
          <w:rStyle w:val="HideTWBExt"/>
          <w:b w:val="0"/>
        </w:rPr>
        <w:t>&lt;RepeatBlock-By&gt;&lt;Members&gt;</w:t>
      </w:r>
      <w:r w:rsidRPr="002D6636">
        <w:t xml:space="preserve">Markus </w:t>
      </w:r>
      <w:proofErr w:type="spellStart"/>
      <w:r w:rsidRPr="002D6636">
        <w:t>Ferber</w:t>
      </w:r>
      <w:proofErr w:type="spellEnd"/>
      <w:r w:rsidRPr="00092959">
        <w:rPr>
          <w:rStyle w:val="HideTWBExt"/>
          <w:b w:val="0"/>
        </w:rPr>
        <w:t>&lt;/Members&gt;</w:t>
      </w:r>
    </w:p>
    <w:p w14:paraId="3F1D2C9C" w14:textId="77777777" w:rsidR="00200CC9" w:rsidRPr="002D6636" w:rsidRDefault="00200CC9" w:rsidP="00200CC9">
      <w:pPr>
        <w:pStyle w:val="NormalBold"/>
      </w:pPr>
      <w:r w:rsidRPr="00092959">
        <w:rPr>
          <w:rStyle w:val="HideTWBExt"/>
          <w:b w:val="0"/>
        </w:rPr>
        <w:t>&lt;/RepeatBlock-By&gt;</w:t>
      </w:r>
    </w:p>
    <w:p w14:paraId="5D4527E6"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41188A7B" w14:textId="77777777" w:rsidR="00200CC9" w:rsidRPr="002D6636" w:rsidRDefault="00200CC9" w:rsidP="00200CC9">
      <w:pPr>
        <w:pStyle w:val="NormalBold"/>
      </w:pPr>
      <w:r w:rsidRPr="00092959">
        <w:rPr>
          <w:rStyle w:val="HideTWBExt"/>
          <w:b w:val="0"/>
        </w:rPr>
        <w:t>&lt;Article&gt;</w:t>
      </w:r>
      <w:r w:rsidRPr="002D6636">
        <w:t>Artikel 8 – stycke 3</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49F58C9E" w14:textId="77777777" w:rsidTr="00B118A3">
        <w:trPr>
          <w:trHeight w:hRule="exact" w:val="240"/>
          <w:jc w:val="center"/>
        </w:trPr>
        <w:tc>
          <w:tcPr>
            <w:tcW w:w="9752" w:type="dxa"/>
            <w:gridSpan w:val="2"/>
            <w:tcBorders>
              <w:top w:val="nil"/>
              <w:left w:val="nil"/>
              <w:bottom w:val="nil"/>
              <w:right w:val="nil"/>
            </w:tcBorders>
          </w:tcPr>
          <w:p w14:paraId="6585680C" w14:textId="77777777" w:rsidR="00200CC9" w:rsidRPr="002D6636" w:rsidRDefault="00200CC9" w:rsidP="00B118A3"/>
        </w:tc>
      </w:tr>
      <w:tr w:rsidR="00200CC9" w:rsidRPr="002D6636" w14:paraId="79206CFE" w14:textId="77777777" w:rsidTr="00B118A3">
        <w:trPr>
          <w:trHeight w:val="240"/>
          <w:jc w:val="center"/>
        </w:trPr>
        <w:tc>
          <w:tcPr>
            <w:tcW w:w="4876" w:type="dxa"/>
            <w:tcBorders>
              <w:top w:val="nil"/>
              <w:left w:val="nil"/>
              <w:bottom w:val="nil"/>
              <w:right w:val="nil"/>
            </w:tcBorders>
          </w:tcPr>
          <w:p w14:paraId="6C2077B1"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349CA987" w14:textId="77777777" w:rsidR="00200CC9" w:rsidRPr="002D6636" w:rsidRDefault="00200CC9" w:rsidP="00B118A3">
            <w:pPr>
              <w:pStyle w:val="AmColumnHeading"/>
            </w:pPr>
            <w:r w:rsidRPr="002D6636">
              <w:t>Ändringsförslag</w:t>
            </w:r>
          </w:p>
        </w:tc>
      </w:tr>
      <w:tr w:rsidR="00200CC9" w:rsidRPr="002D6636" w14:paraId="690E09F4" w14:textId="77777777" w:rsidTr="00B118A3">
        <w:trPr>
          <w:jc w:val="center"/>
        </w:trPr>
        <w:tc>
          <w:tcPr>
            <w:tcW w:w="4876" w:type="dxa"/>
            <w:tcBorders>
              <w:top w:val="nil"/>
              <w:left w:val="nil"/>
              <w:bottom w:val="nil"/>
              <w:right w:val="nil"/>
            </w:tcBorders>
          </w:tcPr>
          <w:p w14:paraId="6C023B04" w14:textId="77777777" w:rsidR="00200CC9" w:rsidRPr="002D6636" w:rsidRDefault="00200CC9" w:rsidP="00B118A3">
            <w:pPr>
              <w:pStyle w:val="Normal6a"/>
            </w:pPr>
            <w:r w:rsidRPr="002D6636">
              <w:t>3.</w:t>
            </w:r>
            <w:r w:rsidRPr="002D6636">
              <w:tab/>
              <w:t xml:space="preserve">Om en medlemsstat anser att en </w:t>
            </w:r>
            <w:r w:rsidRPr="002D6636">
              <w:rPr>
                <w:b/>
                <w:i/>
              </w:rPr>
              <w:t>tillräcklig</w:t>
            </w:r>
            <w:r w:rsidRPr="002D6636">
              <w:t xml:space="preserve"> faktisk tillgång till kontanter inte är säkerställd ska den ange vilka korrigerande åtgärder den kommer att vidta i enlighet med artikel 9.4.</w:t>
            </w:r>
          </w:p>
        </w:tc>
        <w:tc>
          <w:tcPr>
            <w:tcW w:w="4876" w:type="dxa"/>
            <w:tcBorders>
              <w:top w:val="nil"/>
              <w:left w:val="nil"/>
              <w:bottom w:val="nil"/>
              <w:right w:val="nil"/>
            </w:tcBorders>
          </w:tcPr>
          <w:p w14:paraId="2C9EF447" w14:textId="77777777" w:rsidR="00200CC9" w:rsidRPr="002D6636" w:rsidRDefault="00200CC9" w:rsidP="00B118A3">
            <w:pPr>
              <w:pStyle w:val="Normal6a"/>
            </w:pPr>
            <w:r w:rsidRPr="002D6636">
              <w:t>3.</w:t>
            </w:r>
            <w:r w:rsidRPr="002D6636">
              <w:tab/>
              <w:t>Om en medlemsstat anser att en faktisk tillgång till kontanter inte är säkerställd ska den ange vilka korrigerande åtgärder den kommer att vidta i enlighet med artikel 9.4.</w:t>
            </w:r>
          </w:p>
        </w:tc>
      </w:tr>
    </w:tbl>
    <w:p w14:paraId="5AA0BE64"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63B4D99E" w14:textId="77777777" w:rsidR="00200CC9" w:rsidRPr="00092959" w:rsidRDefault="00200CC9" w:rsidP="00200CC9">
      <w:pPr>
        <w:rPr>
          <w:rStyle w:val="HideTWBExt"/>
        </w:rPr>
      </w:pPr>
      <w:r w:rsidRPr="00092959">
        <w:rPr>
          <w:rStyle w:val="HideTWBExt"/>
        </w:rPr>
        <w:t>&lt;/Amend&gt;</w:t>
      </w:r>
    </w:p>
    <w:p w14:paraId="2C0D73B1"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141</w:t>
      </w:r>
      <w:r w:rsidRPr="00092959">
        <w:rPr>
          <w:rStyle w:val="HideTWBExt"/>
          <w:b w:val="0"/>
        </w:rPr>
        <w:t>&lt;/NumAm&gt;</w:t>
      </w:r>
    </w:p>
    <w:p w14:paraId="1B1C195B" w14:textId="77777777" w:rsidR="00200CC9" w:rsidRPr="002D6636" w:rsidRDefault="00200CC9" w:rsidP="00200CC9">
      <w:pPr>
        <w:pStyle w:val="NormalBold"/>
      </w:pPr>
      <w:r w:rsidRPr="00092959">
        <w:rPr>
          <w:rStyle w:val="HideTWBExt"/>
          <w:b w:val="0"/>
        </w:rPr>
        <w:t>&lt;RepeatBlock-By&gt;&lt;Members&gt;</w:t>
      </w:r>
      <w:r w:rsidRPr="002D6636">
        <w:t xml:space="preserve">Gilles Boyer, Stéphanie </w:t>
      </w:r>
      <w:proofErr w:type="spellStart"/>
      <w:r w:rsidRPr="002D6636">
        <w:t>Yon-Courtin</w:t>
      </w:r>
      <w:proofErr w:type="spellEnd"/>
      <w:r w:rsidRPr="002D6636">
        <w:t xml:space="preserve">, Billy </w:t>
      </w:r>
      <w:proofErr w:type="spellStart"/>
      <w:r w:rsidRPr="002D6636">
        <w:t>Kelleher</w:t>
      </w:r>
      <w:proofErr w:type="spellEnd"/>
      <w:r w:rsidRPr="00092959">
        <w:rPr>
          <w:rStyle w:val="HideTWBExt"/>
          <w:b w:val="0"/>
        </w:rPr>
        <w:t>&lt;/Members&gt;</w:t>
      </w:r>
    </w:p>
    <w:p w14:paraId="2005798C" w14:textId="77777777" w:rsidR="00200CC9" w:rsidRPr="002D6636" w:rsidRDefault="00200CC9" w:rsidP="00200CC9">
      <w:pPr>
        <w:pStyle w:val="NormalBold"/>
      </w:pPr>
      <w:r w:rsidRPr="00092959">
        <w:rPr>
          <w:rStyle w:val="HideTWBExt"/>
          <w:b w:val="0"/>
        </w:rPr>
        <w:t>&lt;/RepeatBlock-By&gt;</w:t>
      </w:r>
    </w:p>
    <w:p w14:paraId="0D14C043"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702079FE" w14:textId="77777777" w:rsidR="00200CC9" w:rsidRPr="002D6636" w:rsidRDefault="00200CC9" w:rsidP="00200CC9">
      <w:pPr>
        <w:pStyle w:val="NormalBold"/>
      </w:pPr>
      <w:r w:rsidRPr="00092959">
        <w:rPr>
          <w:rStyle w:val="HideTWBExt"/>
          <w:b w:val="0"/>
        </w:rPr>
        <w:t>&lt;Article&gt;</w:t>
      </w:r>
      <w:r w:rsidRPr="002D6636">
        <w:t>Artikel 8 – stycke 3</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58228A9F" w14:textId="77777777" w:rsidTr="00B118A3">
        <w:trPr>
          <w:trHeight w:hRule="exact" w:val="240"/>
          <w:jc w:val="center"/>
        </w:trPr>
        <w:tc>
          <w:tcPr>
            <w:tcW w:w="9752" w:type="dxa"/>
            <w:gridSpan w:val="2"/>
            <w:tcBorders>
              <w:top w:val="nil"/>
              <w:left w:val="nil"/>
              <w:bottom w:val="nil"/>
              <w:right w:val="nil"/>
            </w:tcBorders>
          </w:tcPr>
          <w:p w14:paraId="28F4F332" w14:textId="77777777" w:rsidR="00200CC9" w:rsidRPr="002D6636" w:rsidRDefault="00200CC9" w:rsidP="00B118A3"/>
        </w:tc>
      </w:tr>
      <w:tr w:rsidR="00200CC9" w:rsidRPr="002D6636" w14:paraId="33D0E778" w14:textId="77777777" w:rsidTr="00B118A3">
        <w:trPr>
          <w:trHeight w:val="240"/>
          <w:jc w:val="center"/>
        </w:trPr>
        <w:tc>
          <w:tcPr>
            <w:tcW w:w="4876" w:type="dxa"/>
            <w:tcBorders>
              <w:top w:val="nil"/>
              <w:left w:val="nil"/>
              <w:bottom w:val="nil"/>
              <w:right w:val="nil"/>
            </w:tcBorders>
          </w:tcPr>
          <w:p w14:paraId="402CDE36"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14559F67" w14:textId="77777777" w:rsidR="00200CC9" w:rsidRPr="002D6636" w:rsidRDefault="00200CC9" w:rsidP="00B118A3">
            <w:pPr>
              <w:pStyle w:val="AmColumnHeading"/>
            </w:pPr>
            <w:r w:rsidRPr="002D6636">
              <w:t>Ändringsförslag</w:t>
            </w:r>
          </w:p>
        </w:tc>
      </w:tr>
      <w:tr w:rsidR="00200CC9" w:rsidRPr="002D6636" w14:paraId="09DE357C" w14:textId="77777777" w:rsidTr="00B118A3">
        <w:trPr>
          <w:jc w:val="center"/>
        </w:trPr>
        <w:tc>
          <w:tcPr>
            <w:tcW w:w="4876" w:type="dxa"/>
            <w:tcBorders>
              <w:top w:val="nil"/>
              <w:left w:val="nil"/>
              <w:bottom w:val="nil"/>
              <w:right w:val="nil"/>
            </w:tcBorders>
          </w:tcPr>
          <w:p w14:paraId="704CB125" w14:textId="77777777" w:rsidR="00200CC9" w:rsidRPr="002D6636" w:rsidRDefault="00200CC9" w:rsidP="00B118A3">
            <w:pPr>
              <w:pStyle w:val="Normal6a"/>
            </w:pPr>
            <w:r w:rsidRPr="002D6636">
              <w:t>3.</w:t>
            </w:r>
            <w:r w:rsidRPr="002D6636">
              <w:tab/>
              <w:t>Om en medlemsstat anser att en tillräcklig faktisk tillgång till kontanter inte är säkerställd ska den ange vilka korrigerande åtgärder den kommer att vidta i enlighet med artikel 9.4.</w:t>
            </w:r>
          </w:p>
        </w:tc>
        <w:tc>
          <w:tcPr>
            <w:tcW w:w="4876" w:type="dxa"/>
            <w:tcBorders>
              <w:top w:val="nil"/>
              <w:left w:val="nil"/>
              <w:bottom w:val="nil"/>
              <w:right w:val="nil"/>
            </w:tcBorders>
          </w:tcPr>
          <w:p w14:paraId="4934CE61" w14:textId="77777777" w:rsidR="00200CC9" w:rsidRPr="002D6636" w:rsidRDefault="00200CC9" w:rsidP="00B118A3">
            <w:pPr>
              <w:pStyle w:val="Normal6a"/>
            </w:pPr>
            <w:r w:rsidRPr="002D6636">
              <w:t>3.</w:t>
            </w:r>
            <w:r w:rsidRPr="002D6636">
              <w:tab/>
              <w:t xml:space="preserve">Om en medlemsstat </w:t>
            </w:r>
            <w:r w:rsidRPr="002D6636">
              <w:rPr>
                <w:b/>
                <w:i/>
              </w:rPr>
              <w:t>på grundval av sin övervakning och bedömning</w:t>
            </w:r>
            <w:r w:rsidRPr="002D6636">
              <w:t xml:space="preserve"> anser att en tillräcklig faktisk tillgång till kontanter inte är säkerställd ska den ange vilka korrigerande åtgärder den kommer att vidta i enlighet med artikel 9.4.</w:t>
            </w:r>
          </w:p>
        </w:tc>
      </w:tr>
    </w:tbl>
    <w:p w14:paraId="2CB68C26"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722B46D3" w14:textId="77777777" w:rsidR="00200CC9" w:rsidRPr="002D6636" w:rsidRDefault="00200CC9" w:rsidP="00200CC9">
      <w:r w:rsidRPr="00092959">
        <w:rPr>
          <w:rStyle w:val="HideTWBExt"/>
        </w:rPr>
        <w:t>&lt;/Amend&gt;</w:t>
      </w:r>
    </w:p>
    <w:p w14:paraId="0148EF43"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142</w:t>
      </w:r>
      <w:r w:rsidRPr="00092959">
        <w:rPr>
          <w:rStyle w:val="HideTWBExt"/>
          <w:b w:val="0"/>
        </w:rPr>
        <w:t>&lt;/NumAm&gt;</w:t>
      </w:r>
    </w:p>
    <w:p w14:paraId="660F9250" w14:textId="77777777" w:rsidR="00200CC9" w:rsidRPr="002D6636" w:rsidRDefault="00200CC9" w:rsidP="00200CC9">
      <w:pPr>
        <w:pStyle w:val="NormalBold"/>
      </w:pPr>
      <w:r w:rsidRPr="00092959">
        <w:rPr>
          <w:rStyle w:val="HideTWBExt"/>
          <w:b w:val="0"/>
        </w:rPr>
        <w:t>&lt;RepeatBlock-By&gt;&lt;Members&gt;</w:t>
      </w:r>
      <w:r w:rsidRPr="002D6636">
        <w:t xml:space="preserve">Stephen Nikola </w:t>
      </w:r>
      <w:proofErr w:type="spellStart"/>
      <w:r w:rsidRPr="002D6636">
        <w:t>Bartulica</w:t>
      </w:r>
      <w:proofErr w:type="spellEnd"/>
      <w:r w:rsidRPr="002D6636">
        <w:t xml:space="preserve">, Diego </w:t>
      </w:r>
      <w:proofErr w:type="spellStart"/>
      <w:r w:rsidRPr="002D6636">
        <w:t>Solier</w:t>
      </w:r>
      <w:proofErr w:type="spellEnd"/>
      <w:r w:rsidRPr="002D6636">
        <w:t xml:space="preserve">, Nora </w:t>
      </w:r>
      <w:proofErr w:type="spellStart"/>
      <w:r w:rsidRPr="002D6636">
        <w:t>Junco</w:t>
      </w:r>
      <w:proofErr w:type="spellEnd"/>
      <w:r w:rsidRPr="002D6636">
        <w:t xml:space="preserve"> García, Marlena </w:t>
      </w:r>
      <w:proofErr w:type="spellStart"/>
      <w:r w:rsidRPr="002D6636">
        <w:t>Maląg</w:t>
      </w:r>
      <w:proofErr w:type="spellEnd"/>
      <w:r w:rsidRPr="002D6636">
        <w:t xml:space="preserve">, </w:t>
      </w:r>
      <w:proofErr w:type="spellStart"/>
      <w:r w:rsidRPr="002D6636">
        <w:t>Geadis</w:t>
      </w:r>
      <w:proofErr w:type="spellEnd"/>
      <w:r w:rsidRPr="002D6636">
        <w:t xml:space="preserve"> </w:t>
      </w:r>
      <w:proofErr w:type="spellStart"/>
      <w:r w:rsidRPr="002D6636">
        <w:t>Geadi</w:t>
      </w:r>
      <w:proofErr w:type="spellEnd"/>
      <w:r w:rsidRPr="00092959">
        <w:rPr>
          <w:rStyle w:val="HideTWBExt"/>
          <w:b w:val="0"/>
        </w:rPr>
        <w:t>&lt;/Members&gt;</w:t>
      </w:r>
    </w:p>
    <w:p w14:paraId="7E6CF102" w14:textId="77777777" w:rsidR="00200CC9" w:rsidRPr="002D6636" w:rsidRDefault="00200CC9" w:rsidP="00200CC9">
      <w:pPr>
        <w:pStyle w:val="NormalBold"/>
      </w:pPr>
      <w:r w:rsidRPr="00092959">
        <w:rPr>
          <w:rStyle w:val="HideTWBExt"/>
          <w:b w:val="0"/>
        </w:rPr>
        <w:t>&lt;/RepeatBlock-By&gt;</w:t>
      </w:r>
    </w:p>
    <w:p w14:paraId="3466DF40"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698F6819" w14:textId="77777777" w:rsidR="00200CC9" w:rsidRPr="002D6636" w:rsidRDefault="00200CC9" w:rsidP="00200CC9">
      <w:pPr>
        <w:pStyle w:val="NormalBold"/>
      </w:pPr>
      <w:r w:rsidRPr="00092959">
        <w:rPr>
          <w:rStyle w:val="HideTWBExt"/>
          <w:b w:val="0"/>
        </w:rPr>
        <w:t>&lt;Article&gt;</w:t>
      </w:r>
      <w:r w:rsidRPr="002D6636">
        <w:t>Artikel 8 – stycke 3a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44527F6D" w14:textId="77777777" w:rsidTr="00B118A3">
        <w:trPr>
          <w:trHeight w:hRule="exact" w:val="240"/>
          <w:jc w:val="center"/>
        </w:trPr>
        <w:tc>
          <w:tcPr>
            <w:tcW w:w="9752" w:type="dxa"/>
            <w:gridSpan w:val="2"/>
            <w:tcBorders>
              <w:top w:val="nil"/>
              <w:left w:val="nil"/>
              <w:bottom w:val="nil"/>
              <w:right w:val="nil"/>
            </w:tcBorders>
          </w:tcPr>
          <w:p w14:paraId="3D997CB8" w14:textId="77777777" w:rsidR="00200CC9" w:rsidRPr="002D6636" w:rsidRDefault="00200CC9" w:rsidP="00B118A3"/>
        </w:tc>
      </w:tr>
      <w:tr w:rsidR="00200CC9" w:rsidRPr="002D6636" w14:paraId="6F238144" w14:textId="77777777" w:rsidTr="00B118A3">
        <w:trPr>
          <w:trHeight w:val="240"/>
          <w:jc w:val="center"/>
        </w:trPr>
        <w:tc>
          <w:tcPr>
            <w:tcW w:w="4876" w:type="dxa"/>
            <w:tcBorders>
              <w:top w:val="nil"/>
              <w:left w:val="nil"/>
              <w:bottom w:val="nil"/>
              <w:right w:val="nil"/>
            </w:tcBorders>
          </w:tcPr>
          <w:p w14:paraId="2BEF579C"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1800BB70" w14:textId="77777777" w:rsidR="00200CC9" w:rsidRPr="002D6636" w:rsidRDefault="00200CC9" w:rsidP="00B118A3">
            <w:pPr>
              <w:pStyle w:val="AmColumnHeading"/>
            </w:pPr>
            <w:r w:rsidRPr="002D6636">
              <w:t>Ändringsförslag</w:t>
            </w:r>
          </w:p>
        </w:tc>
      </w:tr>
      <w:tr w:rsidR="00200CC9" w:rsidRPr="002D6636" w14:paraId="46286F1B" w14:textId="77777777" w:rsidTr="00B118A3">
        <w:trPr>
          <w:jc w:val="center"/>
        </w:trPr>
        <w:tc>
          <w:tcPr>
            <w:tcW w:w="4876" w:type="dxa"/>
            <w:tcBorders>
              <w:top w:val="nil"/>
              <w:left w:val="nil"/>
              <w:bottom w:val="nil"/>
              <w:right w:val="nil"/>
            </w:tcBorders>
          </w:tcPr>
          <w:p w14:paraId="4022F5C7" w14:textId="77777777" w:rsidR="00200CC9" w:rsidRPr="002D6636" w:rsidRDefault="00200CC9" w:rsidP="00B118A3">
            <w:pPr>
              <w:pStyle w:val="Normal6a"/>
            </w:pPr>
          </w:p>
        </w:tc>
        <w:tc>
          <w:tcPr>
            <w:tcW w:w="4876" w:type="dxa"/>
            <w:tcBorders>
              <w:top w:val="nil"/>
              <w:left w:val="nil"/>
              <w:bottom w:val="nil"/>
              <w:right w:val="nil"/>
            </w:tcBorders>
          </w:tcPr>
          <w:p w14:paraId="183BB8AC" w14:textId="77777777" w:rsidR="00200CC9" w:rsidRPr="002D6636" w:rsidRDefault="00200CC9" w:rsidP="00B118A3">
            <w:pPr>
              <w:pStyle w:val="Normal6a"/>
            </w:pPr>
            <w:r w:rsidRPr="002D6636">
              <w:rPr>
                <w:b/>
                <w:i/>
              </w:rPr>
              <w:t>3a.</w:t>
            </w:r>
            <w:r w:rsidRPr="002D6636">
              <w:tab/>
            </w:r>
            <w:r w:rsidRPr="002D6636">
              <w:rPr>
                <w:b/>
                <w:i/>
              </w:rPr>
              <w:t>Medlemsstaterna ska uppmuntra handlare att tillhandahålla kontantuttagstjänster i försäljningsställen i syfte att främja kontantcirkulationen, bland annat genom frivilliga riktlinjer eller partnerskap med betaltjänstleverantörer, med uppföljning integrerad i de årliga rapporterna enligt artikel 13.</w:t>
            </w:r>
          </w:p>
        </w:tc>
      </w:tr>
    </w:tbl>
    <w:p w14:paraId="183B49BC"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35886C7E" w14:textId="77777777" w:rsidR="00200CC9" w:rsidRPr="002D6636" w:rsidRDefault="00200CC9" w:rsidP="00200CC9">
      <w:pPr>
        <w:pStyle w:val="AmJustTitle"/>
      </w:pPr>
      <w:r w:rsidRPr="00092959">
        <w:rPr>
          <w:rStyle w:val="HideTWBExt"/>
          <w:i w:val="0"/>
        </w:rPr>
        <w:t>&lt;TitreJust&gt;</w:t>
      </w:r>
      <w:r w:rsidRPr="002D6636">
        <w:t>Motivering</w:t>
      </w:r>
      <w:r w:rsidRPr="00092959">
        <w:rPr>
          <w:rStyle w:val="HideTWBExt"/>
          <w:i w:val="0"/>
        </w:rPr>
        <w:t>&lt;/TitreJust&gt;</w:t>
      </w:r>
    </w:p>
    <w:p w14:paraId="4DB6E448" w14:textId="77777777" w:rsidR="00200CC9" w:rsidRPr="002D6636" w:rsidRDefault="00200CC9" w:rsidP="00200CC9">
      <w:pPr>
        <w:pStyle w:val="AmJustText"/>
      </w:pPr>
      <w:r w:rsidRPr="002D6636">
        <w:t>Detta ändringsförslag syftar till att främja kontantuttagstjänster hos handlare för att förbättra den decentraliserade tillgången till kontanter och främja kontantcirkulationen, med inspiration från framgångsrika nationella metoder som lyfts fram i konsekvensbedömningen (</w:t>
      </w:r>
      <w:proofErr w:type="gramStart"/>
      <w:r w:rsidRPr="002D6636">
        <w:t>SWD(</w:t>
      </w:r>
      <w:proofErr w:type="gramEnd"/>
      <w:r w:rsidRPr="002D6636">
        <w:t>2023)233). Det stärker subsidiaritetsprincipen genom frivilliga åtgärder och uppföljning, samtidigt som det främjar finansiell inkludering och regional rättvisa i områden med högt kontantberoende.</w:t>
      </w:r>
    </w:p>
    <w:p w14:paraId="7C607512" w14:textId="77777777" w:rsidR="00200CC9" w:rsidRPr="002D6636" w:rsidRDefault="00200CC9" w:rsidP="00200CC9">
      <w:r w:rsidRPr="00092959">
        <w:rPr>
          <w:rStyle w:val="HideTWBExt"/>
        </w:rPr>
        <w:t>&lt;/Amend&gt;</w:t>
      </w:r>
    </w:p>
    <w:p w14:paraId="1B78285B"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143</w:t>
      </w:r>
      <w:r w:rsidRPr="00092959">
        <w:rPr>
          <w:rStyle w:val="HideTWBExt"/>
          <w:b w:val="0"/>
        </w:rPr>
        <w:t>&lt;/NumAm&gt;</w:t>
      </w:r>
    </w:p>
    <w:p w14:paraId="6BB0E56D" w14:textId="77777777" w:rsidR="00200CC9" w:rsidRPr="002D6636" w:rsidRDefault="00200CC9" w:rsidP="00200CC9">
      <w:pPr>
        <w:pStyle w:val="NormalBold"/>
      </w:pPr>
      <w:r w:rsidRPr="00092959">
        <w:rPr>
          <w:rStyle w:val="HideTWBExt"/>
          <w:b w:val="0"/>
        </w:rPr>
        <w:t>&lt;RepeatBlock-By&gt;&lt;Members&gt;</w:t>
      </w:r>
      <w:r w:rsidRPr="002D6636">
        <w:t xml:space="preserve">Damian </w:t>
      </w:r>
      <w:proofErr w:type="spellStart"/>
      <w:r w:rsidRPr="002D6636">
        <w:t>Boeselager</w:t>
      </w:r>
      <w:proofErr w:type="spellEnd"/>
      <w:r w:rsidRPr="00092959">
        <w:rPr>
          <w:rStyle w:val="HideTWBExt"/>
          <w:b w:val="0"/>
        </w:rPr>
        <w:t>&lt;/Members&gt;</w:t>
      </w:r>
    </w:p>
    <w:p w14:paraId="7C5E738A" w14:textId="77777777" w:rsidR="00200CC9" w:rsidRPr="002D6636" w:rsidRDefault="00200CC9" w:rsidP="00200CC9">
      <w:r w:rsidRPr="00092959">
        <w:rPr>
          <w:rStyle w:val="HideTWBExt"/>
        </w:rPr>
        <w:t>&lt;AuNomDe&gt;</w:t>
      </w:r>
      <w:r w:rsidRPr="00092959">
        <w:rPr>
          <w:rStyle w:val="HideTWBInt"/>
        </w:rPr>
        <w:t>{Verts/ALE}</w:t>
      </w:r>
      <w:r w:rsidRPr="002D6636">
        <w:t>för Verts/ALE-gruppen</w:t>
      </w:r>
      <w:r w:rsidRPr="00092959">
        <w:rPr>
          <w:rStyle w:val="HideTWBExt"/>
        </w:rPr>
        <w:t>&lt;/AuNomDe&gt;</w:t>
      </w:r>
    </w:p>
    <w:p w14:paraId="4E837988" w14:textId="77777777" w:rsidR="00200CC9" w:rsidRPr="002D6636" w:rsidRDefault="00200CC9" w:rsidP="00200CC9">
      <w:pPr>
        <w:pStyle w:val="NormalBold"/>
      </w:pPr>
      <w:r w:rsidRPr="00092959">
        <w:rPr>
          <w:rStyle w:val="HideTWBExt"/>
          <w:b w:val="0"/>
        </w:rPr>
        <w:t>&lt;/RepeatBlock-By&gt;</w:t>
      </w:r>
    </w:p>
    <w:p w14:paraId="24DA2EC0"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61403525" w14:textId="77777777" w:rsidR="00200CC9" w:rsidRPr="002D6636" w:rsidRDefault="00200CC9" w:rsidP="00200CC9">
      <w:pPr>
        <w:pStyle w:val="NormalBold"/>
      </w:pPr>
      <w:r w:rsidRPr="00092959">
        <w:rPr>
          <w:rStyle w:val="HideTWBExt"/>
          <w:b w:val="0"/>
        </w:rPr>
        <w:t>&lt;Article&gt;</w:t>
      </w:r>
      <w:r w:rsidRPr="002D6636">
        <w:t>Artikel 8 – stycke 3a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7A1820C6" w14:textId="77777777" w:rsidTr="00B118A3">
        <w:trPr>
          <w:trHeight w:hRule="exact" w:val="240"/>
          <w:jc w:val="center"/>
        </w:trPr>
        <w:tc>
          <w:tcPr>
            <w:tcW w:w="9752" w:type="dxa"/>
            <w:gridSpan w:val="2"/>
            <w:tcBorders>
              <w:top w:val="nil"/>
              <w:left w:val="nil"/>
              <w:bottom w:val="nil"/>
              <w:right w:val="nil"/>
            </w:tcBorders>
          </w:tcPr>
          <w:p w14:paraId="7743AB86" w14:textId="77777777" w:rsidR="00200CC9" w:rsidRPr="002D6636" w:rsidRDefault="00200CC9" w:rsidP="00B118A3"/>
        </w:tc>
      </w:tr>
      <w:tr w:rsidR="00200CC9" w:rsidRPr="002D6636" w14:paraId="3373CB2E" w14:textId="77777777" w:rsidTr="00B118A3">
        <w:trPr>
          <w:trHeight w:val="240"/>
          <w:jc w:val="center"/>
        </w:trPr>
        <w:tc>
          <w:tcPr>
            <w:tcW w:w="4876" w:type="dxa"/>
            <w:tcBorders>
              <w:top w:val="nil"/>
              <w:left w:val="nil"/>
              <w:bottom w:val="nil"/>
              <w:right w:val="nil"/>
            </w:tcBorders>
          </w:tcPr>
          <w:p w14:paraId="0AAE37C1"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589DA946" w14:textId="77777777" w:rsidR="00200CC9" w:rsidRPr="002D6636" w:rsidRDefault="00200CC9" w:rsidP="00B118A3">
            <w:pPr>
              <w:pStyle w:val="AmColumnHeading"/>
            </w:pPr>
            <w:r w:rsidRPr="002D6636">
              <w:t>Ändringsförslag</w:t>
            </w:r>
          </w:p>
        </w:tc>
      </w:tr>
      <w:tr w:rsidR="00200CC9" w:rsidRPr="002D6636" w14:paraId="3BB7294D" w14:textId="77777777" w:rsidTr="00B118A3">
        <w:trPr>
          <w:jc w:val="center"/>
        </w:trPr>
        <w:tc>
          <w:tcPr>
            <w:tcW w:w="4876" w:type="dxa"/>
            <w:tcBorders>
              <w:top w:val="nil"/>
              <w:left w:val="nil"/>
              <w:bottom w:val="nil"/>
              <w:right w:val="nil"/>
            </w:tcBorders>
          </w:tcPr>
          <w:p w14:paraId="7C467B00" w14:textId="77777777" w:rsidR="00200CC9" w:rsidRPr="002D6636" w:rsidRDefault="00200CC9" w:rsidP="00B118A3">
            <w:pPr>
              <w:pStyle w:val="Normal6a"/>
            </w:pPr>
          </w:p>
        </w:tc>
        <w:tc>
          <w:tcPr>
            <w:tcW w:w="4876" w:type="dxa"/>
            <w:tcBorders>
              <w:top w:val="nil"/>
              <w:left w:val="nil"/>
              <w:bottom w:val="nil"/>
              <w:right w:val="nil"/>
            </w:tcBorders>
          </w:tcPr>
          <w:p w14:paraId="36E9A04B" w14:textId="77777777" w:rsidR="00200CC9" w:rsidRPr="002D6636" w:rsidRDefault="00200CC9" w:rsidP="00B118A3">
            <w:pPr>
              <w:pStyle w:val="Normal6a"/>
            </w:pPr>
            <w:r w:rsidRPr="002D6636">
              <w:rPr>
                <w:b/>
                <w:i/>
              </w:rPr>
              <w:t>3a.</w:t>
            </w:r>
            <w:r w:rsidRPr="002D6636">
              <w:tab/>
            </w:r>
            <w:r w:rsidRPr="002D6636">
              <w:rPr>
                <w:b/>
                <w:i/>
              </w:rPr>
              <w:t>Medlemsstaterna ska säkerställa att lämpliga åtgärder vidtas för att öka allmänhetens medvetenhet om rätten att använda kontanter som lagligt betalningsmedel och om tillgängliga sätt att få tillgång till kontanttjänster. </w:t>
            </w:r>
          </w:p>
        </w:tc>
      </w:tr>
    </w:tbl>
    <w:p w14:paraId="7CB83075"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4127EF44" w14:textId="77777777" w:rsidR="00200CC9" w:rsidRPr="002D6636" w:rsidRDefault="00200CC9" w:rsidP="00200CC9">
      <w:r w:rsidRPr="00092959">
        <w:rPr>
          <w:rStyle w:val="HideTWBExt"/>
        </w:rPr>
        <w:t>&lt;/Amend&gt;</w:t>
      </w:r>
    </w:p>
    <w:p w14:paraId="3412D9CC"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144</w:t>
      </w:r>
      <w:r w:rsidRPr="00092959">
        <w:rPr>
          <w:rStyle w:val="HideTWBExt"/>
          <w:b w:val="0"/>
        </w:rPr>
        <w:t>&lt;/NumAm&gt;</w:t>
      </w:r>
    </w:p>
    <w:p w14:paraId="523A35A2" w14:textId="77777777" w:rsidR="00200CC9" w:rsidRPr="002D6636" w:rsidRDefault="00200CC9" w:rsidP="00200CC9">
      <w:pPr>
        <w:pStyle w:val="NormalBold"/>
      </w:pPr>
      <w:r w:rsidRPr="00092959">
        <w:rPr>
          <w:rStyle w:val="HideTWBExt"/>
          <w:b w:val="0"/>
        </w:rPr>
        <w:t>&lt;RepeatBlock-By&gt;&lt;Members&gt;</w:t>
      </w:r>
      <w:r w:rsidRPr="002D6636">
        <w:t>Fabio De Masi</w:t>
      </w:r>
      <w:r w:rsidRPr="00092959">
        <w:rPr>
          <w:rStyle w:val="HideTWBExt"/>
          <w:b w:val="0"/>
        </w:rPr>
        <w:t>&lt;/Members&gt;</w:t>
      </w:r>
    </w:p>
    <w:p w14:paraId="1E286F7B" w14:textId="77777777" w:rsidR="00200CC9" w:rsidRPr="002D6636" w:rsidRDefault="00200CC9" w:rsidP="00200CC9">
      <w:pPr>
        <w:pStyle w:val="NormalBold"/>
      </w:pPr>
      <w:r w:rsidRPr="00092959">
        <w:rPr>
          <w:rStyle w:val="HideTWBExt"/>
          <w:b w:val="0"/>
        </w:rPr>
        <w:t>&lt;/RepeatBlock-By&gt;</w:t>
      </w:r>
    </w:p>
    <w:p w14:paraId="10497D2E"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6E5409BA" w14:textId="77777777" w:rsidR="00200CC9" w:rsidRPr="002D6636" w:rsidRDefault="00200CC9" w:rsidP="00200CC9">
      <w:pPr>
        <w:pStyle w:val="NormalBold"/>
      </w:pPr>
      <w:r w:rsidRPr="00092959">
        <w:rPr>
          <w:rStyle w:val="HideTWBExt"/>
          <w:b w:val="0"/>
        </w:rPr>
        <w:t>&lt;Article&gt;</w:t>
      </w:r>
      <w:r w:rsidRPr="002D6636">
        <w:t>Artikel 8 – stycke 3a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68D51318" w14:textId="77777777" w:rsidTr="00B118A3">
        <w:trPr>
          <w:trHeight w:hRule="exact" w:val="240"/>
          <w:jc w:val="center"/>
        </w:trPr>
        <w:tc>
          <w:tcPr>
            <w:tcW w:w="9752" w:type="dxa"/>
            <w:gridSpan w:val="2"/>
            <w:tcBorders>
              <w:top w:val="nil"/>
              <w:left w:val="nil"/>
              <w:bottom w:val="nil"/>
              <w:right w:val="nil"/>
            </w:tcBorders>
          </w:tcPr>
          <w:p w14:paraId="2906115E" w14:textId="77777777" w:rsidR="00200CC9" w:rsidRPr="002D6636" w:rsidRDefault="00200CC9" w:rsidP="00B118A3"/>
        </w:tc>
      </w:tr>
      <w:tr w:rsidR="00200CC9" w:rsidRPr="002D6636" w14:paraId="6E2A19C6" w14:textId="77777777" w:rsidTr="00B118A3">
        <w:trPr>
          <w:trHeight w:val="240"/>
          <w:jc w:val="center"/>
        </w:trPr>
        <w:tc>
          <w:tcPr>
            <w:tcW w:w="4876" w:type="dxa"/>
            <w:tcBorders>
              <w:top w:val="nil"/>
              <w:left w:val="nil"/>
              <w:bottom w:val="nil"/>
              <w:right w:val="nil"/>
            </w:tcBorders>
          </w:tcPr>
          <w:p w14:paraId="514A78A7"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31037EF4" w14:textId="77777777" w:rsidR="00200CC9" w:rsidRPr="002D6636" w:rsidRDefault="00200CC9" w:rsidP="00B118A3">
            <w:pPr>
              <w:pStyle w:val="AmColumnHeading"/>
            </w:pPr>
            <w:r w:rsidRPr="002D6636">
              <w:t>Ändringsförslag</w:t>
            </w:r>
          </w:p>
        </w:tc>
      </w:tr>
      <w:tr w:rsidR="00200CC9" w:rsidRPr="002D6636" w14:paraId="44F1386F" w14:textId="77777777" w:rsidTr="00B118A3">
        <w:trPr>
          <w:jc w:val="center"/>
        </w:trPr>
        <w:tc>
          <w:tcPr>
            <w:tcW w:w="4876" w:type="dxa"/>
            <w:tcBorders>
              <w:top w:val="nil"/>
              <w:left w:val="nil"/>
              <w:bottom w:val="nil"/>
              <w:right w:val="nil"/>
            </w:tcBorders>
          </w:tcPr>
          <w:p w14:paraId="602BB78A" w14:textId="77777777" w:rsidR="00200CC9" w:rsidRPr="002D6636" w:rsidRDefault="00200CC9" w:rsidP="00B118A3">
            <w:pPr>
              <w:pStyle w:val="Normal6a"/>
            </w:pPr>
          </w:p>
        </w:tc>
        <w:tc>
          <w:tcPr>
            <w:tcW w:w="4876" w:type="dxa"/>
            <w:tcBorders>
              <w:top w:val="nil"/>
              <w:left w:val="nil"/>
              <w:bottom w:val="nil"/>
              <w:right w:val="nil"/>
            </w:tcBorders>
          </w:tcPr>
          <w:p w14:paraId="082D17A8" w14:textId="77777777" w:rsidR="00200CC9" w:rsidRPr="002D6636" w:rsidRDefault="00200CC9" w:rsidP="00B118A3">
            <w:pPr>
              <w:pStyle w:val="Normal6a"/>
            </w:pPr>
            <w:r w:rsidRPr="002D6636">
              <w:rPr>
                <w:b/>
                <w:i/>
              </w:rPr>
              <w:t>3a.</w:t>
            </w:r>
            <w:r w:rsidRPr="002D6636">
              <w:tab/>
            </w:r>
            <w:r w:rsidRPr="002D6636">
              <w:rPr>
                <w:b/>
                <w:i/>
              </w:rPr>
              <w:t>Bankkunder kan ta ut kontanter gratis minst fyra gånger per månad hos de institut där de är kunder.</w:t>
            </w:r>
          </w:p>
        </w:tc>
      </w:tr>
    </w:tbl>
    <w:p w14:paraId="750EE133"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{DE}</w:t>
      </w:r>
      <w:r w:rsidRPr="002D6636">
        <w:t>de</w:t>
      </w:r>
      <w:r w:rsidRPr="00092959">
        <w:rPr>
          <w:rStyle w:val="HideTWBExt"/>
        </w:rPr>
        <w:t>&lt;/Original&gt;</w:t>
      </w:r>
    </w:p>
    <w:p w14:paraId="56E24A6D" w14:textId="77777777" w:rsidR="00200CC9" w:rsidRPr="002D6636" w:rsidRDefault="00200CC9" w:rsidP="00200CC9">
      <w:r w:rsidRPr="00092959">
        <w:rPr>
          <w:rStyle w:val="HideTWBExt"/>
        </w:rPr>
        <w:t>&lt;/Amend&gt;</w:t>
      </w:r>
    </w:p>
    <w:p w14:paraId="424E1CD3"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145</w:t>
      </w:r>
      <w:r w:rsidRPr="00092959">
        <w:rPr>
          <w:rStyle w:val="HideTWBExt"/>
          <w:b w:val="0"/>
        </w:rPr>
        <w:t>&lt;/NumAm&gt;</w:t>
      </w:r>
    </w:p>
    <w:p w14:paraId="49B4B3B4" w14:textId="77777777" w:rsidR="00200CC9" w:rsidRPr="002D6636" w:rsidRDefault="00200CC9" w:rsidP="00200CC9">
      <w:pPr>
        <w:pStyle w:val="NormalBold"/>
      </w:pPr>
      <w:r w:rsidRPr="00092959">
        <w:rPr>
          <w:rStyle w:val="HideTWBExt"/>
          <w:b w:val="0"/>
        </w:rPr>
        <w:t>&lt;RepeatBlock-By&gt;&lt;Members&gt;</w:t>
      </w:r>
      <w:proofErr w:type="spellStart"/>
      <w:r w:rsidRPr="002D6636">
        <w:t>Sibylle</w:t>
      </w:r>
      <w:proofErr w:type="spellEnd"/>
      <w:r w:rsidRPr="002D6636">
        <w:t xml:space="preserve"> Berg</w:t>
      </w:r>
      <w:r w:rsidRPr="00092959">
        <w:rPr>
          <w:rStyle w:val="HideTWBExt"/>
          <w:b w:val="0"/>
        </w:rPr>
        <w:t>&lt;/Members&gt;</w:t>
      </w:r>
    </w:p>
    <w:p w14:paraId="345ECD31" w14:textId="77777777" w:rsidR="00200CC9" w:rsidRPr="002D6636" w:rsidRDefault="00200CC9" w:rsidP="00200CC9">
      <w:pPr>
        <w:pStyle w:val="NormalBold"/>
      </w:pPr>
      <w:r w:rsidRPr="00092959">
        <w:rPr>
          <w:rStyle w:val="HideTWBExt"/>
          <w:b w:val="0"/>
        </w:rPr>
        <w:t>&lt;/RepeatBlock-By&gt;</w:t>
      </w:r>
    </w:p>
    <w:p w14:paraId="33F2B19C"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00947B3A" w14:textId="77777777" w:rsidR="00200CC9" w:rsidRPr="002D6636" w:rsidRDefault="00200CC9" w:rsidP="00200CC9">
      <w:pPr>
        <w:pStyle w:val="NormalBold"/>
      </w:pPr>
      <w:r w:rsidRPr="00092959">
        <w:rPr>
          <w:rStyle w:val="HideTWBExt"/>
          <w:b w:val="0"/>
        </w:rPr>
        <w:t>&lt;Article&gt;</w:t>
      </w:r>
      <w:r w:rsidRPr="002D6636">
        <w:t>Artikel 8 – stycke 3a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771FD3A9" w14:textId="77777777" w:rsidTr="00B118A3">
        <w:trPr>
          <w:trHeight w:hRule="exact" w:val="240"/>
          <w:jc w:val="center"/>
        </w:trPr>
        <w:tc>
          <w:tcPr>
            <w:tcW w:w="9752" w:type="dxa"/>
            <w:gridSpan w:val="2"/>
            <w:tcBorders>
              <w:top w:val="nil"/>
              <w:left w:val="nil"/>
              <w:bottom w:val="nil"/>
              <w:right w:val="nil"/>
            </w:tcBorders>
          </w:tcPr>
          <w:p w14:paraId="5B481378" w14:textId="77777777" w:rsidR="00200CC9" w:rsidRPr="002D6636" w:rsidRDefault="00200CC9" w:rsidP="00B118A3"/>
        </w:tc>
      </w:tr>
      <w:tr w:rsidR="00200CC9" w:rsidRPr="002D6636" w14:paraId="5F00E9C4" w14:textId="77777777" w:rsidTr="00B118A3">
        <w:trPr>
          <w:trHeight w:val="240"/>
          <w:jc w:val="center"/>
        </w:trPr>
        <w:tc>
          <w:tcPr>
            <w:tcW w:w="4876" w:type="dxa"/>
            <w:tcBorders>
              <w:top w:val="nil"/>
              <w:left w:val="nil"/>
              <w:bottom w:val="nil"/>
              <w:right w:val="nil"/>
            </w:tcBorders>
          </w:tcPr>
          <w:p w14:paraId="1B07E35F"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18AA796C" w14:textId="77777777" w:rsidR="00200CC9" w:rsidRPr="002D6636" w:rsidRDefault="00200CC9" w:rsidP="00B118A3">
            <w:pPr>
              <w:pStyle w:val="AmColumnHeading"/>
            </w:pPr>
            <w:r w:rsidRPr="002D6636">
              <w:t>Ändringsförslag</w:t>
            </w:r>
          </w:p>
        </w:tc>
      </w:tr>
      <w:tr w:rsidR="00200CC9" w:rsidRPr="002D6636" w14:paraId="47912305" w14:textId="77777777" w:rsidTr="00B118A3">
        <w:trPr>
          <w:jc w:val="center"/>
        </w:trPr>
        <w:tc>
          <w:tcPr>
            <w:tcW w:w="4876" w:type="dxa"/>
            <w:tcBorders>
              <w:top w:val="nil"/>
              <w:left w:val="nil"/>
              <w:bottom w:val="nil"/>
              <w:right w:val="nil"/>
            </w:tcBorders>
          </w:tcPr>
          <w:p w14:paraId="4114F39F" w14:textId="77777777" w:rsidR="00200CC9" w:rsidRPr="002D6636" w:rsidRDefault="00200CC9" w:rsidP="00B118A3">
            <w:pPr>
              <w:pStyle w:val="Normal6a"/>
            </w:pPr>
          </w:p>
        </w:tc>
        <w:tc>
          <w:tcPr>
            <w:tcW w:w="4876" w:type="dxa"/>
            <w:tcBorders>
              <w:top w:val="nil"/>
              <w:left w:val="nil"/>
              <w:bottom w:val="nil"/>
              <w:right w:val="nil"/>
            </w:tcBorders>
          </w:tcPr>
          <w:p w14:paraId="5BD2F86C" w14:textId="77777777" w:rsidR="00200CC9" w:rsidRPr="002D6636" w:rsidRDefault="00200CC9" w:rsidP="00B118A3">
            <w:pPr>
              <w:pStyle w:val="Normal6a"/>
            </w:pPr>
            <w:r w:rsidRPr="002D6636">
              <w:rPr>
                <w:b/>
                <w:i/>
              </w:rPr>
              <w:t>3a.</w:t>
            </w:r>
            <w:r w:rsidRPr="002D6636">
              <w:tab/>
            </w:r>
            <w:r w:rsidRPr="002D6636">
              <w:rPr>
                <w:b/>
                <w:i/>
              </w:rPr>
              <w:t>Kontantuttag ska vara avgiftsfria för kunder hos de kreditinstitut där de har sina konton, minst en gång per vecka.</w:t>
            </w:r>
          </w:p>
        </w:tc>
      </w:tr>
    </w:tbl>
    <w:p w14:paraId="25F96437"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6B864CF2" w14:textId="77777777" w:rsidR="00200CC9" w:rsidRPr="002D6636" w:rsidRDefault="00200CC9" w:rsidP="00200CC9">
      <w:r w:rsidRPr="00092959">
        <w:rPr>
          <w:rStyle w:val="HideTWBExt"/>
        </w:rPr>
        <w:t>&lt;/Amend&gt;</w:t>
      </w:r>
    </w:p>
    <w:p w14:paraId="1A42DE3F"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146</w:t>
      </w:r>
      <w:r w:rsidRPr="00092959">
        <w:rPr>
          <w:rStyle w:val="HideTWBExt"/>
          <w:b w:val="0"/>
        </w:rPr>
        <w:t>&lt;/NumAm&gt;</w:t>
      </w:r>
    </w:p>
    <w:p w14:paraId="1254D3F5" w14:textId="77777777" w:rsidR="00200CC9" w:rsidRPr="002D6636" w:rsidRDefault="00200CC9" w:rsidP="00200CC9">
      <w:pPr>
        <w:pStyle w:val="NormalBold"/>
      </w:pPr>
      <w:r w:rsidRPr="00092959">
        <w:rPr>
          <w:rStyle w:val="HideTWBExt"/>
          <w:b w:val="0"/>
        </w:rPr>
        <w:t>&lt;RepeatBlock-By&gt;&lt;Members&gt;</w:t>
      </w:r>
      <w:r w:rsidRPr="002D6636">
        <w:t xml:space="preserve">Stephen Nikola </w:t>
      </w:r>
      <w:proofErr w:type="spellStart"/>
      <w:r w:rsidRPr="002D6636">
        <w:t>Bartulica</w:t>
      </w:r>
      <w:proofErr w:type="spellEnd"/>
      <w:r w:rsidRPr="002D6636">
        <w:t xml:space="preserve">, Diego </w:t>
      </w:r>
      <w:proofErr w:type="spellStart"/>
      <w:r w:rsidRPr="002D6636">
        <w:t>Solier</w:t>
      </w:r>
      <w:proofErr w:type="spellEnd"/>
      <w:r w:rsidRPr="002D6636">
        <w:t xml:space="preserve">, Nora </w:t>
      </w:r>
      <w:proofErr w:type="spellStart"/>
      <w:r w:rsidRPr="002D6636">
        <w:t>Junco</w:t>
      </w:r>
      <w:proofErr w:type="spellEnd"/>
      <w:r w:rsidRPr="002D6636">
        <w:t xml:space="preserve"> García, Marlena </w:t>
      </w:r>
      <w:proofErr w:type="spellStart"/>
      <w:r w:rsidRPr="002D6636">
        <w:t>Maląg</w:t>
      </w:r>
      <w:proofErr w:type="spellEnd"/>
      <w:r w:rsidRPr="002D6636">
        <w:t xml:space="preserve">, </w:t>
      </w:r>
      <w:proofErr w:type="spellStart"/>
      <w:r w:rsidRPr="002D6636">
        <w:t>Geadis</w:t>
      </w:r>
      <w:proofErr w:type="spellEnd"/>
      <w:r w:rsidRPr="002D6636">
        <w:t xml:space="preserve"> </w:t>
      </w:r>
      <w:proofErr w:type="spellStart"/>
      <w:r w:rsidRPr="002D6636">
        <w:t>Geadi</w:t>
      </w:r>
      <w:proofErr w:type="spellEnd"/>
      <w:r w:rsidRPr="00092959">
        <w:rPr>
          <w:rStyle w:val="HideTWBExt"/>
          <w:b w:val="0"/>
        </w:rPr>
        <w:t>&lt;/Members&gt;</w:t>
      </w:r>
    </w:p>
    <w:p w14:paraId="5B5412E7" w14:textId="77777777" w:rsidR="00200CC9" w:rsidRPr="002D6636" w:rsidRDefault="00200CC9" w:rsidP="00200CC9">
      <w:pPr>
        <w:pStyle w:val="NormalBold"/>
      </w:pPr>
      <w:r w:rsidRPr="00092959">
        <w:rPr>
          <w:rStyle w:val="HideTWBExt"/>
          <w:b w:val="0"/>
        </w:rPr>
        <w:t>&lt;/RepeatBlock-By&gt;</w:t>
      </w:r>
    </w:p>
    <w:p w14:paraId="43660AE6"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3CBCF15F" w14:textId="77777777" w:rsidR="00200CC9" w:rsidRPr="002D6636" w:rsidRDefault="00200CC9" w:rsidP="00200CC9">
      <w:pPr>
        <w:pStyle w:val="NormalBold"/>
      </w:pPr>
      <w:r w:rsidRPr="00092959">
        <w:rPr>
          <w:rStyle w:val="HideTWBExt"/>
          <w:b w:val="0"/>
        </w:rPr>
        <w:t>&lt;Article&gt;</w:t>
      </w:r>
      <w:r w:rsidRPr="002D6636">
        <w:t>Artikel 8 – stycke 3b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75CF0D20" w14:textId="77777777" w:rsidTr="00B118A3">
        <w:trPr>
          <w:trHeight w:hRule="exact" w:val="240"/>
          <w:jc w:val="center"/>
        </w:trPr>
        <w:tc>
          <w:tcPr>
            <w:tcW w:w="9752" w:type="dxa"/>
            <w:gridSpan w:val="2"/>
            <w:tcBorders>
              <w:top w:val="nil"/>
              <w:left w:val="nil"/>
              <w:bottom w:val="nil"/>
              <w:right w:val="nil"/>
            </w:tcBorders>
          </w:tcPr>
          <w:p w14:paraId="37849EDB" w14:textId="77777777" w:rsidR="00200CC9" w:rsidRPr="002D6636" w:rsidRDefault="00200CC9" w:rsidP="00B118A3"/>
        </w:tc>
      </w:tr>
      <w:tr w:rsidR="00200CC9" w:rsidRPr="002D6636" w14:paraId="4BE746E8" w14:textId="77777777" w:rsidTr="00B118A3">
        <w:trPr>
          <w:trHeight w:val="240"/>
          <w:jc w:val="center"/>
        </w:trPr>
        <w:tc>
          <w:tcPr>
            <w:tcW w:w="4876" w:type="dxa"/>
            <w:tcBorders>
              <w:top w:val="nil"/>
              <w:left w:val="nil"/>
              <w:bottom w:val="nil"/>
              <w:right w:val="nil"/>
            </w:tcBorders>
          </w:tcPr>
          <w:p w14:paraId="23376F1A"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20ADF045" w14:textId="77777777" w:rsidR="00200CC9" w:rsidRPr="002D6636" w:rsidRDefault="00200CC9" w:rsidP="00B118A3">
            <w:pPr>
              <w:pStyle w:val="AmColumnHeading"/>
            </w:pPr>
            <w:r w:rsidRPr="002D6636">
              <w:t>Ändringsförslag</w:t>
            </w:r>
          </w:p>
        </w:tc>
      </w:tr>
      <w:tr w:rsidR="00200CC9" w:rsidRPr="002D6636" w14:paraId="5C2EA9C6" w14:textId="77777777" w:rsidTr="00B118A3">
        <w:trPr>
          <w:jc w:val="center"/>
        </w:trPr>
        <w:tc>
          <w:tcPr>
            <w:tcW w:w="4876" w:type="dxa"/>
            <w:tcBorders>
              <w:top w:val="nil"/>
              <w:left w:val="nil"/>
              <w:bottom w:val="nil"/>
              <w:right w:val="nil"/>
            </w:tcBorders>
          </w:tcPr>
          <w:p w14:paraId="029802D5" w14:textId="77777777" w:rsidR="00200CC9" w:rsidRPr="002D6636" w:rsidRDefault="00200CC9" w:rsidP="00B118A3">
            <w:pPr>
              <w:pStyle w:val="Normal6a"/>
            </w:pPr>
          </w:p>
        </w:tc>
        <w:tc>
          <w:tcPr>
            <w:tcW w:w="4876" w:type="dxa"/>
            <w:tcBorders>
              <w:top w:val="nil"/>
              <w:left w:val="nil"/>
              <w:bottom w:val="nil"/>
              <w:right w:val="nil"/>
            </w:tcBorders>
          </w:tcPr>
          <w:p w14:paraId="1CB162F9" w14:textId="77777777" w:rsidR="00200CC9" w:rsidRPr="002D6636" w:rsidRDefault="00200CC9" w:rsidP="00B118A3">
            <w:pPr>
              <w:pStyle w:val="Normal6a"/>
            </w:pPr>
            <w:r w:rsidRPr="002D6636">
              <w:rPr>
                <w:b/>
                <w:i/>
              </w:rPr>
              <w:t>3b.</w:t>
            </w:r>
            <w:r w:rsidRPr="002D6636">
              <w:tab/>
            </w:r>
            <w:r w:rsidRPr="002D6636">
              <w:rPr>
                <w:b/>
                <w:i/>
              </w:rPr>
              <w:t>Medlemsstaterna ska kräva att kreditinstitut och betaltjänstleverantörer, innan de tar bort eller flyttar uttagsautomater, inhämtar förhandsgodkännanden från den utsedda nationella behöriga myndigheten, vilka ska grunda sig på en bedömning som visar att åtgärden inte har någon negativ inverkan på den lokala tillgången till kontanter, särskilt i områden med låg täckning.</w:t>
            </w:r>
          </w:p>
        </w:tc>
      </w:tr>
    </w:tbl>
    <w:p w14:paraId="0533EE12"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3440D38D" w14:textId="77777777" w:rsidR="00200CC9" w:rsidRPr="002D6636" w:rsidRDefault="00200CC9" w:rsidP="00200CC9">
      <w:pPr>
        <w:pStyle w:val="AmJustTitle"/>
      </w:pPr>
      <w:r w:rsidRPr="00092959">
        <w:rPr>
          <w:rStyle w:val="HideTWBExt"/>
          <w:i w:val="0"/>
        </w:rPr>
        <w:t>&lt;TitreJust&gt;</w:t>
      </w:r>
      <w:r w:rsidRPr="002D6636">
        <w:t>Motivering</w:t>
      </w:r>
      <w:r w:rsidRPr="00092959">
        <w:rPr>
          <w:rStyle w:val="HideTWBExt"/>
          <w:i w:val="0"/>
        </w:rPr>
        <w:t>&lt;/TitreJust&gt;</w:t>
      </w:r>
    </w:p>
    <w:p w14:paraId="360085BD" w14:textId="77777777" w:rsidR="00200CC9" w:rsidRPr="002D6636" w:rsidRDefault="00200CC9" w:rsidP="00200CC9">
      <w:pPr>
        <w:pStyle w:val="AmJustText"/>
      </w:pPr>
      <w:r w:rsidRPr="002D6636">
        <w:t>Detta ändringsförslag innebär ett krav på förhandsgodkännande från nationell behörig myndighet vid borttagning eller flyttning av uttagsautomater, i syfte att säkerställa att tillgången till kontanter inte försämras i områden med låg täckning eller landsbygden, utan att privata aktörer ges oproportionerliga möjligheter att minska infrastrukturen. Det upprätthåller subsidiaritetsprincipen genom nationella myndigheter, främjar finansiell inkludering och motverkar en urholkning av kontanternas roll som lagligt betalningsmedel i en alltmer digital miljö.</w:t>
      </w:r>
    </w:p>
    <w:p w14:paraId="4D17825E" w14:textId="77777777" w:rsidR="00200CC9" w:rsidRPr="002D6636" w:rsidRDefault="00200CC9" w:rsidP="00200CC9">
      <w:r w:rsidRPr="00092959">
        <w:rPr>
          <w:rStyle w:val="HideTWBExt"/>
        </w:rPr>
        <w:t>&lt;/Amend&gt;</w:t>
      </w:r>
    </w:p>
    <w:p w14:paraId="19F140C5"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147</w:t>
      </w:r>
      <w:r w:rsidRPr="00092959">
        <w:rPr>
          <w:rStyle w:val="HideTWBExt"/>
          <w:b w:val="0"/>
        </w:rPr>
        <w:t>&lt;/NumAm&gt;</w:t>
      </w:r>
    </w:p>
    <w:p w14:paraId="574E7944" w14:textId="77777777" w:rsidR="00200CC9" w:rsidRPr="002D6636" w:rsidRDefault="00200CC9" w:rsidP="00200CC9">
      <w:pPr>
        <w:pStyle w:val="NormalBold"/>
      </w:pPr>
      <w:r w:rsidRPr="00092959">
        <w:rPr>
          <w:rStyle w:val="HideTWBExt"/>
          <w:b w:val="0"/>
        </w:rPr>
        <w:t>&lt;RepeatBlock-By&gt;&lt;Members&gt;</w:t>
      </w:r>
      <w:r w:rsidRPr="002D6636">
        <w:t xml:space="preserve">Stephen Nikola </w:t>
      </w:r>
      <w:proofErr w:type="spellStart"/>
      <w:r w:rsidRPr="002D6636">
        <w:t>Bartulica</w:t>
      </w:r>
      <w:proofErr w:type="spellEnd"/>
      <w:r w:rsidRPr="002D6636">
        <w:t xml:space="preserve">, Diego </w:t>
      </w:r>
      <w:proofErr w:type="spellStart"/>
      <w:r w:rsidRPr="002D6636">
        <w:t>Solier</w:t>
      </w:r>
      <w:proofErr w:type="spellEnd"/>
      <w:r w:rsidRPr="002D6636">
        <w:t xml:space="preserve">, Nora </w:t>
      </w:r>
      <w:proofErr w:type="spellStart"/>
      <w:r w:rsidRPr="002D6636">
        <w:t>Junco</w:t>
      </w:r>
      <w:proofErr w:type="spellEnd"/>
      <w:r w:rsidRPr="002D6636">
        <w:t xml:space="preserve"> García, Marlena </w:t>
      </w:r>
      <w:proofErr w:type="spellStart"/>
      <w:r w:rsidRPr="002D6636">
        <w:t>Maląg</w:t>
      </w:r>
      <w:proofErr w:type="spellEnd"/>
      <w:r w:rsidRPr="002D6636">
        <w:t xml:space="preserve">, </w:t>
      </w:r>
      <w:proofErr w:type="spellStart"/>
      <w:r w:rsidRPr="002D6636">
        <w:t>Geadis</w:t>
      </w:r>
      <w:proofErr w:type="spellEnd"/>
      <w:r w:rsidRPr="002D6636">
        <w:t xml:space="preserve"> </w:t>
      </w:r>
      <w:proofErr w:type="spellStart"/>
      <w:r w:rsidRPr="002D6636">
        <w:t>Geadi</w:t>
      </w:r>
      <w:proofErr w:type="spellEnd"/>
      <w:r w:rsidRPr="00092959">
        <w:rPr>
          <w:rStyle w:val="HideTWBExt"/>
          <w:b w:val="0"/>
        </w:rPr>
        <w:t>&lt;/Members&gt;</w:t>
      </w:r>
    </w:p>
    <w:p w14:paraId="788F0C47" w14:textId="77777777" w:rsidR="00200CC9" w:rsidRPr="002D6636" w:rsidRDefault="00200CC9" w:rsidP="00200CC9">
      <w:pPr>
        <w:pStyle w:val="NormalBold"/>
      </w:pPr>
      <w:r w:rsidRPr="00092959">
        <w:rPr>
          <w:rStyle w:val="HideTWBExt"/>
          <w:b w:val="0"/>
        </w:rPr>
        <w:t>&lt;/RepeatBlock-By&gt;</w:t>
      </w:r>
    </w:p>
    <w:p w14:paraId="22D6F32F"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2B3C216D" w14:textId="77777777" w:rsidR="00200CC9" w:rsidRPr="002D6636" w:rsidRDefault="00200CC9" w:rsidP="00200CC9">
      <w:pPr>
        <w:pStyle w:val="NormalBold"/>
      </w:pPr>
      <w:r w:rsidRPr="00092959">
        <w:rPr>
          <w:rStyle w:val="HideTWBExt"/>
          <w:b w:val="0"/>
        </w:rPr>
        <w:t>&lt;Article&gt;</w:t>
      </w:r>
      <w:r w:rsidRPr="002D6636">
        <w:t>Artikel 8 – stycke 3c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3B92E0E8" w14:textId="77777777" w:rsidTr="00B118A3">
        <w:trPr>
          <w:trHeight w:hRule="exact" w:val="240"/>
          <w:jc w:val="center"/>
        </w:trPr>
        <w:tc>
          <w:tcPr>
            <w:tcW w:w="9752" w:type="dxa"/>
            <w:gridSpan w:val="2"/>
            <w:tcBorders>
              <w:top w:val="nil"/>
              <w:left w:val="nil"/>
              <w:bottom w:val="nil"/>
              <w:right w:val="nil"/>
            </w:tcBorders>
          </w:tcPr>
          <w:p w14:paraId="3CDB13C9" w14:textId="77777777" w:rsidR="00200CC9" w:rsidRPr="002D6636" w:rsidRDefault="00200CC9" w:rsidP="00B118A3"/>
        </w:tc>
      </w:tr>
      <w:tr w:rsidR="00200CC9" w:rsidRPr="002D6636" w14:paraId="3F6FDDBC" w14:textId="77777777" w:rsidTr="00B118A3">
        <w:trPr>
          <w:trHeight w:val="240"/>
          <w:jc w:val="center"/>
        </w:trPr>
        <w:tc>
          <w:tcPr>
            <w:tcW w:w="4876" w:type="dxa"/>
            <w:tcBorders>
              <w:top w:val="nil"/>
              <w:left w:val="nil"/>
              <w:bottom w:val="nil"/>
              <w:right w:val="nil"/>
            </w:tcBorders>
          </w:tcPr>
          <w:p w14:paraId="0CCB0AC9"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64698713" w14:textId="77777777" w:rsidR="00200CC9" w:rsidRPr="002D6636" w:rsidRDefault="00200CC9" w:rsidP="00B118A3">
            <w:pPr>
              <w:pStyle w:val="AmColumnHeading"/>
            </w:pPr>
            <w:r w:rsidRPr="002D6636">
              <w:t>Ändringsförslag</w:t>
            </w:r>
          </w:p>
        </w:tc>
      </w:tr>
      <w:tr w:rsidR="00200CC9" w:rsidRPr="002D6636" w14:paraId="2B7C26E5" w14:textId="77777777" w:rsidTr="00B118A3">
        <w:trPr>
          <w:jc w:val="center"/>
        </w:trPr>
        <w:tc>
          <w:tcPr>
            <w:tcW w:w="4876" w:type="dxa"/>
            <w:tcBorders>
              <w:top w:val="nil"/>
              <w:left w:val="nil"/>
              <w:bottom w:val="nil"/>
              <w:right w:val="nil"/>
            </w:tcBorders>
          </w:tcPr>
          <w:p w14:paraId="419A5C79" w14:textId="77777777" w:rsidR="00200CC9" w:rsidRPr="002D6636" w:rsidRDefault="00200CC9" w:rsidP="00B118A3">
            <w:pPr>
              <w:pStyle w:val="Normal6a"/>
            </w:pPr>
          </w:p>
        </w:tc>
        <w:tc>
          <w:tcPr>
            <w:tcW w:w="4876" w:type="dxa"/>
            <w:tcBorders>
              <w:top w:val="nil"/>
              <w:left w:val="nil"/>
              <w:bottom w:val="nil"/>
              <w:right w:val="nil"/>
            </w:tcBorders>
          </w:tcPr>
          <w:p w14:paraId="59DA6C5E" w14:textId="77777777" w:rsidR="00200CC9" w:rsidRPr="002D6636" w:rsidRDefault="00200CC9" w:rsidP="00B118A3">
            <w:pPr>
              <w:pStyle w:val="Normal6a"/>
            </w:pPr>
            <w:r w:rsidRPr="002D6636">
              <w:rPr>
                <w:b/>
                <w:i/>
              </w:rPr>
              <w:t>3c.</w:t>
            </w:r>
            <w:r w:rsidRPr="002D6636">
              <w:tab/>
            </w:r>
            <w:r w:rsidRPr="002D6636">
              <w:rPr>
                <w:b/>
                <w:i/>
              </w:rPr>
              <w:t>Medlemsstaterna ska fastställa och upprätthålla minimistandarder för uttagsautomaternas och andra kontantuttagspunkters täthet och geografiska täckning, till exempel ett visst antal per invånarantal eller geografiskt område, med skillnad mellan stadsområden och icke-stadsområden, i syfte att säkerställa likvärdiga tillgång. Om den övervakning som avses i punkt 2 visar på brister i uppfyllandet av dessa standarder, ska medlemsstaterna säkerställa efterlevnad genom att tillämpa de sanktioner som fastställs i enlighet med artikel 12.</w:t>
            </w:r>
          </w:p>
        </w:tc>
      </w:tr>
    </w:tbl>
    <w:p w14:paraId="54ECE360"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1EDBBEF5" w14:textId="77777777" w:rsidR="00200CC9" w:rsidRPr="002D6636" w:rsidRDefault="00200CC9" w:rsidP="00200CC9">
      <w:pPr>
        <w:pStyle w:val="AmJustTitle"/>
      </w:pPr>
      <w:r w:rsidRPr="00092959">
        <w:rPr>
          <w:rStyle w:val="HideTWBExt"/>
          <w:i w:val="0"/>
        </w:rPr>
        <w:t>&lt;TitreJust&gt;</w:t>
      </w:r>
      <w:r w:rsidRPr="002D6636">
        <w:t>Motivering</w:t>
      </w:r>
      <w:r w:rsidRPr="00092959">
        <w:rPr>
          <w:rStyle w:val="HideTWBExt"/>
          <w:i w:val="0"/>
        </w:rPr>
        <w:t>&lt;/TitreJust&gt;</w:t>
      </w:r>
    </w:p>
    <w:p w14:paraId="6F3971C0" w14:textId="77777777" w:rsidR="00200CC9" w:rsidRPr="002D6636" w:rsidRDefault="00200CC9" w:rsidP="00200CC9">
      <w:pPr>
        <w:pStyle w:val="AmJustText"/>
      </w:pPr>
      <w:r w:rsidRPr="002D6636">
        <w:t>Detta ändringsförslag innebär att medlemsstaterna ska fastställa anpassade minimistandarder för uttagsautomaternas täthet och geografiska täckning, med särskiljning mellan stads- och landsbygdsområden, för att säkerställa likvärdig tillgång till kontanter i hela territoriet. Det tar direkt itu med den minskande kontantinfrastrukturen som lyfts fram i förslagets skäl (</w:t>
      </w:r>
      <w:proofErr w:type="gramStart"/>
      <w:r w:rsidRPr="002D6636">
        <w:t>t.ex.</w:t>
      </w:r>
      <w:proofErr w:type="gramEnd"/>
      <w:r w:rsidRPr="002D6636">
        <w:t xml:space="preserve"> skäl 7) och konsekvensbedömningar, samtidigt som subsidiaritetsprincipen fullt ut respekteras genom att genomförandet och kontrollen av efterlevnaden överlåts till de nationella myndigheterna.</w:t>
      </w:r>
    </w:p>
    <w:p w14:paraId="09CDCE29" w14:textId="77777777" w:rsidR="00200CC9" w:rsidRPr="002D6636" w:rsidRDefault="00200CC9" w:rsidP="00200CC9">
      <w:r w:rsidRPr="00092959">
        <w:rPr>
          <w:rStyle w:val="HideTWBExt"/>
        </w:rPr>
        <w:t>&lt;/Amend&gt;</w:t>
      </w:r>
    </w:p>
    <w:p w14:paraId="376AB4AA"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148</w:t>
      </w:r>
      <w:r w:rsidRPr="00092959">
        <w:rPr>
          <w:rStyle w:val="HideTWBExt"/>
          <w:b w:val="0"/>
        </w:rPr>
        <w:t>&lt;/NumAm&gt;</w:t>
      </w:r>
    </w:p>
    <w:p w14:paraId="13A1B953" w14:textId="77777777" w:rsidR="00200CC9" w:rsidRPr="002D6636" w:rsidRDefault="00200CC9" w:rsidP="00200CC9">
      <w:pPr>
        <w:pStyle w:val="NormalBold"/>
      </w:pPr>
      <w:r w:rsidRPr="00092959">
        <w:rPr>
          <w:rStyle w:val="HideTWBExt"/>
          <w:b w:val="0"/>
        </w:rPr>
        <w:t>&lt;RepeatBlock-By&gt;&lt;Members&gt;</w:t>
      </w:r>
      <w:r w:rsidRPr="002D6636">
        <w:t xml:space="preserve">Stephen Nikola </w:t>
      </w:r>
      <w:proofErr w:type="spellStart"/>
      <w:r w:rsidRPr="002D6636">
        <w:t>Bartulica</w:t>
      </w:r>
      <w:proofErr w:type="spellEnd"/>
      <w:r w:rsidRPr="002D6636">
        <w:t xml:space="preserve">, Diego </w:t>
      </w:r>
      <w:proofErr w:type="spellStart"/>
      <w:r w:rsidRPr="002D6636">
        <w:t>Solier</w:t>
      </w:r>
      <w:proofErr w:type="spellEnd"/>
      <w:r w:rsidRPr="002D6636">
        <w:t xml:space="preserve">, Nora </w:t>
      </w:r>
      <w:proofErr w:type="spellStart"/>
      <w:r w:rsidRPr="002D6636">
        <w:t>Junco</w:t>
      </w:r>
      <w:proofErr w:type="spellEnd"/>
      <w:r w:rsidRPr="002D6636">
        <w:t xml:space="preserve"> García, Marlena </w:t>
      </w:r>
      <w:proofErr w:type="spellStart"/>
      <w:r w:rsidRPr="002D6636">
        <w:t>Maląg</w:t>
      </w:r>
      <w:proofErr w:type="spellEnd"/>
      <w:r w:rsidRPr="002D6636">
        <w:t xml:space="preserve">, </w:t>
      </w:r>
      <w:proofErr w:type="spellStart"/>
      <w:r w:rsidRPr="002D6636">
        <w:t>Geadis</w:t>
      </w:r>
      <w:proofErr w:type="spellEnd"/>
      <w:r w:rsidRPr="002D6636">
        <w:t xml:space="preserve"> </w:t>
      </w:r>
      <w:proofErr w:type="spellStart"/>
      <w:r w:rsidRPr="002D6636">
        <w:t>Geadi</w:t>
      </w:r>
      <w:proofErr w:type="spellEnd"/>
      <w:r w:rsidRPr="00092959">
        <w:rPr>
          <w:rStyle w:val="HideTWBExt"/>
          <w:b w:val="0"/>
        </w:rPr>
        <w:t>&lt;/Members&gt;</w:t>
      </w:r>
    </w:p>
    <w:p w14:paraId="3E4F5748" w14:textId="77777777" w:rsidR="00200CC9" w:rsidRPr="002D6636" w:rsidRDefault="00200CC9" w:rsidP="00200CC9">
      <w:pPr>
        <w:pStyle w:val="NormalBold"/>
      </w:pPr>
      <w:r w:rsidRPr="00092959">
        <w:rPr>
          <w:rStyle w:val="HideTWBExt"/>
          <w:b w:val="0"/>
        </w:rPr>
        <w:t>&lt;/RepeatBlock-By&gt;</w:t>
      </w:r>
    </w:p>
    <w:p w14:paraId="04D42C7E"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5ABB8E40" w14:textId="77777777" w:rsidR="00200CC9" w:rsidRPr="002D6636" w:rsidRDefault="00200CC9" w:rsidP="00200CC9">
      <w:pPr>
        <w:pStyle w:val="NormalBold"/>
      </w:pPr>
      <w:r w:rsidRPr="00092959">
        <w:rPr>
          <w:rStyle w:val="HideTWBExt"/>
          <w:b w:val="0"/>
        </w:rPr>
        <w:t>&lt;Article&gt;</w:t>
      </w:r>
      <w:r w:rsidRPr="002D6636">
        <w:t>Artikel 8 – stycke 3d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71154C7F" w14:textId="77777777" w:rsidTr="00B118A3">
        <w:trPr>
          <w:trHeight w:hRule="exact" w:val="240"/>
          <w:jc w:val="center"/>
        </w:trPr>
        <w:tc>
          <w:tcPr>
            <w:tcW w:w="9752" w:type="dxa"/>
            <w:gridSpan w:val="2"/>
            <w:tcBorders>
              <w:top w:val="nil"/>
              <w:left w:val="nil"/>
              <w:bottom w:val="nil"/>
              <w:right w:val="nil"/>
            </w:tcBorders>
          </w:tcPr>
          <w:p w14:paraId="684D1B18" w14:textId="77777777" w:rsidR="00200CC9" w:rsidRPr="002D6636" w:rsidRDefault="00200CC9" w:rsidP="00B118A3"/>
        </w:tc>
      </w:tr>
      <w:tr w:rsidR="00200CC9" w:rsidRPr="002D6636" w14:paraId="4531F8FF" w14:textId="77777777" w:rsidTr="00B118A3">
        <w:trPr>
          <w:trHeight w:val="240"/>
          <w:jc w:val="center"/>
        </w:trPr>
        <w:tc>
          <w:tcPr>
            <w:tcW w:w="4876" w:type="dxa"/>
            <w:tcBorders>
              <w:top w:val="nil"/>
              <w:left w:val="nil"/>
              <w:bottom w:val="nil"/>
              <w:right w:val="nil"/>
            </w:tcBorders>
          </w:tcPr>
          <w:p w14:paraId="592489BD"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69C4FD30" w14:textId="77777777" w:rsidR="00200CC9" w:rsidRPr="002D6636" w:rsidRDefault="00200CC9" w:rsidP="00B118A3">
            <w:pPr>
              <w:pStyle w:val="AmColumnHeading"/>
            </w:pPr>
            <w:r w:rsidRPr="002D6636">
              <w:t>Ändringsförslag</w:t>
            </w:r>
          </w:p>
        </w:tc>
      </w:tr>
      <w:tr w:rsidR="00200CC9" w:rsidRPr="002D6636" w14:paraId="314B35C3" w14:textId="77777777" w:rsidTr="00B118A3">
        <w:trPr>
          <w:jc w:val="center"/>
        </w:trPr>
        <w:tc>
          <w:tcPr>
            <w:tcW w:w="4876" w:type="dxa"/>
            <w:tcBorders>
              <w:top w:val="nil"/>
              <w:left w:val="nil"/>
              <w:bottom w:val="nil"/>
              <w:right w:val="nil"/>
            </w:tcBorders>
          </w:tcPr>
          <w:p w14:paraId="292A3152" w14:textId="77777777" w:rsidR="00200CC9" w:rsidRPr="002D6636" w:rsidRDefault="00200CC9" w:rsidP="00B118A3">
            <w:pPr>
              <w:pStyle w:val="Normal6a"/>
            </w:pPr>
          </w:p>
        </w:tc>
        <w:tc>
          <w:tcPr>
            <w:tcW w:w="4876" w:type="dxa"/>
            <w:tcBorders>
              <w:top w:val="nil"/>
              <w:left w:val="nil"/>
              <w:bottom w:val="nil"/>
              <w:right w:val="nil"/>
            </w:tcBorders>
          </w:tcPr>
          <w:p w14:paraId="52B2D2BB" w14:textId="77777777" w:rsidR="00200CC9" w:rsidRPr="002D6636" w:rsidRDefault="00200CC9" w:rsidP="00B118A3">
            <w:pPr>
              <w:pStyle w:val="Normal6a"/>
            </w:pPr>
            <w:r w:rsidRPr="002D6636">
              <w:rPr>
                <w:b/>
                <w:i/>
              </w:rPr>
              <w:t>3d.</w:t>
            </w:r>
            <w:r w:rsidRPr="002D6636">
              <w:tab/>
            </w:r>
            <w:r w:rsidRPr="002D6636">
              <w:rPr>
                <w:b/>
                <w:i/>
              </w:rPr>
              <w:t>Medlemsstaterna ska ålägga betaltjänstleverantörer att integrera skyldigheter avseende tillgång till kontanter i sina tillståndsvillkor och säkerställa att tjänsterna upprätthålls, utom i undantagsfall som kan motiveras, med tillsyn från nationella myndigheter och rapportering till kommissionen.</w:t>
            </w:r>
          </w:p>
        </w:tc>
      </w:tr>
    </w:tbl>
    <w:p w14:paraId="2D5A4DE9"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7C6BB5D6" w14:textId="77777777" w:rsidR="00200CC9" w:rsidRPr="002D6636" w:rsidRDefault="00200CC9" w:rsidP="00200CC9">
      <w:pPr>
        <w:pStyle w:val="AmJustTitle"/>
      </w:pPr>
      <w:r w:rsidRPr="00092959">
        <w:rPr>
          <w:rStyle w:val="HideTWBExt"/>
          <w:i w:val="0"/>
        </w:rPr>
        <w:t>&lt;TitreJust&gt;</w:t>
      </w:r>
      <w:r w:rsidRPr="002D6636">
        <w:t>Motivering</w:t>
      </w:r>
      <w:r w:rsidRPr="00092959">
        <w:rPr>
          <w:rStyle w:val="HideTWBExt"/>
          <w:i w:val="0"/>
        </w:rPr>
        <w:t>&lt;/TitreJust&gt;</w:t>
      </w:r>
    </w:p>
    <w:p w14:paraId="4B2BDCE9" w14:textId="77777777" w:rsidR="00200CC9" w:rsidRPr="002D6636" w:rsidRDefault="00200CC9" w:rsidP="00200CC9">
      <w:pPr>
        <w:pStyle w:val="AmJustText"/>
      </w:pPr>
      <w:r w:rsidRPr="002D6636">
        <w:t>Detta ändringsförslag innebär att medlemsstaterna ska integrera skyldigheter om tillgång till kontanter i betaltjänstleverantörers tillståndsvillkor, i syfte att förhindra omotiverade neddragningar av tjänster och säkerställa effektiv tillsyn. Det stöder direkt förslagets mål om finansiell inkludering (skäl 3) och skyddsåtgärder för tillgång till kontanter, samtidigt som subsidiaritetsprincipen respekteras genom nationellt genomförande.</w:t>
      </w:r>
    </w:p>
    <w:p w14:paraId="6CC6AE62" w14:textId="77777777" w:rsidR="00200CC9" w:rsidRPr="002D6636" w:rsidRDefault="00200CC9" w:rsidP="00200CC9">
      <w:r w:rsidRPr="00092959">
        <w:rPr>
          <w:rStyle w:val="HideTWBExt"/>
        </w:rPr>
        <w:t>&lt;/Amend&gt;</w:t>
      </w:r>
    </w:p>
    <w:p w14:paraId="1D1CDA58"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149</w:t>
      </w:r>
      <w:r w:rsidRPr="00092959">
        <w:rPr>
          <w:rStyle w:val="HideTWBExt"/>
          <w:b w:val="0"/>
        </w:rPr>
        <w:t>&lt;/NumAm&gt;</w:t>
      </w:r>
    </w:p>
    <w:p w14:paraId="76F11571" w14:textId="77777777" w:rsidR="00200CC9" w:rsidRPr="002D6636" w:rsidRDefault="00200CC9" w:rsidP="00200CC9">
      <w:pPr>
        <w:pStyle w:val="NormalBold"/>
      </w:pPr>
      <w:r w:rsidRPr="00092959">
        <w:rPr>
          <w:rStyle w:val="HideTWBExt"/>
          <w:b w:val="0"/>
        </w:rPr>
        <w:t>&lt;RepeatBlock-By&gt;&lt;Members&gt;</w:t>
      </w:r>
      <w:r w:rsidRPr="002D6636">
        <w:t xml:space="preserve">Katri </w:t>
      </w:r>
      <w:proofErr w:type="spellStart"/>
      <w:r w:rsidRPr="002D6636">
        <w:t>Kulmuni</w:t>
      </w:r>
      <w:proofErr w:type="spellEnd"/>
      <w:r w:rsidRPr="00092959">
        <w:rPr>
          <w:rStyle w:val="HideTWBExt"/>
          <w:b w:val="0"/>
        </w:rPr>
        <w:t>&lt;/Members&gt;</w:t>
      </w:r>
    </w:p>
    <w:p w14:paraId="19D08817" w14:textId="77777777" w:rsidR="00200CC9" w:rsidRPr="002D6636" w:rsidRDefault="00200CC9" w:rsidP="00200CC9">
      <w:pPr>
        <w:pStyle w:val="NormalBold"/>
      </w:pPr>
      <w:r w:rsidRPr="00092959">
        <w:rPr>
          <w:rStyle w:val="HideTWBExt"/>
          <w:b w:val="0"/>
        </w:rPr>
        <w:t>&lt;/RepeatBlock-By&gt;</w:t>
      </w:r>
    </w:p>
    <w:p w14:paraId="70018D87"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069F7692" w14:textId="77777777" w:rsidR="00200CC9" w:rsidRPr="002D6636" w:rsidRDefault="00200CC9" w:rsidP="00200CC9">
      <w:pPr>
        <w:pStyle w:val="NormalBold"/>
      </w:pPr>
      <w:r w:rsidRPr="00092959">
        <w:rPr>
          <w:rStyle w:val="HideTWBExt"/>
          <w:b w:val="0"/>
        </w:rPr>
        <w:t>&lt;Article&gt;</w:t>
      </w:r>
      <w:r w:rsidRPr="002D6636">
        <w:t>Artikel 8a (ny)</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1266E7B2" w14:textId="77777777" w:rsidTr="00B118A3">
        <w:trPr>
          <w:trHeight w:hRule="exact" w:val="240"/>
          <w:jc w:val="center"/>
        </w:trPr>
        <w:tc>
          <w:tcPr>
            <w:tcW w:w="9752" w:type="dxa"/>
            <w:gridSpan w:val="2"/>
            <w:tcBorders>
              <w:top w:val="nil"/>
              <w:left w:val="nil"/>
              <w:bottom w:val="nil"/>
              <w:right w:val="nil"/>
            </w:tcBorders>
          </w:tcPr>
          <w:p w14:paraId="2E9482B3" w14:textId="77777777" w:rsidR="00200CC9" w:rsidRPr="002D6636" w:rsidRDefault="00200CC9" w:rsidP="00B118A3"/>
        </w:tc>
      </w:tr>
      <w:tr w:rsidR="00200CC9" w:rsidRPr="002D6636" w14:paraId="6BCEA02A" w14:textId="77777777" w:rsidTr="00B118A3">
        <w:trPr>
          <w:trHeight w:val="240"/>
          <w:jc w:val="center"/>
        </w:trPr>
        <w:tc>
          <w:tcPr>
            <w:tcW w:w="4876" w:type="dxa"/>
            <w:tcBorders>
              <w:top w:val="nil"/>
              <w:left w:val="nil"/>
              <w:bottom w:val="nil"/>
              <w:right w:val="nil"/>
            </w:tcBorders>
          </w:tcPr>
          <w:p w14:paraId="10D342E7"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13BA43FB" w14:textId="77777777" w:rsidR="00200CC9" w:rsidRPr="002D6636" w:rsidRDefault="00200CC9" w:rsidP="00B118A3">
            <w:pPr>
              <w:pStyle w:val="AmColumnHeading"/>
            </w:pPr>
            <w:r w:rsidRPr="002D6636">
              <w:t>Ändringsförslag</w:t>
            </w:r>
          </w:p>
        </w:tc>
      </w:tr>
      <w:tr w:rsidR="00200CC9" w:rsidRPr="002D6636" w14:paraId="36B3F571" w14:textId="77777777" w:rsidTr="00B118A3">
        <w:trPr>
          <w:jc w:val="center"/>
        </w:trPr>
        <w:tc>
          <w:tcPr>
            <w:tcW w:w="4876" w:type="dxa"/>
            <w:tcBorders>
              <w:top w:val="nil"/>
              <w:left w:val="nil"/>
              <w:bottom w:val="nil"/>
              <w:right w:val="nil"/>
            </w:tcBorders>
          </w:tcPr>
          <w:p w14:paraId="70E35CFF" w14:textId="77777777" w:rsidR="00200CC9" w:rsidRPr="002D6636" w:rsidRDefault="00200CC9" w:rsidP="00B118A3">
            <w:pPr>
              <w:pStyle w:val="Normal6a"/>
            </w:pPr>
          </w:p>
        </w:tc>
        <w:tc>
          <w:tcPr>
            <w:tcW w:w="4876" w:type="dxa"/>
            <w:tcBorders>
              <w:top w:val="nil"/>
              <w:left w:val="nil"/>
              <w:bottom w:val="nil"/>
              <w:right w:val="nil"/>
            </w:tcBorders>
          </w:tcPr>
          <w:p w14:paraId="5D7398A6" w14:textId="77777777" w:rsidR="00200CC9" w:rsidRPr="002D6636" w:rsidRDefault="00200CC9" w:rsidP="00B118A3">
            <w:pPr>
              <w:pStyle w:val="Normal6a"/>
              <w:jc w:val="center"/>
            </w:pPr>
            <w:r w:rsidRPr="002D6636">
              <w:rPr>
                <w:b/>
                <w:i/>
              </w:rPr>
              <w:t>Artikel 8a</w:t>
            </w:r>
            <w:r w:rsidRPr="002D6636">
              <w:tab/>
            </w:r>
          </w:p>
        </w:tc>
      </w:tr>
      <w:tr w:rsidR="00200CC9" w:rsidRPr="002D6636" w14:paraId="5E7AA73E" w14:textId="77777777" w:rsidTr="00B118A3">
        <w:trPr>
          <w:jc w:val="center"/>
        </w:trPr>
        <w:tc>
          <w:tcPr>
            <w:tcW w:w="4876" w:type="dxa"/>
            <w:tcBorders>
              <w:top w:val="nil"/>
              <w:left w:val="nil"/>
              <w:bottom w:val="nil"/>
              <w:right w:val="nil"/>
            </w:tcBorders>
          </w:tcPr>
          <w:p w14:paraId="30DBC16D" w14:textId="77777777" w:rsidR="00200CC9" w:rsidRPr="002D6636" w:rsidRDefault="00200CC9" w:rsidP="00B118A3">
            <w:pPr>
              <w:pStyle w:val="Normal6a"/>
            </w:pPr>
          </w:p>
        </w:tc>
        <w:tc>
          <w:tcPr>
            <w:tcW w:w="4876" w:type="dxa"/>
            <w:tcBorders>
              <w:top w:val="nil"/>
              <w:left w:val="nil"/>
              <w:bottom w:val="nil"/>
              <w:right w:val="nil"/>
            </w:tcBorders>
          </w:tcPr>
          <w:p w14:paraId="7998301C" w14:textId="77777777" w:rsidR="00200CC9" w:rsidRPr="002D6636" w:rsidRDefault="00200CC9" w:rsidP="00B118A3">
            <w:pPr>
              <w:pStyle w:val="Normal6a"/>
              <w:jc w:val="center"/>
            </w:pPr>
            <w:r w:rsidRPr="002D6636">
              <w:rPr>
                <w:b/>
                <w:i/>
              </w:rPr>
              <w:t>Kontantsystemets motståndskraft</w:t>
            </w:r>
          </w:p>
        </w:tc>
      </w:tr>
      <w:tr w:rsidR="00200CC9" w:rsidRPr="002D6636" w14:paraId="28EDC4A8" w14:textId="77777777" w:rsidTr="00B118A3">
        <w:trPr>
          <w:jc w:val="center"/>
        </w:trPr>
        <w:tc>
          <w:tcPr>
            <w:tcW w:w="4876" w:type="dxa"/>
            <w:tcBorders>
              <w:top w:val="nil"/>
              <w:left w:val="nil"/>
              <w:bottom w:val="nil"/>
              <w:right w:val="nil"/>
            </w:tcBorders>
          </w:tcPr>
          <w:p w14:paraId="226EE625" w14:textId="77777777" w:rsidR="00200CC9" w:rsidRPr="002D6636" w:rsidRDefault="00200CC9" w:rsidP="00B118A3">
            <w:pPr>
              <w:pStyle w:val="Normal6a"/>
            </w:pPr>
          </w:p>
        </w:tc>
        <w:tc>
          <w:tcPr>
            <w:tcW w:w="4876" w:type="dxa"/>
            <w:tcBorders>
              <w:top w:val="nil"/>
              <w:left w:val="nil"/>
              <w:bottom w:val="nil"/>
              <w:right w:val="nil"/>
            </w:tcBorders>
          </w:tcPr>
          <w:p w14:paraId="137FCD25" w14:textId="77777777" w:rsidR="00200CC9" w:rsidRPr="002D6636" w:rsidRDefault="00200CC9" w:rsidP="00B118A3">
            <w:pPr>
              <w:pStyle w:val="Normal6a"/>
            </w:pPr>
            <w:r w:rsidRPr="002D6636">
              <w:rPr>
                <w:b/>
                <w:i/>
              </w:rPr>
              <w:t>Medlemsstaterna ska se till att en plan för kontantförsörjningens motståndskraft eller en kombination av åtgärder upprättas för att säkerställa tillgången till kontanter vid omfattande och allvarliga störningar i kontinuiteten i elektroniska betalningsmedel eller vid ett trovärdigt och överhängande hot om sådana störningar som påverkar eller riskerar att påverka hela eller delar av en medlemsstat eller euroområdet. Planen för kontantförsörjningens motståndskraft eller kombinationen av åtgärder ska omfatta olika scenarier och behandla riskerna i samband med vart och ett av dessa. Om den nationella centralbanken inte är den myndighet eller en av de myndigheter som ansvarar för att utarbeta planen eller åtgärderna, ska den höras om alla åtgärder som kräver dess medverkan.</w:t>
            </w:r>
          </w:p>
        </w:tc>
      </w:tr>
    </w:tbl>
    <w:p w14:paraId="449E2E0F"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0359C4CD" w14:textId="77777777" w:rsidR="00200CC9" w:rsidRPr="002D6636" w:rsidRDefault="00200CC9" w:rsidP="00200CC9">
      <w:pPr>
        <w:pStyle w:val="AmJustTitle"/>
      </w:pPr>
      <w:r w:rsidRPr="00092959">
        <w:rPr>
          <w:rStyle w:val="HideTWBExt"/>
          <w:i w:val="0"/>
        </w:rPr>
        <w:t>&lt;TitreJust&gt;</w:t>
      </w:r>
      <w:r w:rsidRPr="002D6636">
        <w:t>Motivering</w:t>
      </w:r>
      <w:r w:rsidRPr="00092959">
        <w:rPr>
          <w:rStyle w:val="HideTWBExt"/>
          <w:i w:val="0"/>
        </w:rPr>
        <w:t>&lt;/TitreJust&gt;</w:t>
      </w:r>
    </w:p>
    <w:p w14:paraId="25DFADAA" w14:textId="77777777" w:rsidR="00200CC9" w:rsidRPr="002D6636" w:rsidRDefault="00200CC9" w:rsidP="00200CC9">
      <w:pPr>
        <w:pStyle w:val="AmJustText"/>
      </w:pPr>
      <w:r w:rsidRPr="002D6636">
        <w:t>Artikel 8a klargör att den medlemsstat ska vara beredd att säkerställa tillgången till kontanter eller att tillämpa en kombination av åtgärder när elektroniska betalningssystem slutar fungera eller riskerar att allvarligt störas.</w:t>
      </w:r>
    </w:p>
    <w:p w14:paraId="11160749" w14:textId="77777777" w:rsidR="00200CC9" w:rsidRPr="002D6636" w:rsidRDefault="00200CC9" w:rsidP="00200CC9">
      <w:r w:rsidRPr="00092959">
        <w:rPr>
          <w:rStyle w:val="HideTWBExt"/>
        </w:rPr>
        <w:t>&lt;/Amend&gt;</w:t>
      </w:r>
    </w:p>
    <w:p w14:paraId="15223BA9"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150</w:t>
      </w:r>
      <w:r w:rsidRPr="00092959">
        <w:rPr>
          <w:rStyle w:val="HideTWBExt"/>
          <w:b w:val="0"/>
        </w:rPr>
        <w:t>&lt;/NumAm&gt;</w:t>
      </w:r>
    </w:p>
    <w:p w14:paraId="5D578873" w14:textId="77777777" w:rsidR="00200CC9" w:rsidRPr="002D6636" w:rsidRDefault="00200CC9" w:rsidP="00200CC9">
      <w:pPr>
        <w:pStyle w:val="NormalBold"/>
      </w:pPr>
      <w:r w:rsidRPr="00092959">
        <w:rPr>
          <w:rStyle w:val="HideTWBExt"/>
          <w:b w:val="0"/>
        </w:rPr>
        <w:t>&lt;RepeatBlock-By&gt;&lt;Members&gt;</w:t>
      </w:r>
      <w:r w:rsidRPr="002D6636">
        <w:t xml:space="preserve">Gilles Boyer, Stéphanie </w:t>
      </w:r>
      <w:proofErr w:type="spellStart"/>
      <w:r w:rsidRPr="002D6636">
        <w:t>Yon-Courtin</w:t>
      </w:r>
      <w:proofErr w:type="spellEnd"/>
      <w:r w:rsidRPr="002D6636">
        <w:t xml:space="preserve">, Billy </w:t>
      </w:r>
      <w:proofErr w:type="spellStart"/>
      <w:r w:rsidRPr="002D6636">
        <w:t>Kelleher</w:t>
      </w:r>
      <w:proofErr w:type="spellEnd"/>
      <w:r w:rsidRPr="00092959">
        <w:rPr>
          <w:rStyle w:val="HideTWBExt"/>
          <w:b w:val="0"/>
        </w:rPr>
        <w:t>&lt;/Members&gt;</w:t>
      </w:r>
    </w:p>
    <w:p w14:paraId="021A9D9D" w14:textId="77777777" w:rsidR="00200CC9" w:rsidRPr="002D6636" w:rsidRDefault="00200CC9" w:rsidP="00200CC9">
      <w:pPr>
        <w:pStyle w:val="NormalBold"/>
      </w:pPr>
      <w:r w:rsidRPr="00092959">
        <w:rPr>
          <w:rStyle w:val="HideTWBExt"/>
          <w:b w:val="0"/>
        </w:rPr>
        <w:t>&lt;/RepeatBlock-By&gt;</w:t>
      </w:r>
    </w:p>
    <w:p w14:paraId="521D50D9"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49B3733E" w14:textId="77777777" w:rsidR="00200CC9" w:rsidRPr="002D6636" w:rsidRDefault="00200CC9" w:rsidP="00200CC9">
      <w:pPr>
        <w:pStyle w:val="NormalBold"/>
      </w:pPr>
      <w:r w:rsidRPr="00092959">
        <w:rPr>
          <w:rStyle w:val="HideTWBExt"/>
          <w:b w:val="0"/>
        </w:rPr>
        <w:t>&lt;Article&gt;</w:t>
      </w:r>
      <w:r w:rsidRPr="002D6636">
        <w:t>Artikel 8a (ny)</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64F9218C" w14:textId="77777777" w:rsidTr="00B118A3">
        <w:trPr>
          <w:trHeight w:hRule="exact" w:val="240"/>
          <w:jc w:val="center"/>
        </w:trPr>
        <w:tc>
          <w:tcPr>
            <w:tcW w:w="9752" w:type="dxa"/>
            <w:gridSpan w:val="2"/>
            <w:tcBorders>
              <w:top w:val="nil"/>
              <w:left w:val="nil"/>
              <w:bottom w:val="nil"/>
              <w:right w:val="nil"/>
            </w:tcBorders>
          </w:tcPr>
          <w:p w14:paraId="0458FD46" w14:textId="77777777" w:rsidR="00200CC9" w:rsidRPr="002D6636" w:rsidRDefault="00200CC9" w:rsidP="00B118A3"/>
        </w:tc>
      </w:tr>
      <w:tr w:rsidR="00200CC9" w:rsidRPr="002D6636" w14:paraId="75E7F1D0" w14:textId="77777777" w:rsidTr="00B118A3">
        <w:trPr>
          <w:trHeight w:val="240"/>
          <w:jc w:val="center"/>
        </w:trPr>
        <w:tc>
          <w:tcPr>
            <w:tcW w:w="4876" w:type="dxa"/>
            <w:tcBorders>
              <w:top w:val="nil"/>
              <w:left w:val="nil"/>
              <w:bottom w:val="nil"/>
              <w:right w:val="nil"/>
            </w:tcBorders>
          </w:tcPr>
          <w:p w14:paraId="4488DDC3"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51B05CE1" w14:textId="77777777" w:rsidR="00200CC9" w:rsidRPr="002D6636" w:rsidRDefault="00200CC9" w:rsidP="00B118A3">
            <w:pPr>
              <w:pStyle w:val="AmColumnHeading"/>
            </w:pPr>
            <w:r w:rsidRPr="002D6636">
              <w:t>Ändringsförslag</w:t>
            </w:r>
          </w:p>
        </w:tc>
      </w:tr>
      <w:tr w:rsidR="00200CC9" w:rsidRPr="002D6636" w14:paraId="4D027F87" w14:textId="77777777" w:rsidTr="00B118A3">
        <w:trPr>
          <w:jc w:val="center"/>
        </w:trPr>
        <w:tc>
          <w:tcPr>
            <w:tcW w:w="4876" w:type="dxa"/>
            <w:tcBorders>
              <w:top w:val="nil"/>
              <w:left w:val="nil"/>
              <w:bottom w:val="nil"/>
              <w:right w:val="nil"/>
            </w:tcBorders>
          </w:tcPr>
          <w:p w14:paraId="5E349CBD" w14:textId="77777777" w:rsidR="00200CC9" w:rsidRPr="002D6636" w:rsidRDefault="00200CC9" w:rsidP="00B118A3">
            <w:pPr>
              <w:pStyle w:val="Normal6a"/>
            </w:pPr>
          </w:p>
        </w:tc>
        <w:tc>
          <w:tcPr>
            <w:tcW w:w="4876" w:type="dxa"/>
            <w:tcBorders>
              <w:top w:val="nil"/>
              <w:left w:val="nil"/>
              <w:bottom w:val="nil"/>
              <w:right w:val="nil"/>
            </w:tcBorders>
          </w:tcPr>
          <w:p w14:paraId="236DF952" w14:textId="77777777" w:rsidR="00200CC9" w:rsidRPr="002D6636" w:rsidRDefault="00200CC9" w:rsidP="00B118A3">
            <w:pPr>
              <w:pStyle w:val="Normal6a"/>
              <w:jc w:val="center"/>
            </w:pPr>
            <w:r w:rsidRPr="002D6636">
              <w:rPr>
                <w:b/>
                <w:i/>
              </w:rPr>
              <w:t>Artikel 8a</w:t>
            </w:r>
            <w:r w:rsidRPr="002D6636">
              <w:tab/>
            </w:r>
          </w:p>
        </w:tc>
      </w:tr>
      <w:tr w:rsidR="00200CC9" w:rsidRPr="002D6636" w14:paraId="664E0AF7" w14:textId="77777777" w:rsidTr="00B118A3">
        <w:trPr>
          <w:jc w:val="center"/>
        </w:trPr>
        <w:tc>
          <w:tcPr>
            <w:tcW w:w="4876" w:type="dxa"/>
            <w:tcBorders>
              <w:top w:val="nil"/>
              <w:left w:val="nil"/>
              <w:bottom w:val="nil"/>
              <w:right w:val="nil"/>
            </w:tcBorders>
          </w:tcPr>
          <w:p w14:paraId="73E3357B" w14:textId="77777777" w:rsidR="00200CC9" w:rsidRPr="002D6636" w:rsidRDefault="00200CC9" w:rsidP="00B118A3">
            <w:pPr>
              <w:pStyle w:val="Normal6a"/>
            </w:pPr>
          </w:p>
        </w:tc>
        <w:tc>
          <w:tcPr>
            <w:tcW w:w="4876" w:type="dxa"/>
            <w:tcBorders>
              <w:top w:val="nil"/>
              <w:left w:val="nil"/>
              <w:bottom w:val="nil"/>
              <w:right w:val="nil"/>
            </w:tcBorders>
          </w:tcPr>
          <w:p w14:paraId="6E87AEE9" w14:textId="77777777" w:rsidR="00200CC9" w:rsidRPr="002D6636" w:rsidRDefault="00200CC9" w:rsidP="00B118A3">
            <w:pPr>
              <w:pStyle w:val="Normal6a"/>
              <w:jc w:val="center"/>
            </w:pPr>
            <w:r w:rsidRPr="002D6636">
              <w:rPr>
                <w:b/>
                <w:i/>
              </w:rPr>
              <w:t>Kontantsystemets motståndskraft</w:t>
            </w:r>
          </w:p>
        </w:tc>
      </w:tr>
      <w:tr w:rsidR="00200CC9" w:rsidRPr="002D6636" w14:paraId="49735685" w14:textId="77777777" w:rsidTr="00B118A3">
        <w:trPr>
          <w:jc w:val="center"/>
        </w:trPr>
        <w:tc>
          <w:tcPr>
            <w:tcW w:w="4876" w:type="dxa"/>
            <w:tcBorders>
              <w:top w:val="nil"/>
              <w:left w:val="nil"/>
              <w:bottom w:val="nil"/>
              <w:right w:val="nil"/>
            </w:tcBorders>
          </w:tcPr>
          <w:p w14:paraId="5B079C57" w14:textId="77777777" w:rsidR="00200CC9" w:rsidRPr="002D6636" w:rsidRDefault="00200CC9" w:rsidP="00B118A3">
            <w:pPr>
              <w:pStyle w:val="Normal6a"/>
            </w:pPr>
          </w:p>
        </w:tc>
        <w:tc>
          <w:tcPr>
            <w:tcW w:w="4876" w:type="dxa"/>
            <w:tcBorders>
              <w:top w:val="nil"/>
              <w:left w:val="nil"/>
              <w:bottom w:val="nil"/>
              <w:right w:val="nil"/>
            </w:tcBorders>
          </w:tcPr>
          <w:p w14:paraId="4E05A40D" w14:textId="77777777" w:rsidR="00200CC9" w:rsidRPr="002D6636" w:rsidRDefault="00200CC9" w:rsidP="00B118A3">
            <w:pPr>
              <w:pStyle w:val="Normal6a"/>
            </w:pPr>
            <w:r w:rsidRPr="002D6636">
              <w:rPr>
                <w:b/>
                <w:i/>
              </w:rPr>
              <w:t>Medlemsstaterna ska se till att en plan för kontantförsörjningens motståndskraft eller en kombination av åtgärder upprättas för att säkerställa tillgången till kontanter vid omfattande och allvarliga störningar i kontinuiteten i elektroniska betalningsmedel eller vid ett trovärdigt och överhängande hot om sådana störningar som påverkar eller riskerar att påverka hela eller delar av en medlemsstat eller euroområdet. Planen för kontantförsörjningens motståndskraft eller kombinationen av åtgärder ska omfatta olika scenarier och behandla riskerna i samband med vart och ett av dessa. Om den nationella centralbanken inte är den myndighet eller en av de myndigheter som ansvarar för att utarbeta planen eller åtgärderna, ska den höras om alla åtgärder som kräver dess medverkan.</w:t>
            </w:r>
          </w:p>
        </w:tc>
      </w:tr>
    </w:tbl>
    <w:p w14:paraId="68CB1750"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524A4096" w14:textId="77777777" w:rsidR="00200CC9" w:rsidRPr="002D6636" w:rsidRDefault="00200CC9" w:rsidP="00200CC9">
      <w:r w:rsidRPr="00092959">
        <w:rPr>
          <w:rStyle w:val="HideTWBExt"/>
        </w:rPr>
        <w:t>&lt;/Amend&gt;</w:t>
      </w:r>
    </w:p>
    <w:p w14:paraId="059CA33F"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151</w:t>
      </w:r>
      <w:r w:rsidRPr="00092959">
        <w:rPr>
          <w:rStyle w:val="HideTWBExt"/>
          <w:b w:val="0"/>
        </w:rPr>
        <w:t>&lt;/NumAm&gt;</w:t>
      </w:r>
    </w:p>
    <w:p w14:paraId="652F58D0" w14:textId="77777777" w:rsidR="00200CC9" w:rsidRPr="002D6636" w:rsidRDefault="00200CC9" w:rsidP="00200CC9">
      <w:pPr>
        <w:pStyle w:val="NormalBold"/>
      </w:pPr>
      <w:r w:rsidRPr="00092959">
        <w:rPr>
          <w:rStyle w:val="HideTWBExt"/>
          <w:b w:val="0"/>
        </w:rPr>
        <w:t>&lt;RepeatBlock-By&gt;&lt;Members&gt;</w:t>
      </w:r>
      <w:r w:rsidRPr="002D6636">
        <w:t xml:space="preserve">Eero </w:t>
      </w:r>
      <w:proofErr w:type="spellStart"/>
      <w:r w:rsidRPr="002D6636">
        <w:t>Heinäluoma</w:t>
      </w:r>
      <w:proofErr w:type="spellEnd"/>
      <w:r w:rsidRPr="002D6636">
        <w:t xml:space="preserve">, Marina </w:t>
      </w:r>
      <w:proofErr w:type="spellStart"/>
      <w:r w:rsidRPr="002D6636">
        <w:t>Kaljurand</w:t>
      </w:r>
      <w:proofErr w:type="spellEnd"/>
      <w:r w:rsidRPr="002D6636">
        <w:t xml:space="preserve">, Sven </w:t>
      </w:r>
      <w:proofErr w:type="spellStart"/>
      <w:r w:rsidRPr="002D6636">
        <w:t>Mikser</w:t>
      </w:r>
      <w:proofErr w:type="spellEnd"/>
      <w:r w:rsidRPr="00092959">
        <w:rPr>
          <w:rStyle w:val="HideTWBExt"/>
          <w:b w:val="0"/>
        </w:rPr>
        <w:t>&lt;/Members&gt;</w:t>
      </w:r>
    </w:p>
    <w:p w14:paraId="646F14DA" w14:textId="77777777" w:rsidR="00200CC9" w:rsidRPr="002D6636" w:rsidRDefault="00200CC9" w:rsidP="00200CC9">
      <w:pPr>
        <w:pStyle w:val="NormalBold"/>
      </w:pPr>
      <w:r w:rsidRPr="00092959">
        <w:rPr>
          <w:rStyle w:val="HideTWBExt"/>
          <w:b w:val="0"/>
        </w:rPr>
        <w:t>&lt;/RepeatBlock-By&gt;</w:t>
      </w:r>
    </w:p>
    <w:p w14:paraId="147FE19D"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08FF0587" w14:textId="77777777" w:rsidR="00200CC9" w:rsidRPr="002D6636" w:rsidRDefault="00200CC9" w:rsidP="00200CC9">
      <w:pPr>
        <w:pStyle w:val="NormalBold"/>
      </w:pPr>
      <w:r w:rsidRPr="00092959">
        <w:rPr>
          <w:rStyle w:val="HideTWBExt"/>
          <w:b w:val="0"/>
        </w:rPr>
        <w:t>&lt;Article&gt;</w:t>
      </w:r>
      <w:r w:rsidRPr="002D6636">
        <w:t>Artikel 8a (ny)</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69ECF348" w14:textId="77777777" w:rsidTr="00B118A3">
        <w:trPr>
          <w:trHeight w:hRule="exact" w:val="240"/>
          <w:jc w:val="center"/>
        </w:trPr>
        <w:tc>
          <w:tcPr>
            <w:tcW w:w="9752" w:type="dxa"/>
            <w:gridSpan w:val="2"/>
            <w:tcBorders>
              <w:top w:val="nil"/>
              <w:left w:val="nil"/>
              <w:bottom w:val="nil"/>
              <w:right w:val="nil"/>
            </w:tcBorders>
          </w:tcPr>
          <w:p w14:paraId="3A83B614" w14:textId="77777777" w:rsidR="00200CC9" w:rsidRPr="002D6636" w:rsidRDefault="00200CC9" w:rsidP="00B118A3"/>
        </w:tc>
      </w:tr>
      <w:tr w:rsidR="00200CC9" w:rsidRPr="002D6636" w14:paraId="4FE82CC9" w14:textId="77777777" w:rsidTr="00B118A3">
        <w:trPr>
          <w:trHeight w:val="240"/>
          <w:jc w:val="center"/>
        </w:trPr>
        <w:tc>
          <w:tcPr>
            <w:tcW w:w="4876" w:type="dxa"/>
            <w:tcBorders>
              <w:top w:val="nil"/>
              <w:left w:val="nil"/>
              <w:bottom w:val="nil"/>
              <w:right w:val="nil"/>
            </w:tcBorders>
          </w:tcPr>
          <w:p w14:paraId="423DFF14"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5F6F67A6" w14:textId="77777777" w:rsidR="00200CC9" w:rsidRPr="002D6636" w:rsidRDefault="00200CC9" w:rsidP="00B118A3">
            <w:pPr>
              <w:pStyle w:val="AmColumnHeading"/>
            </w:pPr>
            <w:r w:rsidRPr="002D6636">
              <w:t>Ändringsförslag</w:t>
            </w:r>
          </w:p>
        </w:tc>
      </w:tr>
      <w:tr w:rsidR="00200CC9" w:rsidRPr="002D6636" w14:paraId="6CA1D201" w14:textId="77777777" w:rsidTr="00B118A3">
        <w:trPr>
          <w:jc w:val="center"/>
        </w:trPr>
        <w:tc>
          <w:tcPr>
            <w:tcW w:w="4876" w:type="dxa"/>
            <w:tcBorders>
              <w:top w:val="nil"/>
              <w:left w:val="nil"/>
              <w:bottom w:val="nil"/>
              <w:right w:val="nil"/>
            </w:tcBorders>
          </w:tcPr>
          <w:p w14:paraId="190B00ED" w14:textId="77777777" w:rsidR="00200CC9" w:rsidRPr="002D6636" w:rsidRDefault="00200CC9" w:rsidP="00B118A3">
            <w:pPr>
              <w:pStyle w:val="Normal6a"/>
            </w:pPr>
          </w:p>
        </w:tc>
        <w:tc>
          <w:tcPr>
            <w:tcW w:w="4876" w:type="dxa"/>
            <w:tcBorders>
              <w:top w:val="nil"/>
              <w:left w:val="nil"/>
              <w:bottom w:val="nil"/>
              <w:right w:val="nil"/>
            </w:tcBorders>
          </w:tcPr>
          <w:p w14:paraId="562F38C5" w14:textId="77777777" w:rsidR="00200CC9" w:rsidRPr="002D6636" w:rsidRDefault="00200CC9" w:rsidP="00B118A3">
            <w:pPr>
              <w:pStyle w:val="Normal6a"/>
              <w:jc w:val="center"/>
            </w:pPr>
            <w:r w:rsidRPr="002D6636">
              <w:rPr>
                <w:b/>
                <w:i/>
              </w:rPr>
              <w:t>Artikel 8a</w:t>
            </w:r>
            <w:r w:rsidRPr="002D6636">
              <w:tab/>
            </w:r>
          </w:p>
        </w:tc>
      </w:tr>
      <w:tr w:rsidR="00200CC9" w:rsidRPr="002D6636" w14:paraId="6A2D287B" w14:textId="77777777" w:rsidTr="00B118A3">
        <w:trPr>
          <w:jc w:val="center"/>
        </w:trPr>
        <w:tc>
          <w:tcPr>
            <w:tcW w:w="4876" w:type="dxa"/>
            <w:tcBorders>
              <w:top w:val="nil"/>
              <w:left w:val="nil"/>
              <w:bottom w:val="nil"/>
              <w:right w:val="nil"/>
            </w:tcBorders>
          </w:tcPr>
          <w:p w14:paraId="1702548C" w14:textId="77777777" w:rsidR="00200CC9" w:rsidRPr="002D6636" w:rsidRDefault="00200CC9" w:rsidP="00B118A3">
            <w:pPr>
              <w:pStyle w:val="Normal6a"/>
            </w:pPr>
          </w:p>
        </w:tc>
        <w:tc>
          <w:tcPr>
            <w:tcW w:w="4876" w:type="dxa"/>
            <w:tcBorders>
              <w:top w:val="nil"/>
              <w:left w:val="nil"/>
              <w:bottom w:val="nil"/>
              <w:right w:val="nil"/>
            </w:tcBorders>
          </w:tcPr>
          <w:p w14:paraId="4F722CCA" w14:textId="77777777" w:rsidR="00200CC9" w:rsidRPr="002D6636" w:rsidRDefault="00200CC9" w:rsidP="00B118A3">
            <w:pPr>
              <w:pStyle w:val="Normal6a"/>
            </w:pPr>
            <w:r w:rsidRPr="002D6636">
              <w:rPr>
                <w:b/>
                <w:i/>
              </w:rPr>
              <w:t>Medlemsstaterna ska se till att en plan för kontantförsörjningens motståndskraft eller en kombination av åtgärder upprättas för att säkerställa tillgången till kontanter vid omfattande och allvarliga störningar i kontinuiteten i elektroniska betalningsmedel eller vid ett trovärdigt och överhängande hot om sådana störningar som påverkar eller riskerar att påverka hela eller delar av en medlemsstat eller euroområdet. Planen för kontantförsörjningens motståndskraft eller kombinationen av åtgärder ska omfatta olika scenarier och behandla riskerna i samband med vart och ett av dessa. Om den nationella centralbanken inte är den myndighet eller en av de myndigheter som ansvarar för att utarbeta planen eller åtgärderna, ska den höras om alla åtgärder som kräver dess medverkan.</w:t>
            </w:r>
          </w:p>
        </w:tc>
      </w:tr>
    </w:tbl>
    <w:p w14:paraId="6176F47D"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2B8E3847" w14:textId="77777777" w:rsidR="00200CC9" w:rsidRPr="002D6636" w:rsidRDefault="00200CC9" w:rsidP="00200CC9">
      <w:r w:rsidRPr="00092959">
        <w:rPr>
          <w:rStyle w:val="HideTWBExt"/>
        </w:rPr>
        <w:t>&lt;/Amend&gt;</w:t>
      </w:r>
    </w:p>
    <w:p w14:paraId="0A11BF9B"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152</w:t>
      </w:r>
      <w:r w:rsidRPr="00092959">
        <w:rPr>
          <w:rStyle w:val="HideTWBExt"/>
          <w:b w:val="0"/>
        </w:rPr>
        <w:t>&lt;/NumAm&gt;</w:t>
      </w:r>
    </w:p>
    <w:p w14:paraId="65F05F8B" w14:textId="77777777" w:rsidR="00200CC9" w:rsidRPr="002D6636" w:rsidRDefault="00200CC9" w:rsidP="00200CC9">
      <w:pPr>
        <w:pStyle w:val="NormalBold"/>
      </w:pPr>
      <w:r w:rsidRPr="00092959">
        <w:rPr>
          <w:rStyle w:val="HideTWBExt"/>
          <w:b w:val="0"/>
        </w:rPr>
        <w:t>&lt;RepeatBlock-By&gt;&lt;Members&gt;</w:t>
      </w:r>
      <w:r w:rsidRPr="002D6636">
        <w:t xml:space="preserve">Jussi </w:t>
      </w:r>
      <w:proofErr w:type="spellStart"/>
      <w:r w:rsidRPr="002D6636">
        <w:t>Saramo</w:t>
      </w:r>
      <w:proofErr w:type="spellEnd"/>
      <w:r w:rsidRPr="00092959">
        <w:rPr>
          <w:rStyle w:val="HideTWBExt"/>
          <w:b w:val="0"/>
        </w:rPr>
        <w:t>&lt;/Members&gt;</w:t>
      </w:r>
    </w:p>
    <w:p w14:paraId="518E4737" w14:textId="77777777" w:rsidR="00200CC9" w:rsidRPr="002D6636" w:rsidRDefault="00200CC9" w:rsidP="00200CC9">
      <w:pPr>
        <w:pStyle w:val="NormalBold"/>
      </w:pPr>
      <w:r w:rsidRPr="00092959">
        <w:rPr>
          <w:rStyle w:val="HideTWBExt"/>
          <w:b w:val="0"/>
        </w:rPr>
        <w:t>&lt;/RepeatBlock-By&gt;</w:t>
      </w:r>
    </w:p>
    <w:p w14:paraId="5A4EDC26"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1E608F79" w14:textId="77777777" w:rsidR="00200CC9" w:rsidRPr="002D6636" w:rsidRDefault="00200CC9" w:rsidP="00200CC9">
      <w:pPr>
        <w:pStyle w:val="NormalBold"/>
      </w:pPr>
      <w:r w:rsidRPr="00092959">
        <w:rPr>
          <w:rStyle w:val="HideTWBExt"/>
          <w:b w:val="0"/>
        </w:rPr>
        <w:t>&lt;Article&gt;</w:t>
      </w:r>
      <w:r w:rsidRPr="002D6636">
        <w:t>Artikel 8a (ny)</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6079D7A7" w14:textId="77777777" w:rsidTr="00B118A3">
        <w:trPr>
          <w:trHeight w:hRule="exact" w:val="240"/>
          <w:jc w:val="center"/>
        </w:trPr>
        <w:tc>
          <w:tcPr>
            <w:tcW w:w="9752" w:type="dxa"/>
            <w:gridSpan w:val="2"/>
            <w:tcBorders>
              <w:top w:val="nil"/>
              <w:left w:val="nil"/>
              <w:bottom w:val="nil"/>
              <w:right w:val="nil"/>
            </w:tcBorders>
          </w:tcPr>
          <w:p w14:paraId="796CDD7C" w14:textId="77777777" w:rsidR="00200CC9" w:rsidRPr="002D6636" w:rsidRDefault="00200CC9" w:rsidP="00B118A3"/>
        </w:tc>
      </w:tr>
      <w:tr w:rsidR="00200CC9" w:rsidRPr="002D6636" w14:paraId="68FB6AE5" w14:textId="77777777" w:rsidTr="00B118A3">
        <w:trPr>
          <w:trHeight w:val="240"/>
          <w:jc w:val="center"/>
        </w:trPr>
        <w:tc>
          <w:tcPr>
            <w:tcW w:w="4876" w:type="dxa"/>
            <w:tcBorders>
              <w:top w:val="nil"/>
              <w:left w:val="nil"/>
              <w:bottom w:val="nil"/>
              <w:right w:val="nil"/>
            </w:tcBorders>
          </w:tcPr>
          <w:p w14:paraId="3D531A61"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3827C69E" w14:textId="77777777" w:rsidR="00200CC9" w:rsidRPr="002D6636" w:rsidRDefault="00200CC9" w:rsidP="00B118A3">
            <w:pPr>
              <w:pStyle w:val="AmColumnHeading"/>
            </w:pPr>
            <w:r w:rsidRPr="002D6636">
              <w:t>Ändringsförslag</w:t>
            </w:r>
          </w:p>
        </w:tc>
      </w:tr>
      <w:tr w:rsidR="00200CC9" w:rsidRPr="002D6636" w14:paraId="0CD1F1D0" w14:textId="77777777" w:rsidTr="00B118A3">
        <w:trPr>
          <w:jc w:val="center"/>
        </w:trPr>
        <w:tc>
          <w:tcPr>
            <w:tcW w:w="4876" w:type="dxa"/>
            <w:tcBorders>
              <w:top w:val="nil"/>
              <w:left w:val="nil"/>
              <w:bottom w:val="nil"/>
              <w:right w:val="nil"/>
            </w:tcBorders>
          </w:tcPr>
          <w:p w14:paraId="1040C8AF" w14:textId="77777777" w:rsidR="00200CC9" w:rsidRPr="002D6636" w:rsidRDefault="00200CC9" w:rsidP="00B118A3">
            <w:pPr>
              <w:pStyle w:val="Normal6a"/>
            </w:pPr>
          </w:p>
        </w:tc>
        <w:tc>
          <w:tcPr>
            <w:tcW w:w="4876" w:type="dxa"/>
            <w:tcBorders>
              <w:top w:val="nil"/>
              <w:left w:val="nil"/>
              <w:bottom w:val="nil"/>
              <w:right w:val="nil"/>
            </w:tcBorders>
          </w:tcPr>
          <w:p w14:paraId="205F8DDC" w14:textId="77777777" w:rsidR="00200CC9" w:rsidRPr="002D6636" w:rsidRDefault="00200CC9" w:rsidP="00B118A3">
            <w:pPr>
              <w:pStyle w:val="Normal6a"/>
              <w:jc w:val="center"/>
            </w:pPr>
            <w:r w:rsidRPr="002D6636">
              <w:rPr>
                <w:b/>
                <w:i/>
              </w:rPr>
              <w:t>Artikel 8a</w:t>
            </w:r>
            <w:r w:rsidRPr="002D6636">
              <w:tab/>
            </w:r>
          </w:p>
        </w:tc>
      </w:tr>
      <w:tr w:rsidR="00200CC9" w:rsidRPr="002D6636" w14:paraId="672475E3" w14:textId="77777777" w:rsidTr="00B118A3">
        <w:trPr>
          <w:jc w:val="center"/>
        </w:trPr>
        <w:tc>
          <w:tcPr>
            <w:tcW w:w="4876" w:type="dxa"/>
            <w:tcBorders>
              <w:top w:val="nil"/>
              <w:left w:val="nil"/>
              <w:bottom w:val="nil"/>
              <w:right w:val="nil"/>
            </w:tcBorders>
          </w:tcPr>
          <w:p w14:paraId="6D367793" w14:textId="77777777" w:rsidR="00200CC9" w:rsidRPr="002D6636" w:rsidRDefault="00200CC9" w:rsidP="00B118A3">
            <w:pPr>
              <w:pStyle w:val="Normal6a"/>
            </w:pPr>
          </w:p>
        </w:tc>
        <w:tc>
          <w:tcPr>
            <w:tcW w:w="4876" w:type="dxa"/>
            <w:tcBorders>
              <w:top w:val="nil"/>
              <w:left w:val="nil"/>
              <w:bottom w:val="nil"/>
              <w:right w:val="nil"/>
            </w:tcBorders>
          </w:tcPr>
          <w:p w14:paraId="5D963963" w14:textId="77777777" w:rsidR="00200CC9" w:rsidRPr="002D6636" w:rsidRDefault="00200CC9" w:rsidP="00B118A3">
            <w:pPr>
              <w:pStyle w:val="Normal6a"/>
              <w:jc w:val="center"/>
            </w:pPr>
            <w:r w:rsidRPr="002D6636">
              <w:rPr>
                <w:b/>
                <w:i/>
              </w:rPr>
              <w:t>Plan för kontantberedskap</w:t>
            </w:r>
          </w:p>
        </w:tc>
      </w:tr>
      <w:tr w:rsidR="00200CC9" w:rsidRPr="002D6636" w14:paraId="766591ED" w14:textId="77777777" w:rsidTr="00B118A3">
        <w:trPr>
          <w:jc w:val="center"/>
        </w:trPr>
        <w:tc>
          <w:tcPr>
            <w:tcW w:w="4876" w:type="dxa"/>
            <w:tcBorders>
              <w:top w:val="nil"/>
              <w:left w:val="nil"/>
              <w:bottom w:val="nil"/>
              <w:right w:val="nil"/>
            </w:tcBorders>
          </w:tcPr>
          <w:p w14:paraId="7CCB6705" w14:textId="77777777" w:rsidR="00200CC9" w:rsidRPr="002D6636" w:rsidRDefault="00200CC9" w:rsidP="00B118A3">
            <w:pPr>
              <w:pStyle w:val="Normal6a"/>
            </w:pPr>
          </w:p>
        </w:tc>
        <w:tc>
          <w:tcPr>
            <w:tcW w:w="4876" w:type="dxa"/>
            <w:tcBorders>
              <w:top w:val="nil"/>
              <w:left w:val="nil"/>
              <w:bottom w:val="nil"/>
              <w:right w:val="nil"/>
            </w:tcBorders>
          </w:tcPr>
          <w:p w14:paraId="223C17B0" w14:textId="77777777" w:rsidR="00200CC9" w:rsidRPr="002D6636" w:rsidRDefault="00200CC9" w:rsidP="00B118A3">
            <w:pPr>
              <w:pStyle w:val="Normal6a"/>
            </w:pPr>
            <w:r w:rsidRPr="002D6636">
              <w:rPr>
                <w:b/>
                <w:i/>
              </w:rPr>
              <w:t>För att säkerställa tillgången till kontanter och möjligheten att använda dem vid allvarliga störningar i det elektroniska betalningssystemet, eller vid en trovärdig risk för sådana störningar, ska medlemsstaterna ha en plan för kontantberedskap. Planen ska omfatta olika scenarier och hantera de risker som är förknippade med vart och ett av dem.</w:t>
            </w:r>
          </w:p>
        </w:tc>
      </w:tr>
    </w:tbl>
    <w:p w14:paraId="319C2CE1"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4F729046" w14:textId="77777777" w:rsidR="00200CC9" w:rsidRPr="002D6636" w:rsidRDefault="00200CC9" w:rsidP="00200CC9">
      <w:r w:rsidRPr="00092959">
        <w:rPr>
          <w:rStyle w:val="HideTWBExt"/>
        </w:rPr>
        <w:t>&lt;/Amend&gt;</w:t>
      </w:r>
    </w:p>
    <w:p w14:paraId="7915B3C7"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153</w:t>
      </w:r>
      <w:r w:rsidRPr="00092959">
        <w:rPr>
          <w:rStyle w:val="HideTWBExt"/>
          <w:b w:val="0"/>
        </w:rPr>
        <w:t>&lt;/NumAm&gt;</w:t>
      </w:r>
    </w:p>
    <w:p w14:paraId="509EDE24" w14:textId="77777777" w:rsidR="00200CC9" w:rsidRPr="002D6636" w:rsidRDefault="00200CC9" w:rsidP="00200CC9">
      <w:pPr>
        <w:pStyle w:val="NormalBold"/>
      </w:pPr>
      <w:r w:rsidRPr="00092959">
        <w:rPr>
          <w:rStyle w:val="HideTWBExt"/>
          <w:b w:val="0"/>
        </w:rPr>
        <w:t>&lt;RepeatBlock-By&gt;&lt;Members&gt;</w:t>
      </w:r>
      <w:r w:rsidRPr="002D6636">
        <w:t xml:space="preserve">Jorge </w:t>
      </w:r>
      <w:proofErr w:type="spellStart"/>
      <w:r w:rsidRPr="002D6636">
        <w:t>Martín</w:t>
      </w:r>
      <w:proofErr w:type="spellEnd"/>
      <w:r w:rsidRPr="002D6636">
        <w:t xml:space="preserve"> </w:t>
      </w:r>
      <w:proofErr w:type="spellStart"/>
      <w:r w:rsidRPr="002D6636">
        <w:t>Frías</w:t>
      </w:r>
      <w:proofErr w:type="spellEnd"/>
      <w:r w:rsidRPr="002D6636">
        <w:t xml:space="preserve">, Jorge </w:t>
      </w:r>
      <w:proofErr w:type="spellStart"/>
      <w:r w:rsidRPr="002D6636">
        <w:t>Buxadé</w:t>
      </w:r>
      <w:proofErr w:type="spellEnd"/>
      <w:r w:rsidRPr="002D6636">
        <w:t xml:space="preserve"> </w:t>
      </w:r>
      <w:proofErr w:type="spellStart"/>
      <w:r w:rsidRPr="002D6636">
        <w:t>Villalba</w:t>
      </w:r>
      <w:proofErr w:type="spellEnd"/>
      <w:r w:rsidRPr="002D6636">
        <w:t xml:space="preserve">, </w:t>
      </w:r>
      <w:proofErr w:type="spellStart"/>
      <w:r w:rsidRPr="002D6636">
        <w:t>Mireia</w:t>
      </w:r>
      <w:proofErr w:type="spellEnd"/>
      <w:r w:rsidRPr="002D6636">
        <w:t xml:space="preserve"> </w:t>
      </w:r>
      <w:proofErr w:type="spellStart"/>
      <w:r w:rsidRPr="002D6636">
        <w:t>Borrás</w:t>
      </w:r>
      <w:proofErr w:type="spellEnd"/>
      <w:r w:rsidRPr="002D6636">
        <w:t xml:space="preserve"> </w:t>
      </w:r>
      <w:proofErr w:type="spellStart"/>
      <w:r w:rsidRPr="002D6636">
        <w:t>Pabón</w:t>
      </w:r>
      <w:proofErr w:type="spellEnd"/>
      <w:r w:rsidRPr="002D6636">
        <w:t xml:space="preserve">, Margarita de la Pisa </w:t>
      </w:r>
      <w:proofErr w:type="spellStart"/>
      <w:r w:rsidRPr="002D6636">
        <w:t>Carrión</w:t>
      </w:r>
      <w:proofErr w:type="spellEnd"/>
      <w:r w:rsidRPr="002D6636">
        <w:t xml:space="preserve">, Hermann </w:t>
      </w:r>
      <w:proofErr w:type="spellStart"/>
      <w:r w:rsidRPr="002D6636">
        <w:t>Tertsch</w:t>
      </w:r>
      <w:proofErr w:type="spellEnd"/>
      <w:r w:rsidRPr="002D6636">
        <w:t xml:space="preserve">, Juan Carlos </w:t>
      </w:r>
      <w:proofErr w:type="spellStart"/>
      <w:r w:rsidRPr="002D6636">
        <w:t>Girauta</w:t>
      </w:r>
      <w:proofErr w:type="spellEnd"/>
      <w:r w:rsidRPr="002D6636">
        <w:t xml:space="preserve"> Vidal</w:t>
      </w:r>
      <w:r w:rsidRPr="00092959">
        <w:rPr>
          <w:rStyle w:val="HideTWBExt"/>
          <w:b w:val="0"/>
        </w:rPr>
        <w:t>&lt;/Members&gt;</w:t>
      </w:r>
    </w:p>
    <w:p w14:paraId="79BCE6DD" w14:textId="77777777" w:rsidR="00200CC9" w:rsidRPr="002D6636" w:rsidRDefault="00200CC9" w:rsidP="00200CC9">
      <w:pPr>
        <w:pStyle w:val="NormalBold"/>
      </w:pPr>
      <w:r w:rsidRPr="00092959">
        <w:rPr>
          <w:rStyle w:val="HideTWBExt"/>
          <w:b w:val="0"/>
        </w:rPr>
        <w:t>&lt;/RepeatBlock-By&gt;</w:t>
      </w:r>
    </w:p>
    <w:p w14:paraId="5EF199AE"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75A1898A" w14:textId="77777777" w:rsidR="00200CC9" w:rsidRPr="002D6636" w:rsidRDefault="00200CC9" w:rsidP="00200CC9">
      <w:pPr>
        <w:pStyle w:val="NormalBold"/>
      </w:pPr>
      <w:r w:rsidRPr="00092959">
        <w:rPr>
          <w:rStyle w:val="HideTWBExt"/>
          <w:b w:val="0"/>
        </w:rPr>
        <w:t>&lt;Article&gt;</w:t>
      </w:r>
      <w:r w:rsidRPr="002D6636">
        <w:t>Artikel 8a (ny)</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4ADB9F4C" w14:textId="77777777" w:rsidTr="00B118A3">
        <w:trPr>
          <w:trHeight w:hRule="exact" w:val="240"/>
          <w:jc w:val="center"/>
        </w:trPr>
        <w:tc>
          <w:tcPr>
            <w:tcW w:w="9752" w:type="dxa"/>
            <w:gridSpan w:val="2"/>
            <w:tcBorders>
              <w:top w:val="nil"/>
              <w:left w:val="nil"/>
              <w:bottom w:val="nil"/>
              <w:right w:val="nil"/>
            </w:tcBorders>
          </w:tcPr>
          <w:p w14:paraId="51267176" w14:textId="77777777" w:rsidR="00200CC9" w:rsidRPr="002D6636" w:rsidRDefault="00200CC9" w:rsidP="00B118A3"/>
        </w:tc>
      </w:tr>
      <w:tr w:rsidR="00200CC9" w:rsidRPr="002D6636" w14:paraId="5FC3AA16" w14:textId="77777777" w:rsidTr="00B118A3">
        <w:trPr>
          <w:trHeight w:val="240"/>
          <w:jc w:val="center"/>
        </w:trPr>
        <w:tc>
          <w:tcPr>
            <w:tcW w:w="4876" w:type="dxa"/>
            <w:tcBorders>
              <w:top w:val="nil"/>
              <w:left w:val="nil"/>
              <w:bottom w:val="nil"/>
              <w:right w:val="nil"/>
            </w:tcBorders>
          </w:tcPr>
          <w:p w14:paraId="667B01DF"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1803AAFF" w14:textId="77777777" w:rsidR="00200CC9" w:rsidRPr="002D6636" w:rsidRDefault="00200CC9" w:rsidP="00B118A3">
            <w:pPr>
              <w:pStyle w:val="AmColumnHeading"/>
            </w:pPr>
            <w:r w:rsidRPr="002D6636">
              <w:t>Ändringsförslag</w:t>
            </w:r>
          </w:p>
        </w:tc>
      </w:tr>
      <w:tr w:rsidR="00200CC9" w:rsidRPr="002D6636" w14:paraId="7250CAD7" w14:textId="77777777" w:rsidTr="00B118A3">
        <w:trPr>
          <w:jc w:val="center"/>
        </w:trPr>
        <w:tc>
          <w:tcPr>
            <w:tcW w:w="4876" w:type="dxa"/>
            <w:tcBorders>
              <w:top w:val="nil"/>
              <w:left w:val="nil"/>
              <w:bottom w:val="nil"/>
              <w:right w:val="nil"/>
            </w:tcBorders>
          </w:tcPr>
          <w:p w14:paraId="706109B2" w14:textId="77777777" w:rsidR="00200CC9" w:rsidRPr="002D6636" w:rsidRDefault="00200CC9" w:rsidP="00B118A3">
            <w:pPr>
              <w:pStyle w:val="Normal6a"/>
            </w:pPr>
          </w:p>
        </w:tc>
        <w:tc>
          <w:tcPr>
            <w:tcW w:w="4876" w:type="dxa"/>
            <w:tcBorders>
              <w:top w:val="nil"/>
              <w:left w:val="nil"/>
              <w:bottom w:val="nil"/>
              <w:right w:val="nil"/>
            </w:tcBorders>
          </w:tcPr>
          <w:p w14:paraId="55BDED98" w14:textId="77777777" w:rsidR="00200CC9" w:rsidRPr="002D6636" w:rsidRDefault="00200CC9" w:rsidP="00B118A3">
            <w:pPr>
              <w:pStyle w:val="Normal6a"/>
              <w:jc w:val="center"/>
            </w:pPr>
            <w:r w:rsidRPr="002D6636">
              <w:rPr>
                <w:b/>
                <w:i/>
              </w:rPr>
              <w:t>Artikel 8a</w:t>
            </w:r>
            <w:r w:rsidRPr="002D6636">
              <w:tab/>
            </w:r>
          </w:p>
        </w:tc>
      </w:tr>
      <w:tr w:rsidR="00200CC9" w:rsidRPr="002D6636" w14:paraId="1445830F" w14:textId="77777777" w:rsidTr="00B118A3">
        <w:trPr>
          <w:jc w:val="center"/>
        </w:trPr>
        <w:tc>
          <w:tcPr>
            <w:tcW w:w="4876" w:type="dxa"/>
            <w:tcBorders>
              <w:top w:val="nil"/>
              <w:left w:val="nil"/>
              <w:bottom w:val="nil"/>
              <w:right w:val="nil"/>
            </w:tcBorders>
          </w:tcPr>
          <w:p w14:paraId="20828628" w14:textId="77777777" w:rsidR="00200CC9" w:rsidRPr="002D6636" w:rsidRDefault="00200CC9" w:rsidP="00B118A3">
            <w:pPr>
              <w:pStyle w:val="Normal6a"/>
            </w:pPr>
          </w:p>
        </w:tc>
        <w:tc>
          <w:tcPr>
            <w:tcW w:w="4876" w:type="dxa"/>
            <w:tcBorders>
              <w:top w:val="nil"/>
              <w:left w:val="nil"/>
              <w:bottom w:val="nil"/>
              <w:right w:val="nil"/>
            </w:tcBorders>
          </w:tcPr>
          <w:p w14:paraId="4A615D4F" w14:textId="77777777" w:rsidR="00200CC9" w:rsidRPr="002D6636" w:rsidRDefault="00200CC9" w:rsidP="00B118A3">
            <w:pPr>
              <w:pStyle w:val="Normal6a"/>
              <w:jc w:val="center"/>
            </w:pPr>
            <w:r w:rsidRPr="002D6636">
              <w:rPr>
                <w:b/>
                <w:i/>
              </w:rPr>
              <w:t>Åtgärder för att säkerställa tillgången till kontanter</w:t>
            </w:r>
          </w:p>
        </w:tc>
      </w:tr>
      <w:tr w:rsidR="00200CC9" w:rsidRPr="002D6636" w14:paraId="4A16350C" w14:textId="77777777" w:rsidTr="00B118A3">
        <w:trPr>
          <w:jc w:val="center"/>
        </w:trPr>
        <w:tc>
          <w:tcPr>
            <w:tcW w:w="4876" w:type="dxa"/>
            <w:tcBorders>
              <w:top w:val="nil"/>
              <w:left w:val="nil"/>
              <w:bottom w:val="nil"/>
              <w:right w:val="nil"/>
            </w:tcBorders>
          </w:tcPr>
          <w:p w14:paraId="49C18461" w14:textId="77777777" w:rsidR="00200CC9" w:rsidRPr="002D6636" w:rsidRDefault="00200CC9" w:rsidP="00B118A3">
            <w:pPr>
              <w:pStyle w:val="Normal6a"/>
            </w:pPr>
          </w:p>
        </w:tc>
        <w:tc>
          <w:tcPr>
            <w:tcW w:w="4876" w:type="dxa"/>
            <w:tcBorders>
              <w:top w:val="nil"/>
              <w:left w:val="nil"/>
              <w:bottom w:val="nil"/>
              <w:right w:val="nil"/>
            </w:tcBorders>
          </w:tcPr>
          <w:p w14:paraId="20006458" w14:textId="77777777" w:rsidR="00200CC9" w:rsidRPr="002D6636" w:rsidRDefault="00200CC9" w:rsidP="00B118A3">
            <w:pPr>
              <w:pStyle w:val="Normal6a"/>
            </w:pPr>
            <w:r w:rsidRPr="002D6636">
              <w:rPr>
                <w:b/>
                <w:i/>
              </w:rPr>
              <w:t>I syfte att säkerställa en tillräcklig tillgång till kontanter bör medlemsstaterna</w:t>
            </w:r>
          </w:p>
        </w:tc>
      </w:tr>
      <w:tr w:rsidR="00200CC9" w:rsidRPr="002D6636" w14:paraId="45595A57" w14:textId="77777777" w:rsidTr="00B118A3">
        <w:trPr>
          <w:jc w:val="center"/>
        </w:trPr>
        <w:tc>
          <w:tcPr>
            <w:tcW w:w="4876" w:type="dxa"/>
            <w:tcBorders>
              <w:top w:val="nil"/>
              <w:left w:val="nil"/>
              <w:bottom w:val="nil"/>
              <w:right w:val="nil"/>
            </w:tcBorders>
          </w:tcPr>
          <w:p w14:paraId="50FDE639" w14:textId="77777777" w:rsidR="00200CC9" w:rsidRPr="002D6636" w:rsidRDefault="00200CC9" w:rsidP="00B118A3">
            <w:pPr>
              <w:pStyle w:val="Normal6a"/>
            </w:pPr>
          </w:p>
        </w:tc>
        <w:tc>
          <w:tcPr>
            <w:tcW w:w="4876" w:type="dxa"/>
            <w:tcBorders>
              <w:top w:val="nil"/>
              <w:left w:val="nil"/>
              <w:bottom w:val="nil"/>
              <w:right w:val="nil"/>
            </w:tcBorders>
          </w:tcPr>
          <w:p w14:paraId="377602E2" w14:textId="77777777" w:rsidR="00200CC9" w:rsidRPr="002D6636" w:rsidRDefault="00200CC9" w:rsidP="00B118A3">
            <w:pPr>
              <w:pStyle w:val="Normal6a"/>
            </w:pPr>
            <w:r w:rsidRPr="002D6636">
              <w:rPr>
                <w:b/>
                <w:i/>
              </w:rPr>
              <w:t>a) se till att uttagsautomaterna under alla omständigheter erbjuder alternativet att sätta in kontanter,</w:t>
            </w:r>
          </w:p>
        </w:tc>
      </w:tr>
      <w:tr w:rsidR="00200CC9" w:rsidRPr="002D6636" w14:paraId="38AD0D70" w14:textId="77777777" w:rsidTr="00B118A3">
        <w:trPr>
          <w:jc w:val="center"/>
        </w:trPr>
        <w:tc>
          <w:tcPr>
            <w:tcW w:w="4876" w:type="dxa"/>
            <w:tcBorders>
              <w:top w:val="nil"/>
              <w:left w:val="nil"/>
              <w:bottom w:val="nil"/>
              <w:right w:val="nil"/>
            </w:tcBorders>
          </w:tcPr>
          <w:p w14:paraId="0FEB84F7" w14:textId="77777777" w:rsidR="00200CC9" w:rsidRPr="002D6636" w:rsidRDefault="00200CC9" w:rsidP="00B118A3">
            <w:pPr>
              <w:pStyle w:val="Normal6a"/>
            </w:pPr>
          </w:p>
        </w:tc>
        <w:tc>
          <w:tcPr>
            <w:tcW w:w="4876" w:type="dxa"/>
            <w:tcBorders>
              <w:top w:val="nil"/>
              <w:left w:val="nil"/>
              <w:bottom w:val="nil"/>
              <w:right w:val="nil"/>
            </w:tcBorders>
          </w:tcPr>
          <w:p w14:paraId="5958A489" w14:textId="77777777" w:rsidR="00200CC9" w:rsidRPr="002D6636" w:rsidRDefault="00200CC9" w:rsidP="00B118A3">
            <w:pPr>
              <w:pStyle w:val="Normal6a"/>
            </w:pPr>
            <w:r w:rsidRPr="002D6636">
              <w:rPr>
                <w:b/>
                <w:i/>
              </w:rPr>
              <w:t>b) främja förekomst av åtminstone en uttagsautomat i alla kommuner eller på alla orter som har minst 1 000 invånare,</w:t>
            </w:r>
          </w:p>
        </w:tc>
      </w:tr>
      <w:tr w:rsidR="00200CC9" w:rsidRPr="002D6636" w14:paraId="69CF8820" w14:textId="77777777" w:rsidTr="00B118A3">
        <w:trPr>
          <w:jc w:val="center"/>
        </w:trPr>
        <w:tc>
          <w:tcPr>
            <w:tcW w:w="4876" w:type="dxa"/>
            <w:tcBorders>
              <w:top w:val="nil"/>
              <w:left w:val="nil"/>
              <w:bottom w:val="nil"/>
              <w:right w:val="nil"/>
            </w:tcBorders>
          </w:tcPr>
          <w:p w14:paraId="61E94A37" w14:textId="77777777" w:rsidR="00200CC9" w:rsidRPr="002D6636" w:rsidRDefault="00200CC9" w:rsidP="00B118A3">
            <w:pPr>
              <w:pStyle w:val="Normal6a"/>
            </w:pPr>
          </w:p>
        </w:tc>
        <w:tc>
          <w:tcPr>
            <w:tcW w:w="4876" w:type="dxa"/>
            <w:tcBorders>
              <w:top w:val="nil"/>
              <w:left w:val="nil"/>
              <w:bottom w:val="nil"/>
              <w:right w:val="nil"/>
            </w:tcBorders>
          </w:tcPr>
          <w:p w14:paraId="4DD11997" w14:textId="77777777" w:rsidR="00200CC9" w:rsidRPr="002D6636" w:rsidRDefault="00200CC9" w:rsidP="00B118A3">
            <w:pPr>
              <w:pStyle w:val="Normal6a"/>
            </w:pPr>
            <w:r w:rsidRPr="002D6636">
              <w:rPr>
                <w:b/>
                <w:i/>
              </w:rPr>
              <w:t>c) försäkra sig om att insättningar och uttag av kontanter under alla omständigheter erbjuds utan kostnad,</w:t>
            </w:r>
          </w:p>
        </w:tc>
      </w:tr>
      <w:tr w:rsidR="00200CC9" w:rsidRPr="002D6636" w14:paraId="0A18759A" w14:textId="77777777" w:rsidTr="00B118A3">
        <w:trPr>
          <w:jc w:val="center"/>
        </w:trPr>
        <w:tc>
          <w:tcPr>
            <w:tcW w:w="4876" w:type="dxa"/>
            <w:tcBorders>
              <w:top w:val="nil"/>
              <w:left w:val="nil"/>
              <w:bottom w:val="nil"/>
              <w:right w:val="nil"/>
            </w:tcBorders>
          </w:tcPr>
          <w:p w14:paraId="59A61E66" w14:textId="77777777" w:rsidR="00200CC9" w:rsidRPr="002D6636" w:rsidRDefault="00200CC9" w:rsidP="00B118A3">
            <w:pPr>
              <w:pStyle w:val="Normal6a"/>
            </w:pPr>
          </w:p>
        </w:tc>
        <w:tc>
          <w:tcPr>
            <w:tcW w:w="4876" w:type="dxa"/>
            <w:tcBorders>
              <w:top w:val="nil"/>
              <w:left w:val="nil"/>
              <w:bottom w:val="nil"/>
              <w:right w:val="nil"/>
            </w:tcBorders>
          </w:tcPr>
          <w:p w14:paraId="54E902AC" w14:textId="287852A0" w:rsidR="00200CC9" w:rsidRPr="002D6636" w:rsidRDefault="00200CC9" w:rsidP="00B118A3">
            <w:pPr>
              <w:pStyle w:val="Normal6a"/>
            </w:pPr>
            <w:r w:rsidRPr="002D6636">
              <w:rPr>
                <w:b/>
                <w:i/>
              </w:rPr>
              <w:t xml:space="preserve">d) </w:t>
            </w:r>
            <w:r w:rsidR="007F42E2" w:rsidRPr="002D6636">
              <w:rPr>
                <w:b/>
                <w:i/>
              </w:rPr>
              <w:t>verka för</w:t>
            </w:r>
            <w:r w:rsidRPr="002D6636">
              <w:rPr>
                <w:b/>
                <w:i/>
              </w:rPr>
              <w:t xml:space="preserve"> att minst 90 % av stadsbefolkningen och 80 % av landsbygdsbefolkningen har tillgång till åtminstone en uttagsautomat inom en radie av två kilometer.</w:t>
            </w:r>
          </w:p>
        </w:tc>
      </w:tr>
    </w:tbl>
    <w:p w14:paraId="676444BF"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{ES}</w:t>
      </w:r>
      <w:proofErr w:type="spellStart"/>
      <w:r w:rsidRPr="002D6636">
        <w:t>es</w:t>
      </w:r>
      <w:proofErr w:type="spellEnd"/>
      <w:r w:rsidRPr="00092959">
        <w:rPr>
          <w:rStyle w:val="HideTWBExt"/>
        </w:rPr>
        <w:t>&lt;/Original&gt;</w:t>
      </w:r>
    </w:p>
    <w:p w14:paraId="0CAE4F3F" w14:textId="77777777" w:rsidR="00200CC9" w:rsidRPr="002D6636" w:rsidRDefault="00200CC9" w:rsidP="00200CC9">
      <w:r w:rsidRPr="00092959">
        <w:rPr>
          <w:rStyle w:val="HideTWBExt"/>
        </w:rPr>
        <w:t>&lt;/Amend&gt;</w:t>
      </w:r>
    </w:p>
    <w:p w14:paraId="1622E108"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154</w:t>
      </w:r>
      <w:r w:rsidRPr="00092959">
        <w:rPr>
          <w:rStyle w:val="HideTWBExt"/>
          <w:b w:val="0"/>
        </w:rPr>
        <w:t>&lt;/NumAm&gt;</w:t>
      </w:r>
    </w:p>
    <w:p w14:paraId="531FABC6" w14:textId="77777777" w:rsidR="00200CC9" w:rsidRPr="002D6636" w:rsidRDefault="00200CC9" w:rsidP="00200CC9">
      <w:pPr>
        <w:pStyle w:val="NormalBold"/>
      </w:pPr>
      <w:r w:rsidRPr="00092959">
        <w:rPr>
          <w:rStyle w:val="HideTWBExt"/>
          <w:b w:val="0"/>
        </w:rPr>
        <w:t>&lt;RepeatBlock-By&gt;&lt;Members&gt;</w:t>
      </w:r>
      <w:r w:rsidRPr="002D6636">
        <w:t xml:space="preserve">Rada </w:t>
      </w:r>
      <w:proofErr w:type="spellStart"/>
      <w:r w:rsidRPr="002D6636">
        <w:t>Laykova</w:t>
      </w:r>
      <w:proofErr w:type="spellEnd"/>
      <w:r w:rsidRPr="002D6636">
        <w:t xml:space="preserve">, </w:t>
      </w:r>
      <w:proofErr w:type="spellStart"/>
      <w:r w:rsidRPr="002D6636">
        <w:t>Siegbert</w:t>
      </w:r>
      <w:proofErr w:type="spellEnd"/>
      <w:r w:rsidRPr="002D6636">
        <w:t xml:space="preserve"> Frank </w:t>
      </w:r>
      <w:proofErr w:type="spellStart"/>
      <w:r w:rsidRPr="002D6636">
        <w:t>Droese</w:t>
      </w:r>
      <w:proofErr w:type="spellEnd"/>
      <w:r w:rsidRPr="00092959">
        <w:rPr>
          <w:rStyle w:val="HideTWBExt"/>
          <w:b w:val="0"/>
        </w:rPr>
        <w:t>&lt;/Members&gt;</w:t>
      </w:r>
    </w:p>
    <w:p w14:paraId="010DA9CB" w14:textId="77777777" w:rsidR="00200CC9" w:rsidRPr="002D6636" w:rsidRDefault="00200CC9" w:rsidP="00200CC9">
      <w:r w:rsidRPr="00092959">
        <w:rPr>
          <w:rStyle w:val="HideTWBExt"/>
        </w:rPr>
        <w:t>&lt;AuNomDe&gt;</w:t>
      </w:r>
      <w:r w:rsidRPr="00092959">
        <w:rPr>
          <w:rStyle w:val="HideTWBInt"/>
        </w:rPr>
        <w:t>{ESN}</w:t>
      </w:r>
      <w:r w:rsidRPr="002D6636">
        <w:t>för ESN-gruppen</w:t>
      </w:r>
      <w:r w:rsidRPr="00092959">
        <w:rPr>
          <w:rStyle w:val="HideTWBExt"/>
        </w:rPr>
        <w:t>&lt;/AuNomDe&gt;</w:t>
      </w:r>
    </w:p>
    <w:p w14:paraId="04378294" w14:textId="77777777" w:rsidR="00200CC9" w:rsidRPr="002D6636" w:rsidRDefault="00200CC9" w:rsidP="00200CC9">
      <w:pPr>
        <w:pStyle w:val="NormalBold"/>
      </w:pPr>
      <w:r w:rsidRPr="00092959">
        <w:rPr>
          <w:rStyle w:val="HideTWBExt"/>
          <w:b w:val="0"/>
        </w:rPr>
        <w:t>&lt;/RepeatBlock-By&gt;</w:t>
      </w:r>
    </w:p>
    <w:p w14:paraId="60991339"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6B836487" w14:textId="77777777" w:rsidR="00200CC9" w:rsidRPr="002D6636" w:rsidRDefault="00200CC9" w:rsidP="00200CC9">
      <w:pPr>
        <w:pStyle w:val="NormalBold"/>
      </w:pPr>
      <w:r w:rsidRPr="00092959">
        <w:rPr>
          <w:rStyle w:val="HideTWBExt"/>
          <w:b w:val="0"/>
        </w:rPr>
        <w:t>&lt;Article&gt;</w:t>
      </w:r>
      <w:r w:rsidRPr="002D6636">
        <w:t>Artikel 9 – stycke 1</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69FCABAC" w14:textId="77777777" w:rsidTr="00B118A3">
        <w:trPr>
          <w:trHeight w:hRule="exact" w:val="240"/>
          <w:jc w:val="center"/>
        </w:trPr>
        <w:tc>
          <w:tcPr>
            <w:tcW w:w="9752" w:type="dxa"/>
            <w:gridSpan w:val="2"/>
            <w:tcBorders>
              <w:top w:val="nil"/>
              <w:left w:val="nil"/>
              <w:bottom w:val="nil"/>
              <w:right w:val="nil"/>
            </w:tcBorders>
          </w:tcPr>
          <w:p w14:paraId="2AB4826F" w14:textId="77777777" w:rsidR="00200CC9" w:rsidRPr="002D6636" w:rsidRDefault="00200CC9" w:rsidP="00B118A3"/>
        </w:tc>
      </w:tr>
      <w:tr w:rsidR="00200CC9" w:rsidRPr="002D6636" w14:paraId="254FBE09" w14:textId="77777777" w:rsidTr="00B118A3">
        <w:trPr>
          <w:trHeight w:val="240"/>
          <w:jc w:val="center"/>
        </w:trPr>
        <w:tc>
          <w:tcPr>
            <w:tcW w:w="4876" w:type="dxa"/>
            <w:tcBorders>
              <w:top w:val="nil"/>
              <w:left w:val="nil"/>
              <w:bottom w:val="nil"/>
              <w:right w:val="nil"/>
            </w:tcBorders>
          </w:tcPr>
          <w:p w14:paraId="1D52CD0A"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0C90AD29" w14:textId="77777777" w:rsidR="00200CC9" w:rsidRPr="002D6636" w:rsidRDefault="00200CC9" w:rsidP="00B118A3">
            <w:pPr>
              <w:pStyle w:val="AmColumnHeading"/>
            </w:pPr>
            <w:r w:rsidRPr="002D6636">
              <w:t>Ändringsförslag</w:t>
            </w:r>
          </w:p>
        </w:tc>
      </w:tr>
      <w:tr w:rsidR="00200CC9" w:rsidRPr="002D6636" w14:paraId="25FBDCE0" w14:textId="77777777" w:rsidTr="00B118A3">
        <w:trPr>
          <w:jc w:val="center"/>
        </w:trPr>
        <w:tc>
          <w:tcPr>
            <w:tcW w:w="4876" w:type="dxa"/>
            <w:tcBorders>
              <w:top w:val="nil"/>
              <w:left w:val="nil"/>
              <w:bottom w:val="nil"/>
              <w:right w:val="nil"/>
            </w:tcBorders>
          </w:tcPr>
          <w:p w14:paraId="7F3A2553" w14:textId="77777777" w:rsidR="00200CC9" w:rsidRPr="002D6636" w:rsidRDefault="00200CC9" w:rsidP="00B118A3">
            <w:pPr>
              <w:pStyle w:val="Normal6a"/>
            </w:pPr>
            <w:r w:rsidRPr="002D6636">
              <w:t>1.</w:t>
            </w:r>
            <w:r w:rsidRPr="002D6636">
              <w:tab/>
              <w:t xml:space="preserve">För att genomföra de skyldigheter som anges i artiklarna 7 och 8 ska medlemsstaterna utse en </w:t>
            </w:r>
            <w:r w:rsidRPr="002D6636">
              <w:rPr>
                <w:b/>
                <w:i/>
              </w:rPr>
              <w:t>eller flera nationella behöriga myndigheter</w:t>
            </w:r>
            <w:r w:rsidRPr="002D6636">
              <w:t xml:space="preserve"> med nödvändiga befogenheter vad gäller godtagandet av betalningar i kontanter och tillgången till kontanter samt i förhållande till kontanthanteringssektorns verksamhet avseende kontanter på marknaden.</w:t>
            </w:r>
          </w:p>
        </w:tc>
        <w:tc>
          <w:tcPr>
            <w:tcW w:w="4876" w:type="dxa"/>
            <w:tcBorders>
              <w:top w:val="nil"/>
              <w:left w:val="nil"/>
              <w:bottom w:val="nil"/>
              <w:right w:val="nil"/>
            </w:tcBorders>
          </w:tcPr>
          <w:p w14:paraId="74B6DAFC" w14:textId="77777777" w:rsidR="00200CC9" w:rsidRPr="002D6636" w:rsidRDefault="00200CC9" w:rsidP="00B118A3">
            <w:pPr>
              <w:pStyle w:val="Normal6a"/>
            </w:pPr>
            <w:r w:rsidRPr="002D6636">
              <w:t>1.</w:t>
            </w:r>
            <w:r w:rsidRPr="002D6636">
              <w:tab/>
              <w:t xml:space="preserve">För att genomföra de skyldigheter som anges i artiklarna 7 och 8 ska medlemsstaterna utse en </w:t>
            </w:r>
            <w:r w:rsidRPr="002D6636">
              <w:rPr>
                <w:b/>
                <w:i/>
              </w:rPr>
              <w:t>behörig myndighet</w:t>
            </w:r>
            <w:r w:rsidRPr="002D6636">
              <w:t xml:space="preserve"> med nödvändiga befogenheter vad gäller godtagandet av betalningar i kontanter och tillgången till kontanter samt i förhållande till kontanthanteringssektorns verksamhet avseende kontanter på marknaden. </w:t>
            </w:r>
            <w:r w:rsidRPr="002D6636">
              <w:rPr>
                <w:b/>
                <w:i/>
              </w:rPr>
              <w:t>Utöver de övriga kraven i denna artikel ska denna myndighet ha de resurser och befogenheter som krävs för att ta emot klagomål från medborgarna om eventuella överträdelser av bestämmelserna i denna förordning, registrera dem på ett standardiserat sätt, behandla dem skyndsamt och vid behov följa upp dem. Myndigheten ska också säkerställa att det finns lättillgängliga och transparenta förfaranden för klagomål som är tydliga för både medborgare och företag.</w:t>
            </w:r>
          </w:p>
        </w:tc>
      </w:tr>
    </w:tbl>
    <w:p w14:paraId="4A55436F"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{DE}</w:t>
      </w:r>
      <w:r w:rsidRPr="002D6636">
        <w:t>de</w:t>
      </w:r>
      <w:r w:rsidRPr="00092959">
        <w:rPr>
          <w:rStyle w:val="HideTWBExt"/>
        </w:rPr>
        <w:t>&lt;/Original&gt;</w:t>
      </w:r>
    </w:p>
    <w:p w14:paraId="4408CCCB" w14:textId="77777777" w:rsidR="00200CC9" w:rsidRPr="002D6636" w:rsidRDefault="00200CC9" w:rsidP="00200CC9">
      <w:pPr>
        <w:pStyle w:val="AmJustTitle"/>
      </w:pPr>
      <w:r w:rsidRPr="00092959">
        <w:rPr>
          <w:rStyle w:val="HideTWBExt"/>
          <w:i w:val="0"/>
        </w:rPr>
        <w:t>&lt;TitreJust&gt;</w:t>
      </w:r>
      <w:r w:rsidRPr="002D6636">
        <w:t>Motivering</w:t>
      </w:r>
      <w:r w:rsidRPr="00092959">
        <w:rPr>
          <w:rStyle w:val="HideTWBExt"/>
          <w:i w:val="0"/>
        </w:rPr>
        <w:t>&lt;/TitreJust&gt;</w:t>
      </w:r>
    </w:p>
    <w:p w14:paraId="20A56EED" w14:textId="77777777" w:rsidR="00200CC9" w:rsidRPr="002D6636" w:rsidRDefault="00200CC9" w:rsidP="00200CC9">
      <w:pPr>
        <w:pStyle w:val="AmJustText"/>
      </w:pPr>
      <w:r w:rsidRPr="002D6636">
        <w:t>Flera myndigheter leder bara till onödigt kaos och byråkrati hos medborgarna, i klagomål, hos kommissionen, i rapporter osv. Myndigheten bör också kunna registrera klagomål på ett standardiserat sätt och eventuellt åtgärda dem och vidta sanktioner i samband med dem, förutsatt att problemet är hanterbart. Insamlingen av information om överträdelser bör också delvis läggas ut på entreprenad, eftersom myndigheten utan tips från allmänheten/företagen inte kan identifiera farliga utvecklingar i tid eller i tillräcklig utsträckning. Statistikens kvalitet bygger på kvaliteten på insamlingen.</w:t>
      </w:r>
    </w:p>
    <w:p w14:paraId="059D3226" w14:textId="77777777" w:rsidR="00200CC9" w:rsidRPr="002D6636" w:rsidRDefault="00200CC9" w:rsidP="00200CC9">
      <w:r w:rsidRPr="00092959">
        <w:rPr>
          <w:rStyle w:val="HideTWBExt"/>
        </w:rPr>
        <w:t>&lt;/Amend&gt;</w:t>
      </w:r>
    </w:p>
    <w:p w14:paraId="7A998A2F"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155</w:t>
      </w:r>
      <w:r w:rsidRPr="00092959">
        <w:rPr>
          <w:rStyle w:val="HideTWBExt"/>
          <w:b w:val="0"/>
        </w:rPr>
        <w:t>&lt;/NumAm&gt;</w:t>
      </w:r>
    </w:p>
    <w:p w14:paraId="6F57179F" w14:textId="77777777" w:rsidR="00200CC9" w:rsidRPr="002D6636" w:rsidRDefault="00200CC9" w:rsidP="00200CC9">
      <w:pPr>
        <w:pStyle w:val="NormalBold"/>
      </w:pPr>
      <w:r w:rsidRPr="00092959">
        <w:rPr>
          <w:rStyle w:val="HideTWBExt"/>
          <w:b w:val="0"/>
        </w:rPr>
        <w:t>&lt;RepeatBlock-By&gt;&lt;Members&gt;</w:t>
      </w:r>
      <w:r w:rsidRPr="002D6636">
        <w:t>Fabio De Masi</w:t>
      </w:r>
      <w:r w:rsidRPr="00092959">
        <w:rPr>
          <w:rStyle w:val="HideTWBExt"/>
          <w:b w:val="0"/>
        </w:rPr>
        <w:t>&lt;/Members&gt;</w:t>
      </w:r>
    </w:p>
    <w:p w14:paraId="7B3213FD" w14:textId="77777777" w:rsidR="00200CC9" w:rsidRPr="002D6636" w:rsidRDefault="00200CC9" w:rsidP="00200CC9">
      <w:pPr>
        <w:pStyle w:val="NormalBold"/>
      </w:pPr>
      <w:r w:rsidRPr="00092959">
        <w:rPr>
          <w:rStyle w:val="HideTWBExt"/>
          <w:b w:val="0"/>
        </w:rPr>
        <w:t>&lt;/RepeatBlock-By&gt;</w:t>
      </w:r>
    </w:p>
    <w:p w14:paraId="4B35BA09"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672EBF1D" w14:textId="77777777" w:rsidR="00200CC9" w:rsidRPr="002D6636" w:rsidRDefault="00200CC9" w:rsidP="00200CC9">
      <w:pPr>
        <w:pStyle w:val="NormalBold"/>
      </w:pPr>
      <w:r w:rsidRPr="00092959">
        <w:rPr>
          <w:rStyle w:val="HideTWBExt"/>
          <w:b w:val="0"/>
        </w:rPr>
        <w:t>&lt;Article&gt;</w:t>
      </w:r>
      <w:r w:rsidRPr="002D6636">
        <w:t>Artikel 9 – stycke 1</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06F5E49C" w14:textId="77777777" w:rsidTr="00B118A3">
        <w:trPr>
          <w:trHeight w:hRule="exact" w:val="240"/>
          <w:jc w:val="center"/>
        </w:trPr>
        <w:tc>
          <w:tcPr>
            <w:tcW w:w="9752" w:type="dxa"/>
            <w:gridSpan w:val="2"/>
            <w:tcBorders>
              <w:top w:val="nil"/>
              <w:left w:val="nil"/>
              <w:bottom w:val="nil"/>
              <w:right w:val="nil"/>
            </w:tcBorders>
          </w:tcPr>
          <w:p w14:paraId="07669F32" w14:textId="77777777" w:rsidR="00200CC9" w:rsidRPr="002D6636" w:rsidRDefault="00200CC9" w:rsidP="00B118A3"/>
        </w:tc>
      </w:tr>
      <w:tr w:rsidR="00200CC9" w:rsidRPr="002D6636" w14:paraId="317C176A" w14:textId="77777777" w:rsidTr="00B118A3">
        <w:trPr>
          <w:trHeight w:val="240"/>
          <w:jc w:val="center"/>
        </w:trPr>
        <w:tc>
          <w:tcPr>
            <w:tcW w:w="4876" w:type="dxa"/>
            <w:tcBorders>
              <w:top w:val="nil"/>
              <w:left w:val="nil"/>
              <w:bottom w:val="nil"/>
              <w:right w:val="nil"/>
            </w:tcBorders>
          </w:tcPr>
          <w:p w14:paraId="224FE4EE"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6E0E3109" w14:textId="77777777" w:rsidR="00200CC9" w:rsidRPr="002D6636" w:rsidRDefault="00200CC9" w:rsidP="00B118A3">
            <w:pPr>
              <w:pStyle w:val="AmColumnHeading"/>
            </w:pPr>
            <w:r w:rsidRPr="002D6636">
              <w:t>Ändringsförslag</w:t>
            </w:r>
          </w:p>
        </w:tc>
      </w:tr>
      <w:tr w:rsidR="00200CC9" w:rsidRPr="002D6636" w14:paraId="73055EFD" w14:textId="77777777" w:rsidTr="00B118A3">
        <w:trPr>
          <w:jc w:val="center"/>
        </w:trPr>
        <w:tc>
          <w:tcPr>
            <w:tcW w:w="4876" w:type="dxa"/>
            <w:tcBorders>
              <w:top w:val="nil"/>
              <w:left w:val="nil"/>
              <w:bottom w:val="nil"/>
              <w:right w:val="nil"/>
            </w:tcBorders>
          </w:tcPr>
          <w:p w14:paraId="009AFBC7" w14:textId="77777777" w:rsidR="00200CC9" w:rsidRPr="002D6636" w:rsidRDefault="00200CC9" w:rsidP="00B118A3">
            <w:pPr>
              <w:pStyle w:val="Normal6a"/>
            </w:pPr>
            <w:r w:rsidRPr="002D6636">
              <w:t>1.</w:t>
            </w:r>
            <w:r w:rsidRPr="002D6636">
              <w:tab/>
              <w:t xml:space="preserve">För att genomföra de skyldigheter som anges i artiklarna 7 och 8 ska medlemsstaterna utse en </w:t>
            </w:r>
            <w:r w:rsidRPr="002D6636">
              <w:rPr>
                <w:b/>
                <w:i/>
              </w:rPr>
              <w:t>eller flera nationella behöriga myndigheter</w:t>
            </w:r>
            <w:r w:rsidRPr="002D6636">
              <w:t xml:space="preserve"> med nödvändiga befogenheter vad gäller godtagandet av betalningar i kontanter och tillgången till kontanter samt i förhållande till kontanthanteringssektorns verksamhet avseende kontanter på marknaden.</w:t>
            </w:r>
          </w:p>
        </w:tc>
        <w:tc>
          <w:tcPr>
            <w:tcW w:w="4876" w:type="dxa"/>
            <w:tcBorders>
              <w:top w:val="nil"/>
              <w:left w:val="nil"/>
              <w:bottom w:val="nil"/>
              <w:right w:val="nil"/>
            </w:tcBorders>
          </w:tcPr>
          <w:p w14:paraId="54B9B298" w14:textId="77777777" w:rsidR="00200CC9" w:rsidRPr="002D6636" w:rsidRDefault="00200CC9" w:rsidP="00B118A3">
            <w:pPr>
              <w:pStyle w:val="Normal6a"/>
            </w:pPr>
            <w:r w:rsidRPr="002D6636">
              <w:t>1.</w:t>
            </w:r>
            <w:r w:rsidRPr="002D6636">
              <w:tab/>
              <w:t xml:space="preserve">För att genomföra de skyldigheter som anges i artiklarna 7 och 8 ska medlemsstaterna utse en </w:t>
            </w:r>
            <w:r w:rsidRPr="002D6636">
              <w:rPr>
                <w:b/>
                <w:i/>
              </w:rPr>
              <w:t>behörig myndighet</w:t>
            </w:r>
            <w:r w:rsidRPr="002D6636">
              <w:t xml:space="preserve"> med nödvändiga befogenheter vad gäller godtagandet av betalningar i kontanter och tillgången till kontanter samt i förhållande till kontanthanteringssektorns verksamhet avseende kontanter på marknaden.</w:t>
            </w:r>
          </w:p>
        </w:tc>
      </w:tr>
    </w:tbl>
    <w:p w14:paraId="3019F930"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{DE}</w:t>
      </w:r>
      <w:r w:rsidRPr="002D6636">
        <w:t>de</w:t>
      </w:r>
      <w:r w:rsidRPr="00092959">
        <w:rPr>
          <w:rStyle w:val="HideTWBExt"/>
        </w:rPr>
        <w:t>&lt;/Original&gt;</w:t>
      </w:r>
    </w:p>
    <w:p w14:paraId="6F7961DA" w14:textId="77777777" w:rsidR="00200CC9" w:rsidRPr="002D6636" w:rsidRDefault="00200CC9" w:rsidP="00200CC9">
      <w:r w:rsidRPr="00092959">
        <w:rPr>
          <w:rStyle w:val="HideTWBExt"/>
        </w:rPr>
        <w:t>&lt;/Amend&gt;</w:t>
      </w:r>
    </w:p>
    <w:p w14:paraId="1EABE9F9"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156</w:t>
      </w:r>
      <w:r w:rsidRPr="00092959">
        <w:rPr>
          <w:rStyle w:val="HideTWBExt"/>
          <w:b w:val="0"/>
        </w:rPr>
        <w:t>&lt;/NumAm&gt;</w:t>
      </w:r>
    </w:p>
    <w:p w14:paraId="443BC003" w14:textId="77777777" w:rsidR="00200CC9" w:rsidRPr="002D6636" w:rsidRDefault="00200CC9" w:rsidP="00200CC9">
      <w:pPr>
        <w:pStyle w:val="NormalBold"/>
      </w:pPr>
      <w:r w:rsidRPr="00092959">
        <w:rPr>
          <w:rStyle w:val="HideTWBExt"/>
          <w:b w:val="0"/>
        </w:rPr>
        <w:t>&lt;RepeatBlock-By&gt;&lt;Members&gt;</w:t>
      </w:r>
      <w:r w:rsidRPr="002D6636">
        <w:t xml:space="preserve">Gilles Boyer, Stéphanie </w:t>
      </w:r>
      <w:proofErr w:type="spellStart"/>
      <w:r w:rsidRPr="002D6636">
        <w:t>Yon-Courtin</w:t>
      </w:r>
      <w:proofErr w:type="spellEnd"/>
      <w:r w:rsidRPr="002D6636">
        <w:t xml:space="preserve">, Billy </w:t>
      </w:r>
      <w:proofErr w:type="spellStart"/>
      <w:r w:rsidRPr="002D6636">
        <w:t>Kelleher</w:t>
      </w:r>
      <w:proofErr w:type="spellEnd"/>
      <w:r w:rsidRPr="00092959">
        <w:rPr>
          <w:rStyle w:val="HideTWBExt"/>
          <w:b w:val="0"/>
        </w:rPr>
        <w:t>&lt;/Members&gt;</w:t>
      </w:r>
    </w:p>
    <w:p w14:paraId="434202AA" w14:textId="77777777" w:rsidR="00200CC9" w:rsidRPr="002D6636" w:rsidRDefault="00200CC9" w:rsidP="00200CC9">
      <w:pPr>
        <w:pStyle w:val="NormalBold"/>
      </w:pPr>
      <w:r w:rsidRPr="00092959">
        <w:rPr>
          <w:rStyle w:val="HideTWBExt"/>
          <w:b w:val="0"/>
        </w:rPr>
        <w:t>&lt;/RepeatBlock-By&gt;</w:t>
      </w:r>
    </w:p>
    <w:p w14:paraId="566D09D9"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301FBEB9" w14:textId="77777777" w:rsidR="00200CC9" w:rsidRPr="002D6636" w:rsidRDefault="00200CC9" w:rsidP="00200CC9">
      <w:pPr>
        <w:pStyle w:val="NormalBold"/>
      </w:pPr>
      <w:r w:rsidRPr="00092959">
        <w:rPr>
          <w:rStyle w:val="HideTWBExt"/>
          <w:b w:val="0"/>
        </w:rPr>
        <w:t>&lt;Article&gt;</w:t>
      </w:r>
      <w:r w:rsidRPr="002D6636">
        <w:t>Artikel 9 – stycke 2</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75215D72" w14:textId="77777777" w:rsidTr="00B118A3">
        <w:trPr>
          <w:trHeight w:hRule="exact" w:val="240"/>
          <w:jc w:val="center"/>
        </w:trPr>
        <w:tc>
          <w:tcPr>
            <w:tcW w:w="9752" w:type="dxa"/>
            <w:gridSpan w:val="2"/>
            <w:tcBorders>
              <w:top w:val="nil"/>
              <w:left w:val="nil"/>
              <w:bottom w:val="nil"/>
              <w:right w:val="nil"/>
            </w:tcBorders>
          </w:tcPr>
          <w:p w14:paraId="4CE48078" w14:textId="77777777" w:rsidR="00200CC9" w:rsidRPr="002D6636" w:rsidRDefault="00200CC9" w:rsidP="00B118A3"/>
        </w:tc>
      </w:tr>
      <w:tr w:rsidR="00200CC9" w:rsidRPr="002D6636" w14:paraId="29F80456" w14:textId="77777777" w:rsidTr="00B118A3">
        <w:trPr>
          <w:trHeight w:val="240"/>
          <w:jc w:val="center"/>
        </w:trPr>
        <w:tc>
          <w:tcPr>
            <w:tcW w:w="4876" w:type="dxa"/>
            <w:tcBorders>
              <w:top w:val="nil"/>
              <w:left w:val="nil"/>
              <w:bottom w:val="nil"/>
              <w:right w:val="nil"/>
            </w:tcBorders>
          </w:tcPr>
          <w:p w14:paraId="1C0AE729"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6952D666" w14:textId="77777777" w:rsidR="00200CC9" w:rsidRPr="002D6636" w:rsidRDefault="00200CC9" w:rsidP="00B118A3">
            <w:pPr>
              <w:pStyle w:val="AmColumnHeading"/>
            </w:pPr>
            <w:r w:rsidRPr="002D6636">
              <w:t>Ändringsförslag</w:t>
            </w:r>
          </w:p>
        </w:tc>
      </w:tr>
      <w:tr w:rsidR="00200CC9" w:rsidRPr="002D6636" w14:paraId="0076B7FC" w14:textId="77777777" w:rsidTr="00B118A3">
        <w:trPr>
          <w:jc w:val="center"/>
        </w:trPr>
        <w:tc>
          <w:tcPr>
            <w:tcW w:w="4876" w:type="dxa"/>
            <w:tcBorders>
              <w:top w:val="nil"/>
              <w:left w:val="nil"/>
              <w:bottom w:val="nil"/>
              <w:right w:val="nil"/>
            </w:tcBorders>
          </w:tcPr>
          <w:p w14:paraId="2ACB25B2" w14:textId="77777777" w:rsidR="00200CC9" w:rsidRPr="002D6636" w:rsidRDefault="00200CC9" w:rsidP="00B118A3">
            <w:pPr>
              <w:pStyle w:val="Normal6a"/>
            </w:pPr>
            <w:r w:rsidRPr="002D6636">
              <w:t>2.</w:t>
            </w:r>
            <w:r w:rsidRPr="002D6636">
              <w:tab/>
              <w:t xml:space="preserve">Vid tillämpning av artiklarna 7 och 8 ska kommissionen anta </w:t>
            </w:r>
            <w:proofErr w:type="spellStart"/>
            <w:r w:rsidRPr="002D6636">
              <w:rPr>
                <w:b/>
                <w:i/>
              </w:rPr>
              <w:t>genomförandeakter</w:t>
            </w:r>
            <w:proofErr w:type="spellEnd"/>
            <w:r w:rsidRPr="002D6636">
              <w:rPr>
                <w:b/>
                <w:i/>
              </w:rPr>
              <w:t xml:space="preserve"> med allmän tillämplighet om</w:t>
            </w:r>
            <w:r w:rsidRPr="002D6636">
              <w:t xml:space="preserve"> ett antal gemensamma indikatorer som medlemsstaterna ska använda för att övervaka och bedöma godtagandet av betalningar i kontanter och tillgången till kontanter inom hela sina territorier, i alla sina olika regioner, inbegripet i tätorter och områden utanför städer. Dessa </w:t>
            </w:r>
            <w:proofErr w:type="spellStart"/>
            <w:r w:rsidRPr="002D6636">
              <w:rPr>
                <w:b/>
                <w:i/>
              </w:rPr>
              <w:t>genomförandeakter</w:t>
            </w:r>
            <w:proofErr w:type="spellEnd"/>
            <w:r w:rsidRPr="002D6636">
              <w:t xml:space="preserve"> ska </w:t>
            </w:r>
            <w:r w:rsidRPr="002D6636">
              <w:rPr>
                <w:b/>
                <w:i/>
              </w:rPr>
              <w:t>antas</w:t>
            </w:r>
            <w:r w:rsidRPr="002D6636">
              <w:t xml:space="preserve"> [inom X månader efter denna förordnings ikraftträdande] i enlighet med det rådgivande förfarande som avses i artikel 11. Kommissionen ska vid utarbetandet av sådana </w:t>
            </w:r>
            <w:proofErr w:type="spellStart"/>
            <w:r w:rsidRPr="002D6636">
              <w:rPr>
                <w:b/>
                <w:i/>
              </w:rPr>
              <w:t>genomförandeakter</w:t>
            </w:r>
            <w:proofErr w:type="spellEnd"/>
            <w:r w:rsidRPr="002D6636">
              <w:t xml:space="preserve"> samråda med</w:t>
            </w:r>
            <w:r w:rsidRPr="002D6636">
              <w:rPr>
                <w:b/>
                <w:i/>
              </w:rPr>
              <w:t xml:space="preserve"> Europeiska</w:t>
            </w:r>
            <w:r w:rsidRPr="002D6636">
              <w:t xml:space="preserve"> centralbanken.</w:t>
            </w:r>
          </w:p>
        </w:tc>
        <w:tc>
          <w:tcPr>
            <w:tcW w:w="4876" w:type="dxa"/>
            <w:tcBorders>
              <w:top w:val="nil"/>
              <w:left w:val="nil"/>
              <w:bottom w:val="nil"/>
              <w:right w:val="nil"/>
            </w:tcBorders>
          </w:tcPr>
          <w:p w14:paraId="4E71D7F5" w14:textId="77777777" w:rsidR="00200CC9" w:rsidRPr="002D6636" w:rsidRDefault="00200CC9" w:rsidP="00B118A3">
            <w:pPr>
              <w:pStyle w:val="Normal6a"/>
            </w:pPr>
            <w:r w:rsidRPr="002D6636">
              <w:t>2.</w:t>
            </w:r>
            <w:r w:rsidRPr="002D6636">
              <w:tab/>
              <w:t xml:space="preserve">Vid tillämpning av artiklarna 7 och 8 ska </w:t>
            </w:r>
            <w:r w:rsidRPr="002D6636">
              <w:rPr>
                <w:b/>
                <w:i/>
              </w:rPr>
              <w:t>ECB och</w:t>
            </w:r>
            <w:r w:rsidRPr="002D6636">
              <w:t xml:space="preserve"> kommissionen </w:t>
            </w:r>
            <w:r w:rsidRPr="002D6636">
              <w:rPr>
                <w:b/>
                <w:i/>
              </w:rPr>
              <w:t>gemensamt</w:t>
            </w:r>
            <w:r w:rsidRPr="002D6636">
              <w:t xml:space="preserve"> anta </w:t>
            </w:r>
            <w:r w:rsidRPr="002D6636">
              <w:rPr>
                <w:b/>
                <w:i/>
              </w:rPr>
              <w:t>riktlinjer för att fastställa</w:t>
            </w:r>
            <w:r w:rsidRPr="002D6636">
              <w:t xml:space="preserve"> ett antal gemensamma indikatorer som medlemsstaterna ska använda för att övervaka och bedöma godtagandet av betalningar i kontanter och tillgången till kontanter inom hela sina territorier, i alla sina olika regioner, inbegripet i tätorter och områden utanför städer. Dessa </w:t>
            </w:r>
            <w:r w:rsidRPr="002D6636">
              <w:rPr>
                <w:b/>
                <w:i/>
              </w:rPr>
              <w:t>riktlinjer</w:t>
            </w:r>
            <w:r w:rsidRPr="002D6636">
              <w:t xml:space="preserve"> ska </w:t>
            </w:r>
            <w:r w:rsidRPr="002D6636">
              <w:rPr>
                <w:b/>
                <w:i/>
              </w:rPr>
              <w:t>offentliggöras</w:t>
            </w:r>
            <w:r w:rsidRPr="002D6636">
              <w:t xml:space="preserve"> [inom X månader efter denna förordnings ikraftträdande] i enlighet med det rådgivande förfarande som avses i artikel 11. </w:t>
            </w:r>
            <w:r w:rsidRPr="002D6636">
              <w:rPr>
                <w:b/>
                <w:i/>
              </w:rPr>
              <w:t xml:space="preserve">ECB och </w:t>
            </w:r>
            <w:r w:rsidRPr="002D6636">
              <w:t xml:space="preserve">kommissionen ska vid utarbetandet av sådana </w:t>
            </w:r>
            <w:r w:rsidRPr="002D6636">
              <w:rPr>
                <w:b/>
                <w:i/>
              </w:rPr>
              <w:t>riktlinjer</w:t>
            </w:r>
            <w:r w:rsidRPr="002D6636">
              <w:t xml:space="preserve"> samråda med</w:t>
            </w:r>
            <w:r w:rsidRPr="002D6636">
              <w:rPr>
                <w:b/>
                <w:i/>
              </w:rPr>
              <w:t>nationella centralbanker</w:t>
            </w:r>
            <w:r w:rsidRPr="002D6636">
              <w:t>.</w:t>
            </w:r>
          </w:p>
        </w:tc>
      </w:tr>
    </w:tbl>
    <w:p w14:paraId="657CFA30"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0696F3C3" w14:textId="77777777" w:rsidR="00200CC9" w:rsidRPr="002D6636" w:rsidRDefault="00200CC9" w:rsidP="00200CC9">
      <w:r w:rsidRPr="00092959">
        <w:rPr>
          <w:rStyle w:val="HideTWBExt"/>
        </w:rPr>
        <w:t>&lt;/Amend&gt;</w:t>
      </w:r>
    </w:p>
    <w:p w14:paraId="68122321"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157</w:t>
      </w:r>
      <w:r w:rsidRPr="00092959">
        <w:rPr>
          <w:rStyle w:val="HideTWBExt"/>
          <w:b w:val="0"/>
        </w:rPr>
        <w:t>&lt;/NumAm&gt;</w:t>
      </w:r>
    </w:p>
    <w:p w14:paraId="1ADA9809" w14:textId="77777777" w:rsidR="00200CC9" w:rsidRPr="002D6636" w:rsidRDefault="00200CC9" w:rsidP="00200CC9">
      <w:pPr>
        <w:pStyle w:val="NormalBold"/>
      </w:pPr>
      <w:r w:rsidRPr="00092959">
        <w:rPr>
          <w:rStyle w:val="HideTWBExt"/>
          <w:b w:val="0"/>
        </w:rPr>
        <w:t>&lt;RepeatBlock-By&gt;&lt;Members&gt;</w:t>
      </w:r>
      <w:r w:rsidRPr="002D6636">
        <w:t xml:space="preserve">Damian </w:t>
      </w:r>
      <w:proofErr w:type="spellStart"/>
      <w:r w:rsidRPr="002D6636">
        <w:t>Boeselager</w:t>
      </w:r>
      <w:proofErr w:type="spellEnd"/>
      <w:r w:rsidRPr="00092959">
        <w:rPr>
          <w:rStyle w:val="HideTWBExt"/>
          <w:b w:val="0"/>
        </w:rPr>
        <w:t>&lt;/Members&gt;</w:t>
      </w:r>
    </w:p>
    <w:p w14:paraId="4F074C16" w14:textId="77777777" w:rsidR="00200CC9" w:rsidRPr="002D6636" w:rsidRDefault="00200CC9" w:rsidP="00200CC9">
      <w:r w:rsidRPr="00092959">
        <w:rPr>
          <w:rStyle w:val="HideTWBExt"/>
        </w:rPr>
        <w:t>&lt;AuNomDe&gt;</w:t>
      </w:r>
      <w:r w:rsidRPr="00092959">
        <w:rPr>
          <w:rStyle w:val="HideTWBInt"/>
        </w:rPr>
        <w:t>{Verts/ALE}</w:t>
      </w:r>
      <w:r w:rsidRPr="002D6636">
        <w:t>för Verts/ALE-gruppen</w:t>
      </w:r>
      <w:r w:rsidRPr="00092959">
        <w:rPr>
          <w:rStyle w:val="HideTWBExt"/>
        </w:rPr>
        <w:t>&lt;/AuNomDe&gt;</w:t>
      </w:r>
    </w:p>
    <w:p w14:paraId="65FED862" w14:textId="77777777" w:rsidR="00200CC9" w:rsidRPr="002D6636" w:rsidRDefault="00200CC9" w:rsidP="00200CC9">
      <w:pPr>
        <w:pStyle w:val="NormalBold"/>
      </w:pPr>
      <w:r w:rsidRPr="00092959">
        <w:rPr>
          <w:rStyle w:val="HideTWBExt"/>
          <w:b w:val="0"/>
        </w:rPr>
        <w:t>&lt;/RepeatBlock-By&gt;</w:t>
      </w:r>
    </w:p>
    <w:p w14:paraId="7CC0131F"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6FAA7F33" w14:textId="77777777" w:rsidR="00200CC9" w:rsidRPr="002D6636" w:rsidRDefault="00200CC9" w:rsidP="00200CC9">
      <w:pPr>
        <w:pStyle w:val="NormalBold"/>
      </w:pPr>
      <w:r w:rsidRPr="00092959">
        <w:rPr>
          <w:rStyle w:val="HideTWBExt"/>
          <w:b w:val="0"/>
        </w:rPr>
        <w:t>&lt;Article&gt;</w:t>
      </w:r>
      <w:r w:rsidRPr="002D6636">
        <w:t>Artikel 9 – stycke 2</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4D903A7A" w14:textId="77777777" w:rsidTr="00B118A3">
        <w:trPr>
          <w:trHeight w:hRule="exact" w:val="240"/>
          <w:jc w:val="center"/>
        </w:trPr>
        <w:tc>
          <w:tcPr>
            <w:tcW w:w="9752" w:type="dxa"/>
            <w:gridSpan w:val="2"/>
            <w:tcBorders>
              <w:top w:val="nil"/>
              <w:left w:val="nil"/>
              <w:bottom w:val="nil"/>
              <w:right w:val="nil"/>
            </w:tcBorders>
          </w:tcPr>
          <w:p w14:paraId="7ADEB9F1" w14:textId="77777777" w:rsidR="00200CC9" w:rsidRPr="002D6636" w:rsidRDefault="00200CC9" w:rsidP="00B118A3"/>
        </w:tc>
      </w:tr>
      <w:tr w:rsidR="00200CC9" w:rsidRPr="002D6636" w14:paraId="1D698991" w14:textId="77777777" w:rsidTr="00B118A3">
        <w:trPr>
          <w:trHeight w:val="240"/>
          <w:jc w:val="center"/>
        </w:trPr>
        <w:tc>
          <w:tcPr>
            <w:tcW w:w="4876" w:type="dxa"/>
            <w:tcBorders>
              <w:top w:val="nil"/>
              <w:left w:val="nil"/>
              <w:bottom w:val="nil"/>
              <w:right w:val="nil"/>
            </w:tcBorders>
          </w:tcPr>
          <w:p w14:paraId="312031C3"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3B21DEB5" w14:textId="77777777" w:rsidR="00200CC9" w:rsidRPr="002D6636" w:rsidRDefault="00200CC9" w:rsidP="00B118A3">
            <w:pPr>
              <w:pStyle w:val="AmColumnHeading"/>
            </w:pPr>
            <w:r w:rsidRPr="002D6636">
              <w:t>Ändringsförslag</w:t>
            </w:r>
          </w:p>
        </w:tc>
      </w:tr>
      <w:tr w:rsidR="00200CC9" w:rsidRPr="002D6636" w14:paraId="4E8FFE08" w14:textId="77777777" w:rsidTr="00B118A3">
        <w:trPr>
          <w:jc w:val="center"/>
        </w:trPr>
        <w:tc>
          <w:tcPr>
            <w:tcW w:w="4876" w:type="dxa"/>
            <w:tcBorders>
              <w:top w:val="nil"/>
              <w:left w:val="nil"/>
              <w:bottom w:val="nil"/>
              <w:right w:val="nil"/>
            </w:tcBorders>
          </w:tcPr>
          <w:p w14:paraId="74CF41E9" w14:textId="77777777" w:rsidR="00200CC9" w:rsidRPr="002D6636" w:rsidRDefault="00200CC9" w:rsidP="00B118A3">
            <w:pPr>
              <w:pStyle w:val="Normal6a"/>
            </w:pPr>
            <w:r w:rsidRPr="002D6636">
              <w:t>2.</w:t>
            </w:r>
            <w:r w:rsidRPr="002D6636">
              <w:tab/>
              <w:t xml:space="preserve">Vid tillämpning av artiklarna 7 och 8 ska kommissionen </w:t>
            </w:r>
            <w:r w:rsidRPr="002D6636">
              <w:rPr>
                <w:b/>
                <w:i/>
              </w:rPr>
              <w:t xml:space="preserve">anta </w:t>
            </w:r>
            <w:proofErr w:type="spellStart"/>
            <w:r w:rsidRPr="002D6636">
              <w:rPr>
                <w:b/>
                <w:i/>
              </w:rPr>
              <w:t>genomförandeakter</w:t>
            </w:r>
            <w:proofErr w:type="spellEnd"/>
            <w:r w:rsidRPr="002D6636">
              <w:rPr>
                <w:b/>
                <w:i/>
              </w:rPr>
              <w:t xml:space="preserve"> med allmän tillämplighet om</w:t>
            </w:r>
            <w:r w:rsidRPr="002D6636">
              <w:t xml:space="preserve"> ett antal gemensamma indikatorer som medlemsstaterna ska använda för att övervaka och bedöma godtagandet av betalningar i kontanter och tillgången till kontanter inom hela sina territorier, i alla sina olika regioner, inbegripet i tätorter och områden utanför städer. Dessa </w:t>
            </w:r>
            <w:proofErr w:type="spellStart"/>
            <w:r w:rsidRPr="002D6636">
              <w:rPr>
                <w:b/>
                <w:i/>
              </w:rPr>
              <w:t>genomförandeakter</w:t>
            </w:r>
            <w:proofErr w:type="spellEnd"/>
            <w:r w:rsidRPr="002D6636">
              <w:t xml:space="preserve"> ska antas [inom X månader efter denna förordnings ikraftträdande] i enlighet med </w:t>
            </w:r>
            <w:r w:rsidRPr="002D6636">
              <w:rPr>
                <w:b/>
                <w:i/>
              </w:rPr>
              <w:t>det rådgivande förfarande som avses i</w:t>
            </w:r>
            <w:r w:rsidRPr="002D6636">
              <w:t xml:space="preserve"> artikel </w:t>
            </w:r>
            <w:r w:rsidRPr="002D6636">
              <w:rPr>
                <w:b/>
                <w:i/>
              </w:rPr>
              <w:t>11</w:t>
            </w:r>
            <w:r w:rsidRPr="002D6636">
              <w:t xml:space="preserve">. Kommissionen ska vid utarbetandet av sådana </w:t>
            </w:r>
            <w:proofErr w:type="spellStart"/>
            <w:r w:rsidRPr="002D6636">
              <w:rPr>
                <w:b/>
                <w:i/>
              </w:rPr>
              <w:t>genomförandeakter</w:t>
            </w:r>
            <w:proofErr w:type="spellEnd"/>
            <w:r w:rsidRPr="002D6636">
              <w:t xml:space="preserve"> samråda med Europeiska centralbanken.</w:t>
            </w:r>
          </w:p>
        </w:tc>
        <w:tc>
          <w:tcPr>
            <w:tcW w:w="4876" w:type="dxa"/>
            <w:tcBorders>
              <w:top w:val="nil"/>
              <w:left w:val="nil"/>
              <w:bottom w:val="nil"/>
              <w:right w:val="nil"/>
            </w:tcBorders>
          </w:tcPr>
          <w:p w14:paraId="4E20775D" w14:textId="77777777" w:rsidR="00200CC9" w:rsidRPr="002D6636" w:rsidRDefault="00200CC9" w:rsidP="00B118A3">
            <w:pPr>
              <w:pStyle w:val="Normal6a"/>
            </w:pPr>
            <w:r w:rsidRPr="002D6636">
              <w:t>2.</w:t>
            </w:r>
            <w:r w:rsidRPr="002D6636">
              <w:tab/>
              <w:t>Vid tillämpning av artiklarna 7 och 8 ska kommissionen</w:t>
            </w:r>
            <w:r w:rsidRPr="002D6636">
              <w:rPr>
                <w:b/>
                <w:i/>
              </w:rPr>
              <w:t>, genom delegerade akter, fastställa</w:t>
            </w:r>
            <w:r w:rsidRPr="002D6636">
              <w:t xml:space="preserve"> ett antal gemensamma indikatorer som medlemsstaterna ska använda för att </w:t>
            </w:r>
            <w:r w:rsidRPr="002D6636">
              <w:rPr>
                <w:b/>
                <w:i/>
              </w:rPr>
              <w:t>säkerställa effektiv tillgång till kontanter i hela sitt territorium samt</w:t>
            </w:r>
            <w:r w:rsidRPr="002D6636">
              <w:t xml:space="preserve"> övervaka och bedöma godtagandet av betalningar i kontanter och tillgången till kontanter inom hela sina territorier, i alla sina olika regioner, inbegripet i tätorter och områden utanför städer. Dessa </w:t>
            </w:r>
            <w:r w:rsidRPr="002D6636">
              <w:rPr>
                <w:b/>
                <w:i/>
              </w:rPr>
              <w:t>delegerade akter</w:t>
            </w:r>
            <w:r w:rsidRPr="002D6636">
              <w:t xml:space="preserve"> ska antas [inom X månader efter denna förordnings ikraftträdande] i enlighet med artikel </w:t>
            </w:r>
            <w:r w:rsidRPr="002D6636">
              <w:rPr>
                <w:b/>
                <w:i/>
              </w:rPr>
              <w:t>10</w:t>
            </w:r>
            <w:r w:rsidRPr="002D6636">
              <w:t xml:space="preserve">. Kommissionen ska vid utarbetandet av sådana </w:t>
            </w:r>
            <w:r w:rsidRPr="002D6636">
              <w:rPr>
                <w:b/>
                <w:i/>
              </w:rPr>
              <w:t>delegerade akter</w:t>
            </w:r>
            <w:r w:rsidRPr="002D6636">
              <w:t xml:space="preserve"> samråda med Europeiska centralbanken.</w:t>
            </w:r>
          </w:p>
        </w:tc>
      </w:tr>
    </w:tbl>
    <w:p w14:paraId="05114B2E"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037DE820" w14:textId="77777777" w:rsidR="00200CC9" w:rsidRPr="002D6636" w:rsidRDefault="00200CC9" w:rsidP="00200CC9">
      <w:r w:rsidRPr="00092959">
        <w:rPr>
          <w:rStyle w:val="HideTWBExt"/>
        </w:rPr>
        <w:t>&lt;/Amend&gt;</w:t>
      </w:r>
    </w:p>
    <w:p w14:paraId="103EC0E3"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158</w:t>
      </w:r>
      <w:r w:rsidRPr="00092959">
        <w:rPr>
          <w:rStyle w:val="HideTWBExt"/>
          <w:b w:val="0"/>
        </w:rPr>
        <w:t>&lt;/NumAm&gt;</w:t>
      </w:r>
    </w:p>
    <w:p w14:paraId="527A6CDA" w14:textId="77777777" w:rsidR="00200CC9" w:rsidRPr="002D6636" w:rsidRDefault="00200CC9" w:rsidP="00200CC9">
      <w:pPr>
        <w:pStyle w:val="NormalBold"/>
      </w:pPr>
      <w:r w:rsidRPr="00092959">
        <w:rPr>
          <w:rStyle w:val="HideTWBExt"/>
          <w:b w:val="0"/>
        </w:rPr>
        <w:t>&lt;RepeatBlock-By&gt;&lt;Members&gt;</w:t>
      </w:r>
      <w:r w:rsidRPr="002D6636">
        <w:t xml:space="preserve">Markus </w:t>
      </w:r>
      <w:proofErr w:type="spellStart"/>
      <w:r w:rsidRPr="002D6636">
        <w:t>Ferber</w:t>
      </w:r>
      <w:proofErr w:type="spellEnd"/>
      <w:r w:rsidRPr="00092959">
        <w:rPr>
          <w:rStyle w:val="HideTWBExt"/>
          <w:b w:val="0"/>
        </w:rPr>
        <w:t>&lt;/Members&gt;</w:t>
      </w:r>
    </w:p>
    <w:p w14:paraId="3DAEBD5D" w14:textId="77777777" w:rsidR="00200CC9" w:rsidRPr="002D6636" w:rsidRDefault="00200CC9" w:rsidP="00200CC9">
      <w:pPr>
        <w:pStyle w:val="NormalBold"/>
      </w:pPr>
      <w:r w:rsidRPr="00092959">
        <w:rPr>
          <w:rStyle w:val="HideTWBExt"/>
          <w:b w:val="0"/>
        </w:rPr>
        <w:t>&lt;/RepeatBlock-By&gt;</w:t>
      </w:r>
    </w:p>
    <w:p w14:paraId="73A36E47"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5FCA7D4C" w14:textId="77777777" w:rsidR="00200CC9" w:rsidRPr="002D6636" w:rsidRDefault="00200CC9" w:rsidP="00200CC9">
      <w:pPr>
        <w:pStyle w:val="NormalBold"/>
      </w:pPr>
      <w:r w:rsidRPr="00092959">
        <w:rPr>
          <w:rStyle w:val="HideTWBExt"/>
          <w:b w:val="0"/>
        </w:rPr>
        <w:t>&lt;Article&gt;</w:t>
      </w:r>
      <w:r w:rsidRPr="002D6636">
        <w:t>Artikel 9 – stycke 2</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04814CF8" w14:textId="77777777" w:rsidTr="00B118A3">
        <w:trPr>
          <w:trHeight w:hRule="exact" w:val="240"/>
          <w:jc w:val="center"/>
        </w:trPr>
        <w:tc>
          <w:tcPr>
            <w:tcW w:w="9752" w:type="dxa"/>
            <w:gridSpan w:val="2"/>
            <w:tcBorders>
              <w:top w:val="nil"/>
              <w:left w:val="nil"/>
              <w:bottom w:val="nil"/>
              <w:right w:val="nil"/>
            </w:tcBorders>
          </w:tcPr>
          <w:p w14:paraId="7635AED6" w14:textId="77777777" w:rsidR="00200CC9" w:rsidRPr="002D6636" w:rsidRDefault="00200CC9" w:rsidP="00B118A3"/>
        </w:tc>
      </w:tr>
      <w:tr w:rsidR="00200CC9" w:rsidRPr="002D6636" w14:paraId="4AE484D8" w14:textId="77777777" w:rsidTr="00B118A3">
        <w:trPr>
          <w:trHeight w:val="240"/>
          <w:jc w:val="center"/>
        </w:trPr>
        <w:tc>
          <w:tcPr>
            <w:tcW w:w="4876" w:type="dxa"/>
            <w:tcBorders>
              <w:top w:val="nil"/>
              <w:left w:val="nil"/>
              <w:bottom w:val="nil"/>
              <w:right w:val="nil"/>
            </w:tcBorders>
          </w:tcPr>
          <w:p w14:paraId="6F727811"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15752A4D" w14:textId="77777777" w:rsidR="00200CC9" w:rsidRPr="002D6636" w:rsidRDefault="00200CC9" w:rsidP="00B118A3">
            <w:pPr>
              <w:pStyle w:val="AmColumnHeading"/>
            </w:pPr>
            <w:r w:rsidRPr="002D6636">
              <w:t>Ändringsförslag</w:t>
            </w:r>
          </w:p>
        </w:tc>
      </w:tr>
      <w:tr w:rsidR="00200CC9" w:rsidRPr="002D6636" w14:paraId="2D751F72" w14:textId="77777777" w:rsidTr="00B118A3">
        <w:trPr>
          <w:jc w:val="center"/>
        </w:trPr>
        <w:tc>
          <w:tcPr>
            <w:tcW w:w="4876" w:type="dxa"/>
            <w:tcBorders>
              <w:top w:val="nil"/>
              <w:left w:val="nil"/>
              <w:bottom w:val="nil"/>
              <w:right w:val="nil"/>
            </w:tcBorders>
          </w:tcPr>
          <w:p w14:paraId="3BC92723" w14:textId="77777777" w:rsidR="00200CC9" w:rsidRPr="002D6636" w:rsidRDefault="00200CC9" w:rsidP="00B118A3">
            <w:pPr>
              <w:pStyle w:val="Normal6a"/>
            </w:pPr>
            <w:r w:rsidRPr="002D6636">
              <w:t>2.</w:t>
            </w:r>
            <w:r w:rsidRPr="002D6636">
              <w:tab/>
              <w:t xml:space="preserve">Vid tillämpning av artiklarna 7 och 8 ska kommissionen anta </w:t>
            </w:r>
            <w:proofErr w:type="spellStart"/>
            <w:r w:rsidRPr="002D6636">
              <w:rPr>
                <w:b/>
                <w:i/>
              </w:rPr>
              <w:t>genomförandeakter</w:t>
            </w:r>
            <w:proofErr w:type="spellEnd"/>
            <w:r w:rsidRPr="002D6636">
              <w:t xml:space="preserve"> med allmän tillämplighet om ett antal gemensamma indikatorer som medlemsstaterna ska använda för att övervaka och bedöma godtagandet av betalningar i kontanter och tillgången till kontanter inom hela sina territorier, i alla sina olika regioner, inbegripet i tätorter och områden utanför städer. Dessa </w:t>
            </w:r>
            <w:proofErr w:type="spellStart"/>
            <w:r w:rsidRPr="002D6636">
              <w:rPr>
                <w:b/>
                <w:i/>
              </w:rPr>
              <w:t>genomförandeakter</w:t>
            </w:r>
            <w:proofErr w:type="spellEnd"/>
            <w:r w:rsidRPr="002D6636">
              <w:t xml:space="preserve"> ska antas </w:t>
            </w:r>
            <w:r w:rsidRPr="002D6636">
              <w:rPr>
                <w:b/>
                <w:i/>
              </w:rPr>
              <w:t>[</w:t>
            </w:r>
            <w:r w:rsidRPr="002D6636">
              <w:t xml:space="preserve">inom </w:t>
            </w:r>
            <w:r w:rsidRPr="002D6636">
              <w:rPr>
                <w:b/>
                <w:i/>
              </w:rPr>
              <w:t>X</w:t>
            </w:r>
            <w:r w:rsidRPr="002D6636">
              <w:t xml:space="preserve"> månader efter denna förordnings ikraftträdande</w:t>
            </w:r>
            <w:r w:rsidRPr="002D6636">
              <w:rPr>
                <w:b/>
                <w:i/>
              </w:rPr>
              <w:t>]</w:t>
            </w:r>
            <w:r w:rsidRPr="002D6636">
              <w:t xml:space="preserve"> i enlighet med </w:t>
            </w:r>
            <w:r w:rsidRPr="002D6636">
              <w:rPr>
                <w:b/>
                <w:i/>
              </w:rPr>
              <w:t>det rådgivande förfarande som avses i</w:t>
            </w:r>
            <w:r w:rsidRPr="002D6636">
              <w:t xml:space="preserve"> artikel </w:t>
            </w:r>
            <w:r w:rsidRPr="002D6636">
              <w:rPr>
                <w:b/>
                <w:i/>
              </w:rPr>
              <w:t>11</w:t>
            </w:r>
            <w:r w:rsidRPr="002D6636">
              <w:t xml:space="preserve">. Kommissionen ska vid utarbetandet av sådana </w:t>
            </w:r>
            <w:proofErr w:type="spellStart"/>
            <w:r w:rsidRPr="002D6636">
              <w:rPr>
                <w:b/>
                <w:i/>
              </w:rPr>
              <w:t>genomförandeakter</w:t>
            </w:r>
            <w:proofErr w:type="spellEnd"/>
            <w:r w:rsidRPr="002D6636">
              <w:t xml:space="preserve"> samråda med Europeiska centralbanken.</w:t>
            </w:r>
          </w:p>
        </w:tc>
        <w:tc>
          <w:tcPr>
            <w:tcW w:w="4876" w:type="dxa"/>
            <w:tcBorders>
              <w:top w:val="nil"/>
              <w:left w:val="nil"/>
              <w:bottom w:val="nil"/>
              <w:right w:val="nil"/>
            </w:tcBorders>
          </w:tcPr>
          <w:p w14:paraId="2EEF4D4C" w14:textId="77777777" w:rsidR="00200CC9" w:rsidRPr="002D6636" w:rsidRDefault="00200CC9" w:rsidP="00B118A3">
            <w:pPr>
              <w:pStyle w:val="Normal6a"/>
            </w:pPr>
            <w:r w:rsidRPr="002D6636">
              <w:t>2.</w:t>
            </w:r>
            <w:r w:rsidRPr="002D6636">
              <w:tab/>
              <w:t xml:space="preserve">Vid tillämpning av artiklarna 7 och 8 ska kommissionen anta </w:t>
            </w:r>
            <w:r w:rsidRPr="002D6636">
              <w:rPr>
                <w:b/>
                <w:i/>
              </w:rPr>
              <w:t>delegerade akter</w:t>
            </w:r>
            <w:r w:rsidRPr="002D6636">
              <w:t xml:space="preserve"> med allmän tillämplighet om ett antal gemensamma indikatorer som medlemsstaterna ska använda för att övervaka och bedöma godtagandet av betalningar i kontanter och tillgången till kontanter inom hela sina territorier, i alla sina olika regioner, inbegripet i tätorter och områden utanför städer. Dessa </w:t>
            </w:r>
            <w:r w:rsidRPr="002D6636">
              <w:rPr>
                <w:b/>
                <w:i/>
              </w:rPr>
              <w:t>delegerade akter</w:t>
            </w:r>
            <w:r w:rsidRPr="002D6636">
              <w:t xml:space="preserve"> ska antas inom </w:t>
            </w:r>
            <w:r w:rsidRPr="002D6636">
              <w:rPr>
                <w:b/>
                <w:i/>
              </w:rPr>
              <w:t>12</w:t>
            </w:r>
            <w:r w:rsidRPr="002D6636">
              <w:t xml:space="preserve"> månader efter denna förordnings ikraftträdande i enlighet med artikel </w:t>
            </w:r>
            <w:r w:rsidRPr="002D6636">
              <w:rPr>
                <w:b/>
                <w:i/>
              </w:rPr>
              <w:t>10</w:t>
            </w:r>
            <w:r w:rsidRPr="002D6636">
              <w:t xml:space="preserve">. Kommissionen ska vid utarbetandet av sådana </w:t>
            </w:r>
            <w:r w:rsidRPr="002D6636">
              <w:rPr>
                <w:b/>
                <w:i/>
              </w:rPr>
              <w:t>delegerade akter</w:t>
            </w:r>
            <w:r w:rsidRPr="002D6636">
              <w:t xml:space="preserve"> samråda med Europeiska centralbanken.</w:t>
            </w:r>
          </w:p>
        </w:tc>
      </w:tr>
    </w:tbl>
    <w:p w14:paraId="01443328"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306B37BC" w14:textId="77777777" w:rsidR="00200CC9" w:rsidRPr="00092959" w:rsidRDefault="00200CC9" w:rsidP="00200CC9">
      <w:pPr>
        <w:rPr>
          <w:rStyle w:val="HideTWBExt"/>
        </w:rPr>
      </w:pPr>
      <w:r w:rsidRPr="00092959">
        <w:rPr>
          <w:rStyle w:val="HideTWBExt"/>
        </w:rPr>
        <w:t>&lt;/Amend&gt;</w:t>
      </w:r>
    </w:p>
    <w:p w14:paraId="1C45F59A"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159</w:t>
      </w:r>
      <w:r w:rsidRPr="00092959">
        <w:rPr>
          <w:rStyle w:val="HideTWBExt"/>
          <w:b w:val="0"/>
        </w:rPr>
        <w:t>&lt;/NumAm&gt;</w:t>
      </w:r>
    </w:p>
    <w:p w14:paraId="42EBCCCE" w14:textId="77777777" w:rsidR="00200CC9" w:rsidRPr="002D6636" w:rsidRDefault="00200CC9" w:rsidP="00200CC9">
      <w:pPr>
        <w:pStyle w:val="NormalBold"/>
      </w:pPr>
      <w:r w:rsidRPr="00092959">
        <w:rPr>
          <w:rStyle w:val="HideTWBExt"/>
          <w:b w:val="0"/>
        </w:rPr>
        <w:t>&lt;RepeatBlock-By&gt;&lt;Members&gt;</w:t>
      </w:r>
      <w:proofErr w:type="spellStart"/>
      <w:r w:rsidRPr="002D6636">
        <w:t>Sibylle</w:t>
      </w:r>
      <w:proofErr w:type="spellEnd"/>
      <w:r w:rsidRPr="002D6636">
        <w:t xml:space="preserve"> Berg</w:t>
      </w:r>
      <w:r w:rsidRPr="00092959">
        <w:rPr>
          <w:rStyle w:val="HideTWBExt"/>
          <w:b w:val="0"/>
        </w:rPr>
        <w:t>&lt;/Members&gt;</w:t>
      </w:r>
    </w:p>
    <w:p w14:paraId="6B1CD157" w14:textId="77777777" w:rsidR="00200CC9" w:rsidRPr="002D6636" w:rsidRDefault="00200CC9" w:rsidP="00200CC9">
      <w:pPr>
        <w:pStyle w:val="NormalBold"/>
      </w:pPr>
      <w:r w:rsidRPr="00092959">
        <w:rPr>
          <w:rStyle w:val="HideTWBExt"/>
          <w:b w:val="0"/>
        </w:rPr>
        <w:t>&lt;/RepeatBlock-By&gt;</w:t>
      </w:r>
    </w:p>
    <w:p w14:paraId="4B97D850"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1B524982" w14:textId="77777777" w:rsidR="00200CC9" w:rsidRPr="002D6636" w:rsidRDefault="00200CC9" w:rsidP="00200CC9">
      <w:pPr>
        <w:pStyle w:val="NormalBold"/>
      </w:pPr>
      <w:r w:rsidRPr="00092959">
        <w:rPr>
          <w:rStyle w:val="HideTWBExt"/>
          <w:b w:val="0"/>
        </w:rPr>
        <w:t>&lt;Article&gt;</w:t>
      </w:r>
      <w:r w:rsidRPr="002D6636">
        <w:t>Artikel 9 – stycke 1</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6B40431D" w14:textId="77777777" w:rsidTr="00B118A3">
        <w:trPr>
          <w:trHeight w:hRule="exact" w:val="240"/>
          <w:jc w:val="center"/>
        </w:trPr>
        <w:tc>
          <w:tcPr>
            <w:tcW w:w="9752" w:type="dxa"/>
            <w:gridSpan w:val="2"/>
            <w:tcBorders>
              <w:top w:val="nil"/>
              <w:left w:val="nil"/>
              <w:bottom w:val="nil"/>
              <w:right w:val="nil"/>
            </w:tcBorders>
          </w:tcPr>
          <w:p w14:paraId="3EDACEE7" w14:textId="77777777" w:rsidR="00200CC9" w:rsidRPr="002D6636" w:rsidRDefault="00200CC9" w:rsidP="00B118A3"/>
        </w:tc>
      </w:tr>
      <w:tr w:rsidR="00200CC9" w:rsidRPr="002D6636" w14:paraId="05BFD39A" w14:textId="77777777" w:rsidTr="00B118A3">
        <w:trPr>
          <w:trHeight w:val="240"/>
          <w:jc w:val="center"/>
        </w:trPr>
        <w:tc>
          <w:tcPr>
            <w:tcW w:w="4876" w:type="dxa"/>
            <w:tcBorders>
              <w:top w:val="nil"/>
              <w:left w:val="nil"/>
              <w:bottom w:val="nil"/>
              <w:right w:val="nil"/>
            </w:tcBorders>
          </w:tcPr>
          <w:p w14:paraId="1B5BAF84"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276917B9" w14:textId="77777777" w:rsidR="00200CC9" w:rsidRPr="002D6636" w:rsidRDefault="00200CC9" w:rsidP="00B118A3">
            <w:pPr>
              <w:pStyle w:val="AmColumnHeading"/>
            </w:pPr>
            <w:r w:rsidRPr="002D6636">
              <w:t>Ändringsförslag</w:t>
            </w:r>
          </w:p>
        </w:tc>
      </w:tr>
      <w:tr w:rsidR="00200CC9" w:rsidRPr="002D6636" w14:paraId="1C8FAA43" w14:textId="77777777" w:rsidTr="00B118A3">
        <w:trPr>
          <w:jc w:val="center"/>
        </w:trPr>
        <w:tc>
          <w:tcPr>
            <w:tcW w:w="4876" w:type="dxa"/>
            <w:tcBorders>
              <w:top w:val="nil"/>
              <w:left w:val="nil"/>
              <w:bottom w:val="nil"/>
              <w:right w:val="nil"/>
            </w:tcBorders>
          </w:tcPr>
          <w:p w14:paraId="2B2561AF" w14:textId="77777777" w:rsidR="00200CC9" w:rsidRPr="002D6636" w:rsidRDefault="00200CC9" w:rsidP="00B118A3">
            <w:pPr>
              <w:pStyle w:val="Normal6a"/>
            </w:pPr>
            <w:r w:rsidRPr="002D6636">
              <w:t>1.</w:t>
            </w:r>
            <w:r w:rsidRPr="002D6636">
              <w:tab/>
              <w:t xml:space="preserve">För att genomföra de skyldigheter som anges i artiklarna 7 och 8 ska medlemsstaterna utse en </w:t>
            </w:r>
            <w:r w:rsidRPr="002D6636">
              <w:rPr>
                <w:b/>
                <w:i/>
              </w:rPr>
              <w:t>eller flera nationella behöriga myndigheter</w:t>
            </w:r>
            <w:r w:rsidRPr="002D6636">
              <w:t xml:space="preserve"> med nödvändiga befogenheter vad gäller godtagandet av betalningar i kontanter och tillgången till kontanter samt i förhållande till kontanthanteringssektorns verksamhet avseende kontanter på marknaden.</w:t>
            </w:r>
          </w:p>
        </w:tc>
        <w:tc>
          <w:tcPr>
            <w:tcW w:w="4876" w:type="dxa"/>
            <w:tcBorders>
              <w:top w:val="nil"/>
              <w:left w:val="nil"/>
              <w:bottom w:val="nil"/>
              <w:right w:val="nil"/>
            </w:tcBorders>
          </w:tcPr>
          <w:p w14:paraId="54214CE4" w14:textId="77777777" w:rsidR="00200CC9" w:rsidRPr="002D6636" w:rsidRDefault="00200CC9" w:rsidP="00B118A3">
            <w:pPr>
              <w:pStyle w:val="Normal6a"/>
            </w:pPr>
            <w:r w:rsidRPr="002D6636">
              <w:t>1.</w:t>
            </w:r>
            <w:r w:rsidRPr="002D6636">
              <w:tab/>
              <w:t xml:space="preserve">För att genomföra de skyldigheter som anges i artiklarna 7 och 8 ska medlemsstaterna utse en </w:t>
            </w:r>
            <w:r w:rsidRPr="002D6636">
              <w:rPr>
                <w:b/>
                <w:i/>
              </w:rPr>
              <w:t>nationell behörig myndighet</w:t>
            </w:r>
            <w:r w:rsidRPr="002D6636">
              <w:t xml:space="preserve"> med nödvändiga befogenheter vad gäller godtagandet av betalningar i kontanter och tillgången till kontanter samt i förhållande till kontanthanteringssektorns verksamhet avseende kontanter på marknaden.</w:t>
            </w:r>
          </w:p>
        </w:tc>
      </w:tr>
    </w:tbl>
    <w:p w14:paraId="4E83813D"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2601E424" w14:textId="77777777" w:rsidR="00200CC9" w:rsidRPr="002D6636" w:rsidRDefault="00200CC9" w:rsidP="00200CC9">
      <w:r w:rsidRPr="00092959">
        <w:rPr>
          <w:rStyle w:val="HideTWBExt"/>
        </w:rPr>
        <w:t>&lt;/Amend&gt;</w:t>
      </w:r>
    </w:p>
    <w:p w14:paraId="319A10E5"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160</w:t>
      </w:r>
      <w:r w:rsidRPr="00092959">
        <w:rPr>
          <w:rStyle w:val="HideTWBExt"/>
          <w:b w:val="0"/>
        </w:rPr>
        <w:t>&lt;/NumAm&gt;</w:t>
      </w:r>
    </w:p>
    <w:p w14:paraId="7E86F688" w14:textId="77777777" w:rsidR="00200CC9" w:rsidRPr="002D6636" w:rsidRDefault="00200CC9" w:rsidP="00200CC9">
      <w:pPr>
        <w:pStyle w:val="NormalBold"/>
      </w:pPr>
      <w:r w:rsidRPr="00092959">
        <w:rPr>
          <w:rStyle w:val="HideTWBExt"/>
          <w:b w:val="0"/>
        </w:rPr>
        <w:t>&lt;RepeatBlock-By&gt;&lt;Members&gt;</w:t>
      </w:r>
      <w:r w:rsidRPr="002D6636">
        <w:t xml:space="preserve">Rada </w:t>
      </w:r>
      <w:proofErr w:type="spellStart"/>
      <w:r w:rsidRPr="002D6636">
        <w:t>Laykova</w:t>
      </w:r>
      <w:proofErr w:type="spellEnd"/>
      <w:r w:rsidRPr="002D6636">
        <w:t xml:space="preserve">, </w:t>
      </w:r>
      <w:proofErr w:type="spellStart"/>
      <w:r w:rsidRPr="002D6636">
        <w:t>Siegbert</w:t>
      </w:r>
      <w:proofErr w:type="spellEnd"/>
      <w:r w:rsidRPr="002D6636">
        <w:t xml:space="preserve"> Frank </w:t>
      </w:r>
      <w:proofErr w:type="spellStart"/>
      <w:r w:rsidRPr="002D6636">
        <w:t>Droese</w:t>
      </w:r>
      <w:proofErr w:type="spellEnd"/>
      <w:r w:rsidRPr="00092959">
        <w:rPr>
          <w:rStyle w:val="HideTWBExt"/>
          <w:b w:val="0"/>
        </w:rPr>
        <w:t>&lt;/Members&gt;</w:t>
      </w:r>
    </w:p>
    <w:p w14:paraId="1AACBB57" w14:textId="77777777" w:rsidR="00200CC9" w:rsidRPr="002D6636" w:rsidRDefault="00200CC9" w:rsidP="00200CC9">
      <w:r w:rsidRPr="00092959">
        <w:rPr>
          <w:rStyle w:val="HideTWBExt"/>
        </w:rPr>
        <w:t>&lt;AuNomDe&gt;</w:t>
      </w:r>
      <w:r w:rsidRPr="00092959">
        <w:rPr>
          <w:rStyle w:val="HideTWBInt"/>
        </w:rPr>
        <w:t>{ESN}</w:t>
      </w:r>
      <w:r w:rsidRPr="002D6636">
        <w:t>för ESN-gruppen</w:t>
      </w:r>
      <w:r w:rsidRPr="00092959">
        <w:rPr>
          <w:rStyle w:val="HideTWBExt"/>
        </w:rPr>
        <w:t>&lt;/AuNomDe&gt;</w:t>
      </w:r>
    </w:p>
    <w:p w14:paraId="6F9BBCDD" w14:textId="77777777" w:rsidR="00200CC9" w:rsidRPr="002D6636" w:rsidRDefault="00200CC9" w:rsidP="00200CC9">
      <w:pPr>
        <w:pStyle w:val="NormalBold"/>
      </w:pPr>
      <w:r w:rsidRPr="00092959">
        <w:rPr>
          <w:rStyle w:val="HideTWBExt"/>
          <w:b w:val="0"/>
        </w:rPr>
        <w:t>&lt;/RepeatBlock-By&gt;</w:t>
      </w:r>
    </w:p>
    <w:p w14:paraId="44A95655"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2F61D206" w14:textId="77777777" w:rsidR="00200CC9" w:rsidRPr="002D6636" w:rsidRDefault="00200CC9" w:rsidP="00200CC9">
      <w:pPr>
        <w:pStyle w:val="NormalBold"/>
      </w:pPr>
      <w:r w:rsidRPr="00092959">
        <w:rPr>
          <w:rStyle w:val="HideTWBExt"/>
          <w:b w:val="0"/>
        </w:rPr>
        <w:t>&lt;Article&gt;</w:t>
      </w:r>
      <w:r w:rsidRPr="002D6636">
        <w:t>Artikel 9 – stycke 2a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0F118548" w14:textId="77777777" w:rsidTr="00B118A3">
        <w:trPr>
          <w:trHeight w:hRule="exact" w:val="240"/>
          <w:jc w:val="center"/>
        </w:trPr>
        <w:tc>
          <w:tcPr>
            <w:tcW w:w="9752" w:type="dxa"/>
            <w:gridSpan w:val="2"/>
            <w:tcBorders>
              <w:top w:val="nil"/>
              <w:left w:val="nil"/>
              <w:bottom w:val="nil"/>
              <w:right w:val="nil"/>
            </w:tcBorders>
          </w:tcPr>
          <w:p w14:paraId="56C2ED2C" w14:textId="77777777" w:rsidR="00200CC9" w:rsidRPr="002D6636" w:rsidRDefault="00200CC9" w:rsidP="00B118A3"/>
        </w:tc>
      </w:tr>
      <w:tr w:rsidR="00200CC9" w:rsidRPr="002D6636" w14:paraId="31D39AB8" w14:textId="77777777" w:rsidTr="00B118A3">
        <w:trPr>
          <w:trHeight w:val="240"/>
          <w:jc w:val="center"/>
        </w:trPr>
        <w:tc>
          <w:tcPr>
            <w:tcW w:w="4876" w:type="dxa"/>
            <w:tcBorders>
              <w:top w:val="nil"/>
              <w:left w:val="nil"/>
              <w:bottom w:val="nil"/>
              <w:right w:val="nil"/>
            </w:tcBorders>
          </w:tcPr>
          <w:p w14:paraId="2E32DBE5"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702AB7A1" w14:textId="77777777" w:rsidR="00200CC9" w:rsidRPr="002D6636" w:rsidRDefault="00200CC9" w:rsidP="00B118A3">
            <w:pPr>
              <w:pStyle w:val="AmColumnHeading"/>
            </w:pPr>
            <w:r w:rsidRPr="002D6636">
              <w:t>Ändringsförslag</w:t>
            </w:r>
          </w:p>
        </w:tc>
      </w:tr>
      <w:tr w:rsidR="00200CC9" w:rsidRPr="002D6636" w14:paraId="71814F33" w14:textId="77777777" w:rsidTr="00B118A3">
        <w:trPr>
          <w:jc w:val="center"/>
        </w:trPr>
        <w:tc>
          <w:tcPr>
            <w:tcW w:w="4876" w:type="dxa"/>
            <w:tcBorders>
              <w:top w:val="nil"/>
              <w:left w:val="nil"/>
              <w:bottom w:val="nil"/>
              <w:right w:val="nil"/>
            </w:tcBorders>
          </w:tcPr>
          <w:p w14:paraId="1DE348CE" w14:textId="77777777" w:rsidR="00200CC9" w:rsidRPr="002D6636" w:rsidRDefault="00200CC9" w:rsidP="00B118A3">
            <w:pPr>
              <w:pStyle w:val="Normal6a"/>
            </w:pPr>
          </w:p>
        </w:tc>
        <w:tc>
          <w:tcPr>
            <w:tcW w:w="4876" w:type="dxa"/>
            <w:tcBorders>
              <w:top w:val="nil"/>
              <w:left w:val="nil"/>
              <w:bottom w:val="nil"/>
              <w:right w:val="nil"/>
            </w:tcBorders>
          </w:tcPr>
          <w:p w14:paraId="336CD703" w14:textId="77777777" w:rsidR="00200CC9" w:rsidRPr="002D6636" w:rsidRDefault="00200CC9" w:rsidP="00B118A3">
            <w:pPr>
              <w:pStyle w:val="Normal6a"/>
            </w:pPr>
            <w:r w:rsidRPr="002D6636">
              <w:rPr>
                <w:b/>
                <w:i/>
              </w:rPr>
              <w:t>2a.</w:t>
            </w:r>
            <w:r w:rsidRPr="002D6636">
              <w:tab/>
            </w:r>
            <w:r w:rsidRPr="002D6636">
              <w:rPr>
                <w:b/>
                <w:i/>
              </w:rPr>
              <w:t>Indikatorerna och deras registrering avseende kontanters tillgänglighet och godtagande får inte genom sin utformning främja negativ återkoppling, dvs. redan i konceptstadiet systematiskt leda till en successiv minskning av det kontantutbud som anses ”nödvändigt” eller den nedre tröskel för kontantanvändning som anses ”kritisk”. Kontrollen av kontanters godtagande måste också ske genom lämplig sektorsspecifik registrering och presentation. Viktiga områden för betalning av varor av allmänt intresse eller betalning av livsviktiga vardagsvaror måste registreras noggrant. Likaså måste relativ diskriminering av kontantanvändning jämfört med digitala betalningssätt och hinder av rumslig, kvantitativ eller tidsmässig art för kontanters tillgänglighet registreras, inklusive sådana indirekta påverkande faktorer som kan leda till en faktisk diskriminering av kontanter.</w:t>
            </w:r>
          </w:p>
        </w:tc>
      </w:tr>
    </w:tbl>
    <w:p w14:paraId="08C851D0"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{DE}</w:t>
      </w:r>
      <w:r w:rsidRPr="002D6636">
        <w:t>de</w:t>
      </w:r>
      <w:r w:rsidRPr="00092959">
        <w:rPr>
          <w:rStyle w:val="HideTWBExt"/>
        </w:rPr>
        <w:t>&lt;/Original&gt;</w:t>
      </w:r>
    </w:p>
    <w:p w14:paraId="07F75CD3" w14:textId="77777777" w:rsidR="00200CC9" w:rsidRPr="002D6636" w:rsidRDefault="00200CC9" w:rsidP="00200CC9">
      <w:pPr>
        <w:pStyle w:val="AmJustTitle"/>
      </w:pPr>
      <w:r w:rsidRPr="00092959">
        <w:rPr>
          <w:rStyle w:val="HideTWBExt"/>
          <w:i w:val="0"/>
        </w:rPr>
        <w:t>&lt;TitreJust&gt;</w:t>
      </w:r>
      <w:r w:rsidRPr="002D6636">
        <w:t>Motivering</w:t>
      </w:r>
      <w:r w:rsidRPr="00092959">
        <w:rPr>
          <w:rStyle w:val="HideTWBExt"/>
          <w:i w:val="0"/>
        </w:rPr>
        <w:t>&lt;/TitreJust&gt;</w:t>
      </w:r>
    </w:p>
    <w:p w14:paraId="37B0D056" w14:textId="77777777" w:rsidR="00200CC9" w:rsidRPr="002D6636" w:rsidRDefault="00200CC9" w:rsidP="00200CC9">
      <w:pPr>
        <w:pStyle w:val="AmJustText"/>
      </w:pPr>
      <w:r w:rsidRPr="002D6636">
        <w:t>Det kan vara lämpligt att definiera några viktiga punkter och inte överlåta detta helt och hållet till kommissionen. Negativa återkopplingseffekter på grund av typen av registrering bör undvikas: Bankerna minskar antalet uttagsautomater och försvårar tillgången till kontanter, och sedan visar statistiken att människor använder mindre kontanter, varpå den ”nödvändiga” mängden återigen minskas – en kapplöpning mot botten. Dessutom kan vissa viktiga branschspecifika insikter vara användbara, liksom indirekta influenser på kontanters acceptans och tillgänglighet.</w:t>
      </w:r>
    </w:p>
    <w:p w14:paraId="15354A3D" w14:textId="77777777" w:rsidR="00200CC9" w:rsidRPr="002D6636" w:rsidRDefault="00200CC9" w:rsidP="00200CC9">
      <w:r w:rsidRPr="00092959">
        <w:rPr>
          <w:rStyle w:val="HideTWBExt"/>
        </w:rPr>
        <w:t>&lt;/Amend&gt;</w:t>
      </w:r>
    </w:p>
    <w:p w14:paraId="386DB537"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161</w:t>
      </w:r>
      <w:r w:rsidRPr="00092959">
        <w:rPr>
          <w:rStyle w:val="HideTWBExt"/>
          <w:b w:val="0"/>
        </w:rPr>
        <w:t>&lt;/NumAm&gt;</w:t>
      </w:r>
    </w:p>
    <w:p w14:paraId="63CDDB84" w14:textId="77777777" w:rsidR="00200CC9" w:rsidRPr="002D6636" w:rsidRDefault="00200CC9" w:rsidP="00200CC9">
      <w:pPr>
        <w:pStyle w:val="NormalBold"/>
      </w:pPr>
      <w:r w:rsidRPr="00092959">
        <w:rPr>
          <w:rStyle w:val="HideTWBExt"/>
          <w:b w:val="0"/>
        </w:rPr>
        <w:t>&lt;RepeatBlock-By&gt;&lt;Members&gt;</w:t>
      </w:r>
      <w:r w:rsidRPr="002D6636">
        <w:t xml:space="preserve">Gilles Boyer, Stéphanie </w:t>
      </w:r>
      <w:proofErr w:type="spellStart"/>
      <w:r w:rsidRPr="002D6636">
        <w:t>Yon-Courtin</w:t>
      </w:r>
      <w:proofErr w:type="spellEnd"/>
      <w:r w:rsidRPr="002D6636">
        <w:t xml:space="preserve">, Billy </w:t>
      </w:r>
      <w:proofErr w:type="spellStart"/>
      <w:r w:rsidRPr="002D6636">
        <w:t>Kelleher</w:t>
      </w:r>
      <w:proofErr w:type="spellEnd"/>
      <w:r w:rsidRPr="00092959">
        <w:rPr>
          <w:rStyle w:val="HideTWBExt"/>
          <w:b w:val="0"/>
        </w:rPr>
        <w:t>&lt;/Members&gt;</w:t>
      </w:r>
    </w:p>
    <w:p w14:paraId="6B6B3D4E" w14:textId="77777777" w:rsidR="00200CC9" w:rsidRPr="002D6636" w:rsidRDefault="00200CC9" w:rsidP="00200CC9">
      <w:pPr>
        <w:pStyle w:val="NormalBold"/>
      </w:pPr>
      <w:r w:rsidRPr="00092959">
        <w:rPr>
          <w:rStyle w:val="HideTWBExt"/>
          <w:b w:val="0"/>
        </w:rPr>
        <w:t>&lt;/RepeatBlock-By&gt;</w:t>
      </w:r>
    </w:p>
    <w:p w14:paraId="0C1BB7D3"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1E67CF14" w14:textId="77777777" w:rsidR="00200CC9" w:rsidRPr="002D6636" w:rsidRDefault="00200CC9" w:rsidP="00200CC9">
      <w:pPr>
        <w:pStyle w:val="NormalBold"/>
      </w:pPr>
      <w:r w:rsidRPr="00092959">
        <w:rPr>
          <w:rStyle w:val="HideTWBExt"/>
          <w:b w:val="0"/>
        </w:rPr>
        <w:t>&lt;Article&gt;</w:t>
      </w:r>
      <w:r w:rsidRPr="002D6636">
        <w:t>Artikel 9 – stycke 2a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3B8BB9F1" w14:textId="77777777" w:rsidTr="00B118A3">
        <w:trPr>
          <w:trHeight w:hRule="exact" w:val="240"/>
          <w:jc w:val="center"/>
        </w:trPr>
        <w:tc>
          <w:tcPr>
            <w:tcW w:w="9752" w:type="dxa"/>
            <w:gridSpan w:val="2"/>
            <w:tcBorders>
              <w:top w:val="nil"/>
              <w:left w:val="nil"/>
              <w:bottom w:val="nil"/>
              <w:right w:val="nil"/>
            </w:tcBorders>
          </w:tcPr>
          <w:p w14:paraId="0F7FF94D" w14:textId="77777777" w:rsidR="00200CC9" w:rsidRPr="002D6636" w:rsidRDefault="00200CC9" w:rsidP="00B118A3"/>
        </w:tc>
      </w:tr>
      <w:tr w:rsidR="00200CC9" w:rsidRPr="002D6636" w14:paraId="65E9E432" w14:textId="77777777" w:rsidTr="00B118A3">
        <w:trPr>
          <w:trHeight w:val="240"/>
          <w:jc w:val="center"/>
        </w:trPr>
        <w:tc>
          <w:tcPr>
            <w:tcW w:w="4876" w:type="dxa"/>
            <w:tcBorders>
              <w:top w:val="nil"/>
              <w:left w:val="nil"/>
              <w:bottom w:val="nil"/>
              <w:right w:val="nil"/>
            </w:tcBorders>
          </w:tcPr>
          <w:p w14:paraId="7A692A83"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2F90ED3C" w14:textId="77777777" w:rsidR="00200CC9" w:rsidRPr="002D6636" w:rsidRDefault="00200CC9" w:rsidP="00B118A3">
            <w:pPr>
              <w:pStyle w:val="AmColumnHeading"/>
            </w:pPr>
            <w:r w:rsidRPr="002D6636">
              <w:t>Ändringsförslag</w:t>
            </w:r>
          </w:p>
        </w:tc>
      </w:tr>
      <w:tr w:rsidR="00200CC9" w:rsidRPr="002D6636" w14:paraId="6E9B451F" w14:textId="77777777" w:rsidTr="00B118A3">
        <w:trPr>
          <w:jc w:val="center"/>
        </w:trPr>
        <w:tc>
          <w:tcPr>
            <w:tcW w:w="4876" w:type="dxa"/>
            <w:tcBorders>
              <w:top w:val="nil"/>
              <w:left w:val="nil"/>
              <w:bottom w:val="nil"/>
              <w:right w:val="nil"/>
            </w:tcBorders>
          </w:tcPr>
          <w:p w14:paraId="58E4445B" w14:textId="77777777" w:rsidR="00200CC9" w:rsidRPr="002D6636" w:rsidRDefault="00200CC9" w:rsidP="00B118A3">
            <w:pPr>
              <w:pStyle w:val="Normal6a"/>
            </w:pPr>
          </w:p>
        </w:tc>
        <w:tc>
          <w:tcPr>
            <w:tcW w:w="4876" w:type="dxa"/>
            <w:tcBorders>
              <w:top w:val="nil"/>
              <w:left w:val="nil"/>
              <w:bottom w:val="nil"/>
              <w:right w:val="nil"/>
            </w:tcBorders>
          </w:tcPr>
          <w:p w14:paraId="481F2A01" w14:textId="77777777" w:rsidR="00200CC9" w:rsidRPr="002D6636" w:rsidRDefault="00200CC9" w:rsidP="00B118A3">
            <w:pPr>
              <w:pStyle w:val="Normal6a"/>
            </w:pPr>
            <w:r w:rsidRPr="002D6636">
              <w:rPr>
                <w:b/>
                <w:i/>
              </w:rPr>
              <w:t>2a.</w:t>
            </w:r>
            <w:r w:rsidRPr="002D6636">
              <w:tab/>
            </w:r>
            <w:r w:rsidRPr="002D6636">
              <w:rPr>
                <w:b/>
                <w:i/>
              </w:rPr>
              <w:t>Vid tillämpning av artiklarna 7 och 8 får en medlemsstat i sin årliga rapport, utöver gemensamma indikatorer, använda särskilda indikatorer för att ge mer detaljerad information om särdragen hos sina territorier, regioner och tätorter. Dessa särskilda indikatorer ska möjliggöra ett gemensamt tillvägagångssätt för bedömning och jämförbarhet av uppgifter.</w:t>
            </w:r>
          </w:p>
        </w:tc>
      </w:tr>
    </w:tbl>
    <w:p w14:paraId="55B7B185"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03220D84" w14:textId="77777777" w:rsidR="00200CC9" w:rsidRPr="002D6636" w:rsidRDefault="00200CC9" w:rsidP="00200CC9">
      <w:r w:rsidRPr="00092959">
        <w:rPr>
          <w:rStyle w:val="HideTWBExt"/>
        </w:rPr>
        <w:t>&lt;/Amend&gt;</w:t>
      </w:r>
    </w:p>
    <w:p w14:paraId="4C6D3E65"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162</w:t>
      </w:r>
      <w:r w:rsidRPr="00092959">
        <w:rPr>
          <w:rStyle w:val="HideTWBExt"/>
          <w:b w:val="0"/>
        </w:rPr>
        <w:t>&lt;/NumAm&gt;</w:t>
      </w:r>
    </w:p>
    <w:p w14:paraId="15FF8070" w14:textId="77777777" w:rsidR="00200CC9" w:rsidRPr="002D6636" w:rsidRDefault="00200CC9" w:rsidP="00200CC9">
      <w:pPr>
        <w:pStyle w:val="NormalBold"/>
      </w:pPr>
      <w:r w:rsidRPr="00092959">
        <w:rPr>
          <w:rStyle w:val="HideTWBExt"/>
          <w:b w:val="0"/>
        </w:rPr>
        <w:t>&lt;RepeatBlock-By&gt;&lt;Members&gt;</w:t>
      </w:r>
      <w:r w:rsidRPr="002D6636">
        <w:t xml:space="preserve">Billy </w:t>
      </w:r>
      <w:proofErr w:type="spellStart"/>
      <w:r w:rsidRPr="002D6636">
        <w:t>Kelleher</w:t>
      </w:r>
      <w:proofErr w:type="spellEnd"/>
      <w:r w:rsidRPr="00092959">
        <w:rPr>
          <w:rStyle w:val="HideTWBExt"/>
          <w:b w:val="0"/>
        </w:rPr>
        <w:t>&lt;/Members&gt;</w:t>
      </w:r>
    </w:p>
    <w:p w14:paraId="05EF07B5" w14:textId="77777777" w:rsidR="00200CC9" w:rsidRPr="002D6636" w:rsidRDefault="00200CC9" w:rsidP="00200CC9">
      <w:pPr>
        <w:pStyle w:val="NormalBold"/>
      </w:pPr>
      <w:r w:rsidRPr="00092959">
        <w:rPr>
          <w:rStyle w:val="HideTWBExt"/>
          <w:b w:val="0"/>
        </w:rPr>
        <w:t>&lt;/RepeatBlock-By&gt;</w:t>
      </w:r>
    </w:p>
    <w:p w14:paraId="3E075504"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3A553F03" w14:textId="77777777" w:rsidR="00200CC9" w:rsidRPr="002D6636" w:rsidRDefault="00200CC9" w:rsidP="00200CC9">
      <w:pPr>
        <w:pStyle w:val="NormalBold"/>
      </w:pPr>
      <w:r w:rsidRPr="00092959">
        <w:rPr>
          <w:rStyle w:val="HideTWBExt"/>
          <w:b w:val="0"/>
        </w:rPr>
        <w:t>&lt;Article&gt;</w:t>
      </w:r>
      <w:r w:rsidRPr="002D6636">
        <w:t>Artikel 9 – stycke 2a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26E6A1D0" w14:textId="77777777" w:rsidTr="00B118A3">
        <w:trPr>
          <w:trHeight w:hRule="exact" w:val="240"/>
          <w:jc w:val="center"/>
        </w:trPr>
        <w:tc>
          <w:tcPr>
            <w:tcW w:w="9752" w:type="dxa"/>
            <w:gridSpan w:val="2"/>
            <w:tcBorders>
              <w:top w:val="nil"/>
              <w:left w:val="nil"/>
              <w:bottom w:val="nil"/>
              <w:right w:val="nil"/>
            </w:tcBorders>
          </w:tcPr>
          <w:p w14:paraId="735F37A5" w14:textId="77777777" w:rsidR="00200CC9" w:rsidRPr="002D6636" w:rsidRDefault="00200CC9" w:rsidP="00B118A3"/>
        </w:tc>
      </w:tr>
      <w:tr w:rsidR="00200CC9" w:rsidRPr="002D6636" w14:paraId="7B1042E5" w14:textId="77777777" w:rsidTr="00B118A3">
        <w:trPr>
          <w:trHeight w:val="240"/>
          <w:jc w:val="center"/>
        </w:trPr>
        <w:tc>
          <w:tcPr>
            <w:tcW w:w="4876" w:type="dxa"/>
            <w:tcBorders>
              <w:top w:val="nil"/>
              <w:left w:val="nil"/>
              <w:bottom w:val="nil"/>
              <w:right w:val="nil"/>
            </w:tcBorders>
          </w:tcPr>
          <w:p w14:paraId="78DA7F8D"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715C4000" w14:textId="77777777" w:rsidR="00200CC9" w:rsidRPr="002D6636" w:rsidRDefault="00200CC9" w:rsidP="00B118A3">
            <w:pPr>
              <w:pStyle w:val="AmColumnHeading"/>
            </w:pPr>
            <w:r w:rsidRPr="002D6636">
              <w:t>Ändringsförslag</w:t>
            </w:r>
          </w:p>
        </w:tc>
      </w:tr>
      <w:tr w:rsidR="00200CC9" w:rsidRPr="002D6636" w14:paraId="2F87ADAE" w14:textId="77777777" w:rsidTr="00B118A3">
        <w:trPr>
          <w:jc w:val="center"/>
        </w:trPr>
        <w:tc>
          <w:tcPr>
            <w:tcW w:w="4876" w:type="dxa"/>
            <w:tcBorders>
              <w:top w:val="nil"/>
              <w:left w:val="nil"/>
              <w:bottom w:val="nil"/>
              <w:right w:val="nil"/>
            </w:tcBorders>
          </w:tcPr>
          <w:p w14:paraId="39E357FB" w14:textId="77777777" w:rsidR="00200CC9" w:rsidRPr="002D6636" w:rsidRDefault="00200CC9" w:rsidP="00B118A3">
            <w:pPr>
              <w:pStyle w:val="Normal6a"/>
            </w:pPr>
          </w:p>
        </w:tc>
        <w:tc>
          <w:tcPr>
            <w:tcW w:w="4876" w:type="dxa"/>
            <w:tcBorders>
              <w:top w:val="nil"/>
              <w:left w:val="nil"/>
              <w:bottom w:val="nil"/>
              <w:right w:val="nil"/>
            </w:tcBorders>
          </w:tcPr>
          <w:p w14:paraId="61B31DB6" w14:textId="77777777" w:rsidR="00200CC9" w:rsidRPr="002D6636" w:rsidRDefault="00200CC9" w:rsidP="00B118A3">
            <w:pPr>
              <w:pStyle w:val="Normal6a"/>
            </w:pPr>
            <w:r w:rsidRPr="002D6636">
              <w:rPr>
                <w:b/>
                <w:i/>
              </w:rPr>
              <w:t>2a.</w:t>
            </w:r>
            <w:r w:rsidRPr="002D6636">
              <w:tab/>
            </w:r>
            <w:r w:rsidRPr="002D6636">
              <w:rPr>
                <w:b/>
                <w:i/>
              </w:rPr>
              <w:t xml:space="preserve">Kommissionen ska utarbeta dessa </w:t>
            </w:r>
            <w:proofErr w:type="spellStart"/>
            <w:r w:rsidRPr="002D6636">
              <w:rPr>
                <w:b/>
                <w:i/>
              </w:rPr>
              <w:t>genomförandeakter</w:t>
            </w:r>
            <w:proofErr w:type="spellEnd"/>
            <w:r w:rsidRPr="002D6636">
              <w:rPr>
                <w:b/>
                <w:i/>
              </w:rPr>
              <w:t xml:space="preserve"> på ett transparent och likvärdigt sätt. Kommissionen och medlemsstaterna ska offentliggöra de gemensamma indikatorerna och göra dem lättillgängliga.</w:t>
            </w:r>
          </w:p>
        </w:tc>
      </w:tr>
    </w:tbl>
    <w:p w14:paraId="031EA888"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4A342559" w14:textId="77777777" w:rsidR="00200CC9" w:rsidRPr="002D6636" w:rsidRDefault="00200CC9" w:rsidP="00200CC9">
      <w:r w:rsidRPr="00092959">
        <w:rPr>
          <w:rStyle w:val="HideTWBExt"/>
        </w:rPr>
        <w:t>&lt;/Amend&gt;</w:t>
      </w:r>
    </w:p>
    <w:p w14:paraId="4D89AD29"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163</w:t>
      </w:r>
      <w:r w:rsidRPr="00092959">
        <w:rPr>
          <w:rStyle w:val="HideTWBExt"/>
          <w:b w:val="0"/>
        </w:rPr>
        <w:t>&lt;/NumAm&gt;</w:t>
      </w:r>
    </w:p>
    <w:p w14:paraId="35C4E8F8" w14:textId="77777777" w:rsidR="00200CC9" w:rsidRPr="002D6636" w:rsidRDefault="00200CC9" w:rsidP="00200CC9">
      <w:pPr>
        <w:pStyle w:val="NormalBold"/>
      </w:pPr>
      <w:r w:rsidRPr="00092959">
        <w:rPr>
          <w:rStyle w:val="HideTWBExt"/>
          <w:b w:val="0"/>
        </w:rPr>
        <w:t>&lt;RepeatBlock-By&gt;&lt;Members&gt;</w:t>
      </w:r>
      <w:r w:rsidRPr="002D6636">
        <w:t xml:space="preserve">Rada </w:t>
      </w:r>
      <w:proofErr w:type="spellStart"/>
      <w:r w:rsidRPr="002D6636">
        <w:t>Laykova</w:t>
      </w:r>
      <w:proofErr w:type="spellEnd"/>
      <w:r w:rsidRPr="002D6636">
        <w:t xml:space="preserve">, </w:t>
      </w:r>
      <w:proofErr w:type="spellStart"/>
      <w:r w:rsidRPr="002D6636">
        <w:t>Siegbert</w:t>
      </w:r>
      <w:proofErr w:type="spellEnd"/>
      <w:r w:rsidRPr="002D6636">
        <w:t xml:space="preserve"> Frank </w:t>
      </w:r>
      <w:proofErr w:type="spellStart"/>
      <w:r w:rsidRPr="002D6636">
        <w:t>Droese</w:t>
      </w:r>
      <w:proofErr w:type="spellEnd"/>
      <w:r w:rsidRPr="00092959">
        <w:rPr>
          <w:rStyle w:val="HideTWBExt"/>
          <w:b w:val="0"/>
        </w:rPr>
        <w:t>&lt;/Members&gt;</w:t>
      </w:r>
    </w:p>
    <w:p w14:paraId="5E2A3B39" w14:textId="77777777" w:rsidR="00200CC9" w:rsidRPr="002D6636" w:rsidRDefault="00200CC9" w:rsidP="00200CC9">
      <w:r w:rsidRPr="00092959">
        <w:rPr>
          <w:rStyle w:val="HideTWBExt"/>
        </w:rPr>
        <w:t>&lt;AuNomDe&gt;</w:t>
      </w:r>
      <w:r w:rsidRPr="00092959">
        <w:rPr>
          <w:rStyle w:val="HideTWBInt"/>
        </w:rPr>
        <w:t>{ESN}</w:t>
      </w:r>
      <w:r w:rsidRPr="002D6636">
        <w:t>för ESN-gruppen</w:t>
      </w:r>
      <w:r w:rsidRPr="00092959">
        <w:rPr>
          <w:rStyle w:val="HideTWBExt"/>
        </w:rPr>
        <w:t>&lt;/AuNomDe&gt;</w:t>
      </w:r>
    </w:p>
    <w:p w14:paraId="152EDE57" w14:textId="77777777" w:rsidR="00200CC9" w:rsidRPr="002D6636" w:rsidRDefault="00200CC9" w:rsidP="00200CC9">
      <w:pPr>
        <w:pStyle w:val="NormalBold"/>
      </w:pPr>
      <w:r w:rsidRPr="00092959">
        <w:rPr>
          <w:rStyle w:val="HideTWBExt"/>
          <w:b w:val="0"/>
        </w:rPr>
        <w:t>&lt;/RepeatBlock-By&gt;</w:t>
      </w:r>
    </w:p>
    <w:p w14:paraId="421460E9"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22D6920E" w14:textId="77777777" w:rsidR="00200CC9" w:rsidRPr="002D6636" w:rsidRDefault="00200CC9" w:rsidP="00200CC9">
      <w:pPr>
        <w:pStyle w:val="NormalBold"/>
      </w:pPr>
      <w:r w:rsidRPr="00092959">
        <w:rPr>
          <w:rStyle w:val="HideTWBExt"/>
          <w:b w:val="0"/>
        </w:rPr>
        <w:t>&lt;Article&gt;</w:t>
      </w:r>
      <w:r w:rsidRPr="002D6636">
        <w:t>Artikel 9 – stycke 3</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54A57D21" w14:textId="77777777" w:rsidTr="00B118A3">
        <w:trPr>
          <w:trHeight w:hRule="exact" w:val="240"/>
          <w:jc w:val="center"/>
        </w:trPr>
        <w:tc>
          <w:tcPr>
            <w:tcW w:w="9752" w:type="dxa"/>
            <w:gridSpan w:val="2"/>
            <w:tcBorders>
              <w:top w:val="nil"/>
              <w:left w:val="nil"/>
              <w:bottom w:val="nil"/>
              <w:right w:val="nil"/>
            </w:tcBorders>
          </w:tcPr>
          <w:p w14:paraId="1CADDA89" w14:textId="77777777" w:rsidR="00200CC9" w:rsidRPr="002D6636" w:rsidRDefault="00200CC9" w:rsidP="00B118A3"/>
        </w:tc>
      </w:tr>
      <w:tr w:rsidR="00200CC9" w:rsidRPr="002D6636" w14:paraId="74E100E4" w14:textId="77777777" w:rsidTr="00B118A3">
        <w:trPr>
          <w:trHeight w:val="240"/>
          <w:jc w:val="center"/>
        </w:trPr>
        <w:tc>
          <w:tcPr>
            <w:tcW w:w="4876" w:type="dxa"/>
            <w:tcBorders>
              <w:top w:val="nil"/>
              <w:left w:val="nil"/>
              <w:bottom w:val="nil"/>
              <w:right w:val="nil"/>
            </w:tcBorders>
          </w:tcPr>
          <w:p w14:paraId="6BBE4024"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7CAF8728" w14:textId="77777777" w:rsidR="00200CC9" w:rsidRPr="002D6636" w:rsidRDefault="00200CC9" w:rsidP="00B118A3">
            <w:pPr>
              <w:pStyle w:val="AmColumnHeading"/>
            </w:pPr>
            <w:r w:rsidRPr="002D6636">
              <w:t>Ändringsförslag</w:t>
            </w:r>
          </w:p>
        </w:tc>
      </w:tr>
      <w:tr w:rsidR="00200CC9" w:rsidRPr="002D6636" w14:paraId="2D3D9E2F" w14:textId="77777777" w:rsidTr="00B118A3">
        <w:trPr>
          <w:jc w:val="center"/>
        </w:trPr>
        <w:tc>
          <w:tcPr>
            <w:tcW w:w="4876" w:type="dxa"/>
            <w:tcBorders>
              <w:top w:val="nil"/>
              <w:left w:val="nil"/>
              <w:bottom w:val="nil"/>
              <w:right w:val="nil"/>
            </w:tcBorders>
          </w:tcPr>
          <w:p w14:paraId="76EC124D" w14:textId="77777777" w:rsidR="00200CC9" w:rsidRPr="002D6636" w:rsidRDefault="00200CC9" w:rsidP="00B118A3">
            <w:pPr>
              <w:pStyle w:val="Normal6a"/>
            </w:pPr>
            <w:r w:rsidRPr="002D6636">
              <w:t>3.</w:t>
            </w:r>
            <w:r w:rsidRPr="002D6636">
              <w:tab/>
            </w:r>
            <w:r w:rsidRPr="002D6636">
              <w:rPr>
                <w:b/>
                <w:i/>
              </w:rPr>
              <w:t>De</w:t>
            </w:r>
            <w:r w:rsidRPr="002D6636">
              <w:t xml:space="preserve"> utsedda nationella behöriga </w:t>
            </w:r>
            <w:r w:rsidRPr="002D6636">
              <w:rPr>
                <w:b/>
                <w:i/>
              </w:rPr>
              <w:t>myndigheterna</w:t>
            </w:r>
            <w:r w:rsidRPr="002D6636">
              <w:t xml:space="preserve"> ska meddela resultaten av sin övervakning och lägesbedömning av i vilken utsträckning betalningar i kontanter godtas och det finns tillgång till kontanter samt redogöra för de skäl och uppgifter som ligger till grund för deras bedömning i den årliga rapport till kommissionen och Europeiska centralbanken som avses i artikel 13.</w:t>
            </w:r>
          </w:p>
        </w:tc>
        <w:tc>
          <w:tcPr>
            <w:tcW w:w="4876" w:type="dxa"/>
            <w:tcBorders>
              <w:top w:val="nil"/>
              <w:left w:val="nil"/>
              <w:bottom w:val="nil"/>
              <w:right w:val="nil"/>
            </w:tcBorders>
          </w:tcPr>
          <w:p w14:paraId="59870E54" w14:textId="77777777" w:rsidR="00200CC9" w:rsidRPr="002D6636" w:rsidRDefault="00200CC9" w:rsidP="00B118A3">
            <w:pPr>
              <w:pStyle w:val="Normal6a"/>
            </w:pPr>
            <w:r w:rsidRPr="002D6636">
              <w:t>3.</w:t>
            </w:r>
            <w:r w:rsidRPr="002D6636">
              <w:tab/>
            </w:r>
            <w:r w:rsidRPr="002D6636">
              <w:rPr>
                <w:b/>
                <w:i/>
              </w:rPr>
              <w:t>Den</w:t>
            </w:r>
            <w:r w:rsidRPr="002D6636">
              <w:t xml:space="preserve"> utsedda nationella behöriga </w:t>
            </w:r>
            <w:r w:rsidRPr="002D6636">
              <w:rPr>
                <w:b/>
                <w:i/>
              </w:rPr>
              <w:t>myndigheten</w:t>
            </w:r>
            <w:r w:rsidRPr="002D6636">
              <w:t xml:space="preserve"> ska meddela resultaten av sin övervakning och lägesbedömning av i vilken utsträckning betalningar i kontanter godtas och det finns tillgång till kontanter samt redogöra för de skäl och uppgifter som ligger till grund för deras bedömning i den årliga rapport till kommissionen och Europeiska centralbanken som avses i artikel 13</w:t>
            </w:r>
            <w:r w:rsidRPr="002D6636">
              <w:rPr>
                <w:b/>
                <w:i/>
              </w:rPr>
              <w:t>, och offentliggöra denna rapport på ett lämpligt sätt för att säkerställa insyn och tydlighet för allmänheten</w:t>
            </w:r>
            <w:r w:rsidRPr="002D6636">
              <w:t>.</w:t>
            </w:r>
          </w:p>
        </w:tc>
      </w:tr>
    </w:tbl>
    <w:p w14:paraId="2FEA399B"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{DE}</w:t>
      </w:r>
      <w:r w:rsidRPr="002D6636">
        <w:t>de</w:t>
      </w:r>
      <w:r w:rsidRPr="00092959">
        <w:rPr>
          <w:rStyle w:val="HideTWBExt"/>
        </w:rPr>
        <w:t>&lt;/Original&gt;</w:t>
      </w:r>
    </w:p>
    <w:p w14:paraId="47B0C28E" w14:textId="77777777" w:rsidR="00200CC9" w:rsidRPr="00092959" w:rsidRDefault="00200CC9" w:rsidP="00200CC9">
      <w:pPr>
        <w:rPr>
          <w:rStyle w:val="HideTWBExt"/>
        </w:rPr>
      </w:pPr>
      <w:r w:rsidRPr="00092959">
        <w:rPr>
          <w:rStyle w:val="HideTWBExt"/>
        </w:rPr>
        <w:t>&lt;/Amend&gt;</w:t>
      </w:r>
    </w:p>
    <w:p w14:paraId="632493DB"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164</w:t>
      </w:r>
      <w:r w:rsidRPr="00092959">
        <w:rPr>
          <w:rStyle w:val="HideTWBExt"/>
          <w:b w:val="0"/>
        </w:rPr>
        <w:t>&lt;/NumAm&gt;</w:t>
      </w:r>
    </w:p>
    <w:p w14:paraId="0D492356" w14:textId="77777777" w:rsidR="00200CC9" w:rsidRPr="002D6636" w:rsidRDefault="00200CC9" w:rsidP="00200CC9">
      <w:pPr>
        <w:pStyle w:val="NormalBold"/>
      </w:pPr>
      <w:r w:rsidRPr="00092959">
        <w:rPr>
          <w:rStyle w:val="HideTWBExt"/>
          <w:b w:val="0"/>
        </w:rPr>
        <w:t>&lt;RepeatBlock-By&gt;&lt;Members&gt;</w:t>
      </w:r>
      <w:r w:rsidRPr="002D6636">
        <w:t xml:space="preserve">Nikos Papandreou, Evelyn Regner, </w:t>
      </w:r>
      <w:proofErr w:type="spellStart"/>
      <w:r w:rsidRPr="002D6636">
        <w:t>Aurore</w:t>
      </w:r>
      <w:proofErr w:type="spellEnd"/>
      <w:r w:rsidRPr="002D6636">
        <w:t xml:space="preserve"> </w:t>
      </w:r>
      <w:proofErr w:type="spellStart"/>
      <w:r w:rsidRPr="002D6636">
        <w:t>Lalucq</w:t>
      </w:r>
      <w:proofErr w:type="spellEnd"/>
      <w:r w:rsidRPr="002D6636">
        <w:t xml:space="preserve">, Carla </w:t>
      </w:r>
      <w:proofErr w:type="spellStart"/>
      <w:r w:rsidRPr="002D6636">
        <w:t>Tavares</w:t>
      </w:r>
      <w:proofErr w:type="spellEnd"/>
      <w:r w:rsidRPr="002D6636">
        <w:t xml:space="preserve">, </w:t>
      </w:r>
      <w:proofErr w:type="spellStart"/>
      <w:r w:rsidRPr="002D6636">
        <w:t>Jonás</w:t>
      </w:r>
      <w:proofErr w:type="spellEnd"/>
      <w:r w:rsidRPr="002D6636">
        <w:t xml:space="preserve"> Fernández, Thomas </w:t>
      </w:r>
      <w:proofErr w:type="spellStart"/>
      <w:r w:rsidRPr="002D6636">
        <w:t>Bajada</w:t>
      </w:r>
      <w:proofErr w:type="spellEnd"/>
      <w:r w:rsidRPr="002D6636">
        <w:t xml:space="preserve">, Matthias </w:t>
      </w:r>
      <w:proofErr w:type="spellStart"/>
      <w:r w:rsidRPr="002D6636">
        <w:t>Ecke</w:t>
      </w:r>
      <w:proofErr w:type="spellEnd"/>
      <w:r w:rsidRPr="002D6636">
        <w:t xml:space="preserve">, Eero </w:t>
      </w:r>
      <w:proofErr w:type="spellStart"/>
      <w:r w:rsidRPr="002D6636">
        <w:t>Heinäluoma</w:t>
      </w:r>
      <w:proofErr w:type="spellEnd"/>
      <w:r w:rsidRPr="00092959">
        <w:rPr>
          <w:rStyle w:val="HideTWBExt"/>
          <w:b w:val="0"/>
        </w:rPr>
        <w:t>&lt;/Members&gt;</w:t>
      </w:r>
    </w:p>
    <w:p w14:paraId="49DD4780" w14:textId="77777777" w:rsidR="00200CC9" w:rsidRPr="002D6636" w:rsidRDefault="00200CC9" w:rsidP="00200CC9">
      <w:pPr>
        <w:pStyle w:val="NormalBold"/>
      </w:pPr>
      <w:r w:rsidRPr="00092959">
        <w:rPr>
          <w:rStyle w:val="HideTWBExt"/>
          <w:b w:val="0"/>
        </w:rPr>
        <w:t>&lt;/RepeatBlock-By&gt;</w:t>
      </w:r>
    </w:p>
    <w:p w14:paraId="490CC840"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0A6B156C" w14:textId="77777777" w:rsidR="00200CC9" w:rsidRPr="002D6636" w:rsidRDefault="00200CC9" w:rsidP="00200CC9">
      <w:pPr>
        <w:pStyle w:val="NormalBold"/>
      </w:pPr>
      <w:r w:rsidRPr="00092959">
        <w:rPr>
          <w:rStyle w:val="HideTWBExt"/>
          <w:b w:val="0"/>
        </w:rPr>
        <w:t>&lt;Article&gt;</w:t>
      </w:r>
      <w:r w:rsidRPr="002D6636">
        <w:t>Artikel 9 – stycke 4</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251FF64B" w14:textId="77777777" w:rsidTr="00B118A3">
        <w:trPr>
          <w:trHeight w:hRule="exact" w:val="240"/>
          <w:jc w:val="center"/>
        </w:trPr>
        <w:tc>
          <w:tcPr>
            <w:tcW w:w="9752" w:type="dxa"/>
            <w:gridSpan w:val="2"/>
            <w:tcBorders>
              <w:top w:val="nil"/>
              <w:left w:val="nil"/>
              <w:bottom w:val="nil"/>
              <w:right w:val="nil"/>
            </w:tcBorders>
          </w:tcPr>
          <w:p w14:paraId="49217F5D" w14:textId="77777777" w:rsidR="00200CC9" w:rsidRPr="002D6636" w:rsidRDefault="00200CC9" w:rsidP="00B118A3"/>
        </w:tc>
      </w:tr>
      <w:tr w:rsidR="00200CC9" w:rsidRPr="002D6636" w14:paraId="31FE44E2" w14:textId="77777777" w:rsidTr="00B118A3">
        <w:trPr>
          <w:trHeight w:val="240"/>
          <w:jc w:val="center"/>
        </w:trPr>
        <w:tc>
          <w:tcPr>
            <w:tcW w:w="4876" w:type="dxa"/>
            <w:tcBorders>
              <w:top w:val="nil"/>
              <w:left w:val="nil"/>
              <w:bottom w:val="nil"/>
              <w:right w:val="nil"/>
            </w:tcBorders>
          </w:tcPr>
          <w:p w14:paraId="5638571D"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4A72D265" w14:textId="77777777" w:rsidR="00200CC9" w:rsidRPr="002D6636" w:rsidRDefault="00200CC9" w:rsidP="00B118A3">
            <w:pPr>
              <w:pStyle w:val="AmColumnHeading"/>
            </w:pPr>
            <w:r w:rsidRPr="002D6636">
              <w:t>Ändringsförslag</w:t>
            </w:r>
          </w:p>
        </w:tc>
      </w:tr>
      <w:tr w:rsidR="00200CC9" w:rsidRPr="002D6636" w14:paraId="30C7F7CD" w14:textId="77777777" w:rsidTr="00B118A3">
        <w:trPr>
          <w:jc w:val="center"/>
        </w:trPr>
        <w:tc>
          <w:tcPr>
            <w:tcW w:w="4876" w:type="dxa"/>
            <w:tcBorders>
              <w:top w:val="nil"/>
              <w:left w:val="nil"/>
              <w:bottom w:val="nil"/>
              <w:right w:val="nil"/>
            </w:tcBorders>
          </w:tcPr>
          <w:p w14:paraId="02A563ED" w14:textId="77777777" w:rsidR="00200CC9" w:rsidRPr="002D6636" w:rsidRDefault="00200CC9" w:rsidP="00B118A3">
            <w:pPr>
              <w:pStyle w:val="Normal6a"/>
            </w:pPr>
            <w:r w:rsidRPr="002D6636">
              <w:t>4.</w:t>
            </w:r>
            <w:r w:rsidRPr="002D6636">
              <w:tab/>
              <w:t xml:space="preserve">Om en medlemsstat anser att </w:t>
            </w:r>
            <w:r w:rsidRPr="002D6636">
              <w:rPr>
                <w:b/>
                <w:i/>
              </w:rPr>
              <w:t>den utsträckning i vilken</w:t>
            </w:r>
            <w:r w:rsidRPr="002D6636">
              <w:t xml:space="preserve"> betalningar i kontanter </w:t>
            </w:r>
            <w:r w:rsidRPr="002D6636">
              <w:rPr>
                <w:b/>
                <w:i/>
              </w:rPr>
              <w:t>godtas undergräver skyldigheten att godta eurosedlar och euromynt</w:t>
            </w:r>
            <w:r w:rsidRPr="002D6636">
              <w:t xml:space="preserve"> eller att den faktiska tillgången till kontanter inte är säkerställd ska den i sin årliga rapport ange vilka korrigerande åtgärder den kommer att vidta för att fullgöra skyldigheterna i artiklarna 7 och 8. De korrigerande åtgärderna ska träda i kraft utan onödigt dröjsmål.</w:t>
            </w:r>
          </w:p>
        </w:tc>
        <w:tc>
          <w:tcPr>
            <w:tcW w:w="4876" w:type="dxa"/>
            <w:tcBorders>
              <w:top w:val="nil"/>
              <w:left w:val="nil"/>
              <w:bottom w:val="nil"/>
              <w:right w:val="nil"/>
            </w:tcBorders>
          </w:tcPr>
          <w:p w14:paraId="1DF73C10" w14:textId="77777777" w:rsidR="00200CC9" w:rsidRPr="002D6636" w:rsidRDefault="00200CC9" w:rsidP="00B118A3">
            <w:pPr>
              <w:pStyle w:val="Normal6a"/>
            </w:pPr>
            <w:r w:rsidRPr="002D6636">
              <w:t>4.</w:t>
            </w:r>
            <w:r w:rsidRPr="002D6636">
              <w:tab/>
              <w:t xml:space="preserve">Om en medlemsstat anser att </w:t>
            </w:r>
            <w:r w:rsidRPr="002D6636">
              <w:rPr>
                <w:b/>
                <w:i/>
              </w:rPr>
              <w:t>skyldigheten att godta</w:t>
            </w:r>
            <w:r w:rsidRPr="002D6636">
              <w:t xml:space="preserve"> betalningar i kontanter </w:t>
            </w:r>
            <w:r w:rsidRPr="002D6636">
              <w:rPr>
                <w:b/>
                <w:i/>
              </w:rPr>
              <w:t>undergrävs</w:t>
            </w:r>
            <w:r w:rsidRPr="002D6636">
              <w:t xml:space="preserve"> eller att den faktiska tillgången till kontanter inte är säkerställd ska den i sin årliga rapport ange vilka korrigerande åtgärder den kommer att vidta för att fullgöra skyldigheterna i artiklarna 7 och 8. De korrigerande åtgärderna ska träda i kraft utan onödigt dröjsmål.</w:t>
            </w:r>
          </w:p>
        </w:tc>
      </w:tr>
    </w:tbl>
    <w:p w14:paraId="027A309E"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24A7D945" w14:textId="77777777" w:rsidR="00200CC9" w:rsidRPr="002D6636" w:rsidRDefault="00200CC9" w:rsidP="00200CC9">
      <w:r w:rsidRPr="00092959">
        <w:rPr>
          <w:rStyle w:val="HideTWBExt"/>
        </w:rPr>
        <w:t>&lt;/Amend&gt;</w:t>
      </w:r>
    </w:p>
    <w:p w14:paraId="5646E490"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165</w:t>
      </w:r>
      <w:r w:rsidRPr="00092959">
        <w:rPr>
          <w:rStyle w:val="HideTWBExt"/>
          <w:b w:val="0"/>
        </w:rPr>
        <w:t>&lt;/NumAm&gt;</w:t>
      </w:r>
    </w:p>
    <w:p w14:paraId="78BB5781" w14:textId="77777777" w:rsidR="00200CC9" w:rsidRPr="002D6636" w:rsidRDefault="00200CC9" w:rsidP="00200CC9">
      <w:pPr>
        <w:pStyle w:val="NormalBold"/>
      </w:pPr>
      <w:r w:rsidRPr="00092959">
        <w:rPr>
          <w:rStyle w:val="HideTWBExt"/>
          <w:b w:val="0"/>
        </w:rPr>
        <w:t>&lt;RepeatBlock-By&gt;&lt;Members&gt;</w:t>
      </w:r>
      <w:r w:rsidRPr="002D6636">
        <w:t xml:space="preserve">Markus </w:t>
      </w:r>
      <w:proofErr w:type="spellStart"/>
      <w:r w:rsidRPr="002D6636">
        <w:t>Ferber</w:t>
      </w:r>
      <w:proofErr w:type="spellEnd"/>
      <w:r w:rsidRPr="00092959">
        <w:rPr>
          <w:rStyle w:val="HideTWBExt"/>
          <w:b w:val="0"/>
        </w:rPr>
        <w:t>&lt;/Members&gt;</w:t>
      </w:r>
    </w:p>
    <w:p w14:paraId="4618DEFB" w14:textId="77777777" w:rsidR="00200CC9" w:rsidRPr="002D6636" w:rsidRDefault="00200CC9" w:rsidP="00200CC9">
      <w:pPr>
        <w:pStyle w:val="NormalBold"/>
      </w:pPr>
      <w:r w:rsidRPr="00092959">
        <w:rPr>
          <w:rStyle w:val="HideTWBExt"/>
          <w:b w:val="0"/>
        </w:rPr>
        <w:t>&lt;/RepeatBlock-By&gt;</w:t>
      </w:r>
    </w:p>
    <w:p w14:paraId="432F2B69"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03A12806" w14:textId="77777777" w:rsidR="00200CC9" w:rsidRPr="002D6636" w:rsidRDefault="00200CC9" w:rsidP="00200CC9">
      <w:pPr>
        <w:pStyle w:val="NormalBold"/>
      </w:pPr>
      <w:r w:rsidRPr="00092959">
        <w:rPr>
          <w:rStyle w:val="HideTWBExt"/>
          <w:b w:val="0"/>
        </w:rPr>
        <w:t>&lt;Article&gt;</w:t>
      </w:r>
      <w:r w:rsidRPr="002D6636">
        <w:t>Artikel 9 – stycke 4</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21F3A3A7" w14:textId="77777777" w:rsidTr="00B118A3">
        <w:trPr>
          <w:trHeight w:hRule="exact" w:val="240"/>
          <w:jc w:val="center"/>
        </w:trPr>
        <w:tc>
          <w:tcPr>
            <w:tcW w:w="9752" w:type="dxa"/>
            <w:gridSpan w:val="2"/>
            <w:tcBorders>
              <w:top w:val="nil"/>
              <w:left w:val="nil"/>
              <w:bottom w:val="nil"/>
              <w:right w:val="nil"/>
            </w:tcBorders>
          </w:tcPr>
          <w:p w14:paraId="58892F97" w14:textId="77777777" w:rsidR="00200CC9" w:rsidRPr="002D6636" w:rsidRDefault="00200CC9" w:rsidP="00B118A3"/>
        </w:tc>
      </w:tr>
      <w:tr w:rsidR="00200CC9" w:rsidRPr="002D6636" w14:paraId="2EAFDB7D" w14:textId="77777777" w:rsidTr="00B118A3">
        <w:trPr>
          <w:trHeight w:val="240"/>
          <w:jc w:val="center"/>
        </w:trPr>
        <w:tc>
          <w:tcPr>
            <w:tcW w:w="4876" w:type="dxa"/>
            <w:tcBorders>
              <w:top w:val="nil"/>
              <w:left w:val="nil"/>
              <w:bottom w:val="nil"/>
              <w:right w:val="nil"/>
            </w:tcBorders>
          </w:tcPr>
          <w:p w14:paraId="1AD9F172"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36106999" w14:textId="77777777" w:rsidR="00200CC9" w:rsidRPr="002D6636" w:rsidRDefault="00200CC9" w:rsidP="00B118A3">
            <w:pPr>
              <w:pStyle w:val="AmColumnHeading"/>
            </w:pPr>
            <w:r w:rsidRPr="002D6636">
              <w:t>Ändringsförslag</w:t>
            </w:r>
          </w:p>
        </w:tc>
      </w:tr>
      <w:tr w:rsidR="00200CC9" w:rsidRPr="002D6636" w14:paraId="33F66BE3" w14:textId="77777777" w:rsidTr="00B118A3">
        <w:trPr>
          <w:jc w:val="center"/>
        </w:trPr>
        <w:tc>
          <w:tcPr>
            <w:tcW w:w="4876" w:type="dxa"/>
            <w:tcBorders>
              <w:top w:val="nil"/>
              <w:left w:val="nil"/>
              <w:bottom w:val="nil"/>
              <w:right w:val="nil"/>
            </w:tcBorders>
          </w:tcPr>
          <w:p w14:paraId="2B841A23" w14:textId="77777777" w:rsidR="00200CC9" w:rsidRPr="002D6636" w:rsidRDefault="00200CC9" w:rsidP="00B118A3">
            <w:pPr>
              <w:pStyle w:val="Normal6a"/>
            </w:pPr>
            <w:r w:rsidRPr="002D6636">
              <w:t>4.</w:t>
            </w:r>
            <w:r w:rsidRPr="002D6636">
              <w:tab/>
              <w:t>Om en medlemsstat anser att den utsträckning i vilken betalningar i kontanter godtas undergräver skyldigheten att godta eurosedlar och euromynt eller att den faktiska tillgången till kontanter inte är säkerställd ska den i sin årliga rapport ange vilka korrigerande åtgärder den kommer att vidta för att fullgöra skyldigheterna i artiklarna 7 och 8. De korrigerande åtgärderna ska träda i kraft utan onödigt dröjsmål.</w:t>
            </w:r>
          </w:p>
        </w:tc>
        <w:tc>
          <w:tcPr>
            <w:tcW w:w="4876" w:type="dxa"/>
            <w:tcBorders>
              <w:top w:val="nil"/>
              <w:left w:val="nil"/>
              <w:bottom w:val="nil"/>
              <w:right w:val="nil"/>
            </w:tcBorders>
          </w:tcPr>
          <w:p w14:paraId="05EB6E62" w14:textId="5CC74B6D" w:rsidR="00200CC9" w:rsidRPr="002D6636" w:rsidRDefault="00200CC9" w:rsidP="00B118A3">
            <w:pPr>
              <w:pStyle w:val="Normal6a"/>
            </w:pPr>
            <w:r w:rsidRPr="002D6636">
              <w:t>4.</w:t>
            </w:r>
            <w:r w:rsidRPr="002D6636">
              <w:tab/>
              <w:t xml:space="preserve">Om en medlemsstat anser att den utsträckning i vilken betalningar i kontanter godtas undergräver skyldigheten att godta eurosedlar och euromynt eller att den faktiska tillgången till kontanter inte är säkerställd ska den i sin årliga rapport ange vilka korrigerande åtgärder den kommer att vidta för att fullgöra skyldigheterna i artiklarna 7 och 8. </w:t>
            </w:r>
            <w:r w:rsidRPr="002D6636">
              <w:rPr>
                <w:b/>
                <w:i/>
              </w:rPr>
              <w:t xml:space="preserve">De korrigerande åtgärderna ska åtföljas av en bindande tidsplan och tydliga </w:t>
            </w:r>
            <w:r w:rsidR="007F42E2" w:rsidRPr="002D6636">
              <w:rPr>
                <w:b/>
                <w:i/>
              </w:rPr>
              <w:t>del</w:t>
            </w:r>
            <w:r w:rsidRPr="002D6636">
              <w:rPr>
                <w:b/>
                <w:i/>
              </w:rPr>
              <w:t>mål. De korrigerande åtgärderna ska träda i kraft utan onödigt dröjsmål.</w:t>
            </w:r>
          </w:p>
        </w:tc>
      </w:tr>
    </w:tbl>
    <w:p w14:paraId="0F95A57B"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7AFA1421" w14:textId="77777777" w:rsidR="00200CC9" w:rsidRPr="002D6636" w:rsidRDefault="00200CC9" w:rsidP="00200CC9">
      <w:r w:rsidRPr="00092959">
        <w:rPr>
          <w:rStyle w:val="HideTWBExt"/>
        </w:rPr>
        <w:t>&lt;/Amend&gt;</w:t>
      </w:r>
    </w:p>
    <w:p w14:paraId="66E33BE2"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166</w:t>
      </w:r>
      <w:r w:rsidRPr="00092959">
        <w:rPr>
          <w:rStyle w:val="HideTWBExt"/>
          <w:b w:val="0"/>
        </w:rPr>
        <w:t>&lt;/NumAm&gt;</w:t>
      </w:r>
    </w:p>
    <w:p w14:paraId="367D3DB8" w14:textId="77777777" w:rsidR="00200CC9" w:rsidRPr="002D6636" w:rsidRDefault="00200CC9" w:rsidP="00200CC9">
      <w:pPr>
        <w:pStyle w:val="NormalBold"/>
      </w:pPr>
      <w:r w:rsidRPr="00092959">
        <w:rPr>
          <w:rStyle w:val="HideTWBExt"/>
          <w:b w:val="0"/>
        </w:rPr>
        <w:t>&lt;RepeatBlock-By&gt;&lt;Members&gt;</w:t>
      </w:r>
      <w:r w:rsidRPr="002D6636">
        <w:t>Fabio De Masi</w:t>
      </w:r>
      <w:r w:rsidRPr="00092959">
        <w:rPr>
          <w:rStyle w:val="HideTWBExt"/>
          <w:b w:val="0"/>
        </w:rPr>
        <w:t>&lt;/Members&gt;</w:t>
      </w:r>
    </w:p>
    <w:p w14:paraId="7DB595E7" w14:textId="77777777" w:rsidR="00200CC9" w:rsidRPr="002D6636" w:rsidRDefault="00200CC9" w:rsidP="00200CC9">
      <w:pPr>
        <w:pStyle w:val="NormalBold"/>
      </w:pPr>
      <w:r w:rsidRPr="00092959">
        <w:rPr>
          <w:rStyle w:val="HideTWBExt"/>
          <w:b w:val="0"/>
        </w:rPr>
        <w:t>&lt;/RepeatBlock-By&gt;</w:t>
      </w:r>
    </w:p>
    <w:p w14:paraId="3A44CBDC"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7C4D8405" w14:textId="77777777" w:rsidR="00200CC9" w:rsidRPr="002D6636" w:rsidRDefault="00200CC9" w:rsidP="00200CC9">
      <w:pPr>
        <w:pStyle w:val="NormalBold"/>
      </w:pPr>
      <w:r w:rsidRPr="00092959">
        <w:rPr>
          <w:rStyle w:val="HideTWBExt"/>
          <w:b w:val="0"/>
        </w:rPr>
        <w:t>&lt;Article&gt;</w:t>
      </w:r>
      <w:r w:rsidRPr="002D6636">
        <w:t>Artikel 9 – stycke 4</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4855DB91" w14:textId="77777777" w:rsidTr="00B118A3">
        <w:trPr>
          <w:trHeight w:hRule="exact" w:val="240"/>
          <w:jc w:val="center"/>
        </w:trPr>
        <w:tc>
          <w:tcPr>
            <w:tcW w:w="9752" w:type="dxa"/>
            <w:gridSpan w:val="2"/>
            <w:tcBorders>
              <w:top w:val="nil"/>
              <w:left w:val="nil"/>
              <w:bottom w:val="nil"/>
              <w:right w:val="nil"/>
            </w:tcBorders>
          </w:tcPr>
          <w:p w14:paraId="44CEB07F" w14:textId="77777777" w:rsidR="00200CC9" w:rsidRPr="002D6636" w:rsidRDefault="00200CC9" w:rsidP="00B118A3"/>
        </w:tc>
      </w:tr>
      <w:tr w:rsidR="00200CC9" w:rsidRPr="002D6636" w14:paraId="3B1BBF70" w14:textId="77777777" w:rsidTr="00B118A3">
        <w:trPr>
          <w:trHeight w:val="240"/>
          <w:jc w:val="center"/>
        </w:trPr>
        <w:tc>
          <w:tcPr>
            <w:tcW w:w="4876" w:type="dxa"/>
            <w:tcBorders>
              <w:top w:val="nil"/>
              <w:left w:val="nil"/>
              <w:bottom w:val="nil"/>
              <w:right w:val="nil"/>
            </w:tcBorders>
          </w:tcPr>
          <w:p w14:paraId="20D524F1"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2BF6EE2B" w14:textId="77777777" w:rsidR="00200CC9" w:rsidRPr="002D6636" w:rsidRDefault="00200CC9" w:rsidP="00B118A3">
            <w:pPr>
              <w:pStyle w:val="AmColumnHeading"/>
            </w:pPr>
            <w:r w:rsidRPr="002D6636">
              <w:t>Ändringsförslag</w:t>
            </w:r>
          </w:p>
        </w:tc>
      </w:tr>
      <w:tr w:rsidR="00200CC9" w:rsidRPr="002D6636" w14:paraId="5011BD6E" w14:textId="77777777" w:rsidTr="00B118A3">
        <w:trPr>
          <w:jc w:val="center"/>
        </w:trPr>
        <w:tc>
          <w:tcPr>
            <w:tcW w:w="4876" w:type="dxa"/>
            <w:tcBorders>
              <w:top w:val="nil"/>
              <w:left w:val="nil"/>
              <w:bottom w:val="nil"/>
              <w:right w:val="nil"/>
            </w:tcBorders>
          </w:tcPr>
          <w:p w14:paraId="328C0108" w14:textId="77777777" w:rsidR="00200CC9" w:rsidRPr="002D6636" w:rsidRDefault="00200CC9" w:rsidP="00B118A3">
            <w:pPr>
              <w:pStyle w:val="Normal6a"/>
            </w:pPr>
            <w:r w:rsidRPr="002D6636">
              <w:t>4.</w:t>
            </w:r>
            <w:r w:rsidRPr="002D6636">
              <w:tab/>
              <w:t>Om en medlemsstat anser att den utsträckning i vilken betalningar i kontanter godtas undergräver skyldigheten att godta eurosedlar och euromynt eller att den faktiska tillgången till kontanter inte är säkerställd ska den i sin årliga rapport ange vilka korrigerande åtgärder den kommer att vidta för att fullgöra skyldigheterna i artiklarna 7 och 8. De korrigerande åtgärderna ska träda i kraft utan onödigt dröjsmål.</w:t>
            </w:r>
          </w:p>
        </w:tc>
        <w:tc>
          <w:tcPr>
            <w:tcW w:w="4876" w:type="dxa"/>
            <w:tcBorders>
              <w:top w:val="nil"/>
              <w:left w:val="nil"/>
              <w:bottom w:val="nil"/>
              <w:right w:val="nil"/>
            </w:tcBorders>
          </w:tcPr>
          <w:p w14:paraId="4010657A" w14:textId="77777777" w:rsidR="00200CC9" w:rsidRPr="002D6636" w:rsidRDefault="00200CC9" w:rsidP="00B118A3">
            <w:pPr>
              <w:pStyle w:val="Normal6a"/>
            </w:pPr>
            <w:r w:rsidRPr="002D6636">
              <w:t>4.</w:t>
            </w:r>
            <w:r w:rsidRPr="002D6636">
              <w:tab/>
              <w:t xml:space="preserve">Om en medlemsstat anser att den utsträckning i vilken betalningar i kontanter godtas undergräver skyldigheten att godta eurosedlar och euromynt eller att den faktiska tillgången till kontanter inte är säkerställd ska den i sin årliga rapport ange vilka korrigerande åtgärder den kommer att vidta för att fullgöra skyldigheterna i artiklarna 7 och 8. </w:t>
            </w:r>
            <w:r w:rsidRPr="002D6636">
              <w:rPr>
                <w:b/>
                <w:i/>
              </w:rPr>
              <w:t>De korrigerande åtgärderna ska omfatta installation av uttagsautomater av respektive nationella centralbank.</w:t>
            </w:r>
            <w:r w:rsidRPr="002D6636">
              <w:t xml:space="preserve"> De korrigerande åtgärderna ska träda i kraft utan onödigt dröjsmål.</w:t>
            </w:r>
          </w:p>
        </w:tc>
      </w:tr>
    </w:tbl>
    <w:p w14:paraId="539D0312"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{DE}</w:t>
      </w:r>
      <w:r w:rsidRPr="002D6636">
        <w:t>de</w:t>
      </w:r>
      <w:r w:rsidRPr="00092959">
        <w:rPr>
          <w:rStyle w:val="HideTWBExt"/>
        </w:rPr>
        <w:t>&lt;/Original&gt;</w:t>
      </w:r>
    </w:p>
    <w:p w14:paraId="498BA8C6" w14:textId="77777777" w:rsidR="00200CC9" w:rsidRPr="002D6636" w:rsidRDefault="00200CC9" w:rsidP="00200CC9">
      <w:r w:rsidRPr="00092959">
        <w:rPr>
          <w:rStyle w:val="HideTWBExt"/>
        </w:rPr>
        <w:t>&lt;/Amend&gt;</w:t>
      </w:r>
    </w:p>
    <w:p w14:paraId="0DD6889A"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167</w:t>
      </w:r>
      <w:r w:rsidRPr="00092959">
        <w:rPr>
          <w:rStyle w:val="HideTWBExt"/>
          <w:b w:val="0"/>
        </w:rPr>
        <w:t>&lt;/NumAm&gt;</w:t>
      </w:r>
    </w:p>
    <w:p w14:paraId="7A433929" w14:textId="77777777" w:rsidR="00200CC9" w:rsidRPr="002D6636" w:rsidRDefault="00200CC9" w:rsidP="00200CC9">
      <w:pPr>
        <w:pStyle w:val="NormalBold"/>
      </w:pPr>
      <w:r w:rsidRPr="00092959">
        <w:rPr>
          <w:rStyle w:val="HideTWBExt"/>
          <w:b w:val="0"/>
        </w:rPr>
        <w:t>&lt;RepeatBlock-By&gt;&lt;Members&gt;</w:t>
      </w:r>
      <w:r w:rsidRPr="002D6636">
        <w:t xml:space="preserve">Markus </w:t>
      </w:r>
      <w:proofErr w:type="spellStart"/>
      <w:r w:rsidRPr="002D6636">
        <w:t>Ferber</w:t>
      </w:r>
      <w:proofErr w:type="spellEnd"/>
      <w:r w:rsidRPr="00092959">
        <w:rPr>
          <w:rStyle w:val="HideTWBExt"/>
          <w:b w:val="0"/>
        </w:rPr>
        <w:t>&lt;/Members&gt;</w:t>
      </w:r>
    </w:p>
    <w:p w14:paraId="7FF4C317" w14:textId="77777777" w:rsidR="00200CC9" w:rsidRPr="002D6636" w:rsidRDefault="00200CC9" w:rsidP="00200CC9">
      <w:pPr>
        <w:pStyle w:val="NormalBold"/>
      </w:pPr>
      <w:r w:rsidRPr="00092959">
        <w:rPr>
          <w:rStyle w:val="HideTWBExt"/>
          <w:b w:val="0"/>
        </w:rPr>
        <w:t>&lt;/RepeatBlock-By&gt;</w:t>
      </w:r>
    </w:p>
    <w:p w14:paraId="6BED4A74"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094E4326" w14:textId="77777777" w:rsidR="00200CC9" w:rsidRPr="002D6636" w:rsidRDefault="00200CC9" w:rsidP="00200CC9">
      <w:pPr>
        <w:pStyle w:val="NormalBold"/>
      </w:pPr>
      <w:r w:rsidRPr="00092959">
        <w:rPr>
          <w:rStyle w:val="HideTWBExt"/>
          <w:b w:val="0"/>
        </w:rPr>
        <w:t>&lt;Article&gt;</w:t>
      </w:r>
      <w:r w:rsidRPr="002D6636">
        <w:t>Artikel 9 – stycke 5</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3E016F97" w14:textId="77777777" w:rsidTr="00B118A3">
        <w:trPr>
          <w:trHeight w:hRule="exact" w:val="240"/>
          <w:jc w:val="center"/>
        </w:trPr>
        <w:tc>
          <w:tcPr>
            <w:tcW w:w="9752" w:type="dxa"/>
            <w:gridSpan w:val="2"/>
            <w:tcBorders>
              <w:top w:val="nil"/>
              <w:left w:val="nil"/>
              <w:bottom w:val="nil"/>
              <w:right w:val="nil"/>
            </w:tcBorders>
          </w:tcPr>
          <w:p w14:paraId="1A72B7CA" w14:textId="77777777" w:rsidR="00200CC9" w:rsidRPr="002D6636" w:rsidRDefault="00200CC9" w:rsidP="00B118A3"/>
        </w:tc>
      </w:tr>
      <w:tr w:rsidR="00200CC9" w:rsidRPr="002D6636" w14:paraId="410E8357" w14:textId="77777777" w:rsidTr="00B118A3">
        <w:trPr>
          <w:trHeight w:val="240"/>
          <w:jc w:val="center"/>
        </w:trPr>
        <w:tc>
          <w:tcPr>
            <w:tcW w:w="4876" w:type="dxa"/>
            <w:tcBorders>
              <w:top w:val="nil"/>
              <w:left w:val="nil"/>
              <w:bottom w:val="nil"/>
              <w:right w:val="nil"/>
            </w:tcBorders>
          </w:tcPr>
          <w:p w14:paraId="5822B7F7"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46F85CD7" w14:textId="77777777" w:rsidR="00200CC9" w:rsidRPr="002D6636" w:rsidRDefault="00200CC9" w:rsidP="00B118A3">
            <w:pPr>
              <w:pStyle w:val="AmColumnHeading"/>
            </w:pPr>
            <w:r w:rsidRPr="002D6636">
              <w:t>Ändringsförslag</w:t>
            </w:r>
          </w:p>
        </w:tc>
      </w:tr>
      <w:tr w:rsidR="00200CC9" w:rsidRPr="002D6636" w14:paraId="01C74FEE" w14:textId="77777777" w:rsidTr="00B118A3">
        <w:trPr>
          <w:jc w:val="center"/>
        </w:trPr>
        <w:tc>
          <w:tcPr>
            <w:tcW w:w="4876" w:type="dxa"/>
            <w:tcBorders>
              <w:top w:val="nil"/>
              <w:left w:val="nil"/>
              <w:bottom w:val="nil"/>
              <w:right w:val="nil"/>
            </w:tcBorders>
          </w:tcPr>
          <w:p w14:paraId="64D17546" w14:textId="77777777" w:rsidR="00200CC9" w:rsidRPr="002D6636" w:rsidRDefault="00200CC9" w:rsidP="00B118A3">
            <w:pPr>
              <w:pStyle w:val="Normal6a"/>
            </w:pPr>
            <w:r w:rsidRPr="002D6636">
              <w:t>5.</w:t>
            </w:r>
            <w:r w:rsidRPr="002D6636">
              <w:tab/>
              <w:t xml:space="preserve">Kommissionen ska granska de årliga rapporterna i nära samråd med Europeiska centralbanken. Om de korrigerande åtgärder som föreslås av en medlemsstat i enlighet med punkt 4 inte förefaller vara tillräckliga eller om kommission, trots </w:t>
            </w:r>
            <w:r w:rsidRPr="002D6636">
              <w:rPr>
                <w:b/>
                <w:i/>
              </w:rPr>
              <w:t>slutsatserna</w:t>
            </w:r>
            <w:r w:rsidRPr="002D6636">
              <w:t xml:space="preserve"> i den årliga rapporten, anser att godtagandet av betalningar i kontanter eller den faktiska tillgången till kontanter i en medlemsstat inte är förenliga med de skyldigheter som anges i artiklarna 7 och 8 ska kommissionen anta </w:t>
            </w:r>
            <w:proofErr w:type="spellStart"/>
            <w:r w:rsidRPr="002D6636">
              <w:t>genomförandeakter</w:t>
            </w:r>
            <w:proofErr w:type="spellEnd"/>
            <w:r w:rsidRPr="002D6636">
              <w:t xml:space="preserve"> för att föreskriva tillräckliga och proportionella åtgärder som den berörda medlemsstaten ska anta inom den tidsfrist som anges i respektive </w:t>
            </w:r>
            <w:proofErr w:type="spellStart"/>
            <w:r w:rsidRPr="002D6636">
              <w:t>genomförandeakt</w:t>
            </w:r>
            <w:proofErr w:type="spellEnd"/>
            <w:r w:rsidRPr="002D6636">
              <w:t xml:space="preserve">. Dessa </w:t>
            </w:r>
            <w:proofErr w:type="spellStart"/>
            <w:r w:rsidRPr="002D6636">
              <w:t>genomförandeakter</w:t>
            </w:r>
            <w:proofErr w:type="spellEnd"/>
            <w:r w:rsidRPr="002D6636">
              <w:t xml:space="preserve"> ska antas i enlighet med det rådgivande förfarande som avses i artikel 11.</w:t>
            </w:r>
          </w:p>
        </w:tc>
        <w:tc>
          <w:tcPr>
            <w:tcW w:w="4876" w:type="dxa"/>
            <w:tcBorders>
              <w:top w:val="nil"/>
              <w:left w:val="nil"/>
              <w:bottom w:val="nil"/>
              <w:right w:val="nil"/>
            </w:tcBorders>
          </w:tcPr>
          <w:p w14:paraId="528CE202" w14:textId="77777777" w:rsidR="00200CC9" w:rsidRPr="002D6636" w:rsidRDefault="00200CC9" w:rsidP="00B118A3">
            <w:pPr>
              <w:pStyle w:val="Normal6a"/>
            </w:pPr>
            <w:r w:rsidRPr="002D6636">
              <w:t>5.</w:t>
            </w:r>
            <w:r w:rsidRPr="002D6636">
              <w:tab/>
              <w:t xml:space="preserve">Kommissionen ska granska de årliga rapporterna i nära samråd med Europeiska centralbanken. Om de korrigerande åtgärder som föreslås av en medlemsstat i enlighet med punkt 4 inte förefaller vara tillräckliga eller om kommission, trots </w:t>
            </w:r>
            <w:r w:rsidRPr="002D6636">
              <w:rPr>
                <w:b/>
                <w:i/>
              </w:rPr>
              <w:t>de korrigerande åtgärder som föreslås</w:t>
            </w:r>
            <w:r w:rsidRPr="002D6636">
              <w:t xml:space="preserve"> i den årliga rapporten, anser att godtagandet av betalningar i kontanter eller den faktiska tillgången till kontanter i en medlemsstat inte är förenliga med de skyldigheter som anges i artiklarna 7 och 8 ska kommissionen anta </w:t>
            </w:r>
            <w:proofErr w:type="spellStart"/>
            <w:r w:rsidRPr="002D6636">
              <w:t>genomförandeakter</w:t>
            </w:r>
            <w:proofErr w:type="spellEnd"/>
            <w:r w:rsidRPr="002D6636">
              <w:t xml:space="preserve"> för att föreskriva tillräckliga och proportionella åtgärder som den berörda medlemsstaten ska anta inom den tidsfrist som anges i respektive </w:t>
            </w:r>
            <w:proofErr w:type="spellStart"/>
            <w:r w:rsidRPr="002D6636">
              <w:t>genomförandeakt</w:t>
            </w:r>
            <w:proofErr w:type="spellEnd"/>
            <w:r w:rsidRPr="002D6636">
              <w:t xml:space="preserve">. Dessa </w:t>
            </w:r>
            <w:proofErr w:type="spellStart"/>
            <w:r w:rsidRPr="002D6636">
              <w:t>genomförandeakter</w:t>
            </w:r>
            <w:proofErr w:type="spellEnd"/>
            <w:r w:rsidRPr="002D6636">
              <w:t xml:space="preserve"> ska antas i enlighet med det rådgivande förfarande som avses i artikel 11.</w:t>
            </w:r>
          </w:p>
        </w:tc>
      </w:tr>
    </w:tbl>
    <w:p w14:paraId="565211D6"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25831750" w14:textId="77777777" w:rsidR="00200CC9" w:rsidRPr="00092959" w:rsidRDefault="00200CC9" w:rsidP="00200CC9">
      <w:pPr>
        <w:rPr>
          <w:rStyle w:val="HideTWBExt"/>
        </w:rPr>
      </w:pPr>
      <w:r w:rsidRPr="00092959">
        <w:rPr>
          <w:rStyle w:val="HideTWBExt"/>
        </w:rPr>
        <w:t>&lt;/Amend&gt;</w:t>
      </w:r>
    </w:p>
    <w:p w14:paraId="31221701"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168</w:t>
      </w:r>
      <w:r w:rsidRPr="00092959">
        <w:rPr>
          <w:rStyle w:val="HideTWBExt"/>
          <w:b w:val="0"/>
        </w:rPr>
        <w:t>&lt;/NumAm&gt;</w:t>
      </w:r>
    </w:p>
    <w:p w14:paraId="03D94B06" w14:textId="77777777" w:rsidR="00200CC9" w:rsidRPr="002D6636" w:rsidRDefault="00200CC9" w:rsidP="00200CC9">
      <w:pPr>
        <w:pStyle w:val="NormalBold"/>
      </w:pPr>
      <w:r w:rsidRPr="00092959">
        <w:rPr>
          <w:rStyle w:val="HideTWBExt"/>
          <w:b w:val="0"/>
        </w:rPr>
        <w:t>&lt;RepeatBlock-By&gt;&lt;Members&gt;</w:t>
      </w:r>
      <w:r w:rsidRPr="002D6636">
        <w:t xml:space="preserve">Nikos Papandreou, Evelyn Regner, </w:t>
      </w:r>
      <w:proofErr w:type="spellStart"/>
      <w:r w:rsidRPr="002D6636">
        <w:t>Aurore</w:t>
      </w:r>
      <w:proofErr w:type="spellEnd"/>
      <w:r w:rsidRPr="002D6636">
        <w:t xml:space="preserve"> </w:t>
      </w:r>
      <w:proofErr w:type="spellStart"/>
      <w:r w:rsidRPr="002D6636">
        <w:t>Lalucq</w:t>
      </w:r>
      <w:proofErr w:type="spellEnd"/>
      <w:r w:rsidRPr="002D6636">
        <w:t xml:space="preserve">, Carla </w:t>
      </w:r>
      <w:proofErr w:type="spellStart"/>
      <w:r w:rsidRPr="002D6636">
        <w:t>Tavares</w:t>
      </w:r>
      <w:proofErr w:type="spellEnd"/>
      <w:r w:rsidRPr="002D6636">
        <w:t xml:space="preserve">, </w:t>
      </w:r>
      <w:proofErr w:type="spellStart"/>
      <w:r w:rsidRPr="002D6636">
        <w:t>Jonás</w:t>
      </w:r>
      <w:proofErr w:type="spellEnd"/>
      <w:r w:rsidRPr="002D6636">
        <w:t xml:space="preserve"> Fernández, Thomas </w:t>
      </w:r>
      <w:proofErr w:type="spellStart"/>
      <w:r w:rsidRPr="002D6636">
        <w:t>Bajada</w:t>
      </w:r>
      <w:proofErr w:type="spellEnd"/>
      <w:r w:rsidRPr="002D6636">
        <w:t xml:space="preserve">, Matthias </w:t>
      </w:r>
      <w:proofErr w:type="spellStart"/>
      <w:r w:rsidRPr="002D6636">
        <w:t>Ecke</w:t>
      </w:r>
      <w:proofErr w:type="spellEnd"/>
      <w:r w:rsidRPr="002D6636">
        <w:t xml:space="preserve">, Eero </w:t>
      </w:r>
      <w:proofErr w:type="spellStart"/>
      <w:r w:rsidRPr="002D6636">
        <w:t>Heinäluoma</w:t>
      </w:r>
      <w:proofErr w:type="spellEnd"/>
      <w:r w:rsidRPr="00092959">
        <w:rPr>
          <w:rStyle w:val="HideTWBExt"/>
          <w:b w:val="0"/>
        </w:rPr>
        <w:t>&lt;/Members&gt;</w:t>
      </w:r>
    </w:p>
    <w:p w14:paraId="421FC77F" w14:textId="77777777" w:rsidR="00200CC9" w:rsidRPr="002D6636" w:rsidRDefault="00200CC9" w:rsidP="00200CC9">
      <w:pPr>
        <w:pStyle w:val="NormalBold"/>
      </w:pPr>
      <w:r w:rsidRPr="00092959">
        <w:rPr>
          <w:rStyle w:val="HideTWBExt"/>
          <w:b w:val="0"/>
        </w:rPr>
        <w:t>&lt;/RepeatBlock-By&gt;</w:t>
      </w:r>
    </w:p>
    <w:p w14:paraId="58353451"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0C24F7D2" w14:textId="77777777" w:rsidR="00200CC9" w:rsidRPr="002D6636" w:rsidRDefault="00200CC9" w:rsidP="00200CC9">
      <w:pPr>
        <w:pStyle w:val="NormalBold"/>
      </w:pPr>
      <w:r w:rsidRPr="00092959">
        <w:rPr>
          <w:rStyle w:val="HideTWBExt"/>
          <w:b w:val="0"/>
        </w:rPr>
        <w:t>&lt;Article&gt;</w:t>
      </w:r>
      <w:r w:rsidRPr="002D6636">
        <w:t>Artikel 9 – stycke 5</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279F205B" w14:textId="77777777" w:rsidTr="00B118A3">
        <w:trPr>
          <w:trHeight w:hRule="exact" w:val="240"/>
          <w:jc w:val="center"/>
        </w:trPr>
        <w:tc>
          <w:tcPr>
            <w:tcW w:w="9752" w:type="dxa"/>
            <w:gridSpan w:val="2"/>
            <w:tcBorders>
              <w:top w:val="nil"/>
              <w:left w:val="nil"/>
              <w:bottom w:val="nil"/>
              <w:right w:val="nil"/>
            </w:tcBorders>
          </w:tcPr>
          <w:p w14:paraId="0143F874" w14:textId="77777777" w:rsidR="00200CC9" w:rsidRPr="002D6636" w:rsidRDefault="00200CC9" w:rsidP="00B118A3"/>
        </w:tc>
      </w:tr>
      <w:tr w:rsidR="00200CC9" w:rsidRPr="002D6636" w14:paraId="331C57F2" w14:textId="77777777" w:rsidTr="00B118A3">
        <w:trPr>
          <w:trHeight w:val="240"/>
          <w:jc w:val="center"/>
        </w:trPr>
        <w:tc>
          <w:tcPr>
            <w:tcW w:w="4876" w:type="dxa"/>
            <w:tcBorders>
              <w:top w:val="nil"/>
              <w:left w:val="nil"/>
              <w:bottom w:val="nil"/>
              <w:right w:val="nil"/>
            </w:tcBorders>
          </w:tcPr>
          <w:p w14:paraId="1EA90EF7"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56AFD8C8" w14:textId="77777777" w:rsidR="00200CC9" w:rsidRPr="002D6636" w:rsidRDefault="00200CC9" w:rsidP="00B118A3">
            <w:pPr>
              <w:pStyle w:val="AmColumnHeading"/>
            </w:pPr>
            <w:r w:rsidRPr="002D6636">
              <w:t>Ändringsförslag</w:t>
            </w:r>
          </w:p>
        </w:tc>
      </w:tr>
      <w:tr w:rsidR="00200CC9" w:rsidRPr="002D6636" w14:paraId="11C0596D" w14:textId="77777777" w:rsidTr="00B118A3">
        <w:trPr>
          <w:jc w:val="center"/>
        </w:trPr>
        <w:tc>
          <w:tcPr>
            <w:tcW w:w="4876" w:type="dxa"/>
            <w:tcBorders>
              <w:top w:val="nil"/>
              <w:left w:val="nil"/>
              <w:bottom w:val="nil"/>
              <w:right w:val="nil"/>
            </w:tcBorders>
          </w:tcPr>
          <w:p w14:paraId="6166B4A1" w14:textId="77777777" w:rsidR="00200CC9" w:rsidRPr="002D6636" w:rsidRDefault="00200CC9" w:rsidP="00B118A3">
            <w:pPr>
              <w:pStyle w:val="Normal6a"/>
            </w:pPr>
            <w:r w:rsidRPr="002D6636">
              <w:t>5.</w:t>
            </w:r>
            <w:r w:rsidRPr="002D6636">
              <w:tab/>
              <w:t xml:space="preserve">Kommissionen ska granska de årliga rapporterna i nära samråd med Europeiska centralbanken. Om de korrigerande åtgärder som föreslås av en medlemsstat i enlighet med punkt 4 inte förefaller vara tillräckliga eller om kommission, trots slutsatserna i den årliga rapporten, anser att godtagandet av betalningar i kontanter eller den faktiska tillgången till kontanter i en medlemsstat inte är förenliga med de skyldigheter som anges i artiklarna 7 och 8 ska kommissionen anta </w:t>
            </w:r>
            <w:proofErr w:type="spellStart"/>
            <w:r w:rsidRPr="002D6636">
              <w:t>genomförandeakter</w:t>
            </w:r>
            <w:proofErr w:type="spellEnd"/>
            <w:r w:rsidRPr="002D6636">
              <w:t xml:space="preserve"> för att föreskriva tillräckliga och proportionella åtgärder som den berörda medlemsstaten ska anta inom den tidsfrist som anges i respektive </w:t>
            </w:r>
            <w:proofErr w:type="spellStart"/>
            <w:r w:rsidRPr="002D6636">
              <w:t>genomförandeakt</w:t>
            </w:r>
            <w:proofErr w:type="spellEnd"/>
            <w:r w:rsidRPr="002D6636">
              <w:t xml:space="preserve">. Dessa </w:t>
            </w:r>
            <w:proofErr w:type="spellStart"/>
            <w:r w:rsidRPr="002D6636">
              <w:t>genomförandeakter</w:t>
            </w:r>
            <w:proofErr w:type="spellEnd"/>
            <w:r w:rsidRPr="002D6636">
              <w:t xml:space="preserve"> ska antas i enlighet med det rådgivande förfarande som avses i artikel 11.</w:t>
            </w:r>
          </w:p>
        </w:tc>
        <w:tc>
          <w:tcPr>
            <w:tcW w:w="4876" w:type="dxa"/>
            <w:tcBorders>
              <w:top w:val="nil"/>
              <w:left w:val="nil"/>
              <w:bottom w:val="nil"/>
              <w:right w:val="nil"/>
            </w:tcBorders>
          </w:tcPr>
          <w:p w14:paraId="3C2C7CE6" w14:textId="77777777" w:rsidR="00200CC9" w:rsidRPr="002D6636" w:rsidRDefault="00200CC9" w:rsidP="00B118A3">
            <w:pPr>
              <w:pStyle w:val="Normal6a"/>
            </w:pPr>
            <w:r w:rsidRPr="002D6636">
              <w:t>5.</w:t>
            </w:r>
            <w:r w:rsidRPr="002D6636">
              <w:tab/>
              <w:t xml:space="preserve">Kommissionen ska granska de årliga rapporterna i nära samråd med Europeiska centralbanken. Om de korrigerande åtgärder som föreslås av en medlemsstat i enlighet med punkt 4 inte förefaller vara tillräckliga eller om kommission, trots slutsatserna i den årliga rapporten, anser att godtagandet av betalningar i kontanter eller den faktiska tillgången till kontanter i en medlemsstat inte är förenliga med de skyldigheter som anges i artiklarna 7 och 8 ska kommissionen anta </w:t>
            </w:r>
            <w:proofErr w:type="spellStart"/>
            <w:r w:rsidRPr="002D6636">
              <w:t>genomförandeakter</w:t>
            </w:r>
            <w:proofErr w:type="spellEnd"/>
            <w:r w:rsidRPr="002D6636">
              <w:t xml:space="preserve"> för att föreskriva tillräckliga och proportionella åtgärder som den berörda medlemsstaten ska anta inom den tidsfrist som anges i respektive </w:t>
            </w:r>
            <w:proofErr w:type="spellStart"/>
            <w:r w:rsidRPr="002D6636">
              <w:t>genomförandeakt</w:t>
            </w:r>
            <w:proofErr w:type="spellEnd"/>
            <w:r w:rsidRPr="002D6636">
              <w:t xml:space="preserve">. Dessa </w:t>
            </w:r>
            <w:proofErr w:type="spellStart"/>
            <w:r w:rsidRPr="002D6636">
              <w:t>genomförandeakter</w:t>
            </w:r>
            <w:proofErr w:type="spellEnd"/>
            <w:r w:rsidRPr="002D6636">
              <w:t xml:space="preserve"> ska antas i enlighet med det rådgivande förfarande som avses i artikel 11. </w:t>
            </w:r>
            <w:r w:rsidRPr="002D6636">
              <w:rPr>
                <w:b/>
                <w:i/>
              </w:rPr>
              <w:t xml:space="preserve">Kommissionen bör vid utarbetandet av sådana </w:t>
            </w:r>
            <w:proofErr w:type="spellStart"/>
            <w:r w:rsidRPr="002D6636">
              <w:rPr>
                <w:b/>
                <w:i/>
              </w:rPr>
              <w:t>genomförandeakter</w:t>
            </w:r>
            <w:proofErr w:type="spellEnd"/>
            <w:r w:rsidRPr="002D6636">
              <w:rPr>
                <w:b/>
                <w:i/>
              </w:rPr>
              <w:t xml:space="preserve"> samråda med Europeiska centralbanken.</w:t>
            </w:r>
          </w:p>
        </w:tc>
      </w:tr>
    </w:tbl>
    <w:p w14:paraId="1B336438"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1D9885F9" w14:textId="77777777" w:rsidR="00200CC9" w:rsidRPr="002D6636" w:rsidRDefault="00200CC9" w:rsidP="00200CC9">
      <w:r w:rsidRPr="00092959">
        <w:rPr>
          <w:rStyle w:val="HideTWBExt"/>
        </w:rPr>
        <w:t>&lt;/Amend&gt;</w:t>
      </w:r>
    </w:p>
    <w:p w14:paraId="7F585BD3"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169</w:t>
      </w:r>
      <w:r w:rsidRPr="00092959">
        <w:rPr>
          <w:rStyle w:val="HideTWBExt"/>
          <w:b w:val="0"/>
        </w:rPr>
        <w:t>&lt;/NumAm&gt;</w:t>
      </w:r>
    </w:p>
    <w:p w14:paraId="7BC79A98" w14:textId="77777777" w:rsidR="00200CC9" w:rsidRPr="002D6636" w:rsidRDefault="00200CC9" w:rsidP="00200CC9">
      <w:pPr>
        <w:pStyle w:val="NormalBold"/>
      </w:pPr>
      <w:r w:rsidRPr="00092959">
        <w:rPr>
          <w:rStyle w:val="HideTWBExt"/>
          <w:b w:val="0"/>
        </w:rPr>
        <w:t>&lt;RepeatBlock-By&gt;&lt;Members&gt;</w:t>
      </w:r>
      <w:r w:rsidRPr="002D6636">
        <w:t xml:space="preserve">Gilles Boyer, Stéphanie </w:t>
      </w:r>
      <w:proofErr w:type="spellStart"/>
      <w:r w:rsidRPr="002D6636">
        <w:t>Yon-Courtin</w:t>
      </w:r>
      <w:proofErr w:type="spellEnd"/>
      <w:r w:rsidRPr="002D6636">
        <w:t xml:space="preserve">, Billy </w:t>
      </w:r>
      <w:proofErr w:type="spellStart"/>
      <w:r w:rsidRPr="002D6636">
        <w:t>Kelleher</w:t>
      </w:r>
      <w:proofErr w:type="spellEnd"/>
      <w:r w:rsidRPr="00092959">
        <w:rPr>
          <w:rStyle w:val="HideTWBExt"/>
          <w:b w:val="0"/>
        </w:rPr>
        <w:t>&lt;/Members&gt;</w:t>
      </w:r>
    </w:p>
    <w:p w14:paraId="3382BD9E" w14:textId="77777777" w:rsidR="00200CC9" w:rsidRPr="002D6636" w:rsidRDefault="00200CC9" w:rsidP="00200CC9">
      <w:pPr>
        <w:pStyle w:val="NormalBold"/>
      </w:pPr>
      <w:r w:rsidRPr="00092959">
        <w:rPr>
          <w:rStyle w:val="HideTWBExt"/>
          <w:b w:val="0"/>
        </w:rPr>
        <w:t>&lt;/RepeatBlock-By&gt;</w:t>
      </w:r>
    </w:p>
    <w:p w14:paraId="39B12EBD"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5D5AE86B" w14:textId="77777777" w:rsidR="00200CC9" w:rsidRPr="002D6636" w:rsidRDefault="00200CC9" w:rsidP="00200CC9">
      <w:pPr>
        <w:pStyle w:val="NormalBold"/>
      </w:pPr>
      <w:r w:rsidRPr="00092959">
        <w:rPr>
          <w:rStyle w:val="HideTWBExt"/>
          <w:b w:val="0"/>
        </w:rPr>
        <w:t>&lt;Article&gt;</w:t>
      </w:r>
      <w:r w:rsidRPr="002D6636">
        <w:t>Artikel 10</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40A390BD" w14:textId="77777777" w:rsidTr="00B118A3">
        <w:trPr>
          <w:trHeight w:hRule="exact" w:val="240"/>
          <w:jc w:val="center"/>
        </w:trPr>
        <w:tc>
          <w:tcPr>
            <w:tcW w:w="9752" w:type="dxa"/>
            <w:gridSpan w:val="2"/>
            <w:tcBorders>
              <w:top w:val="nil"/>
              <w:left w:val="nil"/>
              <w:bottom w:val="nil"/>
              <w:right w:val="nil"/>
            </w:tcBorders>
          </w:tcPr>
          <w:p w14:paraId="03932FF6" w14:textId="77777777" w:rsidR="00200CC9" w:rsidRPr="002D6636" w:rsidRDefault="00200CC9" w:rsidP="00B118A3"/>
        </w:tc>
      </w:tr>
      <w:tr w:rsidR="00200CC9" w:rsidRPr="002D6636" w14:paraId="53644B1D" w14:textId="77777777" w:rsidTr="00B118A3">
        <w:trPr>
          <w:trHeight w:val="240"/>
          <w:jc w:val="center"/>
        </w:trPr>
        <w:tc>
          <w:tcPr>
            <w:tcW w:w="4876" w:type="dxa"/>
            <w:tcBorders>
              <w:top w:val="nil"/>
              <w:left w:val="nil"/>
              <w:bottom w:val="nil"/>
              <w:right w:val="nil"/>
            </w:tcBorders>
          </w:tcPr>
          <w:p w14:paraId="5DF4681E"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044B2F5A" w14:textId="77777777" w:rsidR="00200CC9" w:rsidRPr="002D6636" w:rsidRDefault="00200CC9" w:rsidP="00B118A3">
            <w:pPr>
              <w:pStyle w:val="AmColumnHeading"/>
            </w:pPr>
            <w:r w:rsidRPr="002D6636">
              <w:t>Ändringsförslag</w:t>
            </w:r>
          </w:p>
        </w:tc>
      </w:tr>
      <w:tr w:rsidR="00200CC9" w:rsidRPr="002D6636" w14:paraId="167A20F5" w14:textId="77777777" w:rsidTr="00B118A3">
        <w:trPr>
          <w:jc w:val="center"/>
        </w:trPr>
        <w:tc>
          <w:tcPr>
            <w:tcW w:w="4876" w:type="dxa"/>
            <w:tcBorders>
              <w:top w:val="nil"/>
              <w:left w:val="nil"/>
              <w:bottom w:val="nil"/>
              <w:right w:val="nil"/>
            </w:tcBorders>
          </w:tcPr>
          <w:p w14:paraId="49A272F3" w14:textId="77777777" w:rsidR="00200CC9" w:rsidRPr="002D6636" w:rsidRDefault="00200CC9" w:rsidP="00B118A3">
            <w:pPr>
              <w:pStyle w:val="Normal6a"/>
              <w:jc w:val="center"/>
            </w:pPr>
            <w:r w:rsidRPr="002D6636">
              <w:rPr>
                <w:b/>
                <w:i/>
              </w:rPr>
              <w:t>Artikel 10</w:t>
            </w:r>
            <w:r w:rsidRPr="002D6636">
              <w:tab/>
            </w:r>
          </w:p>
        </w:tc>
        <w:tc>
          <w:tcPr>
            <w:tcW w:w="4876" w:type="dxa"/>
            <w:tcBorders>
              <w:top w:val="nil"/>
              <w:left w:val="nil"/>
              <w:bottom w:val="nil"/>
              <w:right w:val="nil"/>
            </w:tcBorders>
          </w:tcPr>
          <w:p w14:paraId="78209ED4" w14:textId="77777777" w:rsidR="00200CC9" w:rsidRPr="002D6636" w:rsidRDefault="00200CC9" w:rsidP="00B118A3">
            <w:pPr>
              <w:pStyle w:val="Normal6a"/>
            </w:pPr>
            <w:r w:rsidRPr="002D6636">
              <w:rPr>
                <w:b/>
                <w:i/>
              </w:rPr>
              <w:t>utgår</w:t>
            </w:r>
          </w:p>
        </w:tc>
      </w:tr>
      <w:tr w:rsidR="00200CC9" w:rsidRPr="002D6636" w14:paraId="1031BBB3" w14:textId="77777777" w:rsidTr="00B118A3">
        <w:trPr>
          <w:jc w:val="center"/>
        </w:trPr>
        <w:tc>
          <w:tcPr>
            <w:tcW w:w="4876" w:type="dxa"/>
            <w:tcBorders>
              <w:top w:val="nil"/>
              <w:left w:val="nil"/>
              <w:bottom w:val="nil"/>
              <w:right w:val="nil"/>
            </w:tcBorders>
          </w:tcPr>
          <w:p w14:paraId="664F06E2" w14:textId="77777777" w:rsidR="00200CC9" w:rsidRPr="002D6636" w:rsidRDefault="00200CC9" w:rsidP="00B118A3">
            <w:pPr>
              <w:pStyle w:val="Normal6a"/>
              <w:jc w:val="center"/>
            </w:pPr>
            <w:r w:rsidRPr="002D6636">
              <w:rPr>
                <w:b/>
                <w:i/>
              </w:rPr>
              <w:t>Utövande av delegeringen</w:t>
            </w:r>
          </w:p>
        </w:tc>
        <w:tc>
          <w:tcPr>
            <w:tcW w:w="4876" w:type="dxa"/>
            <w:tcBorders>
              <w:top w:val="nil"/>
              <w:left w:val="nil"/>
              <w:bottom w:val="nil"/>
              <w:right w:val="nil"/>
            </w:tcBorders>
          </w:tcPr>
          <w:p w14:paraId="00C7E891" w14:textId="77777777" w:rsidR="00200CC9" w:rsidRPr="002D6636" w:rsidRDefault="00200CC9" w:rsidP="00B118A3">
            <w:pPr>
              <w:pStyle w:val="Normal6a"/>
            </w:pPr>
          </w:p>
        </w:tc>
      </w:tr>
      <w:tr w:rsidR="00200CC9" w:rsidRPr="002D6636" w14:paraId="6961AD8D" w14:textId="77777777" w:rsidTr="00B118A3">
        <w:trPr>
          <w:jc w:val="center"/>
        </w:trPr>
        <w:tc>
          <w:tcPr>
            <w:tcW w:w="4876" w:type="dxa"/>
            <w:tcBorders>
              <w:top w:val="nil"/>
              <w:left w:val="nil"/>
              <w:bottom w:val="nil"/>
              <w:right w:val="nil"/>
            </w:tcBorders>
          </w:tcPr>
          <w:p w14:paraId="5EFA7E45" w14:textId="77777777" w:rsidR="00200CC9" w:rsidRPr="002D6636" w:rsidRDefault="00200CC9" w:rsidP="00B118A3">
            <w:pPr>
              <w:pStyle w:val="Normal6a"/>
            </w:pPr>
            <w:r w:rsidRPr="002D6636">
              <w:rPr>
                <w:b/>
                <w:i/>
              </w:rPr>
              <w:t>1. Befogenheten att anta delegerade akter ges till kommissionen med förbehåll för de villkor som anges i denna artikel.</w:t>
            </w:r>
          </w:p>
        </w:tc>
        <w:tc>
          <w:tcPr>
            <w:tcW w:w="4876" w:type="dxa"/>
            <w:tcBorders>
              <w:top w:val="nil"/>
              <w:left w:val="nil"/>
              <w:bottom w:val="nil"/>
              <w:right w:val="nil"/>
            </w:tcBorders>
          </w:tcPr>
          <w:p w14:paraId="4ACB03E8" w14:textId="77777777" w:rsidR="00200CC9" w:rsidRPr="002D6636" w:rsidRDefault="00200CC9" w:rsidP="00B118A3">
            <w:pPr>
              <w:pStyle w:val="Normal6a"/>
            </w:pPr>
          </w:p>
        </w:tc>
      </w:tr>
      <w:tr w:rsidR="00200CC9" w:rsidRPr="002D6636" w14:paraId="2A0758BA" w14:textId="77777777" w:rsidTr="00B118A3">
        <w:trPr>
          <w:jc w:val="center"/>
        </w:trPr>
        <w:tc>
          <w:tcPr>
            <w:tcW w:w="4876" w:type="dxa"/>
            <w:tcBorders>
              <w:top w:val="nil"/>
              <w:left w:val="nil"/>
              <w:bottom w:val="nil"/>
              <w:right w:val="nil"/>
            </w:tcBorders>
          </w:tcPr>
          <w:p w14:paraId="634BE4FE" w14:textId="77777777" w:rsidR="00200CC9" w:rsidRPr="002D6636" w:rsidRDefault="00200CC9" w:rsidP="00B118A3">
            <w:pPr>
              <w:pStyle w:val="Normal6a"/>
            </w:pPr>
            <w:r w:rsidRPr="002D6636">
              <w:rPr>
                <w:b/>
                <w:i/>
              </w:rPr>
              <w:t>2. Den befogenhet att anta delegerade akter som avses i artikel 6 ges till kommissionen tills vidare från och med [datum för denna förordnings ikraftträdande].</w:t>
            </w:r>
          </w:p>
        </w:tc>
        <w:tc>
          <w:tcPr>
            <w:tcW w:w="4876" w:type="dxa"/>
            <w:tcBorders>
              <w:top w:val="nil"/>
              <w:left w:val="nil"/>
              <w:bottom w:val="nil"/>
              <w:right w:val="nil"/>
            </w:tcBorders>
          </w:tcPr>
          <w:p w14:paraId="719CDE41" w14:textId="77777777" w:rsidR="00200CC9" w:rsidRPr="002D6636" w:rsidRDefault="00200CC9" w:rsidP="00B118A3">
            <w:pPr>
              <w:pStyle w:val="Normal6a"/>
            </w:pPr>
          </w:p>
        </w:tc>
      </w:tr>
      <w:tr w:rsidR="00200CC9" w:rsidRPr="002D6636" w14:paraId="05B882B8" w14:textId="77777777" w:rsidTr="00B118A3">
        <w:trPr>
          <w:jc w:val="center"/>
        </w:trPr>
        <w:tc>
          <w:tcPr>
            <w:tcW w:w="4876" w:type="dxa"/>
            <w:tcBorders>
              <w:top w:val="nil"/>
              <w:left w:val="nil"/>
              <w:bottom w:val="nil"/>
              <w:right w:val="nil"/>
            </w:tcBorders>
          </w:tcPr>
          <w:p w14:paraId="76E3ADCF" w14:textId="77777777" w:rsidR="00200CC9" w:rsidRPr="002D6636" w:rsidRDefault="00200CC9" w:rsidP="00B118A3">
            <w:pPr>
              <w:pStyle w:val="Normal6a"/>
            </w:pPr>
            <w:r w:rsidRPr="002D6636">
              <w:rPr>
                <w:b/>
                <w:i/>
              </w:rPr>
              <w:t>3. Den befogenhet att anta delegerade akter som avses i artikel 6 får när som helst återkallas av Europaparlamentet eller rådet. Ett beslut om återkallelse innebär att delegeringen av den befogenhet som anges i beslutet upphör att gälla. Beslutet får verkan dagen efter det att det offentliggörs i Europeiska unionens officiella tidning, eller vid ett senare i beslutet angivet datum. Det påverkar inte giltigheten av delegerade akter som redan har trätt i kraft.</w:t>
            </w:r>
          </w:p>
        </w:tc>
        <w:tc>
          <w:tcPr>
            <w:tcW w:w="4876" w:type="dxa"/>
            <w:tcBorders>
              <w:top w:val="nil"/>
              <w:left w:val="nil"/>
              <w:bottom w:val="nil"/>
              <w:right w:val="nil"/>
            </w:tcBorders>
          </w:tcPr>
          <w:p w14:paraId="178FE107" w14:textId="77777777" w:rsidR="00200CC9" w:rsidRPr="002D6636" w:rsidRDefault="00200CC9" w:rsidP="00B118A3">
            <w:pPr>
              <w:pStyle w:val="Normal6a"/>
            </w:pPr>
          </w:p>
        </w:tc>
      </w:tr>
      <w:tr w:rsidR="00200CC9" w:rsidRPr="002D6636" w14:paraId="563A641B" w14:textId="77777777" w:rsidTr="00B118A3">
        <w:trPr>
          <w:jc w:val="center"/>
        </w:trPr>
        <w:tc>
          <w:tcPr>
            <w:tcW w:w="4876" w:type="dxa"/>
            <w:tcBorders>
              <w:top w:val="nil"/>
              <w:left w:val="nil"/>
              <w:bottom w:val="nil"/>
              <w:right w:val="nil"/>
            </w:tcBorders>
          </w:tcPr>
          <w:p w14:paraId="127B70AA" w14:textId="77777777" w:rsidR="00200CC9" w:rsidRPr="002D6636" w:rsidRDefault="00200CC9" w:rsidP="00B118A3">
            <w:pPr>
              <w:pStyle w:val="Normal6a"/>
            </w:pPr>
            <w:r w:rsidRPr="002D6636">
              <w:rPr>
                <w:b/>
                <w:i/>
              </w:rPr>
              <w:t>4. Innan kommissionen antar en delegerad akt ska den samråda med experter som utsetts av varje medlemsstat i enlighet med principerna i det interinstitutionella avtalet av den 13 april 2016 om bättre lagstiftning.</w:t>
            </w:r>
          </w:p>
        </w:tc>
        <w:tc>
          <w:tcPr>
            <w:tcW w:w="4876" w:type="dxa"/>
            <w:tcBorders>
              <w:top w:val="nil"/>
              <w:left w:val="nil"/>
              <w:bottom w:val="nil"/>
              <w:right w:val="nil"/>
            </w:tcBorders>
          </w:tcPr>
          <w:p w14:paraId="249DD67E" w14:textId="77777777" w:rsidR="00200CC9" w:rsidRPr="002D6636" w:rsidRDefault="00200CC9" w:rsidP="00B118A3">
            <w:pPr>
              <w:pStyle w:val="Normal6a"/>
            </w:pPr>
          </w:p>
        </w:tc>
      </w:tr>
      <w:tr w:rsidR="00200CC9" w:rsidRPr="002D6636" w14:paraId="1A2D597A" w14:textId="77777777" w:rsidTr="00B118A3">
        <w:trPr>
          <w:jc w:val="center"/>
        </w:trPr>
        <w:tc>
          <w:tcPr>
            <w:tcW w:w="4876" w:type="dxa"/>
            <w:tcBorders>
              <w:top w:val="nil"/>
              <w:left w:val="nil"/>
              <w:bottom w:val="nil"/>
              <w:right w:val="nil"/>
            </w:tcBorders>
          </w:tcPr>
          <w:p w14:paraId="191F52D4" w14:textId="77777777" w:rsidR="00200CC9" w:rsidRPr="002D6636" w:rsidRDefault="00200CC9" w:rsidP="00B118A3">
            <w:pPr>
              <w:pStyle w:val="Normal6a"/>
            </w:pPr>
            <w:r w:rsidRPr="002D6636">
              <w:rPr>
                <w:b/>
                <w:i/>
              </w:rPr>
              <w:t>5. Så snart kommissionen antar en delegerad akt ska den samtidigt delge Europaparlamentet och rådet denna.</w:t>
            </w:r>
          </w:p>
        </w:tc>
        <w:tc>
          <w:tcPr>
            <w:tcW w:w="4876" w:type="dxa"/>
            <w:tcBorders>
              <w:top w:val="nil"/>
              <w:left w:val="nil"/>
              <w:bottom w:val="nil"/>
              <w:right w:val="nil"/>
            </w:tcBorders>
          </w:tcPr>
          <w:p w14:paraId="61B93B85" w14:textId="77777777" w:rsidR="00200CC9" w:rsidRPr="002D6636" w:rsidRDefault="00200CC9" w:rsidP="00B118A3">
            <w:pPr>
              <w:pStyle w:val="Normal6a"/>
            </w:pPr>
          </w:p>
        </w:tc>
      </w:tr>
      <w:tr w:rsidR="00200CC9" w:rsidRPr="002D6636" w14:paraId="68A60C3F" w14:textId="77777777" w:rsidTr="00B118A3">
        <w:trPr>
          <w:jc w:val="center"/>
        </w:trPr>
        <w:tc>
          <w:tcPr>
            <w:tcW w:w="4876" w:type="dxa"/>
            <w:tcBorders>
              <w:top w:val="nil"/>
              <w:left w:val="nil"/>
              <w:bottom w:val="nil"/>
              <w:right w:val="nil"/>
            </w:tcBorders>
          </w:tcPr>
          <w:p w14:paraId="58CE4FF8" w14:textId="77777777" w:rsidR="00200CC9" w:rsidRPr="002D6636" w:rsidRDefault="00200CC9" w:rsidP="00B118A3">
            <w:pPr>
              <w:pStyle w:val="Normal6a"/>
            </w:pPr>
            <w:r w:rsidRPr="002D6636">
              <w:rPr>
                <w:b/>
                <w:i/>
              </w:rPr>
              <w:t>6. En delegerad akt som antas enligt artikel 6 ska träda i kraft endast om varken Europaparlamentet eller rådet har gjort invändningar mot den delegerade akten inom en period på en månad från den dag då akten delgavs Europaparlamentet och rådet, eller om både Europaparlamentet och rådet, före utgången av den perioden, har underrättat kommissionen om att de inte kommer att invända. Denna period ska förlängas med en månad på Europaparlamentets eller rådets initiativ.</w:t>
            </w:r>
          </w:p>
        </w:tc>
        <w:tc>
          <w:tcPr>
            <w:tcW w:w="4876" w:type="dxa"/>
            <w:tcBorders>
              <w:top w:val="nil"/>
              <w:left w:val="nil"/>
              <w:bottom w:val="nil"/>
              <w:right w:val="nil"/>
            </w:tcBorders>
          </w:tcPr>
          <w:p w14:paraId="7DDED533" w14:textId="77777777" w:rsidR="00200CC9" w:rsidRPr="002D6636" w:rsidRDefault="00200CC9" w:rsidP="00B118A3">
            <w:pPr>
              <w:pStyle w:val="Normal6a"/>
            </w:pPr>
          </w:p>
        </w:tc>
      </w:tr>
    </w:tbl>
    <w:p w14:paraId="4530BD81"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79E2D7ED" w14:textId="77777777" w:rsidR="00200CC9" w:rsidRPr="002D6636" w:rsidRDefault="00200CC9" w:rsidP="00200CC9">
      <w:r w:rsidRPr="00092959">
        <w:rPr>
          <w:rStyle w:val="HideTWBExt"/>
        </w:rPr>
        <w:t>&lt;/Amend&gt;</w:t>
      </w:r>
    </w:p>
    <w:p w14:paraId="0E8285AE"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170</w:t>
      </w:r>
      <w:r w:rsidRPr="00092959">
        <w:rPr>
          <w:rStyle w:val="HideTWBExt"/>
          <w:b w:val="0"/>
        </w:rPr>
        <w:t>&lt;/NumAm&gt;</w:t>
      </w:r>
    </w:p>
    <w:p w14:paraId="404F0AF3" w14:textId="77777777" w:rsidR="00200CC9" w:rsidRPr="002D6636" w:rsidRDefault="00200CC9" w:rsidP="00200CC9">
      <w:pPr>
        <w:pStyle w:val="NormalBold"/>
      </w:pPr>
      <w:r w:rsidRPr="00092959">
        <w:rPr>
          <w:rStyle w:val="HideTWBExt"/>
          <w:b w:val="0"/>
        </w:rPr>
        <w:t>&lt;RepeatBlock-By&gt;&lt;Members&gt;</w:t>
      </w:r>
      <w:r w:rsidRPr="002D6636">
        <w:t xml:space="preserve">Jorge </w:t>
      </w:r>
      <w:proofErr w:type="spellStart"/>
      <w:r w:rsidRPr="002D6636">
        <w:t>Martín</w:t>
      </w:r>
      <w:proofErr w:type="spellEnd"/>
      <w:r w:rsidRPr="002D6636">
        <w:t xml:space="preserve"> </w:t>
      </w:r>
      <w:proofErr w:type="spellStart"/>
      <w:r w:rsidRPr="002D6636">
        <w:t>Frías</w:t>
      </w:r>
      <w:proofErr w:type="spellEnd"/>
      <w:r w:rsidRPr="002D6636">
        <w:t xml:space="preserve">, Jorge </w:t>
      </w:r>
      <w:proofErr w:type="spellStart"/>
      <w:r w:rsidRPr="002D6636">
        <w:t>Buxadé</w:t>
      </w:r>
      <w:proofErr w:type="spellEnd"/>
      <w:r w:rsidRPr="002D6636">
        <w:t xml:space="preserve"> </w:t>
      </w:r>
      <w:proofErr w:type="spellStart"/>
      <w:r w:rsidRPr="002D6636">
        <w:t>Villalba</w:t>
      </w:r>
      <w:proofErr w:type="spellEnd"/>
      <w:r w:rsidRPr="002D6636">
        <w:t xml:space="preserve">, </w:t>
      </w:r>
      <w:proofErr w:type="spellStart"/>
      <w:r w:rsidRPr="002D6636">
        <w:t>Mireia</w:t>
      </w:r>
      <w:proofErr w:type="spellEnd"/>
      <w:r w:rsidRPr="002D6636">
        <w:t xml:space="preserve"> </w:t>
      </w:r>
      <w:proofErr w:type="spellStart"/>
      <w:r w:rsidRPr="002D6636">
        <w:t>Borrás</w:t>
      </w:r>
      <w:proofErr w:type="spellEnd"/>
      <w:r w:rsidRPr="002D6636">
        <w:t xml:space="preserve"> </w:t>
      </w:r>
      <w:proofErr w:type="spellStart"/>
      <w:r w:rsidRPr="002D6636">
        <w:t>Pabón</w:t>
      </w:r>
      <w:proofErr w:type="spellEnd"/>
      <w:r w:rsidRPr="002D6636">
        <w:t xml:space="preserve">, Margarita de la Pisa </w:t>
      </w:r>
      <w:proofErr w:type="spellStart"/>
      <w:r w:rsidRPr="002D6636">
        <w:t>Carrión</w:t>
      </w:r>
      <w:proofErr w:type="spellEnd"/>
      <w:r w:rsidRPr="002D6636">
        <w:t xml:space="preserve">, Hermann </w:t>
      </w:r>
      <w:proofErr w:type="spellStart"/>
      <w:r w:rsidRPr="002D6636">
        <w:t>Tertsch</w:t>
      </w:r>
      <w:proofErr w:type="spellEnd"/>
      <w:r w:rsidRPr="002D6636">
        <w:t xml:space="preserve">, Juan Carlos </w:t>
      </w:r>
      <w:proofErr w:type="spellStart"/>
      <w:r w:rsidRPr="002D6636">
        <w:t>Girauta</w:t>
      </w:r>
      <w:proofErr w:type="spellEnd"/>
      <w:r w:rsidRPr="002D6636">
        <w:t xml:space="preserve"> Vidal</w:t>
      </w:r>
      <w:r w:rsidRPr="00092959">
        <w:rPr>
          <w:rStyle w:val="HideTWBExt"/>
          <w:b w:val="0"/>
        </w:rPr>
        <w:t>&lt;/Members&gt;</w:t>
      </w:r>
    </w:p>
    <w:p w14:paraId="3363E299" w14:textId="77777777" w:rsidR="00200CC9" w:rsidRPr="002D6636" w:rsidRDefault="00200CC9" w:rsidP="00200CC9">
      <w:pPr>
        <w:pStyle w:val="NormalBold"/>
      </w:pPr>
      <w:r w:rsidRPr="00092959">
        <w:rPr>
          <w:rStyle w:val="HideTWBExt"/>
          <w:b w:val="0"/>
        </w:rPr>
        <w:t>&lt;/RepeatBlock-By&gt;</w:t>
      </w:r>
    </w:p>
    <w:p w14:paraId="19F8C4A7"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779CEF90" w14:textId="77777777" w:rsidR="00200CC9" w:rsidRPr="002D6636" w:rsidRDefault="00200CC9" w:rsidP="00200CC9">
      <w:pPr>
        <w:pStyle w:val="NormalBold"/>
      </w:pPr>
      <w:r w:rsidRPr="00092959">
        <w:rPr>
          <w:rStyle w:val="HideTWBExt"/>
          <w:b w:val="0"/>
        </w:rPr>
        <w:t>&lt;Article&gt;</w:t>
      </w:r>
      <w:r w:rsidRPr="002D6636">
        <w:t>Artikel 10</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31B1B4EC" w14:textId="77777777" w:rsidTr="00B118A3">
        <w:trPr>
          <w:trHeight w:hRule="exact" w:val="240"/>
          <w:jc w:val="center"/>
        </w:trPr>
        <w:tc>
          <w:tcPr>
            <w:tcW w:w="9752" w:type="dxa"/>
            <w:gridSpan w:val="2"/>
            <w:tcBorders>
              <w:top w:val="nil"/>
              <w:left w:val="nil"/>
              <w:bottom w:val="nil"/>
              <w:right w:val="nil"/>
            </w:tcBorders>
          </w:tcPr>
          <w:p w14:paraId="5A9F70A8" w14:textId="77777777" w:rsidR="00200CC9" w:rsidRPr="002D6636" w:rsidRDefault="00200CC9" w:rsidP="00B118A3"/>
        </w:tc>
      </w:tr>
      <w:tr w:rsidR="00200CC9" w:rsidRPr="002D6636" w14:paraId="7D90E0AE" w14:textId="77777777" w:rsidTr="00B118A3">
        <w:trPr>
          <w:trHeight w:val="240"/>
          <w:jc w:val="center"/>
        </w:trPr>
        <w:tc>
          <w:tcPr>
            <w:tcW w:w="4876" w:type="dxa"/>
            <w:tcBorders>
              <w:top w:val="nil"/>
              <w:left w:val="nil"/>
              <w:bottom w:val="nil"/>
              <w:right w:val="nil"/>
            </w:tcBorders>
          </w:tcPr>
          <w:p w14:paraId="09769E0D"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269A03CF" w14:textId="77777777" w:rsidR="00200CC9" w:rsidRPr="002D6636" w:rsidRDefault="00200CC9" w:rsidP="00B118A3">
            <w:pPr>
              <w:pStyle w:val="AmColumnHeading"/>
            </w:pPr>
            <w:r w:rsidRPr="002D6636">
              <w:t>Ändringsförslag</w:t>
            </w:r>
          </w:p>
        </w:tc>
      </w:tr>
      <w:tr w:rsidR="00200CC9" w:rsidRPr="002D6636" w14:paraId="20856FE1" w14:textId="77777777" w:rsidTr="00B118A3">
        <w:trPr>
          <w:jc w:val="center"/>
        </w:trPr>
        <w:tc>
          <w:tcPr>
            <w:tcW w:w="4876" w:type="dxa"/>
            <w:tcBorders>
              <w:top w:val="nil"/>
              <w:left w:val="nil"/>
              <w:bottom w:val="nil"/>
              <w:right w:val="nil"/>
            </w:tcBorders>
          </w:tcPr>
          <w:p w14:paraId="3A08742A" w14:textId="77777777" w:rsidR="00200CC9" w:rsidRPr="002D6636" w:rsidRDefault="00200CC9" w:rsidP="00B118A3">
            <w:pPr>
              <w:pStyle w:val="Normal6a"/>
              <w:jc w:val="center"/>
            </w:pPr>
            <w:r w:rsidRPr="002D6636">
              <w:rPr>
                <w:b/>
                <w:i/>
              </w:rPr>
              <w:t>Artikel 10</w:t>
            </w:r>
            <w:r w:rsidRPr="002D6636">
              <w:tab/>
            </w:r>
          </w:p>
        </w:tc>
        <w:tc>
          <w:tcPr>
            <w:tcW w:w="4876" w:type="dxa"/>
            <w:tcBorders>
              <w:top w:val="nil"/>
              <w:left w:val="nil"/>
              <w:bottom w:val="nil"/>
              <w:right w:val="nil"/>
            </w:tcBorders>
          </w:tcPr>
          <w:p w14:paraId="715D39F5" w14:textId="77777777" w:rsidR="00200CC9" w:rsidRPr="002D6636" w:rsidRDefault="00200CC9" w:rsidP="00B118A3">
            <w:pPr>
              <w:pStyle w:val="Normal6a"/>
            </w:pPr>
            <w:r w:rsidRPr="002D6636">
              <w:rPr>
                <w:b/>
                <w:i/>
              </w:rPr>
              <w:t>utgår</w:t>
            </w:r>
          </w:p>
        </w:tc>
      </w:tr>
      <w:tr w:rsidR="00200CC9" w:rsidRPr="002D6636" w14:paraId="029C1A93" w14:textId="77777777" w:rsidTr="00B118A3">
        <w:trPr>
          <w:jc w:val="center"/>
        </w:trPr>
        <w:tc>
          <w:tcPr>
            <w:tcW w:w="4876" w:type="dxa"/>
            <w:tcBorders>
              <w:top w:val="nil"/>
              <w:left w:val="nil"/>
              <w:bottom w:val="nil"/>
              <w:right w:val="nil"/>
            </w:tcBorders>
          </w:tcPr>
          <w:p w14:paraId="3A21D897" w14:textId="77777777" w:rsidR="00200CC9" w:rsidRPr="002D6636" w:rsidRDefault="00200CC9" w:rsidP="00B118A3">
            <w:pPr>
              <w:pStyle w:val="Normal6a"/>
              <w:jc w:val="center"/>
            </w:pPr>
            <w:r w:rsidRPr="002D6636">
              <w:rPr>
                <w:b/>
                <w:i/>
              </w:rPr>
              <w:t>Utövande av delegering</w:t>
            </w:r>
          </w:p>
        </w:tc>
        <w:tc>
          <w:tcPr>
            <w:tcW w:w="4876" w:type="dxa"/>
            <w:tcBorders>
              <w:top w:val="nil"/>
              <w:left w:val="nil"/>
              <w:bottom w:val="nil"/>
              <w:right w:val="nil"/>
            </w:tcBorders>
          </w:tcPr>
          <w:p w14:paraId="3F7EE821" w14:textId="77777777" w:rsidR="00200CC9" w:rsidRPr="002D6636" w:rsidRDefault="00200CC9" w:rsidP="00B118A3">
            <w:pPr>
              <w:pStyle w:val="Normal6a"/>
            </w:pPr>
          </w:p>
        </w:tc>
      </w:tr>
      <w:tr w:rsidR="00200CC9" w:rsidRPr="002D6636" w14:paraId="434787FE" w14:textId="77777777" w:rsidTr="00B118A3">
        <w:trPr>
          <w:jc w:val="center"/>
        </w:trPr>
        <w:tc>
          <w:tcPr>
            <w:tcW w:w="4876" w:type="dxa"/>
            <w:tcBorders>
              <w:top w:val="nil"/>
              <w:left w:val="nil"/>
              <w:bottom w:val="nil"/>
              <w:right w:val="nil"/>
            </w:tcBorders>
          </w:tcPr>
          <w:p w14:paraId="39B4320D" w14:textId="77777777" w:rsidR="00200CC9" w:rsidRPr="002D6636" w:rsidRDefault="00200CC9" w:rsidP="00B118A3">
            <w:pPr>
              <w:pStyle w:val="Normal6a"/>
            </w:pPr>
            <w:r w:rsidRPr="002D6636">
              <w:rPr>
                <w:b/>
                <w:i/>
              </w:rPr>
              <w:t>1. Befogenheten att anta delegerade akter ges till kommissionen med förbehåll för de villkor som anges i denna artikel.</w:t>
            </w:r>
          </w:p>
        </w:tc>
        <w:tc>
          <w:tcPr>
            <w:tcW w:w="4876" w:type="dxa"/>
            <w:tcBorders>
              <w:top w:val="nil"/>
              <w:left w:val="nil"/>
              <w:bottom w:val="nil"/>
              <w:right w:val="nil"/>
            </w:tcBorders>
          </w:tcPr>
          <w:p w14:paraId="50F0DC7D" w14:textId="77777777" w:rsidR="00200CC9" w:rsidRPr="002D6636" w:rsidRDefault="00200CC9" w:rsidP="00B118A3">
            <w:pPr>
              <w:pStyle w:val="Normal6a"/>
            </w:pPr>
          </w:p>
        </w:tc>
      </w:tr>
      <w:tr w:rsidR="00200CC9" w:rsidRPr="002D6636" w14:paraId="3420F41A" w14:textId="77777777" w:rsidTr="00B118A3">
        <w:trPr>
          <w:jc w:val="center"/>
        </w:trPr>
        <w:tc>
          <w:tcPr>
            <w:tcW w:w="4876" w:type="dxa"/>
            <w:tcBorders>
              <w:top w:val="nil"/>
              <w:left w:val="nil"/>
              <w:bottom w:val="nil"/>
              <w:right w:val="nil"/>
            </w:tcBorders>
          </w:tcPr>
          <w:p w14:paraId="2A38FA49" w14:textId="77777777" w:rsidR="00200CC9" w:rsidRPr="002D6636" w:rsidRDefault="00200CC9" w:rsidP="00B118A3">
            <w:pPr>
              <w:pStyle w:val="Normal6a"/>
            </w:pPr>
            <w:r w:rsidRPr="002D6636">
              <w:rPr>
                <w:b/>
                <w:i/>
              </w:rPr>
              <w:t>2. Den befogenhet att anta delegerade akter som avses i artikel 6 ges till kommissionen tills vidare från och med [datum för denna förordnings ikraftträdande].</w:t>
            </w:r>
          </w:p>
        </w:tc>
        <w:tc>
          <w:tcPr>
            <w:tcW w:w="4876" w:type="dxa"/>
            <w:tcBorders>
              <w:top w:val="nil"/>
              <w:left w:val="nil"/>
              <w:bottom w:val="nil"/>
              <w:right w:val="nil"/>
            </w:tcBorders>
          </w:tcPr>
          <w:p w14:paraId="66E68248" w14:textId="77777777" w:rsidR="00200CC9" w:rsidRPr="002D6636" w:rsidRDefault="00200CC9" w:rsidP="00B118A3">
            <w:pPr>
              <w:pStyle w:val="Normal6a"/>
            </w:pPr>
          </w:p>
        </w:tc>
      </w:tr>
      <w:tr w:rsidR="00200CC9" w:rsidRPr="002D6636" w14:paraId="425E3566" w14:textId="77777777" w:rsidTr="00B118A3">
        <w:trPr>
          <w:jc w:val="center"/>
        </w:trPr>
        <w:tc>
          <w:tcPr>
            <w:tcW w:w="4876" w:type="dxa"/>
            <w:tcBorders>
              <w:top w:val="nil"/>
              <w:left w:val="nil"/>
              <w:bottom w:val="nil"/>
              <w:right w:val="nil"/>
            </w:tcBorders>
          </w:tcPr>
          <w:p w14:paraId="6F414B28" w14:textId="77777777" w:rsidR="00200CC9" w:rsidRPr="002D6636" w:rsidRDefault="00200CC9" w:rsidP="00B118A3">
            <w:pPr>
              <w:pStyle w:val="Normal6a"/>
            </w:pPr>
            <w:r w:rsidRPr="002D6636">
              <w:rPr>
                <w:b/>
                <w:i/>
              </w:rPr>
              <w:t>3. Den befogenhet att anta delegerade akter som avses i artikel 6 får när som helst återkallas av Europaparlamentet eller rådet. Ett beslut om återkallelse innebär att delegeringen av den befogenhet som anges i beslutet upphör att gälla. Beslutet får verkan dagen efter det att det offentliggörs i Europeiska unionens officiella tidning eller vid ett senare i beslutet angivet datum. Det påverkar inte giltigheten av delegerade akter som redan har trätt i kraft.</w:t>
            </w:r>
          </w:p>
        </w:tc>
        <w:tc>
          <w:tcPr>
            <w:tcW w:w="4876" w:type="dxa"/>
            <w:tcBorders>
              <w:top w:val="nil"/>
              <w:left w:val="nil"/>
              <w:bottom w:val="nil"/>
              <w:right w:val="nil"/>
            </w:tcBorders>
          </w:tcPr>
          <w:p w14:paraId="36ED22D6" w14:textId="77777777" w:rsidR="00200CC9" w:rsidRPr="002D6636" w:rsidRDefault="00200CC9" w:rsidP="00B118A3">
            <w:pPr>
              <w:pStyle w:val="Normal6a"/>
            </w:pPr>
          </w:p>
        </w:tc>
      </w:tr>
      <w:tr w:rsidR="00200CC9" w:rsidRPr="002D6636" w14:paraId="55CC53B6" w14:textId="77777777" w:rsidTr="00B118A3">
        <w:trPr>
          <w:jc w:val="center"/>
        </w:trPr>
        <w:tc>
          <w:tcPr>
            <w:tcW w:w="4876" w:type="dxa"/>
            <w:tcBorders>
              <w:top w:val="nil"/>
              <w:left w:val="nil"/>
              <w:bottom w:val="nil"/>
              <w:right w:val="nil"/>
            </w:tcBorders>
          </w:tcPr>
          <w:p w14:paraId="333352BC" w14:textId="77777777" w:rsidR="00200CC9" w:rsidRPr="002D6636" w:rsidRDefault="00200CC9" w:rsidP="00B118A3">
            <w:pPr>
              <w:pStyle w:val="Normal6a"/>
            </w:pPr>
            <w:r w:rsidRPr="002D6636">
              <w:rPr>
                <w:b/>
                <w:i/>
              </w:rPr>
              <w:t>4. Innan kommissionen antar en delegerad akt ska den samråda med experter som utsetts av varje medlemsstat i enlighet med principerna i det interinstitutionella avtalet av den 13 april 2016 om bättre lagstiftning.</w:t>
            </w:r>
          </w:p>
        </w:tc>
        <w:tc>
          <w:tcPr>
            <w:tcW w:w="4876" w:type="dxa"/>
            <w:tcBorders>
              <w:top w:val="nil"/>
              <w:left w:val="nil"/>
              <w:bottom w:val="nil"/>
              <w:right w:val="nil"/>
            </w:tcBorders>
          </w:tcPr>
          <w:p w14:paraId="52F9D77A" w14:textId="77777777" w:rsidR="00200CC9" w:rsidRPr="002D6636" w:rsidRDefault="00200CC9" w:rsidP="00B118A3">
            <w:pPr>
              <w:pStyle w:val="Normal6a"/>
            </w:pPr>
          </w:p>
        </w:tc>
      </w:tr>
      <w:tr w:rsidR="00200CC9" w:rsidRPr="002D6636" w14:paraId="4877C26F" w14:textId="77777777" w:rsidTr="00B118A3">
        <w:trPr>
          <w:jc w:val="center"/>
        </w:trPr>
        <w:tc>
          <w:tcPr>
            <w:tcW w:w="4876" w:type="dxa"/>
            <w:tcBorders>
              <w:top w:val="nil"/>
              <w:left w:val="nil"/>
              <w:bottom w:val="nil"/>
              <w:right w:val="nil"/>
            </w:tcBorders>
          </w:tcPr>
          <w:p w14:paraId="1AB458A4" w14:textId="77777777" w:rsidR="00200CC9" w:rsidRPr="002D6636" w:rsidRDefault="00200CC9" w:rsidP="00B118A3">
            <w:pPr>
              <w:pStyle w:val="Normal6a"/>
            </w:pPr>
            <w:r w:rsidRPr="002D6636">
              <w:rPr>
                <w:b/>
                <w:i/>
              </w:rPr>
              <w:t>5. Så snart kommissionen antar en delegerad akt ska den samtidigt delge Europaparlamentet och rådet denna.</w:t>
            </w:r>
          </w:p>
        </w:tc>
        <w:tc>
          <w:tcPr>
            <w:tcW w:w="4876" w:type="dxa"/>
            <w:tcBorders>
              <w:top w:val="nil"/>
              <w:left w:val="nil"/>
              <w:bottom w:val="nil"/>
              <w:right w:val="nil"/>
            </w:tcBorders>
          </w:tcPr>
          <w:p w14:paraId="13B95828" w14:textId="77777777" w:rsidR="00200CC9" w:rsidRPr="002D6636" w:rsidRDefault="00200CC9" w:rsidP="00B118A3">
            <w:pPr>
              <w:pStyle w:val="Normal6a"/>
            </w:pPr>
          </w:p>
        </w:tc>
      </w:tr>
      <w:tr w:rsidR="00200CC9" w:rsidRPr="002D6636" w14:paraId="28293FBE" w14:textId="77777777" w:rsidTr="00B118A3">
        <w:trPr>
          <w:jc w:val="center"/>
        </w:trPr>
        <w:tc>
          <w:tcPr>
            <w:tcW w:w="4876" w:type="dxa"/>
            <w:tcBorders>
              <w:top w:val="nil"/>
              <w:left w:val="nil"/>
              <w:bottom w:val="nil"/>
              <w:right w:val="nil"/>
            </w:tcBorders>
          </w:tcPr>
          <w:p w14:paraId="356AF63D" w14:textId="77777777" w:rsidR="00200CC9" w:rsidRPr="002D6636" w:rsidRDefault="00200CC9" w:rsidP="00B118A3">
            <w:pPr>
              <w:pStyle w:val="Normal6a"/>
            </w:pPr>
            <w:r w:rsidRPr="002D6636">
              <w:rPr>
                <w:b/>
                <w:i/>
              </w:rPr>
              <w:t>6. En delegerad akt som antas enligt artikel 6 ska träda i kraft endast om varken Europaparlamentet eller rådet har gjort invändningar mot den delegerade akten inom en period på en månad från den dag då akten delgavs Europaparlamentet och rådet, eller om både Europaparlamentet och rådet, före utgången av den perioden, har underrättat kommissionen om att de inte kommer att invända. Denna period ska förlängas med en månad på Europaparlamentets eller rådets initiativ.</w:t>
            </w:r>
          </w:p>
        </w:tc>
        <w:tc>
          <w:tcPr>
            <w:tcW w:w="4876" w:type="dxa"/>
            <w:tcBorders>
              <w:top w:val="nil"/>
              <w:left w:val="nil"/>
              <w:bottom w:val="nil"/>
              <w:right w:val="nil"/>
            </w:tcBorders>
          </w:tcPr>
          <w:p w14:paraId="63755ACC" w14:textId="77777777" w:rsidR="00200CC9" w:rsidRPr="002D6636" w:rsidRDefault="00200CC9" w:rsidP="00B118A3">
            <w:pPr>
              <w:pStyle w:val="Normal6a"/>
            </w:pPr>
          </w:p>
        </w:tc>
      </w:tr>
    </w:tbl>
    <w:p w14:paraId="517F2A9F"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{ES}</w:t>
      </w:r>
      <w:proofErr w:type="spellStart"/>
      <w:r w:rsidRPr="002D6636">
        <w:t>es</w:t>
      </w:r>
      <w:proofErr w:type="spellEnd"/>
      <w:r w:rsidRPr="00092959">
        <w:rPr>
          <w:rStyle w:val="HideTWBExt"/>
        </w:rPr>
        <w:t>&lt;/Original&gt;</w:t>
      </w:r>
    </w:p>
    <w:p w14:paraId="1693045C" w14:textId="77777777" w:rsidR="00200CC9" w:rsidRPr="002D6636" w:rsidRDefault="00200CC9" w:rsidP="00200CC9">
      <w:r w:rsidRPr="00092959">
        <w:rPr>
          <w:rStyle w:val="HideTWBExt"/>
        </w:rPr>
        <w:t>&lt;/Amend&gt;</w:t>
      </w:r>
    </w:p>
    <w:p w14:paraId="211AF4CC"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171</w:t>
      </w:r>
      <w:r w:rsidRPr="00092959">
        <w:rPr>
          <w:rStyle w:val="HideTWBExt"/>
          <w:b w:val="0"/>
        </w:rPr>
        <w:t>&lt;/NumAm&gt;</w:t>
      </w:r>
    </w:p>
    <w:p w14:paraId="222DF281" w14:textId="77777777" w:rsidR="00200CC9" w:rsidRPr="002D6636" w:rsidRDefault="00200CC9" w:rsidP="00200CC9">
      <w:pPr>
        <w:pStyle w:val="NormalBold"/>
      </w:pPr>
      <w:r w:rsidRPr="00092959">
        <w:rPr>
          <w:rStyle w:val="HideTWBExt"/>
          <w:b w:val="0"/>
        </w:rPr>
        <w:t>&lt;RepeatBlock-By&gt;&lt;Members&gt;</w:t>
      </w:r>
      <w:r w:rsidRPr="002D6636">
        <w:t xml:space="preserve">Markus </w:t>
      </w:r>
      <w:proofErr w:type="spellStart"/>
      <w:r w:rsidRPr="002D6636">
        <w:t>Ferber</w:t>
      </w:r>
      <w:proofErr w:type="spellEnd"/>
      <w:r w:rsidRPr="00092959">
        <w:rPr>
          <w:rStyle w:val="HideTWBExt"/>
          <w:b w:val="0"/>
        </w:rPr>
        <w:t>&lt;/Members&gt;</w:t>
      </w:r>
    </w:p>
    <w:p w14:paraId="57BD01C6" w14:textId="77777777" w:rsidR="00200CC9" w:rsidRPr="002D6636" w:rsidRDefault="00200CC9" w:rsidP="00200CC9">
      <w:pPr>
        <w:pStyle w:val="NormalBold"/>
      </w:pPr>
      <w:r w:rsidRPr="00092959">
        <w:rPr>
          <w:rStyle w:val="HideTWBExt"/>
          <w:b w:val="0"/>
        </w:rPr>
        <w:t>&lt;/RepeatBlock-By&gt;</w:t>
      </w:r>
    </w:p>
    <w:p w14:paraId="08F9EAA4"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76AB43A8" w14:textId="77777777" w:rsidR="00200CC9" w:rsidRPr="002D6636" w:rsidRDefault="00200CC9" w:rsidP="00200CC9">
      <w:pPr>
        <w:pStyle w:val="NormalBold"/>
      </w:pPr>
      <w:r w:rsidRPr="00092959">
        <w:rPr>
          <w:rStyle w:val="HideTWBExt"/>
          <w:b w:val="0"/>
        </w:rPr>
        <w:t>&lt;Article&gt;</w:t>
      </w:r>
      <w:r w:rsidRPr="002D6636">
        <w:t>Artikel 10 – stycke 2</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3AE476E4" w14:textId="77777777" w:rsidTr="00B118A3">
        <w:trPr>
          <w:trHeight w:hRule="exact" w:val="240"/>
          <w:jc w:val="center"/>
        </w:trPr>
        <w:tc>
          <w:tcPr>
            <w:tcW w:w="9752" w:type="dxa"/>
            <w:gridSpan w:val="2"/>
            <w:tcBorders>
              <w:top w:val="nil"/>
              <w:left w:val="nil"/>
              <w:bottom w:val="nil"/>
              <w:right w:val="nil"/>
            </w:tcBorders>
          </w:tcPr>
          <w:p w14:paraId="234F7912" w14:textId="77777777" w:rsidR="00200CC9" w:rsidRPr="002D6636" w:rsidRDefault="00200CC9" w:rsidP="00B118A3"/>
        </w:tc>
      </w:tr>
      <w:tr w:rsidR="00200CC9" w:rsidRPr="002D6636" w14:paraId="62EEAE1B" w14:textId="77777777" w:rsidTr="00B118A3">
        <w:trPr>
          <w:trHeight w:val="240"/>
          <w:jc w:val="center"/>
        </w:trPr>
        <w:tc>
          <w:tcPr>
            <w:tcW w:w="4876" w:type="dxa"/>
            <w:tcBorders>
              <w:top w:val="nil"/>
              <w:left w:val="nil"/>
              <w:bottom w:val="nil"/>
              <w:right w:val="nil"/>
            </w:tcBorders>
          </w:tcPr>
          <w:p w14:paraId="69B1CA03"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649FD657" w14:textId="77777777" w:rsidR="00200CC9" w:rsidRPr="002D6636" w:rsidRDefault="00200CC9" w:rsidP="00B118A3">
            <w:pPr>
              <w:pStyle w:val="AmColumnHeading"/>
            </w:pPr>
            <w:r w:rsidRPr="002D6636">
              <w:t>Ändringsförslag</w:t>
            </w:r>
          </w:p>
        </w:tc>
      </w:tr>
      <w:tr w:rsidR="00200CC9" w:rsidRPr="002D6636" w14:paraId="494E653E" w14:textId="77777777" w:rsidTr="00B118A3">
        <w:trPr>
          <w:jc w:val="center"/>
        </w:trPr>
        <w:tc>
          <w:tcPr>
            <w:tcW w:w="4876" w:type="dxa"/>
            <w:tcBorders>
              <w:top w:val="nil"/>
              <w:left w:val="nil"/>
              <w:bottom w:val="nil"/>
              <w:right w:val="nil"/>
            </w:tcBorders>
          </w:tcPr>
          <w:p w14:paraId="799A2E3A" w14:textId="77777777" w:rsidR="00200CC9" w:rsidRPr="002D6636" w:rsidRDefault="00200CC9" w:rsidP="00B118A3">
            <w:pPr>
              <w:pStyle w:val="Normal6a"/>
            </w:pPr>
            <w:r w:rsidRPr="002D6636">
              <w:t>2.</w:t>
            </w:r>
            <w:r w:rsidRPr="002D6636">
              <w:tab/>
              <w:t xml:space="preserve">Den befogenhet att anta delegerade akter som avses i artikel 6 ges till kommissionen </w:t>
            </w:r>
            <w:r w:rsidRPr="002D6636">
              <w:rPr>
                <w:b/>
                <w:i/>
              </w:rPr>
              <w:t>tills vidare</w:t>
            </w:r>
            <w:r w:rsidRPr="002D6636">
              <w:t xml:space="preserve"> från och med [datum för denna förordnings ikraftträdande].</w:t>
            </w:r>
          </w:p>
        </w:tc>
        <w:tc>
          <w:tcPr>
            <w:tcW w:w="4876" w:type="dxa"/>
            <w:tcBorders>
              <w:top w:val="nil"/>
              <w:left w:val="nil"/>
              <w:bottom w:val="nil"/>
              <w:right w:val="nil"/>
            </w:tcBorders>
          </w:tcPr>
          <w:p w14:paraId="2AEC60E8" w14:textId="77777777" w:rsidR="00200CC9" w:rsidRPr="002D6636" w:rsidRDefault="00200CC9" w:rsidP="00B118A3">
            <w:pPr>
              <w:pStyle w:val="Normal6a"/>
            </w:pPr>
            <w:r w:rsidRPr="002D6636">
              <w:t>2.</w:t>
            </w:r>
            <w:r w:rsidRPr="002D6636">
              <w:tab/>
              <w:t xml:space="preserve">Den befogenhet att anta delegerade akter som avses i artikel 6 ska ges till kommissionen </w:t>
            </w:r>
            <w:r w:rsidRPr="002D6636">
              <w:rPr>
                <w:b/>
                <w:i/>
              </w:rPr>
              <w:t>för fem år</w:t>
            </w:r>
            <w:r w:rsidRPr="002D6636">
              <w:t xml:space="preserve"> från och med [datum för denna förordnings ikraftträdande].</w:t>
            </w:r>
          </w:p>
        </w:tc>
      </w:tr>
    </w:tbl>
    <w:p w14:paraId="5F8EE7DE"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08622284" w14:textId="77777777" w:rsidR="00200CC9" w:rsidRPr="002D6636" w:rsidRDefault="00200CC9" w:rsidP="00200CC9">
      <w:r w:rsidRPr="00092959">
        <w:rPr>
          <w:rStyle w:val="HideTWBExt"/>
        </w:rPr>
        <w:t>&lt;/Amend&gt;</w:t>
      </w:r>
    </w:p>
    <w:p w14:paraId="37D2E6E3"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172</w:t>
      </w:r>
      <w:r w:rsidRPr="00092959">
        <w:rPr>
          <w:rStyle w:val="HideTWBExt"/>
          <w:b w:val="0"/>
        </w:rPr>
        <w:t>&lt;/NumAm&gt;</w:t>
      </w:r>
    </w:p>
    <w:p w14:paraId="30F07080" w14:textId="77777777" w:rsidR="00200CC9" w:rsidRPr="002D6636" w:rsidRDefault="00200CC9" w:rsidP="00200CC9">
      <w:pPr>
        <w:pStyle w:val="NormalBold"/>
      </w:pPr>
      <w:r w:rsidRPr="00092959">
        <w:rPr>
          <w:rStyle w:val="HideTWBExt"/>
          <w:b w:val="0"/>
        </w:rPr>
        <w:t>&lt;RepeatBlock-By&gt;&lt;Members&gt;</w:t>
      </w:r>
      <w:r w:rsidRPr="002D6636">
        <w:t xml:space="preserve">Nikos Papandreou, Evelyn Regner, </w:t>
      </w:r>
      <w:proofErr w:type="spellStart"/>
      <w:r w:rsidRPr="002D6636">
        <w:t>Aurore</w:t>
      </w:r>
      <w:proofErr w:type="spellEnd"/>
      <w:r w:rsidRPr="002D6636">
        <w:t xml:space="preserve"> </w:t>
      </w:r>
      <w:proofErr w:type="spellStart"/>
      <w:r w:rsidRPr="002D6636">
        <w:t>Lalucq</w:t>
      </w:r>
      <w:proofErr w:type="spellEnd"/>
      <w:r w:rsidRPr="002D6636">
        <w:t xml:space="preserve">, Carla </w:t>
      </w:r>
      <w:proofErr w:type="spellStart"/>
      <w:r w:rsidRPr="002D6636">
        <w:t>Tavares</w:t>
      </w:r>
      <w:proofErr w:type="spellEnd"/>
      <w:r w:rsidRPr="002D6636">
        <w:t xml:space="preserve">, </w:t>
      </w:r>
      <w:proofErr w:type="spellStart"/>
      <w:r w:rsidRPr="002D6636">
        <w:t>Jonás</w:t>
      </w:r>
      <w:proofErr w:type="spellEnd"/>
      <w:r w:rsidRPr="002D6636">
        <w:t xml:space="preserve"> Fernández, Thomas </w:t>
      </w:r>
      <w:proofErr w:type="spellStart"/>
      <w:r w:rsidRPr="002D6636">
        <w:t>Bajada</w:t>
      </w:r>
      <w:proofErr w:type="spellEnd"/>
      <w:r w:rsidRPr="002D6636">
        <w:t xml:space="preserve">, Matthias </w:t>
      </w:r>
      <w:proofErr w:type="spellStart"/>
      <w:r w:rsidRPr="002D6636">
        <w:t>Ecke</w:t>
      </w:r>
      <w:proofErr w:type="spellEnd"/>
      <w:r w:rsidRPr="002D6636">
        <w:t xml:space="preserve">, Eero </w:t>
      </w:r>
      <w:proofErr w:type="spellStart"/>
      <w:r w:rsidRPr="002D6636">
        <w:t>Heinäluoma</w:t>
      </w:r>
      <w:proofErr w:type="spellEnd"/>
      <w:r w:rsidRPr="00092959">
        <w:rPr>
          <w:rStyle w:val="HideTWBExt"/>
          <w:b w:val="0"/>
        </w:rPr>
        <w:t>&lt;/Members&gt;</w:t>
      </w:r>
    </w:p>
    <w:p w14:paraId="1318B6C5" w14:textId="77777777" w:rsidR="00200CC9" w:rsidRPr="002D6636" w:rsidRDefault="00200CC9" w:rsidP="00200CC9">
      <w:pPr>
        <w:pStyle w:val="NormalBold"/>
      </w:pPr>
      <w:r w:rsidRPr="00092959">
        <w:rPr>
          <w:rStyle w:val="HideTWBExt"/>
          <w:b w:val="0"/>
        </w:rPr>
        <w:t>&lt;/RepeatBlock-By&gt;</w:t>
      </w:r>
    </w:p>
    <w:p w14:paraId="362855FE"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4477D47B" w14:textId="77777777" w:rsidR="00200CC9" w:rsidRPr="002D6636" w:rsidRDefault="00200CC9" w:rsidP="00200CC9">
      <w:pPr>
        <w:pStyle w:val="NormalBold"/>
      </w:pPr>
      <w:r w:rsidRPr="00092959">
        <w:rPr>
          <w:rStyle w:val="HideTWBExt"/>
          <w:b w:val="0"/>
        </w:rPr>
        <w:t>&lt;Article&gt;</w:t>
      </w:r>
      <w:r w:rsidRPr="002D6636">
        <w:t>Artikel 12 – stycke 1</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7CDC23F9" w14:textId="77777777" w:rsidTr="00B118A3">
        <w:trPr>
          <w:trHeight w:hRule="exact" w:val="240"/>
          <w:jc w:val="center"/>
        </w:trPr>
        <w:tc>
          <w:tcPr>
            <w:tcW w:w="9752" w:type="dxa"/>
            <w:gridSpan w:val="2"/>
            <w:tcBorders>
              <w:top w:val="nil"/>
              <w:left w:val="nil"/>
              <w:bottom w:val="nil"/>
              <w:right w:val="nil"/>
            </w:tcBorders>
          </w:tcPr>
          <w:p w14:paraId="441F390B" w14:textId="77777777" w:rsidR="00200CC9" w:rsidRPr="002D6636" w:rsidRDefault="00200CC9" w:rsidP="00B118A3"/>
        </w:tc>
      </w:tr>
      <w:tr w:rsidR="00200CC9" w:rsidRPr="002D6636" w14:paraId="7E13D606" w14:textId="77777777" w:rsidTr="00B118A3">
        <w:trPr>
          <w:trHeight w:val="240"/>
          <w:jc w:val="center"/>
        </w:trPr>
        <w:tc>
          <w:tcPr>
            <w:tcW w:w="4876" w:type="dxa"/>
            <w:tcBorders>
              <w:top w:val="nil"/>
              <w:left w:val="nil"/>
              <w:bottom w:val="nil"/>
              <w:right w:val="nil"/>
            </w:tcBorders>
          </w:tcPr>
          <w:p w14:paraId="245D0484"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1F82F593" w14:textId="77777777" w:rsidR="00200CC9" w:rsidRPr="002D6636" w:rsidRDefault="00200CC9" w:rsidP="00B118A3">
            <w:pPr>
              <w:pStyle w:val="AmColumnHeading"/>
            </w:pPr>
            <w:r w:rsidRPr="002D6636">
              <w:t>Ändringsförslag</w:t>
            </w:r>
          </w:p>
        </w:tc>
      </w:tr>
      <w:tr w:rsidR="00200CC9" w:rsidRPr="002D6636" w14:paraId="1CD6E5A2" w14:textId="77777777" w:rsidTr="00B118A3">
        <w:trPr>
          <w:jc w:val="center"/>
        </w:trPr>
        <w:tc>
          <w:tcPr>
            <w:tcW w:w="4876" w:type="dxa"/>
            <w:tcBorders>
              <w:top w:val="nil"/>
              <w:left w:val="nil"/>
              <w:bottom w:val="nil"/>
              <w:right w:val="nil"/>
            </w:tcBorders>
          </w:tcPr>
          <w:p w14:paraId="5A06AB46" w14:textId="77777777" w:rsidR="00200CC9" w:rsidRPr="002D6636" w:rsidRDefault="00200CC9" w:rsidP="00B118A3">
            <w:pPr>
              <w:pStyle w:val="Normal6a"/>
            </w:pPr>
            <w:r w:rsidRPr="002D6636">
              <w:rPr>
                <w:b/>
                <w:i/>
              </w:rPr>
              <w:t>Medlemsstaterna</w:t>
            </w:r>
            <w:r w:rsidRPr="002D6636">
              <w:t xml:space="preserve"> ska fastställa regler </w:t>
            </w:r>
            <w:r w:rsidRPr="002D6636">
              <w:rPr>
                <w:b/>
                <w:i/>
              </w:rPr>
              <w:t>om sanktioner [inbegripet böter och administrativa avgifter] som sak och vidta alla nödvändiga åtgärder för att säkerställa att de genomförs</w:t>
            </w:r>
            <w:r w:rsidRPr="002D6636">
              <w:t>.</w:t>
            </w:r>
            <w:r w:rsidRPr="002D6636">
              <w:rPr>
                <w:b/>
                <w:i/>
              </w:rPr>
              <w:t xml:space="preserve"> Sanktionerna ska vara effektiva, proportionella och avskräckande.</w:t>
            </w:r>
            <w:r w:rsidRPr="002D6636">
              <w:t xml:space="preserve"> Medlemsstaterna ska till kommissionen anmäla dessa regler och åtgärder inom ett år från denna förordnings ikraftträdande samt utan dröjsmål eventuella ändringar som berör dem.</w:t>
            </w:r>
          </w:p>
        </w:tc>
        <w:tc>
          <w:tcPr>
            <w:tcW w:w="4876" w:type="dxa"/>
            <w:tcBorders>
              <w:top w:val="nil"/>
              <w:left w:val="nil"/>
              <w:bottom w:val="nil"/>
              <w:right w:val="nil"/>
            </w:tcBorders>
          </w:tcPr>
          <w:p w14:paraId="4CE58973" w14:textId="77777777" w:rsidR="00200CC9" w:rsidRPr="002D6636" w:rsidRDefault="00200CC9" w:rsidP="00B118A3">
            <w:pPr>
              <w:pStyle w:val="Normal6a"/>
            </w:pPr>
            <w:r w:rsidRPr="002D6636">
              <w:rPr>
                <w:b/>
                <w:i/>
              </w:rPr>
              <w:t>Nationell lagstiftning, förordningar och administrativa bestämmelser</w:t>
            </w:r>
            <w:r w:rsidRPr="002D6636">
              <w:t xml:space="preserve"> ska fastställa </w:t>
            </w:r>
            <w:r w:rsidRPr="002D6636">
              <w:rPr>
                <w:b/>
                <w:i/>
              </w:rPr>
              <w:t xml:space="preserve">de administrativa sanktioner och andra administrativa åtgärder som ska tillämpas vid överträdelser av denna förordning. I enlighet med Europaparlamentets och rådets förordning (EU) [vänligen infoga hänvisning – förslag till förordning om betaltjänster på den inre marknaden och om ändring av förordning (EU) nr 1093/2010 – </w:t>
            </w:r>
            <w:proofErr w:type="gramStart"/>
            <w:r w:rsidRPr="002D6636">
              <w:rPr>
                <w:b/>
                <w:i/>
              </w:rPr>
              <w:t>COM(</w:t>
            </w:r>
            <w:proofErr w:type="gramEnd"/>
            <w:r w:rsidRPr="002D6636">
              <w:rPr>
                <w:b/>
                <w:i/>
              </w:rPr>
              <w:t>2023) 367 final] ska artiklarna 96, 97.2–97.4, 98, 99, 100, 101, 102 och 103 i den förordningen tillämpas som bestämmelser om sanktioner vid överträdelser av denna förordning</w:t>
            </w:r>
            <w:r w:rsidRPr="002D6636">
              <w:t>. Medlemsstaterna ska till kommissionen anmäla dessa regler och åtgärder inom ett år från denna förordnings ikraftträdande samt utan dröjsmål eventuella ändringar som berör dem.</w:t>
            </w:r>
          </w:p>
        </w:tc>
      </w:tr>
    </w:tbl>
    <w:p w14:paraId="7B343E0E"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1E3DA6DC" w14:textId="77777777" w:rsidR="00200CC9" w:rsidRPr="002D6636" w:rsidRDefault="00200CC9" w:rsidP="00200CC9">
      <w:r w:rsidRPr="00092959">
        <w:rPr>
          <w:rStyle w:val="HideTWBExt"/>
        </w:rPr>
        <w:t>&lt;/Amend&gt;</w:t>
      </w:r>
    </w:p>
    <w:p w14:paraId="3E36FE7E"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173</w:t>
      </w:r>
      <w:r w:rsidRPr="00092959">
        <w:rPr>
          <w:rStyle w:val="HideTWBExt"/>
          <w:b w:val="0"/>
        </w:rPr>
        <w:t>&lt;/NumAm&gt;</w:t>
      </w:r>
    </w:p>
    <w:p w14:paraId="5ECE06EE" w14:textId="77777777" w:rsidR="00200CC9" w:rsidRPr="002D6636" w:rsidRDefault="00200CC9" w:rsidP="00200CC9">
      <w:pPr>
        <w:pStyle w:val="NormalBold"/>
      </w:pPr>
      <w:r w:rsidRPr="00092959">
        <w:rPr>
          <w:rStyle w:val="HideTWBExt"/>
          <w:b w:val="0"/>
        </w:rPr>
        <w:t>&lt;RepeatBlock-By&gt;&lt;Members&gt;</w:t>
      </w:r>
      <w:r w:rsidRPr="002D6636">
        <w:t xml:space="preserve">Rada </w:t>
      </w:r>
      <w:proofErr w:type="spellStart"/>
      <w:r w:rsidRPr="002D6636">
        <w:t>Laykova</w:t>
      </w:r>
      <w:proofErr w:type="spellEnd"/>
      <w:r w:rsidRPr="002D6636">
        <w:t xml:space="preserve">, </w:t>
      </w:r>
      <w:proofErr w:type="spellStart"/>
      <w:r w:rsidRPr="002D6636">
        <w:t>Siegbert</w:t>
      </w:r>
      <w:proofErr w:type="spellEnd"/>
      <w:r w:rsidRPr="002D6636">
        <w:t xml:space="preserve"> Frank </w:t>
      </w:r>
      <w:proofErr w:type="spellStart"/>
      <w:r w:rsidRPr="002D6636">
        <w:t>Droese</w:t>
      </w:r>
      <w:proofErr w:type="spellEnd"/>
      <w:r w:rsidRPr="00092959">
        <w:rPr>
          <w:rStyle w:val="HideTWBExt"/>
          <w:b w:val="0"/>
        </w:rPr>
        <w:t>&lt;/Members&gt;</w:t>
      </w:r>
    </w:p>
    <w:p w14:paraId="20ECCC87" w14:textId="77777777" w:rsidR="00200CC9" w:rsidRPr="002D6636" w:rsidRDefault="00200CC9" w:rsidP="00200CC9">
      <w:r w:rsidRPr="00092959">
        <w:rPr>
          <w:rStyle w:val="HideTWBExt"/>
        </w:rPr>
        <w:t>&lt;AuNomDe&gt;</w:t>
      </w:r>
      <w:r w:rsidRPr="00092959">
        <w:rPr>
          <w:rStyle w:val="HideTWBInt"/>
        </w:rPr>
        <w:t>{ESN}</w:t>
      </w:r>
      <w:r w:rsidRPr="002D6636">
        <w:t>för ESN-gruppen</w:t>
      </w:r>
      <w:r w:rsidRPr="00092959">
        <w:rPr>
          <w:rStyle w:val="HideTWBExt"/>
        </w:rPr>
        <w:t>&lt;/AuNomDe&gt;</w:t>
      </w:r>
    </w:p>
    <w:p w14:paraId="376F1862" w14:textId="77777777" w:rsidR="00200CC9" w:rsidRPr="002D6636" w:rsidRDefault="00200CC9" w:rsidP="00200CC9">
      <w:pPr>
        <w:pStyle w:val="NormalBold"/>
      </w:pPr>
      <w:r w:rsidRPr="00092959">
        <w:rPr>
          <w:rStyle w:val="HideTWBExt"/>
          <w:b w:val="0"/>
        </w:rPr>
        <w:t>&lt;/RepeatBlock-By&gt;</w:t>
      </w:r>
    </w:p>
    <w:p w14:paraId="3C072A10"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79E58612" w14:textId="77777777" w:rsidR="00200CC9" w:rsidRPr="002D6636" w:rsidRDefault="00200CC9" w:rsidP="00200CC9">
      <w:pPr>
        <w:pStyle w:val="NormalBold"/>
      </w:pPr>
      <w:r w:rsidRPr="00092959">
        <w:rPr>
          <w:rStyle w:val="HideTWBExt"/>
          <w:b w:val="0"/>
        </w:rPr>
        <w:t>&lt;Article&gt;</w:t>
      </w:r>
      <w:r w:rsidRPr="002D6636">
        <w:t>Artikel 12 – stycke 1</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64930B9E" w14:textId="77777777" w:rsidTr="00B118A3">
        <w:trPr>
          <w:trHeight w:hRule="exact" w:val="240"/>
          <w:jc w:val="center"/>
        </w:trPr>
        <w:tc>
          <w:tcPr>
            <w:tcW w:w="9752" w:type="dxa"/>
            <w:gridSpan w:val="2"/>
            <w:tcBorders>
              <w:top w:val="nil"/>
              <w:left w:val="nil"/>
              <w:bottom w:val="nil"/>
              <w:right w:val="nil"/>
            </w:tcBorders>
          </w:tcPr>
          <w:p w14:paraId="75554DB5" w14:textId="77777777" w:rsidR="00200CC9" w:rsidRPr="002D6636" w:rsidRDefault="00200CC9" w:rsidP="00B118A3"/>
        </w:tc>
      </w:tr>
      <w:tr w:rsidR="00200CC9" w:rsidRPr="002D6636" w14:paraId="69B1C62E" w14:textId="77777777" w:rsidTr="00B118A3">
        <w:trPr>
          <w:trHeight w:val="240"/>
          <w:jc w:val="center"/>
        </w:trPr>
        <w:tc>
          <w:tcPr>
            <w:tcW w:w="4876" w:type="dxa"/>
            <w:tcBorders>
              <w:top w:val="nil"/>
              <w:left w:val="nil"/>
              <w:bottom w:val="nil"/>
              <w:right w:val="nil"/>
            </w:tcBorders>
          </w:tcPr>
          <w:p w14:paraId="783197C4"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21984592" w14:textId="77777777" w:rsidR="00200CC9" w:rsidRPr="002D6636" w:rsidRDefault="00200CC9" w:rsidP="00B118A3">
            <w:pPr>
              <w:pStyle w:val="AmColumnHeading"/>
            </w:pPr>
            <w:r w:rsidRPr="002D6636">
              <w:t>Ändringsförslag</w:t>
            </w:r>
          </w:p>
        </w:tc>
      </w:tr>
      <w:tr w:rsidR="00200CC9" w:rsidRPr="002D6636" w14:paraId="69B92F95" w14:textId="77777777" w:rsidTr="00B118A3">
        <w:trPr>
          <w:jc w:val="center"/>
        </w:trPr>
        <w:tc>
          <w:tcPr>
            <w:tcW w:w="4876" w:type="dxa"/>
            <w:tcBorders>
              <w:top w:val="nil"/>
              <w:left w:val="nil"/>
              <w:bottom w:val="nil"/>
              <w:right w:val="nil"/>
            </w:tcBorders>
          </w:tcPr>
          <w:p w14:paraId="640CD23D" w14:textId="77777777" w:rsidR="00200CC9" w:rsidRPr="002D6636" w:rsidRDefault="00200CC9" w:rsidP="00B118A3">
            <w:pPr>
              <w:pStyle w:val="Normal6a"/>
            </w:pPr>
            <w:r w:rsidRPr="002D6636">
              <w:t>Medlemsstaterna ska fastställa regler om sanktioner [inbegripet böter och administrativa avgifter] som sak tillämpas vid överträdelser av denna förordning och vidta alla nödvändiga åtgärder för att säkerställa att de genomförs. Sanktionerna ska vara effektiva, proportionella och avskräckande. Medlemsstaterna ska till kommissionen anmäla dessa regler och åtgärder inom ett år från denna förordnings ikraftträdande samt utan dröjsmål eventuella ändringar</w:t>
            </w:r>
            <w:r w:rsidRPr="002D6636">
              <w:rPr>
                <w:b/>
                <w:i/>
              </w:rPr>
              <w:t xml:space="preserve"> som berör dem</w:t>
            </w:r>
            <w:r w:rsidRPr="002D6636">
              <w:t>.</w:t>
            </w:r>
          </w:p>
        </w:tc>
        <w:tc>
          <w:tcPr>
            <w:tcW w:w="4876" w:type="dxa"/>
            <w:tcBorders>
              <w:top w:val="nil"/>
              <w:left w:val="nil"/>
              <w:bottom w:val="nil"/>
              <w:right w:val="nil"/>
            </w:tcBorders>
          </w:tcPr>
          <w:p w14:paraId="5AEA4DD8" w14:textId="77777777" w:rsidR="00200CC9" w:rsidRPr="002D6636" w:rsidRDefault="00200CC9" w:rsidP="00B118A3">
            <w:pPr>
              <w:pStyle w:val="Normal6a"/>
            </w:pPr>
            <w:r w:rsidRPr="002D6636">
              <w:t xml:space="preserve">Medlemsstaterna ska fastställa regler om sanktioner [inbegripet böter och administrativa avgifter] som sak tillämpas vid överträdelser av denna förordning och vidta alla nödvändiga åtgärder för att säkerställa att de genomförs. Sanktionerna ska vara effektiva, proportionerliga och avskräckande </w:t>
            </w:r>
            <w:r w:rsidRPr="002D6636">
              <w:rPr>
                <w:b/>
                <w:i/>
              </w:rPr>
              <w:t xml:space="preserve">och i alla fall medföra ekonomiska påföljder för försäljares överträdelser i form av förbehåll om </w:t>
            </w:r>
            <w:proofErr w:type="spellStart"/>
            <w:r w:rsidRPr="002D6636">
              <w:rPr>
                <w:b/>
                <w:i/>
              </w:rPr>
              <w:t>kontantlöshet</w:t>
            </w:r>
            <w:proofErr w:type="spellEnd"/>
            <w:r w:rsidRPr="002D6636">
              <w:rPr>
                <w:b/>
                <w:i/>
              </w:rPr>
              <w:t xml:space="preserve"> eller för faktisk och väsentlig diskriminering av kontantbetalningar jämfört med digitala betalningar. Kommissionen fastställer icke-bindande riktlinjer för minimikrav på nationella sanktioner för typiska kategorier av överträdelser och kan för detta ändamål anta delegerade akter i enlighet med artikel 6</w:t>
            </w:r>
            <w:r w:rsidRPr="002D6636">
              <w:t>. Medlemsstaterna ska till kommissionen anmäla dessa regler och åtgärder inom ett år från denna förordnings ikraftträdande samt utan dröjsmål eventuella ändringar.</w:t>
            </w:r>
          </w:p>
        </w:tc>
      </w:tr>
    </w:tbl>
    <w:p w14:paraId="0063585A"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{DE}</w:t>
      </w:r>
      <w:r w:rsidRPr="002D6636">
        <w:t>de</w:t>
      </w:r>
      <w:r w:rsidRPr="00092959">
        <w:rPr>
          <w:rStyle w:val="HideTWBExt"/>
        </w:rPr>
        <w:t>&lt;/Original&gt;</w:t>
      </w:r>
    </w:p>
    <w:p w14:paraId="7E41136A" w14:textId="77777777" w:rsidR="00200CC9" w:rsidRPr="002D6636" w:rsidRDefault="00200CC9" w:rsidP="00200CC9">
      <w:r w:rsidRPr="00092959">
        <w:rPr>
          <w:rStyle w:val="HideTWBExt"/>
        </w:rPr>
        <w:t>&lt;/Amend&gt;</w:t>
      </w:r>
    </w:p>
    <w:p w14:paraId="2192B57C"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174</w:t>
      </w:r>
      <w:r w:rsidRPr="00092959">
        <w:rPr>
          <w:rStyle w:val="HideTWBExt"/>
          <w:b w:val="0"/>
        </w:rPr>
        <w:t>&lt;/NumAm&gt;</w:t>
      </w:r>
    </w:p>
    <w:p w14:paraId="14490E2C" w14:textId="77777777" w:rsidR="00200CC9" w:rsidRPr="002D6636" w:rsidRDefault="00200CC9" w:rsidP="00200CC9">
      <w:pPr>
        <w:pStyle w:val="NormalBold"/>
      </w:pPr>
      <w:r w:rsidRPr="00092959">
        <w:rPr>
          <w:rStyle w:val="HideTWBExt"/>
          <w:b w:val="0"/>
        </w:rPr>
        <w:t>&lt;RepeatBlock-By&gt;&lt;Members&gt;</w:t>
      </w:r>
      <w:r w:rsidRPr="002D6636">
        <w:t>Fabio De Masi</w:t>
      </w:r>
      <w:r w:rsidRPr="00092959">
        <w:rPr>
          <w:rStyle w:val="HideTWBExt"/>
          <w:b w:val="0"/>
        </w:rPr>
        <w:t>&lt;/Members&gt;</w:t>
      </w:r>
    </w:p>
    <w:p w14:paraId="51B16355" w14:textId="77777777" w:rsidR="00200CC9" w:rsidRPr="002D6636" w:rsidRDefault="00200CC9" w:rsidP="00200CC9">
      <w:pPr>
        <w:pStyle w:val="NormalBold"/>
      </w:pPr>
      <w:r w:rsidRPr="00092959">
        <w:rPr>
          <w:rStyle w:val="HideTWBExt"/>
          <w:b w:val="0"/>
        </w:rPr>
        <w:t>&lt;/RepeatBlock-By&gt;</w:t>
      </w:r>
    </w:p>
    <w:p w14:paraId="1D3C9A4F"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38F887CA" w14:textId="77777777" w:rsidR="00200CC9" w:rsidRPr="002D6636" w:rsidRDefault="00200CC9" w:rsidP="00200CC9">
      <w:pPr>
        <w:pStyle w:val="NormalBold"/>
      </w:pPr>
      <w:r w:rsidRPr="00092959">
        <w:rPr>
          <w:rStyle w:val="HideTWBExt"/>
          <w:b w:val="0"/>
        </w:rPr>
        <w:t>&lt;Article&gt;</w:t>
      </w:r>
      <w:r w:rsidRPr="002D6636">
        <w:t>Artikel 12 – stycke 1</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4FD06242" w14:textId="77777777" w:rsidTr="00B118A3">
        <w:trPr>
          <w:trHeight w:hRule="exact" w:val="240"/>
          <w:jc w:val="center"/>
        </w:trPr>
        <w:tc>
          <w:tcPr>
            <w:tcW w:w="9752" w:type="dxa"/>
            <w:gridSpan w:val="2"/>
            <w:tcBorders>
              <w:top w:val="nil"/>
              <w:left w:val="nil"/>
              <w:bottom w:val="nil"/>
              <w:right w:val="nil"/>
            </w:tcBorders>
          </w:tcPr>
          <w:p w14:paraId="317E27FA" w14:textId="77777777" w:rsidR="00200CC9" w:rsidRPr="002D6636" w:rsidRDefault="00200CC9" w:rsidP="00B118A3"/>
        </w:tc>
      </w:tr>
      <w:tr w:rsidR="00200CC9" w:rsidRPr="002D6636" w14:paraId="4018792A" w14:textId="77777777" w:rsidTr="00B118A3">
        <w:trPr>
          <w:trHeight w:val="240"/>
          <w:jc w:val="center"/>
        </w:trPr>
        <w:tc>
          <w:tcPr>
            <w:tcW w:w="4876" w:type="dxa"/>
            <w:tcBorders>
              <w:top w:val="nil"/>
              <w:left w:val="nil"/>
              <w:bottom w:val="nil"/>
              <w:right w:val="nil"/>
            </w:tcBorders>
          </w:tcPr>
          <w:p w14:paraId="08565FE9"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74AA30A1" w14:textId="77777777" w:rsidR="00200CC9" w:rsidRPr="002D6636" w:rsidRDefault="00200CC9" w:rsidP="00B118A3">
            <w:pPr>
              <w:pStyle w:val="AmColumnHeading"/>
            </w:pPr>
            <w:r w:rsidRPr="002D6636">
              <w:t>Ändringsförslag</w:t>
            </w:r>
          </w:p>
        </w:tc>
      </w:tr>
      <w:tr w:rsidR="00200CC9" w:rsidRPr="002D6636" w14:paraId="38416148" w14:textId="77777777" w:rsidTr="00B118A3">
        <w:trPr>
          <w:jc w:val="center"/>
        </w:trPr>
        <w:tc>
          <w:tcPr>
            <w:tcW w:w="4876" w:type="dxa"/>
            <w:tcBorders>
              <w:top w:val="nil"/>
              <w:left w:val="nil"/>
              <w:bottom w:val="nil"/>
              <w:right w:val="nil"/>
            </w:tcBorders>
          </w:tcPr>
          <w:p w14:paraId="05ED10A9" w14:textId="77777777" w:rsidR="00200CC9" w:rsidRPr="002D6636" w:rsidRDefault="00200CC9" w:rsidP="00B118A3">
            <w:pPr>
              <w:pStyle w:val="Normal6a"/>
            </w:pPr>
            <w:r w:rsidRPr="002D6636">
              <w:t>Medlemsstaterna ska fastställa regler om sanktioner [inbegripet böter och administrativa avgifter] som sak tillämpas vid överträdelser av denna förordning och vidta alla nödvändiga åtgärder för att säkerställa att de genomförs. Sanktionerna ska vara effektiva, proportionella och avskräckande. Medlemsstaterna ska till kommissionen anmäla dessa regler och åtgärder inom ett år från denna förordnings ikraftträdande samt utan dröjsmål eventuella ändringar som berör dem.</w:t>
            </w:r>
          </w:p>
        </w:tc>
        <w:tc>
          <w:tcPr>
            <w:tcW w:w="4876" w:type="dxa"/>
            <w:tcBorders>
              <w:top w:val="nil"/>
              <w:left w:val="nil"/>
              <w:bottom w:val="nil"/>
              <w:right w:val="nil"/>
            </w:tcBorders>
          </w:tcPr>
          <w:p w14:paraId="72A4D30C" w14:textId="77777777" w:rsidR="00200CC9" w:rsidRPr="002D6636" w:rsidRDefault="00200CC9" w:rsidP="00B118A3">
            <w:pPr>
              <w:pStyle w:val="Normal6a"/>
            </w:pPr>
            <w:r w:rsidRPr="002D6636">
              <w:t xml:space="preserve">Medlemsstaterna ska fastställa regler om sanktioner [inbegripet böter och administrativa avgifter] som sak tillämpas vid överträdelser av denna förordning och vidta alla nödvändiga åtgärder för att säkerställa att de genomförs. Sanktionerna ska vara effektiva, proportionella och avskräckande. </w:t>
            </w:r>
            <w:r w:rsidRPr="002D6636">
              <w:rPr>
                <w:b/>
                <w:i/>
              </w:rPr>
              <w:t>Detta gäller särskilt sanktioner mot ensidig och oproportionerlig vägran att ta emot kontanter med hjälp av en skylt på butiksdörren eller liknande åtgärder. De nationella bestämmelserna om godtagande av mynt ska tillämpas.</w:t>
            </w:r>
            <w:r w:rsidRPr="002D6636">
              <w:t xml:space="preserve"> Medlemsstaterna ska till kommissionen anmäla dessa regler och åtgärder inom ett år från denna förordnings ikraftträdande samt utan dröjsmål eventuella ändringar som berör dem.</w:t>
            </w:r>
          </w:p>
        </w:tc>
      </w:tr>
    </w:tbl>
    <w:p w14:paraId="3F3DCC9D"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{DE}</w:t>
      </w:r>
      <w:r w:rsidRPr="002D6636">
        <w:t>de</w:t>
      </w:r>
      <w:r w:rsidRPr="00092959">
        <w:rPr>
          <w:rStyle w:val="HideTWBExt"/>
        </w:rPr>
        <w:t>&lt;/Original&gt;</w:t>
      </w:r>
    </w:p>
    <w:p w14:paraId="40DF8B7C" w14:textId="77777777" w:rsidR="00200CC9" w:rsidRPr="002D6636" w:rsidRDefault="00200CC9" w:rsidP="00200CC9">
      <w:r w:rsidRPr="00092959">
        <w:rPr>
          <w:rStyle w:val="HideTWBExt"/>
        </w:rPr>
        <w:t>&lt;/Amend&gt;</w:t>
      </w:r>
    </w:p>
    <w:p w14:paraId="5AF6F5D4"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175</w:t>
      </w:r>
      <w:r w:rsidRPr="00092959">
        <w:rPr>
          <w:rStyle w:val="HideTWBExt"/>
          <w:b w:val="0"/>
        </w:rPr>
        <w:t>&lt;/NumAm&gt;</w:t>
      </w:r>
    </w:p>
    <w:p w14:paraId="4F41A16D" w14:textId="77777777" w:rsidR="00200CC9" w:rsidRPr="002D6636" w:rsidRDefault="00200CC9" w:rsidP="00200CC9">
      <w:pPr>
        <w:pStyle w:val="NormalBold"/>
      </w:pPr>
      <w:r w:rsidRPr="00092959">
        <w:rPr>
          <w:rStyle w:val="HideTWBExt"/>
          <w:b w:val="0"/>
        </w:rPr>
        <w:t>&lt;RepeatBlock-By&gt;&lt;Members&gt;</w:t>
      </w:r>
      <w:proofErr w:type="spellStart"/>
      <w:r w:rsidRPr="002D6636">
        <w:t>Sibylle</w:t>
      </w:r>
      <w:proofErr w:type="spellEnd"/>
      <w:r w:rsidRPr="002D6636">
        <w:t xml:space="preserve"> Berg</w:t>
      </w:r>
      <w:r w:rsidRPr="00092959">
        <w:rPr>
          <w:rStyle w:val="HideTWBExt"/>
          <w:b w:val="0"/>
        </w:rPr>
        <w:t>&lt;/Members&gt;</w:t>
      </w:r>
    </w:p>
    <w:p w14:paraId="23DAC384" w14:textId="77777777" w:rsidR="00200CC9" w:rsidRPr="002D6636" w:rsidRDefault="00200CC9" w:rsidP="00200CC9">
      <w:pPr>
        <w:pStyle w:val="NormalBold"/>
      </w:pPr>
      <w:r w:rsidRPr="00092959">
        <w:rPr>
          <w:rStyle w:val="HideTWBExt"/>
          <w:b w:val="0"/>
        </w:rPr>
        <w:t>&lt;/RepeatBlock-By&gt;</w:t>
      </w:r>
    </w:p>
    <w:p w14:paraId="1A8B6E88"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721C0722" w14:textId="77777777" w:rsidR="00200CC9" w:rsidRPr="002D6636" w:rsidRDefault="00200CC9" w:rsidP="00200CC9">
      <w:pPr>
        <w:pStyle w:val="NormalBold"/>
      </w:pPr>
      <w:r w:rsidRPr="00092959">
        <w:rPr>
          <w:rStyle w:val="HideTWBExt"/>
          <w:b w:val="0"/>
        </w:rPr>
        <w:t>&lt;Article&gt;</w:t>
      </w:r>
      <w:r w:rsidRPr="002D6636">
        <w:t>Artikel 12 – stycke 1</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20BF43CA" w14:textId="77777777" w:rsidTr="00B118A3">
        <w:trPr>
          <w:trHeight w:hRule="exact" w:val="240"/>
          <w:jc w:val="center"/>
        </w:trPr>
        <w:tc>
          <w:tcPr>
            <w:tcW w:w="9752" w:type="dxa"/>
            <w:gridSpan w:val="2"/>
            <w:tcBorders>
              <w:top w:val="nil"/>
              <w:left w:val="nil"/>
              <w:bottom w:val="nil"/>
              <w:right w:val="nil"/>
            </w:tcBorders>
          </w:tcPr>
          <w:p w14:paraId="384A983E" w14:textId="77777777" w:rsidR="00200CC9" w:rsidRPr="002D6636" w:rsidRDefault="00200CC9" w:rsidP="00B118A3"/>
        </w:tc>
      </w:tr>
      <w:tr w:rsidR="00200CC9" w:rsidRPr="002D6636" w14:paraId="3CF2EEE9" w14:textId="77777777" w:rsidTr="00B118A3">
        <w:trPr>
          <w:trHeight w:val="240"/>
          <w:jc w:val="center"/>
        </w:trPr>
        <w:tc>
          <w:tcPr>
            <w:tcW w:w="4876" w:type="dxa"/>
            <w:tcBorders>
              <w:top w:val="nil"/>
              <w:left w:val="nil"/>
              <w:bottom w:val="nil"/>
              <w:right w:val="nil"/>
            </w:tcBorders>
          </w:tcPr>
          <w:p w14:paraId="649857E0"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43700EC2" w14:textId="77777777" w:rsidR="00200CC9" w:rsidRPr="002D6636" w:rsidRDefault="00200CC9" w:rsidP="00B118A3">
            <w:pPr>
              <w:pStyle w:val="AmColumnHeading"/>
            </w:pPr>
            <w:r w:rsidRPr="002D6636">
              <w:t>Ändringsförslag</w:t>
            </w:r>
          </w:p>
        </w:tc>
      </w:tr>
      <w:tr w:rsidR="00200CC9" w:rsidRPr="002D6636" w14:paraId="3F496AAB" w14:textId="77777777" w:rsidTr="00B118A3">
        <w:trPr>
          <w:jc w:val="center"/>
        </w:trPr>
        <w:tc>
          <w:tcPr>
            <w:tcW w:w="4876" w:type="dxa"/>
            <w:tcBorders>
              <w:top w:val="nil"/>
              <w:left w:val="nil"/>
              <w:bottom w:val="nil"/>
              <w:right w:val="nil"/>
            </w:tcBorders>
          </w:tcPr>
          <w:p w14:paraId="4EC43098" w14:textId="77777777" w:rsidR="00200CC9" w:rsidRPr="002D6636" w:rsidRDefault="00200CC9" w:rsidP="00B118A3">
            <w:pPr>
              <w:pStyle w:val="Normal6a"/>
            </w:pPr>
            <w:r w:rsidRPr="002D6636">
              <w:t>Medlemsstaterna ska fastställa regler om sanktioner [inbegripet böter och administrativa avgifter] som sak tillämpas vid överträdelser av denna förordning och vidta alla nödvändiga åtgärder för att säkerställa att de genomförs. Sanktionerna ska vara effektiva, proportionella och avskräckande. Medlemsstaterna ska till kommissionen anmäla dessa regler och åtgärder inom ett år från denna förordnings ikraftträdande samt utan dröjsmål eventuella ändringar som berör dem.</w:t>
            </w:r>
          </w:p>
        </w:tc>
        <w:tc>
          <w:tcPr>
            <w:tcW w:w="4876" w:type="dxa"/>
            <w:tcBorders>
              <w:top w:val="nil"/>
              <w:left w:val="nil"/>
              <w:bottom w:val="nil"/>
              <w:right w:val="nil"/>
            </w:tcBorders>
          </w:tcPr>
          <w:p w14:paraId="578909CA" w14:textId="77777777" w:rsidR="00200CC9" w:rsidRPr="002D6636" w:rsidRDefault="00200CC9" w:rsidP="00B118A3">
            <w:pPr>
              <w:pStyle w:val="Normal6a"/>
            </w:pPr>
            <w:r w:rsidRPr="002D6636">
              <w:t>Medlemsstaterna ska fastställa regler om sanktioner [inbegripet böter och administrativa avgifter] som sak tillämpas vid överträdelser av denna förordning och vidta alla nödvändiga åtgärder för att säkerställa att de genomförs. Sanktionerna ska vara effektiva, proportionella och avskräckande. </w:t>
            </w:r>
            <w:r w:rsidRPr="002D6636">
              <w:rPr>
                <w:b/>
                <w:i/>
              </w:rPr>
              <w:t>Detta gäller särskilt sanktioner mot ensidig och oproportionerlig vägran att ta emot kontanter, exempelvis genom skyltar på butiksdörren eller liknande åtgärder. De tillämpliga nationella bestämmelserna om godtagande av mynt ska gälla.</w:t>
            </w:r>
            <w:r w:rsidRPr="002D6636">
              <w:t xml:space="preserve"> Medlemsstaterna ska till kommissionen anmäla dessa regler och åtgärder inom ett år från denna förordnings ikraftträdande samt utan dröjsmål eventuella ändringar som berör dem.</w:t>
            </w:r>
          </w:p>
        </w:tc>
      </w:tr>
    </w:tbl>
    <w:p w14:paraId="7E8DE541"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24A0E53A" w14:textId="77777777" w:rsidR="00200CC9" w:rsidRPr="002D6636" w:rsidRDefault="00200CC9" w:rsidP="00200CC9">
      <w:r w:rsidRPr="00092959">
        <w:rPr>
          <w:rStyle w:val="HideTWBExt"/>
        </w:rPr>
        <w:t>&lt;/Amend&gt;</w:t>
      </w:r>
    </w:p>
    <w:p w14:paraId="4B86AA3A"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176</w:t>
      </w:r>
      <w:r w:rsidRPr="00092959">
        <w:rPr>
          <w:rStyle w:val="HideTWBExt"/>
          <w:b w:val="0"/>
        </w:rPr>
        <w:t>&lt;/NumAm&gt;</w:t>
      </w:r>
    </w:p>
    <w:p w14:paraId="083D49D7" w14:textId="77777777" w:rsidR="00200CC9" w:rsidRPr="002D6636" w:rsidRDefault="00200CC9" w:rsidP="00200CC9">
      <w:pPr>
        <w:pStyle w:val="NormalBold"/>
      </w:pPr>
      <w:r w:rsidRPr="00092959">
        <w:rPr>
          <w:rStyle w:val="HideTWBExt"/>
          <w:b w:val="0"/>
        </w:rPr>
        <w:t>&lt;RepeatBlock-By&gt;&lt;Members&gt;</w:t>
      </w:r>
      <w:r w:rsidRPr="002D6636">
        <w:t xml:space="preserve">Damian </w:t>
      </w:r>
      <w:proofErr w:type="spellStart"/>
      <w:r w:rsidRPr="002D6636">
        <w:t>Boeselager</w:t>
      </w:r>
      <w:proofErr w:type="spellEnd"/>
      <w:r w:rsidRPr="00092959">
        <w:rPr>
          <w:rStyle w:val="HideTWBExt"/>
          <w:b w:val="0"/>
        </w:rPr>
        <w:t>&lt;/Members&gt;</w:t>
      </w:r>
    </w:p>
    <w:p w14:paraId="32467D9F" w14:textId="77777777" w:rsidR="00200CC9" w:rsidRPr="002D6636" w:rsidRDefault="00200CC9" w:rsidP="00200CC9">
      <w:r w:rsidRPr="00092959">
        <w:rPr>
          <w:rStyle w:val="HideTWBExt"/>
        </w:rPr>
        <w:t>&lt;AuNomDe&gt;</w:t>
      </w:r>
      <w:r w:rsidRPr="00092959">
        <w:rPr>
          <w:rStyle w:val="HideTWBInt"/>
        </w:rPr>
        <w:t>{Verts/ALE}</w:t>
      </w:r>
      <w:r w:rsidRPr="002D6636">
        <w:t>för Verts/ALE-gruppen</w:t>
      </w:r>
      <w:r w:rsidRPr="00092959">
        <w:rPr>
          <w:rStyle w:val="HideTWBExt"/>
        </w:rPr>
        <w:t>&lt;/AuNomDe&gt;</w:t>
      </w:r>
    </w:p>
    <w:p w14:paraId="554DFF4C" w14:textId="77777777" w:rsidR="00200CC9" w:rsidRPr="002D6636" w:rsidRDefault="00200CC9" w:rsidP="00200CC9">
      <w:pPr>
        <w:pStyle w:val="NormalBold"/>
      </w:pPr>
      <w:r w:rsidRPr="00092959">
        <w:rPr>
          <w:rStyle w:val="HideTWBExt"/>
          <w:b w:val="0"/>
        </w:rPr>
        <w:t>&lt;/RepeatBlock-By&gt;</w:t>
      </w:r>
    </w:p>
    <w:p w14:paraId="2C47EBD7"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5E2F59CA" w14:textId="77777777" w:rsidR="00200CC9" w:rsidRPr="002D6636" w:rsidRDefault="00200CC9" w:rsidP="00200CC9">
      <w:pPr>
        <w:pStyle w:val="NormalBold"/>
      </w:pPr>
      <w:r w:rsidRPr="00092959">
        <w:rPr>
          <w:rStyle w:val="HideTWBExt"/>
          <w:b w:val="0"/>
        </w:rPr>
        <w:t>&lt;Article&gt;</w:t>
      </w:r>
      <w:r w:rsidRPr="002D6636">
        <w:t>Artikel 12 – stycke 1a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330714AB" w14:textId="77777777" w:rsidTr="00B118A3">
        <w:trPr>
          <w:trHeight w:hRule="exact" w:val="240"/>
          <w:jc w:val="center"/>
        </w:trPr>
        <w:tc>
          <w:tcPr>
            <w:tcW w:w="9752" w:type="dxa"/>
            <w:gridSpan w:val="2"/>
            <w:tcBorders>
              <w:top w:val="nil"/>
              <w:left w:val="nil"/>
              <w:bottom w:val="nil"/>
              <w:right w:val="nil"/>
            </w:tcBorders>
          </w:tcPr>
          <w:p w14:paraId="59948D8C" w14:textId="77777777" w:rsidR="00200CC9" w:rsidRPr="002D6636" w:rsidRDefault="00200CC9" w:rsidP="00B118A3"/>
        </w:tc>
      </w:tr>
      <w:tr w:rsidR="00200CC9" w:rsidRPr="002D6636" w14:paraId="39467AF4" w14:textId="77777777" w:rsidTr="00B118A3">
        <w:trPr>
          <w:trHeight w:val="240"/>
          <w:jc w:val="center"/>
        </w:trPr>
        <w:tc>
          <w:tcPr>
            <w:tcW w:w="4876" w:type="dxa"/>
            <w:tcBorders>
              <w:top w:val="nil"/>
              <w:left w:val="nil"/>
              <w:bottom w:val="nil"/>
              <w:right w:val="nil"/>
            </w:tcBorders>
          </w:tcPr>
          <w:p w14:paraId="31B0B1AC"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629CED3F" w14:textId="77777777" w:rsidR="00200CC9" w:rsidRPr="002D6636" w:rsidRDefault="00200CC9" w:rsidP="00B118A3">
            <w:pPr>
              <w:pStyle w:val="AmColumnHeading"/>
            </w:pPr>
            <w:r w:rsidRPr="002D6636">
              <w:t>Ändringsförslag</w:t>
            </w:r>
          </w:p>
        </w:tc>
      </w:tr>
      <w:tr w:rsidR="00200CC9" w:rsidRPr="002D6636" w14:paraId="5B2D9D17" w14:textId="77777777" w:rsidTr="00B118A3">
        <w:trPr>
          <w:jc w:val="center"/>
        </w:trPr>
        <w:tc>
          <w:tcPr>
            <w:tcW w:w="4876" w:type="dxa"/>
            <w:tcBorders>
              <w:top w:val="nil"/>
              <w:left w:val="nil"/>
              <w:bottom w:val="nil"/>
              <w:right w:val="nil"/>
            </w:tcBorders>
          </w:tcPr>
          <w:p w14:paraId="5FE7C026" w14:textId="77777777" w:rsidR="00200CC9" w:rsidRPr="002D6636" w:rsidRDefault="00200CC9" w:rsidP="00B118A3">
            <w:pPr>
              <w:pStyle w:val="Normal6a"/>
            </w:pPr>
          </w:p>
        </w:tc>
        <w:tc>
          <w:tcPr>
            <w:tcW w:w="4876" w:type="dxa"/>
            <w:tcBorders>
              <w:top w:val="nil"/>
              <w:left w:val="nil"/>
              <w:bottom w:val="nil"/>
              <w:right w:val="nil"/>
            </w:tcBorders>
          </w:tcPr>
          <w:p w14:paraId="58C36604" w14:textId="77777777" w:rsidR="00200CC9" w:rsidRPr="002D6636" w:rsidRDefault="00200CC9" w:rsidP="00B118A3">
            <w:pPr>
              <w:pStyle w:val="Normal6a"/>
            </w:pPr>
            <w:r w:rsidRPr="002D6636">
              <w:rPr>
                <w:b/>
                <w:i/>
              </w:rPr>
              <w:t>Medlemsstaterna ska säkerställa att när sanktioner ska åläggas ska de inbegripa en möjlighet antingen att ålägga sanktionsavgifter via administrativa förfaranden eller att inleda rättsliga förfaranden för åläggande av sanktionsavgifter, eller bådadera; det högsta beloppet för sådana sanktionsavgifter ska vara minst 4 % av den årliga omsättningen för betalningsmottagare, det kreditinstitut eller det icke-kreditinstitut som är inblandat i en överträdelse av denna förordning. </w:t>
            </w:r>
          </w:p>
        </w:tc>
      </w:tr>
    </w:tbl>
    <w:p w14:paraId="7FF05BEF"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4303E532" w14:textId="77777777" w:rsidR="00200CC9" w:rsidRPr="002D6636" w:rsidRDefault="00200CC9" w:rsidP="00200CC9">
      <w:r w:rsidRPr="00092959">
        <w:rPr>
          <w:rStyle w:val="HideTWBExt"/>
        </w:rPr>
        <w:t>&lt;/Amend&gt;</w:t>
      </w:r>
    </w:p>
    <w:p w14:paraId="077C954C"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177</w:t>
      </w:r>
      <w:r w:rsidRPr="00092959">
        <w:rPr>
          <w:rStyle w:val="HideTWBExt"/>
          <w:b w:val="0"/>
        </w:rPr>
        <w:t>&lt;/NumAm&gt;</w:t>
      </w:r>
    </w:p>
    <w:p w14:paraId="517827D3" w14:textId="77777777" w:rsidR="00200CC9" w:rsidRPr="002D6636" w:rsidRDefault="00200CC9" w:rsidP="00200CC9">
      <w:pPr>
        <w:pStyle w:val="NormalBold"/>
      </w:pPr>
      <w:r w:rsidRPr="00092959">
        <w:rPr>
          <w:rStyle w:val="HideTWBExt"/>
          <w:b w:val="0"/>
        </w:rPr>
        <w:t>&lt;RepeatBlock-By&gt;&lt;Members&gt;</w:t>
      </w:r>
      <w:proofErr w:type="spellStart"/>
      <w:r w:rsidRPr="002D6636">
        <w:t>Sibylle</w:t>
      </w:r>
      <w:proofErr w:type="spellEnd"/>
      <w:r w:rsidRPr="002D6636">
        <w:t xml:space="preserve"> Berg</w:t>
      </w:r>
      <w:r w:rsidRPr="00092959">
        <w:rPr>
          <w:rStyle w:val="HideTWBExt"/>
          <w:b w:val="0"/>
        </w:rPr>
        <w:t>&lt;/Members&gt;</w:t>
      </w:r>
    </w:p>
    <w:p w14:paraId="099CB1BB" w14:textId="77777777" w:rsidR="00200CC9" w:rsidRPr="002D6636" w:rsidRDefault="00200CC9" w:rsidP="00200CC9">
      <w:pPr>
        <w:pStyle w:val="NormalBold"/>
      </w:pPr>
      <w:r w:rsidRPr="00092959">
        <w:rPr>
          <w:rStyle w:val="HideTWBExt"/>
          <w:b w:val="0"/>
        </w:rPr>
        <w:t>&lt;/RepeatBlock-By&gt;</w:t>
      </w:r>
    </w:p>
    <w:p w14:paraId="5B5B11DF"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4FC98807" w14:textId="77777777" w:rsidR="00200CC9" w:rsidRPr="002D6636" w:rsidRDefault="00200CC9" w:rsidP="00200CC9">
      <w:pPr>
        <w:pStyle w:val="NormalBold"/>
      </w:pPr>
      <w:r w:rsidRPr="00092959">
        <w:rPr>
          <w:rStyle w:val="HideTWBExt"/>
          <w:b w:val="0"/>
        </w:rPr>
        <w:t>&lt;Article&gt;</w:t>
      </w:r>
      <w:r w:rsidRPr="002D6636">
        <w:t>Artikel 13 – stycke 1 – inledningen</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691D52AC" w14:textId="77777777" w:rsidTr="00B118A3">
        <w:trPr>
          <w:trHeight w:hRule="exact" w:val="240"/>
          <w:jc w:val="center"/>
        </w:trPr>
        <w:tc>
          <w:tcPr>
            <w:tcW w:w="9752" w:type="dxa"/>
            <w:gridSpan w:val="2"/>
            <w:tcBorders>
              <w:top w:val="nil"/>
              <w:left w:val="nil"/>
              <w:bottom w:val="nil"/>
              <w:right w:val="nil"/>
            </w:tcBorders>
          </w:tcPr>
          <w:p w14:paraId="01746397" w14:textId="77777777" w:rsidR="00200CC9" w:rsidRPr="002D6636" w:rsidRDefault="00200CC9" w:rsidP="00B118A3"/>
        </w:tc>
      </w:tr>
      <w:tr w:rsidR="00200CC9" w:rsidRPr="002D6636" w14:paraId="1E979C59" w14:textId="77777777" w:rsidTr="00B118A3">
        <w:trPr>
          <w:trHeight w:val="240"/>
          <w:jc w:val="center"/>
        </w:trPr>
        <w:tc>
          <w:tcPr>
            <w:tcW w:w="4876" w:type="dxa"/>
            <w:tcBorders>
              <w:top w:val="nil"/>
              <w:left w:val="nil"/>
              <w:bottom w:val="nil"/>
              <w:right w:val="nil"/>
            </w:tcBorders>
          </w:tcPr>
          <w:p w14:paraId="24F980E1"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12D2085D" w14:textId="77777777" w:rsidR="00200CC9" w:rsidRPr="002D6636" w:rsidRDefault="00200CC9" w:rsidP="00B118A3">
            <w:pPr>
              <w:pStyle w:val="AmColumnHeading"/>
            </w:pPr>
            <w:r w:rsidRPr="002D6636">
              <w:t>Ändringsförslag</w:t>
            </w:r>
          </w:p>
        </w:tc>
      </w:tr>
      <w:tr w:rsidR="00200CC9" w:rsidRPr="002D6636" w14:paraId="301FBA24" w14:textId="77777777" w:rsidTr="00B118A3">
        <w:trPr>
          <w:jc w:val="center"/>
        </w:trPr>
        <w:tc>
          <w:tcPr>
            <w:tcW w:w="4876" w:type="dxa"/>
            <w:tcBorders>
              <w:top w:val="nil"/>
              <w:left w:val="nil"/>
              <w:bottom w:val="nil"/>
              <w:right w:val="nil"/>
            </w:tcBorders>
          </w:tcPr>
          <w:p w14:paraId="3955BD87" w14:textId="77777777" w:rsidR="00200CC9" w:rsidRPr="002D6636" w:rsidRDefault="00200CC9" w:rsidP="00B118A3">
            <w:pPr>
              <w:pStyle w:val="Normal6a"/>
            </w:pPr>
            <w:r w:rsidRPr="002D6636">
              <w:t>1.</w:t>
            </w:r>
            <w:r w:rsidRPr="002D6636">
              <w:tab/>
              <w:t xml:space="preserve">Medlemsstaterna ska årligen överlämna en rapport till kommissionen och Europeiska centralbanken </w:t>
            </w:r>
            <w:r w:rsidRPr="002D6636">
              <w:rPr>
                <w:b/>
                <w:i/>
              </w:rPr>
              <w:t>med</w:t>
            </w:r>
            <w:r w:rsidRPr="002D6636">
              <w:t xml:space="preserve"> information om följande:</w:t>
            </w:r>
          </w:p>
        </w:tc>
        <w:tc>
          <w:tcPr>
            <w:tcW w:w="4876" w:type="dxa"/>
            <w:tcBorders>
              <w:top w:val="nil"/>
              <w:left w:val="nil"/>
              <w:bottom w:val="nil"/>
              <w:right w:val="nil"/>
            </w:tcBorders>
          </w:tcPr>
          <w:p w14:paraId="2954AA8D" w14:textId="77777777" w:rsidR="00200CC9" w:rsidRPr="002D6636" w:rsidRDefault="00200CC9" w:rsidP="00B118A3">
            <w:pPr>
              <w:pStyle w:val="Normal6a"/>
            </w:pPr>
            <w:r w:rsidRPr="002D6636">
              <w:t>1.</w:t>
            </w:r>
            <w:r w:rsidRPr="002D6636">
              <w:tab/>
              <w:t xml:space="preserve">Medlemsstaterna ska årligen överlämna en rapport till kommissionen och Europeiska centralbanken, </w:t>
            </w:r>
            <w:r w:rsidRPr="002D6636">
              <w:rPr>
                <w:b/>
                <w:i/>
              </w:rPr>
              <w:t>vilken ska vara fritt tillgänglig på internet på både det nationella språket och på engelska och ska innehålla</w:t>
            </w:r>
            <w:r w:rsidRPr="002D6636">
              <w:t xml:space="preserve"> information om följande:</w:t>
            </w:r>
          </w:p>
        </w:tc>
      </w:tr>
    </w:tbl>
    <w:p w14:paraId="4C34C587"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1F8AACB4" w14:textId="77777777" w:rsidR="00200CC9" w:rsidRPr="002D6636" w:rsidRDefault="00200CC9" w:rsidP="00200CC9">
      <w:r w:rsidRPr="00092959">
        <w:rPr>
          <w:rStyle w:val="HideTWBExt"/>
        </w:rPr>
        <w:t>&lt;/Amend&gt;</w:t>
      </w:r>
    </w:p>
    <w:p w14:paraId="26103502"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178</w:t>
      </w:r>
      <w:r w:rsidRPr="00092959">
        <w:rPr>
          <w:rStyle w:val="HideTWBExt"/>
          <w:b w:val="0"/>
        </w:rPr>
        <w:t>&lt;/NumAm&gt;</w:t>
      </w:r>
    </w:p>
    <w:p w14:paraId="56CE495E" w14:textId="77777777" w:rsidR="00200CC9" w:rsidRPr="002D6636" w:rsidRDefault="00200CC9" w:rsidP="00200CC9">
      <w:pPr>
        <w:pStyle w:val="NormalBold"/>
      </w:pPr>
      <w:r w:rsidRPr="00092959">
        <w:rPr>
          <w:rStyle w:val="HideTWBExt"/>
          <w:b w:val="0"/>
        </w:rPr>
        <w:t>&lt;RepeatBlock-By&gt;&lt;Members&gt;</w:t>
      </w:r>
      <w:r w:rsidRPr="002D6636">
        <w:t>Fabio De Masi</w:t>
      </w:r>
      <w:r w:rsidRPr="00092959">
        <w:rPr>
          <w:rStyle w:val="HideTWBExt"/>
          <w:b w:val="0"/>
        </w:rPr>
        <w:t>&lt;/Members&gt;</w:t>
      </w:r>
    </w:p>
    <w:p w14:paraId="42E18B77" w14:textId="77777777" w:rsidR="00200CC9" w:rsidRPr="002D6636" w:rsidRDefault="00200CC9" w:rsidP="00200CC9">
      <w:pPr>
        <w:pStyle w:val="NormalBold"/>
      </w:pPr>
      <w:r w:rsidRPr="00092959">
        <w:rPr>
          <w:rStyle w:val="HideTWBExt"/>
          <w:b w:val="0"/>
        </w:rPr>
        <w:t>&lt;/RepeatBlock-By&gt;</w:t>
      </w:r>
    </w:p>
    <w:p w14:paraId="61B038C8"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407F47B8" w14:textId="77777777" w:rsidR="00200CC9" w:rsidRPr="002D6636" w:rsidRDefault="00200CC9" w:rsidP="00200CC9">
      <w:pPr>
        <w:pStyle w:val="NormalBold"/>
      </w:pPr>
      <w:r w:rsidRPr="00092959">
        <w:rPr>
          <w:rStyle w:val="HideTWBExt"/>
          <w:b w:val="0"/>
        </w:rPr>
        <w:t>&lt;Article&gt;</w:t>
      </w:r>
      <w:r w:rsidRPr="002D6636">
        <w:t>Artikel 13 – stycke 1 – inledningen</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0B12FEF3" w14:textId="77777777" w:rsidTr="00B118A3">
        <w:trPr>
          <w:trHeight w:hRule="exact" w:val="240"/>
          <w:jc w:val="center"/>
        </w:trPr>
        <w:tc>
          <w:tcPr>
            <w:tcW w:w="9752" w:type="dxa"/>
            <w:gridSpan w:val="2"/>
            <w:tcBorders>
              <w:top w:val="nil"/>
              <w:left w:val="nil"/>
              <w:bottom w:val="nil"/>
              <w:right w:val="nil"/>
            </w:tcBorders>
          </w:tcPr>
          <w:p w14:paraId="6DEF295E" w14:textId="77777777" w:rsidR="00200CC9" w:rsidRPr="002D6636" w:rsidRDefault="00200CC9" w:rsidP="00B118A3"/>
        </w:tc>
      </w:tr>
      <w:tr w:rsidR="00200CC9" w:rsidRPr="002D6636" w14:paraId="51ADE821" w14:textId="77777777" w:rsidTr="00B118A3">
        <w:trPr>
          <w:trHeight w:val="240"/>
          <w:jc w:val="center"/>
        </w:trPr>
        <w:tc>
          <w:tcPr>
            <w:tcW w:w="4876" w:type="dxa"/>
            <w:tcBorders>
              <w:top w:val="nil"/>
              <w:left w:val="nil"/>
              <w:bottom w:val="nil"/>
              <w:right w:val="nil"/>
            </w:tcBorders>
          </w:tcPr>
          <w:p w14:paraId="72CB773B"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02AA132A" w14:textId="77777777" w:rsidR="00200CC9" w:rsidRPr="002D6636" w:rsidRDefault="00200CC9" w:rsidP="00B118A3">
            <w:pPr>
              <w:pStyle w:val="AmColumnHeading"/>
            </w:pPr>
            <w:r w:rsidRPr="002D6636">
              <w:t>Ändringsförslag</w:t>
            </w:r>
          </w:p>
        </w:tc>
      </w:tr>
      <w:tr w:rsidR="00200CC9" w:rsidRPr="002D6636" w14:paraId="60FE170E" w14:textId="77777777" w:rsidTr="00B118A3">
        <w:trPr>
          <w:jc w:val="center"/>
        </w:trPr>
        <w:tc>
          <w:tcPr>
            <w:tcW w:w="4876" w:type="dxa"/>
            <w:tcBorders>
              <w:top w:val="nil"/>
              <w:left w:val="nil"/>
              <w:bottom w:val="nil"/>
              <w:right w:val="nil"/>
            </w:tcBorders>
          </w:tcPr>
          <w:p w14:paraId="17AF2AD6" w14:textId="77777777" w:rsidR="00200CC9" w:rsidRPr="002D6636" w:rsidRDefault="00200CC9" w:rsidP="00B118A3">
            <w:pPr>
              <w:pStyle w:val="Normal6a"/>
            </w:pPr>
            <w:r w:rsidRPr="002D6636">
              <w:t>1.</w:t>
            </w:r>
            <w:r w:rsidRPr="002D6636">
              <w:tab/>
              <w:t>Medlemsstaterna ska årligen överlämna en rapport till kommissionen och Europeiska centralbanken med information om följande:</w:t>
            </w:r>
          </w:p>
        </w:tc>
        <w:tc>
          <w:tcPr>
            <w:tcW w:w="4876" w:type="dxa"/>
            <w:tcBorders>
              <w:top w:val="nil"/>
              <w:left w:val="nil"/>
              <w:bottom w:val="nil"/>
              <w:right w:val="nil"/>
            </w:tcBorders>
          </w:tcPr>
          <w:p w14:paraId="360B0CFD" w14:textId="77777777" w:rsidR="00200CC9" w:rsidRPr="002D6636" w:rsidRDefault="00200CC9" w:rsidP="00B118A3">
            <w:pPr>
              <w:pStyle w:val="Normal6a"/>
            </w:pPr>
            <w:r w:rsidRPr="002D6636">
              <w:t>1.</w:t>
            </w:r>
            <w:r w:rsidRPr="002D6636">
              <w:tab/>
              <w:t>Medlemsstaterna ska årligen överlämna en rapport till kommissionen och Europeiska centralbanken med information om följande</w:t>
            </w:r>
            <w:r w:rsidRPr="002D6636">
              <w:rPr>
                <w:b/>
                <w:i/>
              </w:rPr>
              <w:t>, som ska vara fritt tillgänglig på internet både på det nationella språket och på engelska</w:t>
            </w:r>
            <w:r w:rsidRPr="002D6636">
              <w:t>:</w:t>
            </w:r>
          </w:p>
        </w:tc>
      </w:tr>
    </w:tbl>
    <w:p w14:paraId="0EC7696D"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{DE}</w:t>
      </w:r>
      <w:r w:rsidRPr="002D6636">
        <w:t>de</w:t>
      </w:r>
      <w:r w:rsidRPr="00092959">
        <w:rPr>
          <w:rStyle w:val="HideTWBExt"/>
        </w:rPr>
        <w:t>&lt;/Original&gt;</w:t>
      </w:r>
    </w:p>
    <w:p w14:paraId="13243F4F" w14:textId="77777777" w:rsidR="00200CC9" w:rsidRPr="002D6636" w:rsidRDefault="00200CC9" w:rsidP="00200CC9">
      <w:r w:rsidRPr="00092959">
        <w:rPr>
          <w:rStyle w:val="HideTWBExt"/>
        </w:rPr>
        <w:t>&lt;/Amend&gt;</w:t>
      </w:r>
    </w:p>
    <w:p w14:paraId="709D82D4"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179</w:t>
      </w:r>
      <w:r w:rsidRPr="00092959">
        <w:rPr>
          <w:rStyle w:val="HideTWBExt"/>
          <w:b w:val="0"/>
        </w:rPr>
        <w:t>&lt;/NumAm&gt;</w:t>
      </w:r>
    </w:p>
    <w:p w14:paraId="65B0E3A4" w14:textId="77777777" w:rsidR="00200CC9" w:rsidRPr="002D6636" w:rsidRDefault="00200CC9" w:rsidP="00200CC9">
      <w:pPr>
        <w:pStyle w:val="NormalBold"/>
      </w:pPr>
      <w:r w:rsidRPr="00092959">
        <w:rPr>
          <w:rStyle w:val="HideTWBExt"/>
          <w:b w:val="0"/>
        </w:rPr>
        <w:t>&lt;RepeatBlock-By&gt;&lt;Members&gt;</w:t>
      </w:r>
      <w:r w:rsidRPr="002D6636">
        <w:t xml:space="preserve">Rada </w:t>
      </w:r>
      <w:proofErr w:type="spellStart"/>
      <w:r w:rsidRPr="002D6636">
        <w:t>Laykova</w:t>
      </w:r>
      <w:proofErr w:type="spellEnd"/>
      <w:r w:rsidRPr="002D6636">
        <w:t xml:space="preserve">, </w:t>
      </w:r>
      <w:proofErr w:type="spellStart"/>
      <w:r w:rsidRPr="002D6636">
        <w:t>Siegbert</w:t>
      </w:r>
      <w:proofErr w:type="spellEnd"/>
      <w:r w:rsidRPr="002D6636">
        <w:t xml:space="preserve"> Frank </w:t>
      </w:r>
      <w:proofErr w:type="spellStart"/>
      <w:r w:rsidRPr="002D6636">
        <w:t>Droese</w:t>
      </w:r>
      <w:proofErr w:type="spellEnd"/>
      <w:r w:rsidRPr="00092959">
        <w:rPr>
          <w:rStyle w:val="HideTWBExt"/>
          <w:b w:val="0"/>
        </w:rPr>
        <w:t>&lt;/Members&gt;</w:t>
      </w:r>
    </w:p>
    <w:p w14:paraId="4E1A08AF" w14:textId="77777777" w:rsidR="00200CC9" w:rsidRPr="002D6636" w:rsidRDefault="00200CC9" w:rsidP="00200CC9">
      <w:r w:rsidRPr="00092959">
        <w:rPr>
          <w:rStyle w:val="HideTWBExt"/>
        </w:rPr>
        <w:t>&lt;AuNomDe&gt;</w:t>
      </w:r>
      <w:r w:rsidRPr="00092959">
        <w:rPr>
          <w:rStyle w:val="HideTWBInt"/>
        </w:rPr>
        <w:t>{ESN}</w:t>
      </w:r>
      <w:r w:rsidRPr="002D6636">
        <w:t>för ESN-gruppen</w:t>
      </w:r>
      <w:r w:rsidRPr="00092959">
        <w:rPr>
          <w:rStyle w:val="HideTWBExt"/>
        </w:rPr>
        <w:t>&lt;/AuNomDe&gt;</w:t>
      </w:r>
    </w:p>
    <w:p w14:paraId="57CBEFF3" w14:textId="77777777" w:rsidR="00200CC9" w:rsidRPr="002D6636" w:rsidRDefault="00200CC9" w:rsidP="00200CC9">
      <w:pPr>
        <w:pStyle w:val="NormalBold"/>
      </w:pPr>
      <w:r w:rsidRPr="00092959">
        <w:rPr>
          <w:rStyle w:val="HideTWBExt"/>
          <w:b w:val="0"/>
        </w:rPr>
        <w:t>&lt;/RepeatBlock-By&gt;</w:t>
      </w:r>
    </w:p>
    <w:p w14:paraId="45C116F7"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1B9AEBD5" w14:textId="77777777" w:rsidR="00200CC9" w:rsidRPr="002D6636" w:rsidRDefault="00200CC9" w:rsidP="00200CC9">
      <w:pPr>
        <w:pStyle w:val="NormalBold"/>
      </w:pPr>
      <w:r w:rsidRPr="00092959">
        <w:rPr>
          <w:rStyle w:val="HideTWBExt"/>
          <w:b w:val="0"/>
        </w:rPr>
        <w:t>&lt;Article&gt;</w:t>
      </w:r>
      <w:r w:rsidRPr="002D6636">
        <w:t>Artikel 13 – stycke 3a (nytt)</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7C237EC7" w14:textId="77777777" w:rsidTr="00B118A3">
        <w:trPr>
          <w:trHeight w:hRule="exact" w:val="240"/>
          <w:jc w:val="center"/>
        </w:trPr>
        <w:tc>
          <w:tcPr>
            <w:tcW w:w="9752" w:type="dxa"/>
            <w:gridSpan w:val="2"/>
            <w:tcBorders>
              <w:top w:val="nil"/>
              <w:left w:val="nil"/>
              <w:bottom w:val="nil"/>
              <w:right w:val="nil"/>
            </w:tcBorders>
          </w:tcPr>
          <w:p w14:paraId="215605A6" w14:textId="77777777" w:rsidR="00200CC9" w:rsidRPr="002D6636" w:rsidRDefault="00200CC9" w:rsidP="00B118A3"/>
        </w:tc>
      </w:tr>
      <w:tr w:rsidR="00200CC9" w:rsidRPr="002D6636" w14:paraId="52E609D0" w14:textId="77777777" w:rsidTr="00B118A3">
        <w:trPr>
          <w:trHeight w:val="240"/>
          <w:jc w:val="center"/>
        </w:trPr>
        <w:tc>
          <w:tcPr>
            <w:tcW w:w="4876" w:type="dxa"/>
            <w:tcBorders>
              <w:top w:val="nil"/>
              <w:left w:val="nil"/>
              <w:bottom w:val="nil"/>
              <w:right w:val="nil"/>
            </w:tcBorders>
          </w:tcPr>
          <w:p w14:paraId="78C39173"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01AFDE0B" w14:textId="77777777" w:rsidR="00200CC9" w:rsidRPr="002D6636" w:rsidRDefault="00200CC9" w:rsidP="00B118A3">
            <w:pPr>
              <w:pStyle w:val="AmColumnHeading"/>
            </w:pPr>
            <w:r w:rsidRPr="002D6636">
              <w:t>Ändringsförslag</w:t>
            </w:r>
          </w:p>
        </w:tc>
      </w:tr>
      <w:tr w:rsidR="00200CC9" w:rsidRPr="002D6636" w14:paraId="2B92753E" w14:textId="77777777" w:rsidTr="00B118A3">
        <w:trPr>
          <w:jc w:val="center"/>
        </w:trPr>
        <w:tc>
          <w:tcPr>
            <w:tcW w:w="4876" w:type="dxa"/>
            <w:tcBorders>
              <w:top w:val="nil"/>
              <w:left w:val="nil"/>
              <w:bottom w:val="nil"/>
              <w:right w:val="nil"/>
            </w:tcBorders>
          </w:tcPr>
          <w:p w14:paraId="5E1344C8" w14:textId="77777777" w:rsidR="00200CC9" w:rsidRPr="002D6636" w:rsidRDefault="00200CC9" w:rsidP="00B118A3">
            <w:pPr>
              <w:pStyle w:val="Normal6a"/>
            </w:pPr>
          </w:p>
        </w:tc>
        <w:tc>
          <w:tcPr>
            <w:tcW w:w="4876" w:type="dxa"/>
            <w:tcBorders>
              <w:top w:val="nil"/>
              <w:left w:val="nil"/>
              <w:bottom w:val="nil"/>
              <w:right w:val="nil"/>
            </w:tcBorders>
          </w:tcPr>
          <w:p w14:paraId="2442A3CB" w14:textId="77777777" w:rsidR="00200CC9" w:rsidRPr="002D6636" w:rsidRDefault="00200CC9" w:rsidP="00B118A3">
            <w:pPr>
              <w:pStyle w:val="Normal6a"/>
            </w:pPr>
            <w:r w:rsidRPr="002D6636">
              <w:rPr>
                <w:b/>
                <w:i/>
              </w:rPr>
              <w:t>3a.</w:t>
            </w:r>
            <w:r w:rsidRPr="002D6636">
              <w:tab/>
            </w:r>
            <w:r w:rsidRPr="002D6636">
              <w:rPr>
                <w:b/>
                <w:i/>
              </w:rPr>
              <w:t>Alla statistiska sammanställningar om kontanters acceptans och tillgänglighet, som redovisas i detalj eller i form av resultat i dessa rapporter, måste vara fritt tillgängliga på internet både på respektive lands språk och på engelska. De statistiska undersöknings- och utvärderingsmetoderna måste förklaras i detalj. Alla klagomål som har lämnats in till den behöriga nationella tillsynsmyndigheten enligt artikel 9 måste också förtecknas i en form som överensstämmer med dataskyddsbestämmelserna, inklusive en tillräcklig redogörelse för resultaten av den efterföljande utredningen och genomförandet av denna förordning i händelse av överträdelse. Åtkomst till denna information kommer att ske via en EU-webbplats.</w:t>
            </w:r>
          </w:p>
        </w:tc>
      </w:tr>
    </w:tbl>
    <w:p w14:paraId="2CA8A4D7"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{DE}</w:t>
      </w:r>
      <w:r w:rsidRPr="002D6636">
        <w:t>de</w:t>
      </w:r>
      <w:r w:rsidRPr="00092959">
        <w:rPr>
          <w:rStyle w:val="HideTWBExt"/>
        </w:rPr>
        <w:t>&lt;/Original&gt;</w:t>
      </w:r>
    </w:p>
    <w:p w14:paraId="5CC8935C" w14:textId="77777777" w:rsidR="00200CC9" w:rsidRPr="002D6636" w:rsidRDefault="00200CC9" w:rsidP="00200CC9">
      <w:pPr>
        <w:pStyle w:val="AmJustTitle"/>
      </w:pPr>
      <w:r w:rsidRPr="00092959">
        <w:rPr>
          <w:rStyle w:val="HideTWBExt"/>
          <w:i w:val="0"/>
        </w:rPr>
        <w:t>&lt;TitreJust&gt;</w:t>
      </w:r>
      <w:r w:rsidRPr="002D6636">
        <w:t>Motivering</w:t>
      </w:r>
      <w:r w:rsidRPr="00092959">
        <w:rPr>
          <w:rStyle w:val="HideTWBExt"/>
          <w:i w:val="0"/>
        </w:rPr>
        <w:t>&lt;/TitreJust&gt;</w:t>
      </w:r>
    </w:p>
    <w:p w14:paraId="15CA26A9" w14:textId="77777777" w:rsidR="00200CC9" w:rsidRPr="002D6636" w:rsidRDefault="00200CC9" w:rsidP="00200CC9">
      <w:pPr>
        <w:pStyle w:val="AmJustText"/>
      </w:pPr>
      <w:r w:rsidRPr="002D6636">
        <w:t>De senaste åren har upprepade och allvarliga brister i fråga om rättvisa och kvalitet i centrala myndigheters bedömningar blivit uppenbara. För att dessa myndigheter ska kunna granskas ordentligt av allmänheten och uppfylla EU:s och vetenskapens krav på insyn bör de kvantitativa metoderna för deras uttalanden i rapporterna vara möjliga att granska, liksom klagomålen och myndighetens engagemang.</w:t>
      </w:r>
    </w:p>
    <w:p w14:paraId="0739ED00" w14:textId="77777777" w:rsidR="00200CC9" w:rsidRPr="002D6636" w:rsidRDefault="00200CC9" w:rsidP="00200CC9">
      <w:r w:rsidRPr="00092959">
        <w:rPr>
          <w:rStyle w:val="HideTWBExt"/>
        </w:rPr>
        <w:t>&lt;/Amend&gt;</w:t>
      </w:r>
    </w:p>
    <w:p w14:paraId="5445D70A"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180</w:t>
      </w:r>
      <w:r w:rsidRPr="00092959">
        <w:rPr>
          <w:rStyle w:val="HideTWBExt"/>
          <w:b w:val="0"/>
        </w:rPr>
        <w:t>&lt;/NumAm&gt;</w:t>
      </w:r>
    </w:p>
    <w:p w14:paraId="165783C3" w14:textId="77777777" w:rsidR="00200CC9" w:rsidRPr="002D6636" w:rsidRDefault="00200CC9" w:rsidP="00200CC9">
      <w:pPr>
        <w:pStyle w:val="NormalBold"/>
      </w:pPr>
      <w:r w:rsidRPr="00092959">
        <w:rPr>
          <w:rStyle w:val="HideTWBExt"/>
          <w:b w:val="0"/>
        </w:rPr>
        <w:t>&lt;RepeatBlock-By&gt;&lt;Members&gt;</w:t>
      </w:r>
      <w:r w:rsidRPr="002D6636">
        <w:t xml:space="preserve">Nikos Papandreou, Evelyn Regner, </w:t>
      </w:r>
      <w:proofErr w:type="spellStart"/>
      <w:r w:rsidRPr="002D6636">
        <w:t>Aurore</w:t>
      </w:r>
      <w:proofErr w:type="spellEnd"/>
      <w:r w:rsidRPr="002D6636">
        <w:t xml:space="preserve"> </w:t>
      </w:r>
      <w:proofErr w:type="spellStart"/>
      <w:r w:rsidRPr="002D6636">
        <w:t>Lalucq</w:t>
      </w:r>
      <w:proofErr w:type="spellEnd"/>
      <w:r w:rsidRPr="002D6636">
        <w:t xml:space="preserve">, Carla </w:t>
      </w:r>
      <w:proofErr w:type="spellStart"/>
      <w:r w:rsidRPr="002D6636">
        <w:t>Tavares</w:t>
      </w:r>
      <w:proofErr w:type="spellEnd"/>
      <w:r w:rsidRPr="002D6636">
        <w:t xml:space="preserve">, </w:t>
      </w:r>
      <w:proofErr w:type="spellStart"/>
      <w:r w:rsidRPr="002D6636">
        <w:t>Jonás</w:t>
      </w:r>
      <w:proofErr w:type="spellEnd"/>
      <w:r w:rsidRPr="002D6636">
        <w:t xml:space="preserve"> Fernández, Thomas </w:t>
      </w:r>
      <w:proofErr w:type="spellStart"/>
      <w:r w:rsidRPr="002D6636">
        <w:t>Bajada</w:t>
      </w:r>
      <w:proofErr w:type="spellEnd"/>
      <w:r w:rsidRPr="002D6636">
        <w:t xml:space="preserve">, Matthias </w:t>
      </w:r>
      <w:proofErr w:type="spellStart"/>
      <w:r w:rsidRPr="002D6636">
        <w:t>Ecke</w:t>
      </w:r>
      <w:proofErr w:type="spellEnd"/>
      <w:r w:rsidRPr="002D6636">
        <w:t xml:space="preserve">, Eero </w:t>
      </w:r>
      <w:proofErr w:type="spellStart"/>
      <w:r w:rsidRPr="002D6636">
        <w:t>Heinäluoma</w:t>
      </w:r>
      <w:proofErr w:type="spellEnd"/>
      <w:r w:rsidRPr="00092959">
        <w:rPr>
          <w:rStyle w:val="HideTWBExt"/>
          <w:b w:val="0"/>
        </w:rPr>
        <w:t>&lt;/Members&gt;</w:t>
      </w:r>
    </w:p>
    <w:p w14:paraId="36667D3F" w14:textId="77777777" w:rsidR="00200CC9" w:rsidRPr="002D6636" w:rsidRDefault="00200CC9" w:rsidP="00200CC9">
      <w:pPr>
        <w:pStyle w:val="NormalBold"/>
      </w:pPr>
      <w:r w:rsidRPr="00092959">
        <w:rPr>
          <w:rStyle w:val="HideTWBExt"/>
          <w:b w:val="0"/>
        </w:rPr>
        <w:t>&lt;/RepeatBlock-By&gt;</w:t>
      </w:r>
    </w:p>
    <w:p w14:paraId="14DFB693"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656BF353" w14:textId="77777777" w:rsidR="00200CC9" w:rsidRPr="002D6636" w:rsidRDefault="00200CC9" w:rsidP="00200CC9">
      <w:pPr>
        <w:pStyle w:val="NormalBold"/>
      </w:pPr>
      <w:r w:rsidRPr="00092959">
        <w:rPr>
          <w:rStyle w:val="HideTWBExt"/>
          <w:b w:val="0"/>
        </w:rPr>
        <w:t>&lt;Article&gt;</w:t>
      </w:r>
      <w:r w:rsidRPr="002D6636">
        <w:t>Artikel 14 – rubriken</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5A96F5F0" w14:textId="77777777" w:rsidTr="00B118A3">
        <w:trPr>
          <w:trHeight w:hRule="exact" w:val="240"/>
          <w:jc w:val="center"/>
        </w:trPr>
        <w:tc>
          <w:tcPr>
            <w:tcW w:w="9752" w:type="dxa"/>
            <w:gridSpan w:val="2"/>
            <w:tcBorders>
              <w:top w:val="nil"/>
              <w:left w:val="nil"/>
              <w:bottom w:val="nil"/>
              <w:right w:val="nil"/>
            </w:tcBorders>
          </w:tcPr>
          <w:p w14:paraId="7962B3C1" w14:textId="77777777" w:rsidR="00200CC9" w:rsidRPr="002D6636" w:rsidRDefault="00200CC9" w:rsidP="00B118A3"/>
        </w:tc>
      </w:tr>
      <w:tr w:rsidR="00200CC9" w:rsidRPr="002D6636" w14:paraId="30F60F36" w14:textId="77777777" w:rsidTr="00B118A3">
        <w:trPr>
          <w:trHeight w:val="240"/>
          <w:jc w:val="center"/>
        </w:trPr>
        <w:tc>
          <w:tcPr>
            <w:tcW w:w="4876" w:type="dxa"/>
            <w:tcBorders>
              <w:top w:val="nil"/>
              <w:left w:val="nil"/>
              <w:bottom w:val="nil"/>
              <w:right w:val="nil"/>
            </w:tcBorders>
          </w:tcPr>
          <w:p w14:paraId="6C65D7B8"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1A119E64" w14:textId="77777777" w:rsidR="00200CC9" w:rsidRPr="002D6636" w:rsidRDefault="00200CC9" w:rsidP="00B118A3">
            <w:pPr>
              <w:pStyle w:val="AmColumnHeading"/>
            </w:pPr>
            <w:r w:rsidRPr="002D6636">
              <w:t>Ändringsförslag</w:t>
            </w:r>
          </w:p>
        </w:tc>
      </w:tr>
      <w:tr w:rsidR="00200CC9" w:rsidRPr="002D6636" w14:paraId="0A9306C9" w14:textId="77777777" w:rsidTr="00B118A3">
        <w:trPr>
          <w:jc w:val="center"/>
        </w:trPr>
        <w:tc>
          <w:tcPr>
            <w:tcW w:w="4876" w:type="dxa"/>
            <w:tcBorders>
              <w:top w:val="nil"/>
              <w:left w:val="nil"/>
              <w:bottom w:val="nil"/>
              <w:right w:val="nil"/>
            </w:tcBorders>
          </w:tcPr>
          <w:p w14:paraId="6AB25CE3" w14:textId="77777777" w:rsidR="00200CC9" w:rsidRPr="002D6636" w:rsidRDefault="00200CC9" w:rsidP="00B118A3">
            <w:pPr>
              <w:pStyle w:val="Normal6a"/>
            </w:pPr>
            <w:r w:rsidRPr="002D6636">
              <w:rPr>
                <w:b/>
                <w:i/>
              </w:rPr>
              <w:t>Medlemsstaternas skyldighet att informera om</w:t>
            </w:r>
            <w:r w:rsidRPr="002D6636">
              <w:t xml:space="preserve"> korrigerande åtgärder</w:t>
            </w:r>
          </w:p>
        </w:tc>
        <w:tc>
          <w:tcPr>
            <w:tcW w:w="4876" w:type="dxa"/>
            <w:tcBorders>
              <w:top w:val="nil"/>
              <w:left w:val="nil"/>
              <w:bottom w:val="nil"/>
              <w:right w:val="nil"/>
            </w:tcBorders>
          </w:tcPr>
          <w:p w14:paraId="57A25B3D" w14:textId="77777777" w:rsidR="00200CC9" w:rsidRPr="002D6636" w:rsidRDefault="00200CC9" w:rsidP="00B118A3">
            <w:pPr>
              <w:pStyle w:val="Normal6a"/>
            </w:pPr>
            <w:r w:rsidRPr="002D6636">
              <w:t>Korrigerande åtgärder</w:t>
            </w:r>
          </w:p>
        </w:tc>
      </w:tr>
    </w:tbl>
    <w:p w14:paraId="4577F568"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260E6CF3" w14:textId="77777777" w:rsidR="00200CC9" w:rsidRPr="00092959" w:rsidRDefault="00200CC9" w:rsidP="00200CC9">
      <w:pPr>
        <w:rPr>
          <w:rStyle w:val="HideTWBExt"/>
        </w:rPr>
      </w:pPr>
      <w:r w:rsidRPr="00092959">
        <w:rPr>
          <w:rStyle w:val="HideTWBExt"/>
        </w:rPr>
        <w:t>&lt;/Amend&gt;</w:t>
      </w:r>
    </w:p>
    <w:p w14:paraId="12767BC6"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181</w:t>
      </w:r>
      <w:r w:rsidRPr="00092959">
        <w:rPr>
          <w:rStyle w:val="HideTWBExt"/>
          <w:b w:val="0"/>
        </w:rPr>
        <w:t>&lt;/NumAm&gt;</w:t>
      </w:r>
    </w:p>
    <w:p w14:paraId="66771812" w14:textId="77777777" w:rsidR="00200CC9" w:rsidRPr="002D6636" w:rsidRDefault="00200CC9" w:rsidP="00200CC9">
      <w:pPr>
        <w:pStyle w:val="NormalBold"/>
      </w:pPr>
      <w:r w:rsidRPr="00092959">
        <w:rPr>
          <w:rStyle w:val="HideTWBExt"/>
          <w:b w:val="0"/>
        </w:rPr>
        <w:t>&lt;RepeatBlock-By&gt;&lt;Members&gt;</w:t>
      </w:r>
      <w:r w:rsidRPr="002D6636">
        <w:t xml:space="preserve">Rada </w:t>
      </w:r>
      <w:proofErr w:type="spellStart"/>
      <w:r w:rsidRPr="002D6636">
        <w:t>Laykova</w:t>
      </w:r>
      <w:proofErr w:type="spellEnd"/>
      <w:r w:rsidRPr="002D6636">
        <w:t xml:space="preserve">, </w:t>
      </w:r>
      <w:proofErr w:type="spellStart"/>
      <w:r w:rsidRPr="002D6636">
        <w:t>Siegbert</w:t>
      </w:r>
      <w:proofErr w:type="spellEnd"/>
      <w:r w:rsidRPr="002D6636">
        <w:t xml:space="preserve"> Frank </w:t>
      </w:r>
      <w:proofErr w:type="spellStart"/>
      <w:r w:rsidRPr="002D6636">
        <w:t>Droese</w:t>
      </w:r>
      <w:proofErr w:type="spellEnd"/>
      <w:r w:rsidRPr="00092959">
        <w:rPr>
          <w:rStyle w:val="HideTWBExt"/>
          <w:b w:val="0"/>
        </w:rPr>
        <w:t>&lt;/Members&gt;</w:t>
      </w:r>
    </w:p>
    <w:p w14:paraId="01E34CC6" w14:textId="77777777" w:rsidR="00200CC9" w:rsidRPr="002D6636" w:rsidRDefault="00200CC9" w:rsidP="00200CC9">
      <w:r w:rsidRPr="00092959">
        <w:rPr>
          <w:rStyle w:val="HideTWBExt"/>
        </w:rPr>
        <w:t>&lt;AuNomDe&gt;</w:t>
      </w:r>
      <w:r w:rsidRPr="00092959">
        <w:rPr>
          <w:rStyle w:val="HideTWBInt"/>
        </w:rPr>
        <w:t>{ESN}</w:t>
      </w:r>
      <w:r w:rsidRPr="002D6636">
        <w:t>för ESN-gruppen</w:t>
      </w:r>
      <w:r w:rsidRPr="00092959">
        <w:rPr>
          <w:rStyle w:val="HideTWBExt"/>
        </w:rPr>
        <w:t>&lt;/AuNomDe&gt;</w:t>
      </w:r>
    </w:p>
    <w:p w14:paraId="0805006E" w14:textId="77777777" w:rsidR="00200CC9" w:rsidRPr="002D6636" w:rsidRDefault="00200CC9" w:rsidP="00200CC9">
      <w:pPr>
        <w:pStyle w:val="NormalBold"/>
      </w:pPr>
      <w:r w:rsidRPr="00092959">
        <w:rPr>
          <w:rStyle w:val="HideTWBExt"/>
          <w:b w:val="0"/>
        </w:rPr>
        <w:t>&lt;/RepeatBlock-By&gt;</w:t>
      </w:r>
    </w:p>
    <w:p w14:paraId="42EE2DCA"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465F8733" w14:textId="77777777" w:rsidR="00200CC9" w:rsidRPr="002D6636" w:rsidRDefault="00200CC9" w:rsidP="00200CC9">
      <w:pPr>
        <w:pStyle w:val="NormalBold"/>
      </w:pPr>
      <w:r w:rsidRPr="00092959">
        <w:rPr>
          <w:rStyle w:val="HideTWBExt"/>
          <w:b w:val="0"/>
        </w:rPr>
        <w:t>&lt;Article&gt;</w:t>
      </w:r>
      <w:r w:rsidRPr="002D6636">
        <w:t>Artikel 14 – stycke 1</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7B4BDF92" w14:textId="77777777" w:rsidTr="00B118A3">
        <w:trPr>
          <w:trHeight w:hRule="exact" w:val="240"/>
          <w:jc w:val="center"/>
        </w:trPr>
        <w:tc>
          <w:tcPr>
            <w:tcW w:w="9752" w:type="dxa"/>
            <w:gridSpan w:val="2"/>
            <w:tcBorders>
              <w:top w:val="nil"/>
              <w:left w:val="nil"/>
              <w:bottom w:val="nil"/>
              <w:right w:val="nil"/>
            </w:tcBorders>
          </w:tcPr>
          <w:p w14:paraId="59D27E80" w14:textId="77777777" w:rsidR="00200CC9" w:rsidRPr="002D6636" w:rsidRDefault="00200CC9" w:rsidP="00B118A3"/>
        </w:tc>
      </w:tr>
      <w:tr w:rsidR="00200CC9" w:rsidRPr="002D6636" w14:paraId="142149F0" w14:textId="77777777" w:rsidTr="00B118A3">
        <w:trPr>
          <w:trHeight w:val="240"/>
          <w:jc w:val="center"/>
        </w:trPr>
        <w:tc>
          <w:tcPr>
            <w:tcW w:w="4876" w:type="dxa"/>
            <w:tcBorders>
              <w:top w:val="nil"/>
              <w:left w:val="nil"/>
              <w:bottom w:val="nil"/>
              <w:right w:val="nil"/>
            </w:tcBorders>
          </w:tcPr>
          <w:p w14:paraId="28CCD389"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54DBED09" w14:textId="77777777" w:rsidR="00200CC9" w:rsidRPr="002D6636" w:rsidRDefault="00200CC9" w:rsidP="00B118A3">
            <w:pPr>
              <w:pStyle w:val="AmColumnHeading"/>
            </w:pPr>
            <w:r w:rsidRPr="002D6636">
              <w:t>Ändringsförslag</w:t>
            </w:r>
          </w:p>
        </w:tc>
      </w:tr>
      <w:tr w:rsidR="00200CC9" w:rsidRPr="002D6636" w14:paraId="69B88244" w14:textId="77777777" w:rsidTr="00B118A3">
        <w:trPr>
          <w:jc w:val="center"/>
        </w:trPr>
        <w:tc>
          <w:tcPr>
            <w:tcW w:w="4876" w:type="dxa"/>
            <w:tcBorders>
              <w:top w:val="nil"/>
              <w:left w:val="nil"/>
              <w:bottom w:val="nil"/>
              <w:right w:val="nil"/>
            </w:tcBorders>
          </w:tcPr>
          <w:p w14:paraId="5C1E4398" w14:textId="77777777" w:rsidR="00200CC9" w:rsidRPr="002D6636" w:rsidRDefault="00200CC9" w:rsidP="00B118A3">
            <w:pPr>
              <w:pStyle w:val="Normal6a"/>
            </w:pPr>
            <w:r w:rsidRPr="002D6636">
              <w:t xml:space="preserve">Medlemsstaterna ska ge fysiska personer och företag klar och tydlig information om vilka kanaler och effektiva rättsmedel de kan utnyttja för att inkomma med klagomål till behöriga nationella </w:t>
            </w:r>
            <w:r w:rsidRPr="002D6636">
              <w:rPr>
                <w:b/>
                <w:i/>
              </w:rPr>
              <w:t>myndigheter</w:t>
            </w:r>
            <w:r w:rsidRPr="002D6636">
              <w:t xml:space="preserve"> gällande fall av olaglig vägran att godta kontanter och av otillräcklig faktisk tillgång till kontanter.</w:t>
            </w:r>
          </w:p>
        </w:tc>
        <w:tc>
          <w:tcPr>
            <w:tcW w:w="4876" w:type="dxa"/>
            <w:tcBorders>
              <w:top w:val="nil"/>
              <w:left w:val="nil"/>
              <w:bottom w:val="nil"/>
              <w:right w:val="nil"/>
            </w:tcBorders>
          </w:tcPr>
          <w:p w14:paraId="1013FC08" w14:textId="77777777" w:rsidR="00200CC9" w:rsidRPr="002D6636" w:rsidRDefault="00200CC9" w:rsidP="00B118A3">
            <w:pPr>
              <w:pStyle w:val="Normal6a"/>
            </w:pPr>
            <w:r w:rsidRPr="002D6636">
              <w:t xml:space="preserve">Medlemsstaterna ska ge fysiska personer och företag klar och tydlig information om vilka kanaler och effektiva rättsmedel de kan utnyttja för att inkomma med klagomål till </w:t>
            </w:r>
            <w:r w:rsidRPr="002D6636">
              <w:rPr>
                <w:b/>
                <w:i/>
              </w:rPr>
              <w:t>den</w:t>
            </w:r>
            <w:r w:rsidRPr="002D6636">
              <w:t xml:space="preserve"> behöriga nationella </w:t>
            </w:r>
            <w:r w:rsidRPr="002D6636">
              <w:rPr>
                <w:b/>
                <w:i/>
              </w:rPr>
              <w:t>myndigheten</w:t>
            </w:r>
            <w:r w:rsidRPr="002D6636">
              <w:t xml:space="preserve"> gällande fall av olaglig vägran att godta kontanter och av otillräcklig faktisk tillgång till kontanter. </w:t>
            </w:r>
            <w:r w:rsidRPr="002D6636">
              <w:rPr>
                <w:b/>
                <w:i/>
              </w:rPr>
              <w:t>Informationen måste vara lättillgänglig, begriplig och tillgänglig på engelska samt på det nationella språket.</w:t>
            </w:r>
          </w:p>
        </w:tc>
      </w:tr>
    </w:tbl>
    <w:p w14:paraId="666A4FDB"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{DE}</w:t>
      </w:r>
      <w:r w:rsidRPr="002D6636">
        <w:t>de</w:t>
      </w:r>
      <w:r w:rsidRPr="00092959">
        <w:rPr>
          <w:rStyle w:val="HideTWBExt"/>
        </w:rPr>
        <w:t>&lt;/Original&gt;</w:t>
      </w:r>
    </w:p>
    <w:p w14:paraId="178666A4" w14:textId="77777777" w:rsidR="00200CC9" w:rsidRPr="00092959" w:rsidRDefault="00200CC9" w:rsidP="00200CC9">
      <w:pPr>
        <w:rPr>
          <w:rStyle w:val="HideTWBExt"/>
        </w:rPr>
      </w:pPr>
      <w:r w:rsidRPr="00092959">
        <w:rPr>
          <w:rStyle w:val="HideTWBExt"/>
        </w:rPr>
        <w:t>&lt;/Amend&gt;</w:t>
      </w:r>
    </w:p>
    <w:p w14:paraId="1A1C7281"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182</w:t>
      </w:r>
      <w:r w:rsidRPr="00092959">
        <w:rPr>
          <w:rStyle w:val="HideTWBExt"/>
          <w:b w:val="0"/>
        </w:rPr>
        <w:t>&lt;/NumAm&gt;</w:t>
      </w:r>
    </w:p>
    <w:p w14:paraId="506178EF" w14:textId="77777777" w:rsidR="00200CC9" w:rsidRPr="002D6636" w:rsidRDefault="00200CC9" w:rsidP="00200CC9">
      <w:pPr>
        <w:pStyle w:val="NormalBold"/>
      </w:pPr>
      <w:r w:rsidRPr="00092959">
        <w:rPr>
          <w:rStyle w:val="HideTWBExt"/>
          <w:b w:val="0"/>
        </w:rPr>
        <w:t>&lt;RepeatBlock-By&gt;&lt;Members&gt;</w:t>
      </w:r>
      <w:proofErr w:type="spellStart"/>
      <w:r w:rsidRPr="002D6636">
        <w:t>Sibylle</w:t>
      </w:r>
      <w:proofErr w:type="spellEnd"/>
      <w:r w:rsidRPr="002D6636">
        <w:t xml:space="preserve"> Berg</w:t>
      </w:r>
      <w:r w:rsidRPr="00092959">
        <w:rPr>
          <w:rStyle w:val="HideTWBExt"/>
          <w:b w:val="0"/>
        </w:rPr>
        <w:t>&lt;/Members&gt;</w:t>
      </w:r>
    </w:p>
    <w:p w14:paraId="466939E6" w14:textId="77777777" w:rsidR="00200CC9" w:rsidRPr="002D6636" w:rsidRDefault="00200CC9" w:rsidP="00200CC9">
      <w:pPr>
        <w:pStyle w:val="NormalBold"/>
      </w:pPr>
      <w:r w:rsidRPr="00092959">
        <w:rPr>
          <w:rStyle w:val="HideTWBExt"/>
          <w:b w:val="0"/>
        </w:rPr>
        <w:t>&lt;/RepeatBlock-By&gt;</w:t>
      </w:r>
    </w:p>
    <w:p w14:paraId="4DDEF48F"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7D590124" w14:textId="77777777" w:rsidR="00200CC9" w:rsidRPr="002D6636" w:rsidRDefault="00200CC9" w:rsidP="00200CC9">
      <w:pPr>
        <w:pStyle w:val="NormalBold"/>
      </w:pPr>
      <w:r w:rsidRPr="00092959">
        <w:rPr>
          <w:rStyle w:val="HideTWBExt"/>
          <w:b w:val="0"/>
        </w:rPr>
        <w:t>&lt;Article&gt;</w:t>
      </w:r>
      <w:r w:rsidRPr="002D6636">
        <w:t>Artikel 14 – stycke 1</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08D3B365" w14:textId="77777777" w:rsidTr="00B118A3">
        <w:trPr>
          <w:trHeight w:hRule="exact" w:val="240"/>
          <w:jc w:val="center"/>
        </w:trPr>
        <w:tc>
          <w:tcPr>
            <w:tcW w:w="9752" w:type="dxa"/>
            <w:gridSpan w:val="2"/>
            <w:tcBorders>
              <w:top w:val="nil"/>
              <w:left w:val="nil"/>
              <w:bottom w:val="nil"/>
              <w:right w:val="nil"/>
            </w:tcBorders>
          </w:tcPr>
          <w:p w14:paraId="5A8DB132" w14:textId="77777777" w:rsidR="00200CC9" w:rsidRPr="002D6636" w:rsidRDefault="00200CC9" w:rsidP="00B118A3"/>
        </w:tc>
      </w:tr>
      <w:tr w:rsidR="00200CC9" w:rsidRPr="002D6636" w14:paraId="6047638D" w14:textId="77777777" w:rsidTr="00B118A3">
        <w:trPr>
          <w:trHeight w:val="240"/>
          <w:jc w:val="center"/>
        </w:trPr>
        <w:tc>
          <w:tcPr>
            <w:tcW w:w="4876" w:type="dxa"/>
            <w:tcBorders>
              <w:top w:val="nil"/>
              <w:left w:val="nil"/>
              <w:bottom w:val="nil"/>
              <w:right w:val="nil"/>
            </w:tcBorders>
          </w:tcPr>
          <w:p w14:paraId="3C95D035"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5A6142AA" w14:textId="77777777" w:rsidR="00200CC9" w:rsidRPr="002D6636" w:rsidRDefault="00200CC9" w:rsidP="00B118A3">
            <w:pPr>
              <w:pStyle w:val="AmColumnHeading"/>
            </w:pPr>
            <w:r w:rsidRPr="002D6636">
              <w:t>Ändringsförslag</w:t>
            </w:r>
          </w:p>
        </w:tc>
      </w:tr>
      <w:tr w:rsidR="00200CC9" w:rsidRPr="002D6636" w14:paraId="53A41300" w14:textId="77777777" w:rsidTr="00B118A3">
        <w:trPr>
          <w:jc w:val="center"/>
        </w:trPr>
        <w:tc>
          <w:tcPr>
            <w:tcW w:w="4876" w:type="dxa"/>
            <w:tcBorders>
              <w:top w:val="nil"/>
              <w:left w:val="nil"/>
              <w:bottom w:val="nil"/>
              <w:right w:val="nil"/>
            </w:tcBorders>
          </w:tcPr>
          <w:p w14:paraId="2DC2F25D" w14:textId="77777777" w:rsidR="00200CC9" w:rsidRPr="002D6636" w:rsidRDefault="00200CC9" w:rsidP="00B118A3">
            <w:pPr>
              <w:pStyle w:val="Normal6a"/>
            </w:pPr>
            <w:r w:rsidRPr="002D6636">
              <w:t xml:space="preserve">Medlemsstaterna ska ge fysiska personer och företag klar och tydlig information om vilka kanaler och effektiva rättsmedel de kan utnyttja för att inkomma med klagomål till </w:t>
            </w:r>
            <w:r w:rsidRPr="002D6636">
              <w:rPr>
                <w:b/>
                <w:i/>
              </w:rPr>
              <w:t>behöriga nationella myndigheter</w:t>
            </w:r>
            <w:r w:rsidRPr="002D6636">
              <w:t xml:space="preserve"> gällande fall av olaglig vägran att godta kontanter och av otillräcklig faktisk tillgång till kontanter.</w:t>
            </w:r>
          </w:p>
        </w:tc>
        <w:tc>
          <w:tcPr>
            <w:tcW w:w="4876" w:type="dxa"/>
            <w:tcBorders>
              <w:top w:val="nil"/>
              <w:left w:val="nil"/>
              <w:bottom w:val="nil"/>
              <w:right w:val="nil"/>
            </w:tcBorders>
          </w:tcPr>
          <w:p w14:paraId="2AD8A0F8" w14:textId="77777777" w:rsidR="00200CC9" w:rsidRPr="002D6636" w:rsidRDefault="00200CC9" w:rsidP="00B118A3">
            <w:pPr>
              <w:pStyle w:val="Normal6a"/>
            </w:pPr>
            <w:r w:rsidRPr="002D6636">
              <w:t xml:space="preserve">Medlemsstaterna ska ge fysiska personer och företag klar och tydlig information om vilka kanaler och effektiva rättsmedel de kan utnyttja för att inkomma med klagomål till </w:t>
            </w:r>
            <w:r w:rsidRPr="002D6636">
              <w:rPr>
                <w:b/>
                <w:i/>
              </w:rPr>
              <w:t>behörig nationell myndighet</w:t>
            </w:r>
            <w:r w:rsidRPr="002D6636">
              <w:t xml:space="preserve"> gällande fall av olaglig vägran att godta kontanter och av otillräcklig faktisk tillgång till kontanter.</w:t>
            </w:r>
          </w:p>
        </w:tc>
      </w:tr>
    </w:tbl>
    <w:p w14:paraId="5879B6B9"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5063BB3C" w14:textId="77777777" w:rsidR="00200CC9" w:rsidRPr="00092959" w:rsidRDefault="00200CC9" w:rsidP="00200CC9">
      <w:pPr>
        <w:rPr>
          <w:rStyle w:val="HideTWBExt"/>
        </w:rPr>
      </w:pPr>
      <w:r w:rsidRPr="00092959">
        <w:rPr>
          <w:rStyle w:val="HideTWBExt"/>
        </w:rPr>
        <w:t>&lt;/Amend&gt;</w:t>
      </w:r>
    </w:p>
    <w:p w14:paraId="1D12D972"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183</w:t>
      </w:r>
      <w:r w:rsidRPr="00092959">
        <w:rPr>
          <w:rStyle w:val="HideTWBExt"/>
          <w:b w:val="0"/>
        </w:rPr>
        <w:t>&lt;/NumAm&gt;</w:t>
      </w:r>
    </w:p>
    <w:p w14:paraId="772CAC6C" w14:textId="77777777" w:rsidR="00200CC9" w:rsidRPr="002D6636" w:rsidRDefault="00200CC9" w:rsidP="00200CC9">
      <w:pPr>
        <w:pStyle w:val="NormalBold"/>
      </w:pPr>
      <w:r w:rsidRPr="00092959">
        <w:rPr>
          <w:rStyle w:val="HideTWBExt"/>
          <w:b w:val="0"/>
        </w:rPr>
        <w:t>&lt;RepeatBlock-By&gt;&lt;Members&gt;</w:t>
      </w:r>
      <w:r w:rsidRPr="002D6636">
        <w:t>Fabio De Masi</w:t>
      </w:r>
      <w:r w:rsidRPr="00092959">
        <w:rPr>
          <w:rStyle w:val="HideTWBExt"/>
          <w:b w:val="0"/>
        </w:rPr>
        <w:t>&lt;/Members&gt;</w:t>
      </w:r>
    </w:p>
    <w:p w14:paraId="07DFAC6A" w14:textId="77777777" w:rsidR="00200CC9" w:rsidRPr="002D6636" w:rsidRDefault="00200CC9" w:rsidP="00200CC9">
      <w:pPr>
        <w:pStyle w:val="NormalBold"/>
      </w:pPr>
      <w:r w:rsidRPr="00092959">
        <w:rPr>
          <w:rStyle w:val="HideTWBExt"/>
          <w:b w:val="0"/>
        </w:rPr>
        <w:t>&lt;/RepeatBlock-By&gt;</w:t>
      </w:r>
    </w:p>
    <w:p w14:paraId="2AE617AE"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58273864" w14:textId="77777777" w:rsidR="00200CC9" w:rsidRPr="002D6636" w:rsidRDefault="00200CC9" w:rsidP="00200CC9">
      <w:pPr>
        <w:pStyle w:val="NormalBold"/>
      </w:pPr>
      <w:r w:rsidRPr="00092959">
        <w:rPr>
          <w:rStyle w:val="HideTWBExt"/>
          <w:b w:val="0"/>
        </w:rPr>
        <w:t>&lt;Article&gt;</w:t>
      </w:r>
      <w:r w:rsidRPr="002D6636">
        <w:t>Artikel 14 – stycke 1</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081444F0" w14:textId="77777777" w:rsidTr="00B118A3">
        <w:trPr>
          <w:trHeight w:hRule="exact" w:val="240"/>
          <w:jc w:val="center"/>
        </w:trPr>
        <w:tc>
          <w:tcPr>
            <w:tcW w:w="9752" w:type="dxa"/>
            <w:gridSpan w:val="2"/>
            <w:tcBorders>
              <w:top w:val="nil"/>
              <w:left w:val="nil"/>
              <w:bottom w:val="nil"/>
              <w:right w:val="nil"/>
            </w:tcBorders>
          </w:tcPr>
          <w:p w14:paraId="73AB276C" w14:textId="77777777" w:rsidR="00200CC9" w:rsidRPr="002D6636" w:rsidRDefault="00200CC9" w:rsidP="00B118A3"/>
        </w:tc>
      </w:tr>
      <w:tr w:rsidR="00200CC9" w:rsidRPr="002D6636" w14:paraId="7CFC9597" w14:textId="77777777" w:rsidTr="00B118A3">
        <w:trPr>
          <w:trHeight w:val="240"/>
          <w:jc w:val="center"/>
        </w:trPr>
        <w:tc>
          <w:tcPr>
            <w:tcW w:w="4876" w:type="dxa"/>
            <w:tcBorders>
              <w:top w:val="nil"/>
              <w:left w:val="nil"/>
              <w:bottom w:val="nil"/>
              <w:right w:val="nil"/>
            </w:tcBorders>
          </w:tcPr>
          <w:p w14:paraId="0CA5517B"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3D338831" w14:textId="77777777" w:rsidR="00200CC9" w:rsidRPr="002D6636" w:rsidRDefault="00200CC9" w:rsidP="00B118A3">
            <w:pPr>
              <w:pStyle w:val="AmColumnHeading"/>
            </w:pPr>
            <w:r w:rsidRPr="002D6636">
              <w:t>Ändringsförslag</w:t>
            </w:r>
          </w:p>
        </w:tc>
      </w:tr>
      <w:tr w:rsidR="00200CC9" w:rsidRPr="002D6636" w14:paraId="3F3770DB" w14:textId="77777777" w:rsidTr="00B118A3">
        <w:trPr>
          <w:jc w:val="center"/>
        </w:trPr>
        <w:tc>
          <w:tcPr>
            <w:tcW w:w="4876" w:type="dxa"/>
            <w:tcBorders>
              <w:top w:val="nil"/>
              <w:left w:val="nil"/>
              <w:bottom w:val="nil"/>
              <w:right w:val="nil"/>
            </w:tcBorders>
          </w:tcPr>
          <w:p w14:paraId="0103C13D" w14:textId="77777777" w:rsidR="00200CC9" w:rsidRPr="002D6636" w:rsidRDefault="00200CC9" w:rsidP="00B118A3">
            <w:pPr>
              <w:pStyle w:val="Normal6a"/>
            </w:pPr>
            <w:r w:rsidRPr="002D6636">
              <w:t xml:space="preserve">Medlemsstaterna ska ge fysiska personer och företag klar och tydlig information om vilka kanaler och effektiva rättsmedel de kan utnyttja för att inkomma med klagomål till behöriga nationella </w:t>
            </w:r>
            <w:r w:rsidRPr="002D6636">
              <w:rPr>
                <w:b/>
                <w:i/>
              </w:rPr>
              <w:t>myndigheter</w:t>
            </w:r>
            <w:r w:rsidRPr="002D6636">
              <w:t xml:space="preserve"> gällande fall av olaglig vägran att godta kontanter och av otillräcklig faktisk tillgång till kontanter.</w:t>
            </w:r>
          </w:p>
        </w:tc>
        <w:tc>
          <w:tcPr>
            <w:tcW w:w="4876" w:type="dxa"/>
            <w:tcBorders>
              <w:top w:val="nil"/>
              <w:left w:val="nil"/>
              <w:bottom w:val="nil"/>
              <w:right w:val="nil"/>
            </w:tcBorders>
          </w:tcPr>
          <w:p w14:paraId="0818EC8C" w14:textId="77777777" w:rsidR="00200CC9" w:rsidRPr="002D6636" w:rsidRDefault="00200CC9" w:rsidP="00B118A3">
            <w:pPr>
              <w:pStyle w:val="Normal6a"/>
            </w:pPr>
            <w:r w:rsidRPr="002D6636">
              <w:t xml:space="preserve">Medlemsstaterna ska ge fysiska personer och företag klar och tydlig information om vilka kanaler och effektiva rättsmedel de kan utnyttja för att inkomma med klagomål till </w:t>
            </w:r>
            <w:r w:rsidRPr="002D6636">
              <w:rPr>
                <w:b/>
                <w:i/>
              </w:rPr>
              <w:t>den</w:t>
            </w:r>
            <w:r w:rsidRPr="002D6636">
              <w:t xml:space="preserve"> behöriga nationella </w:t>
            </w:r>
            <w:r w:rsidRPr="002D6636">
              <w:rPr>
                <w:b/>
                <w:i/>
              </w:rPr>
              <w:t>myndigheten</w:t>
            </w:r>
            <w:r w:rsidRPr="002D6636">
              <w:t xml:space="preserve"> gällande fall av olaglig vägran att godta kontanter och av otillräcklig faktisk tillgång till kontanter.</w:t>
            </w:r>
          </w:p>
        </w:tc>
      </w:tr>
    </w:tbl>
    <w:p w14:paraId="4CF1572A"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{DE}</w:t>
      </w:r>
      <w:r w:rsidRPr="002D6636">
        <w:t>de</w:t>
      </w:r>
      <w:r w:rsidRPr="00092959">
        <w:rPr>
          <w:rStyle w:val="HideTWBExt"/>
        </w:rPr>
        <w:t>&lt;/Original&gt;</w:t>
      </w:r>
    </w:p>
    <w:p w14:paraId="61A9C112" w14:textId="77777777" w:rsidR="00200CC9" w:rsidRPr="002D6636" w:rsidRDefault="00200CC9" w:rsidP="00200CC9">
      <w:r w:rsidRPr="00092959">
        <w:rPr>
          <w:rStyle w:val="HideTWBExt"/>
        </w:rPr>
        <w:t>&lt;/Amend&gt;</w:t>
      </w:r>
    </w:p>
    <w:p w14:paraId="4860AF13"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184</w:t>
      </w:r>
      <w:r w:rsidRPr="00092959">
        <w:rPr>
          <w:rStyle w:val="HideTWBExt"/>
          <w:b w:val="0"/>
        </w:rPr>
        <w:t>&lt;/NumAm&gt;</w:t>
      </w:r>
    </w:p>
    <w:p w14:paraId="40293615" w14:textId="77777777" w:rsidR="00200CC9" w:rsidRPr="002D6636" w:rsidRDefault="00200CC9" w:rsidP="00200CC9">
      <w:pPr>
        <w:pStyle w:val="NormalBold"/>
      </w:pPr>
      <w:r w:rsidRPr="00092959">
        <w:rPr>
          <w:rStyle w:val="HideTWBExt"/>
          <w:b w:val="0"/>
        </w:rPr>
        <w:t>&lt;RepeatBlock-By&gt;&lt;Members&gt;</w:t>
      </w:r>
      <w:r w:rsidRPr="002D6636">
        <w:t xml:space="preserve">Nikos Papandreou, Evelyn Regner, </w:t>
      </w:r>
      <w:proofErr w:type="spellStart"/>
      <w:r w:rsidRPr="002D6636">
        <w:t>Aurore</w:t>
      </w:r>
      <w:proofErr w:type="spellEnd"/>
      <w:r w:rsidRPr="002D6636">
        <w:t xml:space="preserve"> </w:t>
      </w:r>
      <w:proofErr w:type="spellStart"/>
      <w:r w:rsidRPr="002D6636">
        <w:t>Lalucq</w:t>
      </w:r>
      <w:proofErr w:type="spellEnd"/>
      <w:r w:rsidRPr="002D6636">
        <w:t xml:space="preserve">, Carla </w:t>
      </w:r>
      <w:proofErr w:type="spellStart"/>
      <w:r w:rsidRPr="002D6636">
        <w:t>Tavares</w:t>
      </w:r>
      <w:proofErr w:type="spellEnd"/>
      <w:r w:rsidRPr="002D6636">
        <w:t xml:space="preserve">, </w:t>
      </w:r>
      <w:proofErr w:type="spellStart"/>
      <w:r w:rsidRPr="002D6636">
        <w:t>Jonás</w:t>
      </w:r>
      <w:proofErr w:type="spellEnd"/>
      <w:r w:rsidRPr="002D6636">
        <w:t xml:space="preserve"> Fernández, Thomas </w:t>
      </w:r>
      <w:proofErr w:type="spellStart"/>
      <w:r w:rsidRPr="002D6636">
        <w:t>Bajada</w:t>
      </w:r>
      <w:proofErr w:type="spellEnd"/>
      <w:r w:rsidRPr="002D6636">
        <w:t xml:space="preserve">, Matthias </w:t>
      </w:r>
      <w:proofErr w:type="spellStart"/>
      <w:r w:rsidRPr="002D6636">
        <w:t>Ecke</w:t>
      </w:r>
      <w:proofErr w:type="spellEnd"/>
      <w:r w:rsidRPr="002D6636">
        <w:t xml:space="preserve">, Eero </w:t>
      </w:r>
      <w:proofErr w:type="spellStart"/>
      <w:r w:rsidRPr="002D6636">
        <w:t>Heinäluoma</w:t>
      </w:r>
      <w:proofErr w:type="spellEnd"/>
      <w:r w:rsidRPr="00092959">
        <w:rPr>
          <w:rStyle w:val="HideTWBExt"/>
          <w:b w:val="0"/>
        </w:rPr>
        <w:t>&lt;/Members&gt;</w:t>
      </w:r>
    </w:p>
    <w:p w14:paraId="080C96BA" w14:textId="77777777" w:rsidR="00200CC9" w:rsidRPr="002D6636" w:rsidRDefault="00200CC9" w:rsidP="00200CC9">
      <w:pPr>
        <w:pStyle w:val="NormalBold"/>
      </w:pPr>
      <w:r w:rsidRPr="00092959">
        <w:rPr>
          <w:rStyle w:val="HideTWBExt"/>
          <w:b w:val="0"/>
        </w:rPr>
        <w:t>&lt;/RepeatBlock-By&gt;</w:t>
      </w:r>
    </w:p>
    <w:p w14:paraId="65FF21E7"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07C48DF0" w14:textId="77777777" w:rsidR="00200CC9" w:rsidRPr="002D6636" w:rsidRDefault="00200CC9" w:rsidP="00200CC9">
      <w:pPr>
        <w:pStyle w:val="NormalBold"/>
      </w:pPr>
      <w:r w:rsidRPr="00092959">
        <w:rPr>
          <w:rStyle w:val="HideTWBExt"/>
          <w:b w:val="0"/>
        </w:rPr>
        <w:t>&lt;Article&gt;</w:t>
      </w:r>
      <w:r w:rsidRPr="002D6636">
        <w:t>Artikel 14 – stycke 1</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1C706E76" w14:textId="77777777" w:rsidTr="00B118A3">
        <w:trPr>
          <w:trHeight w:hRule="exact" w:val="240"/>
          <w:jc w:val="center"/>
        </w:trPr>
        <w:tc>
          <w:tcPr>
            <w:tcW w:w="9752" w:type="dxa"/>
            <w:gridSpan w:val="2"/>
            <w:tcBorders>
              <w:top w:val="nil"/>
              <w:left w:val="nil"/>
              <w:bottom w:val="nil"/>
              <w:right w:val="nil"/>
            </w:tcBorders>
          </w:tcPr>
          <w:p w14:paraId="1A85DCB3" w14:textId="77777777" w:rsidR="00200CC9" w:rsidRPr="002D6636" w:rsidRDefault="00200CC9" w:rsidP="00B118A3"/>
        </w:tc>
      </w:tr>
      <w:tr w:rsidR="00200CC9" w:rsidRPr="002D6636" w14:paraId="780E552B" w14:textId="77777777" w:rsidTr="00B118A3">
        <w:trPr>
          <w:trHeight w:val="240"/>
          <w:jc w:val="center"/>
        </w:trPr>
        <w:tc>
          <w:tcPr>
            <w:tcW w:w="4876" w:type="dxa"/>
            <w:tcBorders>
              <w:top w:val="nil"/>
              <w:left w:val="nil"/>
              <w:bottom w:val="nil"/>
              <w:right w:val="nil"/>
            </w:tcBorders>
          </w:tcPr>
          <w:p w14:paraId="204A5785"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5F0C5B10" w14:textId="77777777" w:rsidR="00200CC9" w:rsidRPr="002D6636" w:rsidRDefault="00200CC9" w:rsidP="00B118A3">
            <w:pPr>
              <w:pStyle w:val="AmColumnHeading"/>
            </w:pPr>
            <w:r w:rsidRPr="002D6636">
              <w:t>Ändringsförslag</w:t>
            </w:r>
          </w:p>
        </w:tc>
      </w:tr>
      <w:tr w:rsidR="00200CC9" w:rsidRPr="002D6636" w14:paraId="227E5E60" w14:textId="77777777" w:rsidTr="00B118A3">
        <w:trPr>
          <w:jc w:val="center"/>
        </w:trPr>
        <w:tc>
          <w:tcPr>
            <w:tcW w:w="4876" w:type="dxa"/>
            <w:tcBorders>
              <w:top w:val="nil"/>
              <w:left w:val="nil"/>
              <w:bottom w:val="nil"/>
              <w:right w:val="nil"/>
            </w:tcBorders>
          </w:tcPr>
          <w:p w14:paraId="58E64316" w14:textId="77777777" w:rsidR="00200CC9" w:rsidRPr="002D6636" w:rsidRDefault="00200CC9" w:rsidP="00B118A3">
            <w:pPr>
              <w:pStyle w:val="Normal6a"/>
            </w:pPr>
            <w:r w:rsidRPr="002D6636">
              <w:t>Medlemsstaterna ska ge fysiska personer och företag klar och tydlig information om vilka kanaler och effektiva rättsmedel de kan utnyttja för att inkomma med klagomål till behöriga nationella myndigheter gällande fall av olaglig vägran att godta kontanter och av otillräcklig faktisk tillgång till kontanter.</w:t>
            </w:r>
          </w:p>
        </w:tc>
        <w:tc>
          <w:tcPr>
            <w:tcW w:w="4876" w:type="dxa"/>
            <w:tcBorders>
              <w:top w:val="nil"/>
              <w:left w:val="nil"/>
              <w:bottom w:val="nil"/>
              <w:right w:val="nil"/>
            </w:tcBorders>
          </w:tcPr>
          <w:p w14:paraId="14A8958F" w14:textId="77777777" w:rsidR="00200CC9" w:rsidRPr="002D6636" w:rsidRDefault="00200CC9" w:rsidP="00B118A3">
            <w:pPr>
              <w:pStyle w:val="Normal6a"/>
            </w:pPr>
            <w:r w:rsidRPr="002D6636">
              <w:rPr>
                <w:b/>
                <w:i/>
              </w:rPr>
              <w:t>Medlemsstaterna ska fastställa regler om rättsmedel vid överträdelser av denna förordning och vidta alla nödvändiga åtgärder för att säkerställa att de tillämpas. Rättsmedlen ska vara effektiva och proportionella. Medlemsstaterna ska till kommissionen anmäla dessa regler och åtgärder inom ett år från denna förordnings ikraftträdande samt utan dröjsmål eventuella ändringar som berör dem.</w:t>
            </w:r>
            <w:r w:rsidRPr="002D6636">
              <w:t xml:space="preserve"> Medlemsstaterna ska ge fysiska personer och företag klar och tydlig information om vilka kanaler och effektiva rättsmedel de kan utnyttja för att inkomma med klagomål till behöriga nationella myndigheter gällande fall av olaglig vägran att godta kontanter och av otillräcklig faktisk tillgång till kontanter.</w:t>
            </w:r>
          </w:p>
        </w:tc>
      </w:tr>
    </w:tbl>
    <w:p w14:paraId="64F75107"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7EEC76AB" w14:textId="77777777" w:rsidR="00200CC9" w:rsidRPr="002D6636" w:rsidRDefault="00200CC9" w:rsidP="00200CC9">
      <w:r w:rsidRPr="00092959">
        <w:rPr>
          <w:rStyle w:val="HideTWBExt"/>
        </w:rPr>
        <w:t>&lt;/Amend&gt;</w:t>
      </w:r>
    </w:p>
    <w:p w14:paraId="50918B5C"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185</w:t>
      </w:r>
      <w:r w:rsidRPr="00092959">
        <w:rPr>
          <w:rStyle w:val="HideTWBExt"/>
          <w:b w:val="0"/>
        </w:rPr>
        <w:t>&lt;/NumAm&gt;</w:t>
      </w:r>
    </w:p>
    <w:p w14:paraId="7A9C3165" w14:textId="77777777" w:rsidR="00200CC9" w:rsidRPr="002D6636" w:rsidRDefault="00200CC9" w:rsidP="00200CC9">
      <w:pPr>
        <w:pStyle w:val="NormalBold"/>
      </w:pPr>
      <w:r w:rsidRPr="00092959">
        <w:rPr>
          <w:rStyle w:val="HideTWBExt"/>
          <w:b w:val="0"/>
        </w:rPr>
        <w:t>&lt;RepeatBlock-By&gt;&lt;Members&gt;</w:t>
      </w:r>
      <w:r w:rsidRPr="002D6636">
        <w:t xml:space="preserve">Jorge </w:t>
      </w:r>
      <w:proofErr w:type="spellStart"/>
      <w:r w:rsidRPr="002D6636">
        <w:t>Martín</w:t>
      </w:r>
      <w:proofErr w:type="spellEnd"/>
      <w:r w:rsidRPr="002D6636">
        <w:t xml:space="preserve"> </w:t>
      </w:r>
      <w:proofErr w:type="spellStart"/>
      <w:r w:rsidRPr="002D6636">
        <w:t>Frías</w:t>
      </w:r>
      <w:proofErr w:type="spellEnd"/>
      <w:r w:rsidRPr="002D6636">
        <w:t xml:space="preserve">, Jorge </w:t>
      </w:r>
      <w:proofErr w:type="spellStart"/>
      <w:r w:rsidRPr="002D6636">
        <w:t>Buxadé</w:t>
      </w:r>
      <w:proofErr w:type="spellEnd"/>
      <w:r w:rsidRPr="002D6636">
        <w:t xml:space="preserve"> </w:t>
      </w:r>
      <w:proofErr w:type="spellStart"/>
      <w:r w:rsidRPr="002D6636">
        <w:t>Villalba</w:t>
      </w:r>
      <w:proofErr w:type="spellEnd"/>
      <w:r w:rsidRPr="002D6636">
        <w:t xml:space="preserve">, </w:t>
      </w:r>
      <w:proofErr w:type="spellStart"/>
      <w:r w:rsidRPr="002D6636">
        <w:t>Mireia</w:t>
      </w:r>
      <w:proofErr w:type="spellEnd"/>
      <w:r w:rsidRPr="002D6636">
        <w:t xml:space="preserve"> </w:t>
      </w:r>
      <w:proofErr w:type="spellStart"/>
      <w:r w:rsidRPr="002D6636">
        <w:t>Borrás</w:t>
      </w:r>
      <w:proofErr w:type="spellEnd"/>
      <w:r w:rsidRPr="002D6636">
        <w:t xml:space="preserve"> </w:t>
      </w:r>
      <w:proofErr w:type="spellStart"/>
      <w:r w:rsidRPr="002D6636">
        <w:t>Pabón</w:t>
      </w:r>
      <w:proofErr w:type="spellEnd"/>
      <w:r w:rsidRPr="002D6636">
        <w:t xml:space="preserve">, Margarita de la Pisa </w:t>
      </w:r>
      <w:proofErr w:type="spellStart"/>
      <w:r w:rsidRPr="002D6636">
        <w:t>Carrión</w:t>
      </w:r>
      <w:proofErr w:type="spellEnd"/>
      <w:r w:rsidRPr="002D6636">
        <w:t xml:space="preserve">, Hermann </w:t>
      </w:r>
      <w:proofErr w:type="spellStart"/>
      <w:r w:rsidRPr="002D6636">
        <w:t>Tertsch</w:t>
      </w:r>
      <w:proofErr w:type="spellEnd"/>
      <w:r w:rsidRPr="002D6636">
        <w:t xml:space="preserve">, Juan Carlos </w:t>
      </w:r>
      <w:proofErr w:type="spellStart"/>
      <w:r w:rsidRPr="002D6636">
        <w:t>Girauta</w:t>
      </w:r>
      <w:proofErr w:type="spellEnd"/>
      <w:r w:rsidRPr="002D6636">
        <w:t xml:space="preserve"> Vidal</w:t>
      </w:r>
      <w:r w:rsidRPr="00092959">
        <w:rPr>
          <w:rStyle w:val="HideTWBExt"/>
          <w:b w:val="0"/>
        </w:rPr>
        <w:t>&lt;/Members&gt;</w:t>
      </w:r>
    </w:p>
    <w:p w14:paraId="551FDBE3" w14:textId="77777777" w:rsidR="00200CC9" w:rsidRPr="002D6636" w:rsidRDefault="00200CC9" w:rsidP="00200CC9">
      <w:pPr>
        <w:pStyle w:val="NormalBold"/>
      </w:pPr>
      <w:r w:rsidRPr="00092959">
        <w:rPr>
          <w:rStyle w:val="HideTWBExt"/>
          <w:b w:val="0"/>
        </w:rPr>
        <w:t>&lt;/RepeatBlock-By&gt;</w:t>
      </w:r>
    </w:p>
    <w:p w14:paraId="42437865"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316E87DE" w14:textId="77777777" w:rsidR="00200CC9" w:rsidRPr="002D6636" w:rsidRDefault="00200CC9" w:rsidP="00200CC9">
      <w:pPr>
        <w:pStyle w:val="NormalBold"/>
      </w:pPr>
      <w:r w:rsidRPr="00092959">
        <w:rPr>
          <w:rStyle w:val="HideTWBExt"/>
          <w:b w:val="0"/>
        </w:rPr>
        <w:t>&lt;Article&gt;</w:t>
      </w:r>
      <w:r w:rsidRPr="002D6636">
        <w:t>Artikel 14 – stycke 1</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764BAC21" w14:textId="77777777" w:rsidTr="00B118A3">
        <w:trPr>
          <w:trHeight w:hRule="exact" w:val="240"/>
          <w:jc w:val="center"/>
        </w:trPr>
        <w:tc>
          <w:tcPr>
            <w:tcW w:w="9752" w:type="dxa"/>
            <w:gridSpan w:val="2"/>
            <w:tcBorders>
              <w:top w:val="nil"/>
              <w:left w:val="nil"/>
              <w:bottom w:val="nil"/>
              <w:right w:val="nil"/>
            </w:tcBorders>
          </w:tcPr>
          <w:p w14:paraId="785F2CEE" w14:textId="77777777" w:rsidR="00200CC9" w:rsidRPr="002D6636" w:rsidRDefault="00200CC9" w:rsidP="00B118A3"/>
        </w:tc>
      </w:tr>
      <w:tr w:rsidR="00200CC9" w:rsidRPr="002D6636" w14:paraId="06C00B99" w14:textId="77777777" w:rsidTr="00B118A3">
        <w:trPr>
          <w:trHeight w:val="240"/>
          <w:jc w:val="center"/>
        </w:trPr>
        <w:tc>
          <w:tcPr>
            <w:tcW w:w="4876" w:type="dxa"/>
            <w:tcBorders>
              <w:top w:val="nil"/>
              <w:left w:val="nil"/>
              <w:bottom w:val="nil"/>
              <w:right w:val="nil"/>
            </w:tcBorders>
          </w:tcPr>
          <w:p w14:paraId="50176FFD"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2E301C72" w14:textId="77777777" w:rsidR="00200CC9" w:rsidRPr="002D6636" w:rsidRDefault="00200CC9" w:rsidP="00B118A3">
            <w:pPr>
              <w:pStyle w:val="AmColumnHeading"/>
            </w:pPr>
            <w:r w:rsidRPr="002D6636">
              <w:t>Ändringsförslag</w:t>
            </w:r>
          </w:p>
        </w:tc>
      </w:tr>
      <w:tr w:rsidR="00200CC9" w:rsidRPr="002D6636" w14:paraId="5E7E117D" w14:textId="77777777" w:rsidTr="00B118A3">
        <w:trPr>
          <w:jc w:val="center"/>
        </w:trPr>
        <w:tc>
          <w:tcPr>
            <w:tcW w:w="4876" w:type="dxa"/>
            <w:tcBorders>
              <w:top w:val="nil"/>
              <w:left w:val="nil"/>
              <w:bottom w:val="nil"/>
              <w:right w:val="nil"/>
            </w:tcBorders>
          </w:tcPr>
          <w:p w14:paraId="10899951" w14:textId="77777777" w:rsidR="00200CC9" w:rsidRPr="002D6636" w:rsidRDefault="00200CC9" w:rsidP="00B118A3">
            <w:pPr>
              <w:pStyle w:val="Normal6a"/>
            </w:pPr>
            <w:r w:rsidRPr="002D6636">
              <w:t>Medlemsstaterna ska ge fysiska personer och företag klar och tydlig information om vilka kanaler och effektiva rättsmedel de kan utnyttja för att inkomma med klagomål till behöriga nationella myndigheter gällande fall av olaglig vägran att godta kontanter och av otillräcklig faktisk tillgång till kontanter.</w:t>
            </w:r>
          </w:p>
        </w:tc>
        <w:tc>
          <w:tcPr>
            <w:tcW w:w="4876" w:type="dxa"/>
            <w:tcBorders>
              <w:top w:val="nil"/>
              <w:left w:val="nil"/>
              <w:bottom w:val="nil"/>
              <w:right w:val="nil"/>
            </w:tcBorders>
          </w:tcPr>
          <w:p w14:paraId="09CB7CC4" w14:textId="77777777" w:rsidR="00200CC9" w:rsidRPr="002D6636" w:rsidRDefault="00200CC9" w:rsidP="00B118A3">
            <w:pPr>
              <w:pStyle w:val="Normal6a"/>
            </w:pPr>
            <w:r w:rsidRPr="002D6636">
              <w:t xml:space="preserve">Medlemsstaterna ska ge fysiska personer och företag klar och tydlig information om vilka kanaler och effektiva rättsmedel de kan utnyttja för att inkomma med klagomål till behöriga nationella myndigheter gällande fall av olaglig vägran att godta kontanter och av otillräcklig faktisk tillgång till kontanter. </w:t>
            </w:r>
            <w:r w:rsidRPr="002D6636">
              <w:rPr>
                <w:b/>
                <w:i/>
              </w:rPr>
              <w:t>Medlemsstaterna ska inrätta en central myndighet som ska fungera som kontaktpunkt för klagomål i fall av avvisning av betalningar i eller insättningar av kontanter.</w:t>
            </w:r>
          </w:p>
        </w:tc>
      </w:tr>
    </w:tbl>
    <w:p w14:paraId="2571E1A5"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{ES}</w:t>
      </w:r>
      <w:proofErr w:type="spellStart"/>
      <w:r w:rsidRPr="002D6636">
        <w:t>es</w:t>
      </w:r>
      <w:proofErr w:type="spellEnd"/>
      <w:r w:rsidRPr="00092959">
        <w:rPr>
          <w:rStyle w:val="HideTWBExt"/>
        </w:rPr>
        <w:t>&lt;/Original&gt;</w:t>
      </w:r>
    </w:p>
    <w:p w14:paraId="1CEA4CBD" w14:textId="77777777" w:rsidR="00200CC9" w:rsidRPr="002D6636" w:rsidRDefault="00200CC9" w:rsidP="00200CC9">
      <w:r w:rsidRPr="00092959">
        <w:rPr>
          <w:rStyle w:val="HideTWBExt"/>
        </w:rPr>
        <w:t>&lt;/Amend&gt;</w:t>
      </w:r>
    </w:p>
    <w:p w14:paraId="638EA14F"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186</w:t>
      </w:r>
      <w:r w:rsidRPr="00092959">
        <w:rPr>
          <w:rStyle w:val="HideTWBExt"/>
          <w:b w:val="0"/>
        </w:rPr>
        <w:t>&lt;/NumAm&gt;</w:t>
      </w:r>
    </w:p>
    <w:p w14:paraId="71CF4BCE" w14:textId="77777777" w:rsidR="00200CC9" w:rsidRPr="002D6636" w:rsidRDefault="00200CC9" w:rsidP="00200CC9">
      <w:pPr>
        <w:pStyle w:val="NormalBold"/>
      </w:pPr>
      <w:r w:rsidRPr="00092959">
        <w:rPr>
          <w:rStyle w:val="HideTWBExt"/>
          <w:b w:val="0"/>
        </w:rPr>
        <w:t>&lt;RepeatBlock-By&gt;&lt;Members&gt;</w:t>
      </w:r>
      <w:r w:rsidRPr="002D6636">
        <w:t xml:space="preserve">Markus </w:t>
      </w:r>
      <w:proofErr w:type="spellStart"/>
      <w:r w:rsidRPr="002D6636">
        <w:t>Ferber</w:t>
      </w:r>
      <w:proofErr w:type="spellEnd"/>
      <w:r w:rsidRPr="00092959">
        <w:rPr>
          <w:rStyle w:val="HideTWBExt"/>
          <w:b w:val="0"/>
        </w:rPr>
        <w:t>&lt;/Members&gt;</w:t>
      </w:r>
    </w:p>
    <w:p w14:paraId="389C248F" w14:textId="77777777" w:rsidR="00200CC9" w:rsidRPr="002D6636" w:rsidRDefault="00200CC9" w:rsidP="00200CC9">
      <w:pPr>
        <w:pStyle w:val="NormalBold"/>
      </w:pPr>
      <w:r w:rsidRPr="00092959">
        <w:rPr>
          <w:rStyle w:val="HideTWBExt"/>
          <w:b w:val="0"/>
        </w:rPr>
        <w:t>&lt;/RepeatBlock-By&gt;</w:t>
      </w:r>
    </w:p>
    <w:p w14:paraId="59334C34"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1FFF40F5" w14:textId="77777777" w:rsidR="00200CC9" w:rsidRPr="002D6636" w:rsidRDefault="00200CC9" w:rsidP="00200CC9">
      <w:pPr>
        <w:pStyle w:val="NormalBold"/>
      </w:pPr>
      <w:r w:rsidRPr="00092959">
        <w:rPr>
          <w:rStyle w:val="HideTWBExt"/>
          <w:b w:val="0"/>
        </w:rPr>
        <w:t>&lt;Article&gt;</w:t>
      </w:r>
      <w:r w:rsidRPr="002D6636">
        <w:t>Artikel 14 – stycke 1</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2560AC5F" w14:textId="77777777" w:rsidTr="00B118A3">
        <w:trPr>
          <w:trHeight w:hRule="exact" w:val="240"/>
          <w:jc w:val="center"/>
        </w:trPr>
        <w:tc>
          <w:tcPr>
            <w:tcW w:w="9752" w:type="dxa"/>
            <w:gridSpan w:val="2"/>
            <w:tcBorders>
              <w:top w:val="nil"/>
              <w:left w:val="nil"/>
              <w:bottom w:val="nil"/>
              <w:right w:val="nil"/>
            </w:tcBorders>
          </w:tcPr>
          <w:p w14:paraId="1E6BB738" w14:textId="77777777" w:rsidR="00200CC9" w:rsidRPr="002D6636" w:rsidRDefault="00200CC9" w:rsidP="00B118A3"/>
        </w:tc>
      </w:tr>
      <w:tr w:rsidR="00200CC9" w:rsidRPr="002D6636" w14:paraId="4380FED8" w14:textId="77777777" w:rsidTr="00B118A3">
        <w:trPr>
          <w:trHeight w:val="240"/>
          <w:jc w:val="center"/>
        </w:trPr>
        <w:tc>
          <w:tcPr>
            <w:tcW w:w="4876" w:type="dxa"/>
            <w:tcBorders>
              <w:top w:val="nil"/>
              <w:left w:val="nil"/>
              <w:bottom w:val="nil"/>
              <w:right w:val="nil"/>
            </w:tcBorders>
          </w:tcPr>
          <w:p w14:paraId="08C187DD"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0385EA7A" w14:textId="77777777" w:rsidR="00200CC9" w:rsidRPr="002D6636" w:rsidRDefault="00200CC9" w:rsidP="00B118A3">
            <w:pPr>
              <w:pStyle w:val="AmColumnHeading"/>
            </w:pPr>
            <w:r w:rsidRPr="002D6636">
              <w:t>Ändringsförslag</w:t>
            </w:r>
          </w:p>
        </w:tc>
      </w:tr>
      <w:tr w:rsidR="00200CC9" w:rsidRPr="002D6636" w14:paraId="5B49F36C" w14:textId="77777777" w:rsidTr="00B118A3">
        <w:trPr>
          <w:jc w:val="center"/>
        </w:trPr>
        <w:tc>
          <w:tcPr>
            <w:tcW w:w="4876" w:type="dxa"/>
            <w:tcBorders>
              <w:top w:val="nil"/>
              <w:left w:val="nil"/>
              <w:bottom w:val="nil"/>
              <w:right w:val="nil"/>
            </w:tcBorders>
          </w:tcPr>
          <w:p w14:paraId="46BD8AF8" w14:textId="77777777" w:rsidR="00200CC9" w:rsidRPr="002D6636" w:rsidRDefault="00200CC9" w:rsidP="00B118A3">
            <w:pPr>
              <w:pStyle w:val="Normal6a"/>
            </w:pPr>
            <w:r w:rsidRPr="002D6636">
              <w:t>Medlemsstaterna ska ge fysiska personer och företag klar och tydlig information om vilka kanaler och effektiva rättsmedel de kan utnyttja för att inkomma med klagomål till behöriga nationella myndigheter gällande fall av olaglig vägran att godta kontanter och av otillräcklig faktisk tillgång till kontanter.</w:t>
            </w:r>
          </w:p>
        </w:tc>
        <w:tc>
          <w:tcPr>
            <w:tcW w:w="4876" w:type="dxa"/>
            <w:tcBorders>
              <w:top w:val="nil"/>
              <w:left w:val="nil"/>
              <w:bottom w:val="nil"/>
              <w:right w:val="nil"/>
            </w:tcBorders>
          </w:tcPr>
          <w:p w14:paraId="70893883" w14:textId="77777777" w:rsidR="00200CC9" w:rsidRPr="002D6636" w:rsidRDefault="00200CC9" w:rsidP="00B118A3">
            <w:pPr>
              <w:pStyle w:val="Normal6a"/>
            </w:pPr>
            <w:r w:rsidRPr="002D6636">
              <w:t xml:space="preserve">Medlemsstaterna ska ge fysiska personer och företag klar och tydlig </w:t>
            </w:r>
            <w:r w:rsidRPr="002D6636">
              <w:rPr>
                <w:b/>
                <w:i/>
              </w:rPr>
              <w:t>och lättillgänglig</w:t>
            </w:r>
            <w:r w:rsidRPr="002D6636">
              <w:t xml:space="preserve"> information om vilka kanaler och effektiva rättsmedel de kan utnyttja för att inkomma med klagomål till behöriga nationella myndigheter gällande fall av olaglig vägran att godta kontanter och av otillräcklig faktisk tillgång till kontanter.</w:t>
            </w:r>
          </w:p>
        </w:tc>
      </w:tr>
    </w:tbl>
    <w:p w14:paraId="3F0C5D90"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586E234B" w14:textId="77777777" w:rsidR="00200CC9" w:rsidRPr="002D6636" w:rsidRDefault="00200CC9" w:rsidP="00200CC9">
      <w:r w:rsidRPr="00092959">
        <w:rPr>
          <w:rStyle w:val="HideTWBExt"/>
        </w:rPr>
        <w:t>&lt;/Amend&gt;</w:t>
      </w:r>
    </w:p>
    <w:p w14:paraId="144CE71D"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187</w:t>
      </w:r>
      <w:r w:rsidRPr="00092959">
        <w:rPr>
          <w:rStyle w:val="HideTWBExt"/>
          <w:b w:val="0"/>
        </w:rPr>
        <w:t>&lt;/NumAm&gt;</w:t>
      </w:r>
    </w:p>
    <w:p w14:paraId="654B0878" w14:textId="77777777" w:rsidR="00200CC9" w:rsidRPr="002D6636" w:rsidRDefault="00200CC9" w:rsidP="00200CC9">
      <w:pPr>
        <w:pStyle w:val="NormalBold"/>
      </w:pPr>
      <w:r w:rsidRPr="00092959">
        <w:rPr>
          <w:rStyle w:val="HideTWBExt"/>
          <w:b w:val="0"/>
        </w:rPr>
        <w:t>&lt;RepeatBlock-By&gt;&lt;Members&gt;</w:t>
      </w:r>
      <w:r w:rsidRPr="002D6636">
        <w:t xml:space="preserve">Nikos Papandreou, Evelyn Regner, </w:t>
      </w:r>
      <w:proofErr w:type="spellStart"/>
      <w:r w:rsidRPr="002D6636">
        <w:t>Aurore</w:t>
      </w:r>
      <w:proofErr w:type="spellEnd"/>
      <w:r w:rsidRPr="002D6636">
        <w:t xml:space="preserve"> </w:t>
      </w:r>
      <w:proofErr w:type="spellStart"/>
      <w:r w:rsidRPr="002D6636">
        <w:t>Lalucq</w:t>
      </w:r>
      <w:proofErr w:type="spellEnd"/>
      <w:r w:rsidRPr="002D6636">
        <w:t xml:space="preserve">, Carla </w:t>
      </w:r>
      <w:proofErr w:type="spellStart"/>
      <w:r w:rsidRPr="002D6636">
        <w:t>Tavares</w:t>
      </w:r>
      <w:proofErr w:type="spellEnd"/>
      <w:r w:rsidRPr="002D6636">
        <w:t xml:space="preserve">, </w:t>
      </w:r>
      <w:proofErr w:type="spellStart"/>
      <w:r w:rsidRPr="002D6636">
        <w:t>Jonás</w:t>
      </w:r>
      <w:proofErr w:type="spellEnd"/>
      <w:r w:rsidRPr="002D6636">
        <w:t xml:space="preserve"> Fernández, Thomas </w:t>
      </w:r>
      <w:proofErr w:type="spellStart"/>
      <w:r w:rsidRPr="002D6636">
        <w:t>Bajada</w:t>
      </w:r>
      <w:proofErr w:type="spellEnd"/>
      <w:r w:rsidRPr="002D6636">
        <w:t xml:space="preserve">, Matthias </w:t>
      </w:r>
      <w:proofErr w:type="spellStart"/>
      <w:r w:rsidRPr="002D6636">
        <w:t>Ecke</w:t>
      </w:r>
      <w:proofErr w:type="spellEnd"/>
      <w:r w:rsidRPr="002D6636">
        <w:t xml:space="preserve">, Eero </w:t>
      </w:r>
      <w:proofErr w:type="spellStart"/>
      <w:r w:rsidRPr="002D6636">
        <w:t>Heinäluoma</w:t>
      </w:r>
      <w:proofErr w:type="spellEnd"/>
      <w:r w:rsidRPr="00092959">
        <w:rPr>
          <w:rStyle w:val="HideTWBExt"/>
          <w:b w:val="0"/>
        </w:rPr>
        <w:t>&lt;/Members&gt;</w:t>
      </w:r>
    </w:p>
    <w:p w14:paraId="0A90C1A2" w14:textId="77777777" w:rsidR="00200CC9" w:rsidRPr="002D6636" w:rsidRDefault="00200CC9" w:rsidP="00200CC9">
      <w:pPr>
        <w:pStyle w:val="NormalBold"/>
      </w:pPr>
      <w:r w:rsidRPr="00092959">
        <w:rPr>
          <w:rStyle w:val="HideTWBExt"/>
          <w:b w:val="0"/>
        </w:rPr>
        <w:t>&lt;/RepeatBlock-By&gt;</w:t>
      </w:r>
    </w:p>
    <w:p w14:paraId="6E6115C0"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1D8C65E8" w14:textId="77777777" w:rsidR="00200CC9" w:rsidRPr="002D6636" w:rsidRDefault="00200CC9" w:rsidP="00200CC9">
      <w:pPr>
        <w:pStyle w:val="NormalBold"/>
      </w:pPr>
      <w:r w:rsidRPr="00092959">
        <w:rPr>
          <w:rStyle w:val="HideTWBExt"/>
          <w:b w:val="0"/>
        </w:rPr>
        <w:t>&lt;Article&gt;</w:t>
      </w:r>
      <w:r w:rsidRPr="002D6636">
        <w:t>Artikel 15 – stycke 2</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3D489BDB" w14:textId="77777777" w:rsidTr="00B118A3">
        <w:trPr>
          <w:trHeight w:hRule="exact" w:val="240"/>
          <w:jc w:val="center"/>
        </w:trPr>
        <w:tc>
          <w:tcPr>
            <w:tcW w:w="9752" w:type="dxa"/>
            <w:gridSpan w:val="2"/>
            <w:tcBorders>
              <w:top w:val="nil"/>
              <w:left w:val="nil"/>
              <w:bottom w:val="nil"/>
              <w:right w:val="nil"/>
            </w:tcBorders>
          </w:tcPr>
          <w:p w14:paraId="2E2E3233" w14:textId="77777777" w:rsidR="00200CC9" w:rsidRPr="002D6636" w:rsidRDefault="00200CC9" w:rsidP="00B118A3"/>
        </w:tc>
      </w:tr>
      <w:tr w:rsidR="00200CC9" w:rsidRPr="002D6636" w14:paraId="52D3A393" w14:textId="77777777" w:rsidTr="00B118A3">
        <w:trPr>
          <w:trHeight w:val="240"/>
          <w:jc w:val="center"/>
        </w:trPr>
        <w:tc>
          <w:tcPr>
            <w:tcW w:w="4876" w:type="dxa"/>
            <w:tcBorders>
              <w:top w:val="nil"/>
              <w:left w:val="nil"/>
              <w:bottom w:val="nil"/>
              <w:right w:val="nil"/>
            </w:tcBorders>
          </w:tcPr>
          <w:p w14:paraId="258FE56B"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1C6110F1" w14:textId="77777777" w:rsidR="00200CC9" w:rsidRPr="002D6636" w:rsidRDefault="00200CC9" w:rsidP="00B118A3">
            <w:pPr>
              <w:pStyle w:val="AmColumnHeading"/>
            </w:pPr>
            <w:r w:rsidRPr="002D6636">
              <w:t>Ändringsförslag</w:t>
            </w:r>
          </w:p>
        </w:tc>
      </w:tr>
      <w:tr w:rsidR="00200CC9" w:rsidRPr="002D6636" w14:paraId="47047FA1" w14:textId="77777777" w:rsidTr="00B118A3">
        <w:trPr>
          <w:jc w:val="center"/>
        </w:trPr>
        <w:tc>
          <w:tcPr>
            <w:tcW w:w="4876" w:type="dxa"/>
            <w:tcBorders>
              <w:top w:val="nil"/>
              <w:left w:val="nil"/>
              <w:bottom w:val="nil"/>
              <w:right w:val="nil"/>
            </w:tcBorders>
          </w:tcPr>
          <w:p w14:paraId="1C3716D2" w14:textId="77777777" w:rsidR="00200CC9" w:rsidRPr="002D6636" w:rsidRDefault="00200CC9" w:rsidP="00B118A3">
            <w:pPr>
              <w:pStyle w:val="Normal6a"/>
            </w:pPr>
            <w:r w:rsidRPr="002D6636">
              <w:t>2.</w:t>
            </w:r>
            <w:r w:rsidRPr="002D6636">
              <w:tab/>
              <w:t>När det gäller penningskulder i euro ska betalningsmottagare godta betalningar i eurosedlar och euromynt i enlighet med bestämmelserna i denna förordning, oavsett om de godtar betalningar i digital euro i enlighet med förordning [XXX om inrättandet av den digitala euron]. Om det föreligger en skyldighet att godta eurosedlar, euromynt och den digitala euron i enlighet med bestämmelserna i denna förordning och förordning (XXX om inrättandet av den digitala euron) har betalaren rätt att välja betalningsmedel.</w:t>
            </w:r>
          </w:p>
        </w:tc>
        <w:tc>
          <w:tcPr>
            <w:tcW w:w="4876" w:type="dxa"/>
            <w:tcBorders>
              <w:top w:val="nil"/>
              <w:left w:val="nil"/>
              <w:bottom w:val="nil"/>
              <w:right w:val="nil"/>
            </w:tcBorders>
          </w:tcPr>
          <w:p w14:paraId="087336A8" w14:textId="77777777" w:rsidR="00200CC9" w:rsidRPr="002D6636" w:rsidRDefault="00200CC9" w:rsidP="00B118A3">
            <w:pPr>
              <w:pStyle w:val="Normal6a"/>
            </w:pPr>
            <w:r w:rsidRPr="002D6636">
              <w:t>2.</w:t>
            </w:r>
            <w:r w:rsidRPr="002D6636">
              <w:tab/>
              <w:t>När det gäller penningskulder i euro ska betalningsmottagare godta betalningar i eurosedlar och euromynt i enlighet med bestämmelserna i denna förordning, oavsett om de godtar betalningar i digital euro i enlighet med förordning [XXX om inrättandet av den digitala euron]. Där det föreligger en skyldighet att godta eurosedlar, euromynt och den digitala euron i enlighet med bestämmelserna i denna förordning och förordning (XXX om inrättandet av den digitala euron) har betalaren rätt att välja betalningsmedel</w:t>
            </w:r>
            <w:r w:rsidRPr="002D6636">
              <w:rPr>
                <w:b/>
                <w:i/>
              </w:rPr>
              <w:t>. Inrättandet av en framtida digital euro får inte minska betydelsen av eurokontanter. Båda formerna av offentliga betalningsmedel ska samexistera och erbjuda medborgarna kompletterande betalningssätt, vilket säkerställer valfrihet, motståndskraft och allmän tillgång.</w:t>
            </w:r>
          </w:p>
        </w:tc>
      </w:tr>
    </w:tbl>
    <w:p w14:paraId="12A130F6"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4CE00F4E" w14:textId="77777777" w:rsidR="00200CC9" w:rsidRPr="002D6636" w:rsidRDefault="00200CC9" w:rsidP="00200CC9">
      <w:r w:rsidRPr="00092959">
        <w:rPr>
          <w:rStyle w:val="HideTWBExt"/>
        </w:rPr>
        <w:t>&lt;/Amend&gt;</w:t>
      </w:r>
    </w:p>
    <w:p w14:paraId="4AB7F72E"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188</w:t>
      </w:r>
      <w:r w:rsidRPr="00092959">
        <w:rPr>
          <w:rStyle w:val="HideTWBExt"/>
          <w:b w:val="0"/>
        </w:rPr>
        <w:t>&lt;/NumAm&gt;</w:t>
      </w:r>
    </w:p>
    <w:p w14:paraId="0E92835E" w14:textId="77777777" w:rsidR="00200CC9" w:rsidRPr="002D6636" w:rsidRDefault="00200CC9" w:rsidP="00200CC9">
      <w:pPr>
        <w:pStyle w:val="NormalBold"/>
      </w:pPr>
      <w:r w:rsidRPr="00092959">
        <w:rPr>
          <w:rStyle w:val="HideTWBExt"/>
          <w:b w:val="0"/>
        </w:rPr>
        <w:t>&lt;RepeatBlock-By&gt;&lt;Members&gt;</w:t>
      </w:r>
      <w:r w:rsidRPr="002D6636">
        <w:t xml:space="preserve">Nikos Papandreou, Evelyn Regner, </w:t>
      </w:r>
      <w:proofErr w:type="spellStart"/>
      <w:r w:rsidRPr="002D6636">
        <w:t>Aurore</w:t>
      </w:r>
      <w:proofErr w:type="spellEnd"/>
      <w:r w:rsidRPr="002D6636">
        <w:t xml:space="preserve"> </w:t>
      </w:r>
      <w:proofErr w:type="spellStart"/>
      <w:r w:rsidRPr="002D6636">
        <w:t>Lalucq</w:t>
      </w:r>
      <w:proofErr w:type="spellEnd"/>
      <w:r w:rsidRPr="002D6636">
        <w:t xml:space="preserve">, Carla </w:t>
      </w:r>
      <w:proofErr w:type="spellStart"/>
      <w:r w:rsidRPr="002D6636">
        <w:t>Tavares</w:t>
      </w:r>
      <w:proofErr w:type="spellEnd"/>
      <w:r w:rsidRPr="002D6636">
        <w:t xml:space="preserve">, </w:t>
      </w:r>
      <w:proofErr w:type="spellStart"/>
      <w:r w:rsidRPr="002D6636">
        <w:t>Jonás</w:t>
      </w:r>
      <w:proofErr w:type="spellEnd"/>
      <w:r w:rsidRPr="002D6636">
        <w:t xml:space="preserve"> Fernández, Thomas </w:t>
      </w:r>
      <w:proofErr w:type="spellStart"/>
      <w:r w:rsidRPr="002D6636">
        <w:t>Bajada</w:t>
      </w:r>
      <w:proofErr w:type="spellEnd"/>
      <w:r w:rsidRPr="002D6636">
        <w:t xml:space="preserve">, Matthias </w:t>
      </w:r>
      <w:proofErr w:type="spellStart"/>
      <w:r w:rsidRPr="002D6636">
        <w:t>Ecke</w:t>
      </w:r>
      <w:proofErr w:type="spellEnd"/>
      <w:r w:rsidRPr="002D6636">
        <w:t xml:space="preserve">, Eero </w:t>
      </w:r>
      <w:proofErr w:type="spellStart"/>
      <w:r w:rsidRPr="002D6636">
        <w:t>Heinäluoma</w:t>
      </w:r>
      <w:proofErr w:type="spellEnd"/>
      <w:r w:rsidRPr="00092959">
        <w:rPr>
          <w:rStyle w:val="HideTWBExt"/>
          <w:b w:val="0"/>
        </w:rPr>
        <w:t>&lt;/Members&gt;</w:t>
      </w:r>
    </w:p>
    <w:p w14:paraId="25C676F4" w14:textId="77777777" w:rsidR="00200CC9" w:rsidRPr="002D6636" w:rsidRDefault="00200CC9" w:rsidP="00200CC9">
      <w:pPr>
        <w:pStyle w:val="NormalBold"/>
      </w:pPr>
      <w:r w:rsidRPr="00092959">
        <w:rPr>
          <w:rStyle w:val="HideTWBExt"/>
          <w:b w:val="0"/>
        </w:rPr>
        <w:t>&lt;/RepeatBlock-By&gt;</w:t>
      </w:r>
    </w:p>
    <w:p w14:paraId="49CE4542"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0943CDEC" w14:textId="77777777" w:rsidR="00200CC9" w:rsidRPr="002D6636" w:rsidRDefault="00200CC9" w:rsidP="00200CC9">
      <w:pPr>
        <w:pStyle w:val="NormalBold"/>
      </w:pPr>
      <w:r w:rsidRPr="00092959">
        <w:rPr>
          <w:rStyle w:val="HideTWBExt"/>
          <w:b w:val="0"/>
        </w:rPr>
        <w:t>&lt;Article&gt;</w:t>
      </w:r>
      <w:r w:rsidRPr="002D6636">
        <w:t>Artikel 15a (ny)</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63644548" w14:textId="77777777" w:rsidTr="00B118A3">
        <w:trPr>
          <w:trHeight w:hRule="exact" w:val="240"/>
          <w:jc w:val="center"/>
        </w:trPr>
        <w:tc>
          <w:tcPr>
            <w:tcW w:w="9752" w:type="dxa"/>
            <w:gridSpan w:val="2"/>
            <w:tcBorders>
              <w:top w:val="nil"/>
              <w:left w:val="nil"/>
              <w:bottom w:val="nil"/>
              <w:right w:val="nil"/>
            </w:tcBorders>
          </w:tcPr>
          <w:p w14:paraId="093F7B27" w14:textId="77777777" w:rsidR="00200CC9" w:rsidRPr="002D6636" w:rsidRDefault="00200CC9" w:rsidP="00B118A3"/>
        </w:tc>
      </w:tr>
      <w:tr w:rsidR="00200CC9" w:rsidRPr="002D6636" w14:paraId="7B46C59D" w14:textId="77777777" w:rsidTr="00B118A3">
        <w:trPr>
          <w:trHeight w:val="240"/>
          <w:jc w:val="center"/>
        </w:trPr>
        <w:tc>
          <w:tcPr>
            <w:tcW w:w="4876" w:type="dxa"/>
            <w:tcBorders>
              <w:top w:val="nil"/>
              <w:left w:val="nil"/>
              <w:bottom w:val="nil"/>
              <w:right w:val="nil"/>
            </w:tcBorders>
          </w:tcPr>
          <w:p w14:paraId="18C2CB40"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03FC25E7" w14:textId="77777777" w:rsidR="00200CC9" w:rsidRPr="002D6636" w:rsidRDefault="00200CC9" w:rsidP="00B118A3">
            <w:pPr>
              <w:pStyle w:val="AmColumnHeading"/>
            </w:pPr>
            <w:r w:rsidRPr="002D6636">
              <w:t>Ändringsförslag</w:t>
            </w:r>
          </w:p>
        </w:tc>
      </w:tr>
      <w:tr w:rsidR="00200CC9" w:rsidRPr="002D6636" w14:paraId="0981482B" w14:textId="77777777" w:rsidTr="00B118A3">
        <w:trPr>
          <w:jc w:val="center"/>
        </w:trPr>
        <w:tc>
          <w:tcPr>
            <w:tcW w:w="4876" w:type="dxa"/>
            <w:tcBorders>
              <w:top w:val="nil"/>
              <w:left w:val="nil"/>
              <w:bottom w:val="nil"/>
              <w:right w:val="nil"/>
            </w:tcBorders>
          </w:tcPr>
          <w:p w14:paraId="651808CD" w14:textId="77777777" w:rsidR="00200CC9" w:rsidRPr="002D6636" w:rsidRDefault="00200CC9" w:rsidP="00B118A3">
            <w:pPr>
              <w:pStyle w:val="Normal6a"/>
            </w:pPr>
          </w:p>
        </w:tc>
        <w:tc>
          <w:tcPr>
            <w:tcW w:w="4876" w:type="dxa"/>
            <w:tcBorders>
              <w:top w:val="nil"/>
              <w:left w:val="nil"/>
              <w:bottom w:val="nil"/>
              <w:right w:val="nil"/>
            </w:tcBorders>
          </w:tcPr>
          <w:p w14:paraId="6616888C" w14:textId="77777777" w:rsidR="00200CC9" w:rsidRPr="002D6636" w:rsidRDefault="00200CC9" w:rsidP="00B118A3">
            <w:pPr>
              <w:pStyle w:val="Normal6a"/>
              <w:jc w:val="center"/>
            </w:pPr>
            <w:r w:rsidRPr="002D6636">
              <w:rPr>
                <w:b/>
                <w:i/>
              </w:rPr>
              <w:t>Artikel 15a</w:t>
            </w:r>
            <w:r w:rsidRPr="002D6636">
              <w:tab/>
            </w:r>
          </w:p>
        </w:tc>
      </w:tr>
      <w:tr w:rsidR="00200CC9" w:rsidRPr="002D6636" w14:paraId="6144321E" w14:textId="77777777" w:rsidTr="00B118A3">
        <w:trPr>
          <w:jc w:val="center"/>
        </w:trPr>
        <w:tc>
          <w:tcPr>
            <w:tcW w:w="4876" w:type="dxa"/>
            <w:tcBorders>
              <w:top w:val="nil"/>
              <w:left w:val="nil"/>
              <w:bottom w:val="nil"/>
              <w:right w:val="nil"/>
            </w:tcBorders>
          </w:tcPr>
          <w:p w14:paraId="3FBA3CEA" w14:textId="77777777" w:rsidR="00200CC9" w:rsidRPr="002D6636" w:rsidRDefault="00200CC9" w:rsidP="00B118A3">
            <w:pPr>
              <w:pStyle w:val="Normal6a"/>
            </w:pPr>
          </w:p>
        </w:tc>
        <w:tc>
          <w:tcPr>
            <w:tcW w:w="4876" w:type="dxa"/>
            <w:tcBorders>
              <w:top w:val="nil"/>
              <w:left w:val="nil"/>
              <w:bottom w:val="nil"/>
              <w:right w:val="nil"/>
            </w:tcBorders>
          </w:tcPr>
          <w:p w14:paraId="66BFA5B0" w14:textId="77777777" w:rsidR="00200CC9" w:rsidRPr="002D6636" w:rsidRDefault="00200CC9" w:rsidP="00B118A3">
            <w:pPr>
              <w:pStyle w:val="Normal6a"/>
              <w:jc w:val="center"/>
            </w:pPr>
            <w:r w:rsidRPr="002D6636">
              <w:rPr>
                <w:b/>
                <w:i/>
              </w:rPr>
              <w:t>Ändring av direktiv (EU) 2020/1828</w:t>
            </w:r>
          </w:p>
        </w:tc>
      </w:tr>
      <w:tr w:rsidR="00200CC9" w:rsidRPr="002D6636" w14:paraId="57293D5B" w14:textId="77777777" w:rsidTr="00B118A3">
        <w:trPr>
          <w:jc w:val="center"/>
        </w:trPr>
        <w:tc>
          <w:tcPr>
            <w:tcW w:w="4876" w:type="dxa"/>
            <w:tcBorders>
              <w:top w:val="nil"/>
              <w:left w:val="nil"/>
              <w:bottom w:val="nil"/>
              <w:right w:val="nil"/>
            </w:tcBorders>
          </w:tcPr>
          <w:p w14:paraId="1043994B" w14:textId="77777777" w:rsidR="00200CC9" w:rsidRPr="002D6636" w:rsidRDefault="00200CC9" w:rsidP="00B118A3">
            <w:pPr>
              <w:pStyle w:val="Normal6a"/>
            </w:pPr>
          </w:p>
        </w:tc>
        <w:tc>
          <w:tcPr>
            <w:tcW w:w="4876" w:type="dxa"/>
            <w:tcBorders>
              <w:top w:val="nil"/>
              <w:left w:val="nil"/>
              <w:bottom w:val="nil"/>
              <w:right w:val="nil"/>
            </w:tcBorders>
          </w:tcPr>
          <w:p w14:paraId="0C5C9769" w14:textId="77777777" w:rsidR="00200CC9" w:rsidRPr="002D6636" w:rsidRDefault="00200CC9" w:rsidP="00B118A3">
            <w:pPr>
              <w:pStyle w:val="Normal6a"/>
            </w:pPr>
            <w:r w:rsidRPr="002D6636">
              <w:rPr>
                <w:b/>
                <w:i/>
              </w:rPr>
              <w:t xml:space="preserve">I bilaga I ska följande led läggas till: </w:t>
            </w:r>
            <w:proofErr w:type="gramStart"/>
            <w:r w:rsidRPr="002D6636">
              <w:rPr>
                <w:b/>
                <w:i/>
              </w:rPr>
              <w:t>”(</w:t>
            </w:r>
            <w:proofErr w:type="gramEnd"/>
            <w:r w:rsidRPr="002D6636">
              <w:rPr>
                <w:b/>
                <w:i/>
              </w:rPr>
              <w:t>68) Europaparlamentets och rådets förordning (EU) 20../.... om eurosedlars och euromynts ställning som lagliga betalningsmedel (EUT L […], […</w:t>
            </w:r>
            <w:proofErr w:type="gramStart"/>
            <w:r w:rsidRPr="002D6636">
              <w:rPr>
                <w:b/>
                <w:i/>
              </w:rPr>
              <w:t>…….</w:t>
            </w:r>
            <w:proofErr w:type="gramEnd"/>
            <w:r w:rsidRPr="002D6636">
              <w:rPr>
                <w:b/>
                <w:i/>
              </w:rPr>
              <w:t>], [s. ..]).”</w:t>
            </w:r>
          </w:p>
        </w:tc>
      </w:tr>
    </w:tbl>
    <w:p w14:paraId="6423BE53"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4A495011" w14:textId="77777777" w:rsidR="00200CC9" w:rsidRPr="002D6636" w:rsidRDefault="00200CC9" w:rsidP="00200CC9">
      <w:pPr>
        <w:pStyle w:val="AmJustTitle"/>
      </w:pPr>
      <w:r w:rsidRPr="00092959">
        <w:rPr>
          <w:rStyle w:val="HideTWBExt"/>
          <w:i w:val="0"/>
        </w:rPr>
        <w:t>&lt;TitreJust&gt;</w:t>
      </w:r>
      <w:r w:rsidRPr="002D6636">
        <w:t>Motivering</w:t>
      </w:r>
      <w:r w:rsidRPr="00092959">
        <w:rPr>
          <w:rStyle w:val="HideTWBExt"/>
          <w:i w:val="0"/>
        </w:rPr>
        <w:t>&lt;/TitreJust&gt;</w:t>
      </w:r>
    </w:p>
    <w:p w14:paraId="799174D0" w14:textId="77777777" w:rsidR="00200CC9" w:rsidRPr="002D6636" w:rsidRDefault="00200CC9" w:rsidP="00200CC9">
      <w:pPr>
        <w:pStyle w:val="AmJustText"/>
      </w:pPr>
      <w:r w:rsidRPr="002D6636">
        <w:t>Konsumenter bör kunna försvara sin rätt till tillgång till kontanter och godtagande av kontanter kollektivt. Detta lagstiftningsförslag bör därför tas upp i bilagan till direktivet om representativa grupptalan.</w:t>
      </w:r>
    </w:p>
    <w:p w14:paraId="5C3B4B31" w14:textId="77777777" w:rsidR="00200CC9" w:rsidRPr="002D6636" w:rsidRDefault="00200CC9" w:rsidP="00200CC9">
      <w:r w:rsidRPr="00092959">
        <w:rPr>
          <w:rStyle w:val="HideTWBExt"/>
        </w:rPr>
        <w:t>&lt;/Amend&gt;</w:t>
      </w:r>
    </w:p>
    <w:p w14:paraId="69C08BE9" w14:textId="77777777" w:rsidR="00200CC9" w:rsidRPr="002D6636" w:rsidRDefault="00200CC9" w:rsidP="00200CC9">
      <w:pPr>
        <w:pStyle w:val="AmNumberTabs"/>
      </w:pPr>
      <w:r w:rsidRPr="00092959">
        <w:rPr>
          <w:rStyle w:val="HideTWBExt"/>
          <w:b w:val="0"/>
        </w:rPr>
        <w:t>&lt;Amend&gt;</w:t>
      </w:r>
      <w:r w:rsidRPr="002D6636">
        <w:t>Ändringsförslag</w:t>
      </w:r>
      <w:r w:rsidRPr="002D6636">
        <w:tab/>
      </w:r>
      <w:r w:rsidRPr="002D6636">
        <w:tab/>
      </w:r>
      <w:r w:rsidRPr="00092959">
        <w:rPr>
          <w:rStyle w:val="HideTWBExt"/>
          <w:b w:val="0"/>
        </w:rPr>
        <w:t>&lt;NumAm&gt;</w:t>
      </w:r>
      <w:r w:rsidRPr="002D6636">
        <w:t>189</w:t>
      </w:r>
      <w:r w:rsidRPr="00092959">
        <w:rPr>
          <w:rStyle w:val="HideTWBExt"/>
          <w:b w:val="0"/>
        </w:rPr>
        <w:t>&lt;/NumAm&gt;</w:t>
      </w:r>
    </w:p>
    <w:p w14:paraId="1AC4662E" w14:textId="77777777" w:rsidR="00200CC9" w:rsidRPr="002D6636" w:rsidRDefault="00200CC9" w:rsidP="00200CC9">
      <w:pPr>
        <w:pStyle w:val="NormalBold"/>
      </w:pPr>
      <w:r w:rsidRPr="00092959">
        <w:rPr>
          <w:rStyle w:val="HideTWBExt"/>
          <w:b w:val="0"/>
        </w:rPr>
        <w:t>&lt;RepeatBlock-By&gt;&lt;Members&gt;</w:t>
      </w:r>
      <w:r w:rsidRPr="002D6636">
        <w:t xml:space="preserve">Markus </w:t>
      </w:r>
      <w:proofErr w:type="spellStart"/>
      <w:r w:rsidRPr="002D6636">
        <w:t>Ferber</w:t>
      </w:r>
      <w:proofErr w:type="spellEnd"/>
      <w:r w:rsidRPr="00092959">
        <w:rPr>
          <w:rStyle w:val="HideTWBExt"/>
          <w:b w:val="0"/>
        </w:rPr>
        <w:t>&lt;/Members&gt;</w:t>
      </w:r>
    </w:p>
    <w:p w14:paraId="7B90A1D6" w14:textId="77777777" w:rsidR="00200CC9" w:rsidRPr="002D6636" w:rsidRDefault="00200CC9" w:rsidP="00200CC9">
      <w:pPr>
        <w:pStyle w:val="NormalBold"/>
      </w:pPr>
      <w:r w:rsidRPr="00092959">
        <w:rPr>
          <w:rStyle w:val="HideTWBExt"/>
          <w:b w:val="0"/>
        </w:rPr>
        <w:t>&lt;/RepeatBlock-By&gt;</w:t>
      </w:r>
    </w:p>
    <w:p w14:paraId="769D989B" w14:textId="77777777" w:rsidR="00200CC9" w:rsidRPr="002D6636" w:rsidRDefault="00200CC9" w:rsidP="00200CC9">
      <w:pPr>
        <w:pStyle w:val="NormalBold"/>
      </w:pPr>
      <w:r w:rsidRPr="00092959">
        <w:rPr>
          <w:rStyle w:val="HideTWBExt"/>
          <w:b w:val="0"/>
        </w:rPr>
        <w:t>&lt;DocAmend&gt;</w:t>
      </w:r>
      <w:r w:rsidRPr="002D6636">
        <w:t>Förslag till förordning</w:t>
      </w:r>
      <w:r w:rsidRPr="00092959">
        <w:rPr>
          <w:rStyle w:val="HideTWBExt"/>
          <w:b w:val="0"/>
        </w:rPr>
        <w:t>&lt;/DocAmend&gt;</w:t>
      </w:r>
    </w:p>
    <w:p w14:paraId="16F47AE8" w14:textId="77777777" w:rsidR="00200CC9" w:rsidRPr="002D6636" w:rsidRDefault="00200CC9" w:rsidP="00200CC9">
      <w:pPr>
        <w:pStyle w:val="NormalBold"/>
      </w:pPr>
      <w:r w:rsidRPr="00092959">
        <w:rPr>
          <w:rStyle w:val="HideTWBExt"/>
          <w:b w:val="0"/>
        </w:rPr>
        <w:t>&lt;Article&gt;</w:t>
      </w:r>
      <w:r w:rsidRPr="002D6636">
        <w:t>Artikel 16 – stycke 1</w:t>
      </w:r>
      <w:r w:rsidRPr="00092959">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00CC9" w:rsidRPr="002D6636" w14:paraId="11DB605B" w14:textId="77777777" w:rsidTr="00B118A3">
        <w:trPr>
          <w:trHeight w:hRule="exact" w:val="240"/>
          <w:jc w:val="center"/>
        </w:trPr>
        <w:tc>
          <w:tcPr>
            <w:tcW w:w="9752" w:type="dxa"/>
            <w:gridSpan w:val="2"/>
            <w:tcBorders>
              <w:top w:val="nil"/>
              <w:left w:val="nil"/>
              <w:bottom w:val="nil"/>
              <w:right w:val="nil"/>
            </w:tcBorders>
          </w:tcPr>
          <w:p w14:paraId="3C1BCEDA" w14:textId="77777777" w:rsidR="00200CC9" w:rsidRPr="002D6636" w:rsidRDefault="00200CC9" w:rsidP="00B118A3"/>
        </w:tc>
      </w:tr>
      <w:tr w:rsidR="00200CC9" w:rsidRPr="002D6636" w14:paraId="6D2A492B" w14:textId="77777777" w:rsidTr="00B118A3">
        <w:trPr>
          <w:trHeight w:val="240"/>
          <w:jc w:val="center"/>
        </w:trPr>
        <w:tc>
          <w:tcPr>
            <w:tcW w:w="4876" w:type="dxa"/>
            <w:tcBorders>
              <w:top w:val="nil"/>
              <w:left w:val="nil"/>
              <w:bottom w:val="nil"/>
              <w:right w:val="nil"/>
            </w:tcBorders>
          </w:tcPr>
          <w:p w14:paraId="280C50C3" w14:textId="77777777" w:rsidR="00200CC9" w:rsidRPr="002D6636" w:rsidRDefault="00200CC9" w:rsidP="00B118A3">
            <w:pPr>
              <w:pStyle w:val="AmColumnHeading"/>
            </w:pPr>
            <w:r w:rsidRPr="002D6636">
              <w:t>Kommissionens förslag</w:t>
            </w:r>
          </w:p>
        </w:tc>
        <w:tc>
          <w:tcPr>
            <w:tcW w:w="4876" w:type="dxa"/>
            <w:tcBorders>
              <w:top w:val="nil"/>
              <w:left w:val="nil"/>
              <w:bottom w:val="nil"/>
              <w:right w:val="nil"/>
            </w:tcBorders>
          </w:tcPr>
          <w:p w14:paraId="7B830A2D" w14:textId="77777777" w:rsidR="00200CC9" w:rsidRPr="002D6636" w:rsidRDefault="00200CC9" w:rsidP="00B118A3">
            <w:pPr>
              <w:pStyle w:val="AmColumnHeading"/>
            </w:pPr>
            <w:r w:rsidRPr="002D6636">
              <w:t>Ändringsförslag</w:t>
            </w:r>
          </w:p>
        </w:tc>
      </w:tr>
      <w:tr w:rsidR="00200CC9" w:rsidRPr="002D6636" w14:paraId="2CEDD0DB" w14:textId="77777777" w:rsidTr="00B118A3">
        <w:trPr>
          <w:jc w:val="center"/>
        </w:trPr>
        <w:tc>
          <w:tcPr>
            <w:tcW w:w="4876" w:type="dxa"/>
            <w:tcBorders>
              <w:top w:val="nil"/>
              <w:left w:val="nil"/>
              <w:bottom w:val="nil"/>
              <w:right w:val="nil"/>
            </w:tcBorders>
          </w:tcPr>
          <w:p w14:paraId="0A45FB53" w14:textId="77777777" w:rsidR="00200CC9" w:rsidRPr="002D6636" w:rsidRDefault="00200CC9" w:rsidP="00B118A3">
            <w:pPr>
              <w:pStyle w:val="Normal6a"/>
            </w:pPr>
            <w:r w:rsidRPr="002D6636">
              <w:t>Senast [fem år efter ikraftträdandet] ska kommissionen göra en översyn av denna förordnings tillämpning och effekter och överlämna en rapport till Europaparlamentet och rådet. Medlemsstaterna ska till kommissionen överlämna den information som var nödvändig för att utarbeta denna rapport.</w:t>
            </w:r>
          </w:p>
        </w:tc>
        <w:tc>
          <w:tcPr>
            <w:tcW w:w="4876" w:type="dxa"/>
            <w:tcBorders>
              <w:top w:val="nil"/>
              <w:left w:val="nil"/>
              <w:bottom w:val="nil"/>
              <w:right w:val="nil"/>
            </w:tcBorders>
          </w:tcPr>
          <w:p w14:paraId="39C746A4" w14:textId="77777777" w:rsidR="00200CC9" w:rsidRPr="002D6636" w:rsidRDefault="00200CC9" w:rsidP="00B118A3">
            <w:pPr>
              <w:pStyle w:val="Normal6a"/>
            </w:pPr>
            <w:r w:rsidRPr="002D6636">
              <w:t xml:space="preserve">Senast [fem år efter ikraftträdandet] ska kommissionen göra en översyn av denna förordnings tillämpning och effekter och överlämna en rapport till Europaparlamentet och rådet. Medlemsstaterna ska till kommissionen överlämna den information som var nödvändig för att utarbeta denna rapport. </w:t>
            </w:r>
            <w:r w:rsidRPr="002D6636">
              <w:rPr>
                <w:b/>
                <w:i/>
              </w:rPr>
              <w:t>Rapporten ska vid behov åtföljas av lagstiftningsförslag.</w:t>
            </w:r>
          </w:p>
        </w:tc>
      </w:tr>
    </w:tbl>
    <w:p w14:paraId="3A721BC7" w14:textId="77777777" w:rsidR="00200CC9" w:rsidRPr="002D6636" w:rsidRDefault="00200CC9" w:rsidP="00200CC9">
      <w:pPr>
        <w:pStyle w:val="AmOrLang"/>
      </w:pPr>
      <w:r w:rsidRPr="002D6636">
        <w:t xml:space="preserve">Or. </w:t>
      </w:r>
      <w:r w:rsidRPr="00092959">
        <w:rPr>
          <w:rStyle w:val="HideTWBExt"/>
        </w:rPr>
        <w:t>&lt;Original&gt;</w:t>
      </w:r>
      <w:r w:rsidRPr="00092959">
        <w:rPr>
          <w:rStyle w:val="HideTWBInt"/>
        </w:rPr>
        <w:t>{EN}</w:t>
      </w:r>
      <w:r w:rsidRPr="002D6636">
        <w:t>en</w:t>
      </w:r>
      <w:r w:rsidRPr="00092959">
        <w:rPr>
          <w:rStyle w:val="HideTWBExt"/>
        </w:rPr>
        <w:t>&lt;/Original&gt;</w:t>
      </w:r>
    </w:p>
    <w:p w14:paraId="46A0804D" w14:textId="77777777" w:rsidR="00200CC9" w:rsidRPr="002D6636" w:rsidRDefault="00200CC9" w:rsidP="00200CC9">
      <w:r w:rsidRPr="00092959">
        <w:rPr>
          <w:rStyle w:val="HideTWBExt"/>
        </w:rPr>
        <w:t>&lt;/Amend&gt;&lt;/RepeatBlock-Amend&gt;</w:t>
      </w:r>
    </w:p>
    <w:p w14:paraId="1666F01A" w14:textId="77777777" w:rsidR="003F0488" w:rsidRPr="002D6636" w:rsidRDefault="003F0488" w:rsidP="00200CC9"/>
    <w:sectPr w:rsidR="003F0488" w:rsidRPr="002D6636" w:rsidSect="002A04A0">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5794DD" w14:textId="77777777" w:rsidR="00DB3C89" w:rsidRPr="0085729D" w:rsidRDefault="00530532">
      <w:r w:rsidRPr="0085729D">
        <w:separator/>
      </w:r>
    </w:p>
  </w:endnote>
  <w:endnote w:type="continuationSeparator" w:id="0">
    <w:p w14:paraId="54BBDEE5" w14:textId="77777777" w:rsidR="00DB3C89" w:rsidRPr="0085729D" w:rsidRDefault="00530532">
      <w:r w:rsidRPr="008572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BD81F" w14:textId="77777777" w:rsidR="002A04A0" w:rsidRPr="00AB238C" w:rsidRDefault="002A04A0" w:rsidP="002A04A0">
    <w:pPr>
      <w:pStyle w:val="EPFooter"/>
      <w:rPr>
        <w:lang w:val="de-DE"/>
      </w:rPr>
    </w:pPr>
    <w:r w:rsidRPr="00AB238C">
      <w:rPr>
        <w:lang w:val="de-DE"/>
      </w:rPr>
      <w:t>PE</w:t>
    </w:r>
    <w:r w:rsidRPr="00092959">
      <w:rPr>
        <w:rStyle w:val="HideTWBExt"/>
      </w:rPr>
      <w:t>&lt;NoPE&gt;</w:t>
    </w:r>
    <w:r w:rsidRPr="00AB238C">
      <w:rPr>
        <w:lang w:val="de-DE"/>
      </w:rPr>
      <w:t>781.237</w:t>
    </w:r>
    <w:r w:rsidRPr="00092959">
      <w:rPr>
        <w:rStyle w:val="HideTWBExt"/>
      </w:rPr>
      <w:t>&lt;/NoPE&gt;&lt;Version&gt;</w:t>
    </w:r>
    <w:r w:rsidRPr="00AB238C">
      <w:rPr>
        <w:lang w:val="de-DE"/>
      </w:rPr>
      <w:t>v01-00</w:t>
    </w:r>
    <w:r w:rsidRPr="00092959">
      <w:rPr>
        <w:rStyle w:val="HideTWBExt"/>
      </w:rPr>
      <w:t>&lt;/Version&gt;</w:t>
    </w:r>
    <w:r w:rsidRPr="00AB238C">
      <w:rPr>
        <w:lang w:val="de-DE"/>
      </w:rPr>
      <w:tab/>
    </w:r>
    <w:r w:rsidRPr="0085729D">
      <w:fldChar w:fldCharType="begin"/>
    </w:r>
    <w:r w:rsidRPr="00AB238C">
      <w:rPr>
        <w:lang w:val="de-DE"/>
      </w:rPr>
      <w:instrText xml:space="preserve"> PAGE  \* MERGEFORMAT </w:instrText>
    </w:r>
    <w:r w:rsidRPr="0085729D">
      <w:fldChar w:fldCharType="separate"/>
    </w:r>
    <w:r w:rsidRPr="00AB238C">
      <w:rPr>
        <w:noProof/>
        <w:lang w:val="de-DE"/>
      </w:rPr>
      <w:t>108</w:t>
    </w:r>
    <w:r w:rsidRPr="0085729D">
      <w:fldChar w:fldCharType="end"/>
    </w:r>
    <w:r w:rsidRPr="00AB238C">
      <w:rPr>
        <w:lang w:val="de-DE"/>
      </w:rPr>
      <w:t>/</w:t>
    </w:r>
    <w:r w:rsidR="003335BD">
      <w:fldChar w:fldCharType="begin"/>
    </w:r>
    <w:r w:rsidR="003335BD" w:rsidRPr="00AB238C">
      <w:rPr>
        <w:lang w:val="de-DE"/>
      </w:rPr>
      <w:instrText xml:space="preserve"> NUMPAGES  \* MERGEFORMAT </w:instrText>
    </w:r>
    <w:r w:rsidR="003335BD">
      <w:fldChar w:fldCharType="separate"/>
    </w:r>
    <w:r w:rsidRPr="00AB238C">
      <w:rPr>
        <w:noProof/>
        <w:lang w:val="de-DE"/>
      </w:rPr>
      <w:t>108</w:t>
    </w:r>
    <w:r w:rsidR="003335BD">
      <w:rPr>
        <w:noProof/>
      </w:rPr>
      <w:fldChar w:fldCharType="end"/>
    </w:r>
    <w:r w:rsidRPr="00AB238C">
      <w:rPr>
        <w:lang w:val="de-DE"/>
      </w:rPr>
      <w:tab/>
    </w:r>
    <w:r w:rsidRPr="00092959">
      <w:rPr>
        <w:rStyle w:val="HideTWBExt"/>
      </w:rPr>
      <w:t>&lt;PathFdR&gt;</w:t>
    </w:r>
    <w:r w:rsidRPr="00AB238C">
      <w:rPr>
        <w:lang w:val="de-DE"/>
      </w:rPr>
      <w:t>AM\1333450SV.docx</w:t>
    </w:r>
    <w:r w:rsidRPr="00092959">
      <w:rPr>
        <w:rStyle w:val="HideTWBExt"/>
      </w:rPr>
      <w:t>&lt;/PathFdR&gt;</w:t>
    </w:r>
  </w:p>
  <w:p w14:paraId="04782C51" w14:textId="2C39D188" w:rsidR="003F0488" w:rsidRPr="0085729D" w:rsidRDefault="002A04A0" w:rsidP="002A04A0">
    <w:pPr>
      <w:pStyle w:val="EPFooter2"/>
    </w:pPr>
    <w:r w:rsidRPr="0085729D">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55D28" w14:textId="77777777" w:rsidR="002A04A0" w:rsidRPr="00AB238C" w:rsidRDefault="002A04A0" w:rsidP="002A04A0">
    <w:pPr>
      <w:pStyle w:val="EPFooter"/>
      <w:rPr>
        <w:lang w:val="de-DE"/>
      </w:rPr>
    </w:pPr>
    <w:r w:rsidRPr="00092959">
      <w:rPr>
        <w:rStyle w:val="HideTWBExt"/>
      </w:rPr>
      <w:t>&lt;PathFdR&gt;</w:t>
    </w:r>
    <w:r w:rsidRPr="00AB238C">
      <w:rPr>
        <w:lang w:val="de-DE"/>
      </w:rPr>
      <w:t>AM\1333450SV.docx</w:t>
    </w:r>
    <w:r w:rsidRPr="00092959">
      <w:rPr>
        <w:rStyle w:val="HideTWBExt"/>
      </w:rPr>
      <w:t>&lt;/PathFdR&gt;</w:t>
    </w:r>
    <w:r w:rsidRPr="00AB238C">
      <w:rPr>
        <w:lang w:val="de-DE"/>
      </w:rPr>
      <w:tab/>
    </w:r>
    <w:r w:rsidRPr="0085729D">
      <w:fldChar w:fldCharType="begin"/>
    </w:r>
    <w:r w:rsidRPr="00AB238C">
      <w:rPr>
        <w:lang w:val="de-DE"/>
      </w:rPr>
      <w:instrText xml:space="preserve"> PAGE  \* MERGEFORMAT </w:instrText>
    </w:r>
    <w:r w:rsidRPr="0085729D">
      <w:fldChar w:fldCharType="separate"/>
    </w:r>
    <w:r w:rsidRPr="00AB238C">
      <w:rPr>
        <w:noProof/>
        <w:lang w:val="de-DE"/>
      </w:rPr>
      <w:t>107</w:t>
    </w:r>
    <w:r w:rsidRPr="0085729D">
      <w:fldChar w:fldCharType="end"/>
    </w:r>
    <w:r w:rsidRPr="00AB238C">
      <w:rPr>
        <w:lang w:val="de-DE"/>
      </w:rPr>
      <w:t>/</w:t>
    </w:r>
    <w:r w:rsidR="003335BD">
      <w:fldChar w:fldCharType="begin"/>
    </w:r>
    <w:r w:rsidR="003335BD" w:rsidRPr="00AB238C">
      <w:rPr>
        <w:lang w:val="de-DE"/>
      </w:rPr>
      <w:instrText xml:space="preserve"> NUMPAGES  \* MERGEFORMAT </w:instrText>
    </w:r>
    <w:r w:rsidR="003335BD">
      <w:fldChar w:fldCharType="separate"/>
    </w:r>
    <w:r w:rsidRPr="00AB238C">
      <w:rPr>
        <w:noProof/>
        <w:lang w:val="de-DE"/>
      </w:rPr>
      <w:t>108</w:t>
    </w:r>
    <w:r w:rsidR="003335BD">
      <w:rPr>
        <w:noProof/>
      </w:rPr>
      <w:fldChar w:fldCharType="end"/>
    </w:r>
    <w:r w:rsidRPr="00AB238C">
      <w:rPr>
        <w:lang w:val="de-DE"/>
      </w:rPr>
      <w:tab/>
      <w:t>PE</w:t>
    </w:r>
    <w:r w:rsidRPr="00092959">
      <w:rPr>
        <w:rStyle w:val="HideTWBExt"/>
      </w:rPr>
      <w:t>&lt;NoPE&gt;</w:t>
    </w:r>
    <w:r w:rsidRPr="00AB238C">
      <w:rPr>
        <w:lang w:val="de-DE"/>
      </w:rPr>
      <w:t>781.237</w:t>
    </w:r>
    <w:r w:rsidRPr="00092959">
      <w:rPr>
        <w:rStyle w:val="HideTWBExt"/>
      </w:rPr>
      <w:t>&lt;/NoPE&gt;&lt;Version&gt;</w:t>
    </w:r>
    <w:r w:rsidRPr="00AB238C">
      <w:rPr>
        <w:lang w:val="de-DE"/>
      </w:rPr>
      <w:t>v01-00</w:t>
    </w:r>
    <w:r w:rsidRPr="00092959">
      <w:rPr>
        <w:rStyle w:val="HideTWBExt"/>
      </w:rPr>
      <w:t>&lt;/Version&gt;</w:t>
    </w:r>
  </w:p>
  <w:p w14:paraId="130E97FF" w14:textId="76F1CFD2" w:rsidR="003F0488" w:rsidRPr="0085729D" w:rsidRDefault="002A04A0" w:rsidP="002A04A0">
    <w:pPr>
      <w:pStyle w:val="EPFooter2"/>
    </w:pPr>
    <w:r w:rsidRPr="00AB238C">
      <w:rPr>
        <w:lang w:val="de-DE"/>
      </w:rPr>
      <w:tab/>
    </w:r>
    <w:r w:rsidRPr="00AB238C">
      <w:rPr>
        <w:lang w:val="de-DE"/>
      </w:rPr>
      <w:tab/>
    </w:r>
    <w:r w:rsidRPr="0085729D">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21E4D" w14:textId="77777777" w:rsidR="002A04A0" w:rsidRPr="00AB238C" w:rsidRDefault="002A04A0" w:rsidP="002A04A0">
    <w:pPr>
      <w:pStyle w:val="EPFooter"/>
      <w:rPr>
        <w:lang w:val="de-DE"/>
      </w:rPr>
    </w:pPr>
    <w:r w:rsidRPr="00092959">
      <w:rPr>
        <w:rStyle w:val="HideTWBExt"/>
      </w:rPr>
      <w:t>&lt;PathFdR&gt;</w:t>
    </w:r>
    <w:r w:rsidRPr="00AB238C">
      <w:rPr>
        <w:lang w:val="de-DE"/>
      </w:rPr>
      <w:t>AM\1333450SV.docx</w:t>
    </w:r>
    <w:r w:rsidRPr="00092959">
      <w:rPr>
        <w:rStyle w:val="HideTWBExt"/>
      </w:rPr>
      <w:t>&lt;/PathFdR&gt;</w:t>
    </w:r>
    <w:r w:rsidRPr="00AB238C">
      <w:rPr>
        <w:lang w:val="de-DE"/>
      </w:rPr>
      <w:tab/>
    </w:r>
    <w:r w:rsidRPr="00AB238C">
      <w:rPr>
        <w:lang w:val="de-DE"/>
      </w:rPr>
      <w:tab/>
      <w:t>PE</w:t>
    </w:r>
    <w:r w:rsidRPr="00092959">
      <w:rPr>
        <w:rStyle w:val="HideTWBExt"/>
      </w:rPr>
      <w:t>&lt;NoPE&gt;</w:t>
    </w:r>
    <w:r w:rsidRPr="00AB238C">
      <w:rPr>
        <w:lang w:val="de-DE"/>
      </w:rPr>
      <w:t>781.237</w:t>
    </w:r>
    <w:r w:rsidRPr="00092959">
      <w:rPr>
        <w:rStyle w:val="HideTWBExt"/>
      </w:rPr>
      <w:t>&lt;/NoPE&gt;&lt;Version&gt;</w:t>
    </w:r>
    <w:r w:rsidRPr="00AB238C">
      <w:rPr>
        <w:lang w:val="de-DE"/>
      </w:rPr>
      <w:t>v01-00</w:t>
    </w:r>
    <w:r w:rsidRPr="00092959">
      <w:rPr>
        <w:rStyle w:val="HideTWBExt"/>
      </w:rPr>
      <w:t>&lt;/Version&gt;</w:t>
    </w:r>
  </w:p>
  <w:p w14:paraId="3B9E7940" w14:textId="0BCDAE37" w:rsidR="003F0488" w:rsidRPr="0085729D" w:rsidRDefault="002A04A0" w:rsidP="002A04A0">
    <w:pPr>
      <w:pStyle w:val="EPFooter2"/>
    </w:pPr>
    <w:r w:rsidRPr="0085729D">
      <w:t>SV</w:t>
    </w:r>
    <w:r w:rsidRPr="0085729D">
      <w:tab/>
    </w:r>
    <w:r w:rsidRPr="0085729D">
      <w:rPr>
        <w:b w:val="0"/>
        <w:i/>
        <w:color w:val="C0C0C0"/>
        <w:sz w:val="22"/>
      </w:rPr>
      <w:t>Förenade i mångfalden</w:t>
    </w:r>
    <w:r w:rsidRPr="0085729D">
      <w:tab/>
      <w:t>SV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06F406" w14:textId="77777777" w:rsidR="00DB3C89" w:rsidRPr="0085729D" w:rsidRDefault="00530532">
      <w:r w:rsidRPr="0085729D">
        <w:separator/>
      </w:r>
    </w:p>
  </w:footnote>
  <w:footnote w:type="continuationSeparator" w:id="0">
    <w:p w14:paraId="69536109" w14:textId="77777777" w:rsidR="00DB3C89" w:rsidRPr="0085729D" w:rsidRDefault="00530532">
      <w:r w:rsidRPr="0085729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BD3C2" w14:textId="77777777" w:rsidR="004C7CCF" w:rsidRDefault="004C7C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E033A3" w14:textId="77777777" w:rsidR="004C7CCF" w:rsidRDefault="004C7CC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C5F47" w14:textId="77777777" w:rsidR="004C7CCF" w:rsidRDefault="004C7C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3"/>
    <w:docVar w:name="TXTLANGUE" w:val="SV"/>
    <w:docVar w:name="TXTLANGUEMIN" w:val="sv"/>
    <w:docVar w:name="TXTNRFIRSTAM" w:val="33"/>
    <w:docVar w:name="TXTNRLASTAM" w:val="189"/>
    <w:docVar w:name="TXTNRPE" w:val="781.237"/>
    <w:docVar w:name="TXTPEorAP" w:val="PE"/>
    <w:docVar w:name="TXTROUTE" w:val="AM\1333450SV.docx"/>
    <w:docVar w:name="TXTVERSION" w:val="01-00"/>
  </w:docVars>
  <w:rsids>
    <w:rsidRoot w:val="00A77B3E"/>
    <w:rsid w:val="000117F8"/>
    <w:rsid w:val="000258AD"/>
    <w:rsid w:val="00085779"/>
    <w:rsid w:val="00092959"/>
    <w:rsid w:val="000F6FC5"/>
    <w:rsid w:val="001C3C0D"/>
    <w:rsid w:val="00200CC9"/>
    <w:rsid w:val="002032F4"/>
    <w:rsid w:val="00205295"/>
    <w:rsid w:val="002434F6"/>
    <w:rsid w:val="00283075"/>
    <w:rsid w:val="002A04A0"/>
    <w:rsid w:val="002D6636"/>
    <w:rsid w:val="002F1A71"/>
    <w:rsid w:val="003335BD"/>
    <w:rsid w:val="00361AAE"/>
    <w:rsid w:val="00382535"/>
    <w:rsid w:val="003F0488"/>
    <w:rsid w:val="004704B9"/>
    <w:rsid w:val="00490157"/>
    <w:rsid w:val="004C7CCF"/>
    <w:rsid w:val="00530532"/>
    <w:rsid w:val="00542028"/>
    <w:rsid w:val="00581342"/>
    <w:rsid w:val="00600F07"/>
    <w:rsid w:val="0066234E"/>
    <w:rsid w:val="00740E5E"/>
    <w:rsid w:val="007700F5"/>
    <w:rsid w:val="00783895"/>
    <w:rsid w:val="007E2311"/>
    <w:rsid w:val="007F42E2"/>
    <w:rsid w:val="008178DA"/>
    <w:rsid w:val="00853C38"/>
    <w:rsid w:val="0085729D"/>
    <w:rsid w:val="008916CD"/>
    <w:rsid w:val="00891ADA"/>
    <w:rsid w:val="00912268"/>
    <w:rsid w:val="009145C4"/>
    <w:rsid w:val="0091552B"/>
    <w:rsid w:val="0092035C"/>
    <w:rsid w:val="009571C9"/>
    <w:rsid w:val="00965BB0"/>
    <w:rsid w:val="009800CA"/>
    <w:rsid w:val="009A11B8"/>
    <w:rsid w:val="009A3803"/>
    <w:rsid w:val="00A0474B"/>
    <w:rsid w:val="00A41DE7"/>
    <w:rsid w:val="00A42941"/>
    <w:rsid w:val="00A77B3E"/>
    <w:rsid w:val="00AB238C"/>
    <w:rsid w:val="00AD109B"/>
    <w:rsid w:val="00AD547B"/>
    <w:rsid w:val="00B20E06"/>
    <w:rsid w:val="00B55D92"/>
    <w:rsid w:val="00B747B6"/>
    <w:rsid w:val="00B853DC"/>
    <w:rsid w:val="00BE626E"/>
    <w:rsid w:val="00BF6256"/>
    <w:rsid w:val="00C16816"/>
    <w:rsid w:val="00C717F5"/>
    <w:rsid w:val="00CA2A55"/>
    <w:rsid w:val="00D133A1"/>
    <w:rsid w:val="00D503DD"/>
    <w:rsid w:val="00DB3C89"/>
    <w:rsid w:val="00E3191A"/>
    <w:rsid w:val="00F02835"/>
    <w:rsid w:val="00F1297C"/>
    <w:rsid w:val="00FE0A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13A72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B20E06"/>
    <w:pPr>
      <w:tabs>
        <w:tab w:val="center" w:pos="4513"/>
        <w:tab w:val="right" w:pos="9026"/>
      </w:tabs>
    </w:pPr>
  </w:style>
  <w:style w:type="character" w:customStyle="1" w:styleId="HeaderChar">
    <w:name w:val="Header Char"/>
    <w:basedOn w:val="DefaultParagraphFont"/>
    <w:link w:val="Header"/>
    <w:rsid w:val="00B20E06"/>
    <w:rPr>
      <w:sz w:val="24"/>
      <w:szCs w:val="24"/>
    </w:rPr>
  </w:style>
  <w:style w:type="character" w:styleId="CommentReference">
    <w:name w:val="annotation reference"/>
    <w:basedOn w:val="DefaultParagraphFont"/>
    <w:rsid w:val="00D133A1"/>
    <w:rPr>
      <w:sz w:val="16"/>
      <w:szCs w:val="16"/>
    </w:rPr>
  </w:style>
  <w:style w:type="paragraph" w:styleId="CommentText">
    <w:name w:val="annotation text"/>
    <w:basedOn w:val="Normal"/>
    <w:link w:val="CommentTextChar"/>
    <w:rsid w:val="00D133A1"/>
    <w:rPr>
      <w:sz w:val="20"/>
      <w:szCs w:val="20"/>
    </w:rPr>
  </w:style>
  <w:style w:type="character" w:customStyle="1" w:styleId="CommentTextChar">
    <w:name w:val="Comment Text Char"/>
    <w:basedOn w:val="DefaultParagraphFont"/>
    <w:link w:val="CommentText"/>
    <w:rsid w:val="00D133A1"/>
  </w:style>
  <w:style w:type="paragraph" w:styleId="CommentSubject">
    <w:name w:val="annotation subject"/>
    <w:basedOn w:val="CommentText"/>
    <w:next w:val="CommentText"/>
    <w:link w:val="CommentSubjectChar"/>
    <w:rsid w:val="00D133A1"/>
    <w:rPr>
      <w:b/>
      <w:bCs/>
    </w:rPr>
  </w:style>
  <w:style w:type="character" w:customStyle="1" w:styleId="CommentSubjectChar">
    <w:name w:val="Comment Subject Char"/>
    <w:basedOn w:val="CommentTextChar"/>
    <w:link w:val="CommentSubject"/>
    <w:rsid w:val="00D133A1"/>
    <w:rPr>
      <w:b/>
      <w:bCs/>
    </w:rPr>
  </w:style>
  <w:style w:type="paragraph" w:styleId="Footer">
    <w:name w:val="footer"/>
    <w:basedOn w:val="Normal"/>
    <w:link w:val="FooterChar"/>
    <w:rsid w:val="00D133A1"/>
    <w:pPr>
      <w:tabs>
        <w:tab w:val="center" w:pos="4513"/>
        <w:tab w:val="right" w:pos="9026"/>
      </w:tabs>
    </w:pPr>
  </w:style>
  <w:style w:type="character" w:customStyle="1" w:styleId="FooterChar">
    <w:name w:val="Footer Char"/>
    <w:basedOn w:val="DefaultParagraphFont"/>
    <w:link w:val="Footer"/>
    <w:rsid w:val="00D133A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A67F8AFEA6BE34790084B8C7D24F6DA" ma:contentTypeVersion="0" ma:contentTypeDescription="Create a new document." ma:contentTypeScope="" ma:versionID="247fe2f2b12d1f23fe7d4e00072e1cba">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FE5DBC46-E828-46B1-B592-68F590E3783E}">
  <ds:schemaRefs>
    <ds:schemaRef ds:uri="http://schemas.microsoft.com/office/2006/metadata/properties"/>
  </ds:schemaRefs>
</ds:datastoreItem>
</file>

<file path=customXml/itemProps2.xml><?xml version="1.0" encoding="utf-8"?>
<ds:datastoreItem xmlns:ds="http://schemas.openxmlformats.org/officeDocument/2006/customXml" ds:itemID="{C6745431-EC8A-4DBE-9395-9755C78A6684}">
  <ds:schemaRefs>
    <ds:schemaRef ds:uri="http://schemas.microsoft.com/sharepoint/v3/contenttype/forms"/>
  </ds:schemaRefs>
</ds:datastoreItem>
</file>

<file path=customXml/itemProps3.xml><?xml version="1.0" encoding="utf-8"?>
<ds:datastoreItem xmlns:ds="http://schemas.openxmlformats.org/officeDocument/2006/customXml" ds:itemID="{1363B533-7DED-4CAA-B029-B636E1274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105</Pages>
  <Words>23951</Words>
  <Characters>152905</Characters>
  <Application>Microsoft Office Word</Application>
  <DocSecurity>0</DocSecurity>
  <Lines>5701</Lines>
  <Paragraphs>1529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2026-01-14T16:48:00Z</dcterms:created>
  <dcterms:modified xsi:type="dcterms:W3CDTF">2026-01-14T16:48:00Z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0x0101000A67F8AFEA6BE34790084B8C7D24F6DA</vt:lpwstr>
  </property>
  <property fmtid="{D5CDD505-2E9C-101B-9397-08002B2CF9AE}" pid="3" name="&lt;Model&gt;">
    <vt:lpwstr>AM_Com_LegReport</vt:lpwstr>
  </property>
  <property fmtid="{D5CDD505-2E9C-101B-9397-08002B2CF9AE}" pid="4" name="OriLang">
    <vt:lpwstr>SV</vt:lpwstr>
  </property>
  <property fmtid="{D5CDD505-2E9C-101B-9397-08002B2CF9AE}" pid="5" name="&lt;Type&gt;">
    <vt:lpwstr>AM</vt:lpwstr>
  </property>
  <property fmtid="{D5CDD505-2E9C-101B-9397-08002B2CF9AE}" pid="6" name="&lt;Extension&gt;">
    <vt:lpwstr>SV</vt:lpwstr>
  </property>
  <property fmtid="{D5CDD505-2E9C-101B-9397-08002B2CF9AE}" pid="7" name="PE number">
    <vt:lpwstr>781.237</vt:lpwstr>
  </property>
  <property fmtid="{D5CDD505-2E9C-101B-9397-08002B2CF9AE}" pid="8" name="LastEdited with">
    <vt:lpwstr>10.2.1 Build [20251215]</vt:lpwstr>
  </property>
  <property fmtid="{D5CDD505-2E9C-101B-9397-08002B2CF9AE}" pid="9" name="&lt;FdR&gt;">
    <vt:lpwstr>1333450</vt:lpwstr>
  </property>
  <property fmtid="{D5CDD505-2E9C-101B-9397-08002B2CF9AE}" pid="10" name="FooterPath">
    <vt:lpwstr>AM\1333450SV.docx</vt:lpwstr>
  </property>
  <property fmtid="{D5CDD505-2E9C-101B-9397-08002B2CF9AE}" pid="11" name="AM_Com_LegReport">
    <vt:lpwstr>NONE</vt:lpwstr>
  </property>
  <property fmtid="{D5CDD505-2E9C-101B-9397-08002B2CF9AE}" pid="12" name="Bookout">
    <vt:lpwstr>OK - 2026/01/14 17:48</vt:lpwstr>
  </property>
</Properties>
</file>