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Parlament Ewropew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{ECON}</w:t>
      </w:r>
      <w:r>
        <w:t>Kumitat għall-Affarijiet Ekonomiċi u Monetarji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2025/2136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{19/01/2026}</w:t>
      </w:r>
      <w:r>
        <w:t>19.1.2026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EMENDI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285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Abbozz ta’ rapport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Evelyn Regner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(PE779.660v01-00)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L-Unjoni Bankarja – ir-rapport annwali 2025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(2025/2136(INI))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tal-Kumitat għall-Affarijiet Ekonomiċi u Monetarji tiegħu tat-23 ta’ April 2024 dwar il-proposta għal regolament tal-Parlament Ewropew u tal-Kunsill li jemenda r-Regolament (UE) 806/2014 sabiex tiġi stabbilita Skema Ewropea ta’ Assigurazzjoni tad-Depożiti,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tal-Kumitat għall-Affarijiet Ekonomiċi u Monetarji tiegħu tat-23 ta’ April 2024 dwar il-proposta għal regolament tal-Parlament Ewropew u tal-Kunsill li jemenda r-Regolament (UE) 806/2014 sabiex tiġi stabbilita Skema Ewropea ta’ Assigurazzjoni tad-Depożiti,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tal-Ħames Presidenti tat-22 ta’ Ġunju 2015 intitolat “Nikkompletaw l-Unjoni Ekonomika u Monetarja tal-Ewropa”,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l-Occasional Paper Nru 328 tal-BĊE tal-2023 intitolata “The Road to Paris: stress testing the transition towards a net-zero economy” (It-triq lejn Pariġi:</w:t>
            </w:r>
            <w:r>
              <w:t xml:space="preserve"> </w:t>
            </w:r>
            <w:r>
              <w:rPr>
                <w:b/>
                <w:i/>
              </w:rPr>
              <w:t>stress testing tat-tranżizzjoni lejn ekonomija newtrali għall-klima),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l-Occasional Paper Nru 328 tal-BĊE tal-2023 intitolata “The Road to Paris: stress testing the transition towards a net-zero economy” (It-triq lejn Pariġi:</w:t>
            </w:r>
            <w:r>
              <w:t xml:space="preserve"> </w:t>
            </w:r>
            <w:r>
              <w:rPr>
                <w:b/>
                <w:i/>
              </w:rPr>
              <w:t>stress testing tat-tranżizzjoni lejn ekonomija newtrali għall-klima),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21a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d-Dokument Okkażjonali tal-BĊE Nru 376 tal-2025 intitolat “Capital requirements: a pillar or a burden for bank competitiveness?” (Rekwiżiti ta’ kapital: pilastru jew piż għall-kompetittività bankarja?),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25a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tal-Kumitat ta’ Basel dwar is-Superviżjoni Bankarja tal-10 ta’ Lulju 2025 "Banks interconnections with non-bank financial intermediaries" (Interkonnessjonijiet bankarji ma’ intermedjarji finanzjarji mhux bankarji),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30a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tal-Awtorità Ewropea tal-Assigurazzjoni u l-Pensjonijiet tax-Xogħol dwar it-trattament prudenzjali tar-riskji għas-sostenibbiltà tas-7 ta’ Novembru 2024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34a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tal-BĊE dwar is-Simplifikazzjoni tal-qafas regolatorju, superviżorju u ta’ rapportar prudenzjali Ewropew ta’ Diċembru 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Kunsiderazzjoni 34b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wara li kkunsidra r-rapport tal-Awtorità Bankarja Ewropea dwar l-effiċjenza tal-qafas regolatorju u superviżorju tal-1 ta’ Ottubru 2025,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għall-finanzi, waqt li l-kwistjoni ta’ “kbar wisq biex ifallu” għadha ma ġietx solvuta;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l-Unjoni Bankarja għandha l-għan li tissalvagwardja l-istabbiltà </w:t>
            </w:r>
            <w:r>
              <w:rPr>
                <w:b/>
                <w:i/>
              </w:rPr>
              <w:t>tas-sistema finanzjarja u tiggarantixxi ġestjoni ordnata tal-kriżi</w:t>
            </w:r>
            <w:r>
              <w:t> bankarja, tevita s-salvataġġi ffinanzjati mill-kontribwenti, issaħħaħ ir-reżiljenza, tippermetti riżoluzzjoni ordnata, tnaqqas il-frammentazzjoni tas-suq u ssaħħaħ il-kompetittività, l-attività transfruntiera u l-aċċess għall-finanzi, waqt li l-kwistjoni ta’ “kbar wisq biex ifallu” għadha ma ġietx solvuta;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</w:t>
            </w:r>
            <w:r>
              <w:rPr>
                <w:b/>
                <w:i/>
              </w:rPr>
              <w:t>, waqt li l-kwistjoni ta’ “kbar wisq biex ifallu” għadha ma ġietx solvuta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l-Unjoni Bankarja għandha l-għan li tissalvagwardja l-istabbiltà bankarja, </w:t>
            </w:r>
            <w:r>
              <w:rPr>
                <w:b/>
                <w:i/>
              </w:rPr>
              <w:t>tkisser iċ-ċirku vizzjuż bejn l-Istat u l-bank u</w:t>
            </w:r>
            <w:r>
              <w:t xml:space="preserve"> tevita s-salvataġġi ffinanzjati mill-kontribwenti, issaħħaħ ir-reżiljenza, tippermetti riżoluzzjoni ordnata, tnaqqas il-frammentazzjoni tas-suq u ssaħħaħ il-kompetittività, l-attività transfruntiera u l-aċċess għall-finanzi;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</w:t>
            </w:r>
            <w:r>
              <w:rPr>
                <w:b/>
                <w:i/>
              </w:rPr>
              <w:t>, waqt li l-kwistjoni ta’ “kbar wisq biex ifallu” għadha ma ġietx solvuta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għall-finanzi, </w:t>
            </w:r>
            <w:r>
              <w:rPr>
                <w:b/>
                <w:i/>
              </w:rPr>
              <w:t>waqt li l-kwistjoni ta’ “kbar wisq biex ifallu” għadha ma ġietx solvuta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għall-finanzi, </w:t>
            </w:r>
            <w:r>
              <w:rPr>
                <w:b/>
                <w:i/>
              </w:rPr>
              <w:t>filwaqt li x-xenarju bankarju tal-Unjoni Ewropea huwa varjat, bi strutturi bankarji differenti li joffru firxa wiesgħa ta’ servizzi liċ-ċittadini u lin-negozji tal-Ewropa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Sebastian Tynkkynen, Roman Haider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għall-finanzi, waqt li </w:t>
            </w:r>
            <w:r>
              <w:rPr>
                <w:b/>
                <w:i/>
              </w:rPr>
              <w:t>l-kwistjoni</w:t>
            </w:r>
            <w:r>
              <w:t xml:space="preserve"> ta’ “kbar wisq biex ifallu” għadha </w:t>
            </w:r>
            <w:r>
              <w:rPr>
                <w:b/>
                <w:i/>
              </w:rPr>
              <w:t>ma ġietx solvuta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għall-finanzi, waqt li </w:t>
            </w:r>
            <w:r>
              <w:rPr>
                <w:b/>
                <w:i/>
              </w:rPr>
              <w:t>l-persistenza tad-dinamika</w:t>
            </w:r>
            <w:r>
              <w:t xml:space="preserve"> ta’ “kbar wisq biex ifallu” għadha </w:t>
            </w:r>
            <w:r>
              <w:rPr>
                <w:b/>
                <w:i/>
              </w:rPr>
              <w:t>qed tfixkel l-inċentivi tas-suq u żżid il-garanziji sovrani impliċiti</w:t>
            </w:r>
            <w:r>
              <w:t xml:space="preserve">; </w:t>
            </w:r>
            <w:r>
              <w:rPr>
                <w:b/>
                <w:i/>
              </w:rPr>
              <w:t>jappella għal dixxiplina tas-suq aktar rigoruża aktar milli aktar saffi regolatorji;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għall-finanzi, waqt li l-kwistjoni ta’ “kbar wisq biex ifallu” għadha ma ġietx solvuta;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għall-finanzi, </w:t>
            </w:r>
            <w:r>
              <w:rPr>
                <w:b/>
                <w:i/>
              </w:rPr>
              <w:t>u b’hekk jitnaqqsu l-kostijiet għall-konsumaturi tal-banek,</w:t>
            </w:r>
            <w:r>
              <w:t xml:space="preserve"> waqt li l-kwistjoni ta’ “kbar wisq biex ifallu” għadha ma ġietx solvuta;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l-Unjoni Bankarja għandha l-għan li tissalvagwardja l-istabbiltà bankarja, tevita s-salvataġġi ffinanzjati mill-kontribwenti, issaħħaħ ir-reżiljenza, tippermetti riżoluzzjoni ordnata, tnaqqas il-frammentazzjoni tas-suq u ssaħħaħ il-kompetittività, l-attività transfruntiera u l-aċċess għall-finanzi, waqt li l-kwistjoni ta’ “kbar wisq biex ifallu” għadha ma ġietx solvuta;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billi l-Unjoni Bankarja għandha l-għan li tissalvagwardja l-istabbiltà bankarja, tevita s-salvataġġi ffinanzjati mill-kontribwenti, issaħħaħ ir-reżiljenza, tippermetti riżoluzzjoni ordnata, tnaqqas il-frammentazzjoni tas-suq</w:t>
            </w:r>
            <w:r>
              <w:rPr>
                <w:b/>
                <w:i/>
              </w:rPr>
              <w:t>, ittejjeb il-protezzjoni tad-depożituri</w:t>
            </w:r>
            <w:r>
              <w:t xml:space="preserve"> u ssaħħaħ il-kompetittività, l-attività transfruntiera u l-aċċess għall-finanzi, waqt li l-kwistjoni ta’ “kbar wisq biex ifallu” għadha ma ġietx solvuta;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l-Unjoni Bankarja għandha l-mira li tiżgura li:</w:t>
            </w:r>
            <w:r>
              <w:t xml:space="preserve"> </w:t>
            </w:r>
            <w:r>
              <w:rPr>
                <w:b/>
                <w:i/>
              </w:rPr>
              <w:t>il-banek huma robusti u kapaċi jirreżistu kwalunke kriżijiet finanzjarji futuri; il-banek li mhumiex vijabbli jiġu riżolti bla rikors lejn il-flus tal-kontribwenti u b'impatt minimu fuq l-ekonomija reali; il-frammentazzjoni tas-suq titnaqqas permezz ta' regoli tas-settur finanzjarju armonizzat;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Aa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billi settur bankarju b’saħħtu u diversifikat huwa fundamentali biex iseħħ it-tkabbir ekonomiku, jiġu ffinanzjati l-intrapriżi żgħar u ta’ daqs medju (SMEs) u n-negozji ġodda u tiġi żgurata t-tranżizzjoni lejn ekonomija ekoloġika u diġitali;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</w:t>
            </w:r>
            <w:r>
              <w:rPr>
                <w:b/>
                <w:i/>
              </w:rPr>
              <w:t>(MSU)</w:t>
            </w:r>
            <w:r>
              <w:t xml:space="preserve"> u l-Mekkaniżmu Uniku ta’ Riżoluzzjoni (SRM), </w:t>
            </w:r>
            <w:r>
              <w:rPr>
                <w:b/>
                <w:i/>
              </w:rPr>
              <w:t>tallinja s-superviżjoni mal-ġestjoni</w:t>
            </w:r>
            <w:r>
              <w:t xml:space="preserve"> tal-kriżijiet</w:t>
            </w:r>
            <w:r>
              <w:rPr>
                <w:b/>
                <w:i/>
              </w:rPr>
              <w:t>, iżda għadha mhux kompluta mingħajr Strateġija għall-Industrija tad-Difiża Ewropea (EDIS) implimentata bis-sħiħ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u l-Mekkaniżmu Uniku ta’ Riżoluzzjoni (SRM), </w:t>
            </w:r>
            <w:r>
              <w:rPr>
                <w:b/>
                <w:i/>
              </w:rPr>
              <w:t>saħħet l-istabbiltà finanzjarja u tejbet l-allinjament bejn is-superviżjoni u l-ġestjoni</w:t>
            </w:r>
            <w:r>
              <w:t xml:space="preserve"> tal-kriżijiet;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</w:t>
            </w:r>
            <w:r>
              <w:rPr>
                <w:b/>
                <w:i/>
              </w:rPr>
              <w:t>(MSU) u l-Mekkaniżmu</w:t>
            </w:r>
            <w:r>
              <w:t xml:space="preserve"> Uniku ta’ Riżoluzzjoni (SRM), tallinja s-superviżjoni mal-ġestjoni tal-kriżijiet</w:t>
            </w:r>
            <w:r>
              <w:rPr>
                <w:b/>
                <w:i/>
              </w:rPr>
              <w:t>, iżda għadha mhux kompluta mingħajr Strateġija għall-Industrija tad-Difiża Ewropea (EDIS) implimentata bis-sħiħ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l-Unjoni Bankarja, li tikkonsisti mill-Mekkaniżmu Superviżorju Uniku</w:t>
            </w:r>
            <w:r>
              <w:rPr>
                <w:b/>
                <w:i/>
              </w:rPr>
              <w:t>, il-Mekkaniżmu</w:t>
            </w:r>
            <w:r>
              <w:t xml:space="preserve"> Uniku ta’ Riżoluzzjoni (SRM) </w:t>
            </w:r>
            <w:r>
              <w:rPr>
                <w:b/>
                <w:i/>
              </w:rPr>
              <w:t>u regoli armonizzati għall-assigurazzjoni tad-depożiti</w:t>
            </w:r>
            <w:r>
              <w:t>, tallinja s-superviżjoni mal-ġestjoni tal-kriżijiet;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l-Unjoni Bankarja, li tikkonsisti mill-Mekkaniżmu Superviżorju Uniku (MSU) u l-Mekkaniżmu Uniku ta’ Riżoluzzjoni (SRM), tallinja s-superviżjoni mal-ġestjoni tal-kriżijiet</w:t>
            </w:r>
            <w:r>
              <w:rPr>
                <w:b/>
                <w:i/>
              </w:rPr>
              <w:t>, iżda għadha mhux kompluta mingħajr Strateġija għall-Industrija tad-Difiża</w:t>
            </w:r>
            <w:r>
              <w:t xml:space="preserve"> Ewropea </w:t>
            </w:r>
            <w:r>
              <w:rPr>
                <w:b/>
                <w:i/>
              </w:rPr>
              <w:t>(EDIS) implimentata bis-sħiħ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l-Unjoni Bankarja, li tikkonsisti mill-Mekkaniżmu Superviżorju Uniku (MSU) u l-Mekkaniżmu Uniku ta’ Riżoluzzjoni (SRM), tallinja s-superviżjoni mal-ġestjoni tal-kriżijiet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Jinnota li l-iskemi nazzjonali ta’ garanzija tad-depożiti ġew introdotti b’suċċess u wrew il-funzjonalità tagħhom f’għadd ta’ każijiet;</w:t>
            </w:r>
            <w:r>
              <w:t xml:space="preserve"> </w:t>
            </w:r>
            <w:r>
              <w:rPr>
                <w:b/>
                <w:i/>
              </w:rPr>
              <w:t>proposta ġdida tal-Kummissjoni biex tiġi stabbilita Skema</w:t>
            </w:r>
            <w:r>
              <w:t xml:space="preserve"> Ewropea </w:t>
            </w:r>
            <w:r>
              <w:rPr>
                <w:b/>
                <w:i/>
              </w:rPr>
              <w:t>ta’ Assigurazzjoni tad-Depożiti għandha tqis aħjar il-karatteristiċi nazzjonali speċifiċi, sabiex jiġu ppreservati sistemi li jiffunzjonaw tajjeb għal banek iżgħar li diġà jeżistu f’xi Stati Membri, filwaqt li jiġu żgurati kundizzjonijiet ekwi fl-Unjoni Bankarja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</w:t>
            </w:r>
            <w:r>
              <w:rPr>
                <w:b/>
                <w:i/>
              </w:rPr>
              <w:t>(MSU)</w:t>
            </w:r>
            <w:r>
              <w:t xml:space="preserve"> u l-Mekkaniżmu Uniku ta’ Riżoluzzjoni (SRM), tallinja s-superviżjoni mal-ġestjoni tal-kriżijiet</w:t>
            </w:r>
            <w:r>
              <w:rPr>
                <w:b/>
                <w:i/>
              </w:rPr>
              <w:t>, iżda għadha mhux kompluta mingħajr Strateġija għall-Industrija tad-Difiża Ewropea (EDIS) implimentata bis-sħiħ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u l-Mekkaniżmu Uniku ta’ Riżoluzzjoni (SRM), tallinja s-superviżjoni mal-ġestjoni tal-kriżijiet </w:t>
            </w:r>
            <w:r>
              <w:rPr>
                <w:b/>
                <w:i/>
              </w:rPr>
              <w:t>u tiżgura livell għoli ta’ protezzjoni tad-depożiti abbażi ta’ standards minimi Ewropej komuni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l-Unjoni Bankarja, li tikkonsisti mill-Mekkaniżmu Superviżorju Uniku (MSU) u l-Mekkaniżmu Uniku ta’ Riżoluzzjoni (SRM), tallinja s-superviżjoni mal-ġestjoni tal-kriżijiet</w:t>
            </w:r>
            <w:r>
              <w:rPr>
                <w:b/>
                <w:i/>
              </w:rPr>
              <w:t>, iżda għadha mhux kompluta mingħajr Strateġija għall-Industrija tad-Difiża Ewropea (EDIS) implimentata bis-sħiħ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</w:t>
            </w:r>
            <w:r>
              <w:rPr>
                <w:b/>
                <w:i/>
              </w:rPr>
              <w:t>bħalissa</w:t>
            </w:r>
            <w:r>
              <w:t xml:space="preserve"> tikkonsisti mill-Mekkaniżmu Superviżorju Uniku (MSU) u l-Mekkaniżmu Uniku ta’ Riżoluzzjoni (SRM), tallinja s-superviżjoni mal-ġestjoni tal-kriżijiet;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l-Unjoni Bankarja, li tikkonsisti mill-Mekkaniżmu Superviżorju Uniku (MSU) u l-Mekkaniżmu Uniku ta’ Riżoluzzjoni (SRM), tallinja s-superviżjoni mal-ġestjoni tal-kriżijiet</w:t>
            </w:r>
            <w:r>
              <w:rPr>
                <w:b/>
                <w:i/>
              </w:rPr>
              <w:t>, iżda għadha mhux kompluta mingħajr Strateġija għall-Industrija tad-Difiża Ewropea (EDIS) implimentata bis-sħiħ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l-Unjoni Bankarja, li tikkonsisti mill-Mekkaniżmu Superviżorju Uniku (MSU) u l-Mekkaniżmu Uniku ta’ Riżoluzzjoni (SRM), tallinja s-superviżjoni mal-ġestjoni tal-kriżijiet;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Tomáš Kubín, Sebastian Tynkkynen, Roman Haider, Jaroslava Pokorná Jermanová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(MSU) u l-Mekkaniżmu Uniku ta’ Riżoluzzjoni (SRM), tallinja s-superviżjoni mal-ġestjoni tal-kriżijiet, iżda għadha mhux kompluta mingħajr </w:t>
            </w:r>
            <w:r>
              <w:rPr>
                <w:b/>
                <w:i/>
              </w:rPr>
              <w:t>Strateġija għall-Industrija tad-Difiża Ewropea (EDIS) implimentata bis-sħiħ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(MSU) u l-Mekkaniżmu Uniku ta’ Riżoluzzjoni (SRM), tallinja s-superviżjoni mal-ġestjoni tal-kriżijiet, iżda għadha </w:t>
            </w:r>
            <w:r>
              <w:rPr>
                <w:b/>
                <w:i/>
              </w:rPr>
              <w:t>strutturalment</w:t>
            </w:r>
            <w:r>
              <w:t xml:space="preserve"> mhux kompluta </w:t>
            </w:r>
            <w:r>
              <w:rPr>
                <w:b/>
                <w:i/>
              </w:rPr>
              <w:t>u ineffiċjenti;</w:t>
            </w:r>
            <w:r>
              <w:t xml:space="preserve"> </w:t>
            </w:r>
            <w:r>
              <w:rPr>
                <w:b/>
                <w:i/>
              </w:rPr>
              <w:t>jisħaq li l-mutwalizzazzjoni tar-riskju</w:t>
            </w:r>
            <w:r>
              <w:t xml:space="preserve"> mingħajr </w:t>
            </w:r>
            <w:r>
              <w:rPr>
                <w:b/>
                <w:i/>
              </w:rPr>
              <w:t>responsabbiltà tas-suq tfixkel in-newtralità kompetittiva u tesponi lill-Istati Membri fiskalment responsabbli għal obbligazzjonijiet kontinġenti mhux dovuti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(MSU) u l-Mekkaniżmu Uniku ta’ Riżoluzzjoni (SRM), tallinja s-superviżjoni mal-ġestjoni tal-kriżijiet, iżda għadha mhux kompluta mingħajr Strateġija għall-Industrija tad-Difiża Ewropea (EDIS) </w:t>
            </w:r>
            <w:r>
              <w:rPr>
                <w:b/>
                <w:i/>
              </w:rPr>
              <w:t>implimentata bis-sħiħ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mill-Mekkaniżmu Superviżorju Uniku (MSU) u l-Mekkaniżmu Uniku ta’ Riżoluzzjoni (SRM), tallinja s-superviżjoni mal-ġestjoni tal-kriżijiet, iżda għadha mhux kompluta mingħajr Strateġija għall-Industrija tad-Difiża Ewropea (EDIS) </w:t>
            </w:r>
            <w:r>
              <w:rPr>
                <w:b/>
                <w:i/>
              </w:rPr>
              <w:t>li tieħu kont sħiħ tal-ispeċifiċitajiet nazzjonali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</w:t>
            </w:r>
            <w:r>
              <w:rPr>
                <w:b/>
                <w:i/>
              </w:rPr>
              <w:t>mill-Mekkaniżmu Superviżorju Uniku (MSU)</w:t>
            </w:r>
            <w:r>
              <w:t xml:space="preserve"> u l-Mekkaniżmu Uniku ta’ Riżoluzzjoni (SRM), tallinja s-superviżjoni mal-ġestjoni tal-kriżijiet, iżda </w:t>
            </w:r>
            <w:r>
              <w:rPr>
                <w:b/>
                <w:i/>
              </w:rPr>
              <w:t>għadha</w:t>
            </w:r>
            <w:r>
              <w:t xml:space="preserve"> mhux kompluta mingħajr </w:t>
            </w:r>
            <w:r>
              <w:rPr>
                <w:b/>
                <w:i/>
              </w:rPr>
              <w:t>Strateġija għall-Industrija tad-Difiża Ewropea (EDIS)</w:t>
            </w:r>
            <w:r>
              <w:t xml:space="preserve"> implimentata bis-sħiħ;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billi l-Unjoni Bankarja, li tikkonsisti </w:t>
            </w:r>
            <w:r>
              <w:rPr>
                <w:b/>
                <w:i/>
              </w:rPr>
              <w:t>mill-MSU</w:t>
            </w:r>
            <w:r>
              <w:t xml:space="preserve"> u l-Mekkaniżmu Uniku ta’ Riżoluzzjoni (SRM), tallinja s-superviżjoni mal-ġestjoni tal-kriżijiet, iżda </w:t>
            </w:r>
            <w:r>
              <w:rPr>
                <w:b/>
                <w:i/>
              </w:rPr>
              <w:t>tibqa’</w:t>
            </w:r>
            <w:r>
              <w:t xml:space="preserve"> mhux kompluta mingħajr </w:t>
            </w:r>
            <w:r>
              <w:rPr>
                <w:b/>
                <w:i/>
              </w:rPr>
              <w:t>EDIS</w:t>
            </w:r>
            <w:r>
              <w:t xml:space="preserve"> implimentata bis-sħiħ </w:t>
            </w:r>
            <w:r>
              <w:rPr>
                <w:b/>
                <w:i/>
              </w:rPr>
              <w:t>u l-garanzija ta’ kontinġenza komuni għall-SRF, li hija kontinġenti fuq ir-ratifika tat-Trattat rivedut dwar il-MES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l-Unjoni Bankarja, li tikkonsisti mill-Mekkaniżmu Superviżorju Uniku (MSU) u l-Mekkaniżmu Uniku ta’ Riżoluzzjoni (SRM), tallinja s-superviżjoni mal-ġestjoni tal-kriżijiet, iżda għadha mhux kompluta mingħajr Strateġija għall-Industrija tad-Difiża Ewropea (EDIS) implimentata bis-sħiħ;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billi l-Unjoni Bankarja, li tikkonsisti mill-Mekkaniżmu Superviżorju Uniku (MSU) u l-Mekkaniżmu Uniku ta’ Riżoluzzjoni (SRM)</w:t>
            </w:r>
            <w:r>
              <w:rPr>
                <w:b/>
                <w:i/>
              </w:rPr>
              <w:t>, fejn il-ġabra unika ta’ regoli bħala l-pedament tagħha</w:t>
            </w:r>
            <w:r>
              <w:t>, tallinja s-superviżjoni mal-ġestjoni tal-kriżijiet, iżda għadha mhux kompluta mingħajr Strateġija għall-Industrija tad-Difiża Ewropea (EDIS) implimentata bis-sħiħ;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Unjoni Bankarja kompluta tkun żvilupp pożittiv għaċ-ċittadini u għall-ekonomija tal-UE, u tipprovdi l-bażi għal sistema bankarja aktar stabbli, tnaqqas ir-riskju sistemiku, issaħħaħ il-kompetizzjoni, ittejjeb l-għażla għall-konsumatur, iżżid l-opportunitajiet għal servizzi bankarji transfruntiera u l-aċċess għal servizzi finanzjarji għall-konsumatur, tkabbar l-investiment ekonomiku, toffri aċċess aħjar għall-finanzjament għall-unitajiet domestiċi u n-negozji, u tnaqqas l-ispejjeż għall-klijenti bankarji;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l-BĊE jħeġġeġ it-tlestija tal-Unjoni Bankarja biex titrawwem l-integrazzjoni transfruntiera u tippermetti allokazzjoni tal-kapital aktar effiċjenti bħala kundizzjonijiet meħtieġa biex jiġi eliminat l-iżvantaġġ kompetittiv attwali li l-banek tal-UE jiffaċċjaw minħabba nuqqas ta’ skala, billi jirrakkomanda wkoll is-simplifikazzjoni tal-qafas regolatorju, superviżorju u ta’ rapportar prudenzjali Ewropew;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billi l-intermedjarji finanzjarji mhux bankarji (NBFIs, jew “banek paralleli”) jibqgħu barra mill-arkitettura tal-Unjoni Bankarja, u b’hekk jagħmlu s-settur bankarju tal-UE vulnerabbli għar-riskji li jirriżultaw minn interkonnessjonijiet dejjem aktar stretti bejn l-NBFIs u s-settur bankarju;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billi settur bankarju stabbli, reżiljenti, dinamiku u kompetittiv huwa vitali għat-tkabbir ekonomiku, għall-appoġġ ta’ negozji żgħar u ta’ daqs medju, għaż-żieda tal-possibbiltà ta’ sjieda tad-djar, għall-innovazzjoni, għall-investiment, u għat-twessigħ tal-opportunitajiet ekonomiċi għal kulħadd;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Bb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Bb.</w:t>
            </w:r>
            <w:r>
              <w:tab/>
            </w:r>
            <w:r>
              <w:rPr>
                <w:b/>
                <w:i/>
              </w:rPr>
              <w:t>billi skont il-letteratura dwar iż-Żoni ta’ Munita Optimum, Unjoni Bankarja kompluta hija kruċjali biex jiġu evitati effetti asimmetriċi tax-xokkijiet madwar l-UE, li jwasslu għal aktar stabbiltà u reżiljenza finanzjarja u ekonomika;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C.</w:t>
            </w:r>
            <w:r>
              <w:tab/>
            </w:r>
            <w:r>
              <w:rPr>
                <w:b/>
                <w:i/>
              </w:rPr>
              <w:t>billi l-UE għandha timplimenta bis-sħiħ l-istandards ta’ Basel III mingħajr dewmien;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l-UE </w:t>
            </w:r>
            <w:r>
              <w:rPr>
                <w:b/>
                <w:i/>
              </w:rPr>
              <w:t>għandha timplimenta bis-sħiħ l-istandards</w:t>
            </w:r>
            <w:r>
              <w:t xml:space="preserve"> ta’ Basel III </w:t>
            </w:r>
            <w:r>
              <w:rPr>
                <w:b/>
                <w:i/>
              </w:rPr>
              <w:t>mingħajr dewmien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rPr>
                <w:b/>
                <w:i/>
              </w:rPr>
              <w:t>billi l-istabbiltà finanzjarja hija prerekwiżit għal politika monetarja effettiva u sistema finanzjarja reżiljenti,</w:t>
            </w:r>
            <w:r>
              <w:t xml:space="preserve"> billi l-UE </w:t>
            </w:r>
            <w:r>
              <w:rPr>
                <w:b/>
                <w:i/>
              </w:rPr>
              <w:t>diġà qablet dwar l-implimentazzjoni tagħha tal-qafas</w:t>
            </w:r>
            <w:r>
              <w:t xml:space="preserve"> ta’ Basel III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filwaqt li hua essenzjali li jiġi żgurat il-bilanċ ġust bejn l-istabbiltà finanzjarja, ir-rispett tal-oqfsa internazzjonali u livell ekwu internazzjonali biex jiġi żgurat li l-banek Ewropej huma kapaċi jikkompetu bl-istess mod ma’ banek minn ġuriżdizzjonijiet oħra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l-UE għandha timplimenta bis-sħiħ l-istandards</w:t>
            </w:r>
            <w:r>
              <w:t xml:space="preserve"> ta’ Basel III </w:t>
            </w:r>
            <w:r>
              <w:rPr>
                <w:b/>
                <w:i/>
              </w:rPr>
              <w:t>mingħajr dewmien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r-regoli</w:t>
            </w:r>
            <w:r>
              <w:t xml:space="preserve"> ta’ Basel III </w:t>
            </w:r>
            <w:r>
              <w:rPr>
                <w:b/>
                <w:i/>
              </w:rPr>
              <w:t>għandhom jiġu adattati għall-ispeċifiċitajiet tas-settur bankarju Ewropew, filwaqt li jitqies il-kriterju tal-proporzjonalità u s-simplifikazzjoni għal banek iżgħar, li huwa konformi mal-eżiti tat-Task Force ta’ Livell Għoli tal-Bank Ċentrali Ewropew dwar is-Simplifikazzjoni, appoġġjata mill-Kunsill Governattiv tal-BĊE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l-UE</w:t>
            </w:r>
            <w:r>
              <w:t xml:space="preserve"> għandha timplimenta </w:t>
            </w:r>
            <w:r>
              <w:rPr>
                <w:b/>
                <w:i/>
              </w:rPr>
              <w:t>bis-sħiħ</w:t>
            </w:r>
            <w:r>
              <w:t xml:space="preserve"> l-istandards ta’ Basel III mingħajr </w:t>
            </w:r>
            <w:r>
              <w:rPr>
                <w:b/>
                <w:i/>
              </w:rPr>
              <w:t>dewmien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l-Unjoni</w:t>
            </w:r>
            <w:r>
              <w:t xml:space="preserve"> għandha timplimenta </w:t>
            </w:r>
            <w:r>
              <w:rPr>
                <w:b/>
                <w:i/>
              </w:rPr>
              <w:t>b'mod konsistenti</w:t>
            </w:r>
            <w:r>
              <w:t xml:space="preserve"> l-istandards ta’ Basel III </w:t>
            </w:r>
            <w:r>
              <w:rPr>
                <w:b/>
                <w:i/>
              </w:rPr>
              <w:t>u tiggarantixxi fl-istess ħin implimentazzjoni proporzjonata, gradwali u mfassla apposta għall-ispeċifiċitajiet tas-sistema finanzjarja Ewropea,</w:t>
            </w:r>
            <w:r>
              <w:t xml:space="preserve"> mingħajr </w:t>
            </w:r>
            <w:r>
              <w:rPr>
                <w:b/>
                <w:i/>
              </w:rPr>
              <w:t>preġudizzju għall-kompetittività tas-sistema bankarja tal-Unjoni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l-UE għandha timplimenta </w:t>
            </w:r>
            <w:r>
              <w:rPr>
                <w:b/>
                <w:i/>
              </w:rPr>
              <w:t>bis-sħiħ</w:t>
            </w:r>
            <w:r>
              <w:t xml:space="preserve"> l-istandards ta’ Basel III mingħajr dewmien;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l-UE għandha timplimenta l-istandards ta’ Basel III mingħajr dewmien </w:t>
            </w:r>
            <w:r>
              <w:rPr>
                <w:b/>
                <w:i/>
              </w:rPr>
              <w:t>b’mod li jissalvagwardja l-kompetittività internazzjonali tas-settur bankarju Ewropew u jiżgura kundizzjonijiet ekwi globali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l-UE għandha timplimenta bis-sħiħ l-istandards ta’ Basel III mingħajr </w:t>
            </w:r>
            <w:r>
              <w:rPr>
                <w:b/>
                <w:i/>
              </w:rPr>
              <w:t>dewmien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l-UE għandha timplimenta bis-sħiħ l-istandards ta’ Basel III mingħajr </w:t>
            </w:r>
            <w:r>
              <w:rPr>
                <w:b/>
                <w:i/>
              </w:rPr>
              <w:t>ma xxekkel il-kompetittività internazzjonali tas-settur bankarju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l-UE għandha timplimenta bis-sħiħ l-istandards ta’ Basel III mingħajr dewmien;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rPr>
                <w:b/>
                <w:i/>
              </w:rPr>
              <w:t>billi l-UE ilha timplimenta l-istandards ta’ Basel III għall-banek kollha irrispettivament mid-daqs u l-ambitu tal-azzjoni tagħhom;</w:t>
            </w:r>
            <w:r>
              <w:t xml:space="preserve"> billi l-UE għandha timplimenta bis-sħiħ l-istandards ta’ Basel III </w:t>
            </w:r>
            <w:r>
              <w:rPr>
                <w:b/>
                <w:i/>
              </w:rPr>
              <w:t>biss għall-banek Ewropej attivi internazzjonalment</w:t>
            </w:r>
            <w:r>
              <w:t xml:space="preserve"> mingħajr dewmien;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l-UE għandha timplimenta bis-sħiħ l-istandards ta’ Basel III mingħajr dewmien;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l-UE għandha timplimenta bis-sħiħ l-istandards ta’ Basel III mingħajr dewmien</w:t>
            </w:r>
            <w:r>
              <w:rPr>
                <w:b/>
                <w:i/>
              </w:rPr>
              <w:t>, filwaqt li jitqiesu l-importanza tal-kundizzjonijiet ekwi fil-livell globali u r-rwol kruċjali tal-banek tal-UE fil-finanzjament tal-ekonomija, inklużi l-unitajiet domestiċi u l-SMEs, u fl-iżgurar tal-kompetittività tas-sistema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l-UE għandha timplimenta bis-sħiħ l-istandards ta’ Basel III mingħajr dewmien;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l-UE għandha timplimenta bis-sħiħ l-istandards ta’ Basel III</w:t>
            </w:r>
            <w:r>
              <w:rPr>
                <w:b/>
                <w:i/>
              </w:rPr>
              <w:t>, inkluż il-qafas tar-riskju tas-suq,</w:t>
            </w:r>
            <w:r>
              <w:t xml:space="preserve"> mingħajr </w:t>
            </w:r>
            <w:r>
              <w:rPr>
                <w:b/>
                <w:i/>
              </w:rPr>
              <w:t>aktar</w:t>
            </w:r>
            <w:r>
              <w:t xml:space="preserve"> dewmien;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billi l-UE għandha timplimenta bis-sħiħ l-istandards ta’ Basel III mingħajr dewmien;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billi l-UE għandha timplimenta bis-sħiħ l-istandards ta’ Basel III mingħajr dewmien; </w:t>
            </w:r>
            <w:r>
              <w:rPr>
                <w:b/>
                <w:i/>
              </w:rPr>
              <w:t>jikkritika l-posponimenti u d-devjazzjonijiet ripetuti tal-UE mill-istandards internazzjonali ta’ Basel, inkluż id-dewmien tar-regoli dwar ir-riskju tas-suq għall-2026, li joħolqu arbitraġġ regolatorju u żvantaġġi kompetittivi għall-banek tal-UE fis-swieq globali bl-ingrossa;</w:t>
            </w:r>
            <w:r>
              <w:t xml:space="preserve"> </w:t>
            </w:r>
            <w:r>
              <w:rPr>
                <w:b/>
                <w:i/>
              </w:rPr>
              <w:t>tali implimentazzjoni mhux uniformi tfixkel il-kundizzjonijiet ekwi u żżid ir-riskju sistemiku permezz ta’ ineffiċjenzi fl-allokazzjoni tal-kapital ta’ riskju;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Ca.</w:t>
            </w:r>
            <w:r>
              <w:tab/>
            </w:r>
            <w:r>
              <w:rPr>
                <w:b/>
                <w:i/>
              </w:rPr>
              <w:t>billi l-aggressjoni tar-Russja fil-konfront tal-Ukrajna u l-konsegwenzi ekonomiċi u soċjali tagħha għandhom u se jkollhom impatt dirett u indirett fuq is-settur bankarju tal-UE;</w:t>
            </w:r>
            <w:r>
              <w:t xml:space="preserve"> </w:t>
            </w:r>
            <w:r>
              <w:rPr>
                <w:b/>
                <w:i/>
              </w:rPr>
              <w:t>billi l-banek tal-UE għandhom rwol ċentrali fl-iżgurar tal-implimentazzjoni li għaddejja tas-sanzjonijiet kontra r-Russja imposti mill-UE b’reazzjoni għall-invażjoni, u tal-konformità magħhom;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Cb.</w:t>
            </w:r>
            <w:r>
              <w:tab/>
            </w:r>
            <w:r>
              <w:rPr>
                <w:b/>
                <w:i/>
              </w:rPr>
              <w:t>billi d-diġitalizzazzjoni tal-finanzi tipprovdi opportunitajiet estensivi għas-settur bankarju u ġabet magħha avvanzi teknoloġiċi importanti fis-settur bankarju tal-UE permezz ta’ effiċjenza akbar fil-forniment ta’ servizzi bankarji u aptit akbar għall-innovazzjoni u l-kondiviżjoni tad-data, hija toħloq ukoll sfidi, inkluż fir-rigward tar-riskji ċibernetiċi, il-privatezza tad-data, ir-riskji reputazzjonali, ir-riskji b’rabta mal-AML u t-tħassib dwar il-protezzjoni tal-konsumatur;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Cc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Cc.</w:t>
            </w:r>
            <w:r>
              <w:tab/>
            </w:r>
            <w:r>
              <w:rPr>
                <w:b/>
                <w:i/>
              </w:rPr>
              <w:t>billi wieħed mill-objettivi ewlenin tal-Unjoni Bankarja hu li l-kontribwenti ma jkollhomx iġarrbu l-kost ta’ azzjoni ta’ rimedju meta bank ifalli;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billi t-tibdil fil-klima, ir-riskji ambjentali u t-tranżizzjoni lejn livell baxx ta’ emissjonijiet tal-karbonju jridu jiġu kkunsidrati fil-valutazzjoni tar-riskji tal-karta bilanċjali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billi t-tibdil fil-klima, ir-riskji ambjentali u t-tranżizzjoni lejn livell baxx ta’ emissjonijiet tal-karbonju jridu jiġu kkunsidrati fil-valutazzjoni tar-riskji tal-karta bilanċjali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billi t-tibdil fil-klima, ir-riskji ambjentali u t-tranżizzjoni lejn livell baxx ta’ emissjonijiet tal-karbonju jridu jiġu kkunsidrati fil-valutazzjoni tar-riskji tal-karta bilanċjali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D.</w:t>
            </w:r>
            <w:r>
              <w:tab/>
            </w:r>
            <w:r>
              <w:rPr>
                <w:b/>
                <w:i/>
              </w:rPr>
              <w:t>billi t-tibdil fil-klima, ir-riskji ambjentali u t-tranżizzjoni lejn livell baxx ta’ emissjonijiet tal-karbonju jridu jiġu kkunsidrati fil-valutazzjoni tar-riskji tal-karta bilanċjali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Enikő Győri,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t-tibdil fil-klima, ir-riskji</w:t>
            </w:r>
            <w:r>
              <w:t xml:space="preserve"> ambjentali </w:t>
            </w:r>
            <w:r>
              <w:rPr>
                <w:b/>
                <w:i/>
              </w:rPr>
              <w:t>u t-tranżizzjoni lejn livell baxx ta’ emissjonijiet tal-karbonju jridu jiġu kkunsidrati fil-valutazzjoni tar-riskji tal-karta bilanċjali tal-banek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hemm ħtieġa urġenti li l-metrika tradizzjonali tar-riskju ma tiġix subordinata għal miri</w:t>
            </w:r>
            <w:r>
              <w:t xml:space="preserve"> ambjentali </w:t>
            </w:r>
            <w:r>
              <w:rPr>
                <w:b/>
                <w:i/>
              </w:rPr>
              <w:t>mmexxija politikament li jistgħu jgħollu l-imposti kapitali u jirrestrinġu l-provvista tal-kreditu fejn tkun l-aktar produttiva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t-tibdil fil-klima, ir-riskji ambjentali u t-tranżizzjoni lejn livell baxx ta’ emissjonijiet tal-karbonju </w:t>
            </w:r>
            <w:r>
              <w:rPr>
                <w:b/>
                <w:i/>
              </w:rPr>
              <w:t>jridu</w:t>
            </w:r>
            <w:r>
              <w:t xml:space="preserve"> jiġu kkunsidrati fil-valutazzjoni tar-riskji tal-karta bilanċjali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t-tibdil fil-klima, ir-riskji ambjentali u t-tranżizzjoni lejn livell baxx ta’ emissjonijiet tal-karbonju </w:t>
            </w:r>
            <w:r>
              <w:rPr>
                <w:b/>
                <w:i/>
              </w:rPr>
              <w:t>jistgħu</w:t>
            </w:r>
            <w:r>
              <w:t xml:space="preserve"> jiġu kkunsidrati fil-valutazzjoni tar-riskji tal-karta bilanċjali tal-banek</w:t>
            </w:r>
            <w:r>
              <w:rPr>
                <w:b/>
                <w:i/>
              </w:rPr>
              <w:t>, biss jekk jaffettwaw l-istabbiltà finanzjarja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t-tibdil fil-klima, ir-riskji ambjentali u t-tranżizzjoni lejn </w:t>
            </w:r>
            <w:r>
              <w:rPr>
                <w:b/>
                <w:i/>
              </w:rPr>
              <w:t>livell baxx ta’ emissjonijiet tal-karbonju</w:t>
            </w:r>
            <w:r>
              <w:t xml:space="preserve"> jridu jiġu kkunsidrati fil-valutazzjoni tar-riskji tal-karta bilanċjali tal-banek;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billi t-tibdil fil-klima, ir-riskji ambjentali u t-tranżizzjoni lejn </w:t>
            </w:r>
            <w:r>
              <w:rPr>
                <w:b/>
                <w:i/>
              </w:rPr>
              <w:t>ekonomija b’emissjonijiet żero netti</w:t>
            </w:r>
            <w:r>
              <w:t xml:space="preserve"> jridu jiġu kkunsidrati fil-valutazzjoni tar-riskji tal-karta bilanċjali tal-banek;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euro</w:t>
            </w:r>
            <w:r>
              <w:t xml:space="preserve"> diġitali </w:t>
            </w:r>
            <w:r>
              <w:rPr>
                <w:b/>
                <w:i/>
              </w:rPr>
              <w:t>jista’ jsaħħaħ l-effiċjenza tal-pagamenti tal-UE, ir-reżiljenza, l-inklużjoni finanzjarja, l-innovazzjoni, il-fiduċja pubblika u r-rwol internazzjonali tal-euro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l-proġett tal-euro</w:t>
            </w:r>
            <w:r>
              <w:t xml:space="preserve"> diġitali </w:t>
            </w:r>
            <w:r>
              <w:rPr>
                <w:b/>
                <w:i/>
              </w:rPr>
              <w:t>jġib miegħu sfidi u theddid potenzjali għal-likwidità u l-istabbiltà tas-settur bankarju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euro diġitali jista’ jsaħħaħ l-effiċjenza tal-pagamenti tal-UE, </w:t>
            </w:r>
            <w:r>
              <w:rPr>
                <w:b/>
                <w:i/>
              </w:rPr>
              <w:t>ir-reżiljenza, l-inklużjoni</w:t>
            </w:r>
            <w:r>
              <w:t xml:space="preserve"> finanzjarja</w:t>
            </w:r>
            <w:r>
              <w:rPr>
                <w:b/>
                <w:i/>
              </w:rPr>
              <w:t>, l-innovazzjoni, il-fiduċja pubblika u r-rwol internazzjonali tal-euro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euro diġitali </w:t>
            </w:r>
            <w:r>
              <w:rPr>
                <w:b/>
                <w:i/>
              </w:rPr>
              <w:t>offline u bl-ingrossa</w:t>
            </w:r>
            <w:r>
              <w:t xml:space="preserve"> jista’ jsaħħaħ l-effiċjenza </w:t>
            </w:r>
            <w:r>
              <w:rPr>
                <w:b/>
                <w:i/>
              </w:rPr>
              <w:t>u r-reżiljenza</w:t>
            </w:r>
            <w:r>
              <w:t xml:space="preserve"> tal-pagamenti tal-UE, </w:t>
            </w:r>
            <w:r>
              <w:rPr>
                <w:b/>
                <w:i/>
              </w:rPr>
              <w:t>iżda jista’ wkoll idgħajjef materjalment il-bażijiet tad-depożiti tal-banek kummerċjali u jimmina l-istabbiltà</w:t>
            </w:r>
            <w:r>
              <w:t xml:space="preserve"> finanzjarja </w:t>
            </w:r>
            <w:r>
              <w:rPr>
                <w:b/>
                <w:i/>
              </w:rPr>
              <w:t>billi jinċentiva l-ħruġ lejn depożiti tal-bank ċentrali, speċjalment matul perjodi ta’ stress;</w:t>
            </w:r>
            <w:r>
              <w:t xml:space="preserve"> </w:t>
            </w:r>
            <w:r>
              <w:rPr>
                <w:b/>
                <w:i/>
              </w:rPr>
              <w:t>bidla bħal din tista’ tnaqqas il-kapaċità tal-banek li jsellfu lill-unitajiet domestiċi u lill-SMEs, filwaqt li żżid id-dipendenza fuq mekkaniżmi ċentralizzati ta’ finanzjament monetarju aktar milli finanzjament diversifikat tas-suq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euro diġitali </w:t>
            </w:r>
            <w:r>
              <w:rPr>
                <w:b/>
                <w:i/>
              </w:rPr>
              <w:t>jista’</w:t>
            </w:r>
            <w:r>
              <w:t xml:space="preserve"> jsaħħaħ l-effiċjenza tal-pagamenti tal-UE, ir-reżiljenza, l-inklużjoni finanzjarja, l-innovazzjoni, il-fiduċja pubblika u r-rwol internazzjonali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euro diġitali </w:t>
            </w:r>
            <w:r>
              <w:rPr>
                <w:b/>
                <w:i/>
              </w:rPr>
              <w:t>se</w:t>
            </w:r>
            <w:r>
              <w:t xml:space="preserve"> jsaħħaħ l-effiċjenza tal-pagamenti tal-UE</w:t>
            </w:r>
            <w:r>
              <w:rPr>
                <w:b/>
                <w:i/>
              </w:rPr>
              <w:t>, il-kompetittività</w:t>
            </w:r>
            <w:r>
              <w:t>, ir-reżiljenza, l-inklużjoni finanzjarja, l-innovazzjoni, il-fiduċja pubblika u r-rwol internazzjonali tal-euro;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euro diġitali jista’ jsaħħaħ l-effiċjenza tal-pagamenti tal-UE, ir-reżiljenza, l-inklużjoni finanzjarja, l-innovazzjoni, il-fiduċja pubblika u r-rwol internazzjonali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>billi euro diġitali jista’ jsaħħaħ l-effiċjenza tal-pagamenti tal-UE, ir-reżiljenza, l-inklużjoni finanzjarja, l-innovazzjoni, il-fiduċja pubblika u r-rwol internazzjonali tal-euro;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euro diġitali jista’ jsaħħaħ</w:t>
            </w:r>
            <w:r>
              <w:t xml:space="preserve"> l-effiċjenza tal-pagamenti tal-UE, ir-reżiljenza, l-inklużjoni finanzjarja, l-innovazzjoni, il-fiduċja pubblika u r-rwol internazzjonali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</w:t>
            </w:r>
            <w:r>
              <w:rPr>
                <w:b/>
                <w:i/>
              </w:rPr>
              <w:t>soluzzjoni ta’ pagament bl-imnut sovrana pan-Ewropea tista’ ssaħħaħ</w:t>
            </w:r>
            <w:r>
              <w:t xml:space="preserve"> l-effiċjenza tal-pagamenti tal-UE</w:t>
            </w:r>
            <w:r>
              <w:rPr>
                <w:b/>
                <w:i/>
              </w:rPr>
              <w:t>, is-sovranità</w:t>
            </w:r>
            <w:r>
              <w:t xml:space="preserve">, ir-reżiljenza, l-inklużjoni finanzjarja, l-innovazzjoni, il-fiduċja pubblika u r-rwol internazzjonali tal-euro; </w:t>
            </w:r>
            <w:r>
              <w:rPr>
                <w:b/>
                <w:i/>
              </w:rPr>
              <w:t>billi soluzzjoni li tintegra bis-sħiħ l-atturi tas-suq trawwem l-innovazzjoni, il-fiduċja u l-istabbiltà finanzjarja kontinwi permezz ta’ swieq aktar profondi u aktar likwidi;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euro diġitali jista’ </w:t>
            </w:r>
            <w:r>
              <w:rPr>
                <w:b/>
                <w:i/>
              </w:rPr>
              <w:t>jsaħħaħ</w:t>
            </w:r>
            <w:r>
              <w:t xml:space="preserve"> l-effiċjenza tal-pagamenti tal-UE, ir-reżiljenza, l-inklużjoni finanzjarja, l-innovazzjoni, il-fiduċja pubblika u r-rwol internazzjonali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E.</w:t>
            </w:r>
            <w:r>
              <w:tab/>
            </w:r>
            <w:r>
              <w:t xml:space="preserve">billi euro diġitali </w:t>
            </w:r>
            <w:r>
              <w:rPr>
                <w:b/>
                <w:i/>
              </w:rPr>
              <w:t>għall-konsumatur</w:t>
            </w:r>
            <w:r>
              <w:t xml:space="preserve"> jista’ </w:t>
            </w:r>
            <w:r>
              <w:rPr>
                <w:b/>
                <w:i/>
              </w:rPr>
              <w:t>jtejjeb</w:t>
            </w:r>
            <w:r>
              <w:t xml:space="preserve"> l-effiċjenza tal-pagamenti tal-UE, ir-reżiljenza, l-inklużjoni finanzjarja, l-innovazzjoni, </w:t>
            </w:r>
            <w:r>
              <w:rPr>
                <w:b/>
                <w:i/>
              </w:rPr>
              <w:t>il-kompetittività,</w:t>
            </w:r>
            <w:r>
              <w:t xml:space="preserve"> il-fiduċja pubblika</w:t>
            </w:r>
            <w:r>
              <w:rPr>
                <w:b/>
                <w:i/>
              </w:rPr>
              <w:t>, il-privatezza tal-klijent fir-rigward tal-pagamenti diġitali</w:t>
            </w:r>
            <w:r>
              <w:t xml:space="preserve"> u r-rwol internazzjonali tal-euro;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l-effiċjenza, ir-reżiljenza u l-awtonomija strateġika tal-infrastrutturi tas-suq finanzjarju tal-Unjoni huma essenzjali għall-funzjonament xieraq tal-Unjoni Bankarja u għall-kompetittività tas-sistema finanzjarja tal-UE;</w:t>
            </w:r>
            <w:r>
              <w:t xml:space="preserve"> </w:t>
            </w:r>
            <w:r>
              <w:rPr>
                <w:b/>
                <w:i/>
              </w:rPr>
              <w:t>billi l-iżvilupp ta’ CBDC bl-ingrossa, imfassal esklużivament għas-saldu bejn istituzzjonijiet finanzjarji regolati, għandu l-potenzjal li jtejjeb b’mod sinifikanti l-pagamenti transfruntiera, is-saldu tat-titoli u l-ġestjoni tal-likwidità, inkluż permezz ta’ interoperabbiltà mtejba bejn is-sistemi ta’ pagament u l-infrastrutturi tas-suq;</w:t>
            </w:r>
            <w:r>
              <w:t xml:space="preserve"> </w:t>
            </w:r>
            <w:r>
              <w:rPr>
                <w:b/>
                <w:i/>
              </w:rPr>
              <w:t>billi l-inizjattivi tal-Eurosistema li għaddejjin bħalissa jirrappreżentaw passi importanti lejn l-esplorazzjoni ta’ dawn il-benefiċċji b’mod ikkontrollat u orjentat lejn is-suq;</w:t>
            </w:r>
            <w:r>
              <w:t xml:space="preserve"> </w:t>
            </w:r>
            <w:r>
              <w:rPr>
                <w:b/>
                <w:i/>
              </w:rPr>
              <w:t>billi l-aċċellerazzjoni lejn livell ta’ operazzjoni fuq skala sħiħa tista’ tikkontribwixxi għat-tisħiħ tar-rwol internazzjonali tal-euro, tnaqqas il-frammentazzjoni fis-swieq finanzjarji tal-UE u tappoġġja l-istabbiltà finanzjarja, filwaqt li tippreserva bis-sħiħ l-uniċità tal-flus u r-rwol tal-intermedjarji tas-settur privat;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Ea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Ea.</w:t>
            </w:r>
            <w:r>
              <w:tab/>
            </w:r>
            <w:r>
              <w:rPr>
                <w:b/>
                <w:i/>
              </w:rPr>
              <w:t>billi l-BĊE qed javvanza malajr bl-euro diġitali bl-ingrossa tiegħu, bil-proġetti kontinwi fuq terminu qasir (Pontes) u fuq terminu twil (Appia) tad-DLT għas-saldu tal-flus tal-banek ċentrali bl-ingrossa;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F.</w:t>
            </w:r>
            <w:r>
              <w:tab/>
            </w:r>
            <w:r>
              <w:rPr>
                <w:b/>
                <w:i/>
              </w:rPr>
              <w:t>billi l-banek tal-UE rreġistraw profitti rekord mill-2022 bis-saħħa ta’ dewmien fit-trasferiment ta’ politiki ta’ ssikkar monetarju;</w:t>
            </w:r>
            <w:r>
              <w:t xml:space="preserve"> </w:t>
            </w:r>
            <w:r>
              <w:rPr>
                <w:b/>
                <w:i/>
              </w:rPr>
              <w:t>billi diversi Stati Membri introduċew imposti bankarji temporanji biex jiżguraw kontribut ġust filwaqt li jissalvagwardjaw l-istabbiltà u l-koeżjoni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F.</w:t>
            </w:r>
            <w:r>
              <w:tab/>
            </w:r>
            <w:r>
              <w:rPr>
                <w:b/>
                <w:i/>
              </w:rPr>
              <w:t>billi l-banek tal-UE rreġistraw profitti rekord mill-2022 bis-saħħa ta’ dewmien fit-trasferiment ta’ politiki ta’ ssikkar monetarju;</w:t>
            </w:r>
            <w:r>
              <w:t xml:space="preserve"> </w:t>
            </w:r>
            <w:r>
              <w:rPr>
                <w:b/>
                <w:i/>
              </w:rPr>
              <w:t>billi diversi Stati Membri introduċew imposti bankarji temporanji biex jiżguraw kontribut ġust filwaqt li jissalvagwardjaw l-istabbiltà u l-koeżjoni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l-banek tal-UE rreġistraw profitti rekord mill-2022 bis-saħħa ta’ dewmien fit-trasferiment ta’ politiki ta’ ssikkar monetarju; billi diversi Stati Membri introduċew imposti bankarji temporanji </w:t>
            </w:r>
            <w:r>
              <w:rPr>
                <w:b/>
                <w:i/>
              </w:rPr>
              <w:t>biex jiżguraw kontribut ġust filwaqt li jissalvagwardjaw l-istabbiltà u l-koeżjoni soċjali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l-banek tal-UE rreġistraw profitti rekord mill-2022 bis-saħħa ta’ dewmien fit-trasferiment ta’ politiki ta’ ssikkar monetarju</w:t>
            </w:r>
            <w:r>
              <w:rPr>
                <w:b/>
                <w:i/>
              </w:rPr>
              <w:t>, li għenu biex jingħalaq id-distakk tar-redditu fuq l-ekwità (RoE) bejn il-banek tal-UE u tal-Istati Uniti wara aktar minn 15-il sena</w:t>
            </w:r>
            <w:r>
              <w:t xml:space="preserve">; billi diversi Stati Membri introduċew imposti bankarji temporanji </w:t>
            </w:r>
            <w:r>
              <w:rPr>
                <w:b/>
                <w:i/>
              </w:rPr>
              <w:t>minkejja li istituzzjonijiet bħall-BĊE ripetutament iddikjaraw fl-Opinjonijiet tagħhom li l-imposti fuq l-istituzzjonijiet finanzjarji għal tħassib baġitarju ġenerali ma jkunux mixtieqa u li l-applikazzjoni tagħhom tista’ tfixkel il-kompetizzjoni tas-suq u tfixkel il-kundizzjonijiet ekwi kemm fil-pajjiż kif ukoll fl-Unjoni Bankarja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l-banek tal-UE rreġistraw profitti rekord mill-2022 bis-saħħa ta’ dewmien fit-trasferiment ta’ politiki ta’ ssikkar monetarju; billi diversi Stati Membri introduċew imposti bankarji temporanji </w:t>
            </w:r>
            <w:r>
              <w:rPr>
                <w:b/>
                <w:i/>
              </w:rPr>
              <w:t>biex jiżguraw kontribut ġust filwaqt li jissalvagwardjaw l-istabbiltà u l-koeżjoni soċjali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l-banek tal-UE rreġistraw profitti rekord mill-2022 bis-saħħa ta’ dewmien fit-trasferiment ta’ politiki ta’ ssikkar monetarju; billi diversi Stati Membri introduċew imposti bankarji temporanji;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l-banek tal-UE rreġistraw profitti rekord mill-2022 bis-saħħa ta’ dewmien fit-trasferiment ta’ politiki ta’ ssikkar monetarju; billi diversi Stati Membri introduċew imposti bankarji temporanji biex jiżguraw kontribut ġust filwaqt li jissalvagwardjaw l-istabbiltà u l-koeżjoni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l-banek tal-UE rreġistraw profitti rekord mill-2022 bis-saħħa ta’ dewmien fit-trasferiment ta’ politiki ta’ ssikkar monetarju; billi diversi Stati Membri introduċew imposti bankarji temporanji biex jiżguraw kontribut ġust filwaqt li jissalvagwardjaw l-istabbiltà u l-koeżjoni soċjali; </w:t>
            </w:r>
            <w:r>
              <w:rPr>
                <w:b/>
                <w:i/>
              </w:rPr>
              <w:t>billi l-profittabbiltà tal-banek tal-UE żdiedet mill-2022 f’kuntest ta’ politiki ta’ ssikkar monetarju, b’hekk dan għen il-ġenerazzjoni ta’ kapital u l-istabbiltà finanzjarja;</w:t>
            </w:r>
            <w:r>
              <w:t xml:space="preserve"> </w:t>
            </w:r>
            <w:r>
              <w:rPr>
                <w:b/>
                <w:i/>
              </w:rPr>
              <w:t>billi l-profittabbiltà bankarja tibqa’ ċiklika u suġġetta għaċ-ċiklu sħiħ tar-rati tal-imgħax;</w:t>
            </w:r>
            <w:r>
              <w:t xml:space="preserve"> </w:t>
            </w:r>
            <w:r>
              <w:rPr>
                <w:b/>
                <w:i/>
              </w:rPr>
              <w:t>billi diversi Stati Membri introduċew imposti temporanji fuq il-banek, li għandhom jibqgħu eċċezzjonali, proporzjonati u vvalutati b’attenzjoni bil-għan li jiġu evitati effetti negattivi fuq il-pożizzjoni tal-kapital tal-banek, il-kapaċità ta’ self, l-istabbiltà finanzjarja u l-kundizzjonijiet ekwi fi ħdan l-Unjoni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>billi l-banek tal-UE rreġistraw profitti rekord mill-2022 bis-saħħa ta’ dewmien fit-trasferiment ta’ politiki ta’ ssikkar monetarju; billi diversi Stati Membri introduċew imposti bankarji temporanji biex jiżguraw kontribut ġust filwaqt li jissalvagwardjaw l-istabbiltà u l-koeżjoni soċjali;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F.</w:t>
            </w:r>
            <w:r>
              <w:tab/>
            </w:r>
            <w:r>
              <w:t xml:space="preserve">billi l-banek tal-UE rreġistraw profitti rekord mill-2022 bis-saħħa ta’ dewmien fit-trasferiment ta’ politiki ta’ ssikkar monetarju; billi diversi Stati Membri introduċew imposti bankarji temporanji biex jiżguraw kontribut ġust filwaqt li jissalvagwardjaw l-istabbiltà u l-koeżjoni soċjali; </w:t>
            </w:r>
            <w:r>
              <w:rPr>
                <w:b/>
                <w:i/>
              </w:rPr>
              <w:t>billi l-qligħ imfaddal għoli fil-biċċa l-kbira ġie assorbit minn rekwiżiti kapitali li qed jiżdiedu u kostijiet ta’ konformità minfuħa, inkluż ir-rapportar dwar is-sostenibbiltà, li jillimita l-kapaċità tal-banek li jappoġġjaw l-ekonomija reali, u li l-issikkar tal-politika monetarja rażżan il-marġnijiet tal-imgħax netti, li jirrifletti pressjonijiet makroprudenzjali usa’ fuq il-profittabbiltà;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l-impożizzjoni ta’ taxxi speċifiċi għas-settur fuq l-istituzzjonijiet ta’ kreditu, anke meta jiġu ppreżentati bħala miżuri temporanji, tista’ toħloq distorsjonijiet fis-suq intern, tolqot b’mod negattiv il-kapaċità tal-istituzzjonijiet li jagħtu kreditu lill-unitajiet domestiċi u lin-negozji, u tnaqqas il-prevedibbiltà tal-qafas tat-taxxa;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fil-Komunikazzjoni tagħha dwar l-“Unjoni tat-Tfaddil u tal-Investimenti” ta’ Marzu 2025, il-Kummissjoni timpenja ruħha li tieħu “passi deċiżivi biex tkompli tiżviluppa l-Unjoni Bankarja, inkluż billi tidentifika triq ’il quddiem dwar l-Iskema Ewropea ta’ Assigurazzjoni tad-Depożiti” iżda għadha ma ressqet l-ebda proposta relatata mat-tlestija tal-Unjoni Bankarja minn dak iż-żmien ’l hawn;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l-banek huma pilastru fundamentali tal-ekonomija tagħna u fost l-aktar setturi strateġikament importanti;</w:t>
            </w:r>
            <w:r>
              <w:t xml:space="preserve"> </w:t>
            </w:r>
            <w:r>
              <w:rPr>
                <w:b/>
                <w:i/>
              </w:rPr>
              <w:t>billi l-istabbiltà, ir-reżiljenza u l-kompetittività huma fundamentali biex jiġi żgurat li s-sistema finanzjarja tkun tista’ tadatta għall-isfidi globali, trawwem l-innovazzjoni u tissodisfa b’mod effettiv il-ħtiġijiet tan-negozji u taċ-ċittadini;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l-likwidità eċċessiva fiż-żona tal-euro laħqet EUR 4,7 triljun fl-2022, filwaqt li llum tammonta għal EUR 2,8 triljun;</w:t>
            </w:r>
            <w:r>
              <w:t xml:space="preserve"> </w:t>
            </w:r>
            <w:r>
              <w:rPr>
                <w:b/>
                <w:i/>
              </w:rPr>
              <w:t>billi l-proporzjon ta’ kopertura tal-likwidità tal-banek taż-żona tal-euro laħaq ukoll l-ogħla livell tiegħu fl-2022 u qabeż il-170 %, filwaqt li fit-tielet kwart tal-2025 il-livell huwa laħaq il-156%;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Fa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Fa.</w:t>
            </w:r>
            <w:r>
              <w:tab/>
            </w:r>
            <w:r>
              <w:rPr>
                <w:b/>
                <w:i/>
              </w:rPr>
              <w:t>billi t-tokens tal-flus elettroniċi (EMTs) qed jintużaw dejjem aktar u qed isiru aktar interkonnessi mill-qrib mal-banek fl-Unjoni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billi l-banek huma ġebla tax-xewka tal-ekonomija tagħna u wieħed mis-setturi strateġiċi l-aktar importanti tagħna, huwa vitali li niżguraw li huma joperaw f'ambjent li jrawwem l-istabbiltà, ir-reżiljenza, id-dinamiżmu u l-kompetittività;</w:t>
            </w:r>
            <w:r>
              <w:t xml:space="preserve"> </w:t>
            </w:r>
            <w:r>
              <w:rPr>
                <w:b/>
                <w:i/>
              </w:rPr>
              <w:t>billi dawk il-prinċipji huma essenzjali mhux biss għat-tkabbir ekonomiku sostenibbli, iżda wkoll biex jiġi żgurat li s-sistema finanzjarja tista' tadatta għall-isfidi globali, tiffaċilita l-innovazzjoni u twieġeb b'mod effettiv għall-ħtiġijiet tan-negozji u taċ-ċittadini;</w:t>
            </w:r>
            <w:r>
              <w:t xml:space="preserve"> </w:t>
            </w:r>
            <w:r>
              <w:rPr>
                <w:b/>
                <w:i/>
              </w:rPr>
              <w:t>billi ekonomija ħajja teħtieġ settur bankarju li hu kemm robust kif ukoll flessibbli, u li jrawwem l-investiment u jikkanalizza l-kapital b'mod effiċjenti, u b'hekk iżid il-kapaċità tagħna li nikkompetu f'suq dinji li jinbidel il-ħin kollu;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billi r-Regolament (UE) 2023/1114 (MiCA) jistabbilixxi rekwiżiti differenzjati ta’ aċċess għas-suq, obbligi ta’ fidi u oqfsa superviżorji għall-emittenti ta’ tokens irreferenzjati ma’ assi u tokens tal-flus elettroniċi, li jirriflettu l-profili tar-riskju u l-implikazzjonijiet monetarji differenti tagħhom;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Premessa Fb (ġdida)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Fb.</w:t>
            </w:r>
            <w:r>
              <w:tab/>
            </w:r>
            <w:r>
              <w:rPr>
                <w:b/>
                <w:i/>
              </w:rPr>
              <w:t>billi settur bankarju b’saħħtu huwa essenzjali biex jitwassal it-tkabbir ekonomiku u jiġu ffinanzjati l-intrapriżi żgħar u ta’ daqs medju (SMEs) u n-negozji ġodda;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Jilqa’ l-progress li sar fir-rigward tal-MSU</w:t>
            </w:r>
            <w:r>
              <w:t xml:space="preserve"> u l-SRM matul l-aħħar għaxar snin; </w:t>
            </w:r>
            <w:r>
              <w:rPr>
                <w:b/>
                <w:i/>
              </w:rPr>
              <w:t>jappella għat-tlestija sħiħa u rapida tal-Unjoni Bankarja, inkluża EDIS sħiħa;</w:t>
            </w:r>
            <w:r>
              <w:t xml:space="preserve"> </w:t>
            </w:r>
            <w:r>
              <w:rPr>
                <w:b/>
                <w:i/>
              </w:rPr>
              <w:t>jisħaq li l-Unjoni Bankarja trid tappoġġja sistema finanzjarja</w:t>
            </w:r>
            <w:r>
              <w:t xml:space="preserve"> aktar </w:t>
            </w:r>
            <w:r>
              <w:rPr>
                <w:b/>
                <w:i/>
              </w:rPr>
              <w:t>inklużiva u sostenibbli allinjata mal-koeżjoni soċjali u mal-Patt Ekoloġiku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rPr>
                <w:b/>
                <w:i/>
              </w:rPr>
              <w:t>Jieħu nota tal-iżviluppi madwar l-MSU</w:t>
            </w:r>
            <w:r>
              <w:t xml:space="preserve"> u l-SRM matul l-aħħar għaxar snin; </w:t>
            </w:r>
            <w:r>
              <w:rPr>
                <w:b/>
                <w:i/>
              </w:rPr>
              <w:t>jitlob riformi li jsaħħu d-dixxiplina tas-suq aktar milli l-espansjoni burokratika;</w:t>
            </w:r>
            <w:r>
              <w:t xml:space="preserve"> </w:t>
            </w:r>
            <w:r>
              <w:rPr>
                <w:b/>
                <w:i/>
              </w:rPr>
              <w:t>jissottolinja li l-proposti li jiċċentralizzaw</w:t>
            </w:r>
            <w:r>
              <w:t xml:space="preserve"> aktar </w:t>
            </w:r>
            <w:r>
              <w:rPr>
                <w:b/>
                <w:i/>
              </w:rPr>
              <w:t>ir-riskju għandhom jiġu kkumpensati minn akkontabbiltà proporzjonata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</w:t>
            </w:r>
            <w:r>
              <w:rPr>
                <w:b/>
                <w:i/>
              </w:rPr>
              <w:t>jappella għat-tlestija sħiħa u rapida tal-Unjoni Bankarja, inkluża EDIS sħiħa;</w:t>
            </w:r>
            <w:r>
              <w:t xml:space="preserve"> </w:t>
            </w:r>
            <w:r>
              <w:rPr>
                <w:b/>
                <w:i/>
              </w:rPr>
              <w:t>jisħaq li l-Unjoni Bankarja trid tappoġġja sistema finanzjarja aktar inklużiva u sostenibbli allinjata mal-koeżjoni soċjali u mal-Patt Ekoloġiku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l-progress li sar fir-rigward tal-MSU u l-SRM matul l-aħħar għaxar snin;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għat-tlestija sħiħa u rapida</w:t>
            </w:r>
            <w:r>
              <w:t xml:space="preserve"> tal-Unjoni Bankarja, </w:t>
            </w:r>
            <w:r>
              <w:rPr>
                <w:b/>
                <w:i/>
              </w:rPr>
              <w:t>inkluża EDIS sħiħa;</w:t>
            </w:r>
            <w:r>
              <w:t xml:space="preserve"> </w:t>
            </w:r>
            <w:r>
              <w:rPr>
                <w:b/>
                <w:i/>
              </w:rPr>
              <w:t>jisħaq li l-Unjoni Bankarja trid tappoġġja sistema finanzjarja aktar inklużiva u sostenibbli allinjata mal-koeżjoni soċjali u mal-Patt Ekoloġiku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għal żvilupp ulterjuri</w:t>
            </w:r>
            <w:r>
              <w:t xml:space="preserve"> tal-Unjoni Bankarja, </w:t>
            </w:r>
            <w:r>
              <w:rPr>
                <w:b/>
                <w:i/>
              </w:rPr>
              <w:t>u li jitqiesu l-karatteristiċi speċifiċi tas-setturi bankarji nazzjonali u jiġu żgurati l-awtonomija u l-funzjonament effettiv tal-Iskemi ta’ Protezzjoni Istituzzjonali (IPSs), mingħajr ma jiġu miġġielda d-dispożizzjonijiet speċifiċi għall-IPSs miftiehma fir-rieżami tas-CMDI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għat-tlestija sħiħa u rapida</w:t>
            </w:r>
            <w:r>
              <w:t xml:space="preserve"> tal-Unjoni Bankarja, </w:t>
            </w:r>
            <w:r>
              <w:rPr>
                <w:b/>
                <w:i/>
              </w:rPr>
              <w:t>inkluża EDIS sħiħa;</w:t>
            </w:r>
            <w:r>
              <w:t xml:space="preserve"> </w:t>
            </w:r>
            <w:r>
              <w:rPr>
                <w:b/>
                <w:i/>
              </w:rPr>
              <w:t>jisħaq li l-Unjoni Bankarja trid tappoġġja sistema finanzjarja aktar inklużiva u sostenibbli allinjata mal-koeżjoni soċjali u mal-Patt Ekoloġiku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għal żvilupp ulterjuri gradwali</w:t>
            </w:r>
            <w:r>
              <w:t xml:space="preserve"> tal-Unjoni Bankarja, </w:t>
            </w:r>
            <w:r>
              <w:rPr>
                <w:b/>
                <w:i/>
              </w:rPr>
              <w:t>filwaqt li jitqiesu kif xieraq l-ispeċifiċitajiet nazzjonali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għat-tlestija</w:t>
            </w:r>
            <w:r>
              <w:t xml:space="preserve"> sħiħa u rapida tal-Unjoni Bankarja, inkluża EDIS </w:t>
            </w:r>
            <w:r>
              <w:rPr>
                <w:b/>
                <w:i/>
              </w:rPr>
              <w:t>sħiħa;</w:t>
            </w:r>
            <w:r>
              <w:t xml:space="preserve"> </w:t>
            </w:r>
            <w:r>
              <w:rPr>
                <w:b/>
                <w:i/>
              </w:rPr>
              <w:t>jisħaq li l-Unjoni Bankarja trid tappoġġja sistema finanzjarja aktar inklużiva u sostenibbli allinjata mal-koeżjoni soċjali u mal-Patt Ekoloġiku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għal tlestija</w:t>
            </w:r>
            <w:r>
              <w:t xml:space="preserve"> sħiħa u rapida tal-Unjoni Bankarja, inkluża EDIS </w:t>
            </w:r>
            <w:r>
              <w:rPr>
                <w:b/>
                <w:i/>
              </w:rPr>
              <w:t>li tqis l-ispeċifiċitajiet nazzjonali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l-progress li sar fir-rigward tal-MSU u l-SRM matul l-aħħar għaxar snin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jappella għat-tlestija sħiħa u rapida tal-Unjoni Bankarja, inkluża EDIS sħiħa</w:t>
            </w:r>
            <w:r>
              <w:t xml:space="preserve">; jisħaq li l-Unjoni Bankarja trid tappoġġja sistema finanzjarja aktar inklużiva u sostenibbli allinjata </w:t>
            </w:r>
            <w:r>
              <w:rPr>
                <w:b/>
                <w:i/>
              </w:rPr>
              <w:t>mal-koeżjoni soċjali u mal-Patt Ekoloġiku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jisħaq li l-Unjoni Bankarja trid tappoġġja sistema finanzjarja aktar inklużiva u sostenibbli allinjata </w:t>
            </w:r>
            <w:r>
              <w:rPr>
                <w:b/>
                <w:i/>
              </w:rPr>
              <w:t>mat-tranżizzjoni doppja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għat-tlestija sħiħa u rapida tal-Unjoni Bankarja, inkluża EDIS sħiħa; </w:t>
            </w:r>
            <w:r>
              <w:rPr>
                <w:b/>
                <w:i/>
              </w:rPr>
              <w:t>jisħaq li l-Unjoni Bankarja trid tappoġġja sistema finanzjarja aktar inklużiva u sostenibbli allinjata mal-koeżjoni soċjali u mal-Patt Ekoloġiku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l-progress li sar fir-rigward tal-MSU u l-SRM matul l-aħħar għaxar snin; jappella għat-tlestija sħiħa u rapida tal-Unjoni Bankarja, inkluża EDIS sħiħa;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għat-tlestija sħiħa u rapida tal-Unjoni Bankarja, inkluża EDIS sħiħa; </w:t>
            </w:r>
            <w:r>
              <w:rPr>
                <w:b/>
                <w:i/>
              </w:rPr>
              <w:t>jisħaq li l-Unjoni Bankarja trid tappoġġja sistema finanzjarja aktar inklużiva u sostenibbli allinjata mal-koeżjoni soċjali u mal-Patt Ekoloġiku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l-progress li sar fir-rigward tal-MSU u l-SRM matul l-aħħar għaxar snin; jappella għat-tlestija sħiħa u rapida tal-Unjoni Bankarja, inkluża EDIS sħiħa;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</w:t>
            </w:r>
            <w:r>
              <w:rPr>
                <w:b/>
                <w:i/>
              </w:rPr>
              <w:t>jappella għat-tlestija sħiħa u rapida</w:t>
            </w:r>
            <w:r>
              <w:t xml:space="preserve"> tal-Unjoni Bankarja</w:t>
            </w:r>
            <w:r>
              <w:rPr>
                <w:b/>
                <w:i/>
              </w:rPr>
              <w:t>, inkluża EDIS sħiħa</w:t>
            </w:r>
            <w:r>
              <w:t xml:space="preserve">; jisħaq li l-Unjoni Bankarja trid tappoġġja sistema finanzjarja </w:t>
            </w:r>
            <w:r>
              <w:rPr>
                <w:b/>
                <w:i/>
              </w:rPr>
              <w:t>aktar</w:t>
            </w:r>
            <w:r>
              <w:t xml:space="preserve"> inklużiva u sostenibbli allinjata mal-koeżjoni soċjali u mal-Patt Ekoloġiku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</w:t>
            </w:r>
            <w:r>
              <w:rPr>
                <w:b/>
                <w:i/>
              </w:rPr>
              <w:t>jinkoraġġixxi t-tlestija</w:t>
            </w:r>
            <w:r>
              <w:t xml:space="preserve"> tal-Unjoni Bankarja; jisħaq li l-Unjoni Bankarja trid tappoġġja sistema finanzjarja inklużiva u sostenibbli allinjata mal-koeżjoni soċjali u mal-Patt Ekoloġiku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għat-tlestija</w:t>
            </w:r>
            <w:r>
              <w:t xml:space="preserve"> sħiħa u rapida tal-Unjoni Bankarja, inkluża </w:t>
            </w:r>
            <w:r>
              <w:rPr>
                <w:b/>
                <w:i/>
              </w:rPr>
              <w:t>EDIS sħiħa</w:t>
            </w:r>
            <w:r>
              <w:t>; jisħaq li l-Unjoni Bankarja trid tappoġġja sistema finanzjarja aktar inklużiva u sostenibbli allinjata mal-koeżjoni soċjali u mal-Patt Ekoloġiku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għal tlestija</w:t>
            </w:r>
            <w:r>
              <w:t xml:space="preserve"> sħiħa u rapida tal-Unjoni Bankarja, inkluża </w:t>
            </w:r>
            <w:r>
              <w:rPr>
                <w:b/>
                <w:i/>
              </w:rPr>
              <w:t>ħidma kontinwa fuq l-EDIS, u miżuri biex tiġi approfondita l-integrazzjoni tas-suq u tiġi ffaċilitata ċ-ċirkolazzjoni effettiva tal-kapital u l-likwidità fi ħdan il-gruppi bankarji</w:t>
            </w:r>
            <w:r>
              <w:t>; jisħaq li l-Unjoni Bankarja trid tappoġġja sistema finanzjarja aktar inklużiva u sostenibbli allinjata mal-koeżjoni soċjali u mal-Patt Ekoloġiku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għat-tlestija</w:t>
            </w:r>
            <w:r>
              <w:t xml:space="preserve"> sħiħa u rapida tal-Unjoni Bankarja, inkluża EDIS </w:t>
            </w:r>
            <w:r>
              <w:rPr>
                <w:b/>
                <w:i/>
              </w:rPr>
              <w:t>sħiħa</w:t>
            </w:r>
            <w:r>
              <w:t>; jisħaq li l-Unjoni Bankarja trid tappoġġja sistema finanzjarja aktar inklużiva u sostenibbli allinjata mal-koeżjoni soċjali u mal-Patt Ekoloġiku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</w:t>
            </w:r>
            <w:r>
              <w:rPr>
                <w:b/>
                <w:i/>
              </w:rPr>
              <w:t>għal tlestija</w:t>
            </w:r>
            <w:r>
              <w:t xml:space="preserve"> sħiħa u rapida tal-Unjoni Bankarja, inkluża EDIS </w:t>
            </w:r>
            <w:r>
              <w:rPr>
                <w:b/>
                <w:i/>
              </w:rPr>
              <w:t>li tqis l-ispeċifiċitajiet nazzjonali</w:t>
            </w:r>
            <w:r>
              <w:t>; jisħaq li l-Unjoni Bankarja trid tappoġġja sistema finanzjarja aktar inklużiva u sostenibbli allinjata mal-koeżjoni soċjali u mal-Patt Ekoloġiku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għat-tlestija sħiħa u rapida tal-Unjoni Bankarja, inkluża EDIS sħiħa; jisħaq li l-Unjoni Bankarja trid tappoġġja sistema finanzjarja aktar inklużiva u sostenibbli </w:t>
            </w:r>
            <w:r>
              <w:rPr>
                <w:b/>
                <w:i/>
              </w:rPr>
              <w:t>allinjata mal-koeżjoni soċjali u mal-Patt Ekoloġiku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għat-tlestija sħiħa u rapida tal-Unjoni Bankarja, inkluża EDIS </w:t>
            </w:r>
            <w:r>
              <w:rPr>
                <w:b/>
                <w:i/>
              </w:rPr>
              <w:t>mutwalizzata u</w:t>
            </w:r>
            <w:r>
              <w:t xml:space="preserve"> sħiħa; jisħaq li l-Unjoni Bankarja trid tappoġġja sistema finanzjarja aktar </w:t>
            </w:r>
            <w:r>
              <w:rPr>
                <w:b/>
                <w:i/>
              </w:rPr>
              <w:t>kompetittiva,</w:t>
            </w:r>
            <w:r>
              <w:t xml:space="preserve"> inklużiva u sostenibbli;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għat-tlestija sħiħa u rapida tal-Unjoni Bankarja, inkluża EDIS sħiħa; jisħaq li l-Unjoni Bankarja trid tappoġġja sistema finanzjarja aktar inklużiva u sostenibbli allinjata mal-koeżjoni soċjali u </w:t>
            </w:r>
            <w:r>
              <w:rPr>
                <w:b/>
                <w:i/>
              </w:rPr>
              <w:t>mal-Patt Ekoloġiku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għat-tlestija sħiħa u rapida tal-Unjoni Bankarja, inkluża EDIS sħiħa; jisħaq li l-Unjoni Bankarja trid tappoġġja sistema finanzjarja aktar inklużiva u sostenibbli allinjata mal-koeżjoni soċjali u </w:t>
            </w:r>
            <w:r>
              <w:rPr>
                <w:b/>
                <w:i/>
              </w:rPr>
              <w:t>mal-kompetittività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>Jilqa’ l-progress li sar fir-rigward tal-MSU u l-SRM matul l-aħħar għaxar snin; jappella għat-tlestija sħiħa u rapida tal-Unjoni Bankarja, inkluża EDIS sħiħa; jisħaq li l-Unjoni Bankarja trid tappoġġja sistema finanzjarja aktar inklużiva u sostenibbli allinjata mal-koeżjoni soċjali u mal-Patt Ekoloġiku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1.</w:t>
            </w:r>
            <w:r>
              <w:tab/>
            </w:r>
            <w:r>
              <w:t xml:space="preserve">Jilqa’ l-progress li sar fir-rigward tal-MSU u l-SRM matul l-aħħar għaxar snin; jappella għat-tlestija sħiħa u rapida tal-Unjoni Bankarja, inkluża EDIS sħiħa </w:t>
            </w:r>
            <w:r>
              <w:rPr>
                <w:b/>
                <w:i/>
              </w:rPr>
              <w:t>u li tipprovdi kopertura għat-telf</w:t>
            </w:r>
            <w:r>
              <w:t>; jisħaq li l-Unjoni Bankarja trid tappoġġja sistema finanzjarja aktar inklużiva u sostenibbli allinjata mal-koeżjoni soċjali u mal-Patt Ekoloġiku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1a.</w:t>
            </w:r>
            <w:r>
              <w:tab/>
            </w:r>
            <w:r>
              <w:rPr>
                <w:b/>
                <w:i/>
              </w:rPr>
              <w:t>Jinnota li Unjoni Bankarja aktar integrata tgħin biex tiżdied ir-reżiljenza tas-settur bankarju tal-UE u ġġib benefiċċji għall-klijenti;</w:t>
            </w:r>
            <w:r>
              <w:t xml:space="preserve"> </w:t>
            </w:r>
            <w:r>
              <w:rPr>
                <w:b/>
                <w:i/>
              </w:rPr>
              <w:t>jinnota, f’dan ir-rigward, il-ħtieġa li jiġu indirizzati l-problemi u l-isfidi relatati mal-kwistjoni tal-pajjiż ta’ oriġini u dak ospitanti, b’mod partikolari garanziji kredibbli għall-pajjiżi ospitanti, riflessi fil-liġi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2.</w:t>
            </w:r>
            <w:r>
              <w:tab/>
            </w:r>
            <w:r>
              <w:rPr>
                <w:b/>
                <w:i/>
              </w:rPr>
              <w:t>Jistieden lill-Kummissjoni tagħti prijorità lit-tlestija tal-Unjoni Bankarja u l-Unjoni tat-Tfaddil u tal-Investimenti (SIU);</w:t>
            </w:r>
            <w:r>
              <w:t xml:space="preserve"> </w:t>
            </w:r>
            <w:r>
              <w:rPr>
                <w:b/>
                <w:i/>
              </w:rPr>
              <w:t>jenfasizza l-importanza tagħhom għaċ-ċittadini, għall-SMEs u għall-ekonomija reali peress li dawn irawmu prosperità sostenibbli, impjiegi ta’ kwalità u stabbiltà finanzjarja;</w:t>
            </w:r>
            <w:r>
              <w:t xml:space="preserve"> </w:t>
            </w:r>
            <w:r>
              <w:rPr>
                <w:b/>
                <w:i/>
              </w:rPr>
              <w:t>jissottolinja l-ħtieġa ta’ qafas b’saħħtu bbażat fuq is-solidarjetà li jipprevjeni assalti bankarji;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Tomáš Kubín, Sebastian Tynkkynen, Roman Haider, Jaroslava Pokorná Jermanová,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Jistieden lill-Kummissjoni tagħti prijorità lit-tlestija tal-Unjoni Bankarja u l-Unjoni</w:t>
            </w:r>
            <w:r>
              <w:t xml:space="preserve"> tat-Tfaddil u tal-Investimenti (SIU); </w:t>
            </w:r>
            <w:r>
              <w:rPr>
                <w:b/>
                <w:i/>
              </w:rPr>
              <w:t>jenfasizza l-importanza tagħhom għaċ-ċittadini, għall-SMEs u għall-ekonomija reali peress li dawn irawmu prosperità sostenibbli, impjiegi ta’ kwalità u stabbiltà finanzjarja;</w:t>
            </w:r>
            <w:r>
              <w:t xml:space="preserve"> </w:t>
            </w:r>
            <w:r>
              <w:rPr>
                <w:b/>
                <w:i/>
              </w:rPr>
              <w:t>jissottolinja l-ħtieġa ta’ qafas b’saħħtu bbażat fuq is-solidarjetà li jipprevjeni assalti bankarji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rPr>
                <w:b/>
                <w:i/>
              </w:rPr>
              <w:t>Jieħu nota tal-proposti tal-Kummissjoni relatati mal-Unjoni</w:t>
            </w:r>
            <w:r>
              <w:t xml:space="preserve"> tat-Tfaddil u tal-Investimenti (SIU); </w:t>
            </w:r>
            <w:r>
              <w:rPr>
                <w:b/>
                <w:i/>
              </w:rPr>
              <w:t>jinnota li d-disinn attwali tal-Unjoni tat-Tfaddil u tal-Investimenti jirriskja li jiddevja t-tfaddil fi swieq kapitali ta’ riskju għoli mingħajr protezzjonijiet adegwati tal-investituri jew inċentivi ċari tas-suq;</w:t>
            </w:r>
            <w:r>
              <w:t xml:space="preserve"> </w:t>
            </w:r>
            <w:r>
              <w:rPr>
                <w:b/>
                <w:i/>
              </w:rPr>
              <w:t>ippjanar ċentrali bħal dan jista’ jfixkel l-allokazzjoni tat-tfaddil u jesponi lill-investituri bl-imnut għall-volatilità fin-nuqqas ta’ mekkaniżmi robusti ta’ sikurezza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</w:t>
            </w:r>
            <w:r>
              <w:rPr>
                <w:b/>
                <w:i/>
              </w:rPr>
              <w:t>lit-tlestija</w:t>
            </w:r>
            <w:r>
              <w:t xml:space="preserve"> tal-Unjoni Bankarja u l-Unjoni tat-Tfaddil u tal-Investimenti (SIU); jenfasizza l-importanza tagħhom għaċ-ċittadini, għall-SMEs u għall-ekonomija reali peress li dawn irawmu prosperità sostenibbli, impjiegi ta’ kwalità u stabbiltà finanzjarja; </w:t>
            </w:r>
            <w:r>
              <w:rPr>
                <w:b/>
                <w:i/>
              </w:rPr>
              <w:t>jissottolinja l-ħtieġa ta’ qafas b’saħħtu bbażat fuq is-solidarjetà li jipprevjeni assalti bankarji;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</w:t>
            </w:r>
            <w:r>
              <w:rPr>
                <w:b/>
                <w:i/>
              </w:rPr>
              <w:t>lill-iżvilupp ulterjuri</w:t>
            </w:r>
            <w:r>
              <w:t xml:space="preserve"> tal-Unjoni Bankarja u l-Unjoni tat-Tfaddil u tal-Investimenti (SIU); jenfasizza l-importanza tagħhom għaċ-ċittadini, għall-SMEs u għall-ekonomija reali peress li dawn irawmu prosperità sostenibbli, impjiegi ta’ kwalità u stabbiltà finanzjarja;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u l-Unjoni tat-Tfaddil u tal-Investimenti </w:t>
            </w:r>
            <w:r>
              <w:rPr>
                <w:b/>
                <w:i/>
              </w:rPr>
              <w:t>(SIU)</w:t>
            </w:r>
            <w:r>
              <w:t xml:space="preserve">; jenfasizza l-importanza tagħhom għaċ-ċittadini, għall-SMEs u għall-ekonomija </w:t>
            </w:r>
            <w:r>
              <w:rPr>
                <w:b/>
                <w:i/>
              </w:rPr>
              <w:t>reali</w:t>
            </w:r>
            <w:r>
              <w:t xml:space="preserve"> peress li dawn irawmu </w:t>
            </w:r>
            <w:r>
              <w:rPr>
                <w:b/>
                <w:i/>
              </w:rPr>
              <w:t>prosperità sostenibbli, impjiegi</w:t>
            </w:r>
            <w:r>
              <w:t xml:space="preserve"> ta’ kwalità u </w:t>
            </w:r>
            <w:r>
              <w:rPr>
                <w:b/>
                <w:i/>
              </w:rPr>
              <w:t>stabbiltà</w:t>
            </w:r>
            <w:r>
              <w:t xml:space="preserve"> finanzjarja; jissottolinja l-ħtieġa ta’ qafas b’saħħtu bbażat fuq </w:t>
            </w:r>
            <w:r>
              <w:rPr>
                <w:b/>
                <w:i/>
              </w:rPr>
              <w:t>is-solidarjetà li jipprevjeni</w:t>
            </w:r>
            <w:r>
              <w:t xml:space="preserve"> assalti bankarji;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Jistieden lill-Kummissjoni tagħti prijorità lit-tlestija tal-Unjoni Bankarja u l-Unjoni tat-Tfaddil u tal-Investimenti</w:t>
            </w:r>
            <w:r>
              <w:rPr>
                <w:b/>
                <w:i/>
              </w:rPr>
              <w:t>, bħala għodod essenzjali biex it-tfaddil jiġi dirett lejn l-investimenti</w:t>
            </w:r>
            <w:r>
              <w:t xml:space="preserve">; jenfasizza l-importanza tagħhom għaċ-ċittadini, għall-SMEs u għall-ekonomija peress li dawn irawmu </w:t>
            </w:r>
            <w:r>
              <w:rPr>
                <w:b/>
                <w:i/>
              </w:rPr>
              <w:t>l-prosperità, l-impjiegi</w:t>
            </w:r>
            <w:r>
              <w:t xml:space="preserve"> ta’ kwalità u </w:t>
            </w:r>
            <w:r>
              <w:rPr>
                <w:b/>
                <w:i/>
              </w:rPr>
              <w:t>l-istabbiltà</w:t>
            </w:r>
            <w:r>
              <w:t xml:space="preserve"> finanzjarja; jissottolinja l-ħtieġa ta’ qafas b’saħħtu bbażat fuq </w:t>
            </w:r>
            <w:r>
              <w:rPr>
                <w:b/>
                <w:i/>
              </w:rPr>
              <w:t>regoli ċari u mekkaniżmi effettivi li jsaħħu l-fiduċja tad-depożitanti u jipprevjenu episodji ta’</w:t>
            </w:r>
            <w:r>
              <w:t xml:space="preserve"> assalti bankarji;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u l-Unjoni tat-Tfaddil u tal-Investimenti (SIU); jenfasizza l-importanza tagħhom għaċ-ċittadini, għall-SMEs u għall-ekonomija reali peress li dawn irawmu prosperità sostenibbli, impjiegi ta’ kwalità u stabbiltà finanzjarja; jissottolinja l-ħtieġa ta’ qafas b’saħħtu </w:t>
            </w:r>
            <w:r>
              <w:rPr>
                <w:b/>
                <w:i/>
              </w:rPr>
              <w:t>bbażat fuq is-solidarjetà li</w:t>
            </w:r>
            <w:r>
              <w:t xml:space="preserve"> jipprevjeni </w:t>
            </w:r>
            <w:r>
              <w:rPr>
                <w:b/>
                <w:i/>
              </w:rPr>
              <w:t>assalti</w:t>
            </w:r>
            <w:r>
              <w:t xml:space="preserve"> bankarji;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u l-Unjoni tat-Tfaddil u tal-Investimenti (SIU); jenfasizza l-importanza tagħhom għaċ-ċittadini, għall-SMEs u għall-ekonomija reali peress li dawn irawmu prosperità sostenibbli, impjiegi ta’ kwalità u stabbiltà finanzjarja; jissottolinja </w:t>
            </w:r>
            <w:r>
              <w:rPr>
                <w:b/>
                <w:i/>
              </w:rPr>
              <w:t>li Unjoni Bankarja aktar integrata tappoġġja t-tkabbir u l-kompetittività tal-banek Ewropej;</w:t>
            </w:r>
            <w:r>
              <w:t xml:space="preserve"> </w:t>
            </w:r>
            <w:r>
              <w:rPr>
                <w:b/>
                <w:i/>
              </w:rPr>
              <w:t>jissottolinja</w:t>
            </w:r>
            <w:r>
              <w:t xml:space="preserve"> l-ħtieġa ta’ qafas b’saħħtu </w:t>
            </w:r>
            <w:r>
              <w:rPr>
                <w:b/>
                <w:i/>
              </w:rPr>
              <w:t>biex</w:t>
            </w:r>
            <w:r>
              <w:t xml:space="preserve"> jipprevjeni </w:t>
            </w:r>
            <w:r>
              <w:rPr>
                <w:b/>
                <w:i/>
              </w:rPr>
              <w:t>l-assalti</w:t>
            </w:r>
            <w:r>
              <w:t xml:space="preserve"> bankarji;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u l-Unjoni tat-Tfaddil u tal-Investimenti (SIU); jenfasizza l-importanza tagħhom għaċ-ċittadini, għall-SMEs u għall-ekonomija reali peress li dawn irawmu prosperità sostenibbli, impjiegi ta’ kwalità u stabbiltà finanzjarja; jissottolinja l-ħtieġa ta’ qafas b’saħħtu </w:t>
            </w:r>
            <w:r>
              <w:rPr>
                <w:b/>
                <w:i/>
              </w:rPr>
              <w:t>bbażat fuq is-solidarjetà li</w:t>
            </w:r>
            <w:r>
              <w:t xml:space="preserve"> jipprevjeni assalti bankarji;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u l-Unjoni tat-Tfaddil u tal-Investimenti (SIU); jenfasizza l-importanza tagħhom għaċ-ċittadini, għall-SMEs u għall-ekonomija reali peress li dawn irawmu prosperità sostenibbli, impjiegi ta’ kwalità u stabbiltà finanzjarja; jissottolinja l-ħtieġa ta’ qafas b’saħħtu </w:t>
            </w:r>
            <w:r>
              <w:rPr>
                <w:b/>
                <w:i/>
              </w:rPr>
              <w:t>u robust li jkun ibbażat fuq regoli u obbligi ċari u</w:t>
            </w:r>
            <w:r>
              <w:t xml:space="preserve"> jipprevjeni assalti bankarji</w:t>
            </w:r>
            <w:r>
              <w:rPr>
                <w:b/>
                <w:i/>
              </w:rPr>
              <w:t>, isaħħaħ l-istabbiltà finanzjarja u l-kompetittività u jsaħħaħ is-settur bankarju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</w:t>
            </w:r>
            <w:r>
              <w:rPr>
                <w:b/>
                <w:i/>
              </w:rPr>
              <w:t>u l-Unjoni</w:t>
            </w:r>
            <w:r>
              <w:t xml:space="preserve"> tat-Tfaddil u tal-Investimenti (SIU); jenfasizza l-importanza tagħhom għaċ-ċittadini, għall-SMEs u għall-ekonomija reali peress li dawn irawmu prosperità sostenibbli, impjiegi ta’ kwalità u stabbiltà finanzjarja; jissottolinja l-ħtieġa ta’ qafas b’saħħtu bbażat fuq is-solidarjetà li jipprevjeni assalti bankarji;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</w:t>
            </w:r>
            <w:r>
              <w:rPr>
                <w:b/>
                <w:i/>
              </w:rPr>
              <w:t>bħala parti mill-Unjoni</w:t>
            </w:r>
            <w:r>
              <w:t xml:space="preserve"> tat-Tfaddil u tal-Investimenti (SIU); jenfasizza l-importanza tagħhom għaċ-ċittadini, għall-SMEs u għall-ekonomija reali peress li dawn irawmu prosperità sostenibbli, impjiegi ta’ kwalità u stabbiltà finanzjarja; jissottolinja l-ħtieġa ta’ qafas b’saħħtu bbażat fuq is-solidarjetà li jipprevjeni assalti bankarji;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u </w:t>
            </w:r>
            <w:r>
              <w:rPr>
                <w:b/>
                <w:i/>
              </w:rPr>
              <w:t>l-Unjoni</w:t>
            </w:r>
            <w:r>
              <w:t xml:space="preserve"> tat-Tfaddil u tal-Investimenti (SIU); jenfasizza l-importanza tagħhom għaċ-ċittadini, għall-SMEs u għall-ekonomija reali peress li dawn irawmu </w:t>
            </w:r>
            <w:r>
              <w:rPr>
                <w:b/>
                <w:i/>
              </w:rPr>
              <w:t>prosperità</w:t>
            </w:r>
            <w:r>
              <w:t xml:space="preserve"> sostenibbli, </w:t>
            </w:r>
            <w:r>
              <w:rPr>
                <w:b/>
                <w:i/>
              </w:rPr>
              <w:t>impjiegi</w:t>
            </w:r>
            <w:r>
              <w:t xml:space="preserve"> ta’ kwalità u </w:t>
            </w:r>
            <w:r>
              <w:rPr>
                <w:b/>
                <w:i/>
              </w:rPr>
              <w:t>stabbiltà</w:t>
            </w:r>
            <w:r>
              <w:t xml:space="preserve"> finanzjarja; jissottolinja l-ħtieġa ta’ qafas b’saħħtu bbażat fuq is-solidarjetà li jipprevjeni assalti bankarji;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u </w:t>
            </w:r>
            <w:r>
              <w:rPr>
                <w:b/>
                <w:i/>
              </w:rPr>
              <w:t>lill-Unjoni</w:t>
            </w:r>
            <w:r>
              <w:t xml:space="preserve"> tat-Tfaddil u tal-Investimenti (SIU); jenfasizza l-importanza tagħhom għaċ-ċittadini, għall-SMEs u għall-ekonomija reali peress li dawn irawmu </w:t>
            </w:r>
            <w:r>
              <w:rPr>
                <w:b/>
                <w:i/>
              </w:rPr>
              <w:t>r-reżiljenza, il-kompetittività, il-prosperità</w:t>
            </w:r>
            <w:r>
              <w:t xml:space="preserve"> sostenibbli, </w:t>
            </w:r>
            <w:r>
              <w:rPr>
                <w:b/>
                <w:i/>
              </w:rPr>
              <w:t>l-impjiegi</w:t>
            </w:r>
            <w:r>
              <w:t xml:space="preserve"> ta’ kwalità u </w:t>
            </w:r>
            <w:r>
              <w:rPr>
                <w:b/>
                <w:i/>
              </w:rPr>
              <w:t>l-istabbiltà</w:t>
            </w:r>
            <w:r>
              <w:t xml:space="preserve"> finanzjarja; jissottolinja l-ħtieġa ta’ qafas b’saħħtu bbażat fuq is-solidarjetà li jipprevjeni assalti bankarji;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>Jistieden lill-Kummissjoni tagħti prijorità lit-tlestija tal-Unjoni Bankarja u l-Unjoni tat-Tfaddil u tal-Investimenti (SIU); jenfasizza l-importanza tagħhom għaċ-ċittadini, għall-SMEs u għall-ekonomija reali peress li dawn irawmu prosperità sostenibbli, impjiegi ta’ kwalità u stabbiltà finanzjarja; jissottolinja l-ħtieġa ta’ qafas b’saħħtu bbażat fuq is-solidarjetà li jipprevjeni assalti bankarji;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2.</w:t>
            </w:r>
            <w:r>
              <w:tab/>
            </w:r>
            <w:r>
              <w:t xml:space="preserve">Jistieden lill-Kummissjoni tagħti prijorità lit-tlestija tal-Unjoni Bankarja u l-Unjoni tat-Tfaddil u tal-Investimenti (SIU); jenfasizza l-importanza tagħhom għaċ-ċittadini, għall-SMEs u għall-ekonomija reali peress li dawn irawmu prosperità sostenibbli, impjiegi ta’ kwalità u stabbiltà finanzjarja; jissottolinja l-ħtieġa ta’ qafas b’saħħtu bbażat fuq is-solidarjetà li jipprevjeni assalti bankarji; </w:t>
            </w:r>
            <w:r>
              <w:rPr>
                <w:b/>
                <w:i/>
              </w:rPr>
              <w:t>jisħaq li t-tlestija tal-Unjoni tas-Swieq Kapitali flimkien mal-iżvilupp tal-Unjoni Bankarja se tgħin biex jinħolqu kundizzjonijiet aħjar għall-finanzjament tal-ekonomija Ewropea, kemm għall-unitajiet domestiċi kif ukoll għall-kumpaniji li għadhom jiddependu ħafna mill-kreditu bankarju biex jagħmlu l-investimenti u joħolqu l-impjiegi, u sabiex tikkontribwixxi wkoll għar-reżiljenza tal-ekonomija Ewropea;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2a.</w:t>
            </w:r>
            <w:r>
              <w:tab/>
            </w:r>
            <w:r>
              <w:rPr>
                <w:b/>
                <w:i/>
              </w:rPr>
              <w:t>Jenfasizza li r-rati tal-imgħax offruti lill-unitajiet domestiċi u lill-SMEs fl-Istati Membri jvarjaw ħafna;</w:t>
            </w:r>
            <w:r>
              <w:t xml:space="preserve"> </w:t>
            </w:r>
            <w:r>
              <w:rPr>
                <w:b/>
                <w:i/>
              </w:rPr>
              <w:t>iħeġġeġ lill-Kummissjoni u lis-superviżuri bankarji jikkunsidraw miżuri biex jiżguraw li ċ-ċittadini u n-negozji kollha jkunu jistgħu jaċċessaw il-kapital tant meħtieġ b’rati ġusti u kompetittivi;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Jenfasizza r-rwol tas-settur bankarju fil-finanzjament tat-tranżizzjoni lejn ekonomija newtrali f’termini ta’ emissjonijiet tal-karbonju;</w:t>
            </w:r>
            <w:r>
              <w:t xml:space="preserve"> </w:t>
            </w:r>
            <w:r>
              <w:rPr>
                <w:b/>
                <w:i/>
              </w:rPr>
              <w:t>jappella għal gwida superviżorja aktar b’saħħitha biex l-istituzzjonijiet finanzjarji jiġu allinjati mal-objettivi klimatiċi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Jenfasizza r-rwol tas-settur bankarju fil-finanzjament tat-tranżizzjoni lejn ekonomija newtrali f’termini ta’ emissjonijiet tal-karbonju;</w:t>
            </w:r>
            <w:r>
              <w:t xml:space="preserve"> </w:t>
            </w:r>
            <w:r>
              <w:rPr>
                <w:b/>
                <w:i/>
              </w:rPr>
              <w:t>jappella għal gwida superviżorja aktar b’saħħitha biex l-istituzzjonijiet finanzjarji jiġu allinjati mal-objettivi klimatiċi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Jenfasizza r-rwol tas-settur bankarju fil-finanzjament tat-tranżizzjoni lejn ekonomija newtrali f’termini ta’ emissjonijiet tal-karbonju;</w:t>
            </w:r>
            <w:r>
              <w:t xml:space="preserve"> </w:t>
            </w:r>
            <w:r>
              <w:rPr>
                <w:b/>
                <w:i/>
              </w:rPr>
              <w:t>jappella għal gwida superviżorja aktar b’saħħitha biex l-istituzzjonijiet finanzjarji jiġu allinjati mal-objettivi klimatiċi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ab/>
            </w:r>
            <w:r>
              <w:rPr>
                <w:b/>
                <w:i/>
              </w:rPr>
              <w:t>Jenfasizza r-rwol tas-settur bankarju fil-finanzjament tat-tranżizzjoni lejn ekonomija newtrali f’termini ta’ emissjonijiet tal-karbonju;</w:t>
            </w:r>
            <w:r>
              <w:t xml:space="preserve"> </w:t>
            </w:r>
            <w:r>
              <w:rPr>
                <w:b/>
                <w:i/>
              </w:rPr>
              <w:t>jappella għal gwida superviżorja aktar b’saħħitha biex l-istituzzjonijiet finanzjarji jiġu allinjati mal-objettivi klimatiċi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r-rwol tas-settur bankarju fil-finanzjament tat-tranżizzjoni </w:t>
            </w:r>
            <w:r>
              <w:rPr>
                <w:b/>
                <w:i/>
              </w:rPr>
              <w:t>lejn ekonomija newtrali f’termini ta’ emissjonijiet tal-karbonju</w:t>
            </w:r>
            <w:r>
              <w:t xml:space="preserve">; </w:t>
            </w:r>
            <w:r>
              <w:rPr>
                <w:b/>
                <w:i/>
              </w:rPr>
              <w:t>jappella għal gwida superviżorja aktar b’saħħitha biex l-istituzzjonijiet finanzjarji jiġu allinjati mal-objettivi klimatiċi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r-rwol tas-settur bankarju fil-finanzjament tat-tranżizzjoni </w:t>
            </w:r>
            <w:r>
              <w:rPr>
                <w:b/>
                <w:i/>
              </w:rPr>
              <w:t>diġitali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Enikő Győri,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Jenfasizza r-rwol tas-settur bankarju fil-finanzjament tat-tranżizzjoni lejn ekonomija newtrali f’termini ta’ emissjonijiet tal-karbonju;</w:t>
            </w:r>
            <w:r>
              <w:t xml:space="preserve"> </w:t>
            </w:r>
            <w:r>
              <w:rPr>
                <w:b/>
                <w:i/>
              </w:rPr>
              <w:t>jappella għal gwida superviżorja aktar b’saħħitha biex l-istituzzjonijiet finanzjarji jiġu allinjati mal-objettivi klimatiċi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Jisħaq li l-leġiżlazzjoni finanzjarja ekoloġika ma għandhiex tissostitwixxi l-affidabbiltà kreditizja, il-valutazzjonijiet tar-riskju tradizzjonali, jew il-mekkaniżmi ta’ skoperta tal-prezzijiet li jirfdu deċiżjonijiet ta’ self sodi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r-rwol tas-settur bankarju fil-finanzjament tat-tranżizzjoni </w:t>
            </w:r>
            <w:r>
              <w:rPr>
                <w:b/>
                <w:i/>
              </w:rPr>
              <w:t>lejn ekonomija newtrali f’termini ta’ emissjonijiet tal-karbonju;</w:t>
            </w:r>
            <w:r>
              <w:t xml:space="preserve"> </w:t>
            </w:r>
            <w:r>
              <w:rPr>
                <w:b/>
                <w:i/>
              </w:rPr>
              <w:t>jappella għal gwida superviżorja aktar b’saħħitha biex l-istituzzjonijiet finanzjarji</w:t>
            </w:r>
            <w:r>
              <w:t xml:space="preserve"> jiġu allinjati </w:t>
            </w:r>
            <w:r>
              <w:rPr>
                <w:b/>
                <w:i/>
              </w:rPr>
              <w:t>mal-objettivi klimatiċi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r-rwol tas-settur bankarju fil-finanzjament tat-tranżizzjoni </w:t>
            </w:r>
            <w:r>
              <w:rPr>
                <w:b/>
                <w:i/>
              </w:rPr>
              <w:t>doppja;</w:t>
            </w:r>
            <w:r>
              <w:t xml:space="preserve"> </w:t>
            </w:r>
            <w:r>
              <w:rPr>
                <w:b/>
                <w:i/>
              </w:rPr>
              <w:t>jenfasizza l-ħtieġa ta’ simplifikazzjoni tal-qafas ta’ finanzjament sostenibbli tal-UE biex tiġi żgurata l-koerenza, titnaqqas id-duplikazzjoni u</w:t>
            </w:r>
            <w:r>
              <w:t xml:space="preserve"> jiġu allinjati </w:t>
            </w:r>
            <w:r>
              <w:rPr>
                <w:b/>
                <w:i/>
              </w:rPr>
              <w:t>l-obbligi fir-regoli bankarji, tad-divulgazzjoni u tal-ġestjoni tar-riskju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r-rwol tas-settur bankarju fil-finanzjament tat-tranżizzjoni </w:t>
            </w:r>
            <w:r>
              <w:rPr>
                <w:b/>
                <w:i/>
              </w:rPr>
              <w:t>lejn ekonomija newtrali f’termini ta’ emissjonijiet tal-karbonju</w:t>
            </w:r>
            <w:r>
              <w:t xml:space="preserve">; </w:t>
            </w:r>
            <w:r>
              <w:rPr>
                <w:b/>
                <w:i/>
              </w:rPr>
              <w:t>jappella għal gwida superviżorja aktar b’saħħitha biex l-istituzzjonijiet finanzjarji jiġu allinjati mal-objettivi klimatiċi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r-rwol tas-settur bankarju fil-finanzjament tat-tranżizzjoni </w:t>
            </w:r>
            <w:r>
              <w:rPr>
                <w:b/>
                <w:i/>
              </w:rPr>
              <w:t>doppja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Jenfasizza</w:t>
            </w:r>
            <w:r>
              <w:t xml:space="preserve"> r-rwol tas-settur bankarju </w:t>
            </w:r>
            <w:r>
              <w:rPr>
                <w:b/>
                <w:i/>
              </w:rPr>
              <w:t>fil-finanzjament tat-tranżizzjoni</w:t>
            </w:r>
            <w:r>
              <w:t xml:space="preserve"> lejn ekonomija </w:t>
            </w:r>
            <w:r>
              <w:rPr>
                <w:b/>
                <w:i/>
              </w:rPr>
              <w:t>newtrali f’termini ta’ emissjonijiet tal-karbonju</w:t>
            </w:r>
            <w:r>
              <w:t xml:space="preserve">; jappella għal gwida superviżorja aktar b’saħħitha biex l-istituzzjonijiet finanzjarji jiġu allinjati </w:t>
            </w:r>
            <w:r>
              <w:rPr>
                <w:b/>
                <w:i/>
              </w:rPr>
              <w:t>mal-objettivi klimatiċi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rPr>
                <w:b/>
                <w:i/>
              </w:rPr>
              <w:t>Jirrikonoxxi</w:t>
            </w:r>
            <w:r>
              <w:t xml:space="preserve"> r-rwol tas-settur bankarju </w:t>
            </w:r>
            <w:r>
              <w:rPr>
                <w:b/>
                <w:i/>
              </w:rPr>
              <w:t>fl-appoġġ tal-ħtiġijiet ta’ finanzjament tal-ekonomija reali, inklużi l-investimenti relatati mat-tranżizzjoni</w:t>
            </w:r>
            <w:r>
              <w:t xml:space="preserve"> lejn ekonomija </w:t>
            </w:r>
            <w:r>
              <w:rPr>
                <w:b/>
                <w:i/>
              </w:rPr>
              <w:t>aktar kompetittiva</w:t>
            </w:r>
            <w:r>
              <w:t xml:space="preserve">; jappella għal gwida superviżorja aktar b’saħħitha biex l-istituzzjonijiet finanzjarji jiġu allinjati </w:t>
            </w:r>
            <w:r>
              <w:rPr>
                <w:b/>
                <w:i/>
              </w:rPr>
              <w:t>mal-aġenda tal-kompetittività ekonomika tal-UE;</w:t>
            </w:r>
            <w:r>
              <w:t xml:space="preserve"> </w:t>
            </w:r>
            <w:r>
              <w:rPr>
                <w:b/>
                <w:i/>
              </w:rPr>
              <w:t>jisħaq li l-azzjoni superviżorja fil-qasam tas-sostenibbiltà għandha tibqa’ bbażata b’mod sod fuq approċċ ibbażat fuq ir-riskju u fi ħdan il-mandat prudenzjali, li jiffoka fuq l-identifikazzjoni, il-valutazzjoni u l-ġestjoni ta’ riskji finanzjarji materjali relatati mal-klima, mingħajr ma jimmina n-newtralità tas-suq jew l-objettivi primarji tal-istabbiltà finanzjarja u l-ġestjoni tajba tar-riskju;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>Jenfasizza r-rwol tas-settur bankarju fil-finanzjament tat-tranżizzjoni lejn ekonomija newtrali f’termini ta’ emissjonijiet tal-karbonju; jappella għal gwida superviżorja aktar b’saħħitha biex l-istituzzjonijiet finanzjarji jiġu allinjati mal-objettivi klimatiċi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3.</w:t>
            </w:r>
            <w:r>
              <w:tab/>
            </w:r>
            <w:r>
              <w:t xml:space="preserve">Jenfasizza r-rwol tas-settur bankarju fil-finanzjament tat-tranżizzjoni lejn ekonomija newtrali f’termini ta’ emissjonijiet tal-karbonju; </w:t>
            </w:r>
            <w:r>
              <w:rPr>
                <w:b/>
                <w:i/>
              </w:rPr>
              <w:t>jistieden lill-Kummissjoni tressaq proposta biex tinkludi bis-sħiħ ir-riskji għas-sostenibbiltà fil-qafas prudenzjali, inkluż billi tistabbilixxi rekwiżiti kapitali ogħla għall-esponimenti għall-fjuwils fossili kif irrakkomandat mill-Awtorità Ewropea tal-Assigurazzjoni u l-Pensjonijiet tax-Xogħol;</w:t>
            </w:r>
            <w:r>
              <w:t xml:space="preserve"> jappella għal gwida superviżorja aktar b’saħħitha biex l-istituzzjonijiet finanzjarji jiġu allinjati mal-objettivi klimatiċi tal-UE</w:t>
            </w:r>
            <w:r>
              <w:rPr>
                <w:b/>
                <w:i/>
              </w:rPr>
              <w:t>, inkluż bl-użu tar-rekwiżiti tal-Pilastru 2</w:t>
            </w:r>
            <w:r>
              <w:t xml:space="preserve">; </w:t>
            </w:r>
            <w:r>
              <w:rPr>
                <w:b/>
                <w:i/>
              </w:rPr>
              <w:t>jissottolinja li qafas ta’ tassonomija kredibbli huwa indispensabbli biex jintlaħqu dawk l-objettivi;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Iqis li Unjoni Bankarja integrata trid tkun kontinġenti fuq suq uniku li jiffunzjona tajjeb għas-servizzi finanzjarji għall-konsumatur;</w:t>
            </w:r>
            <w:r>
              <w:t xml:space="preserve"> </w:t>
            </w:r>
            <w:r>
              <w:rPr>
                <w:b/>
                <w:i/>
              </w:rPr>
              <w:t>jistieden lill-Kummissjoni tivvaluta l-ostakli u x-xkiel li l-konsumaturi jiltaqgħu magħhom meta jagħmlu użu minn prodotti bankarji għall-konsumatur bħal self ipotekarju fuq bażi transfruntiera u tipproponi soluzzjonijiet biex tiżgura li l-konsumaturi jkunu jistgħu jagħmlu użu minn servizzi finanzjarji għall-konsumatur lil hinn mill-fruntieri ta’ pajjiżhom;</w:t>
            </w:r>
            <w:r>
              <w:t xml:space="preserve"> </w:t>
            </w:r>
            <w:r>
              <w:rPr>
                <w:b/>
                <w:i/>
              </w:rPr>
              <w:t>jinnota, barra minn hekk, id-diskrepanza għolja fir-rati tal-imgħax ipotekarji fl-Unjoni;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3a.</w:t>
            </w:r>
            <w:r>
              <w:tab/>
            </w:r>
            <w:r>
              <w:rPr>
                <w:b/>
                <w:i/>
              </w:rPr>
              <w:t>Jenfasizza r-rwol ċentrali tas-settur bankarju, bħala s-sellief ewlieni fl-UE, biex jingħalaq id-distakk dejjem jikber fil-kompetittività ma’ reġjuni oħra;</w:t>
            </w:r>
            <w:r>
              <w:t xml:space="preserve"> </w:t>
            </w:r>
            <w:r>
              <w:rPr>
                <w:b/>
                <w:i/>
              </w:rPr>
              <w:t>ifakkar fl-importanza tas-settur bankarju fil-finanzjament tal-SMEs Ewropej waqt li s-swieq kapitali għadhom qed jiġu żviluppati;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3b.</w:t>
            </w:r>
            <w:r>
              <w:tab/>
            </w:r>
            <w:r>
              <w:rPr>
                <w:b/>
                <w:i/>
              </w:rPr>
              <w:t>Jiddispjaċih għall-ostakli li għad hemm fir-rigward tas-servizzi bankarji għall-konsumatur transfruntiera;</w:t>
            </w:r>
            <w:r>
              <w:t xml:space="preserve"> </w:t>
            </w:r>
            <w:r>
              <w:rPr>
                <w:b/>
                <w:i/>
              </w:rPr>
              <w:t>jenfasizza l-potenzjal ta’ Unjoni Bankarja integrata biex ittejjeb il-kompetizzjoni u l-għażla tal-konsumatur fil-qasam tas-servizzi bankarji għall-konsumatur, inkluż permezz ta’ opportunitajiet imtejba għall-forniment ta’ servizzi bankarji għall-konsumatur transfruntiera;</w:t>
            </w:r>
            <w:r>
              <w:t xml:space="preserve"> </w:t>
            </w:r>
            <w:r>
              <w:rPr>
                <w:b/>
                <w:i/>
              </w:rPr>
              <w:t>jisħaq fuq il-benefiċċji ta’ settur bankarju diversifikat u kompetittiv fl-Ewropa;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Tynkkynen, Roman Haider,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Jilqa’ l-progress fl-euro</w:t>
            </w:r>
            <w:r>
              <w:t xml:space="preserve"> diġitali </w:t>
            </w:r>
            <w:r>
              <w:rPr>
                <w:b/>
                <w:i/>
              </w:rPr>
              <w:t>u l-potenzjal tiegħu li jikkomplementa l-flus kontanti filwaqt li jsaħħaħ is-sovranità</w:t>
            </w:r>
            <w:r>
              <w:t xml:space="preserve"> finanzjarja </w:t>
            </w:r>
            <w:r>
              <w:rPr>
                <w:b/>
                <w:i/>
              </w:rPr>
              <w:t>u l-awtonomija tal-UE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Jesprimi xettiċiżmu qawwi dwar l-impatt tal-euro</w:t>
            </w:r>
            <w:r>
              <w:t xml:space="preserve"> diġitali </w:t>
            </w:r>
            <w:r>
              <w:rPr>
                <w:b/>
                <w:i/>
              </w:rPr>
              <w:t>fuq il-bażijiet tad-depożiti bankarji u l-intermedjazzjoni</w:t>
            </w:r>
            <w:r>
              <w:t xml:space="preserve"> finanzjarja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jitlob limiti stretti ta’ parteċipazzjoni u salvagwardji biex jiġi evitat l-ispostament ta’ depożiti bankarji privati u tiġi ppreservata l-kapaċità ta’ intermedjazzjoni tal-kreditu tal-banek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Jilqa’</w:t>
            </w:r>
            <w:r>
              <w:t xml:space="preserve"> l-progress fl-euro diġitali u </w:t>
            </w:r>
            <w:r>
              <w:rPr>
                <w:b/>
                <w:i/>
              </w:rPr>
              <w:t>l-potenzjal tiegħu li jikkomplementa l-flus kontanti filwaqt li jsaħħaħ is-sovranità finanzjarja u l-awtonomija</w:t>
            </w:r>
            <w:r>
              <w:t xml:space="preserve">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Jinnota</w:t>
            </w:r>
            <w:r>
              <w:t xml:space="preserve"> l-progress fl-euro diġitali u </w:t>
            </w:r>
            <w:r>
              <w:rPr>
                <w:b/>
                <w:i/>
              </w:rPr>
              <w:t>huwa konxju tal-isfidi u t-theddid potenzjali li dan il-proġett jista’ joħloq għal-likwidità u l-istabbiltà tas-settur bankarju</w:t>
            </w:r>
            <w:r>
              <w:t xml:space="preserve">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Jilqa’ l-progress</w:t>
            </w:r>
            <w:r>
              <w:t xml:space="preserve"> fl-euro diġitali u l-potenzjal tiegħu li jikkomplementa l-flus kontanti filwaqt li jsaħħaħ is-sovranità finanzjarja u l-awtonomija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rPr>
                <w:b/>
                <w:i/>
              </w:rPr>
              <w:t>Jieħu nota tal-progress</w:t>
            </w:r>
            <w:r>
              <w:t xml:space="preserve"> fl-euro diġitali u l-potenzjal tiegħu li jikkomplementa l-flus kontanti filwaqt li jsaħħaħ is-sovranità finanzjarja u l-awtonomija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Jilqa’ l-progress fl-euro diġitali </w:t>
            </w:r>
            <w:r>
              <w:rPr>
                <w:b/>
                <w:i/>
              </w:rPr>
              <w:t>u l-potenzjal</w:t>
            </w:r>
            <w:r>
              <w:t xml:space="preserve"> tiegħu </w:t>
            </w:r>
            <w:r>
              <w:rPr>
                <w:b/>
                <w:i/>
              </w:rPr>
              <w:t>li</w:t>
            </w:r>
            <w:r>
              <w:t xml:space="preserve"> jikkomplementa </w:t>
            </w:r>
            <w:r>
              <w:rPr>
                <w:b/>
                <w:i/>
              </w:rPr>
              <w:t>l-flus</w:t>
            </w:r>
            <w:r>
              <w:t xml:space="preserve"> kontanti filwaqt li </w:t>
            </w:r>
            <w:r>
              <w:rPr>
                <w:b/>
                <w:i/>
              </w:rPr>
              <w:t>jsaħħaħ is-sovranità finanzjarja</w:t>
            </w:r>
            <w:r>
              <w:t xml:space="preserve"> u l-awtonomija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Jilqa’ l-progress fl-euro diġitali </w:t>
            </w:r>
            <w:r>
              <w:rPr>
                <w:b/>
                <w:i/>
              </w:rPr>
              <w:t>bl-ingrossa minħabba l-benefiċċji</w:t>
            </w:r>
            <w:r>
              <w:t xml:space="preserve"> tiegħu </w:t>
            </w:r>
            <w:r>
              <w:rPr>
                <w:b/>
                <w:i/>
              </w:rPr>
              <w:t>f’termini ta’ effiċjenza, saldu transfruntier u integrazzjoni tas-suq finanzjarju;</w:t>
            </w:r>
            <w:r>
              <w:t xml:space="preserve"> </w:t>
            </w:r>
            <w:r>
              <w:rPr>
                <w:b/>
                <w:i/>
              </w:rPr>
              <w:t>jisħaq li kwalunkwe euro diġitali għall-konsumatur għandu</w:t>
            </w:r>
            <w:r>
              <w:t xml:space="preserve"> jikkomplementa </w:t>
            </w:r>
            <w:r>
              <w:rPr>
                <w:b/>
                <w:i/>
              </w:rPr>
              <w:t>strettament il-flus</w:t>
            </w:r>
            <w:r>
              <w:t xml:space="preserve"> kontanti</w:t>
            </w:r>
            <w:r>
              <w:rPr>
                <w:b/>
                <w:i/>
              </w:rPr>
              <w:t>, jirrispetta l-istruttura eżistenti tas-suq u jevita l-esklużjoni ta’ soluzzjonijiet ta’ pagament privat li diġà qed iwasslu għall-innovazzjoni u l-effiċjenza madwar l-Unjoni</w:t>
            </w:r>
            <w:r>
              <w:t xml:space="preserve"> filwaqt li </w:t>
            </w:r>
            <w:r>
              <w:rPr>
                <w:b/>
                <w:i/>
              </w:rPr>
              <w:t>jsaħħu s-sovranità</w:t>
            </w:r>
            <w:r>
              <w:t xml:space="preserve"> u l-awtonomija </w:t>
            </w:r>
            <w:r>
              <w:rPr>
                <w:b/>
                <w:i/>
              </w:rPr>
              <w:t>finanzjarja</w:t>
            </w:r>
            <w:r>
              <w:t xml:space="preserve">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Jilqa’ l-progress fl-euro diġitali u l-potenzjal tiegħu li jikkomplementa l-flus kontanti filwaqt li jsaħħaħ is-sovranità finanzjarja u l-awtonomija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Jilqa’ l-progress </w:t>
            </w:r>
            <w:r>
              <w:rPr>
                <w:b/>
                <w:i/>
              </w:rPr>
              <w:t>kemm</w:t>
            </w:r>
            <w:r>
              <w:t xml:space="preserve"> fl-euro diġitali </w:t>
            </w:r>
            <w:r>
              <w:rPr>
                <w:b/>
                <w:i/>
              </w:rPr>
              <w:t>bl-ingrossa kif ukoll għall-konsumatur;</w:t>
            </w:r>
            <w:r>
              <w:t xml:space="preserve"> </w:t>
            </w:r>
            <w:r>
              <w:rPr>
                <w:b/>
                <w:i/>
              </w:rPr>
              <w:t>jilqa’ l-euro diġitali għall-konsumatur</w:t>
            </w:r>
            <w:r>
              <w:t xml:space="preserve"> u l-potenzjal tiegħu li jikkomplementa l-flus kontanti filwaqt li jsaħħaħ is-sovranità finanzjarja u l-awtonomija tal-UE; </w:t>
            </w:r>
            <w:r>
              <w:rPr>
                <w:b/>
                <w:i/>
              </w:rPr>
              <w:t>jilqa’ l-finalizzazzjoni tal-Approċċ Ġenerali tal-Kunsill dwar l-euro diġitali għall-konsumatur f’Diċembru 2025 u jistieden lill-Parlament jiffinalizza l-pożizzjoni ambizzjuża tiegħu malajr kemm jista’ jkun;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>Jilqa’ l-progress fl-euro diġitali u l-potenzjal tiegħu li jikkomplementa l-flus kontanti filwaqt li jsaħħaħ is-sovranità finanzjarja u l-awtonomija tal-UE;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4.</w:t>
            </w:r>
            <w:r>
              <w:tab/>
            </w:r>
            <w:r>
              <w:t xml:space="preserve">Jilqa’ l-progress fl-euro diġitali u l-potenzjal tiegħu li jikkomplementa l-flus kontanti filwaqt li jsaħħaħ is-sovranità finanzjarja u l-awtonomija tal-UE </w:t>
            </w:r>
            <w:r>
              <w:rPr>
                <w:b/>
                <w:i/>
              </w:rPr>
              <w:t>u jikkontribwixxi għall-inklużività finanzjarja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4a.</w:t>
            </w:r>
            <w:r>
              <w:tab/>
            </w:r>
            <w:r>
              <w:rPr>
                <w:b/>
                <w:i/>
              </w:rPr>
              <w:t>Jilqa’ l-fatt li s-settur bankarju qed jadatta għall-isfidi u l-opportunitajiet tad-diġitalizzazzjoni u li dan se jippermetti lill-banek jaqdu lill-klijenti tagħhom aħjar;</w:t>
            </w:r>
            <w:r>
              <w:t xml:space="preserve"> </w:t>
            </w:r>
            <w:r>
              <w:rPr>
                <w:b/>
                <w:i/>
              </w:rPr>
              <w:t>iħeġġeġ lill-banek ikomplu jieħdu vantaġġ mill-opportunitajiet offruti mid-diġitalizzazzjoni, filwaqt li jżommu livell għoli ta’ protezzjoni tal-konsumatur u tal-investitur permezz ta’ investiment f’sistemi tal-IT, R&amp;Ż, l-implimentazzjoni sħiħa tar-rekwiżiti skont l-Att dwar ir-reżiljenza operazzjonali diġitali għas-settur finanzjarju (id-DORA), u l-iżvilupp ta’ qafas regolatorju li jkun adattat għall-iskop tiegħu biex iwieġeb għax-xejriet tad-diġitalizzazzjoni u li jkun ibbażat fuq in-newtralità teknoloġika;</w:t>
            </w:r>
            <w:r>
              <w:t xml:space="preserve"> </w:t>
            </w:r>
            <w:r>
              <w:rPr>
                <w:b/>
                <w:i/>
              </w:rPr>
              <w:t>jilqa’ l-progress li sar fuq il-pakkett dwar il-finanzi diġitali;</w:t>
            </w:r>
            <w:r>
              <w:t xml:space="preserve"> </w:t>
            </w:r>
            <w:r>
              <w:rPr>
                <w:b/>
                <w:i/>
              </w:rPr>
              <w:t>iqis li l-protezzjoni tal-konsumatur trid tissaħħaħ f’kuntest diġitali u li l-inklużjoni finanzjarja għandha tingħata prijorità, b’mod partikolari permezz ta’ litteriżmu diġitali u finanzjarju mtejjeb;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 Kartheiser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Jiddispjaċih dwar l-iżbilanċ persistenti bejn il-ġeneri fl-istituzzjonijiet finanzjarji, speċjalment fejn jirrigwarda l-karigi ta’ ġestjoni;</w:t>
            </w:r>
            <w:r>
              <w:t xml:space="preserve"> </w:t>
            </w:r>
            <w:r>
              <w:rPr>
                <w:b/>
                <w:i/>
              </w:rPr>
              <w:t>jisħaq li tmexxija diversa u aċċess aħjar għall-finanzi għal ditti mmexxija min-nisa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jtejbu l-governanza, l-innovazzjoni u l-prestazzjoni ekonomika;</w:t>
            </w:r>
            <w:r>
              <w:t xml:space="preserve"> </w:t>
            </w:r>
            <w:r>
              <w:rPr>
                <w:b/>
                <w:i/>
              </w:rPr>
              <w:t>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{FR}</w:t>
      </w:r>
      <w:r>
        <w:t>fr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Jiddispjaċih dwar l-iżbilanċ persistenti bejn il-ġeneri fl-istituzzjonijiet finanzjarji, speċjalment fejn jirrigwarda l-karigi ta’ ġestjoni;</w:t>
            </w:r>
            <w:r>
              <w:t xml:space="preserve"> </w:t>
            </w:r>
            <w:r>
              <w:rPr>
                <w:b/>
                <w:i/>
              </w:rPr>
              <w:t>jisħaq li tmexxija diversa u aċċess aħjar għall-finanzi għal ditti mmexxija min-nisa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jtejbu l-governanza, l-innovazzjoni u l-prestazzjoni ekonomika;</w:t>
            </w:r>
            <w:r>
              <w:t xml:space="preserve"> </w:t>
            </w:r>
            <w:r>
              <w:rPr>
                <w:b/>
                <w:i/>
              </w:rPr>
              <w:t>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Jiddispjaċih dwar l-iżbilanċ persistenti bejn il-ġeneri fl-istituzzjonijiet finanzjarji, speċjalment fejn jirrigwarda l-karigi ta’ ġestjoni;</w:t>
            </w:r>
            <w:r>
              <w:t xml:space="preserve"> </w:t>
            </w:r>
            <w:r>
              <w:rPr>
                <w:b/>
                <w:i/>
              </w:rPr>
              <w:t>jisħaq li tmexxija diversa u aċċess aħjar għall-finanzi għal ditti mmexxija min-nisa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jtejbu l-governanza, l-innovazzjoni u l-prestazzjoni ekonomika;</w:t>
            </w:r>
            <w:r>
              <w:t xml:space="preserve"> </w:t>
            </w:r>
            <w:r>
              <w:rPr>
                <w:b/>
                <w:i/>
              </w:rPr>
              <w:t>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Enikő Győri, Pierre Pimpie,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Jiddispjaċih dwar l-iżbilanċ persistenti bejn il-ġeneri fl-istituzzjonijiet finanzjarji, speċjalment fejn jirrigwarda l-karigi ta’ ġestjoni;</w:t>
            </w:r>
            <w:r>
              <w:t xml:space="preserve"> </w:t>
            </w:r>
            <w:r>
              <w:rPr>
                <w:b/>
                <w:i/>
              </w:rPr>
              <w:t>jisħaq li tmexxija diversa u aċċess aħjar għall-finanzi għal ditti mmexxija min-nisa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jtejbu l-governanza, l-innovazzjoni u l-prestazzjoni ekonomika;</w:t>
            </w:r>
            <w:r>
              <w:t xml:space="preserve"> </w:t>
            </w:r>
            <w:r>
              <w:rPr>
                <w:b/>
                <w:i/>
              </w:rPr>
              <w:t>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5.</w:t>
            </w:r>
            <w:r>
              <w:tab/>
            </w:r>
            <w:r>
              <w:rPr>
                <w:b/>
                <w:i/>
              </w:rPr>
              <w:t>Jiddispjaċih dwar l-iżbilanċ persistenti bejn il-ġeneri fl-istituzzjonijiet finanzjarji, speċjalment fejn jirrigwarda l-karigi ta’ ġestjoni;</w:t>
            </w:r>
            <w:r>
              <w:t xml:space="preserve"> </w:t>
            </w:r>
            <w:r>
              <w:rPr>
                <w:b/>
                <w:i/>
              </w:rPr>
              <w:t>jisħaq li tmexxija diversa u aċċess aħjar għall-finanzi għal ditti mmexxija min-nisa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jtejbu l-governanza, l-innovazzjoni u l-prestazzjoni ekonomika;</w:t>
            </w:r>
            <w:r>
              <w:t xml:space="preserve"> </w:t>
            </w:r>
            <w:r>
              <w:rPr>
                <w:b/>
                <w:i/>
              </w:rPr>
              <w:t>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Jiddispjaċih dwar l-iżbilanċ persistenti bejn il-ġeneri fl-istituzzjonijiet finanzjarji, speċjalment fejn jirrigwarda l-karigi ta’ ġestjoni;</w:t>
            </w:r>
            <w:r>
              <w:t xml:space="preserve"> jisħaq li tmexxija diversa </w:t>
            </w:r>
            <w:r>
              <w:rPr>
                <w:b/>
                <w:i/>
              </w:rPr>
              <w:t>u aċċess aħjar għall-finanzi għal ditti mmexxija min-nisa</w:t>
            </w:r>
            <w:r>
              <w:rPr>
                <w:b/>
                <w:i/>
                <w:vertAlign w:val="superscript"/>
              </w:rPr>
              <w:t>13</w:t>
            </w:r>
            <w:r>
              <w:rPr>
                <w:b/>
                <w:i/>
              </w:rPr>
              <w:t>jtejbu l-governanza</w:t>
            </w:r>
            <w:r>
              <w:t>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 xml:space="preserve">Jisħaq li tmexxija diversa </w:t>
            </w:r>
            <w:r>
              <w:rPr>
                <w:b/>
                <w:i/>
              </w:rPr>
              <w:t>ssaħħaħ il-governanza</w:t>
            </w:r>
            <w:r>
              <w:t>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13</w:t>
            </w:r>
            <w:r>
              <w:t xml:space="preserve"> </w:t>
            </w:r>
            <w:r>
              <w:rPr>
                <w:b/>
                <w:i/>
              </w:rP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Jiddispjaċih dwar l-iżbilanċ persistenti</w:t>
            </w:r>
            <w:r>
              <w:t xml:space="preserve"> bejn il-ġeneri fl-istituzzjonijiet finanzjarji, speċjalment fejn jirrigwarda l-karigi ta’ ġestjoni; jisħaq li tmexxija diversa u aċċess aħjar għall-finanzi għal ditti mmexxija min-nisa</w:t>
            </w:r>
            <w:r>
              <w:rPr>
                <w:vertAlign w:val="superscript"/>
              </w:rPr>
              <w:t>13</w:t>
            </w:r>
            <w:r>
              <w:t>jtejbu l-governanza,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rPr>
                <w:b/>
                <w:i/>
              </w:rPr>
              <w:t>Jikkunsidra l-progress limitat</w:t>
            </w:r>
            <w:r>
              <w:t xml:space="preserve"> bejn il-ġeneri fl-istituzzjonijiet finanzjarji, speċjalment fejn jirrigwarda l-karigi ta’ ġestjoni; jisħaq li tmexxija diversa u aċċess aħjar għall-finanzi għal ditti mmexxija min-nisa</w:t>
            </w:r>
            <w:r>
              <w:rPr>
                <w:vertAlign w:val="superscript"/>
              </w:rPr>
              <w:t>13</w:t>
            </w:r>
            <w:r>
              <w:rPr>
                <w:b/>
                <w:i/>
              </w:rPr>
              <w:t> </w:t>
            </w:r>
            <w:r>
              <w:t>jtejbu l-governanza,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L-Istitut Ewropew għall-Ugwaljanza bejn is-Sessi, Gender in entrepreneurship, 2017, pp. 5–6.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Jiddispjaċih dwar l-iżbilanċ persistenti bejn il-ġeneri fl-istituzzjonijiet finanzjarji, speċjalment fejn jirrigwarda l-karigi ta’ ġestjoni; jisħaq li tmexxija diversa u aċċess aħjar għall-finanzi għal ditti mmexxija min-nisa</w:t>
            </w:r>
            <w:r>
              <w:rPr>
                <w:vertAlign w:val="superscript"/>
              </w:rPr>
              <w:t>13</w:t>
            </w:r>
            <w:r>
              <w:t xml:space="preserve">jtejbu l-governanza,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 </w:t>
            </w:r>
            <w:r>
              <w:rPr>
                <w:b/>
                <w:i/>
              </w:rPr>
              <w:t>fl-oqfsa superviżorji u ta’ investiment biex jiżguraw aċċess inklużiv għall-kapital madwar l-UE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Jiddispjaċih dwar l-iżbilanċ persistenti bejn il-ġeneri fl-istituzzjonijiet finanzjarji, speċjalment fejn jirrigwarda l-karigi ta’ ġestjoni; jisħaq li tmexxija diversa u aċċess aħjar għall-finanzi għal ditti mmexxija min-nisa</w:t>
            </w:r>
            <w:r>
              <w:rPr>
                <w:vertAlign w:val="superscript"/>
              </w:rPr>
              <w:t>13</w:t>
            </w:r>
            <w:r>
              <w:rPr>
                <w:b/>
                <w:i/>
              </w:rPr>
              <w:t> </w:t>
            </w:r>
            <w:r>
              <w:t>jtejbu l-governanza,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L-Istitut Ewropew għall-Ugwaljanza bejn is-Sessi, Gender in entrepreneurship, 2017, pp. 5–6.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Jiddispjaċih dwar l-iżbilanċ persistenti bejn il-ġeneri fl-istituzzjonijiet finanzjarji, speċjalment fejn jirrigwarda l-karigi ta’ ġestjoni; jisħaq li tmexxija diversa u aċċess aħjar għall-finanzi għal ditti mmexxija min-nisa</w:t>
            </w:r>
            <w:r>
              <w:rPr>
                <w:vertAlign w:val="superscript"/>
              </w:rPr>
              <w:t>13</w:t>
            </w:r>
            <w:r>
              <w:t>jtejbu l-governanza,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5.</w:t>
            </w:r>
            <w:r>
              <w:tab/>
            </w:r>
            <w:r>
              <w:t>Jiddispjaċih dwar l-iżbilanċ persistenti bejn il-ġeneri fl-istituzzjonijiet finanzjarji, speċjalment fejn jirrigwarda l-karigi ta’ ġestjoni; jisħaq li tmexxija diversa u aċċess aħjar għall-finanzi għal ditti mmexxija min-nisa</w:t>
            </w:r>
            <w:r>
              <w:rPr>
                <w:vertAlign w:val="superscript"/>
              </w:rPr>
              <w:t>13</w:t>
            </w:r>
            <w:r>
              <w:rPr>
                <w:b/>
                <w:i/>
              </w:rPr>
              <w:t> </w:t>
            </w:r>
            <w:r>
              <w:t xml:space="preserve">jtejbu l-governanza, l-innovazzjoni u l-prestazzjoni ekonomika; jistieden lill-istituzzjonijiet finanzjarji, lill-partijiet ikkonċernati, lill-Kummissjoni u lill-Istati Membri jadottaw strateġiji effettivi dwar id-diversità, jimmonitorjaw id-disparitajiet bejn il-ġeneri u jinkorporaw l-ugwaljanza bejn il-ġeneri fl-oqfsa superviżorji u ta’ investiment biex jiżguraw aċċess inklużiv għall-kapital madwar l-UE; </w:t>
            </w:r>
            <w:r>
              <w:rPr>
                <w:b/>
                <w:i/>
              </w:rPr>
              <w:t>jiddispjaċih ħafna dwar in-nuqqas ta’ bilanċ bejn il-ġeneri fil-lista preliminari għall-pożizzjoni ta’ President tal-EBA;</w:t>
            </w:r>
            <w:r>
              <w:t xml:space="preserve"> </w:t>
            </w:r>
            <w:r>
              <w:rPr>
                <w:b/>
                <w:i/>
              </w:rPr>
              <w:t>ifakkar li l-Parlament "jimpenja lilu nnifsu li ma jikkunsidrax listi ta’ kandidati li ma jirrispettawx il-prinċipju tal-bilanċ bejn il-ġeneri";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L-Istitut Ewropew għall-Ugwaljanza bejn is-Sessi, Gender in entrepreneurship, 2017, pp. 5–6.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13</w:t>
            </w:r>
            <w:r>
              <w:t xml:space="preserve"> </w:t>
            </w:r>
            <w:r>
              <w:t>L-Istitut Ewropew għall-Ugwaljanza bejn is-Sessi, Gender in entrepreneurship, 2017, pp. 5–6.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Ifakkar li l-istituzzjonijiet finanzjarji għandhom ikunu rregolati abbażi tal-mertu, l-esperjenza u l-idoneità professjonali, għax dan jiżgura li l-ħatriet u d-deċiżjonijiet ta’ ġestjoni jkunu bbażati fuq kriterji oġġettivi u marbuta mar-riskju, mingħajr ma jintroduċi kriterji addizzjonali li ma jkunux relatati mal-governanza korporattiva tajba u l-istabbiltà finanzjarja;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5a.</w:t>
            </w:r>
            <w:r>
              <w:tab/>
            </w:r>
            <w:r>
              <w:rPr>
                <w:b/>
                <w:i/>
              </w:rPr>
              <w:t>Jiddispjaċih li l-kapaċità tal-banek tal-UE li jiffinanzjaw investimenti ta’ skala kbira hija limitata minn kostijiet ogħla, skala iżgħar u profittabbiltà aktar baxxa, u din mhijiex biżżejjed biex tiżgura l-kompetittività tagħhom;</w:t>
            </w:r>
            <w:r>
              <w:t xml:space="preserve"> </w:t>
            </w:r>
            <w:r>
              <w:rPr>
                <w:b/>
                <w:i/>
              </w:rPr>
              <w:t>jinnota, madankollu, li n-natura speċifika tas-sistema bankarja tal-UE, bl-għadd kbir tagħha ta’ banek iżgħar, tirrikjedi soluzzjonijiet speċifiċi mfassla apposta għall-karatteristiċi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6.</w:t>
            </w:r>
            <w:r>
              <w:tab/>
            </w:r>
            <w:r>
              <w:rPr>
                <w:b/>
                <w:i/>
              </w:rPr>
              <w:t>Jinnota li wara ż-żidiet fir-rati tal-BĊE, il-profittabbiltà u r-reżiljenza tal-banek tal-UE tjiebu b’mod sinifikanti</w:t>
            </w:r>
            <w:r>
              <w:rPr>
                <w:b/>
                <w:i/>
                <w:vertAlign w:val="superscript"/>
              </w:rPr>
              <w:t>14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li dan jista’ jappoġġja investiment essenzjali u li l-istituzzjonijiet li jirċievu għajnuna mill-Istat iridu jiffaċċjaw limiti stretti fuq id-dividendi, ix-xiri lura u r-remunerazzjoni varjabbli;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 Maneely/L.</w:t>
            </w:r>
            <w:r>
              <w:t xml:space="preserve"> </w:t>
            </w:r>
            <w:r>
              <w:rPr>
                <w:b/>
                <w:i/>
              </w:rPr>
              <w:t>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Tynkkynen, Roman Haider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Jinnota li wara ż-żidiet fir-rati tal-BĊE, il-profittabbiltà u r-reżiljenza</w:t>
            </w:r>
            <w:r>
              <w:t xml:space="preserve"> tal-banek </w:t>
            </w:r>
            <w:r>
              <w:rPr>
                <w:b/>
                <w:i/>
              </w:rPr>
              <w:t>tal-UE tjiebu b’mod sinifikanti</w:t>
            </w:r>
            <w:r>
              <w:rPr>
                <w:b/>
                <w:i/>
                <w:vertAlign w:val="superscript"/>
              </w:rPr>
              <w:t>14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li dan jista’ jappoġġja investiment essenzjali u li l-istituzzjonijiet li jirċievu għajnuna mill-Istat iridu jiffaċċjaw limiti stretti fuq id-dividendi, ix-xiri lura u r-remunerazzjoni varjabbli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Jirrikonoxxi li l-politiki monetarji restrittivi fit-tul ikkompressaw il-marġnijiet tal-imgħax netti u l-ispejjeż ta’ finanzjament għoljin, u b’hekk naqqsu l-kapaċità</w:t>
            </w:r>
            <w:r>
              <w:t xml:space="preserve"> tal-banek </w:t>
            </w:r>
            <w:r>
              <w:rPr>
                <w:b/>
                <w:i/>
              </w:rPr>
              <w:t>li jappoġġjaw it-tkabbir sostenibbli tas-self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 Maneely/L.</w:t>
            </w:r>
            <w:r>
              <w:t xml:space="preserve"> </w:t>
            </w:r>
            <w:r>
              <w:rPr>
                <w:b/>
                <w:i/>
              </w:rPr>
              <w:t>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Jinnota li wara ż-żidiet fir-rati tal-BĊE, il-profittabbiltà</w:t>
            </w:r>
            <w:r>
              <w:t xml:space="preserve">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</w:t>
            </w:r>
            <w:r>
              <w:rPr>
                <w:b/>
                <w:i/>
              </w:rPr>
              <w:t>jenfasizza li dan jista’ jappoġġja investiment essenzjali u li l-istituzzjonijiet li jirċievu għajnuna mill-Istat iridu jiffaċċjaw limiti stretti fuq id-dividendi, ix-xiri lura u r-remunerazzjoni varjabbli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Jilqa’ li l-profittabbiltà</w:t>
            </w:r>
            <w:r>
              <w:t xml:space="preserve">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</w:t>
            </w:r>
            <w:r>
              <w:rPr>
                <w:b/>
                <w:i/>
              </w:rPr>
              <w:t>jinnota, madankollu, li għad hemm diskrepanza fil-profittabbiltà meta mqabbla ma’ ġuriżdizzjonijiet oħra, b’mod partikolari l-Istati Uniti;</w:t>
            </w:r>
            <w:r>
              <w:t xml:space="preserve"> </w:t>
            </w:r>
            <w:r>
              <w:rPr>
                <w:b/>
                <w:i/>
              </w:rPr>
              <w:t>iqis li d-diskrepanza fil-profittabbiltà meta mqabbla ma’ ġuriżdizzjonijiet oħra hija dovuta kemm għal raġunijiet strutturali kif ukoll regolatorji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Jinnota li </w:t>
            </w:r>
            <w:r>
              <w:rPr>
                <w:b/>
                <w:i/>
              </w:rPr>
              <w:t>wara ż-żidiet fir-rati tal-BĊE,</w:t>
            </w:r>
            <w:r>
              <w:t xml:space="preserve"> il-profittabbiltà </w:t>
            </w:r>
            <w:r>
              <w:rPr>
                <w:b/>
                <w:i/>
              </w:rPr>
              <w:t>u r-reżiljenza tal-banek tal-UE tjiebu b’mod sinifikanti</w:t>
            </w:r>
            <w:r>
              <w:rPr>
                <w:b/>
                <w:i/>
                <w:vertAlign w:val="superscript"/>
              </w:rPr>
              <w:t>14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li dan jista’ jappoġġja investiment essenzjali u li l-istituzzjonijiet li jirċievu għajnuna mill-Istat iridu jiffaċċjaw limiti stretti fuq id-dividendi, ix-xiri lura u r-remunerazzjoni varjabbli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 xml:space="preserve">Jinnota li </w:t>
            </w:r>
            <w:r>
              <w:rPr>
                <w:b/>
                <w:i/>
              </w:rPr>
              <w:t>l-profittabbiltà u r-reżiljenza baqgħu għoljin fl-2025;</w:t>
            </w:r>
            <w:r>
              <w:t xml:space="preserve"> </w:t>
            </w:r>
            <w:r>
              <w:rPr>
                <w:b/>
                <w:i/>
              </w:rPr>
              <w:t>jenfasizza li din</w:t>
            </w:r>
            <w:r>
              <w:t xml:space="preserve"> il-profittabbiltà </w:t>
            </w:r>
            <w:r>
              <w:rPr>
                <w:b/>
                <w:i/>
              </w:rPr>
              <w:t>tista’ tappoġġja l-finanzjament tal-unitajiet domestiċi u tal-kumpaniji, b’mod partikolari l-SMEs u n-negozji ġodda, kif ukoll il-professjonisti żgħażagħ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14</w:t>
            </w:r>
            <w:r>
              <w:t xml:space="preserve"> </w:t>
            </w:r>
            <w:r>
              <w:rPr>
                <w:b/>
                <w:i/>
              </w:rPr>
              <w:t>M. Maneely/L.</w:t>
            </w:r>
            <w:r>
              <w:t xml:space="preserve"> </w:t>
            </w:r>
            <w:r>
              <w:rPr>
                <w:b/>
                <w:i/>
              </w:rPr>
              <w:t>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</w:t>
            </w:r>
            <w:r>
              <w:rPr>
                <w:b/>
                <w:i/>
              </w:rPr>
              <w:t>investiment</w:t>
            </w:r>
            <w:r>
              <w:t xml:space="preserve"> essenzjali </w:t>
            </w:r>
            <w:r>
              <w:rPr>
                <w:b/>
                <w:i/>
              </w:rPr>
              <w:t>u li l-istituzzjonijiet li jirċievu għajnuna mill-Istat iridu jiffaċċjaw limiti stretti fuq id-dividendi, ix-xiri lura u r-remunerazzjoni varjabbli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</w:t>
            </w:r>
            <w:r>
              <w:rPr>
                <w:b/>
                <w:i/>
              </w:rPr>
              <w:t>l-investiment</w:t>
            </w:r>
            <w:r>
              <w:t xml:space="preserve"> essenzjali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ifakkar li din iż-żieda fil-profittabbiltà hija prinċipalment ċiklika u li l-kompetittività tal-banek għadha tiddependi fuq il-progress tar-riformi strutturali dwar l-Unjoni Bankarja, is-SIU u s-Suq Uniku</w:t>
            </w:r>
            <w:r>
              <w:t>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</w:t>
            </w:r>
            <w:r>
              <w:rPr>
                <w:b/>
                <w:i/>
              </w:rPr>
              <w:t>investiment</w:t>
            </w:r>
            <w:r>
              <w:t xml:space="preserve"> essenzjali </w:t>
            </w:r>
            <w:r>
              <w:rPr>
                <w:b/>
                <w:i/>
              </w:rPr>
              <w:t>u li l-istituzzjonijiet li jirċievu għajnuna mill-Istat iridu jiffaċċjaw limiti stretti fuq id-dividendi, ix-xiri lura u r-remunerazzjoni varjabbli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</w:t>
            </w:r>
            <w:r>
              <w:rPr>
                <w:b/>
                <w:i/>
              </w:rPr>
              <w:t>l-investimenti</w:t>
            </w:r>
            <w:r>
              <w:t xml:space="preserve"> essenzjali;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</w:t>
            </w:r>
            <w:r>
              <w:rPr>
                <w:b/>
                <w:i/>
              </w:rPr>
              <w:t>investiment</w:t>
            </w:r>
            <w:r>
              <w:t xml:space="preserve"> essenzjali </w:t>
            </w:r>
            <w:r>
              <w:rPr>
                <w:b/>
                <w:i/>
              </w:rPr>
              <w:t>u li l-istituzzjonijiet li jirċievu għajnuna mill-Istat iridu jiffaċċjaw limiti stretti fuq id-dividendi, ix-xiri lura u r-remunerazzjoni varjabbli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</w:t>
            </w:r>
            <w:r>
              <w:rPr>
                <w:b/>
                <w:i/>
              </w:rPr>
              <w:t>l-investiment</w:t>
            </w:r>
            <w:r>
              <w:t xml:space="preserve"> essenzjali;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</w:t>
            </w:r>
            <w:r>
              <w:rPr>
                <w:b/>
                <w:i/>
              </w:rPr>
              <w:t>investiment</w:t>
            </w:r>
            <w:r>
              <w:t xml:space="preserve"> essenzjali </w:t>
            </w:r>
            <w:r>
              <w:rPr>
                <w:b/>
                <w:i/>
              </w:rPr>
              <w:t>u li l-istituzzjonijiet li jirċievu għajnuna mill-Istat iridu jiffaċċjaw limiti stretti fuq id-dividendi, ix-xiri lura u r-remunerazzjoni varjabbli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</w:t>
            </w:r>
            <w:r>
              <w:rPr>
                <w:b/>
                <w:i/>
              </w:rPr>
              <w:t>l-investiment</w:t>
            </w:r>
            <w:r>
              <w:t xml:space="preserve"> essenzjali;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Jinnota</w:t>
            </w:r>
            <w:r>
              <w:t xml:space="preserve">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>; jenfasizza li dan jista’ jappoġġja investiment essenzjali u li l-istituzzjonijiet li jirċievu għajnuna mill-Istat iridu jiffaċċjaw limiti stretti fuq id-dividendi, ix-xiri lura u r-remunerazzjoni varjabbli;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rPr>
                <w:b/>
                <w:i/>
              </w:rPr>
              <w:t>Jirrimarka</w:t>
            </w:r>
            <w:r>
              <w:t xml:space="preserve">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investiment essenzjali u li l-istituzzjonijiet li jirċievu għajnuna mill-Istat iridu jiffaċċjaw limiti stretti fuq id-dividendi, ix-xiri lura u r-remunerazzjoni varjabbli; </w:t>
            </w:r>
            <w:r>
              <w:rPr>
                <w:b/>
                <w:i/>
              </w:rPr>
              <w:t>jissottolinja li profittabbiltà sostenibbli tappoġġja l-akkumulazzjoni tal-kapital, il-kapaċità li jiġu assorbiti x-xokkijiet u l-finanzjament tal-ekonomija reali;</w:t>
            </w:r>
            <w:r>
              <w:t xml:space="preserve"> </w:t>
            </w:r>
            <w:r>
              <w:rPr>
                <w:b/>
                <w:i/>
              </w:rPr>
              <w:t>ifakkar li, kif enfasizzat fl-opinjonijiet li ħareġ dan l-aħħar il-BĊE dwar l-imposti nazzjonali fuq il-banek, it-taxxi bbażati fuq l-introjtu tal-banek jistgħu jnaqqsu l-profitti mhux distribwiti u jillimitaw il-kapaċità tal-istituzzjonijiet ta’ kreditu li jiffurmaw jew jiffurmaw mill-ġdid riżervi tal-kapital;</w:t>
            </w:r>
            <w:r>
              <w:t xml:space="preserve"> </w:t>
            </w:r>
            <w:r>
              <w:rPr>
                <w:b/>
                <w:i/>
              </w:rPr>
              <w:t>jissottolinja li kwalunkwe miżura tat-taxxa li jkollha impatt fuq il-banek għandha tibqa’ eċċezzjonali, proporzjonata u temporanja;</w:t>
            </w:r>
            <w:r>
              <w:t xml:space="preserve"> </w:t>
            </w:r>
            <w:r>
              <w:rPr>
                <w:b/>
                <w:i/>
              </w:rPr>
              <w:t>barra minn hekk, ma għandhiex tkun għad-detriment tal-istabbiltà finanzjarja u tal-kapaċità tal-banek li jiffinanzjaw lill-ekonomija reali;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</w:t>
            </w:r>
            <w:r>
              <w:rPr>
                <w:b/>
                <w:i/>
              </w:rPr>
              <w:t>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>; jenfasizza li dan jista’ jappoġġja investiment essenzjali u li l-istituzzjonijiet li jirċievu għajnuna mill-Istat iridu jiffaċċjaw limiti stretti fuq id-dividendi, ix-xiri lura u r-remunerazzjoni varjabbli;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6.</w:t>
            </w:r>
            <w:r>
              <w:tab/>
            </w:r>
            <w:r>
              <w:t>Jinnota li wara ż-żidiet fir-rati tal-BĊE, il-profittabbiltà u r-reżiljenza tal-banek tal-UE tjiebu b’mod sinifikanti</w:t>
            </w:r>
            <w:r>
              <w:rPr>
                <w:vertAlign w:val="superscript"/>
              </w:rPr>
              <w:t>14</w:t>
            </w:r>
            <w:r>
              <w:t xml:space="preserve">; jenfasizza li dan jista’ jappoġġja investiment essenzjali u </w:t>
            </w:r>
            <w:r>
              <w:rPr>
                <w:b/>
                <w:i/>
              </w:rPr>
              <w:t>l-finanzjament tal-ekonomija Ewropea u</w:t>
            </w:r>
            <w:r>
              <w:t xml:space="preserve"> li l-istituzzjonijiet li jirċievu għajnuna mill-Istat iridu jiffaċċjaw limiti stretti fuq id-dividendi, ix-xiri lura u r-remunerazzjoni varjabbli;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14</w:t>
            </w:r>
            <w:r>
              <w:t xml:space="preserve"> </w:t>
            </w:r>
            <w:r>
              <w:t>M. Maneely/L. Ratnovski, Bank Profits and Bank Taxes in the EU (Profitti tal-Banek u Taxxi Bankarji fl-UE), FMI, Lulju 2024.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6a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6a.</w:t>
            </w:r>
            <w:r>
              <w:tab/>
            </w:r>
            <w:r>
              <w:rPr>
                <w:b/>
                <w:i/>
              </w:rPr>
              <w:t>Jirrimarka l-esponiment sinifikanti tal-banek tal-UE għal dejn sovran fit-tul, speċjalment għal skoperturi domestiċi;</w:t>
            </w:r>
            <w:r>
              <w:t xml:space="preserve"> </w:t>
            </w:r>
            <w:r>
              <w:rPr>
                <w:b/>
                <w:i/>
              </w:rPr>
              <w:t>ifakkar fl-importanza ta’ diversifikazzjoni akbar fuq dawn l-iskoperturi biex is-settur Ewropew ikun aktar reżiljenti għal xokkijiet fiskali asimmetriċi;</w:t>
            </w:r>
            <w:r>
              <w:t xml:space="preserve"> </w:t>
            </w:r>
            <w:r>
              <w:rPr>
                <w:b/>
                <w:i/>
              </w:rPr>
              <w:t>jissottolinja l-importanza li jiġu infurzati r-regoli fiskali tal-UE li għandhom l-għan li jiggarantixxu l-fiduċja fid-dejn sovran tal-Istati Membri, id-diversifikazzjoni u, għalhekk, it-tnaqqis tar-riskju sistemiku fiż-żona tal-euro;</w:t>
            </w:r>
            <w:r>
              <w:t xml:space="preserve"> </w:t>
            </w:r>
            <w:r>
              <w:rPr>
                <w:b/>
                <w:i/>
              </w:rPr>
              <w:t>ifakkar li n-nuqqas ta’ assi sikur komuni bħala parametru referenzjarju jnaqqas l-effiċjenza fis-swieq kapitali u fis-settur bankarju;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Tomáš Kubín, Sebastian Tynkkynen, Roman Haider, Jaroslava Pokorná Jermanová, Enikő Győri,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7.</w:t>
            </w:r>
            <w:r>
              <w:tab/>
            </w:r>
            <w:r>
              <w:rPr>
                <w:b/>
                <w:i/>
              </w:rPr>
              <w:t>Jistieden lill-Kummissjoni tiżviluppa linji gwida għal kontribuzzjoni ta’ solidarjetà bankarja mmirata li tirrifletti l-profitti reċenti, filwaqt li tiżgura kontribuzzjoni ġusta għall-finanzi pubbliċi u tappoġġja r-reżiljenza u l-istabbiltà finanzjarja;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Jisħaq li l-funzjonament xieraq u l-kredibbiltà tal-Unjoni Bankarja jiddependu wkoll mir-rispett sħiħ u l-infurzar effettiv tal-liġi tal-Unjoni dwar il-protezzjoni tal-konsumatur fis-settur bankarju;</w:t>
            </w:r>
            <w:r>
              <w:t xml:space="preserve"> </w:t>
            </w:r>
            <w:r>
              <w:rPr>
                <w:b/>
                <w:i/>
              </w:rPr>
              <w:t>jenfasizza li l-istituzzjonijiet ta’ kreditu jeħtieġ joqogħdu lura milli jużaw termini kuntrattwali u prattiki kummerċjali inġusti, b’mod partikolari fis-self ipotekarju u dak għall-konsumatur;</w:t>
            </w:r>
            <w:r>
              <w:t xml:space="preserve"> </w:t>
            </w:r>
            <w:r>
              <w:rPr>
                <w:b/>
                <w:i/>
              </w:rPr>
              <w:t>jissottolinja li l-konsumaturi, inklużi l-mutwatarji, iridu jibbenefikaw minn protezzjoni effettiva, ċertezza legali u aċċess għal rimedju effettiv;</w:t>
            </w:r>
            <w:r>
              <w:t xml:space="preserve"> </w:t>
            </w:r>
            <w:r>
              <w:rPr>
                <w:b/>
                <w:i/>
              </w:rPr>
              <w:t>f’dan ir-rigward, jistieden lill-Istati Membri u lill-awtoritajiet kompetenti jiżguraw miżuri robusti ta’ superviżjoni u infurzar f’każijiet ta’ ksur;</w:t>
            </w:r>
            <w:r>
              <w:t xml:space="preserve"> </w:t>
            </w:r>
            <w:r>
              <w:rPr>
                <w:b/>
                <w:i/>
              </w:rPr>
              <w:t>jisħaq ukoll fuq l-importanza li tiġi żgurata protezzjoni adegwata tar-residenzi primarji ta’ inqas minn 250m², b’mod partikolari f’każijiet fejn il-mutwatarji jkunu diġà ħallsu lura parti sostanzjali mis-self tagħhom, bħal 50% tas-self inizjali;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7a.</w:t>
            </w:r>
            <w:r>
              <w:tab/>
            </w:r>
            <w:r>
              <w:rPr>
                <w:b/>
                <w:i/>
              </w:rPr>
              <w:t>Jisħaq li kwalunkwe miżura nazzjonali li taffettwa s-settur bankarju, inklużi l-kontribuzzjonijiet ta’ solidarjetà, għandha tkun eċċezzjonali u proporzjonata, u ma għandhiex iddgħajjef il-kapaċità tal-banek li jiffinanzjaw l-ekonomija reali, jappoġġjaw l-investiment jew iżommu l-istabbiltà finanzjarja;</w:t>
            </w:r>
            <w:r>
              <w:t xml:space="preserve"> </w:t>
            </w:r>
            <w:r>
              <w:rPr>
                <w:b/>
                <w:i/>
              </w:rPr>
              <w:t>jistieden lill-Kummissjoni timmonitorja l-impatt tagħhom fuq il-kompetittività u l-integrazzjoni transfruntiera fis-suq intern;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8.</w:t>
            </w:r>
            <w:r>
              <w:tab/>
            </w:r>
            <w:r>
              <w:rPr>
                <w:b/>
                <w:i/>
              </w:rPr>
              <w:t>Jilqa’ r-rwol tal-Awtorità għall-Ġlieda kontra l-Ħasil tal-Flus (AMLA) fit-tisħiħ tal-ġlieda tal-UE kontra l-ħasil tal-flus u l-finanzjament tat-terroriżmu;</w:t>
            </w:r>
            <w:r>
              <w:t xml:space="preserve"> </w:t>
            </w:r>
            <w:r>
              <w:rPr>
                <w:b/>
                <w:i/>
              </w:rPr>
              <w:t>jappella għal implimentazzjoni konsistenti, kooperazzjoni msaħħa, kondiviżjoni tal-informazzjoni u infurzar koordinat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Tomáš Kubín, Sebastian Tynkkynen, Roman Haider, Jaroslava Pokorná Jermanová, Enikő Győri,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Jilqa’ r-rwol</w:t>
            </w:r>
            <w:r>
              <w:t xml:space="preserve">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rPr>
                <w:b/>
                <w:i/>
              </w:rPr>
              <w:t>Jinsab entużjast għar-rwol</w:t>
            </w:r>
            <w:r>
              <w:t xml:space="preserve">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 </w:t>
            </w:r>
            <w:r>
              <w:rPr>
                <w:b/>
                <w:i/>
              </w:rPr>
              <w:t>jenfasizza l-ħtieġa li l-AMLA taderixxi mal-prinċipju tal-proporzjonalità fil-ħidma superviżorja u regolatorja tagħha;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 </w:t>
            </w:r>
            <w:r>
              <w:rPr>
                <w:b/>
                <w:i/>
              </w:rPr>
              <w:t>ifakkar li approċċ koordinat, simplifikat u proporzjonat għandu jibqa’ prinċipju gwida ewlieni fil-ħidma ta’ Livell 2 tal-AMLA;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</w:t>
            </w:r>
            <w:r>
              <w:rPr>
                <w:b/>
                <w:i/>
              </w:rPr>
              <w:t>, u jiġu evitati duplikazzjonijiet regolatorji bla bżonn u piżijiet amministrattivi eċċessivi għall-istituzzjonijiet finanzjarji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8.</w:t>
            </w:r>
            <w:r>
              <w:tab/>
            </w:r>
            <w:r>
              <w:t xml:space="preserve">Jilqa’ r-rwol tal-Awtorità għall-Ġlieda kontra l-Ħasil tal-Flus (AMLA) fit-tisħiħ tal-ġlieda tal-UE kontra l-ħasil tal-flus u l-finanzjament tat-terroriżmu; jappella għal implimentazzjoni konsistenti, kooperazzjoni msaħħa, kondiviżjoni tal-informazzjoni u infurzar koordinat madwar l-UE; </w:t>
            </w:r>
            <w:r>
              <w:rPr>
                <w:b/>
                <w:i/>
              </w:rPr>
              <w:t>jisħaq fuq il-ħtieġa ta’ kooperazzjoni effiċjenti bejn l-AMLA u l-Awtoritajiet Superviżorji Ewropej u l-awtoritajiet prudenzjali;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8a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8a.</w:t>
            </w:r>
            <w:r>
              <w:tab/>
            </w:r>
            <w:r>
              <w:rPr>
                <w:b/>
                <w:i/>
              </w:rPr>
              <w:t>Jenfasizza l-ħtieġa ta’ simplifikazzjoni tal-qafas regolatorju, superviżorju u ta’ rapportar Ewropew għall-banek, biex titneħħa l-kumplessità li taffettwa bla bżonn il-kompetittività tal-banek Ewropej u l-kapaċità tagħhom li jipprovdu servizzi b’mod effettiv lill-ekonomija reali;</w:t>
            </w:r>
            <w:r>
              <w:t xml:space="preserve"> </w:t>
            </w:r>
            <w:r>
              <w:rPr>
                <w:b/>
                <w:i/>
              </w:rPr>
              <w:t>jissottolinja li l-isforzi ta’ simplifikazzjoni ma għandhomx jaffettwaw ir-reżiljenza tal-banek, l-istabbiltà finanzjarja jew l-effettività tal-qafas ta’ riżoluzzjoni;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Jissottolinja li rapportar finanzjarju robust, konsistenti u f’waqtu huwa vitali għas-superviżjoni u l-istabbiltà;</w:t>
            </w:r>
            <w:r>
              <w:t xml:space="preserve"> </w:t>
            </w:r>
            <w:r>
              <w:rPr>
                <w:b/>
                <w:i/>
              </w:rPr>
              <w:t>jisħaq</w:t>
            </w:r>
            <w:r>
              <w:t xml:space="preserve"> li s-simplifikazzjoni ma tridx iddgħajjef l-istandards prudenzjali, tal-protezzjoni tal-konsumatur jew tal-istabbiltà; jappella </w:t>
            </w:r>
            <w:r>
              <w:rPr>
                <w:b/>
                <w:i/>
              </w:rPr>
              <w:t>għal approċċ ibbilanċjat u</w:t>
            </w:r>
            <w:r>
              <w:t xml:space="preserve"> aktar </w:t>
            </w:r>
            <w:r>
              <w:rPr>
                <w:b/>
                <w:i/>
              </w:rPr>
              <w:t>integrat b’dizzjunarju tad-data komuni u repożitorju tat-talbiet, sabiex titnaqqas il-kumplessità bla bżonn filwaqt li tiġi ppreservata r-robustezza tal-qafas tal-Unjoni Bankarja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rPr>
                <w:b/>
                <w:i/>
              </w:rPr>
              <w:t>Jenfasizza</w:t>
            </w:r>
            <w:r>
              <w:t xml:space="preserve"> li s-simplifikazzjoni </w:t>
            </w:r>
            <w:r>
              <w:rPr>
                <w:b/>
                <w:i/>
              </w:rPr>
              <w:t>regolatorja</w:t>
            </w:r>
            <w:r>
              <w:t xml:space="preserve"> ma tridx iddgħajjef l-istandards prudenzjali, tal-protezzjoni tal-konsumatur jew tal-istabbiltà</w:t>
            </w:r>
            <w:r>
              <w:rPr>
                <w:b/>
                <w:i/>
              </w:rPr>
              <w:t>, iżda tagħmilhom aktar effiċjenti u proporzjonati għall-iskop aħħari</w:t>
            </w:r>
            <w:r>
              <w:t xml:space="preserve">; jappella </w:t>
            </w:r>
            <w:r>
              <w:rPr>
                <w:b/>
                <w:i/>
              </w:rPr>
              <w:t>għat-tisħiħ tal-iżviluppi diġitali, speċjalment l-IA, għal dmirijiet superviżorji;</w:t>
            </w:r>
            <w:r>
              <w:t xml:space="preserve"> </w:t>
            </w:r>
            <w:r>
              <w:rPr>
                <w:b/>
                <w:i/>
              </w:rPr>
              <w:t>iħeġġeġ lis-superviżuri u lir-regolaturi jnaqqsu l-kostijiet tal-konformità u tar-rapportar għall-entitajiet regolati permezz ta’</w:t>
            </w:r>
            <w:r>
              <w:t xml:space="preserve"> aktar </w:t>
            </w:r>
            <w:r>
              <w:rPr>
                <w:b/>
                <w:i/>
              </w:rPr>
              <w:t>kondiviżjoni tad-data fost awtoritajiet differenti u jesploraw il-possibbiltà li l-IA tagħmel tranżizzjoni minn mudell “push” — li permezz tiegħu d-data tiġi rregolata minn istituzzjonijiet sorveljati — għal mudell “pull” — li permezz tiegħu s-superviżuri jingħataw aċċess għal livell granulari ta’ data minn istituzzjonijiet sorveljati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Jissottolinja li rapportar finanzjarju robust, konsistenti u f’waqtu huwa vitali għas-superviżjoni u l-istabbiltà; jisħaq </w:t>
            </w:r>
            <w:r>
              <w:rPr>
                <w:b/>
                <w:i/>
              </w:rPr>
              <w:t>li</w:t>
            </w:r>
            <w:r>
              <w:t xml:space="preserve"> s-simplifikazzjoni </w:t>
            </w:r>
            <w:r>
              <w:rPr>
                <w:b/>
                <w:i/>
              </w:rPr>
              <w:t>ma tridx iddgħajjef l-istandards</w:t>
            </w:r>
            <w:r>
              <w:t xml:space="preserve"> prudenzjali, </w:t>
            </w:r>
            <w:r>
              <w:rPr>
                <w:b/>
                <w:i/>
              </w:rPr>
              <w:t>tal-protezzjoni</w:t>
            </w:r>
            <w:r>
              <w:t xml:space="preserve"> tal-konsumatur jew </w:t>
            </w:r>
            <w:r>
              <w:rPr>
                <w:b/>
                <w:i/>
              </w:rPr>
              <w:t>tal-istabbiltà</w:t>
            </w:r>
            <w:r>
              <w:t xml:space="preserve">; jappella għal approċċ ibbilanċjat u aktar integrat </w:t>
            </w:r>
            <w:r>
              <w:rPr>
                <w:b/>
                <w:i/>
              </w:rPr>
              <w:t>b’dizzjunarju tad-data komuni u repożitorju tat-talbiet, sabiex</w:t>
            </w:r>
            <w:r>
              <w:t xml:space="preserve"> titnaqqas </w:t>
            </w:r>
            <w:r>
              <w:rPr>
                <w:b/>
                <w:i/>
              </w:rPr>
              <w:t>il-kumplessità bla bżonn filwaqt li tiġi ppreservata r-robustezza tal-qafas tal-Unjoni Bankarja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Jissottolinja li rapportar finanzjarju robust, konsistenti u f’waqtu huwa vitali għas-superviżjoni u l-istabbiltà; jisħaq </w:t>
            </w:r>
            <w:r>
              <w:rPr>
                <w:b/>
                <w:i/>
              </w:rPr>
              <w:t>fuq l-importanza taċ-ċertezza legali, il-prevedibbiltà u l-istabbiltà għas-settur bankarju;</w:t>
            </w:r>
            <w:r>
              <w:t xml:space="preserve"> </w:t>
            </w:r>
            <w:r>
              <w:rPr>
                <w:b/>
                <w:i/>
              </w:rPr>
              <w:t>f’dan ir-rigward, jenfasizza l-ħtieġa ta’ aktar miżuri li jippromwovu d-diġitalizzazzjoni u</w:t>
            </w:r>
            <w:r>
              <w:t xml:space="preserve"> s-simplifikazzjoni </w:t>
            </w:r>
            <w:r>
              <w:rPr>
                <w:b/>
                <w:i/>
              </w:rPr>
              <w:t>filwaqt li jinżammu standards</w:t>
            </w:r>
            <w:r>
              <w:t xml:space="preserve"> prudenzjali, </w:t>
            </w:r>
            <w:r>
              <w:rPr>
                <w:b/>
                <w:i/>
              </w:rPr>
              <w:t>ta’ protezzjoni</w:t>
            </w:r>
            <w:r>
              <w:t xml:space="preserve"> tal-konsumatur jew </w:t>
            </w:r>
            <w:r>
              <w:rPr>
                <w:b/>
                <w:i/>
              </w:rPr>
              <w:t>ta’ stabbiltà</w:t>
            </w:r>
            <w:r>
              <w:t xml:space="preserve">; jappella għal approċċ ibbilanċjat u aktar integrat </w:t>
            </w:r>
            <w:r>
              <w:rPr>
                <w:b/>
                <w:i/>
              </w:rPr>
              <w:t>bħal ċentru tad-data ċentralizzat, mibni fuq definizzjonijiet standardizzati u kondiviż bejn l-awtoritajiet biex</w:t>
            </w:r>
            <w:r>
              <w:t xml:space="preserve"> titnaqqas </w:t>
            </w:r>
            <w:r>
              <w:rPr>
                <w:b/>
                <w:i/>
              </w:rPr>
              <w:t>id-duplikazzjoni, tittejjeb il-kwalità tad-data u jittaffa l-piż amministrattiv fuq il-banek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Jissottolinja li rapportar finanzjarju robust, konsistenti u f’waqtu huwa vitali għas-superviżjoni u l-istabbiltà; </w:t>
            </w:r>
            <w:r>
              <w:rPr>
                <w:b/>
                <w:i/>
              </w:rPr>
              <w:t>jisħaq li s-simplifikazzjoni ma tridx iddgħajjef l-istandards prudenzjali, tal-protezzjoni tal-konsumatur jew tal-istabbiltà;</w:t>
            </w:r>
            <w:r>
              <w:t xml:space="preserve"> </w:t>
            </w:r>
            <w:r>
              <w:rPr>
                <w:b/>
                <w:i/>
              </w:rPr>
              <w:t>jappella għal approċċ ibbilanċjat u aktar integrat b’dizzjunarju tad-data komuni u repożitorju tat-talbiet, sabiex titnaqqas il-kumplessità bla bżonn filwaqt li tiġi ppreservata r-robustezza tal-qafas tal-Unjoni Bankarja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Jissottolinja li rapportar finanzjarju robust, konsistenti u f’waqtu huwa vitali għas-superviżjoni u l-istabbiltà; </w:t>
            </w:r>
            <w:r>
              <w:rPr>
                <w:b/>
                <w:i/>
              </w:rPr>
              <w:t>jinnota, madankollu, il-ħtieġa ta’ simplifikazzjoni, speċjalment għal entitajiet iżgħar;</w:t>
            </w:r>
            <w:r>
              <w:t xml:space="preserve"> </w:t>
            </w:r>
            <w:r>
              <w:rPr>
                <w:b/>
                <w:i/>
              </w:rPr>
              <w:t>huwa tal-fehma li r-rekwiżiti f’dan il-qasam għandhom ikunu proporzjonati u adattati għall-ispeċifiċitajiet tas-settur bankarju Ewropew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Jissottolinja li rapportar finanzjarju robust, konsistenti u f’waqtu huwa vitali għas-superviżjoni u l-istabbiltà; jisħaq li s-simplifikazzjoni </w:t>
            </w:r>
            <w:r>
              <w:rPr>
                <w:b/>
                <w:i/>
              </w:rPr>
              <w:t>ma tridx iddgħajjef</w:t>
            </w:r>
            <w:r>
              <w:t xml:space="preserve"> l-istandards prudenzjali, tal-protezzjoni tal-konsumatur jew tal-istabbiltà; </w:t>
            </w:r>
            <w:r>
              <w:rPr>
                <w:b/>
                <w:i/>
              </w:rPr>
              <w:t>jappella għal approċċ ibbilanċjat u aktar integrat b’dizzjunarju tad-data komuni u repożitorju tat-talbiet, sabiex titnaqqas il-kumplessità bla bżonn filwaqt li tiġi ppreservata r-robustezza tal-qafas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Jissottolinja li rapportar finanzjarju robust, konsistenti u f’waqtu huwa vitali għas-superviżjoni u l-istabbiltà; jisħaq li s-simplifikazzjoni </w:t>
            </w:r>
            <w:r>
              <w:rPr>
                <w:b/>
                <w:i/>
              </w:rPr>
              <w:t>għandha tiffoka fuq l-eliminazzjoni tad-duplikazzjoni u tal-kumplessità bla bżonn, mingħajr ma ddgħajjef</w:t>
            </w:r>
            <w:r>
              <w:t xml:space="preserve"> l-istandards prudenzjali, tal-protezzjoni tal-konsumatur jew tal-istabbiltà;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Jissottolinja li rapportar finanzjarju robust, konsistenti u f’waqtu huwa vitali għas-superviżjoni u l-istabbiltà; </w:t>
            </w:r>
            <w:r>
              <w:rPr>
                <w:b/>
                <w:i/>
              </w:rPr>
              <w:t>jisħaq li s-simplifikazzjoni ma tridx iddgħajjef l-istandards prudenzjali, tal-protezzjoni tal-konsumatur jew tal-istabbiltà;</w:t>
            </w:r>
            <w:r>
              <w:t xml:space="preserve"> jappella għal approċċ ibbilanċjat u aktar integrat b’dizzjunarju tad-data komuni u repożitorju tat-talbiet, sabiex titnaqqas il-kumplessità bla bżonn filwaqt li tiġi ppreservata r-robustezza tal-qafas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Jissottolinja li rapportar finanzjarju robust, konsistenti u f’waqtu huwa vitali għas-superviżjoni u l-istabbiltà; jappella għal approċċ ibbilanċjat</w:t>
            </w:r>
            <w:r>
              <w:rPr>
                <w:b/>
                <w:i/>
              </w:rPr>
              <w:t>, inqas ta’ piż</w:t>
            </w:r>
            <w:r>
              <w:t xml:space="preserve"> u aktar integrat </w:t>
            </w:r>
            <w:r>
              <w:rPr>
                <w:b/>
                <w:i/>
              </w:rPr>
              <w:t>lejn rappurtar superviżorju</w:t>
            </w:r>
            <w:r>
              <w:t xml:space="preserve"> b’dizzjunarju tad-data komuni u repożitorju tat-talbiet, sabiex titnaqqas il-kumplessità bla bżonn filwaqt li tiġi ppreservata r-robustezza tal-qafas tal-Unjoni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>Jissottolinja li rapportar finanzjarju robust, konsistenti u f’waqtu huwa vitali għas-superviżjoni u l-istabbiltà; jisħaq li s-simplifikazzjoni ma tridx iddgħajjef l-istandards prudenzjali, tal-protezzjoni tal-konsumatur jew tal-istabbiltà; jappella għal approċċ ibbilanċjat u aktar integrat b’dizzjunarju tad-data komuni u repożitorju tat-talbiet, sabiex titnaqqas il-kumplessità bla bżonn filwaqt li tiġi ppreservata r-robustezza tal-qafas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9.</w:t>
            </w:r>
            <w:r>
              <w:tab/>
            </w:r>
            <w:r>
              <w:t xml:space="preserve">Jissottolinja li rapportar finanzjarju robust, konsistenti u f’waqtu huwa vitali għas-superviżjoni u l-istabbiltà; jisħaq li s-simplifikazzjoni ma tridx iddgħajjef l-istandards prudenzjali </w:t>
            </w:r>
            <w:r>
              <w:rPr>
                <w:b/>
                <w:i/>
              </w:rPr>
              <w:t>tar-reżiljenza</w:t>
            </w:r>
            <w:r>
              <w:t>, tal-protezzjoni tal-konsumatur jew tal-istabbiltà; jappella għal approċċ ibbilanċjat u aktar integrat b’dizzjunarju tad-data komuni u repożitorju tat-talbiet, sabiex titnaqqas il-kumplessità bla bżonn filwaqt li tiġi ppreservata r-robustezza tal-qafas tal-Unjoni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Jinnota li s-settur bankarju ffaċċja bosta regoli li jikkoinċidu, frammentati u xi drabi kontradittorji;</w:t>
            </w:r>
            <w:r>
              <w:t xml:space="preserve"> </w:t>
            </w:r>
            <w:r>
              <w:rPr>
                <w:b/>
                <w:i/>
              </w:rPr>
              <w:t>jilqa’ r-rieżami komprensiv li jmiss tal-Kummissjoni tal-kompetittività tas-settur bankarju tal-UE fl-2026;</w:t>
            </w:r>
            <w:r>
              <w:t xml:space="preserve"> </w:t>
            </w:r>
            <w:r>
              <w:rPr>
                <w:b/>
                <w:i/>
              </w:rPr>
              <w:t>jistieden lill-Kummissjoni tnaqqas il-piżijiet regolatorji bla bżonn fuq is-settur bankarju sabiex ma tfixkilx il-kompetittività tiegħu;</w:t>
            </w:r>
            <w:r>
              <w:t xml:space="preserve"> </w:t>
            </w:r>
            <w:r>
              <w:rPr>
                <w:b/>
                <w:i/>
              </w:rPr>
              <w:t>f’dan ir-rigward, jistieden lill-Kummissjoni tintroduċi kontrolli tal-kompetittività għal-leġiżlazzjoni l-ġdida kollha, tissimplifika l-proċessi leġiżlattivi bħat-tnaqqis tal-għadd ta’ klawżoli ta’ rieżami awtomatiku u moratorju fuq regoli ġodda mhux essenzjali kif ukoll l-eliminazzjoni sistematika ta’ obbligi ta’ rapportar jew divulgazzjoni żejda;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9a.</w:t>
            </w:r>
            <w:r>
              <w:tab/>
            </w:r>
            <w:r>
              <w:rPr>
                <w:b/>
                <w:i/>
              </w:rPr>
              <w:t>Jistieden lill-faċilitaturi biex jevitaw limitazzjonijiet bla bżonn għall-applikazzjoni ta’ għodod innovattivi diġitali li jistgħu jagħtu spinta lill-produttività u l-kompetittività b’mod ġenerali;</w:t>
            </w:r>
            <w:r>
              <w:t xml:space="preserve"> </w:t>
            </w:r>
            <w:r>
              <w:rPr>
                <w:b/>
                <w:i/>
              </w:rPr>
              <w:t>iħeġġeġ li jittieħed approċċ ibbażat fuq il-prinċipji u proporzjonat biex jiġi evitat li jinħolqu ostakli għall-innovazzjoni;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9b.</w:t>
            </w:r>
            <w:r>
              <w:tab/>
            </w:r>
            <w:r>
              <w:rPr>
                <w:b/>
                <w:i/>
              </w:rPr>
              <w:t>Jilqa’ t-Task Force ta’ Livell Għoli tal-Bank Ċentrali Ewropew dwar is-Simplifikazzjoni;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9c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9c.</w:t>
            </w:r>
            <w:r>
              <w:tab/>
            </w:r>
            <w:r>
              <w:rPr>
                <w:b/>
                <w:i/>
              </w:rPr>
              <w:t>Jisħaq fuq l-importanza li tiġi żgurata l-proporzjonalità fil-qafas regolatorju bankarju tal-UE, filwaqt li jitqiesu d-daqs u l-kumplessità ta’ istituzzjonijiet differenti;</w:t>
            </w:r>
            <w:r>
              <w:t xml:space="preserve"> </w:t>
            </w:r>
            <w:r>
              <w:rPr>
                <w:b/>
                <w:i/>
              </w:rPr>
              <w:t>jissottolinja l-importanza tal-banek żgħar fl-appoġġ tal-SMEs u l-ekonomiji lokali u jappella lill-Kummissjoni biex kwalunkwe regolamentazzjoni tibqa’ sensittiva għar-riskju, ibbilanċjata u ta’ appoġġ għal settur bankarju varjat u kompetittiv madwar 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Sebastian Tynkkynen, Roman Haider,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Jirrikonoxxi </w:t>
            </w:r>
            <w:r>
              <w:rPr>
                <w:b/>
                <w:i/>
              </w:rPr>
              <w:t>l-progress</w:t>
            </w:r>
            <w:r>
              <w:t xml:space="preserve"> istituzzjonali </w:t>
            </w:r>
            <w:r>
              <w:rPr>
                <w:b/>
                <w:i/>
              </w:rPr>
              <w:t>u regolatorju li saħħaħ ir-reżiljenza tal-banek taż-żona tal-euro</w:t>
            </w:r>
            <w:r>
              <w:t xml:space="preserve">; jinnota li </w:t>
            </w:r>
            <w:r>
              <w:rPr>
                <w:b/>
                <w:i/>
              </w:rPr>
              <w:t>għad hemm ostakli biex jiġi sfruttat</w:t>
            </w:r>
            <w:r>
              <w:t xml:space="preserve"> il-potenzjal </w:t>
            </w:r>
            <w:r>
              <w:rPr>
                <w:b/>
                <w:i/>
              </w:rPr>
              <w:t>sħiħ tas-Suq Uniku tal-UE għas-servizzi finanzjarji</w:t>
            </w:r>
            <w:r>
              <w:t xml:space="preserve">; </w:t>
            </w:r>
            <w:r>
              <w:rPr>
                <w:b/>
                <w:i/>
              </w:rPr>
              <w:t>jistieden lill-Kummissjoni, lill-Istati Membri u lill-korpi tal-UE jaraw li l-ambizzjonijiet jimxu id f’id ma’ passi konkreti biex jikkompletaw l-Unjoni tat-Tfaddil u tal-Investimenti (SIU) u s-Suq Uniku, filwaqt li jagħtu spinta lis-simplifikazzjoni u l-kompetittività;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Jirrikonoxxi </w:t>
            </w:r>
            <w:r>
              <w:rPr>
                <w:b/>
                <w:i/>
              </w:rPr>
              <w:t>l-iżviluppi</w:t>
            </w:r>
            <w:r>
              <w:t xml:space="preserve"> istituzzjonali </w:t>
            </w:r>
            <w:r>
              <w:rPr>
                <w:b/>
                <w:i/>
              </w:rPr>
              <w:t>fir-reżiljenza</w:t>
            </w:r>
            <w:r>
              <w:t xml:space="preserve">; jinnota li </w:t>
            </w:r>
            <w:r>
              <w:rPr>
                <w:b/>
                <w:i/>
              </w:rPr>
              <w:t>l-proliferazzjoni regolatorja li għaddejja bħalissa qed tkompli ddgħajjef</w:t>
            </w:r>
            <w:r>
              <w:t xml:space="preserve"> il-potenzjal </w:t>
            </w:r>
            <w:r>
              <w:rPr>
                <w:b/>
                <w:i/>
              </w:rPr>
              <w:t>reali tas-settur bankarju Ewropew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Jirrikonoxxi l-progress istituzzjonali u regolatorju li saħħaħ ir-reżiljenza tal-banek </w:t>
            </w:r>
            <w:r>
              <w:rPr>
                <w:b/>
                <w:i/>
              </w:rPr>
              <w:t>taż-żona tal-euro</w:t>
            </w:r>
            <w:r>
              <w:t xml:space="preserve">; jinnota li għad hemm ostakli biex jiġi sfruttat il-potenzjal sħiħ tas-Suq Uniku tal-UE għas-servizzi finanzjarji; jistieden lill-Kummissjoni, lill-Istati Membri u lill-korpi tal-UE jaraw li l-ambizzjonijiet jimxu id f’id ma’ passi konkreti biex jikkompletaw l-Unjoni tat-Tfaddil u tal-Investimenti (SIU) u s-Suq Uniku, </w:t>
            </w:r>
            <w:r>
              <w:rPr>
                <w:b/>
                <w:i/>
              </w:rPr>
              <w:t>filwaqt li jagħtu spinta lis-simplifikazzjoni u l-kompetittività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Jirrikonoxxi l-progress istituzzjonali u regolatorju li saħħaħ ir-reżiljenza tal-banek </w:t>
            </w:r>
            <w:r>
              <w:rPr>
                <w:b/>
                <w:i/>
              </w:rPr>
              <w:t>tal-UE</w:t>
            </w:r>
            <w:r>
              <w:t xml:space="preserve">; jinnota li għad hemm ostakli biex jiġi sfruttat il-potenzjal sħiħ tas-Suq Uniku tal-UE għas-servizzi finanzjarji; jistieden lill-Kummissjoni, lill-Istati Membri u lill-korpi tal-UE jaraw li l-ambizzjonijiet jimxu id f’id ma’ passi konkreti biex jikkompletaw l-Unjoni tat-Tfaddil u tal-Investimenti (SIU) u s-Suq Uniku, </w:t>
            </w:r>
            <w:r>
              <w:rPr>
                <w:b/>
                <w:i/>
              </w:rPr>
              <w:t>bil-ħsieb li jinfetħu l-investimenti neċessarji għal tranżizzjoni ekoloġika ġusta</w:t>
            </w:r>
            <w:r>
              <w:t xml:space="preserve">; </w:t>
            </w:r>
            <w:r>
              <w:rPr>
                <w:b/>
                <w:i/>
              </w:rPr>
              <w:t>jissottolinja l-importanza tar-Regolament dwar it-Tassonomija għal tali sforz;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>Jirrikonoxxi l-progress istituzzjonali u regolatorju li saħħaħ ir-reżiljenza tal-banek taż-żona tal-euro; jinnota li għad hemm ostakli biex jiġi sfruttat il-potenzjal sħiħ tas-Suq Uniku tal-UE għas-servizzi finanzjarji; jistieden lill-Kummissjoni, lill-Istati Membri u lill-korpi tal-UE jaraw li l-ambizzjonijiet jimxu id f’id ma’ passi konkreti biex jikkompletaw l-Unjoni tat-Tfaddil u tal-Investimenti (SIU) u s-Suq Uniku, filwaqt li jagħtu spinta lis-simplifikazzjoni u l-kompetittività;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10.</w:t>
            </w:r>
            <w:r>
              <w:tab/>
            </w:r>
            <w:r>
              <w:t xml:space="preserve">Jirrikonoxxi l-progress istituzzjonali u regolatorju li saħħaħ ir-reżiljenza tal-banek taż-żona tal-euro; jinnota li għad hemm ostakli </w:t>
            </w:r>
            <w:r>
              <w:rPr>
                <w:b/>
                <w:i/>
              </w:rPr>
              <w:t>sinifikanti</w:t>
            </w:r>
            <w:r>
              <w:t xml:space="preserve"> biex jiġi sfruttat il-potenzjal sħiħ tas-Suq Uniku tal-UE għas-servizzi finanzjarji; jistieden lill-Kummissjoni, lill-Istati Membri u lill-korpi tal-UE jaraw li l-ambizzjonijiet jimxu id f’id ma’ passi konkreti biex jikkompletaw l-Unjoni tat-Tfaddil u tal-Investimenti (SIU) u s-Suq Uniku, filwaqt li jagħtu spinta lis-simplifikazzjoni u l-kompetittività; </w:t>
            </w:r>
            <w:r>
              <w:rPr>
                <w:b/>
                <w:i/>
              </w:rPr>
              <w:t>jistieden lill-Kummissjoni tkun ambizzjuża u kuraġġjuża fir-rapport tagħha tal-2026 dwar il-kompetittività tas-settur bankarju tal-UE, billi tmur lil hinn mis-simplifikazzjoni biss u tressaq proposti konkreti u azzjonabbli biex issaħħaħ l-integrazzjoni tas-suq, il-kundizzjonijiet ekwi internazzjonali u l-kompetittività tal-banek Ewropej;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Jisħaq li, minħabba l-inċertezza ġeopolitika li għaddejja bħalissa, is-swieq tal-ishma potenzjalment sopravalutati u l-każijiet reċenti ta’ taqlib fl-Istati Uniti wara self mhux ċar fis-settur mhux bankarju (kreditu privat), is-superviżuri għandhom iżommu perspettiva li tħares ’il quddiem u jimmonitorjaw biżżejjed ir-riskji, u li l-banek għandhom iżommu ilqugħ ta’ kapitali adegwati u jkunu operazzjonalment reżiljenti;</w:t>
            </w:r>
            <w:r>
              <w:t xml:space="preserve"> </w:t>
            </w:r>
            <w:r>
              <w:rPr>
                <w:b/>
                <w:i/>
              </w:rPr>
              <w:t>f’dan ir-rigward jenfasizza l-ħtieġa li jittejbu s-superviżjoni u r-reżiljenza tal-intermedjarji finanzjarji mhux bankarji;</w:t>
            </w:r>
            <w:r>
              <w:t xml:space="preserve"> </w:t>
            </w:r>
            <w:r>
              <w:rPr>
                <w:b/>
                <w:i/>
              </w:rPr>
              <w:t>jenfasizza li superviżjoni prudenti llum tista’ tipproteġi lill-kontribwenti, lid-depożitanti u lill-ekonomija reali mit-telf ta’ għada;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Arba Kokalari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Iħeġġeġ l-użu dejjem akbar tal-intelliġenza artifiċjali mis-settur bankarju, filwaqt li jirrikonoxxi l-potenzjal tagħha li ttejjeb l-effiċjenza, l-innovazzjoni u s-servizzi tal-konsumatur, u li ssaħħaħ il-prevenzjoni tal-frodi;</w:t>
            </w:r>
            <w:r>
              <w:t xml:space="preserve"> </w:t>
            </w:r>
            <w:r>
              <w:rPr>
                <w:b/>
                <w:i/>
              </w:rPr>
              <w:t>jissottolinja li r-regolamentazzjoni fil-livell tal-UE ma tridx issir ostaklu għall-innovazzjoni u l-adozzjoni teknoloġiċi fis-settur bankarju billi toħloq inċertezza u konfużjoni fost l-atturi tas-suq fir-rigward tal-użu konformi tal-IA;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Jilqa’ r-rapport tal-BĊE dwar is-Simplifikazzjoni tal-qafas regolatorju, superviżorju u ta’ rapportar prudenzjali Ewropew ta’ Diċembru 2025 u r-rapport tal-EBA dwar l-effiċjenza tal-qafas regolatorju u superviżorju;</w:t>
            </w:r>
            <w:r>
              <w:t xml:space="preserve"> </w:t>
            </w:r>
            <w:r>
              <w:rPr>
                <w:b/>
                <w:i/>
              </w:rPr>
              <w:t>jistieden lill-Kummissjoni ssegwi u tiżviluppa aktar il-proposti li jinsabu f’dawn ir-rapporti bħala parti mir-rieżami li jmiss tagħha dwar il-kompetittività tal-Unjoni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Jistieden lill-BĊE jieħu miżuri xierqa biex ineħħi kwalunkwe ostaklu li jxekkel l-irkupru ta’ swieq interbankarji mhux garantiti fuq terminu qasir li tnaqqsu ħafna mill-Kriżi Finanzjarja l-Kbira;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10a.</w:t>
            </w:r>
            <w:r>
              <w:tab/>
            </w:r>
            <w:r>
              <w:rPr>
                <w:b/>
                <w:i/>
              </w:rPr>
              <w:t>Iqis li l-kwistjoni fundamentali ta’ “kbar wisq biex ifallu” ma ġietx indirizzata kif xieraq u li riforma strutturali għadha meħtieġa;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Jilqa’ l-ambizzjoni tal-Kummissjoni li tqis il-kompetittività tas-settur bankarju Ewropew fl-2026;</w:t>
            </w:r>
            <w:r>
              <w:t xml:space="preserve"> </w:t>
            </w:r>
            <w:r>
              <w:rPr>
                <w:b/>
                <w:i/>
              </w:rPr>
              <w:t>jistieden lill-Kummissjoni tippreżenta rapport ambizzjuż akkumpanjat minn proposti leġiżlattivi biex tittejjeb materjalment il-kompetittività tas-settur bankarju Ewropew;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10b.</w:t>
            </w:r>
            <w:r>
              <w:tab/>
            </w:r>
            <w:r>
              <w:rPr>
                <w:b/>
                <w:i/>
              </w:rPr>
              <w:t>Jinkoraġġixxi lill-BĊE jneħħi kull ostaklu li għad fadal li jimpedixxi l-fużjonijiet bankarji transfruntiera, filwaqt li jiżgura l-istabbiltà finanzjarja, u jgħin l-integrazzjoni tas-suq bankarju Ewropew;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Jisħaq li r-regoli bankarji Ewropej iridu jiġu kkalibrati aħjar għad-daqs, il-mudell tan-negozju, il-kumplessità u l-profil tar-riskju tal-istituzzjonijiet;</w:t>
            </w:r>
            <w:r>
              <w:t xml:space="preserve"> </w:t>
            </w:r>
            <w:r>
              <w:rPr>
                <w:b/>
                <w:i/>
              </w:rPr>
              <w:t>jenfasizza li ġuriżdizzjonijiet ewlenin oħra għażlu reġim iddedikat u aktar proporzjonat għall-banek iż-żgħar;</w:t>
            </w:r>
            <w:r>
              <w:t xml:space="preserve"> </w:t>
            </w:r>
            <w:r>
              <w:rPr>
                <w:b/>
                <w:i/>
              </w:rPr>
              <w:t>jistieden lill-Kummissjoni tuża r-rieżami tal-kompetittività bankarja li jmiss bħala opportunità biex tiżviluppa reġim bankarju żgħir ġenwin għal banek żgħar u mhux attivi internazzjonalment li huwa materjalment eħfef mir-rekwiżiti prudenzjali u superviżorji kumplessi ħafna li bħalissa huma applikati għall-banek Ewropej kollha u li kienu primarjament imfassla għal gruppi bankarji kbar, attivi internazzjonalment u sistemikament rilevanti;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10c.</w:t>
            </w:r>
            <w:r>
              <w:tab/>
            </w:r>
            <w:r>
              <w:rPr>
                <w:b/>
                <w:i/>
              </w:rPr>
              <w:t>Jinnota li r-regolamentazzjoni li taffettwa s-settur bankarju tista’ tkun aktar proporzjonata, u jiddispjaċih dwar il-piż żejjed li l-banek iż-żgħar iġorru biex ixekklu t-tkabbir u biex ikunu aktar kompetittivi; iħeġġeġ it-tfassil ta’ sett ta’ regoli kompletament ġenwin għall-banek iż-żgħar li jistgħu jagħżlu li jipparteċipaw;</w:t>
            </w:r>
            <w:r>
              <w:t xml:space="preserve"> </w:t>
            </w:r>
            <w:r>
              <w:rPr>
                <w:b/>
                <w:i/>
              </w:rPr>
              <w:t>huwa tal-fehma li dan ir-“Reġim Bankarju Żgħir” propost għandu jwieġeb għall-ħtiġijiet ta’ dawn il-banek permezz ta’ regolamentazzjoni aktar proporzjonata peress li ġuriżdizzjonijiet u ċentri finanzjarji globali oħra diġà implimentawha;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Jinnota bi tħassib li l-iskoperturi tal-banek għad-dejn sovran domestiku għadhom kbar ħafna;</w:t>
            </w:r>
            <w:r>
              <w:t xml:space="preserve"> </w:t>
            </w:r>
            <w:r>
              <w:rPr>
                <w:b/>
                <w:i/>
              </w:rPr>
              <w:t>ifakkar li t-tkissir tar-rabta bejn ir-riskju bankarju u r-riskju sovran jibqa’ sfida għall-Unjoni Bankarja;</w:t>
            </w:r>
            <w:r>
              <w:t xml:space="preserve"> </w:t>
            </w:r>
            <w:r>
              <w:rPr>
                <w:b/>
                <w:i/>
              </w:rPr>
              <w:t>jenfasizza li r-riskju fuq il-karti tal-bilanċ tal-banek jista’ jitnaqqas aktar permezz ta’ trattament regolatorju aktar xieraq tal-esponimenti sovrani;</w:t>
            </w:r>
            <w:r>
              <w:t xml:space="preserve"> </w:t>
            </w:r>
            <w:r>
              <w:rPr>
                <w:b/>
                <w:i/>
              </w:rPr>
              <w:t>jistieden lill-Kummissjoni tippreżenta proposta leġiżlattiva li tintroduċi piżijiet tar-riskju xierqa għall-esponimenti sovrani;</w:t>
            </w:r>
            <w:r>
              <w:t xml:space="preserve"> </w:t>
            </w:r>
            <w:r>
              <w:rPr>
                <w:b/>
                <w:i/>
              </w:rPr>
              <w:t>jenfasizza li ż-żieda fil-livelli tad-dejn pubbliku tagħmel it-trattament xieraq tal-iskoperturi sovrani aktar urġenti;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10d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10d.</w:t>
            </w:r>
            <w:r>
              <w:tab/>
            </w:r>
            <w:r>
              <w:rPr>
                <w:b/>
                <w:i/>
              </w:rPr>
              <w:t>Iħeġġeġ sabiex jibqa’ jsir progress fuq simplifikazzjoni komprensiva tal-ġabra ta’ regoli finanzjarji tal-UE u li jiġu eliminati l-obbligi żejda ta’ rapportar jew divulgazzjoni;</w:t>
            </w:r>
            <w:r>
              <w:t xml:space="preserve"> </w:t>
            </w:r>
            <w:r>
              <w:rPr>
                <w:b/>
                <w:i/>
              </w:rPr>
              <w:t>jitlob li jkun hemm kumulu ta’ kapital aktar simplifikat li jnaqqas l-għadd ta’ lqugħ u supplimentazzjonijiet superviżorji li jikkoinċidu sabiex tinħoloq ġerarkija aktar ċara u trasparenti tar-rekwiżiti kapitali;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10e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10e.</w:t>
            </w:r>
            <w:r>
              <w:tab/>
            </w:r>
            <w:r>
              <w:rPr>
                <w:b/>
                <w:i/>
              </w:rPr>
              <w:t>Jirrimarka l-frammentazzjoni tas-suq Ewropew għall-banek li xxekkel l-effiċjenza u toħloq regolamenti li jikkoinċidu u rekwiżiti duplikati, anke fil-qasam tal-protezzjoni tal-konsumatur;</w:t>
            </w:r>
            <w:r>
              <w:t xml:space="preserve"> </w:t>
            </w:r>
            <w:r>
              <w:rPr>
                <w:b/>
                <w:i/>
              </w:rPr>
              <w:t>Jisħaq fuq il-ħtieġa li jitlesta s-Suq Uniku għall-banek u li titnaqqas id-delimitazzjoni strutturali attwali li ġġiegħel lis-sussidjarji jżommu l-kapital u l-likwidità lokalment;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10f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10f.</w:t>
            </w:r>
            <w:r>
              <w:tab/>
            </w:r>
            <w:r>
              <w:rPr>
                <w:b/>
                <w:i/>
              </w:rPr>
              <w:t>Jistieden lill-Kummissjoni tirrifletti dwar jekk ir-rwol u l-kompiti tal-Awtorità Bankarja Ewropea jistgħux jiġu żviluppati aktar biex jitqies aħjar l-impatt tal-istandards regolatorji u superviżorji fuq l-innovazzjoni u l-kompetittività internazzjonali tas-settur bankarju tal-UE, mingħajr preġudizzju għall-mandat prudenzjali ewlieni tagħha;</w:t>
            </w:r>
            <w:r>
              <w:t xml:space="preserve"> </w:t>
            </w:r>
            <w:r>
              <w:rPr>
                <w:b/>
                <w:i/>
              </w:rPr>
              <w:t>jisħaq li t-trawwim ta’ prattiki superviżorji li jiffavorixxu l-innovazzjoni u proporzjonati huwa essenzjali biex jiġi żgurat li l-Unjoni Bankarja tibqa’ reżiljenti, kompetittiva u kapaċi tappoġġja t-tkabbir fl-ekonomija reali;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189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li l-proporzjon tal-kapital ta’ Grad 1 ta’ Ekwità Komuni (CET1) tal-banek tal-MSU laħaq </w:t>
            </w:r>
            <w:r>
              <w:rPr>
                <w:b/>
                <w:i/>
              </w:rPr>
              <w:t>16.12 % fit-tieni</w:t>
            </w:r>
            <w:r>
              <w:t xml:space="preserve"> trimestru tal-2025, b’redditu fuq l-ekwità (ROE) ta’ </w:t>
            </w:r>
            <w:r>
              <w:rPr>
                <w:b/>
                <w:i/>
              </w:rPr>
              <w:t>10.11</w:t>
            </w:r>
            <w:r>
              <w:t> %, filwaqt li s-self li ma jrendix (non performing loans - NPLs) naqas għal 2.22 % u s-self tal-istadju 2 huwa ta’ 9.59 %</w:t>
            </w:r>
            <w:r>
              <w:rPr>
                <w:vertAlign w:val="superscript"/>
              </w:rPr>
              <w:t>15</w:t>
            </w:r>
            <w:r>
              <w:t>; jenfasizza l-ħtieġa li jiġi mmonitorjat ir-riskju ta’ kreditu filwaqt li jinżammu biżżejjed kapital u likwidità għar-reżiljenza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li l-proporzjon tal-kapital ta’ Grad 1 ta’ Ekwità Komuni (CET1) tal-banek tal-MSU laħaq </w:t>
            </w:r>
            <w:r>
              <w:rPr>
                <w:b/>
                <w:i/>
              </w:rPr>
              <w:t>16.10 % fit-tielet</w:t>
            </w:r>
            <w:r>
              <w:t xml:space="preserve"> trimestru tal-2025, b’redditu fuq l-ekwità (ROE) ta’ </w:t>
            </w:r>
            <w:r>
              <w:rPr>
                <w:b/>
                <w:i/>
              </w:rPr>
              <w:t>9.88</w:t>
            </w:r>
            <w:r>
              <w:t xml:space="preserve"> %, filwaqt li s-self li ma jrendix (non performing loans - NPLs) naqas għal 2.22 % u s-self tal-istadju 2 huwa ta’ 9.59 %</w:t>
            </w:r>
            <w:r>
              <w:rPr>
                <w:vertAlign w:val="superscript"/>
              </w:rPr>
              <w:t>15</w:t>
            </w:r>
            <w:r>
              <w:t>; jenfasizza l-ħtieġa li jiġi mmonitorjat ir-riskju ta’ kreditu filwaqt li jinżammu biżżejjed kapital u likwidità għar-reżiljenza tas-settur bankarju;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15</w:t>
            </w:r>
            <w:r>
              <w:t xml:space="preserve"> </w:t>
            </w:r>
            <w:r>
              <w:t>BĊE, Statistika bankarja superviżorja (</w:t>
            </w:r>
            <w:r>
              <w:rPr>
                <w:b/>
                <w:i/>
              </w:rPr>
              <w:t>Q2</w:t>
            </w:r>
            <w:r>
              <w:t> 2025).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vertAlign w:val="superscript"/>
              </w:rPr>
              <w:t>15</w:t>
            </w:r>
            <w:r>
              <w:t xml:space="preserve"> </w:t>
            </w:r>
            <w:r>
              <w:t>BĊE, Statistika bankarja superviżorja (</w:t>
            </w:r>
            <w:r>
              <w:rPr>
                <w:b/>
                <w:i/>
              </w:rPr>
              <w:t>Q3</w:t>
            </w:r>
            <w:r>
              <w:t xml:space="preserve"> 2025).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>Jinnota li l-proporzjon tal-kapital ta’ Grad 1 ta’ Ekwità Komuni (CET1) tal-banek tal-MSU laħaq 16.12 % fit-tieni trimestru tal-2025, b’redditu fuq l-ekwità (ROE) ta’ 10.11 %, filwaqt li s-self li ma jrendix (non performing loans - NPLs) naqas għal 2.22 % u s-self tal-istadju 2 huwa ta’ 9.59 %</w:t>
            </w:r>
            <w:r>
              <w:rPr>
                <w:b/>
                <w:i/>
                <w:vertAlign w:val="superscript"/>
              </w:rPr>
              <w:t>15</w:t>
            </w:r>
            <w:r>
              <w:t>; jenfasizza l-ħtieġa li jiġi mmonitorjat ir-riskju ta’ kreditu filwaqt li jinżammu biżżejjed kapital u likwidità għar-reżiljenza tas-settur bankarju;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11.</w:t>
            </w:r>
            <w:r>
              <w:tab/>
            </w:r>
            <w:r>
              <w:t xml:space="preserve">Jinnota li l-proporzjon tal-kapital ta’ Grad 1 ta’ Ekwità Komuni (CET1) tal-banek tal-MSU laħaq 16.12 % fit-tieni trimestru tal-2025, b’redditu fuq l-ekwità (ROE) ta’ 10.11 %, filwaqt li s-self li ma jrendix (non performing loans - NPLs) naqas għal 2.22 % u s-self tal-istadju 2 huwa ta’ 9.59 %; jenfasizza l-ħtieġa li jiġi mmonitorjat ir-riskju ta’ kreditu filwaqt li jinżammu biżżejjed kapital u likwidità għar-reżiljenza tas-settur bankarju; </w:t>
            </w:r>
            <w:r>
              <w:rPr>
                <w:b/>
                <w:i/>
              </w:rPr>
              <w:t>jenfasizza li dan il-progress fit-tnaqqis tar-riskju ma ġiex akkumpanjat minn progress proporzjonat fil-kondiviżjoni tar-riskju;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  <w:vertAlign w:val="superscript"/>
              </w:rPr>
              <w:t>15</w:t>
            </w:r>
            <w:r>
              <w:t xml:space="preserve"> </w:t>
            </w:r>
            <w:r>
              <w:rPr>
                <w:b/>
                <w:i/>
              </w:rPr>
              <w:t>BĊE, Statistika bankarja superviżorja (Q2 2025).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11a.</w:t>
            </w:r>
            <w:r>
              <w:tab/>
            </w:r>
            <w:r>
              <w:rPr>
                <w:b/>
                <w:i/>
              </w:rPr>
              <w:t>Jenfasizza l-kundizzjonijiet makroekonomiċi negattivi u d-diffikultajiet ġeopolitiċi, li jistgħu jwasslu għal deterjorament fil-kwalità tal-assi;</w:t>
            </w:r>
            <w:r>
              <w:t xml:space="preserve"> </w:t>
            </w:r>
            <w:r>
              <w:rPr>
                <w:b/>
                <w:i/>
              </w:rPr>
              <w:t>jenfasizza, għalhekk, l-importanza ta’ ġestjoni tar-riskju prudenti u proviżjonament xieraq;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</w:t>
            </w:r>
            <w:r>
              <w:tab/>
            </w:r>
            <w:r>
              <w:rPr>
                <w:b/>
                <w:i/>
              </w:rPr>
              <w:t>Jisħaq li l-esponiment tal-banek taż-żona tal-euro għad-dejn sovran nazzjonali għadu għoli u jiġbed l-attenzjoni għar-riskji involuti;</w:t>
            </w:r>
            <w:r>
              <w:t xml:space="preserve"> </w:t>
            </w:r>
            <w:r>
              <w:rPr>
                <w:b/>
                <w:i/>
              </w:rPr>
              <w:t>ifakkar li wieħed mill-għanijiet ewlenin tal-Unjoni Bankarja huwa li jinkiser iċ-ċirku vizzjuż bejn l-Istat u l-bank;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11a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11a</w:t>
            </w:r>
            <w:r>
              <w:tab/>
            </w:r>
            <w:r>
              <w:rPr>
                <w:b/>
                <w:i/>
              </w:rPr>
              <w:t>Jissottolinja li l-Bord għall-Istabbiltà Finanzjarja, il-Bord Ewropew dwar ir-Riskju Sistemiku (BERS) u korpi internazzjonali u Ewropej oħra enfasizzaw ripetutament ir-riskju li jirriżulta mis-settur finanzjarju mhux bankarju, b’mod partikolari minħabba l-interkonnettività akbar tiegħu mas-settur bankarju tradizzjonali;</w:t>
            </w:r>
            <w:r>
              <w:t xml:space="preserve"> </w:t>
            </w:r>
            <w:r>
              <w:rPr>
                <w:b/>
                <w:i/>
              </w:rPr>
              <w:t>jappoġġja r-rakkomandazzjoni tal-Eurosistema li jiġu introdotti testijiet tal-istress għas-sistema kollha għall-identifikazzjoni u għall-kwantifikazzjoni tar-riskji għar-reżiljenza tas-swieq ewlenin;</w:t>
            </w:r>
            <w:r>
              <w:t xml:space="preserve"> </w:t>
            </w:r>
            <w:r>
              <w:rPr>
                <w:b/>
                <w:i/>
              </w:rPr>
              <w:t>iħeġġeġ lill-Kummissjoni tinvestiga jekk hemmx xi diskrepanza fis-sett ta’ għodod superviżorji, inkluż fir-rigward tal-potenzjal ta’ kriżijiet ta’ likwidità u l-implikazzjonijiet għar-riskju sistemiku;</w:t>
            </w:r>
            <w:r>
              <w:t xml:space="preserve"> </w:t>
            </w:r>
            <w:r>
              <w:rPr>
                <w:b/>
                <w:i/>
              </w:rPr>
              <w:t>jistieden lill-Kummissjoni tipproponi proposti leġiżlattivi adegwati biex tissalvagwardja l-istabbiltà finanzjarja;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</w:t>
            </w:r>
            <w:r>
              <w:rPr>
                <w:b/>
                <w:i/>
              </w:rPr>
              <w:t>fuq l-implimentazzjoni f’waqtha, sħiħa u leali tal-istandards</w:t>
            </w:r>
            <w:r>
              <w:t xml:space="preserve"> ta’ Basel III </w:t>
            </w:r>
            <w:r>
              <w:rPr>
                <w:b/>
                <w:i/>
              </w:rPr>
              <w:t>biex jissaħħu r-reżiljenza u l-kompetittività;</w:t>
            </w:r>
            <w:r>
              <w:t xml:space="preserve"> </w:t>
            </w:r>
            <w:r>
              <w:rPr>
                <w:b/>
                <w:i/>
              </w:rPr>
              <w:t>jiddeplora d-devjazzjonijiet u jistieden lill-Kummissjoni tirrieżamina d-deċiżjonijiet ta’ ekwivalenza ma’ ġuriżdizzjonijiet li ma jimplimentawx dawk l-istandards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</w:t>
            </w:r>
            <w:r>
              <w:rPr>
                <w:b/>
                <w:i/>
              </w:rPr>
              <w:t>li r-regoli</w:t>
            </w:r>
            <w:r>
              <w:t xml:space="preserve"> ta’ Basel III </w:t>
            </w:r>
            <w:r>
              <w:rPr>
                <w:b/>
                <w:i/>
              </w:rPr>
              <w:t>għandhom jiġu adattati għall-ispeċifiċitajiet tas-settur bankarju Ewropew, filwaqt li jitqies il-kriterju tal-proporzjonalità u l-introduzzjoni tas-simplifikazzjonijiet għal banek iżgħar, li huwa konformi mal-eżiti tat-Task Force ta’ Livell Għoli tal-Bank Ċentrali Ewropew dwar is-Simplifikazzjoni, appoġġjata mill-Kunsill Governattiv tal-BĊE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</w:t>
            </w:r>
            <w:r>
              <w:rPr>
                <w:b/>
                <w:i/>
              </w:rPr>
              <w:t>l-implimentazzjoni f’waqtha, sħiħa u leali tal-istandards</w:t>
            </w:r>
            <w:r>
              <w:t xml:space="preserve"> ta’ Basel III </w:t>
            </w:r>
            <w:r>
              <w:rPr>
                <w:b/>
                <w:i/>
              </w:rPr>
              <w:t>biex jissaħħu r-reżiljenza u</w:t>
            </w:r>
            <w:r>
              <w:t xml:space="preserve"> l-kompetittività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jiddeplora d-devjazzjonijiet u jistieden lill-Kummissjoni tirrieżamina d-deċiżjonijiet ta’ ekwivalenza ma’</w:t>
            </w:r>
            <w:r>
              <w:t xml:space="preserve"> ġuriżdizzjonijiet </w:t>
            </w:r>
            <w:r>
              <w:rPr>
                <w:b/>
                <w:i/>
              </w:rPr>
              <w:t>li ma jimplimentawx dawk l-istandards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</w:t>
            </w:r>
            <w:r>
              <w:rPr>
                <w:b/>
                <w:i/>
              </w:rPr>
              <w:t>il-ħtieġa li l-istandards</w:t>
            </w:r>
            <w:r>
              <w:t xml:space="preserve"> ta’ Basel III </w:t>
            </w:r>
            <w:r>
              <w:rPr>
                <w:b/>
                <w:i/>
              </w:rPr>
              <w:t>jiġu implimentati b’mod li jqis l-iżviluppi globali u l-ħtieġa li tiġi ssalvagwardjata</w:t>
            </w:r>
            <w:r>
              <w:t xml:space="preserve"> l-kompetittività </w:t>
            </w:r>
            <w:r>
              <w:rPr>
                <w:b/>
                <w:i/>
              </w:rPr>
              <w:t>internazzjonali tal-banek Ewropej;</w:t>
            </w:r>
            <w:r>
              <w:t xml:space="preserve"> </w:t>
            </w:r>
            <w:r>
              <w:rPr>
                <w:b/>
                <w:i/>
              </w:rPr>
              <w:t>jinnota bi tħassib li</w:t>
            </w:r>
            <w:r>
              <w:t xml:space="preserve"> ġuriżdizzjonijiet </w:t>
            </w:r>
            <w:r>
              <w:rPr>
                <w:b/>
                <w:i/>
              </w:rPr>
              <w:t>oħra segwew aġenda ta’ implimentazzjoni inqas ambizzjuża;</w:t>
            </w:r>
            <w:r>
              <w:t xml:space="preserve"> </w:t>
            </w:r>
            <w:r>
              <w:rPr>
                <w:b/>
                <w:i/>
              </w:rPr>
              <w:t>jisħaq li l-Kummissjoni għandha tevalwa bir-reqqa jekk huwiex meħtieġ dewmien fl-implimentazzjoni biex tinżamm il-kompetittività internazzjonali tal-banek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Jisħaq fuq</w:t>
            </w:r>
            <w:r>
              <w:t xml:space="preserve"> l-implimentazzjoni </w:t>
            </w:r>
            <w:r>
              <w:rPr>
                <w:b/>
                <w:i/>
              </w:rPr>
              <w:t>f’waqtha, sħiħa u leali</w:t>
            </w:r>
            <w:r>
              <w:t xml:space="preserve"> tal-istandards ta’ Basel III biex jissaħħu r-reżiljenza u l-kompetittività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jiddeplora d-devjazzjonijiet u jistieden lill-Kummissjoni tirrieżamina d-deċiżjonijiet ta’ ekwivalenza ma’</w:t>
            </w:r>
            <w:r>
              <w:t xml:space="preserve"> ġuriżdizzjonijiet </w:t>
            </w:r>
            <w:r>
              <w:rPr>
                <w:b/>
                <w:i/>
              </w:rPr>
              <w:t>li ma jimplimentawx dawk l-istandards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rPr>
                <w:b/>
                <w:i/>
              </w:rPr>
              <w:t>Jenfasizza l-ħtieġa li tiġi żgurata</w:t>
            </w:r>
            <w:r>
              <w:t xml:space="preserve"> l-implimentazzjoni tal-istandards ta’ Basel III biex jissaħħu r-reżiljenza u l-kompetittività </w:t>
            </w:r>
            <w:r>
              <w:rPr>
                <w:b/>
                <w:i/>
              </w:rPr>
              <w:t>globali;</w:t>
            </w:r>
            <w:r>
              <w:t xml:space="preserve"> </w:t>
            </w:r>
            <w:r>
              <w:rPr>
                <w:b/>
                <w:i/>
              </w:rPr>
              <w:t>jinnota n-nuqqas kontinwu ta’ ċarezza fir-rigward tal-implimentazzjoni f’xi</w:t>
            </w:r>
            <w:r>
              <w:t xml:space="preserve"> ġuriżdizzjonijiet </w:t>
            </w:r>
            <w:r>
              <w:rPr>
                <w:b/>
                <w:i/>
              </w:rPr>
              <w:t>ewlenin mhux tal-UE u jisħaq li ż-żamma tal-istabbiltà finanzjarja, l-integrità tal-qafas ta’ Basel u kundizzjonijiet ekwi huma essenzjali biex tiġi żgurata l-kompetittività fit-tul f’kuntest internazzjonali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</w:t>
            </w:r>
            <w:r>
              <w:rPr>
                <w:b/>
                <w:i/>
              </w:rPr>
              <w:t>biex</w:t>
            </w:r>
            <w:r>
              <w:t xml:space="preserve"> jissaħħu r-reżiljenza u l-kompetittività; </w:t>
            </w:r>
            <w:r>
              <w:rPr>
                <w:b/>
                <w:i/>
              </w:rPr>
              <w:t>jiddeplora d-devjazzjonijiet u</w:t>
            </w:r>
            <w:r>
              <w:t xml:space="preserve"> jistieden lill-Kummissjoni </w:t>
            </w:r>
            <w:r>
              <w:rPr>
                <w:b/>
                <w:i/>
              </w:rPr>
              <w:t>tirrieżamina d-deċiżjonijiet ta’ ekwivalenza ma’ ġuriżdizzjonijiet li ma jimplimentawx dawk l-istandards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</w:t>
            </w:r>
            <w:r>
              <w:rPr>
                <w:b/>
                <w:i/>
              </w:rPr>
              <w:t>diment li</w:t>
            </w:r>
            <w:r>
              <w:t xml:space="preserve"> jissaħħu r-reżiljenza u l-kompetittività; </w:t>
            </w:r>
            <w:r>
              <w:rPr>
                <w:b/>
                <w:i/>
              </w:rPr>
              <w:t>jinnota bi tħassib li ġuriżdizzjonijiet oħra segwew aġenda inqas ambizzjuża, li potenzjalment timmina l-kundizzjonijiet ekwi internazzjonali;</w:t>
            </w:r>
            <w:r>
              <w:t xml:space="preserve"> jistieden lill-Kummissjoni </w:t>
            </w:r>
            <w:r>
              <w:rPr>
                <w:b/>
                <w:i/>
              </w:rPr>
              <w:t>tevalwa u tiżgura l-kompetittività internazzjonali tal-banek tal-UE mingħajr ma ddgħajjef ir-reżiljenza tagħhom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</w:t>
            </w:r>
            <w:r>
              <w:rPr>
                <w:b/>
                <w:i/>
              </w:rPr>
              <w:t>biex</w:t>
            </w:r>
            <w:r>
              <w:t xml:space="preserve"> jissaħħu r-reżiljenza u l-kompetittività; jiddeplora d-devjazzjonijiet </w:t>
            </w:r>
            <w:r>
              <w:rPr>
                <w:b/>
                <w:i/>
              </w:rPr>
              <w:t>u jistieden lill-Kummissjoni tirrieżamina d-deċiżjonijiet ta’ ekwivalenza ma’ ġuriżdizzjonijiet li ma jimplimentawx dawk l-istandards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</w:t>
            </w:r>
            <w:r>
              <w:rPr>
                <w:b/>
                <w:i/>
              </w:rPr>
              <w:t>esklużivament għal banek attivi internazzjonalment li għalihom tfasslu dawk l-istandards, sabiex</w:t>
            </w:r>
            <w:r>
              <w:t xml:space="preserve"> jissaħħu r-reżiljenza u l-kompetittività; jiddeplora d-devjazzjonijiet;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199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fuq l-implimentazzjoni f’waqtha</w:t>
            </w:r>
            <w:r>
              <w:rPr>
                <w:b/>
                <w:i/>
              </w:rPr>
              <w:t>, sħiħa</w:t>
            </w:r>
            <w:r>
              <w:t xml:space="preserve"> u leali tal-istandards ta’ Basel III biex jissaħħu r-reżiljenza u l-kompetittività; </w:t>
            </w:r>
            <w:r>
              <w:rPr>
                <w:b/>
                <w:i/>
              </w:rPr>
              <w:t>jiddeplora d-devjazzjonijiet u</w:t>
            </w:r>
            <w:r>
              <w:t xml:space="preserve"> jistieden lill-Kummissjoni </w:t>
            </w:r>
            <w:r>
              <w:rPr>
                <w:b/>
                <w:i/>
              </w:rPr>
              <w:t>tirrieżamina d-deċiżjonijiet</w:t>
            </w:r>
            <w:r>
              <w:t xml:space="preserve"> ta’ ekwivalenza </w:t>
            </w:r>
            <w:r>
              <w:rPr>
                <w:b/>
                <w:i/>
              </w:rPr>
              <w:t>ma’ ġuriżdizzjonijiet</w:t>
            </w:r>
            <w:r>
              <w:t xml:space="preserve"> li ma jimplimentawx </w:t>
            </w:r>
            <w:r>
              <w:rPr>
                <w:b/>
                <w:i/>
              </w:rPr>
              <w:t>dawk</w:t>
            </w:r>
            <w:r>
              <w:t xml:space="preserve"> l-istandards;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 u leali tal-istandards ta’ Basel III biex jissaħħu r-reżiljenza u l-kompetittività; </w:t>
            </w:r>
            <w:r>
              <w:rPr>
                <w:b/>
                <w:i/>
              </w:rPr>
              <w:t>jinnota n-nuqqas attwali ta’ ċarezza dwar l-implimentazzjoni tal-istandards ta’ Basel III f’xi ġuriżdizzjonijiet oħra u r-riskju potenzjali għall-kundizzjonijiet ekwivalenti fil-livell internazzjonali;</w:t>
            </w:r>
            <w:r>
              <w:t xml:space="preserve"> </w:t>
            </w:r>
            <w:r>
              <w:rPr>
                <w:b/>
                <w:i/>
              </w:rPr>
              <w:t>jisħaq li l-Kummissjoni għandha tevalwa jekk bidliet immirati jistgħux jgħinu biex tinżamm il-kompetittività internazzjonali tal-banek tal-UE mingħajr ma tiddgħajjef ir-reżiljenza tagħhom;</w:t>
            </w:r>
            <w:r>
              <w:t xml:space="preserve"> jistieden lill-Kummissjoni </w:t>
            </w:r>
            <w:r>
              <w:rPr>
                <w:b/>
                <w:i/>
              </w:rPr>
              <w:t>tivvaluta jekk id-deċiżjonijiet</w:t>
            </w:r>
            <w:r>
              <w:t xml:space="preserve"> ta’ ekwivalenza </w:t>
            </w:r>
            <w:r>
              <w:rPr>
                <w:b/>
                <w:i/>
              </w:rPr>
              <w:t>meħuda mal-ġuriżdizzjonijiet</w:t>
            </w:r>
            <w:r>
              <w:t xml:space="preserve"> li ma jimplimentawx l-istandards </w:t>
            </w:r>
            <w:r>
              <w:rPr>
                <w:b/>
                <w:i/>
              </w:rPr>
              <w:t>ta’ Basel III jeħtiġux li jiġu rieżaminati sabiex tiġi ppreservata l-istabbiltà finanzjarja tas-settur finanzjarju tal-UE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</w:t>
            </w:r>
            <w:r>
              <w:rPr>
                <w:b/>
                <w:i/>
              </w:rPr>
              <w:t>biex</w:t>
            </w:r>
            <w:r>
              <w:t xml:space="preserve"> jissaħħu r-reżiljenza u l-kompetittività; jiddeplora d-devjazzjonijiet u jistieden lill-Kummissjoni tirrieżamina d-deċiżjonijiet ta’ ekwivalenza </w:t>
            </w:r>
            <w:r>
              <w:rPr>
                <w:b/>
                <w:i/>
              </w:rPr>
              <w:t>ma’ ġuriżdizzjonijiet</w:t>
            </w:r>
            <w:r>
              <w:t xml:space="preserve"> li ma jimplimentawx dawk l-istandards;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</w:t>
            </w:r>
            <w:r>
              <w:rPr>
                <w:b/>
                <w:i/>
              </w:rPr>
              <w:t>bil-għan li</w:t>
            </w:r>
            <w:r>
              <w:t xml:space="preserve"> jissaħħu r-reżiljenza u l-kompetittività; jiddeplora d-devjazzjonijiet u jistieden lill-Kummissjoni tirrieżamina d-deċiżjonijiet ta’ ekwivalenza </w:t>
            </w:r>
            <w:r>
              <w:rPr>
                <w:b/>
                <w:i/>
              </w:rPr>
              <w:t>mal-ġuriżdizzjonijiet</w:t>
            </w:r>
            <w:r>
              <w:t xml:space="preserve"> li ma jimplimentawx dawk l-istandards; </w:t>
            </w:r>
            <w:r>
              <w:rPr>
                <w:b/>
                <w:i/>
              </w:rPr>
              <w:t>jissottolinja, fl-istess ħin, li l-implimentazzjoni tal-istandards ta’ Basel III għandha tippreserva kundizzjonijiet ekwi f’livell globali, filwaqt li tevita il-gold-plating min-naħa tal-awtoritajiet nazzjonali fl-implimentazzjoni tal-istandards tal-UE ta’ livell 3 u tipprevjeni impatti mhux mixtieqa fuq il-kapaċità tal-banek tal-UE li jiffinanzjaw lill-ekonomija reali;</w:t>
            </w:r>
            <w:r>
              <w:t xml:space="preserve"> </w:t>
            </w:r>
            <w:r>
              <w:rPr>
                <w:b/>
                <w:i/>
              </w:rPr>
              <w:t>jilqa’, f’dan il-kuntest, lill-inizjattiva tal-Kummissjoni biex tippubblika rapport dwar il-kompetittività u l-integrazzjoni tas-settur bankarju tal-UE u jistieden li jitressqu proposti konkreti biex tiġi appoġġjata l-kapaċità ta’ self tal-banek, b’mod partikolari favur l-unitajiet domestiċi, l-SMEs u l-investimenti produttivi privati u pubbliċi, bl-inklużjoni, meta jkun xieraq, ta’ miżuri li jsostnu l-użu effiċjenti ta’ strumenti ta’ finanzjament b’riskju baxx u f’terminu qasir bħall-fatturament u l-finanzjament tal-kummerċ (trade finance);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</w:t>
            </w:r>
            <w:r>
              <w:rPr>
                <w:b/>
                <w:i/>
              </w:rPr>
              <w:t>fuq</w:t>
            </w:r>
            <w:r>
              <w:t xml:space="preserve"> l-implimentazzjoni </w:t>
            </w:r>
            <w:r>
              <w:rPr>
                <w:b/>
                <w:i/>
              </w:rPr>
              <w:t>f’waqtha, sħiħa u leali</w:t>
            </w:r>
            <w:r>
              <w:t xml:space="preserve"> tal-istandards ta’ Basel III </w:t>
            </w:r>
            <w:r>
              <w:rPr>
                <w:b/>
                <w:i/>
              </w:rPr>
              <w:t>biex jissaħħu r-reżiljenza u l-kompetittività;</w:t>
            </w:r>
            <w:r>
              <w:t xml:space="preserve"> </w:t>
            </w:r>
            <w:r>
              <w:rPr>
                <w:b/>
                <w:i/>
              </w:rPr>
              <w:t>jiddeplora d-devjazzjonijiet u jistieden lill-Kummissjoni tirrieżamina d-deċiżjonijiet ta’ ekwivalenza ma’</w:t>
            </w:r>
            <w:r>
              <w:t xml:space="preserve"> ġuriżdizzjonijiet </w:t>
            </w:r>
            <w:r>
              <w:rPr>
                <w:b/>
                <w:i/>
              </w:rPr>
              <w:t>li ma jimplimentawx dawk l-istandards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</w:t>
            </w:r>
            <w:r>
              <w:rPr>
                <w:b/>
                <w:i/>
              </w:rPr>
              <w:t>li l-istabbiltà finanzjarja hija prerekwiżit għal politika monetarja effettiva u sistema finanzjarja reżiljenti;</w:t>
            </w:r>
            <w:r>
              <w:t xml:space="preserve"> </w:t>
            </w:r>
            <w:r>
              <w:rPr>
                <w:b/>
                <w:i/>
              </w:rPr>
              <w:t>jilqa’ l-finalizzazzjoni u</w:t>
            </w:r>
            <w:r>
              <w:t xml:space="preserve"> l-implimentazzjoni </w:t>
            </w:r>
            <w:r>
              <w:rPr>
                <w:b/>
                <w:i/>
              </w:rPr>
              <w:t>tal-qafas Basel III li se jsaħħaħ ir-reżiljenza u l-kompetittività fl-UE;</w:t>
            </w:r>
            <w:r>
              <w:t xml:space="preserve"> </w:t>
            </w:r>
            <w:r>
              <w:rPr>
                <w:b/>
                <w:i/>
              </w:rPr>
              <w:t>jissottolinja n-nuqqas kontinwu ta’ ċarezza dwar l-implimentazzjoni</w:t>
            </w:r>
            <w:r>
              <w:t xml:space="preserve"> tal-istandards ta’ Basel III </w:t>
            </w:r>
            <w:r>
              <w:rPr>
                <w:b/>
                <w:i/>
              </w:rPr>
              <w:t>f’xi</w:t>
            </w:r>
            <w:r>
              <w:t xml:space="preserve"> ġuriżdizzjonijiet </w:t>
            </w:r>
            <w:r>
              <w:rPr>
                <w:b/>
                <w:i/>
              </w:rPr>
              <w:t>oħra u r-riskju ta’ kwistjonijiet ta’ kundizzjonijiet ekwi internazzjonali li dan jista’ joħloq;</w:t>
            </w:r>
            <w:r>
              <w:t xml:space="preserve"> </w:t>
            </w:r>
            <w:r>
              <w:rPr>
                <w:b/>
                <w:i/>
              </w:rPr>
              <w:t>jenfasizza l-importanza li jiġi żgurat il-bilanċ ġust bejn l-istabbiltà finanzjarja, ir-rispett tal-oqfsa internazzjonali u livell ekwu internazzjonali biex jiġi żgurat li l-banek Ewropej huma kapaċi jikkompetu bl-istess mod ma’ banek minn ġuriżdizzjonijiet oħra</w:t>
            </w:r>
            <w:r>
              <w:t xml:space="preserve">; </w:t>
            </w:r>
            <w:r>
              <w:rPr>
                <w:b/>
                <w:i/>
              </w:rPr>
              <w:t>jissottolinja l-importanza li jitqiesu l-ispeċifiċitajiet Ewropej sabiex jiġi żgurat settur bankarju Ewropew kompetittiv;</w:t>
            </w:r>
            <w:r>
              <w:t xml:space="preserve"> </w:t>
            </w:r>
            <w:r>
              <w:rPr>
                <w:b/>
                <w:i/>
              </w:rPr>
              <w:t>jissottolinja l-importanza ta’ implimentazzjoni konsistenti u allinjata internazzjonalment tar-Rieżami Fundamentali tal-Portafoll tan-Negozjar (FRTB);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biex jissaħħu r-reżiljenza u l-kompetittività; </w:t>
            </w:r>
            <w:r>
              <w:rPr>
                <w:b/>
                <w:i/>
              </w:rPr>
              <w:t>jiddeplora d-devjazzjonijiet u</w:t>
            </w:r>
            <w:r>
              <w:t xml:space="preserve"> jistieden lill-Kummissjoni </w:t>
            </w:r>
            <w:r>
              <w:rPr>
                <w:b/>
                <w:i/>
              </w:rPr>
              <w:t>tirrieżamina</w:t>
            </w:r>
            <w:r>
              <w:t xml:space="preserve"> d-deċiżjonijiet ta’ ekwivalenza ma’ ġuriżdizzjonijiet li ma jimplimentawx </w:t>
            </w:r>
            <w:r>
              <w:rPr>
                <w:b/>
                <w:i/>
              </w:rPr>
              <w:t>dawk</w:t>
            </w:r>
            <w:r>
              <w:t xml:space="preserve"> l-istandards;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biex jissaħħu r-reżiljenza u l-kompetittività; jistieden lill-Kummissjoni </w:t>
            </w:r>
            <w:r>
              <w:rPr>
                <w:b/>
                <w:i/>
              </w:rPr>
              <w:t>tivvaluta b’mod konsistenti u bbażat fuq ir-riskji</w:t>
            </w:r>
            <w:r>
              <w:t xml:space="preserve"> d-deċiżjonijiet ta' ekwivalenza ma’ ġuriżdizzjonijiet li ma jimplimentawx l-istandards </w:t>
            </w:r>
            <w:r>
              <w:rPr>
                <w:b/>
                <w:i/>
              </w:rPr>
              <w:t>u tiżgura kundizzjonijiet ekwi globali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fuq l-implimentazzjoni f’waqtha, sħiħa u leali tal-istandards ta’ Basel III biex jissaħħu r-reżiljenza u l-kompetittività; jiddeplora d-devjazzjonijiet u jistieden lill-Kummissjoni tirrieżamina d-deċiżjonijiet ta’ ekwivalenza ma’ ġuriżdizzjonijiet li ma jimplimentawx dawk l-istandards;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fuq l-implimentazzjoni f’waqtha, sħiħa u leali tal-istandards ta’ Basel III biex jissaħħu r-reżiljenza u l-kompetittività</w:t>
            </w:r>
            <w:r>
              <w:rPr>
                <w:b/>
                <w:i/>
              </w:rPr>
              <w:t>, inkluż ir-rieżami fundamentali tal-portafoll tan-negozjar (FRTB);</w:t>
            </w:r>
            <w:r>
              <w:t xml:space="preserve"> </w:t>
            </w:r>
            <w:r>
              <w:rPr>
                <w:b/>
                <w:i/>
              </w:rPr>
              <w:t>ifakkar li l-MSU tenna diversi drabi li l-implimentazzjoni tal-FRTB issaħħaħ ir-reżiljenza tal-banek tal-UE u ma timminax il-kompetittività tagħhom</w:t>
            </w:r>
            <w:r>
              <w:t xml:space="preserve">; jiddeplora d-devjazzjonijiet u jistieden lill-Kummissjoni tirrieżamina d-deċiżjonijiet ta’ ekwivalenza ma’ ġuriżdizzjonijiet li ma jimplimentawx dawk l-istandards; </w:t>
            </w:r>
            <w:r>
              <w:rPr>
                <w:b/>
                <w:i/>
              </w:rPr>
              <w:t>jisħaq li s’issa l-UE hija inqas konformi ma’ Basel minn xi wħud mill-pari internazzjonali tagħha;</w:t>
            </w:r>
            <w:r>
              <w:t xml:space="preserve"> </w:t>
            </w:r>
            <w:r>
              <w:rPr>
                <w:b/>
                <w:i/>
              </w:rPr>
              <w:t>iqis li n-nuqqas ta’ implimentazzjoni f’ġuriżdizzjonijiet internazzjonali oħra jżid ir-riskji li jiffaċċjaw il-banek tal-UE u li dan għandu jitqies b’mod adegwat fil-qafas superviżorju;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>Jisħaq fuq l-implimentazzjoni f’waqtha, sħiħa u leali tal-istandards ta’ Basel III biex jissaħħu r-reżiljenza u l-kompetittività; jiddeplora d-devjazzjonijiet u jistieden lill-Kummissjoni tirrieżamina d-deċiżjonijiet ta’ ekwivalenza ma’ ġuriżdizzjonijiet li ma jimplimentawx dawk l-istandards;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12.</w:t>
            </w:r>
            <w:r>
              <w:tab/>
            </w:r>
            <w:r>
              <w:t xml:space="preserve">Jisħaq fuq l-implimentazzjoni f’waqtha, sħiħa u leali tal-istandards ta’ Basel III biex jissaħħu r-reżiljenza u l-kompetittività; jiddeplora d-devjazzjonijiet u jistieden lill-Kummissjoni tirrieżamina d-deċiżjonijiet ta’ ekwivalenza ma’ ġuriżdizzjonijiet li ma jimplimentawx dawk l-istandards; </w:t>
            </w:r>
            <w:r>
              <w:rPr>
                <w:b/>
                <w:i/>
              </w:rPr>
              <w:t>jissottolinja li d-devjazzjonijiet tal-UE mill-implimentazzjoni sħiħa ta’ Basel III, inklużi aġġustamenti gradwali u regoli posposti dwar ir-riskju tas-suq, jagħmlu ħsara kemm lill-kompetittività kif ukoll lill-istabbiltà finanzjarja għax jippermettu arbitraġġ regolatorju u ponderazzjoni tar-riskju inkonsistenti;</w:t>
            </w:r>
            <w:r>
              <w:t xml:space="preserve"> </w:t>
            </w:r>
            <w:r>
              <w:rPr>
                <w:b/>
                <w:i/>
              </w:rPr>
              <w:t>dawn id-devjazzjonijiet għandhom jiġu eliminati b’mod urġenti biex il-banek tal-UE jiġu allinjati mal-pari globali;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Jinnota li l-banek huma dejjem aktar esposti għal intermedjarji finanzjarji mhux bankarji (NBFIs), u dan iwassal għal firxa wiesgħa ta’ riskji, li jvarjaw minn likwidità għal riskji tal-kontroparti;</w:t>
            </w:r>
            <w:r>
              <w:t xml:space="preserve"> </w:t>
            </w:r>
            <w:r>
              <w:rPr>
                <w:b/>
                <w:i/>
              </w:rPr>
              <w:t>jenfasizza l-ħtieġa ta’ superviżjoni Ewropea komprensiva tas-settur tal-NBFI;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12a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12a.</w:t>
            </w:r>
            <w:r>
              <w:tab/>
            </w:r>
            <w:r>
              <w:rPr>
                <w:b/>
                <w:i/>
              </w:rPr>
              <w:t>Jieħu nota tas-sejbiet tal-BĊE li r-rekwiżiti kapitali għoljin ma jfixklux il-kompetittività tal-banek, iżda pjuttost jiżguraw ir-reżiljenza u l-kapaċità tal-banek li jiffinanzjaw l-ekonomija matul iċ-ċiklu;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13.</w:t>
            </w:r>
            <w:r>
              <w:tab/>
            </w:r>
            <w:r>
              <w:rPr>
                <w:b/>
                <w:i/>
              </w:rPr>
              <w:t>Jiddispjaċih dwar l-għadd dejjem jikber ta’ għeluq ta’ fergħat bankarji, hekk kif dan jaffettwa l-komunitajiet vulnerabbli u periferiċi;</w:t>
            </w:r>
            <w:r>
              <w:t xml:space="preserve"> </w:t>
            </w:r>
            <w:r>
              <w:rPr>
                <w:b/>
                <w:i/>
              </w:rPr>
              <w:t>jissottolinja r-rwol tal-banek iżgħar fl-aċċess għas-servizzi lill-unitajiet domestiċi;</w:t>
            </w:r>
            <w:r>
              <w:t xml:space="preserve"> </w:t>
            </w:r>
            <w:r>
              <w:rPr>
                <w:b/>
                <w:i/>
              </w:rPr>
              <w:t>jinnota bi tħassib it-telf ta’ impjiegi relatat mal-IA;</w:t>
            </w:r>
            <w:r>
              <w:t xml:space="preserve"> </w:t>
            </w:r>
            <w:r>
              <w:rPr>
                <w:b/>
                <w:i/>
              </w:rPr>
              <w:t>jisħaq fuq il-ħtieġa li jiġu ssalvagwardjati l-kwalità tal-impjiegi, il-kundizzjonijiet ġusti u l-aċċess bankarju ekwu;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Jiddispjaċih dwar</w:t>
            </w:r>
            <w:r>
              <w:t xml:space="preserve"> l-għadd dejjem jikber ta’ għeluq ta’ fergħat bankarji</w:t>
            </w:r>
            <w:r>
              <w:rPr>
                <w:b/>
                <w:i/>
              </w:rPr>
              <w:t>, hekk kif dan jaffettwa l-komunitajiet vulnerabbli u periferiċi</w:t>
            </w:r>
            <w:r>
              <w:t>; jissottolinja r-rwol tal-banek iżgħar fl-aċċess għas-servizzi lill-unitajiet domestiċi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jinnota bi tħassib it-telf ta’ impjiegi relatat mal-IA</w:t>
            </w:r>
            <w:r>
              <w:t xml:space="preserve">; jisħaq fuq il-ħtieġa li </w:t>
            </w:r>
            <w:r>
              <w:rPr>
                <w:b/>
                <w:i/>
              </w:rPr>
              <w:t>jiġu ssalvagwardjati l-kwalità tal-impjiegi, il-kundizzjonijiet ġusti u l-aċċess bankarju ekwu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Jinnota</w:t>
            </w:r>
            <w:r>
              <w:t xml:space="preserve"> l-għadd dejjem jikber ta’ għeluq ta’ fergħat bankarji; jissottolinja r-rwol tal-banek iżgħar fl-aċċess għas-servizzi lill-unitajiet domestiċi </w:t>
            </w:r>
            <w:r>
              <w:rPr>
                <w:b/>
                <w:i/>
              </w:rPr>
              <w:t>u n-negozji lokali</w:t>
            </w:r>
            <w:r>
              <w:t xml:space="preserve">; jisħaq fuq il-ħtieġa li </w:t>
            </w:r>
            <w:r>
              <w:rPr>
                <w:b/>
                <w:i/>
              </w:rPr>
              <w:t>r-regolamentazzjoni superviżorja u prudenzjali titfassal skont id-daqs, il-kumplessità u l-profil tar-riskju ta’ banek iżgħar, f’konformità mal-prinċipju tal-proporzjonalità, sabiex jitneħħew il-piżijiet regolatorji bla bżonn li jfixklu l-kapaċità tagħhom li jikbru, jikkompetu u jibqgħu jaqdu l-ekonomija reali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209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Jiddispjaċih dwar</w:t>
            </w:r>
            <w:r>
              <w:t xml:space="preserve"> l-għadd dejjem jikber ta’ għeluq ta’ fergħat bankarji, </w:t>
            </w:r>
            <w:r>
              <w:rPr>
                <w:b/>
                <w:i/>
              </w:rPr>
              <w:t>hekk kif dan jaffettwa l-komunitajiet</w:t>
            </w:r>
            <w:r>
              <w:t xml:space="preserve"> vulnerabbli u periferiċi; jissottolinja r-rwol tal-banek iżgħar fl-aċċess għas-servizzi lill-unitajiet domestiċi; jinnota bi tħassib it-telf ta’ impjiegi </w:t>
            </w:r>
            <w:r>
              <w:rPr>
                <w:b/>
                <w:i/>
              </w:rPr>
              <w:t>relatat mal-IA</w:t>
            </w:r>
            <w:r>
              <w:t>; jisħaq fuq il-ħtieġa li jiġu ssalvagwardjati l-kwalità tal-impjiegi, il-kundizzjonijiet ġusti u l-aċċess bankarju ekwu;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rPr>
                <w:b/>
                <w:i/>
              </w:rPr>
              <w:t>Jinnota</w:t>
            </w:r>
            <w:r>
              <w:t xml:space="preserve"> l-għadd dejjem jikber ta’ għeluq ta’ fergħat bankarji, </w:t>
            </w:r>
            <w:r>
              <w:rPr>
                <w:b/>
                <w:i/>
              </w:rPr>
              <w:t>li qed iseħħu b’mod li jvarja fi Stati Membri differenti;</w:t>
            </w:r>
            <w:r>
              <w:t xml:space="preserve"> </w:t>
            </w:r>
            <w:r>
              <w:rPr>
                <w:b/>
                <w:i/>
              </w:rPr>
              <w:t>jirrikonoxxi l-impatti sinifikanti potenzjali li dan l-għeluq jista’ jkollu fuq il-komunitajiet</w:t>
            </w:r>
            <w:r>
              <w:t xml:space="preserve"> vulnerabbli u periferiċi</w:t>
            </w:r>
            <w:r>
              <w:rPr>
                <w:b/>
                <w:i/>
              </w:rPr>
              <w:t>, filwaqt li jissottolinja wkoll eżempji ta’ innovazzjoni li qed tippermetti lil xi utenti jkollhom servizzi mtejba mill-bogħod bis-saħħa tal-iżviluppi teknoloġiċi;</w:t>
            </w:r>
            <w:r>
              <w:t xml:space="preserve"> </w:t>
            </w:r>
            <w:r>
              <w:rPr>
                <w:b/>
                <w:i/>
              </w:rPr>
              <w:t>ifakkar f’eżempji ta’ banek differenti li jaħdmu flimkien biex jipprovdu servizzi bankarji fiżiċi lill-klijenti minkejja xi għeluq ta’ fergħat bankarji, kemm fiż-żoni rurali kif ukoll f’dawk urbani</w:t>
            </w:r>
            <w:r>
              <w:t xml:space="preserve">; jissottolinja r-rwol tal-banek iżgħar fl-aċċess għas-servizzi lill-unitajiet domestiċi; </w:t>
            </w:r>
            <w:r>
              <w:rPr>
                <w:b/>
                <w:i/>
              </w:rPr>
              <w:t>jissottolinja l-kontribuzzjonijiet ta’ banek akbar għall-kompetittività u l-finanzjament tal-ekonomija Ewropea;</w:t>
            </w:r>
            <w:r>
              <w:t xml:space="preserve"> jinnota bi tħassib it-telf ta’ impjiegi </w:t>
            </w:r>
            <w:r>
              <w:rPr>
                <w:b/>
                <w:i/>
              </w:rPr>
              <w:t>relatati mal-IA u l-perikli potenzjali assoċjati mal-IA li jwasslu għal konċentrazzjoni tar-riskju fuq il-karti bilanċjali tal-banek</w:t>
            </w:r>
            <w:r>
              <w:t xml:space="preserve">; jisħaq fuq il-ħtieġa li jiġu ssalvagwardjati </w:t>
            </w:r>
            <w:r>
              <w:rPr>
                <w:b/>
                <w:i/>
              </w:rPr>
              <w:t>l-ġestjoni tar-riskji ta’ kwalità għolja,</w:t>
            </w:r>
            <w:r>
              <w:t xml:space="preserve"> l-kwalità tal-impjiegi, il-kundizzjonijiet ġusti u l-aċċess bankarju ekwu;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hekk kif dan jaffettwa l-komunitajiet vulnerabbli u periferiċi; jissottolinja r-rwol tal-banek iżgħar </w:t>
            </w:r>
            <w:r>
              <w:rPr>
                <w:b/>
                <w:i/>
              </w:rPr>
              <w:t>fl-aċċess</w:t>
            </w:r>
            <w:r>
              <w:t xml:space="preserve"> għas-servizzi lill-unitajiet domestiċi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jinnota bi tħassib it-telf ta’ impjiegi relatat mal-IA;</w:t>
            </w:r>
            <w:r>
              <w:t xml:space="preserve"> jisħaq fuq il-ħtieġa li </w:t>
            </w:r>
            <w:r>
              <w:rPr>
                <w:b/>
                <w:i/>
              </w:rPr>
              <w:t>jiġu ssalvagwardjati l-kwalità tal-impjiegi, il-kundizzjonijiet ġusti u l-aċċess</w:t>
            </w:r>
            <w:r>
              <w:t xml:space="preserve"> bankarju </w:t>
            </w:r>
            <w:r>
              <w:rPr>
                <w:b/>
                <w:i/>
              </w:rPr>
              <w:t>ekwu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hekk kif dan jaffettwa l-komunitajiet vulnerabbli u periferiċi; </w:t>
            </w:r>
            <w:r>
              <w:rPr>
                <w:b/>
                <w:i/>
              </w:rPr>
              <w:t>jenfasizza li din ix-xejra hija mill-inqas parzjalment dovuta għal piżijiet regolatorji eċċessivi;</w:t>
            </w:r>
            <w:r>
              <w:t xml:space="preserve"> jissottolinja r-rwol tal-banek iżgħar </w:t>
            </w:r>
            <w:r>
              <w:rPr>
                <w:b/>
                <w:i/>
              </w:rPr>
              <w:t>fl-għoti ta’ aċċess</w:t>
            </w:r>
            <w:r>
              <w:t xml:space="preserve"> għas-servizzi lill-unitajiet domestiċi </w:t>
            </w:r>
            <w:r>
              <w:rPr>
                <w:b/>
                <w:i/>
              </w:rPr>
              <w:t>u</w:t>
            </w:r>
            <w:r>
              <w:t xml:space="preserve"> jisħaq fuq il-ħtieġa li </w:t>
            </w:r>
            <w:r>
              <w:rPr>
                <w:b/>
                <w:i/>
              </w:rPr>
              <w:t>jiġi żviluppat aktar ir-reġim</w:t>
            </w:r>
            <w:r>
              <w:t xml:space="preserve"> bankarju </w:t>
            </w:r>
            <w:r>
              <w:rPr>
                <w:b/>
                <w:i/>
              </w:rPr>
              <w:t>żgħir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>Jiddispjaċih dwar l-għadd dejjem jikber ta’ għeluq ta’ fergħat bankarji, hekk kif dan jaffettwa l-komunitajiet vulnerabbli u periferiċi; jissottolinja r-rwol tal-banek iżgħar fl-aċċess għas-servizzi lill-unitajiet domestiċi; jinnota bi tħassib it-telf ta’ impjiegi relatat mal-IA; jisħaq fuq il-ħtieġa li jiġu ssalvagwardjati l-kwalità tal-impjiegi, il-kundizzjonijiet ġusti u l-aċċess bankarju ekwu;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hekk kif dan jaffettwa l-komunitajiet vulnerabbli u periferiċi; </w:t>
            </w:r>
            <w:r>
              <w:rPr>
                <w:b/>
                <w:i/>
              </w:rPr>
              <w:t>ifakkar fid-drittijiet taċ-ċittadini li jkollhom aċċess għal servizzi finanzjarji bażiċi;</w:t>
            </w:r>
            <w:r>
              <w:t xml:space="preserve"> jissottolinja r-rwol tal-banek iżgħar fl-aċċess għas-servizzi lill-unitajiet domestiċi; </w:t>
            </w:r>
            <w:r>
              <w:rPr>
                <w:b/>
                <w:i/>
              </w:rPr>
              <w:t>jenfasizza li d-diversità tal-mudelli ta’ negozju bankarju ssaħħaħ ir-reżiljenza tas-sistema finanzjarja;</w:t>
            </w:r>
            <w:r>
              <w:t xml:space="preserve"> jinnota bi tħassib it-telf ta’ impjiegi relatat mal-IA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jistieden lill-istituzzjonijiet ta’ kreditu jimplimentaw politiki ta’ taħriġ mill-ġdid u jiżguraw is-sorveljanza umana fid-deċiżjonijiet awtomatizzati</w:t>
            </w:r>
            <w:r>
              <w:t>; jisħaq fuq il-ħtieġa li jiġu ssalvagwardjati l-kwalità tal-impjiegi, il-kundizzjonijiet ġusti u l-aċċess bankarju ekwu;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hekk kif dan jaffettwa l-komunitajiet vulnerabbli </w:t>
            </w:r>
            <w:r>
              <w:rPr>
                <w:b/>
                <w:i/>
              </w:rPr>
              <w:t>u periferiċi</w:t>
            </w:r>
            <w:r>
              <w:t xml:space="preserve">; jissottolinja r-rwol tal-banek iżgħar fl-aċċess għas-servizzi lill-unitajiet domestiċi; </w:t>
            </w:r>
            <w:r>
              <w:rPr>
                <w:b/>
                <w:i/>
              </w:rPr>
              <w:t>jinnota bi tħassib it-telf ta’ impjiegi relatat mal-IA;</w:t>
            </w:r>
            <w:r>
              <w:t xml:space="preserve"> </w:t>
            </w:r>
            <w:r>
              <w:rPr>
                <w:b/>
                <w:i/>
              </w:rPr>
              <w:t>jisħaq fuq il-ħtieġa</w:t>
            </w:r>
            <w:r>
              <w:t xml:space="preserve"> li jiġu </w:t>
            </w:r>
            <w:r>
              <w:rPr>
                <w:b/>
                <w:i/>
              </w:rPr>
              <w:t>ssalvagwardjati</w:t>
            </w:r>
            <w:r>
              <w:t xml:space="preserve"> l-kwalità tal-impjiegi, </w:t>
            </w:r>
            <w:r>
              <w:rPr>
                <w:b/>
                <w:i/>
              </w:rPr>
              <w:t>il-kundizzjonijiet</w:t>
            </w:r>
            <w:r>
              <w:t xml:space="preserve"> ġusti u </w:t>
            </w:r>
            <w:r>
              <w:rPr>
                <w:b/>
                <w:i/>
              </w:rPr>
              <w:t>l-aċċess</w:t>
            </w:r>
            <w:r>
              <w:t xml:space="preserve"> bankarju ekwu;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 </w:t>
            </w:r>
            <w:r>
              <w:rPr>
                <w:b/>
                <w:i/>
              </w:rPr>
              <w:t>fiż-żoni rurali</w:t>
            </w:r>
            <w:r>
              <w:t xml:space="preserve">, hekk kif dan jaffettwa l-komunitajiet vulnerabbli; jissottolinja r-rwol tal-banek iżgħar fl-aċċess għas-servizzi lill-unitajiet domestiċi; </w:t>
            </w:r>
            <w:r>
              <w:rPr>
                <w:b/>
                <w:i/>
              </w:rPr>
              <w:t>jenfasizza l-importanza tad-diġitalizzazzjoni u l-intelliġenza artifiċjali fit-tisħiħ tal-effettività tas-settur bankarju bħas-simplifikazzjoni tal-operazzjonijiet, it-tnaqqis tal-ispejjeż u t-titjib tal-veloċità u l-kwalità tas-servizz għall-klijenti filwaqt</w:t>
            </w:r>
            <w:r>
              <w:t xml:space="preserve"> li jiġu </w:t>
            </w:r>
            <w:r>
              <w:rPr>
                <w:b/>
                <w:i/>
              </w:rPr>
              <w:t>żgurati</w:t>
            </w:r>
            <w:r>
              <w:t xml:space="preserve"> l-kwalità tal-impjiegi, </w:t>
            </w:r>
            <w:r>
              <w:rPr>
                <w:b/>
                <w:i/>
              </w:rPr>
              <w:t>kundizzjonijiet</w:t>
            </w:r>
            <w:r>
              <w:t xml:space="preserve"> ġusti u </w:t>
            </w:r>
            <w:r>
              <w:rPr>
                <w:b/>
                <w:i/>
              </w:rPr>
              <w:t>aċċess</w:t>
            </w:r>
            <w:r>
              <w:t xml:space="preserve"> bankarju ekwu;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</w:t>
            </w:r>
            <w:r>
              <w:rPr>
                <w:b/>
                <w:i/>
              </w:rPr>
              <w:t>hekk kif dan</w:t>
            </w:r>
            <w:r>
              <w:t xml:space="preserve"> jaffettwa l-komunitajiet vulnerabbli u periferiċi; jissottolinja r-rwol tal-banek iżgħar fl-aċċess għas-servizzi lill-unitajiet domestiċi; jinnota bi tħassib it-telf ta’ impjiegi relatat mal-IA; jisħaq fuq il-ħtieġa li jiġu ssalvagwardjati l-kwalità tal-impjiegi, il-kundizzjonijiet ġusti u l-aċċess bankarju ekwu;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</w:t>
            </w:r>
            <w:r>
              <w:rPr>
                <w:b/>
                <w:i/>
              </w:rPr>
              <w:t>li</w:t>
            </w:r>
            <w:r>
              <w:t xml:space="preserve"> jaffettwa l-komunitajiet vulnerabbli u periferiċi</w:t>
            </w:r>
            <w:r>
              <w:rPr>
                <w:b/>
                <w:i/>
              </w:rPr>
              <w:t>, minħabba, fost l-oħrajn, iż-żieda fil-piżijiet regolatorji</w:t>
            </w:r>
            <w:r>
              <w:t xml:space="preserve">; jissottolinja r-rwol tal-banek iżgħar fl-aċċess għas-servizzi lill-unitajiet domestiċi; jinnota bi tħassib it-telf ta’ impjiegi relatat mal-IA; jisħaq fuq il-ħtieġa li jiġu ssalvagwardjati l-kwalità tal-impjiegi, il-kundizzjonijiet ġusti u l-aċċess bankarju ekwu; </w:t>
            </w:r>
            <w:r>
              <w:rPr>
                <w:b/>
                <w:i/>
              </w:rPr>
              <w:t>jilqa’ l-approċċ għall-implimentazzjoni ta’ reġim bankarju żgħir;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</w:t>
            </w:r>
            <w:r>
              <w:rPr>
                <w:b/>
                <w:i/>
              </w:rPr>
              <w:t>hekk kif dan</w:t>
            </w:r>
            <w:r>
              <w:t xml:space="preserve"> jaffettwa l-komunitajiet vulnerabbli u periferiċi; jissottolinja r-rwol tal-banek iżgħar fl-aċċess għas-servizzi lill-unitajiet domestiċi; jinnota bi tħassib it-telf ta’ impjiegi relatat mal-IA; jisħaq fuq il-ħtieġa li jiġu ssalvagwardjati l-kwalità tal-impjiegi, il-kundizzjonijiet ġusti u l-aċċess bankarju ekwu;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</w:t>
            </w:r>
            <w:r>
              <w:rPr>
                <w:b/>
                <w:i/>
              </w:rPr>
              <w:t>li</w:t>
            </w:r>
            <w:r>
              <w:t xml:space="preserve"> jaffettwa l-komunitajiet vulnerabbli u periferiċi</w:t>
            </w:r>
            <w:r>
              <w:rPr>
                <w:b/>
                <w:i/>
              </w:rPr>
              <w:t>, parzjalment minħabba ż-żieda fil-piżijiet regolatorji</w:t>
            </w:r>
            <w:r>
              <w:t xml:space="preserve">; jissottolinja r-rwol tal-banek iżgħar fl-aċċess għas-servizzi lill-unitajiet domestiċi; jinnota bi tħassib it-telf ta’ impjiegi relatat mal-IA; jisħaq fuq il-ħtieġa li jiġu ssalvagwardjati l-kwalità tal-impjiegi, il-kundizzjonijiet ġusti u l-aċċess bankarju ekwu; </w:t>
            </w:r>
            <w:r>
              <w:rPr>
                <w:b/>
                <w:i/>
              </w:rPr>
              <w:t>jilqa’ l-approċċ għall-implimentazzjoni ta’ reġim bankarju żgħir;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</w:t>
            </w:r>
            <w:r>
              <w:rPr>
                <w:b/>
                <w:i/>
              </w:rPr>
              <w:t>hekk kif dan</w:t>
            </w:r>
            <w:r>
              <w:t xml:space="preserve"> jaffettwa </w:t>
            </w:r>
            <w:r>
              <w:rPr>
                <w:b/>
                <w:i/>
              </w:rPr>
              <w:t>l-komunitajiet</w:t>
            </w:r>
            <w:r>
              <w:t xml:space="preserve"> vulnerabbli u periferiċi; jissottolinja r-rwol tal-banek iżgħar fl-aċċess għas-servizzi lill-unitajiet domestiċi; jinnota bi tħassib it-telf ta’ impjiegi relatat mal-IA; jisħaq fuq il-ħtieġa li jiġu ssalvagwardjati l-kwalità tal-impjiegi, il-kundizzjonijiet ġusti u l-aċċess bankarju ekwu;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13.</w:t>
            </w:r>
            <w:r>
              <w:tab/>
            </w:r>
            <w:r>
              <w:t xml:space="preserve">Jiddispjaċih dwar l-għadd dejjem jikber ta’ għeluq ta’ fergħat bankarji, </w:t>
            </w:r>
            <w:r>
              <w:rPr>
                <w:b/>
                <w:i/>
              </w:rPr>
              <w:t>parzjalment xprunat minn piżijiet regolatorji li qed jiżdiedu;</w:t>
            </w:r>
            <w:r>
              <w:t xml:space="preserve"> </w:t>
            </w:r>
            <w:r>
              <w:rPr>
                <w:b/>
                <w:i/>
              </w:rPr>
              <w:t>f’dan il-kuntest, jilqa’ l-approċċ għall-implimentazzjoni ta’ reġim bankarju żgħir;</w:t>
            </w:r>
            <w:r>
              <w:t xml:space="preserve"> </w:t>
            </w:r>
            <w:r>
              <w:rPr>
                <w:b/>
                <w:i/>
              </w:rPr>
              <w:t>jinnota wkoll li dan l-għeluq qed</w:t>
            </w:r>
            <w:r>
              <w:t xml:space="preserve"> jaffettwa </w:t>
            </w:r>
            <w:r>
              <w:rPr>
                <w:b/>
                <w:i/>
              </w:rPr>
              <w:t>b’mod sproporzjonat lill-komunitajiet</w:t>
            </w:r>
            <w:r>
              <w:t xml:space="preserve"> vulnerabbli u periferiċi; jissottolinja r-rwol tal-banek iżgħar fl-aċċess għas-servizzi lill-unitajiet domestiċi; jinnota bi tħassib it-telf ta’ impjiegi relatat mal-IA; jisħaq fuq il-ħtieġa li jiġu ssalvagwardjati l-kwalità tal-impjiegi, il-kundizzjonijiet ġusti u l-aċċess bankarju ekwu;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Jissottolinja l-gravità tal-fenomenu dejjem jikber tal-għeluq tal-fergħat tal-banek u r-riskju konsegwenti ta’ “deżertifikazzjoni bankarja”, li tolqot b’mod partikolari ċ-ċittadini l-aktar vulnerabbli u ż-żoni tal-UE l-aktar penalizzati mid-distakk diġitali;</w:t>
            </w:r>
            <w:r>
              <w:t xml:space="preserve"> </w:t>
            </w:r>
            <w:r>
              <w:rPr>
                <w:b/>
                <w:i/>
              </w:rPr>
              <w:t>jissottolinja r-rwol essenzjali tal-banek żgħar u ta’ daqs medju biex jiġu ggarantiti s-servizzi bankarji bażiċi, speċjalment fiż-żoni rurali, muntanjużi, interni, insulari u ultraperiferiċi tal-UE, bħala sostenn għall-unitajiet domestiċi, għall-SMEs u għall-ekonomiji lokali;</w:t>
            </w:r>
            <w:r>
              <w:t xml:space="preserve"> </w:t>
            </w:r>
            <w:r>
              <w:rPr>
                <w:b/>
                <w:i/>
              </w:rPr>
              <w:t>jenfasizza l-bżonn li jitnaqqsu l-piżijiet regolatorji għal dawn l-entitajiet li jaqdu funzjoni soċjoekonomika importanti, billi jiġi applikat il-prinċipju tal-proporzjonalità fis-superviżjoni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13a.</w:t>
            </w:r>
            <w:r>
              <w:tab/>
            </w:r>
            <w:r>
              <w:rPr>
                <w:b/>
                <w:i/>
              </w:rPr>
              <w:t>Jirrikonoxxi l-bidliet strutturali fil-mudelli tan-negozju tal-banek, inklużi dawk li jirriżultaw mid-diġitalizzazzjoni, u jenfasizza l-importanza li jiġi żgurat li l-familji u l-SMEs ikomplu jkollhom aċċess għas-servizzi finanzjarji bażiċi;</w:t>
            </w:r>
            <w:r>
              <w:t xml:space="preserve"> </w:t>
            </w:r>
            <w:r>
              <w:rPr>
                <w:b/>
                <w:i/>
              </w:rPr>
              <w:t>jenfasizza l-rwol li jistgħu jiżvolġu l-istituzzjonijiet iżgħar u l-kanali diġitali ġodda f'dak il-kuntest;</w:t>
            </w:r>
            <w:r>
              <w:t xml:space="preserve"> </w:t>
            </w:r>
            <w:r>
              <w:rPr>
                <w:b/>
                <w:i/>
              </w:rPr>
              <w:t>jindika li l-adozzjoni ta' teknoloġiji ġodda, inkluża l-intelliġenza artifiċjali, għandha tiġi ġestita b'mod responsabbli, filwaqt li jiġu promossi l-adattament tal-ħiliet u l-produttività mingħajr ma jiġu mxekkla l-innovazzjoni jew il-kompetittività tas-settur finanzjarju tal-Ewropa;</w:t>
            </w:r>
            <w:r>
              <w:t xml:space="preserve"> 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Marco Falcone, Fulvio Martusciello, Herbert Dorfmann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13b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13b.</w:t>
            </w:r>
            <w:r>
              <w:tab/>
            </w:r>
            <w:r>
              <w:rPr>
                <w:b/>
                <w:i/>
              </w:rPr>
              <w:t>Jistieden lill-Kummissjoni Ewropea teżamina l-opportunità ta’ inizjattivi biex jiġi ggarantit aċċess fiżiku minimu għas-servizzi finanzjarji, b’mod uniformi fit-territorju kollu tal-Istati Membri, billi jiġi eżaminat jekk parti miż-żidiet fil-profittabbiltà għandhiex tkun allokata biex tagħti sostenn lin-networks tal-banek fiżiċi, bħala risposta għall-fenomenu tad-deżertifikazzjoni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{IT}</w:t>
      </w:r>
      <w:r>
        <w:t>it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Jirrikonoxxi </w:t>
            </w:r>
            <w:r>
              <w:rPr>
                <w:b/>
                <w:i/>
              </w:rPr>
              <w:t>r-riskji</w:t>
            </w:r>
            <w:r>
              <w:t xml:space="preserve"> u l-opportunitajiet </w:t>
            </w:r>
            <w:r>
              <w:rPr>
                <w:b/>
                <w:i/>
              </w:rPr>
              <w:t>tal-kriptoassi</w:t>
            </w:r>
            <w:r>
              <w:t xml:space="preserve">; jappella għal </w:t>
            </w:r>
            <w:r>
              <w:rPr>
                <w:b/>
                <w:i/>
              </w:rPr>
              <w:t>superviżjoni konsistenti biex jiġi żgurat li</w:t>
            </w:r>
            <w:r>
              <w:t xml:space="preserve"> l-innovazzjoni </w:t>
            </w:r>
            <w:r>
              <w:rPr>
                <w:b/>
                <w:i/>
              </w:rPr>
              <w:t>taqdi lill-pubbliku</w:t>
            </w:r>
            <w:r>
              <w:t>; jitlob lill-UE u lill-awtoritajiet nazzjonali jimmonitorjaw l-esponimenti, jindirizzaw ir-riskji spekulattivi, jiġġieldu l-kriminalità finanzjarja u jipproteġu lill-konsumaturi;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Jirrikonoxxi </w:t>
            </w:r>
            <w:r>
              <w:rPr>
                <w:b/>
                <w:i/>
              </w:rPr>
              <w:t>t-tokenisation tar-riskji</w:t>
            </w:r>
            <w:r>
              <w:t xml:space="preserve"> u l-opportunitajiet </w:t>
            </w:r>
            <w:r>
              <w:rPr>
                <w:b/>
                <w:i/>
              </w:rPr>
              <w:t>tal-assi finanzjarji</w:t>
            </w:r>
            <w:r>
              <w:t xml:space="preserve">; jappella għal </w:t>
            </w:r>
            <w:r>
              <w:rPr>
                <w:b/>
                <w:i/>
              </w:rPr>
              <w:t>approċċ ibbażat fuq il-prinċipji u proporzjonat għar-regolamentazzjoni u s-superviżjoni li ma jfixkilx</w:t>
            </w:r>
            <w:r>
              <w:t xml:space="preserve"> l-innovazzjoni; jitlob lill-UE u lill-awtoritajiet nazzjonali jimmonitorjaw l-esponimenti, jindirizzaw ir-riskji spekulattivi, jiġġieldu l-kriminalità finanzjarja u jipproteġu lill-konsumaturi;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Jirrikonoxxi r-riskji u l-opportunitajiet</w:t>
            </w:r>
            <w:r>
              <w:t xml:space="preserve"> tal-kriptoassi; jappella għal superviżjoni konsistenti biex jiġi żgurat li l-innovazzjoni taqdi lill-pubbliku; jitlob lill-UE u lill-awtoritajiet nazzjonali jimmonitorjaw l-esponimenti, jindirizzaw ir-riskji </w:t>
            </w:r>
            <w:r>
              <w:rPr>
                <w:b/>
                <w:i/>
              </w:rPr>
              <w:t>spekulattivi</w:t>
            </w:r>
            <w:r>
              <w:t>, jiġġieldu l-kriminalità finanzjarja u jipproteġu lill-konsumaturi;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Enfasi fuq ir-riskji</w:t>
            </w:r>
            <w:r>
              <w:t xml:space="preserve"> tal-kriptoassi; jappella għal superviżjoni konsistenti biex jiġi żgurat li l-innovazzjoni taqdi lill-pubbliku; jitlob lill-UE u lill-awtoritajiet nazzjonali jimmonitorjaw l-esponimenti, jindirizzaw ir-riskji</w:t>
            </w:r>
            <w:r>
              <w:rPr>
                <w:b/>
                <w:i/>
              </w:rPr>
              <w:t>, jikkumbattu l-imġiba spekulattiva</w:t>
            </w:r>
            <w:r>
              <w:t>, jiġġieldu l-kriminalità finanzjarja u jipproteġu lill-konsumaturi;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Jirrikonoxxi</w:t>
            </w:r>
            <w:r>
              <w:t xml:space="preserve"> r-riskji </w:t>
            </w:r>
            <w:r>
              <w:rPr>
                <w:b/>
                <w:i/>
              </w:rPr>
              <w:t>u l-opportunitajiet tal-kriptoassi</w:t>
            </w:r>
            <w:r>
              <w:t>; jappella għal superviżjoni konsistenti biex jiġi żgurat li l-innovazzjoni taqdi lill-pubbliku; jitlob lill-UE u lill-awtoritajiet nazzjonali jimmonitorjaw l-esponimenti, jindirizzaw ir-riskji spekulattivi, jiġġieldu l-kriminalità finanzjarja u jipproteġu lill-konsumaturi;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rPr>
                <w:b/>
                <w:i/>
              </w:rPr>
              <w:t>Jissottolinja</w:t>
            </w:r>
            <w:r>
              <w:t xml:space="preserve"> r-riskji </w:t>
            </w:r>
            <w:r>
              <w:rPr>
                <w:b/>
                <w:i/>
              </w:rPr>
              <w:t>speċifiċi maħluqa mill-kriptoassi”;</w:t>
            </w:r>
            <w:r>
              <w:t xml:space="preserve"> </w:t>
            </w:r>
            <w:r>
              <w:rPr>
                <w:b/>
                <w:i/>
              </w:rPr>
              <w:t>ifakkar li l-kriptoassi huma assi volatili ħafna u mhux produttivi li jintużaw l-aktar għal skopijiet spekulattivi</w:t>
            </w:r>
            <w:r>
              <w:t>; jappella għal superviżjoni konsistenti biex jiġi żgurat li l-innovazzjoni taqdi lill-pubbliku; jitlob lill-UE u lill-awtoritajiet nazzjonali jimmonitorjaw l-esponimenti, jindirizzaw ir-riskji spekulattivi, jiġġieldu l-kriminalità finanzjarja u jipproteġu lill-konsumaturi;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Jirrikonoxxi r-riskji u l-opportunitajiet tal-kriptoassi; jappella għal superviżjoni konsistenti </w:t>
            </w:r>
            <w:r>
              <w:rPr>
                <w:b/>
                <w:i/>
              </w:rPr>
              <w:t>biex jiġi żgurat li</w:t>
            </w:r>
            <w:r>
              <w:t xml:space="preserve"> l-innovazzjoni </w:t>
            </w:r>
            <w:r>
              <w:rPr>
                <w:b/>
                <w:i/>
              </w:rPr>
              <w:t>taqdi lill-pubbliku</w:t>
            </w:r>
            <w:r>
              <w:t>; jitlob lill-UE u lill-awtoritajiet nazzjonali jimmonitorjaw l-esponimenti, jindirizzaw ir-riskji spekulattivi, jiġġieldu l-kriminalità finanzjarja u jipproteġu lill-konsumaturi;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Jirrikonoxxi r-riskji u l-opportunitajiet tal-kriptoassi; jappella għal superviżjoni konsistenti </w:t>
            </w:r>
            <w:r>
              <w:rPr>
                <w:b/>
                <w:i/>
              </w:rPr>
              <w:t>u favur</w:t>
            </w:r>
            <w:r>
              <w:t xml:space="preserve"> l-innovazzjoni; jitlob lill-UE u lill-awtoritajiet nazzjonali jimmonitorjaw l-esponimenti, jindirizzaw ir-riskji spekulattivi, jiġġieldu l-kriminalità finanzjarja u jipproteġu lill-konsumaturi;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Jirrikonoxxi r-riskji u l-opportunitajiet tal-kriptoassi; jappella għal superviżjoni </w:t>
            </w:r>
            <w:r>
              <w:rPr>
                <w:b/>
                <w:i/>
              </w:rPr>
              <w:t>konsistenti</w:t>
            </w:r>
            <w:r>
              <w:t xml:space="preserve"> biex jiġi żgurat li l-innovazzjoni taqdi lill-pubbliku; jitlob lill-UE u lill-awtoritajiet nazzjonali jimmonitorjaw l-esponimenti, jindirizzaw ir-riskji spekulattivi, jiġġieldu l-kriminalità finanzjarja u jipproteġu lill-konsumaturi;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Jirrikonoxxi r-riskji u l-opportunitajiet tal-kriptoassi; jappella għal superviżjoni </w:t>
            </w:r>
            <w:r>
              <w:rPr>
                <w:b/>
                <w:i/>
              </w:rPr>
              <w:t>solida</w:t>
            </w:r>
            <w:r>
              <w:t xml:space="preserve"> biex jiġi żgurat li l-innovazzjoni taqdi lill-pubbliku; jitlob lill-UE u lill-awtoritajiet nazzjonali jimmonitorjaw l-esponimenti, jindirizzaw ir-riskji spekulattivi, jiġġieldu l-kriminalità finanzjarja u jipproteġu lill-konsumaturi;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>Jirrikonoxxi r-riskji u l-opportunitajiet tal-kriptoassi; jappella għal superviżjoni konsistenti biex jiġi żgurat li l-innovazzjoni taqdi lill-pubbliku; jitlob lill-UE u lill-awtoritajiet nazzjonali jimmonitorjaw l-esponimenti, jindirizzaw ir-riskji spekulattivi, jiġġieldu l-kriminalità finanzjarja u jipproteġu lill-konsumaturi;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14.</w:t>
            </w:r>
            <w:r>
              <w:tab/>
            </w:r>
            <w:r>
              <w:t xml:space="preserve">Jirrikonoxxi r-riskji u l-opportunitajiet tal-kriptoassi; jappella għal superviżjoni konsistenti biex jiġi żgurat li l-innovazzjoni taqdi lill-pubbliku; jitlob lill-UE u lill-awtoritajiet nazzjonali jimmonitorjaw l-esponimenti, jindirizzaw ir-riskji spekulattivi, jiġġieldu l-kriminalità finanzjarja u jipproteġu lill-konsumaturi; </w:t>
            </w:r>
            <w:r>
              <w:rPr>
                <w:b/>
                <w:i/>
              </w:rPr>
              <w:t>jissottolinja l-importanza ta’ standards globali f’dan il-qasam u l-ħtieġa li jiġu esplorati modi biex jitrawwem l-iżvilupp ta’ stablecoins denominati f’euro biex tiġi ppreservata s-sovranità monetarja tal-UE;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Jistieden lill-Kummissjoni, lill-EBA u lill-awtoritajiet nazzjonali kompetenti fi ħdan l-Unjoni Bankarja jiżguraw l-implimentazzjoni u l-infurzar stretti, konsistenti u leali tar-Regolament (UE) 2023/1114 (MiCA) bħala komplement meħtieġ għall-qafas ta’ stabbiltà finanzjarja bbażat fuq il-banek tal-Unjoni;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Jussi Saramo, Manon Aubry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14a.</w:t>
            </w:r>
            <w:r>
              <w:tab/>
            </w:r>
            <w:r>
              <w:rPr>
                <w:b/>
                <w:i/>
              </w:rPr>
              <w:t>Jirrikonoxxi r-riskji għall-banek tal-UE minn stablecoins b’aktar minn ħruġ wieħed ta’ pajjiżi terzi u li l-arbitraġġ regolatorju bejn il-ġuriżdizzjonijiet jista’ potenzjalment iwassal għal assalti bankarji tal-UE u jkollu effetti konsegwenzjali;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14b.</w:t>
            </w:r>
            <w:r>
              <w:tab/>
            </w:r>
            <w:r>
              <w:rPr>
                <w:b/>
                <w:i/>
              </w:rPr>
              <w:t>Jistieden lill-Kummissjoni, lill-EBA u lill-awtoritajiet nazzjonali kompetenti jqisu kif xieraq l-opinjonijiet, il-pariri u r-rakkomandazzjonijiet mill-BĊE u mill-BERS;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Aurore Lalucq, Evelyn Regner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14c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14c.</w:t>
            </w:r>
            <w:r>
              <w:tab/>
            </w:r>
            <w:r>
              <w:rPr>
                <w:b/>
                <w:i/>
              </w:rPr>
              <w:t>Jisħaq li kwalunkwe klemenza, frammentazzjoni jew eżenzjoni superviżorja fl-applikazzjoni tal-MiCA żżid ir-riskju ta’ assalti bankarji fuq stablecoins u ta’ kontaġju lill-banek, lis-swieq tad-dejn sovran u lis-sistemi ta’ pagament fl-Unjoni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Sebastian Tynkkynen, Roman Haider,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Jilqa’ r-riforma tal-ġestjoni tal-kriżijiet u tal-assigurazzjoni tad-depożiti (CMDI) għall-ġestjoni koerenti tal-kriżijiet u l-assigurazzjoni tad-depożiti, it-tisħiħ tal-istabbiltà, il-protezzjoni tat-tfaddil u tal-kontribwenti;</w:t>
            </w:r>
            <w:r>
              <w:t xml:space="preserve"> </w:t>
            </w:r>
            <w:r>
              <w:rPr>
                <w:b/>
                <w:i/>
              </w:rPr>
              <w:t>jenfasizza l-ħtieġa ta’ flessibbiltà mal banek iżgħar u li l-awtoritajiet ikollhom għodod effettivi biex jiżguraw Unjoni Bankarja reżiljenti u soċjalment responsabbli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Jesprimi tħassib dwar ir-riforma tas-CMDI kif inhi bħalissa;</w:t>
            </w:r>
            <w:r>
              <w:t xml:space="preserve"> </w:t>
            </w:r>
            <w:r>
              <w:rPr>
                <w:b/>
                <w:i/>
              </w:rPr>
              <w:t>jirrifjuta kwalunkwe disinn li jaħbi r-riskji ta’ insolvenza sottostanti permezz ta’ garanziji ta’ kontinġenza u kondiviżjoni tar-riskju kumplessi, u jikkritika l-kunċett innifsu ta’ mutwalizzazzjoni tat-telf madwar l-Istati Membri, li essenzjalment jissoċjalizza r-riskji bankarji u jnaqqas id-dixxiplina tas-suq</w:t>
            </w:r>
            <w:r>
              <w:t xml:space="preserve">; </w:t>
            </w:r>
            <w:r>
              <w:rPr>
                <w:b/>
                <w:i/>
              </w:rPr>
              <w:t>il-qafas attwali tas-CMDI ma għandux jiġġustifika l-espansjoni prematura tal-kondiviżjoni tar-riskju transfruntier mingħajr mekkaniżmi ċari ta’ ħruġ u ta’ obbligu ta’ rendikont;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Jilqa’ r-riforma</w:t>
            </w:r>
            <w:r>
              <w:t xml:space="preserve"> tal-ġestjoni tal-kriżijiet u tal-assigurazzjoni tad-depożiti (CMDI) </w:t>
            </w:r>
            <w:r>
              <w:rPr>
                <w:b/>
                <w:i/>
              </w:rPr>
              <w:t>għall-ġestjoni koerenti</w:t>
            </w:r>
            <w:r>
              <w:t xml:space="preserve"> tal-kriżijiet u l-assigurazzjoni tad-depożiti, it-tisħiħ tal-istabbiltà, il-protezzjoni tat-tfaddil u tal-kontribwenti; jenfasizza l-ħtieġa ta’ flessibbiltà mal banek </w:t>
            </w:r>
            <w:r>
              <w:rPr>
                <w:b/>
                <w:i/>
              </w:rPr>
              <w:t>iżgħar</w:t>
            </w:r>
            <w:r>
              <w:t xml:space="preserve"> u li l-awtoritajiet ikollhom għodod effettivi biex jiżguraw Unjoni Bankarja reżiljenti </w:t>
            </w:r>
            <w:r>
              <w:rPr>
                <w:b/>
                <w:i/>
              </w:rPr>
              <w:t>u soċjalment responsabbli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rPr>
                <w:b/>
                <w:i/>
              </w:rPr>
              <w:t>Jieħu nota tar-riforma</w:t>
            </w:r>
            <w:r>
              <w:t xml:space="preserve"> tal-ġestjoni tal-kriżijiet u tal-assigurazzjoni tad-depożiti (CMDI) </w:t>
            </w:r>
            <w:r>
              <w:rPr>
                <w:b/>
                <w:i/>
              </w:rPr>
              <w:t>għall-qafas biex tittejjeb il-ġestjoni</w:t>
            </w:r>
            <w:r>
              <w:t xml:space="preserve"> tal-kriżijiet u l-assigurazzjoni tad-depożiti, it-tisħiħ tal-istabbiltà, il-protezzjoni tat-tfaddil u tal-kontribwenti; jenfasizza l-ħtieġa ta’ flessibbiltà mal banek </w:t>
            </w:r>
            <w:r>
              <w:rPr>
                <w:b/>
                <w:i/>
              </w:rPr>
              <w:t>żgħar u medji</w:t>
            </w:r>
            <w:r>
              <w:t xml:space="preserve"> u li l-awtoritajiet ikollhom għodod effettivi biex jiżguraw Unjoni Bankarja reżiljenti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jenfasizza li r-riżoluzzjoni għandha tkun biss l-għażla prestabbilita għal dawk il-banek li l-falliment tagħhom ikollu implikazzjoni fuq l-istabbiltà finanzjarja u li l-insolvenza għalhekk tibqa’ l-għażla prestabbilita għall-banek żgħar u ta’ daqs medju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</w:t>
            </w:r>
            <w:r>
              <w:rPr>
                <w:b/>
                <w:i/>
              </w:rPr>
              <w:t>mal</w:t>
            </w:r>
            <w:r>
              <w:t xml:space="preserve"> banek iżgħar u li l-awtoritajiet ikollhom għodod effettivi biex </w:t>
            </w:r>
            <w:r>
              <w:rPr>
                <w:b/>
                <w:i/>
              </w:rPr>
              <w:t>jiżguraw Unjoni</w:t>
            </w:r>
            <w:r>
              <w:t xml:space="preserve"> Bankarja </w:t>
            </w:r>
            <w:r>
              <w:rPr>
                <w:b/>
                <w:i/>
              </w:rPr>
              <w:t>reżiljenti u soċjalment responsabbli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</w:t>
            </w:r>
            <w:r>
              <w:rPr>
                <w:b/>
                <w:i/>
              </w:rPr>
              <w:t>għal</w:t>
            </w:r>
            <w:r>
              <w:t xml:space="preserve"> banek iżgħar u li l-awtoritajiet ikollhom għodod effettivi biex </w:t>
            </w:r>
            <w:r>
              <w:rPr>
                <w:b/>
                <w:i/>
              </w:rPr>
              <w:t>jirrispondu għall-fallimenti tal-banek u jissalvagwardjaw l-istabbiltà finanzjarja, inkluż f’xenarju sistemiku;</w:t>
            </w:r>
            <w:r>
              <w:t xml:space="preserve"> </w:t>
            </w:r>
            <w:r>
              <w:rPr>
                <w:b/>
                <w:i/>
              </w:rPr>
              <w:t>itenni li l-objettiv tar-riżoluzzjoni</w:t>
            </w:r>
            <w:r>
              <w:t xml:space="preserve"> bankarja </w:t>
            </w:r>
            <w:r>
              <w:rPr>
                <w:b/>
                <w:i/>
              </w:rPr>
              <w:t>huwa li tiġi protetta l-istabbiltà finanzjarja u jiġu żgurati funzjonijiet kritiċi tal-banek, u mhux li jiġu salvati l-kredituri jew l-azzjonisti</w:t>
            </w:r>
            <w:r>
              <w:t xml:space="preserve">; </w:t>
            </w:r>
            <w:r>
              <w:rPr>
                <w:b/>
                <w:i/>
              </w:rPr>
              <w:t>jisħaq li r-riżoluzzjoni ta’ bank li jkun qed ifalli permezz ta’ proċedimenti normali ta’ insolvenza għandha tibqa’ l-istandard għall-banek li mhumiex sistemikament importanti u jekk dan jipproteġi bl-aktar mod effettiv il-funzjonijiet kritiċi ta’ bank;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</w:t>
            </w:r>
            <w:r>
              <w:rPr>
                <w:b/>
                <w:i/>
              </w:rPr>
              <w:t>ta’ flessibbiltà mal banek iżgħar u</w:t>
            </w:r>
            <w:r>
              <w:t xml:space="preserve"> li l-awtoritajiet ikollhom għodod effettivi biex jiżguraw Unjoni Bankarja reżiljenti u soċjalment responsabbli;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li l-awtoritajiet ikollhom għodod effettivi </w:t>
            </w:r>
            <w:r>
              <w:rPr>
                <w:b/>
                <w:i/>
              </w:rPr>
              <w:t>u proporzjonati</w:t>
            </w:r>
            <w:r>
              <w:t xml:space="preserve"> biex jiżguraw Unjoni Bankarja reżiljenti u soċjalment responsabbli;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</w:t>
            </w:r>
            <w:r>
              <w:rPr>
                <w:b/>
                <w:i/>
              </w:rPr>
              <w:t>mal</w:t>
            </w:r>
            <w:r>
              <w:t xml:space="preserve"> banek iżgħar u li l-awtoritajiet ikollhom għodod effettivi </w:t>
            </w:r>
            <w:r>
              <w:rPr>
                <w:b/>
                <w:i/>
              </w:rPr>
              <w:t>biex jiżguraw</w:t>
            </w:r>
            <w:r>
              <w:t xml:space="preserve"> Unjoni Bankarja reżiljenti u </w:t>
            </w:r>
            <w:r>
              <w:rPr>
                <w:b/>
                <w:i/>
              </w:rPr>
              <w:t>soċjalment responsabbli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</w:t>
            </w:r>
            <w:r>
              <w:rPr>
                <w:b/>
                <w:i/>
              </w:rPr>
              <w:t>għal</w:t>
            </w:r>
            <w:r>
              <w:t xml:space="preserve"> banek iżgħar u li l-awtoritajiet ikollhom għodod effettivi</w:t>
            </w:r>
            <w:r>
              <w:rPr>
                <w:b/>
                <w:i/>
              </w:rPr>
              <w:t>, appoġġjati minn qafas regolatorju li jrawwem l-iżvilupp tal-banek u jikkontribwixxi għal</w:t>
            </w:r>
            <w:r>
              <w:t xml:space="preserve"> Unjoni Bankarja reżiljenti u </w:t>
            </w:r>
            <w:r>
              <w:rPr>
                <w:b/>
                <w:i/>
              </w:rPr>
              <w:t>finanzjarjament stabbli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mal banek iżgħar u li l-awtoritajiet ikollhom għodod effettivi biex jiżguraw Unjoni Bankarja reżiljenti </w:t>
            </w:r>
            <w:r>
              <w:rPr>
                <w:b/>
                <w:i/>
              </w:rPr>
              <w:t>u soċjalment responsabbli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mal banek iżgħar u li l-awtoritajiet ikollhom għodod effettivi biex jiżguraw Unjoni Bankarja reżiljenti;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</w:t>
            </w:r>
            <w:r>
              <w:rPr>
                <w:b/>
                <w:i/>
              </w:rPr>
              <w:t>l-ħtieġa ta’ flessibbiltà mal banek iżgħar</w:t>
            </w:r>
            <w:r>
              <w:t xml:space="preserve"> u li l-awtoritajiet ikollhom għodod effettivi biex jiżguraw Unjoni Bankarja reżiljenti u soċjalment responsabbli;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 </w:t>
            </w:r>
            <w:r>
              <w:rPr>
                <w:b/>
                <w:i/>
              </w:rPr>
              <w:t>u l-iżgurar ta’ użu aħjar tal-fondi pubbliċi għar-riżoluzzjoni meta jkunu fl-interess pubbliku</w:t>
            </w:r>
            <w:r>
              <w:t xml:space="preserve">; jenfasizza </w:t>
            </w:r>
            <w:r>
              <w:rPr>
                <w:b/>
                <w:i/>
              </w:rPr>
              <w:t>l-importanza ta’ qafas regolatorju ċar</w:t>
            </w:r>
            <w:r>
              <w:t xml:space="preserve"> u li l-awtoritajiet ikollhom għodod</w:t>
            </w:r>
            <w:r>
              <w:rPr>
                <w:b/>
                <w:i/>
              </w:rPr>
              <w:t>, data u mekkaniżmi ta’ teħid ta’ deċiżjonijiet</w:t>
            </w:r>
            <w:r>
              <w:t xml:space="preserve"> effettivi biex jiżguraw Unjoni Bankarja reżiljenti u soċjalment responsabbli;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</w:t>
            </w:r>
            <w:r>
              <w:rPr>
                <w:b/>
                <w:i/>
              </w:rPr>
              <w:t>mal</w:t>
            </w:r>
            <w:r>
              <w:t xml:space="preserve"> banek iżgħar u li l-awtoritajiet ikollhom għodod effettivi biex jiżguraw Unjoni Bankarja reżiljenti u soċjalment responsabbli;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</w:t>
            </w:r>
            <w:r>
              <w:rPr>
                <w:b/>
                <w:i/>
              </w:rPr>
              <w:t>għal</w:t>
            </w:r>
            <w:r>
              <w:t xml:space="preserve"> banek iżgħar </w:t>
            </w:r>
            <w:r>
              <w:rPr>
                <w:b/>
                <w:i/>
              </w:rPr>
              <w:t>u ta’ daqs medju, li għalihom il-qafas ta’ riżoluzzjoni spiss ma jkunx l-aktar għodda xierqa u li għalihom il-likwidazzjoni fi proċediment ordinarju ta’ insolvenza tibqa’ l-għażla ppreferuta,</w:t>
            </w:r>
            <w:r>
              <w:t xml:space="preserve"> u li l-awtoritajiet ikollhom għodod effettivi biex jiżguraw Unjoni Bankarja reżiljenti u soċjalment responsabbli;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</w:t>
            </w:r>
            <w:r>
              <w:rPr>
                <w:b/>
                <w:i/>
              </w:rPr>
              <w:t>mal</w:t>
            </w:r>
            <w:r>
              <w:t xml:space="preserve"> banek iżgħar u li l-awtoritajiet ikollhom għodod effettivi biex jiżguraw Unjoni Bankarja reżiljenti u soċjalment responsabbli;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</w:t>
            </w:r>
            <w:r>
              <w:rPr>
                <w:b/>
                <w:i/>
              </w:rPr>
              <w:t>għal</w:t>
            </w:r>
            <w:r>
              <w:t xml:space="preserve"> banek iżgħar </w:t>
            </w:r>
            <w:r>
              <w:rPr>
                <w:b/>
                <w:i/>
              </w:rPr>
              <w:t>u ta’ daqs medju, li għalihom il-qafas ta’ riżoluzzjoni spiss ma jkunx l-aktar għodda xierqa u li għalihom il-likwidazzjoni fi proċediment ordinarju ta’ insolvenza tibqa’ l-għażla ppreferuta,</w:t>
            </w:r>
            <w:r>
              <w:t xml:space="preserve"> u li l-awtoritajiet ikollhom għodod effettivi biex jiżguraw Unjoni Bankarja reżiljenti u soċjalment responsabbli;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mal banek iżgħar u li l-awtoritajiet ikollhom għodod effettivi biex jiżguraw Unjoni Bankarja reżiljenti u soċjalment responsabbli;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15.</w:t>
            </w:r>
            <w:r>
              <w:tab/>
            </w:r>
            <w:r>
              <w:t xml:space="preserve">Jilqa’ r-riforma tal-ġestjoni tal-kriżijiet u tal-assigurazzjoni tad-depożiti (CMDI) għall-ġestjoni koerenti tal-kriżijiet u l-assigurazzjoni tad-depożiti, it-tisħiħ tal-istabbiltà, il-protezzjoni tat-tfaddil u tal-kontribwenti; jenfasizza l-ħtieġa ta’ flessibbiltà mal banek iżgħar u li l-awtoritajiet ikollhom għodod effettivi biex jiżguraw Unjoni Bankarja reżiljenti u soċjalment responsabbli; </w:t>
            </w:r>
            <w:r>
              <w:rPr>
                <w:b/>
                <w:i/>
              </w:rPr>
              <w:t>jisħaq fuq il-ħtieġa li jiġi ffaċilitat l-użu ta’ fondi ta’ assigurazzjoni tad-depożiti għar-riżoluzzjoni;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15a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15a.</w:t>
            </w:r>
            <w:r>
              <w:tab/>
            </w:r>
            <w:r>
              <w:rPr>
                <w:b/>
                <w:i/>
              </w:rPr>
              <w:t>Jilqa’ l-proposta għal Direttiva tal-Parlament Ewropew u tal-Kunsill li tarmonizza ċerti aspetti tal-liġi dwar l-insolvenza peress li allinjament ulterjuri tal-liġijiet dwar l-insolvenza u l-proċeduri ta’ ristrutturar jistgħu jgħinu biex titlesta l-Unjoni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</w:t>
            </w:r>
            <w:r>
              <w:rPr>
                <w:b/>
                <w:i/>
              </w:rPr>
              <w:t>li, f’każ li xi banek ifallu, l-azzjonisti, il-kredituri jew il-mekkaniżmi ffinanzjati mill-industrija għandhom jinżammu responsabbli l-ewwel, u l-fondi</w:t>
            </w:r>
            <w:r>
              <w:t xml:space="preserve"> pubbliċi </w:t>
            </w:r>
            <w:r>
              <w:rPr>
                <w:b/>
                <w:i/>
              </w:rPr>
              <w:t>għandhom jintużaw biss bħala</w:t>
            </w:r>
            <w:r>
              <w:t xml:space="preserve"> l-aħħar </w:t>
            </w:r>
            <w:r>
              <w:rPr>
                <w:b/>
                <w:i/>
              </w:rPr>
              <w:t>alternattiva, f’konformità mar-responsabbiltà</w:t>
            </w:r>
            <w:r>
              <w:t xml:space="preserve"> fiskali, </w:t>
            </w:r>
            <w:r>
              <w:rPr>
                <w:b/>
                <w:i/>
              </w:rPr>
              <w:t>il-ġustizzja soċjali u d-dixxiplina</w:t>
            </w:r>
            <w:r>
              <w:t xml:space="preserve"> tas-suq;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</w:t>
            </w:r>
            <w:r>
              <w:rPr>
                <w:b/>
                <w:i/>
              </w:rPr>
              <w:t>fuq il-ħtieġa ta’ superviżjoni kontinwa u effettiva tal-konformità mar-regoli prudenzjali u ta’ riżoluzzjoni li jiżguraw il-kredibbiltà u l-eżekuzzjoni effettiva tal-għodod ta’ rikapitalizzazzjoni interna f’każ ta’ fallimenti bankarji;</w:t>
            </w:r>
            <w:r>
              <w:t xml:space="preserve"> </w:t>
            </w:r>
            <w:r>
              <w:rPr>
                <w:b/>
                <w:i/>
              </w:rPr>
              <w:t>jisħaq li s-salvataġġ finanzjarju tal-istituzzjonijiet finanzjarji b’fondi</w:t>
            </w:r>
            <w:r>
              <w:t xml:space="preserve"> pubbliċi </w:t>
            </w:r>
            <w:r>
              <w:rPr>
                <w:b/>
                <w:i/>
              </w:rPr>
              <w:t>jrid jibqa’ strettament</w:t>
            </w:r>
            <w:r>
              <w:t xml:space="preserve"> l-aħħar </w:t>
            </w:r>
            <w:r>
              <w:rPr>
                <w:b/>
                <w:i/>
              </w:rPr>
              <w:t>għażla, sabiex tiġi ppreservata r-responsabbiltà</w:t>
            </w:r>
            <w:r>
              <w:t xml:space="preserve"> fiskali, </w:t>
            </w:r>
            <w:r>
              <w:rPr>
                <w:b/>
                <w:i/>
              </w:rPr>
              <w:t>jiġu protetti l-kontribwenti u tinżamm id-dixxiplina</w:t>
            </w:r>
            <w:r>
              <w:t xml:space="preserve"> tas-suq;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li, f’każ li xi banek ifallu, l-azzjonisti, il-kredituri jew il-mekkaniżmi ffinanzjati mill-industrija għandhom </w:t>
            </w:r>
            <w:r>
              <w:rPr>
                <w:b/>
                <w:i/>
              </w:rPr>
              <w:t>jinżammu responsabbli</w:t>
            </w:r>
            <w:r>
              <w:t xml:space="preserve"> l-ewwel, </w:t>
            </w:r>
            <w:r>
              <w:rPr>
                <w:b/>
                <w:i/>
              </w:rPr>
              <w:t>u l-fondi</w:t>
            </w:r>
            <w:r>
              <w:t xml:space="preserve"> pubbliċi </w:t>
            </w:r>
            <w:r>
              <w:rPr>
                <w:b/>
                <w:i/>
              </w:rPr>
              <w:t>għandhom jintużaw</w:t>
            </w:r>
            <w:r>
              <w:t xml:space="preserve"> biss bħala l-aħħar alternattiva</w:t>
            </w:r>
            <w:r>
              <w:rPr>
                <w:b/>
                <w:i/>
              </w:rPr>
              <w:t>, f’konformità mar-responsabbiltà fiskali, il-ġustizzja soċjali u d-dixxiplina tas-suq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li, f’każ li xi banek ifallu, l-azzjonisti, il-kredituri jew il-mekkaniżmi ffinanzjati mill-industrija għandhom </w:t>
            </w:r>
            <w:r>
              <w:rPr>
                <w:b/>
                <w:i/>
              </w:rPr>
              <w:t>ikunu</w:t>
            </w:r>
            <w:r>
              <w:t xml:space="preserve"> l-ewwel </w:t>
            </w:r>
            <w:r>
              <w:rPr>
                <w:b/>
                <w:i/>
              </w:rPr>
              <w:t>li jġarrbu t-telf</w:t>
            </w:r>
            <w:r>
              <w:t xml:space="preserve">, </w:t>
            </w:r>
            <w:r>
              <w:rPr>
                <w:b/>
                <w:i/>
              </w:rPr>
              <w:t>f’konformità mal-prinċipju tar-responsabbiltà u d-dixxiplina tas-suq;</w:t>
            </w:r>
            <w:r>
              <w:t xml:space="preserve"> </w:t>
            </w:r>
            <w:r>
              <w:rPr>
                <w:b/>
                <w:i/>
              </w:rPr>
              <w:t>jenfasizza li l-użu ta’ fondi</w:t>
            </w:r>
            <w:r>
              <w:t xml:space="preserve"> pubbliċi </w:t>
            </w:r>
            <w:r>
              <w:rPr>
                <w:b/>
                <w:i/>
              </w:rPr>
              <w:t>għandu jiġi kkunsidrat</w:t>
            </w:r>
            <w:r>
              <w:t xml:space="preserve"> biss bħala l-aħħar alternattiva </w:t>
            </w:r>
            <w:r>
              <w:rPr>
                <w:b/>
                <w:i/>
              </w:rPr>
              <w:t>u f’ċirkostanzi eċċezzjonali, bl-għan li jiġu protetti l-kontribwenti u tiġi ppreżervata l-istabbiltà finanzjarja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li, f’każ li xi banek ifallu, </w:t>
            </w:r>
            <w:r>
              <w:rPr>
                <w:b/>
                <w:i/>
              </w:rPr>
              <w:t>l-azzjonisti, il-kredituri jew il-mekkaniżmi</w:t>
            </w:r>
            <w:r>
              <w:t xml:space="preserve"> ffinanzjati mill-industrija </w:t>
            </w:r>
            <w:r>
              <w:rPr>
                <w:b/>
                <w:i/>
              </w:rPr>
              <w:t>għandhom jinżammu responsabbli l-ewwel, u</w:t>
            </w:r>
            <w:r>
              <w:t xml:space="preserve"> l-fondi pubbliċi għandhom jintużaw biss bħala l-aħħar alternattiva, f’konformità mar-responsabbiltà fiskali, il-ġustizzja soċjali u d-dixxiplina tas-suq;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li, f'każ li xi banek ifallu, </w:t>
            </w:r>
            <w:r>
              <w:rPr>
                <w:b/>
                <w:i/>
              </w:rPr>
              <w:t>ir-rikapitalizzazzjoni interna tal-azzjonisti u l-kredituri għandha tinżamm responsabbli l-ewwel bħala s-sors ewlieni għall-finanzjament tar-riżoluzzjoni qabel kwalunkwe użu ta’ mekkaniżmi</w:t>
            </w:r>
            <w:r>
              <w:t xml:space="preserve"> ffinanzjati mill-industrija </w:t>
            </w:r>
            <w:r>
              <w:rPr>
                <w:b/>
                <w:i/>
              </w:rPr>
              <w:t>bħala t-tieni linja ta’ difiża, filwaqt li</w:t>
            </w:r>
            <w:r>
              <w:t xml:space="preserve"> l-fondi pubbliċi għandhom jintużaw biss bħala l-aħħar alternattiva, f’konformità mar-responsabbiltà fiskali, il-ġustizzja soċjali u d-dixxiplina tas-suq;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Jisħaq li, f’każ li xi banek ifallu, l-azzjonisti, il-kredituri jew il-mekkaniżmi ffinanzjati mill-industrija għandhom jinżammu responsabbli l-ewwel, u l-fondi pubbliċi għandhom jintużaw biss bħala l-aħħar alternattiva, f’konformità mar-responsabbiltà fiskali</w:t>
            </w:r>
            <w:r>
              <w:rPr>
                <w:b/>
                <w:i/>
              </w:rPr>
              <w:t>, il-ġustizzja soċjali</w:t>
            </w:r>
            <w:r>
              <w:t xml:space="preserve"> u d-dixxiplina tas-suq;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li, f’każ li xi banek ifallu, l-azzjonisti, il-kredituri jew il-mekkaniżmi ffinanzjati mill-industrija għandhom jinżammu responsabbli l-ewwel, u l-fondi pubbliċi għandhom jintużaw biss bħala l-aħħar alternattiva </w:t>
            </w:r>
            <w:r>
              <w:rPr>
                <w:b/>
                <w:i/>
              </w:rPr>
              <w:t>għax id-dipendenza fuq flus il-kontribwent għar-riżoluzzjoni tal-banek trid tiġi evitata</w:t>
            </w:r>
            <w:r>
              <w:t>, f’konformità mar-responsabbiltà fiskali u d-dixxiplina tas-suq;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Jisħaq li, f’każ li xi banek ifallu, l-azzjonisti, il-kredituri jew il-mekkaniżmi ffinanzjati mill-industrija għandhom jinżammu responsabbli l-ewwel, u l-fondi pubbliċi għandhom jintużaw biss bħala l-aħħar alternattiva, f’konformità mar-responsabbiltà fiskali</w:t>
            </w:r>
            <w:r>
              <w:rPr>
                <w:b/>
                <w:i/>
              </w:rPr>
              <w:t>, il-ġustizzja soċjali</w:t>
            </w:r>
            <w:r>
              <w:t xml:space="preserve"> u d-dixxiplina tas-suq;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>Jisħaq li, f’każ li xi banek ifallu, l-azzjonisti, il-kredituri jew il-mekkaniżmi ffinanzjati mill-industrija għandhom jinżammu responsabbli l-ewwel, u l-fondi pubbliċi għandhom jintużaw biss bħala l-aħħar alternattiva, f’konformità mar-responsabbiltà fiskali u d-dixxiplina tas-suq;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16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li, f’każ li xi banek ifallu, l-azzjonisti, il-kredituri jew il-mekkaniżmi ffinanzjati mill-industrija </w:t>
            </w:r>
            <w:r>
              <w:rPr>
                <w:b/>
                <w:i/>
              </w:rPr>
              <w:t>għandhom</w:t>
            </w:r>
            <w:r>
              <w:t xml:space="preserve"> jinżammu responsabbli l-ewwel, u l-fondi pubbliċi għandhom jintużaw biss bħala l-aħħar alternattiva, f’konformità mar-responsabbiltà fiskali, il-ġustizzja soċjali u d-dixxiplina tas-suq;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16.</w:t>
            </w:r>
            <w:r>
              <w:tab/>
            </w:r>
            <w:r>
              <w:t xml:space="preserve">Jisħaq li, f’każ li xi banek ifallu, l-azzjonisti, il-kredituri jew il-mekkaniżmi ffinanzjati mill-industrija </w:t>
            </w:r>
            <w:r>
              <w:rPr>
                <w:b/>
                <w:i/>
              </w:rPr>
              <w:t>jridu</w:t>
            </w:r>
            <w:r>
              <w:t xml:space="preserve"> jinżammu responsabbli l-ewwel, u l-fondi pubbliċi għandhom jintużaw biss bħala l-aħħar alternattiva, f’konformità mar-responsabbiltà fiskali, il-ġustizzja soċjali u d-dixxiplina tas-suq;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Ifakkar li rekwiżit minimu </w:t>
            </w:r>
            <w:r>
              <w:rPr>
                <w:b/>
                <w:i/>
              </w:rPr>
              <w:t>suffiċjenti</w:t>
            </w:r>
            <w:r>
              <w:t xml:space="preserve"> għal fondi proprji u obbligazzjonijiet eliġibbli (MREL) huwa essenzjali għal qafas ta’ riżoluzzjoni kredibbli u biex l-awtoritajiet jingħataw il-flessibbiltà </w:t>
            </w:r>
            <w:r>
              <w:rPr>
                <w:b/>
                <w:i/>
              </w:rPr>
              <w:t>li japplikaw strateġiji</w:t>
            </w:r>
            <w:r>
              <w:t xml:space="preserve"> ta’ riżoluzzjoni </w:t>
            </w:r>
            <w:r>
              <w:rPr>
                <w:b/>
                <w:i/>
              </w:rPr>
              <w:t>xierqa waqt</w:t>
            </w:r>
            <w:r>
              <w:t xml:space="preserve"> kriżi;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Ifakkar li rekwiżit minimu </w:t>
            </w:r>
            <w:r>
              <w:rPr>
                <w:b/>
                <w:i/>
              </w:rPr>
              <w:t>adegwat</w:t>
            </w:r>
            <w:r>
              <w:t xml:space="preserve"> għal fondi proprji u obbligazzjonijiet eliġibbli (MREL) huwa essenzjali għal qafas ta’ riżoluzzjoni kredibbli u biex l-awtoritajiet jingħataw il-flessibbiltà </w:t>
            </w:r>
            <w:r>
              <w:rPr>
                <w:b/>
                <w:i/>
              </w:rPr>
              <w:t>meħtieġa biex jimplimentaw b'mod effikaċi l-istrateġiji</w:t>
            </w:r>
            <w:r>
              <w:t xml:space="preserve"> ta’ riżoluzzjoni </w:t>
            </w:r>
            <w:r>
              <w:rPr>
                <w:b/>
                <w:i/>
              </w:rPr>
              <w:t>f'sitwazzjonijiet ta'</w:t>
            </w:r>
            <w:r>
              <w:t xml:space="preserve"> kriżi</w:t>
            </w:r>
            <w:r>
              <w:rPr>
                <w:b/>
                <w:i/>
              </w:rPr>
              <w:t>, u jiggarantixxu d-dixxiplina tas-suq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Ifakkar li rekwiżit minimu suffiċjenti għal fondi proprji u obbligazzjonijiet eliġibbli (MREL) huwa essenzjali għal qafas ta’ riżoluzzjoni kredibbli u biex l-awtoritajiet jingħataw il-flessibbiltà li japplikaw strateġiji ta’ riżoluzzjoni xierqa waqt kriżi;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Ifakkar li rekwiżit minimu suffiċjenti għal fondi proprji u obbligazzjonijiet eliġibbli (MREL) huwa essenzjali għal qafas ta’ riżoluzzjoni kredibbli u biex l-awtoritajiet jingħataw il-flessibbiltà li japplikaw strateġiji ta’ riżoluzzjoni xierqa waqt kriżi; </w:t>
            </w:r>
            <w:r>
              <w:rPr>
                <w:b/>
                <w:i/>
              </w:rPr>
              <w:t>jisħaq li r-rekwiżiti tal-MREL għandhom jitfasslu skont l-istrateġija ta’ riżoluzzjoni attwali ta’ kull bank, b’mod partikolari meta l-għodod ta’ trasferiment jintużaw flimkien ma’ mekkaniżmi ta’ rikapitalizzazzjoni interna, sabiex tiġi pprovduta ċarezza legali u tiġi żgurata l-proporzjonalità;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Ifakkar li rekwiżit minimu suffiċjenti għal fondi proprji u obbligazzjonijiet eliġibbli (MREL) huwa essenzjali għal qafas ta’ riżoluzzjoni kredibbli u biex l-awtoritajiet jingħataw il-flessibbiltà li japplikaw strateġiji ta’ riżoluzzjoni xierqa waqt kriżi;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Ifakkar li rekwiżit minimu suffiċjenti għal fondi proprji u obbligazzjonijiet eliġibbli (MREL) huwa essenzjali għal qafas ta’ riżoluzzjoni kredibbli u biex l-awtoritajiet jingħataw il-flessibbiltà li japplikaw strateġiji ta’ riżoluzzjoni xierqa waqt kriżi; </w:t>
            </w:r>
            <w:r>
              <w:rPr>
                <w:b/>
                <w:i/>
              </w:rPr>
              <w:t>jissottolinja li d-disponibbiltà ta’ MREL u kollateral suffiċjenti f’riżoluzzjoni hija prekundizzjoni għar-riżolvibbiltà tal-banek u li l-MREL għandu jiġi stabbilit b’mod prudenti ħafna;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>Ifakkar li rekwiżit minimu suffiċjenti għal fondi proprji u obbligazzjonijiet eliġibbli (MREL) huwa essenzjali għal qafas ta’ riżoluzzjoni kredibbli u biex l-awtoritajiet jingħataw il-flessibbiltà li japplikaw strateġiji ta’ riżoluzzjoni xierqa waqt kriżi;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17.</w:t>
            </w:r>
            <w:r>
              <w:tab/>
            </w:r>
            <w:r>
              <w:t xml:space="preserve">Ifakkar li rekwiżit minimu suffiċjenti għal fondi proprji u obbligazzjonijiet eliġibbli (MREL) huwa essenzjali għal qafas ta’ riżoluzzjoni kredibbli u biex l-awtoritajiet jingħataw il-flessibbiltà li japplikaw strateġiji ta’ riżoluzzjoni xierqa waqt kriżi; </w:t>
            </w:r>
            <w:r>
              <w:rPr>
                <w:b/>
                <w:i/>
              </w:rPr>
              <w:t>jissottolinja li dan ir-rekwiżit minimu għandu jkun biżżejjed biex jimplimenta b’mod effettiv kwalunkwe waħda mill-istrateġiji ta’ riżoluzzjoni inklużi fi pjan ta’ riżoluzzjoni ta’ bank;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17a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17a.</w:t>
            </w:r>
            <w:r>
              <w:tab/>
            </w:r>
            <w:r>
              <w:rPr>
                <w:b/>
                <w:i/>
              </w:rPr>
              <w:t>Jisħaq li, jekk jinħarġu obbligazzjonijiet eliġibbli ta’ bank lil investituri mhux tal-UE, it-tniżżil fil-valur jew il-konverżjoni ta’ dawn l-obbligazzjonijiet għandha tkun infurzabbli b’ċertezza sħiħa, sabiex tiġi ssalvagwardjata l-applikazzjoni effettiva tal-għodod ta’ riżoluzzjoni;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Ifakkar li l-banek jeħtiġilhom ikomplu s-servizzi essenzjali wara r-riżoluzzjoni; jisħaq fuq il-ħtieġa ta’ qafas ċar u prevedibbli li jipproteġi lid-depożitanti u li jappoġġja </w:t>
            </w:r>
            <w:r>
              <w:rPr>
                <w:b/>
                <w:i/>
              </w:rPr>
              <w:t>lil</w:t>
            </w:r>
            <w:r>
              <w:t xml:space="preserve"> klijenti </w:t>
            </w:r>
            <w:r>
              <w:rPr>
                <w:b/>
                <w:i/>
              </w:rPr>
              <w:t>iżgħar u lill-SMEs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Ifakkar li l-banek jeħtiġilhom ikomplu s-servizzi essenzjali wara r-riżoluzzjoni; jisħaq fuq il-ħtieġa ta’ qafas ċar u prevedibbli li jipproteġi lid-depożitanti u li jappoġġja </w:t>
            </w:r>
            <w:r>
              <w:rPr>
                <w:b/>
                <w:i/>
              </w:rPr>
              <w:t>lill-</w:t>
            </w:r>
            <w:r>
              <w:t xml:space="preserve"> klijenti </w:t>
            </w:r>
            <w:r>
              <w:rPr>
                <w:b/>
                <w:i/>
              </w:rPr>
              <w:t>u lin-negozji, inklużi l-SMEs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Dirk Gotink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18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Ifakkar li l-banek jeħtiġilhom ikomplu s-servizzi essenzjali </w:t>
            </w:r>
            <w:r>
              <w:rPr>
                <w:b/>
                <w:i/>
              </w:rPr>
              <w:t>wara r-riżoluzzjoni</w:t>
            </w:r>
            <w:r>
              <w:t>; jisħaq fuq il-ħtieġa ta’ qafas ċar u prevedibbli li jipproteġi lid-depożitanti u li jappoġġja lil klijenti iżgħar u lill-SMEs;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18.</w:t>
            </w:r>
            <w:r>
              <w:tab/>
            </w:r>
            <w:r>
              <w:t xml:space="preserve">Ifakkar li l-banek jeħtiġilhom ikomplu s-servizzi essenzjali </w:t>
            </w:r>
            <w:r>
              <w:rPr>
                <w:b/>
                <w:i/>
              </w:rPr>
              <w:t>waqt ir-riżoluzzjoni</w:t>
            </w:r>
            <w:r>
              <w:t>; jisħaq fuq il-ħtieġa ta’ qafas ċar u prevedibbli li jipproteġi lid-depożitanti u li jappoġġja lil klijenti iżgħar u lill-SMEs;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Sebastian Tynkkynen, Roman Haider, Paolo Borchia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Jilqa’</w:t>
            </w:r>
            <w:r>
              <w:t xml:space="preserve"> l-Fond Uniku ta’ Riżoluzzjoni bħala xibka ta’ sikurezza </w:t>
            </w:r>
            <w:r>
              <w:rPr>
                <w:b/>
                <w:i/>
              </w:rPr>
              <w:t>kompletament mutwalizzata u ffinanzjata mill-industrija;</w:t>
            </w:r>
            <w:r>
              <w:t xml:space="preserve"> </w:t>
            </w:r>
            <w:r>
              <w:rPr>
                <w:b/>
                <w:i/>
              </w:rPr>
              <w:t>itenni t-talba għal ratifika sħiħa tal-emenda</w:t>
            </w:r>
            <w:r>
              <w:t xml:space="preserve"> tat-Trattat </w:t>
            </w:r>
            <w:r>
              <w:rPr>
                <w:b/>
                <w:i/>
              </w:rPr>
              <w:t>dwar il-MES biex jissaħħu l-kredibbiltà, ir-riżolvibbiltà u r-reżiljenza taż-żona tal-euro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Jinnota b’mod kritiku li</w:t>
            </w:r>
            <w:r>
              <w:t xml:space="preserve"> l-Fond Uniku ta’ Riżoluzzjoni</w:t>
            </w:r>
            <w:r>
              <w:rPr>
                <w:b/>
                <w:i/>
              </w:rPr>
              <w:t>, filwaqt li huwa maħsub</w:t>
            </w:r>
            <w:r>
              <w:t xml:space="preserve"> bħala xibka ta’ sikurezza</w:t>
            </w:r>
            <w:r>
              <w:rPr>
                <w:b/>
                <w:i/>
              </w:rPr>
              <w:t>, bħalissa jimponi metodoloġiji ta’ kontribuzzjoni opaki u huwa nieqes mit-trasparenza, u jżid il-piżijiet tal-kostijiet mingħajr kisbiet fl-effiċjenza li jistgħu jintwerew;</w:t>
            </w:r>
            <w:r>
              <w:t xml:space="preserve"> </w:t>
            </w:r>
            <w:r>
              <w:rPr>
                <w:b/>
                <w:i/>
              </w:rPr>
              <w:t>minflok, ir-riżorsi jistgħu jintużaw aħjar permezz ta’ kontinġenzi nazzjonali aktar ċari u dixxiplina bbażata fuq is-suq;</w:t>
            </w:r>
            <w:r>
              <w:t xml:space="preserve"> </w:t>
            </w:r>
            <w:r>
              <w:rPr>
                <w:b/>
                <w:i/>
              </w:rPr>
              <w:t>jirrispetta l-prerogattivi tal-parlamenti nazzjonali rigward ir-ratifika</w:t>
            </w:r>
            <w:r>
              <w:t xml:space="preserve"> tat-Trattat </w:t>
            </w:r>
            <w:r>
              <w:rPr>
                <w:b/>
                <w:i/>
              </w:rPr>
              <w:t>intergovernattiv li jistabbilixxi l-Mekkaniżmu Ewropew ta’ Stabbiltà (MES)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Jilqa’ l-Fond</w:t>
            </w:r>
            <w:r>
              <w:t xml:space="preserve"> Uniku ta’ Riżoluzzjoni bħala xibka ta’ sikurezza kompletament mutwalizzata u ffinanzjata mill-industrija; </w:t>
            </w:r>
            <w:r>
              <w:rPr>
                <w:b/>
                <w:i/>
              </w:rPr>
              <w:t>itenni t-talba għal ratifika sħiħa tal-emenda tat-Trattat dwar il-MES biex jissaħħu l-kredibbiltà, ir-riżolvibbiltà u r-reżiljenza taż-żona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rPr>
                <w:b/>
                <w:i/>
              </w:rPr>
              <w:t>Jieħu nota tal-Fond</w:t>
            </w:r>
            <w:r>
              <w:t xml:space="preserve"> Uniku ta’ Riżoluzzjoni bħala xibka ta’ sikurezza kompletament mutwalizzata u ffinanzjata mill-industrija;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Jilqa’ l-Fond Uniku ta’ Riżoluzzjoni bħala </w:t>
            </w:r>
            <w:r>
              <w:rPr>
                <w:b/>
                <w:i/>
              </w:rPr>
              <w:t>xibka ta’ sikurezza kompletament mutwalizzata u ffinanzjata mill-industrija</w:t>
            </w:r>
            <w:r>
              <w:t>; itenni t-talba għal ratifika sħiħa tal-emenda tat-Trattat dwar il-MES biex jissaħħu l-kredibbiltà, ir-riżolvibbiltà u r-reżiljenza taż-żona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Jilqa’ l-Fond Uniku ta’ Riżoluzzjoni bħala </w:t>
            </w:r>
            <w:r>
              <w:rPr>
                <w:b/>
                <w:i/>
              </w:rPr>
              <w:t>mekkaniżmu ta' appoġġ maħsub biex jgħin il-ġestjoni ordnata tal-kriżijiet bankarji</w:t>
            </w:r>
            <w:r>
              <w:t xml:space="preserve">; itenni t-talba għal ratifika sħiħa tal-emenda tat-Trattat dwar il-MES biex jissaħħu l-kredibbiltà, ir-riżolvibbiltà u r-reżiljenza taż-żona tal-euro </w:t>
            </w:r>
            <w:r>
              <w:rPr>
                <w:b/>
                <w:i/>
              </w:rPr>
              <w:t>filwaqt li fl-istess ħin jiġu preżervati d-dixxiplina tas-suq u l-ħarsien tal-kontribwenti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>Jilqa’ l-Fond Uniku ta’ Riżoluzzjoni bħala xibka ta’ sikurezza kompletament mutwalizzata u ffinanzjata mill-industrija; itenni t-talba għal ratifika sħiħa tal-emenda tat-Trattat dwar il-MES biex jissaħħu l-kredibbiltà, ir-riżolvibbiltà u r-reżiljenza taż-żona tal-euro;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19.</w:t>
            </w:r>
            <w:r>
              <w:tab/>
            </w:r>
            <w:r>
              <w:t xml:space="preserve">Jilqa’ l-Fond Uniku ta’ Riżoluzzjoni bħala xibka ta’ sikurezza kompletament mutwalizzata u ffinanzjata mill-industrija; itenni t-talba għal ratifika sħiħa tal-emenda tat-Trattat dwar il-MES biex jissaħħu l-kredibbiltà, ir-riżolvibbiltà u r-reżiljenza taż-żona tal-euro; </w:t>
            </w:r>
            <w:r>
              <w:rPr>
                <w:b/>
                <w:i/>
              </w:rPr>
              <w:t>jenfasizza l-għan tal-protezzjoni tal-kontribwenti f’każ ta’ riżoluzzjoni u jfakkar li lil hinn mill-Garanzija ta’ Kontinġenza Komuni miftiehma, l-ebda riżorsa addizzjonali tal-kontribwenti ma għandha tintuża għal banek li qed ifallu;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Jitlob li l-Istati Membri kollha jirratifikaw bis-sħiħ il-Ftehim Emendatorju għat-Trattat dwar il-MES, inkluż l-istabbiliment ta’ garanzija ta’ kontinġenza komuni għall-Fond Uniku ta’ Riżoluzzjoni;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Ifakkar li l-politika ta’ piż tar-riskju żero għad-dejn pubbliku hija problema li jeħtieġ li tiġi indirizzata;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Jiddeplora n-nuqqas ta’ bilanċ bejn il-ġeneri fil-ġestjoni tal-Bord Uniku ta’ Riżoluzzjoni (SRB);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19a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19a.</w:t>
            </w:r>
            <w:r>
              <w:tab/>
            </w:r>
            <w:r>
              <w:rPr>
                <w:b/>
                <w:i/>
              </w:rPr>
              <w:t>Jissottolinja l-fatt li l-proposta tal-Kummissjoni li tistabbilixxi skema Ewropea ta’ assigurazzjoni tad-depożiti ilha li ġiet ippubblikata mill-2015, u li x-xenarju nbidel b’mod sinifikanti minn dak iż-żmien ’l hawn;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</w:t>
            </w:r>
            <w:r>
              <w:tab/>
            </w:r>
            <w:r>
              <w:rPr>
                <w:b/>
                <w:i/>
              </w:rPr>
              <w:t>Jafferma mill-ġdid l-impenn qawwi tiegħu għall-ħolqien ta’ EDIS tabilħaqq żviluppata bħala t-tielet pilastru, l-aħħar pilastru u l-pilastru essenzjali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20.</w:t>
            </w:r>
            <w:r>
              <w:tab/>
            </w:r>
            <w:r>
              <w:rPr>
                <w:b/>
                <w:i/>
              </w:rPr>
              <w:t>Jafferma mill-ġdid l-impenn qawwi tiegħu għall-ħolqien ta’ EDIS tabilħaqq żviluppata bħala t-tielet pilastru, l-aħħar pilastru u l-pilastru essenzjali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Tomáš Kubín, Sebastian Tynkkynen, Roman Haider, Jaroslava Pokorná Jermanová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Jafferma mill-ġdid l-impenn qawwi tiegħu għall-ħolqien ta’ EDIS tabilħaqq żviluppata bħala t-tielet pilastru, l-aħħar pilastru u l-pilastru essenzjali tal-Unjoni Bankarja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Jirrifjuta l-EDIS;</w:t>
            </w:r>
            <w:r>
              <w:t xml:space="preserve"> </w:t>
            </w:r>
            <w:r>
              <w:rPr>
                <w:b/>
                <w:i/>
              </w:rPr>
              <w:t>jargumenta li l-assigurazzjoni tad-depożiti mutwalizzata ċċaqlaq ir-riskju b’mod inerenti għal ekonomiji aktar b’saħħithom u ddgħajjef l-inċentivi tad-depożitanti biex jimmonitorjaw ir-riskju bankarju, u dan iwassal għal periklu morali</w:t>
            </w:r>
            <w:r>
              <w:t xml:space="preserve">; </w:t>
            </w:r>
            <w:r>
              <w:rPr>
                <w:b/>
                <w:i/>
              </w:rPr>
              <w:t>minflok jirrakkomanda skemi nazzjonali robusti bi standards minimi armonizzati li jippreżervaw is-sinjali tal-prezzijiet tas-suq u r-responsabbiltà;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Jafferma mill-ġdid l-impenn qawwi tiegħu għall-ħolqien ta’ EDIS tabilħaqq żviluppata bħala t-tielet pilastru, l-aħħar pilastru u l-pilastru essenzjali tal-Unjoni Bankarja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Jenfasizza l-ħtieġa li l-iskemi ta’ protezzjoni istituzzjonali jiġu esklużi minn skema Ewropea ta’ assigurazzjoni tad-depożiti biex jiġi żgurat il-funzjonament kontinwu tagħhom, filwaqt li jiġu ppreservati l-awtonomija u l-effettività tas-Sistemi ta’ Protezzjoni Istituzzjonali (IPSs) u jiġu rispettati r-regoli speċifiċi għall-IPSs miftiehma fir-rieżami tas-CMDI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Jafferma mill-ġdid l-impenn qawwi tiegħu għall-ħolqien ta’ EDIS tabilħaqq żviluppata bħala t-tielet pilastru, l-aħħar pilastru u l-pilastru essenzjali</w:t>
            </w:r>
            <w:r>
              <w:t xml:space="preserve">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rPr>
                <w:b/>
                <w:i/>
              </w:rPr>
              <w:t>Jieħu nota tad-dikjarazzjoni tal-Grupp tal-Euro tas-16 ta’ Ġunju 2022 dwar il-futur</w:t>
            </w:r>
            <w:r>
              <w:t xml:space="preserve"> tal-Unjoni Bankarja </w:t>
            </w:r>
            <w:r>
              <w:rPr>
                <w:b/>
                <w:i/>
              </w:rPr>
              <w:t>u jirrikonoxxi li kwalunkwe diskussjoni għall-EDIS għandha tkun parti minn diskussjoni usa’ dwar l-elementi kollha li fadal tal-Unjoni Bankarja li jiżguraw il-proporzjonalità u jqisu l-ispeċifiċitajiet nazzjonali</w:t>
            </w:r>
            <w:r>
              <w:t xml:space="preserve">; </w:t>
            </w:r>
            <w:r>
              <w:rPr>
                <w:b/>
                <w:i/>
              </w:rPr>
              <w:t>jenfasizza li għandu jkun hemm ftehim kunsenswali dwar elementi ewlenin ulterjuri possibbli tal-Unjoni Bankarja qabel ma tibda tiġi abbozzata kwalunkwe proposta leġiżlattiva konkreta;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</w:t>
            </w:r>
            <w:r>
              <w:rPr>
                <w:b/>
                <w:i/>
              </w:rPr>
              <w:t>qawwi</w:t>
            </w:r>
            <w:r>
              <w:t xml:space="preserve"> tiegħu </w:t>
            </w:r>
            <w:r>
              <w:rPr>
                <w:b/>
                <w:i/>
              </w:rPr>
              <w:t>għall-ħolqien ta’ EDIS tabilħaqq żviluppata bħala t-tielet pilastru, l-aħħar pilastru u l-pilastru essenzjali</w:t>
            </w:r>
            <w:r>
              <w:t xml:space="preserve">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tiegħu </w:t>
            </w:r>
            <w:r>
              <w:rPr>
                <w:b/>
                <w:i/>
              </w:rPr>
              <w:t>għall-iżvilupp ulterjuri</w:t>
            </w:r>
            <w:r>
              <w:t xml:space="preserve"> tal-Unjoni Bankarja</w:t>
            </w:r>
            <w:r>
              <w:rPr>
                <w:b/>
                <w:i/>
              </w:rPr>
              <w:t>, u b’kont meħud kif xieraq tal-ispeċifiċitajiet nazzjonali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</w:t>
            </w:r>
            <w:r>
              <w:rPr>
                <w:b/>
                <w:i/>
              </w:rPr>
              <w:t>għall-ħolqien ta’ EDIS tabilħaqq żviluppata bħala t-tielet pilastru, l-aħħar pilastru u l-pilastru essenzjali tal-Unjoni</w:t>
            </w:r>
            <w:r>
              <w:t xml:space="preserve">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</w:t>
            </w:r>
            <w:r>
              <w:rPr>
                <w:b/>
                <w:i/>
              </w:rPr>
              <w:t>għal Unjoni</w:t>
            </w:r>
            <w:r>
              <w:t xml:space="preserve"> Bankarja </w:t>
            </w:r>
            <w:r>
              <w:rPr>
                <w:b/>
                <w:i/>
              </w:rPr>
              <w:t>robusta u kompluta</w:t>
            </w:r>
            <w:r>
              <w:t xml:space="preserve">; </w:t>
            </w:r>
            <w:r>
              <w:rPr>
                <w:b/>
                <w:i/>
              </w:rPr>
              <w:t>ifakkar fin-nuqqas ta’ progress tal-EDIS miż-żewġ koleġiżlaturi;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għall-ħolqien ta’ EDIS </w:t>
            </w:r>
            <w:r>
              <w:rPr>
                <w:b/>
                <w:i/>
              </w:rPr>
              <w:t>tabilħaqq żviluppata</w:t>
            </w:r>
            <w:r>
              <w:t xml:space="preserve"> bħala t-tielet pilastru, l-aħħar pilastru u l-pilastru essenzjali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għall-ħolqien ta’ EDIS </w:t>
            </w:r>
            <w:r>
              <w:rPr>
                <w:b/>
                <w:i/>
              </w:rPr>
              <w:t>li tieħu kont sħiħ tal-ispeċifiċitajiet nazzjonali</w:t>
            </w:r>
            <w:r>
              <w:t xml:space="preserve"> bħala t-tielet pilastru, l-aħħar pilastru u l-pilastru essenzjali tal-Unjoni Bankarja;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Jafferma mill-ġdid l-impenn qawwi tiegħu għall-ħolqien ta’ EDIS tabilħaqq żviluppata bħala t-tielet pilastru, l-aħħar pilastru u l-pilastru essenzjali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għall-ħolqien ta’ EDIS tabilħaqq żviluppata </w:t>
            </w:r>
            <w:r>
              <w:rPr>
                <w:b/>
                <w:i/>
              </w:rPr>
              <w:t>u mutwalizzata</w:t>
            </w:r>
            <w:r>
              <w:t xml:space="preserve"> bħala t-tielet pilastru, l-aħħar pilastru u l-pilastru essenzjali tal-Unjoni Bankarja; </w:t>
            </w:r>
            <w:r>
              <w:rPr>
                <w:b/>
                <w:i/>
              </w:rPr>
              <w:t>jisħaq li sistema komuni ta’ protezzjoni tad-depożiti hija indispensabbli biex tiġi żgurata protezzjoni ugwali tad-depożitanti madwar l-Unjoni, biex tissaħħaħ aktar l-istabbiltà finanzjarja u biex jitnaqqsu b’mod deċiżiv ir-rabtiet li fadal bejn il-banek u s-sovrani;</w:t>
            </w:r>
            <w:r>
              <w:t xml:space="preserve"> </w:t>
            </w:r>
            <w:r>
              <w:rPr>
                <w:b/>
                <w:i/>
              </w:rPr>
              <w:t>jissottolinja li t-tlestija tal-EDIS għandha tiġi segwita b’mod li jkun ibbażat fuq ir-riskju, fiskalment responsabbli u akkumpanjat minn sforzi kontinwi fit-tnaqqis tar-riskju, u b’hekk jissaħħu l-fiduċja tas-suq u l-integrità tas-suq bankarju uniku;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Jafferma mill-ġdid l-impenn qawwi tiegħu għall-ħolqien ta’ EDIS tabilħaqq żviluppata bħala t-tielet pilastru, l-aħħar pilastru u l-pilastru essenzjali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għall-ħolqien ta’ EDIS tabilħaqq żviluppata </w:t>
            </w:r>
            <w:r>
              <w:rPr>
                <w:b/>
                <w:i/>
              </w:rPr>
              <w:t>li tipprovdi kopertura għat-telf</w:t>
            </w:r>
            <w:r>
              <w:t xml:space="preserve"> bħala t-tielet pilastru, l-aħħar pilastru u l-pilastru essenzjali tal-Unjoni Bankarja; </w:t>
            </w:r>
            <w:r>
              <w:rPr>
                <w:b/>
                <w:i/>
              </w:rPr>
              <w:t>ifakkar li l-EDIS tnaqqas b’mod sinifikanti ċ-ċirku vizzjuż bejn il-banek u s-sovrani tagħhom stess;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Jafferma mill-ġdid l-impenn qawwi tiegħu għall-ħolqien ta’ EDIS tabilħaqq żviluppata bħala t-tielet pilastru, l-aħħar pilastru u l-pilastru essenzjali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Jafferma mill-ġdid l-impenn qawwi tiegħu għall-ħolqien ta’ EDIS tabilħaqq żviluppata bħala t-tielet pilastru, l-aħħar pilastru u l-pilastru essenzjali tal-Unjoni Bankarja</w:t>
            </w:r>
            <w:r>
              <w:rPr>
                <w:b/>
                <w:i/>
              </w:rPr>
              <w:t>, ibbażata fuq tnaqqis adegwat tar-riskji, inċentivi tajbin u disinn li jsaħħaħ il-fiduċja tad-depożitanti, id-dixxiplina tas-suq u l-istabbiltà finanzjarja fl-Unjoni kollha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Gilles Boyer, Stéphanie Yon-Courtin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għall-ħolqien ta’ EDIS </w:t>
            </w:r>
            <w:r>
              <w:rPr>
                <w:b/>
                <w:i/>
              </w:rPr>
              <w:t>tabilħaqq żviluppata</w:t>
            </w:r>
            <w:r>
              <w:t xml:space="preserve"> bħala t-tielet pilastru, l-aħħar pilastru u l-pilastru essenzjali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għall-ħolqien ta’ EDIS bħala t-tielet pilastru, l-aħħar pilastru u l-pilastru essenzjali tal-Unjoni Bankarja; </w:t>
            </w:r>
            <w:r>
              <w:rPr>
                <w:b/>
                <w:i/>
              </w:rPr>
              <w:t>iqis li l-introduzzjoni progressiva ta’ Skema Ewropea ta’ Assigurazzjoni tad-Depożiti għandha twassal għal tnaqqis tar-riskju għall-banek kollha fl-Unjoni Bankarja;</w:t>
            </w:r>
            <w:r>
              <w:t xml:space="preserve"> </w:t>
            </w:r>
            <w:r>
              <w:rPr>
                <w:b/>
                <w:i/>
              </w:rPr>
              <w:t>jissottolinja li l-kontribuzzjonijiet għal Skema Ewropea ta’ Assigurazzjoni tad-Depożiti għandha tqis il-profil tar-riskju ta’ kull settur parteċipanti;</w:t>
            </w:r>
            <w:r>
              <w:t xml:space="preserve"> </w:t>
            </w:r>
            <w:r>
              <w:rPr>
                <w:b/>
                <w:i/>
              </w:rPr>
              <w:t>jissottolinja wkoll l-importanza tal-applikazzjoni sħiħa tar-regoli attwali, inklużi mekkaniżmi bħal eżenzjonijiet tal-likwidità, bħala mod wieħed kif jiġu żgurati flussi ħielsa ta’ kapital u likwidità intragrupp, biex b’hekk il-banek Ewropej ikunu jistgħu jiffinanzjaw b’mod effiċjenti n-negozji madwar l-UE u jtejbu l-kompetittività;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Regina Doherty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>Jafferma mill-ġdid l-impenn qawwi tiegħu għall-ħolqien ta’ EDIS tabilħaqq żviluppata bħala t-tielet pilastru, l-aħħar pilastru u l-pilastru essenzjali tal-Unjoni Bankarja;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20.</w:t>
            </w:r>
            <w:r>
              <w:tab/>
            </w:r>
            <w:r>
              <w:t xml:space="preserve">Jafferma mill-ġdid l-impenn qawwi tiegħu għall-ħolqien ta’ EDIS tabilħaqq żviluppata bħala t-tielet pilastru, l-aħħar pilastru u l-pilastru essenzjali tal-Unjoni Bankarja; </w:t>
            </w:r>
            <w:r>
              <w:rPr>
                <w:b/>
                <w:i/>
              </w:rPr>
              <w:t>jiddispjaċih li l-Unjoni Bankarja għadha mhix kompleta minħabba n-nuqqas ta’ EDIS;</w:t>
            </w:r>
            <w:r>
              <w:t xml:space="preserve"> </w:t>
            </w:r>
            <w:r>
              <w:rPr>
                <w:b/>
                <w:i/>
              </w:rPr>
              <w:t>jagħraf li l-EDIS ittejjeb il-protezzjoni għad-depożitanti fl-UE;</w:t>
            </w:r>
            <w:r>
              <w:t xml:space="preserve"> </w:t>
            </w:r>
            <w:r>
              <w:rPr>
                <w:b/>
                <w:i/>
              </w:rPr>
              <w:t>ifakkar li l-EDIS jista’ jkun element tanġibbli tal-Unjoni Bankarja għaċ-ċittadini tal-UE, flimkien ma’ aktar kompetizzjoni u għażla għall-konsumatur;</w:t>
            </w:r>
            <w:r>
              <w:t xml:space="preserve"> </w:t>
            </w:r>
            <w:r>
              <w:rPr>
                <w:b/>
                <w:i/>
              </w:rPr>
              <w:t>iqis li l-EDIS tipprovdi;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20a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20a.</w:t>
            </w:r>
            <w:r>
              <w:tab/>
            </w:r>
            <w:r>
              <w:rPr>
                <w:b/>
                <w:i/>
              </w:rPr>
              <w:t>Jirrikonoxxi li Skema Ewropea ta’ Assigurazzjoni tad-Depożiti (EDIS) tista’ ttejjeb il-protezzjoni mid-depożitanti fl-UE;</w:t>
            </w:r>
            <w:r>
              <w:t xml:space="preserve"> </w:t>
            </w:r>
            <w:r>
              <w:rPr>
                <w:b/>
                <w:i/>
              </w:rPr>
              <w:t>iqis, madankollu, li l-ostaklu ewlieni għall-introduzzjoni tal-EDIS huwa t-tħassib dwar ir-riskji f’xi sistemi bankarji;</w:t>
            </w:r>
            <w:r>
              <w:t xml:space="preserve"> </w:t>
            </w:r>
            <w:r>
              <w:rPr>
                <w:b/>
                <w:i/>
              </w:rPr>
              <w:t>jenfasizza li t-tnaqqis ta’ dawn ir-riskji huwa essenzjali biex jintlaħaq ftehim dwar kwalunkwe EDIS;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20b (ġdid)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20b.</w:t>
            </w:r>
            <w:r>
              <w:tab/>
            </w:r>
            <w:r>
              <w:rPr>
                <w:b/>
                <w:i/>
              </w:rPr>
              <w:t>Jirrimarka li l-forma proposta oriġinarjament tal-EDIS m’għadhiex valida u m’hemm l-ebda ċans li jinkiseb appoġġ li jippermetti l-implimentazzjoni tagħha;</w:t>
            </w:r>
            <w:r>
              <w:t xml:space="preserve"> </w:t>
            </w:r>
            <w:r>
              <w:rPr>
                <w:b/>
                <w:i/>
              </w:rPr>
              <w:t>huwa tal-fehma li EDIS possibbli m’għandhiex tieħu l-forma ta’ sistema integrata bis-sħiħ, iżda pjuttost xi forma ta’ riassigurazzjoni;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Markus Ferber, Michalis Hadjipantela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21.</w:t>
            </w:r>
            <w:r>
              <w:tab/>
            </w:r>
            <w:r>
              <w:rPr>
                <w:b/>
                <w:i/>
              </w:rPr>
              <w:t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</w:t>
            </w:r>
            <w:r>
              <w:t xml:space="preserve"> </w:t>
            </w:r>
            <w:r>
              <w:rPr>
                <w:b/>
                <w:i/>
              </w:rPr>
              <w:t>ifakkar fil-pożizzjoni tal-Kumitat tal-2024 dwar l-EDIS;</w:t>
            </w:r>
            <w:r>
              <w:t xml:space="preserve"> </w:t>
            </w:r>
            <w:r>
              <w:rPr>
                <w:b/>
                <w:i/>
              </w:rPr>
              <w:t>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imħassar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Fernando Navarrete Rojas, Isabel Benjumea Benjumea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Jilqa’ l-adozzjoni tal-pakkett CMDI bħala pass pożittiv li jsaħħaħ l-iskemi nazzjonali ta’ garanzija tad-depożiti</w:t>
            </w:r>
            <w:r>
              <w:t xml:space="preserve">, isaħħaħ il-fiduċja </w:t>
            </w:r>
            <w:r>
              <w:rPr>
                <w:b/>
                <w:i/>
              </w:rPr>
              <w:t>fis-settur</w:t>
            </w:r>
            <w:r>
              <w:t xml:space="preserve"> bankarju </w:t>
            </w:r>
            <w:r>
              <w:rPr>
                <w:b/>
                <w:i/>
              </w:rPr>
              <w:t>u jsaħħaħ il-kundizzjonijiet operattivi u legali biex nimxu lejn protezzjoni komuni tal-UE għad-depożitanti u l-kontribwenti</w:t>
            </w:r>
            <w:r>
              <w:t xml:space="preserve">; </w:t>
            </w:r>
            <w:r>
              <w:rPr>
                <w:b/>
                <w:i/>
              </w:rPr>
              <w:t>ifakkar fil-pożizzjoni tal-Kumitat tal-2024 dwar l-EDIS;</w:t>
            </w:r>
            <w:r>
              <w:t xml:space="preserve"> </w:t>
            </w:r>
            <w:r>
              <w:rPr>
                <w:b/>
                <w:i/>
              </w:rPr>
              <w:t>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Jistieden lill-Kummissjoni tirrikonoxxi li l-proposta leġiżlattiva attwali dwar l-EDIS baqgħet wieqfa għal diversi snin mingħajr ma għamlet progress tanġibbli, jiddispjaċih li dan l-impass fit-tul dgħajjef il-kredibbiltà tal-impenn biex titlesta l-Unjoni Bankarja, u jħeġġeġ lill-Kummissjoni tirtira l-proposta eżistenti u tippreżenta, mingħajr dewmien, inizjattiva mġedda u aktar ambizzjuża li kapaċi tiftaħ ftehim politiku ġenwin dwar l-EDIS;</w:t>
            </w:r>
            <w:r>
              <w:t xml:space="preserve"> </w:t>
            </w:r>
            <w:r>
              <w:rPr>
                <w:b/>
                <w:i/>
              </w:rPr>
              <w:t>jisħaq li tali proposta ġdida għandha tipprovdi qafas kredibbli, effettiv u bbażat fuq ir-riskju li jagħti impuls reali lejn it-tlestija tal-EDIS</w:t>
            </w:r>
            <w:r>
              <w:t xml:space="preserve">, isaħħaħ il-fiduċja </w:t>
            </w:r>
            <w:r>
              <w:rPr>
                <w:b/>
                <w:i/>
              </w:rPr>
              <w:t>tad-depożitanti u jiżgura kundizzjonijiet ekwi fis-suq</w:t>
            </w:r>
            <w:r>
              <w:t xml:space="preserve"> bankarju </w:t>
            </w:r>
            <w:r>
              <w:rPr>
                <w:b/>
                <w:i/>
              </w:rPr>
              <w:t>uniku kollu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Auke Zijlstra, Mireia Borrás Pabón, Sebastian Tynkkynen, Roman Haider, Pierre Pimpie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</w:t>
            </w:r>
            <w:r>
              <w:t xml:space="preserve">; </w:t>
            </w:r>
            <w:r>
              <w:rPr>
                <w:b/>
                <w:i/>
              </w:rPr>
              <w:t>ifakkar fil-pożizzjoni tal-Kumitat tal-2024 dwar l-EDIS;</w:t>
            </w:r>
            <w:r>
              <w:t xml:space="preserve"> </w:t>
            </w:r>
            <w:r>
              <w:rPr>
                <w:b/>
                <w:i/>
              </w:rPr>
              <w:t>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rPr>
                <w:b/>
                <w:i/>
              </w:rPr>
              <w:t>Jirrikonoxxi l-progress li sar fuq is-CMDI, iżda jwissi kontra d-dipendenza żejda fuq skemi ċentralizzati li jistgħu jdgħajfu l-obbligu ta’ rendikont u jesponu lill-Istati Membri fiskalment responsabbli għal obbligazzjonijiet sistemiċi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Engin Eroglu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Jilqa’ l-adozzjoni tal-pakkett CMDI bħala pass pożittiv li jsaħħaħ l-iskemi nazzjonali ta’ garanzija tad-depożiti</w:t>
            </w:r>
            <w:r>
              <w:rPr>
                <w:b/>
                <w:i/>
              </w:rPr>
              <w:t>, isaħħaħ</w:t>
            </w:r>
            <w:r>
              <w:t xml:space="preserve"> il-fiduċja fis-settur bankarju </w:t>
            </w:r>
            <w:r>
              <w:rPr>
                <w:b/>
                <w:i/>
              </w:rPr>
              <w:t>u jsaħħaħ il-kundizzjonijiet operattivi u legali biex nimxu lejn protezzjoni komuni tal-UE għad-depożitanti u l-kontribwenti</w:t>
            </w:r>
            <w:r>
              <w:t xml:space="preserve">; </w:t>
            </w:r>
            <w:r>
              <w:rPr>
                <w:b/>
                <w:i/>
              </w:rPr>
              <w:t>ifakkar fil-pożizzjoni tal-Kumitat tal-2024 dwar l-EDIS;</w:t>
            </w:r>
            <w:r>
              <w:t xml:space="preserve"> </w:t>
            </w:r>
            <w:r>
              <w:rPr>
                <w:b/>
                <w:i/>
              </w:rPr>
              <w:t>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Jilqa’ l-adozzjoni tal-pakkett CMDI bħala pass pożittiv li jsaħħaħ l-iskemi nazzjonali ta’ garanzija tad-depożiti </w:t>
            </w:r>
            <w:r>
              <w:rPr>
                <w:b/>
                <w:i/>
              </w:rPr>
              <w:t>u jsaħħaħ</w:t>
            </w:r>
            <w:r>
              <w:t xml:space="preserve"> il-fiduċja fis-settur bankarju;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Ralf Seekatz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 </w:t>
            </w:r>
            <w:r>
              <w:rPr>
                <w:b/>
                <w:i/>
              </w:rPr>
              <w:t>ifakkar fil-pożizzjoni tal-Kumitat tal-2024 dwar l-EDIS;</w:t>
            </w:r>
            <w:r>
              <w:t xml:space="preserve"> </w:t>
            </w:r>
            <w:r>
              <w:rPr>
                <w:b/>
                <w:i/>
              </w:rPr>
              <w:t>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Marlena Maląg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f’isem il-Grupp ECR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 </w:t>
            </w:r>
            <w:r>
              <w:rPr>
                <w:b/>
                <w:i/>
              </w:rPr>
              <w:t>ifakkar fil-pożizzjoni tal-Kumitat tal-2024 dwar l-EDIS;</w:t>
            </w:r>
            <w:r>
              <w:t xml:space="preserve"> </w:t>
            </w:r>
            <w:r>
              <w:rPr>
                <w:b/>
                <w:i/>
              </w:rPr>
              <w:t>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Angelika Winzig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 </w:t>
            </w:r>
            <w:r>
              <w:rPr>
                <w:b/>
                <w:i/>
              </w:rPr>
              <w:t>ifakkar fil-pożizzjoni tal-Kumitat tal-2024 dwar l-EDIS;</w:t>
            </w:r>
            <w:r>
              <w:t xml:space="preserve"> 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 iħeġġeġ bil-qawwa lill-Kunsill javvanza n-negozjati;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Herbert Dorfmann, Marco Falcone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 </w:t>
            </w:r>
            <w:r>
              <w:rPr>
                <w:b/>
                <w:i/>
              </w:rPr>
              <w:t>ifakkar fil-pożizzjoni tal-Kumitat tal-2024 dwar l-EDIS;</w:t>
            </w:r>
            <w:r>
              <w:t xml:space="preserve"> 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 iħeġġeġ bil-qawwa lill-Kunsill javvanza n-negozjati;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Virginijus Sinkevičius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{Verts/ALE}</w:t>
      </w:r>
      <w:r>
        <w:t>f’isem il-Grupp Verts/ALE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Jilqa’ l-adozzjoni tal-pakkett CMDI bħala pass pożittiv li jsaħħaħ </w:t>
            </w:r>
            <w:r>
              <w:rPr>
                <w:b/>
                <w:i/>
              </w:rPr>
              <w:t>l-iskemi nazzjonali ta’ garanzija tad-depożiti, isaħħaħ</w:t>
            </w:r>
            <w:r>
              <w:t xml:space="preserve"> il-fiduċja fis-settur bankarju u jsaħħaħ il-kundizzjonijiet operattivi u legali biex nimxu lejn protezzjoni komuni tal-UE għad-depożitanti u l-kontribwenti; ifakkar fil-pożizzjoni tal-Kumitat tal-2024 dwar l-EDIS; 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Jilqa’ l-adozzjoni tal-pakkett CMDI bħala pass pożittiv li jsaħħaħ il-fiduċja fis-settur bankarju u jsaħħaħ il-kundizzjonijiet operattivi u legali biex nimxu lejn protezzjoni komuni tal-UE għad-depożitanti u l-kontribwenti; ifakkar fil-pożizzjoni tal-Kumitat tal-2024 dwar l-EDIS; iħeġġeġ bil-qawwa lill-Kunsill javvanza n-negozjati; </w:t>
            </w:r>
            <w:r>
              <w:rPr>
                <w:b/>
                <w:i/>
              </w:rPr>
              <w:t>iħeġġeġ lill-President il-ġdid tal-Grupp tal-Euro jerġa’ jibda d-diskussjonijiet dwar dan is-suġġett mill-aktar fis possibbli;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Emenda</w:t>
      </w:r>
      <w:r>
        <w:tab/>
      </w:r>
      <w:r>
        <w:tab/>
      </w:r>
      <w:r>
        <w:rPr>
          <w:rStyle w:val="HideTWBExt"/>
        </w:rPr>
        <w:t>&lt;NumAm&gt;</w:t>
      </w:r>
      <w:r>
        <w:t>285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Isabel Benjumea Benjumea, Fernando Navarrete Rojas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Mozzjoni għal riżoluzzjoni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Paragrafu 21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Mozzjoni għal riżoluzzjoni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Emenda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>Jilqa’ l-adozzjoni tal-pakkett CMDI bħala pass pożittiv li jsaħħaħ l-iskemi nazzjonali ta’ garanzija tad-depożiti, isaħħaħ il-fiduċja fis-settur bankarju u jsaħħaħ il-kundizzjonijiet operattivi u legali biex nimxu lejn protezzjoni komuni tal-UE għad-depożitanti u l-kontribwenti; ifakkar fil-pożizzjoni tal-Kumitat tal-2024 dwar l-EDIS; iħeġġeġ bil-qawwa lill-Kunsill javvanza n-negozjati;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21.</w:t>
            </w:r>
            <w:r>
              <w:tab/>
            </w:r>
            <w:r>
              <w:t xml:space="preserve">Jilqa’ l-adozzjoni tal-pakkett CMDI bħala pass pożittiv li jsaħħaħ l-iskemi nazzjonali ta’ garanzija tad-depożiti, isaħħaħ il-fiduċja fis-settur bankarju u jsaħħaħ il-kundizzjonijiet operattivi u legali biex nimxu </w:t>
            </w:r>
            <w:r>
              <w:rPr>
                <w:b/>
                <w:i/>
              </w:rPr>
              <w:t>b'mod gradwali u kredibbli</w:t>
            </w:r>
            <w:r>
              <w:t xml:space="preserve"> lejn protezzjoni komuni tal-UE għad-depożitanti u l-kontribwenti; ifakkar fil-pożizzjoni tal-Kumitat tal-2024 dwar l-EDIS; iħeġġeġ bil-qawwa lill-Kunsill javvanza n-negozjati;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782.353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140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141</w:t>
    </w:r>
    <w:r>
      <w:fldChar w:fldCharType="end"/>
    </w:r>
    <w:r>
      <w:tab/>
    </w:r>
    <w:r>
      <w:rPr>
        <w:rStyle w:val="HideTWBExt"/>
      </w:rPr>
      <w:t>&lt;PathFdR&gt;</w:t>
    </w:r>
    <w:r>
      <w:t>AM\1335561MT.docx</w:t>
    </w:r>
    <w:r>
      <w:rPr>
        <w:rStyle w:val="HideTWBExt"/>
      </w:rPr>
      <w:t>&lt;/PathFdR&gt;</w:t>
    </w:r>
  </w:p>
  <w:p>
    <w:pPr>
      <w:pStyle w:val="EPFooter2"/>
    </w:pPr>
    <w:r>
      <w:t>MT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AM\1335561MT.docx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141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141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782.353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MT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AM\1335561MT.docx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782.353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MT</w:t>
    </w:r>
    <w:r>
      <w:tab/>
    </w:r>
    <w:r>
      <w:rPr>
        <w:rStyle w:val="EPFooter2Motto"/>
      </w:rPr>
      <w:t>Magħquda fid-diversità</w:t>
    </w:r>
    <w:r>
      <w:tab/>
    </w:r>
    <w:r>
      <w:t>MT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t-MT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/>
      <w:ind w:left="1416"/>
    </w:pPr>
    <w:rPr>
      <w:b/>
    </w:r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AmOrLang">
    <w:name w:val="AmOrLang"/>
    <w:basedOn w:val="Normal"/>
    <w:pPr>
      <w:widowControl/>
      <w:spacing w:before="240" w:after="240"/>
      <w:jc w:val="right"/>
    </w:pPr>
  </w:style>
  <w:style w:type="paragraph" w:customStyle="1" w:styleId="Normal6a">
    <w:name w:val="Normal6a"/>
    <w:basedOn w:val="Normal"/>
    <w:pPr>
      <w:widowControl/>
      <w:spacing w:after="120"/>
    </w:pPr>
  </w:style>
  <w:style w:type="paragraph" w:customStyle="1" w:styleId="AmColumnHeading">
    <w:name w:val="AmColumnHeading"/>
    <w:basedOn w:val="Normal"/>
    <w:pPr>
      <w:widowControl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/>
    </w:pPr>
    <w:rPr>
      <w:sz w:val="0"/>
    </w:rPr>
  </w:style>
  <w:style w:type="paragraph" w:customStyle="1" w:styleId="EPFooter2Landscape">
    <w:name w:val="EPFooter2Landscape"/>
    <w:pPr>
      <w:widowControl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12b">
    <w:name w:val="NormalBold12b"/>
    <w:basedOn w:val="Normal"/>
    <w:pPr>
      <w:widowControl/>
      <w:spacing w:before="240"/>
    </w:pPr>
    <w:rPr>
      <w:b/>
    </w:rPr>
  </w:style>
  <w:style w:type="paragraph" w:customStyle="1" w:styleId="AmJustTitle">
    <w:name w:val="AmJustTitle"/>
    <w:basedOn w:val="Normal"/>
    <w:next w:val="AmJustText"/>
    <w:pPr>
      <w:keepNext/>
      <w:widowControl/>
      <w:spacing w:before="240" w:after="240"/>
      <w:jc w:val="center"/>
    </w:pPr>
    <w:rPr>
      <w:i/>
    </w:rPr>
  </w:style>
  <w:style w:type="paragraph" w:customStyle="1" w:styleId="AmJustText">
    <w:name w:val="AmJustText"/>
    <w:basedOn w:val="Normal"/>
    <w:pPr>
      <w:widowControl/>
      <w:spacing w:after="240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141</Pages>
  <Words>24990</Words>
  <Characters>183902</Characters>
  <Application>Microsoft Office Word</Application>
  <DocSecurity>0</DocSecurity>
  <Lines>1</Lines>
  <Paragraphs>2618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1335561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359347</vt:lpwstr>
  </property>
  <property fmtid="{D5CDD505-2E9C-101B-9397-08002B2CF9AE}" pid="7" name="dmxml.render.traceId">
    <vt:lpwstr>698066e2ec2095d9cbc7fc11843e2c7f</vt:lpwstr>
  </property>
  <property fmtid="{D5CDD505-2E9C-101B-9397-08002B2CF9AE}" pid="8" name="FooterPath">
    <vt:lpwstr>AM\1335561MT.docx</vt:lpwstr>
  </property>
  <property fmtid="{D5CDD505-2E9C-101B-9397-08002B2CF9AE}" pid="9" name="PE Number">
    <vt:lpwstr>782.353</vt:lpwstr>
  </property>
  <property fmtid="{D5CDD505-2E9C-101B-9397-08002B2CF9AE}" pid="10" name="UID">
    <vt:lpwstr>eu.europa.europarl-DIN1-2026-0000006414_01.00-mt-01.00_text-xml</vt:lpwstr>
  </property>
</Properties>
</file>