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13BAC" w:rsidRPr="008E240F" w14:paraId="3F35017A" w14:textId="77777777" w:rsidTr="009C1A64">
        <w:trPr>
          <w:trHeight w:hRule="exact" w:val="1417"/>
          <w:jc w:val="center"/>
        </w:trPr>
        <w:tc>
          <w:tcPr>
            <w:tcW w:w="6804" w:type="dxa"/>
            <w:tcBorders>
              <w:top w:val="nil"/>
              <w:left w:val="nil"/>
              <w:bottom w:val="nil"/>
              <w:right w:val="nil"/>
            </w:tcBorders>
            <w:vAlign w:val="center"/>
          </w:tcPr>
          <w:p w14:paraId="0B5C88A2" w14:textId="77777777" w:rsidR="00513BAC" w:rsidRPr="008E240F" w:rsidRDefault="00513BAC" w:rsidP="009C1A64">
            <w:pPr>
              <w:pStyle w:val="EPName"/>
            </w:pPr>
            <w:r w:rsidRPr="008E240F">
              <w:t>Evropský parlament</w:t>
            </w:r>
          </w:p>
          <w:p w14:paraId="77F264B9" w14:textId="77777777" w:rsidR="00513BAC" w:rsidRPr="008E240F" w:rsidRDefault="00513BAC" w:rsidP="009C1A64">
            <w:pPr>
              <w:pStyle w:val="EPTerm"/>
            </w:pPr>
            <w:r w:rsidRPr="008E240F">
              <w:t>2024-2029</w:t>
            </w:r>
          </w:p>
        </w:tc>
        <w:tc>
          <w:tcPr>
            <w:tcW w:w="2268" w:type="dxa"/>
            <w:tcBorders>
              <w:top w:val="nil"/>
              <w:left w:val="nil"/>
              <w:bottom w:val="nil"/>
              <w:right w:val="nil"/>
            </w:tcBorders>
          </w:tcPr>
          <w:p w14:paraId="290EFE0D" w14:textId="77777777" w:rsidR="00513BAC" w:rsidRPr="008E240F" w:rsidRDefault="00513BAC" w:rsidP="009C1A64">
            <w:pPr>
              <w:pStyle w:val="EPLogo"/>
            </w:pPr>
            <w:r w:rsidRPr="008E240F">
              <w:rPr>
                <w:noProof/>
              </w:rPr>
              <w:drawing>
                <wp:inline distT="0" distB="0" distL="0" distR="0" wp14:anchorId="1D15F1E2" wp14:editId="6DED37FA">
                  <wp:extent cx="1162050" cy="638175"/>
                  <wp:effectExtent l="0" t="0" r="0" b="9525"/>
                  <wp:docPr id="2685145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F868D78" w14:textId="77777777" w:rsidR="00513BAC" w:rsidRPr="008E240F" w:rsidRDefault="00513BAC" w:rsidP="00513BAC">
      <w:pPr>
        <w:pStyle w:val="LineTop"/>
      </w:pPr>
      <w:r w:rsidRPr="008E240F">
        <w:t xml:space="preserve"> </w:t>
      </w:r>
    </w:p>
    <w:p w14:paraId="17EE20DE" w14:textId="371A0385" w:rsidR="00513BAC" w:rsidRPr="008E240F" w:rsidRDefault="00513BAC" w:rsidP="00513BAC">
      <w:pPr>
        <w:pStyle w:val="EPBody"/>
      </w:pPr>
      <w:r w:rsidRPr="008E240F">
        <w:rPr>
          <w:rStyle w:val="HideTWBExt"/>
          <w:i w:val="0"/>
          <w:iCs/>
        </w:rPr>
        <w:t>&lt;Commission&gt;</w:t>
      </w:r>
      <w:r w:rsidRPr="008E240F">
        <w:rPr>
          <w:rStyle w:val="HideTWBInt"/>
        </w:rPr>
        <w:t>{ECON}</w:t>
      </w:r>
      <w:r w:rsidRPr="008E240F">
        <w:t>Hospodářský</w:t>
      </w:r>
      <w:r w:rsidR="00112F39">
        <w:t xml:space="preserve"> a </w:t>
      </w:r>
      <w:r w:rsidRPr="008E240F">
        <w:t>měnový výbor</w:t>
      </w:r>
      <w:r w:rsidRPr="008E240F">
        <w:rPr>
          <w:rStyle w:val="HideTWBExt"/>
          <w:i w:val="0"/>
          <w:iCs/>
        </w:rPr>
        <w:t>&lt;/Commission&gt;</w:t>
      </w:r>
    </w:p>
    <w:p w14:paraId="256FAA42" w14:textId="77777777" w:rsidR="00513BAC" w:rsidRPr="008E240F" w:rsidRDefault="00513BAC" w:rsidP="00513BAC">
      <w:pPr>
        <w:pStyle w:val="LineBottom"/>
      </w:pPr>
      <w:r w:rsidRPr="008E240F">
        <w:t xml:space="preserve"> </w:t>
      </w:r>
    </w:p>
    <w:p w14:paraId="47E37600" w14:textId="77777777" w:rsidR="00513BAC" w:rsidRPr="008E240F" w:rsidRDefault="00513BAC" w:rsidP="00513BAC">
      <w:pPr>
        <w:pStyle w:val="CoverReference"/>
      </w:pPr>
      <w:r w:rsidRPr="008E240F">
        <w:rPr>
          <w:rStyle w:val="HideTWBExt"/>
          <w:b w:val="0"/>
        </w:rPr>
        <w:t>&lt;RefProc&gt;</w:t>
      </w:r>
      <w:r w:rsidRPr="008E240F">
        <w:t>2024/2117</w:t>
      </w:r>
      <w:r w:rsidRPr="008E240F">
        <w:rPr>
          <w:rStyle w:val="HideTWBExt"/>
          <w:b w:val="0"/>
        </w:rPr>
        <w:t>&lt;/RefProc&gt;&lt;RefTypeProc&gt;</w:t>
      </w:r>
      <w:r w:rsidRPr="008E240F">
        <w:t>(INI)</w:t>
      </w:r>
      <w:r w:rsidRPr="008E240F">
        <w:rPr>
          <w:rStyle w:val="HideTWBExt"/>
          <w:b w:val="0"/>
        </w:rPr>
        <w:t>&lt;/RefTypeProc&gt;</w:t>
      </w:r>
    </w:p>
    <w:p w14:paraId="7C32B789" w14:textId="77777777" w:rsidR="00513BAC" w:rsidRPr="008E240F" w:rsidRDefault="00513BAC" w:rsidP="00513BAC">
      <w:pPr>
        <w:pStyle w:val="CoverDate"/>
      </w:pPr>
      <w:r w:rsidRPr="008E240F">
        <w:rPr>
          <w:rStyle w:val="HideTWBExt"/>
        </w:rPr>
        <w:t>&lt;Date&gt;</w:t>
      </w:r>
      <w:r w:rsidRPr="008E240F">
        <w:rPr>
          <w:rStyle w:val="HideTWBInt"/>
        </w:rPr>
        <w:t>{19/03/2026}</w:t>
      </w:r>
      <w:r w:rsidRPr="008E240F">
        <w:t>19.3.2026</w:t>
      </w:r>
      <w:r w:rsidRPr="008E240F">
        <w:rPr>
          <w:rStyle w:val="HideTWBExt"/>
        </w:rPr>
        <w:t>&lt;/Date&gt;</w:t>
      </w:r>
    </w:p>
    <w:p w14:paraId="40B8054B" w14:textId="77777777" w:rsidR="00513BAC" w:rsidRPr="008E240F" w:rsidRDefault="00513BAC" w:rsidP="00513BAC">
      <w:pPr>
        <w:pStyle w:val="CoverDocType"/>
      </w:pPr>
      <w:r w:rsidRPr="008E240F">
        <w:rPr>
          <w:rStyle w:val="HideTWBExt"/>
          <w:b w:val="0"/>
        </w:rPr>
        <w:t>&lt;TypeAM&gt;</w:t>
      </w:r>
      <w:r w:rsidRPr="008E240F">
        <w:t>POZMĚŇOVACÍ NÁVRHY</w:t>
      </w:r>
      <w:r w:rsidRPr="008E240F">
        <w:rPr>
          <w:rStyle w:val="HideTWBExt"/>
          <w:b w:val="0"/>
        </w:rPr>
        <w:t>&lt;/TypeAM&gt;</w:t>
      </w:r>
    </w:p>
    <w:p w14:paraId="6EAFF844" w14:textId="77777777" w:rsidR="00513BAC" w:rsidRPr="008E240F" w:rsidRDefault="00513BAC" w:rsidP="00513BAC">
      <w:pPr>
        <w:pStyle w:val="CoverDocType24a"/>
      </w:pPr>
      <w:r w:rsidRPr="008E240F">
        <w:rPr>
          <w:rStyle w:val="HideTWBExt"/>
          <w:b w:val="0"/>
        </w:rPr>
        <w:t>&lt;RangeAM&gt;</w:t>
      </w:r>
      <w:r w:rsidRPr="008E240F">
        <w:t>1 - 224</w:t>
      </w:r>
      <w:r w:rsidRPr="008E240F">
        <w:rPr>
          <w:rStyle w:val="HideTWBExt"/>
          <w:b w:val="0"/>
        </w:rPr>
        <w:t>&lt;/RangeAM&gt;</w:t>
      </w:r>
    </w:p>
    <w:p w14:paraId="6FD449BA" w14:textId="77777777" w:rsidR="00513BAC" w:rsidRPr="008E240F" w:rsidRDefault="00513BAC" w:rsidP="00513BAC">
      <w:pPr>
        <w:pStyle w:val="CoverBold"/>
      </w:pPr>
      <w:r w:rsidRPr="008E240F">
        <w:rPr>
          <w:rStyle w:val="HideTWBExt"/>
          <w:b w:val="0"/>
        </w:rPr>
        <w:t>&lt;TitreType&gt;</w:t>
      </w:r>
      <w:r w:rsidRPr="008E240F">
        <w:t>Návrh zprávy</w:t>
      </w:r>
      <w:r w:rsidRPr="008E240F">
        <w:rPr>
          <w:rStyle w:val="HideTWBExt"/>
          <w:b w:val="0"/>
        </w:rPr>
        <w:t>&lt;/TitreType&gt;</w:t>
      </w:r>
    </w:p>
    <w:p w14:paraId="3E1D5CAE" w14:textId="77777777" w:rsidR="00513BAC" w:rsidRPr="008E240F" w:rsidRDefault="00513BAC" w:rsidP="00513BAC">
      <w:pPr>
        <w:pStyle w:val="CoverBold"/>
      </w:pPr>
      <w:r w:rsidRPr="008E240F">
        <w:rPr>
          <w:rStyle w:val="HideTWBExt"/>
          <w:b w:val="0"/>
        </w:rPr>
        <w:t>&lt;Rapporteur&gt;</w:t>
      </w:r>
      <w:r w:rsidRPr="008E240F">
        <w:t>Matthias Ecke</w:t>
      </w:r>
      <w:r w:rsidRPr="008E240F">
        <w:rPr>
          <w:rStyle w:val="HideTWBExt"/>
          <w:b w:val="0"/>
        </w:rPr>
        <w:t>&lt;/Rapporteur&gt;</w:t>
      </w:r>
    </w:p>
    <w:p w14:paraId="07795FA6" w14:textId="77777777" w:rsidR="00513BAC" w:rsidRPr="008E240F" w:rsidRDefault="00513BAC" w:rsidP="00513BAC">
      <w:pPr>
        <w:pStyle w:val="CoverNormal24a"/>
      </w:pPr>
      <w:r w:rsidRPr="008E240F">
        <w:rPr>
          <w:rStyle w:val="HideTWBExt"/>
        </w:rPr>
        <w:t>&lt;DocRefPE&gt;</w:t>
      </w:r>
      <w:r w:rsidRPr="008E240F">
        <w:t>(PE779.360v01-00)</w:t>
      </w:r>
      <w:r w:rsidRPr="008E240F">
        <w:rPr>
          <w:rStyle w:val="HideTWBExt"/>
        </w:rPr>
        <w:t>&lt;/DocRefPE&gt;</w:t>
      </w:r>
    </w:p>
    <w:p w14:paraId="56570E03" w14:textId="77777777" w:rsidR="00513BAC" w:rsidRPr="008E240F" w:rsidRDefault="00513BAC" w:rsidP="00513BAC">
      <w:pPr>
        <w:pStyle w:val="CoverNormal"/>
      </w:pPr>
      <w:r w:rsidRPr="008E240F">
        <w:rPr>
          <w:rStyle w:val="HideTWBExt"/>
        </w:rPr>
        <w:t>&lt;Titre&gt;</w:t>
      </w:r>
      <w:r w:rsidRPr="008E240F">
        <w:t>Ucelený daňový rámec pro finanční sektor EU</w:t>
      </w:r>
      <w:r w:rsidRPr="008E240F">
        <w:rPr>
          <w:rStyle w:val="HideTWBExt"/>
        </w:rPr>
        <w:t>&lt;/Titre&gt;</w:t>
      </w:r>
    </w:p>
    <w:p w14:paraId="64C17775" w14:textId="77777777" w:rsidR="00513BAC" w:rsidRPr="008E240F" w:rsidRDefault="00513BAC" w:rsidP="00513BAC">
      <w:pPr>
        <w:pStyle w:val="CoverNormal24a"/>
      </w:pPr>
      <w:r w:rsidRPr="008E240F">
        <w:rPr>
          <w:rStyle w:val="HideTWBExt"/>
        </w:rPr>
        <w:t>&lt;DocRef&gt;</w:t>
      </w:r>
      <w:r w:rsidRPr="008E240F">
        <w:t>(2024/2117(INI))</w:t>
      </w:r>
      <w:r w:rsidRPr="008E240F">
        <w:rPr>
          <w:rStyle w:val="HideTWBExt"/>
        </w:rPr>
        <w:t>&lt;/DocRef&gt;</w:t>
      </w:r>
    </w:p>
    <w:p w14:paraId="6D10B2B2" w14:textId="77777777" w:rsidR="00513BAC" w:rsidRPr="008E240F" w:rsidRDefault="00513BAC" w:rsidP="00513BAC">
      <w:r w:rsidRPr="008E240F">
        <w:br w:type="page"/>
      </w:r>
      <w:r w:rsidRPr="008E240F">
        <w:lastRenderedPageBreak/>
        <w:t>AM_Com_NonLegReport</w:t>
      </w:r>
    </w:p>
    <w:p w14:paraId="1CC2E74B" w14:textId="34A445C9" w:rsidR="00513BAC" w:rsidRPr="008E240F" w:rsidRDefault="00513BAC" w:rsidP="00513BAC">
      <w:pPr>
        <w:pStyle w:val="AmNumberTabs"/>
      </w:pPr>
      <w:r w:rsidRPr="008E240F">
        <w:br w:type="page"/>
      </w:r>
      <w:r w:rsidRPr="008E240F">
        <w:rPr>
          <w:rStyle w:val="HideTWBExt"/>
          <w:b w:val="0"/>
        </w:rPr>
        <w:lastRenderedPageBreak/>
        <w:t>&lt;RepeatBlock-Amend&gt;&lt;Amend&gt;</w:t>
      </w:r>
      <w:r w:rsidRPr="008E240F">
        <w:t>Pozměňovací návrh</w:t>
      </w:r>
      <w:r w:rsidRPr="008E240F">
        <w:tab/>
      </w:r>
      <w:r w:rsidRPr="008E240F">
        <w:tab/>
      </w:r>
      <w:r w:rsidRPr="008E240F">
        <w:rPr>
          <w:rStyle w:val="HideTWBExt"/>
          <w:b w:val="0"/>
        </w:rPr>
        <w:t>&lt;NumAm&gt;</w:t>
      </w:r>
      <w:r w:rsidRPr="008E240F">
        <w:t>1</w:t>
      </w:r>
      <w:r w:rsidRPr="008E240F">
        <w:rPr>
          <w:rStyle w:val="HideTWBExt"/>
          <w:b w:val="0"/>
        </w:rPr>
        <w:t>&lt;/NumAm&gt;</w:t>
      </w:r>
    </w:p>
    <w:p w14:paraId="7C2FDE0B"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536635DE"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132D78D1" w14:textId="77777777" w:rsidR="00513BAC" w:rsidRPr="008E240F" w:rsidRDefault="00513BAC" w:rsidP="00513BAC">
      <w:pPr>
        <w:pStyle w:val="NormalBold"/>
      </w:pPr>
      <w:r w:rsidRPr="008E240F">
        <w:rPr>
          <w:rStyle w:val="HideTWBExt"/>
          <w:b w:val="0"/>
        </w:rPr>
        <w:t>&lt;/RepeatBlock-By&gt;</w:t>
      </w:r>
    </w:p>
    <w:p w14:paraId="5280A45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C2E9E10" w14:textId="07E477FE" w:rsidR="00513BAC" w:rsidRPr="008E240F" w:rsidRDefault="00513BAC" w:rsidP="00513BAC">
      <w:pPr>
        <w:pStyle w:val="NormalBold"/>
      </w:pPr>
      <w:r w:rsidRPr="008E240F">
        <w:rPr>
          <w:rStyle w:val="HideTWBExt"/>
          <w:b w:val="0"/>
        </w:rPr>
        <w:t>&lt;Article&gt;</w:t>
      </w:r>
      <w:r w:rsidRPr="008E240F">
        <w:t>Právní východisko 5</w:t>
      </w:r>
      <w:r w:rsidR="00112F39">
        <w:t xml:space="preserve"> a </w:t>
      </w:r>
      <w:r w:rsidRPr="008E240F">
        <w:t>(nové)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046E978" w14:textId="77777777" w:rsidTr="009C1A64">
        <w:trPr>
          <w:trHeight w:hRule="exact" w:val="240"/>
          <w:jc w:val="center"/>
        </w:trPr>
        <w:tc>
          <w:tcPr>
            <w:tcW w:w="9752" w:type="dxa"/>
            <w:gridSpan w:val="2"/>
            <w:tcBorders>
              <w:top w:val="nil"/>
              <w:left w:val="nil"/>
              <w:bottom w:val="nil"/>
              <w:right w:val="nil"/>
            </w:tcBorders>
          </w:tcPr>
          <w:p w14:paraId="1372A594" w14:textId="77777777" w:rsidR="00513BAC" w:rsidRPr="008E240F" w:rsidRDefault="00513BAC" w:rsidP="009C1A64"/>
        </w:tc>
      </w:tr>
      <w:tr w:rsidR="00513BAC" w:rsidRPr="008E240F" w14:paraId="4B52E5AB" w14:textId="77777777" w:rsidTr="009C1A64">
        <w:trPr>
          <w:trHeight w:val="240"/>
          <w:jc w:val="center"/>
        </w:trPr>
        <w:tc>
          <w:tcPr>
            <w:tcW w:w="4876" w:type="dxa"/>
            <w:tcBorders>
              <w:top w:val="nil"/>
              <w:left w:val="nil"/>
              <w:bottom w:val="nil"/>
              <w:right w:val="nil"/>
            </w:tcBorders>
          </w:tcPr>
          <w:p w14:paraId="2B777E1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22D9FA9" w14:textId="77777777" w:rsidR="00513BAC" w:rsidRPr="008E240F" w:rsidRDefault="00513BAC" w:rsidP="009C1A64">
            <w:pPr>
              <w:pStyle w:val="AmColumnHeading"/>
            </w:pPr>
            <w:r w:rsidRPr="008E240F">
              <w:t>Pozměňovací návrh</w:t>
            </w:r>
          </w:p>
        </w:tc>
      </w:tr>
      <w:tr w:rsidR="00513BAC" w:rsidRPr="008E240F" w14:paraId="1AE6A02F" w14:textId="77777777" w:rsidTr="009C1A64">
        <w:trPr>
          <w:jc w:val="center"/>
        </w:trPr>
        <w:tc>
          <w:tcPr>
            <w:tcW w:w="4876" w:type="dxa"/>
            <w:tcBorders>
              <w:top w:val="nil"/>
              <w:left w:val="nil"/>
              <w:bottom w:val="nil"/>
              <w:right w:val="nil"/>
            </w:tcBorders>
          </w:tcPr>
          <w:p w14:paraId="4641B1B4" w14:textId="77777777" w:rsidR="00513BAC" w:rsidRPr="008E240F" w:rsidRDefault="00513BAC" w:rsidP="009C1A64">
            <w:pPr>
              <w:pStyle w:val="Normal6a"/>
            </w:pPr>
          </w:p>
        </w:tc>
        <w:tc>
          <w:tcPr>
            <w:tcW w:w="4876" w:type="dxa"/>
            <w:tcBorders>
              <w:top w:val="nil"/>
              <w:left w:val="nil"/>
              <w:bottom w:val="nil"/>
              <w:right w:val="nil"/>
            </w:tcBorders>
          </w:tcPr>
          <w:p w14:paraId="614B2566" w14:textId="64BFA8DD" w:rsidR="00513BAC" w:rsidRPr="008E240F" w:rsidRDefault="00513BAC" w:rsidP="009C1A64">
            <w:pPr>
              <w:pStyle w:val="Normal6a"/>
            </w:pPr>
            <w:r w:rsidRPr="008E240F">
              <w:rPr>
                <w:b/>
                <w:i/>
              </w:rPr>
              <w:t>–</w:t>
            </w:r>
            <w:r w:rsidRPr="008E240F">
              <w:tab/>
            </w:r>
            <w:r w:rsidRPr="008E240F">
              <w:rPr>
                <w:b/>
                <w:i/>
              </w:rPr>
              <w:t>s ohledem na nařízení (EU) 2023/1114</w:t>
            </w:r>
            <w:r w:rsidR="00112F39">
              <w:rPr>
                <w:b/>
                <w:i/>
              </w:rPr>
              <w:t xml:space="preserve"> o </w:t>
            </w:r>
            <w:r w:rsidRPr="008E240F">
              <w:rPr>
                <w:b/>
                <w:i/>
              </w:rPr>
              <w:t>trzích kryptoaktiv (nařízení MiCA),</w:t>
            </w:r>
          </w:p>
        </w:tc>
      </w:tr>
    </w:tbl>
    <w:p w14:paraId="1C9BF4A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A71383F" w14:textId="260592BF" w:rsidR="000166A7" w:rsidRPr="008E240F" w:rsidRDefault="00513BAC" w:rsidP="00513BAC">
      <w:pPr>
        <w:pStyle w:val="AmNumberTabs"/>
      </w:pPr>
      <w:r w:rsidRPr="008E240F">
        <w:rPr>
          <w:rStyle w:val="HideTWBExt"/>
          <w:b w:val="0"/>
        </w:rPr>
        <w:t>&lt;/Amend&gt;</w:t>
      </w:r>
    </w:p>
    <w:p w14:paraId="275E014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w:t>
      </w:r>
      <w:r w:rsidRPr="008E240F">
        <w:rPr>
          <w:rStyle w:val="HideTWBExt"/>
          <w:b w:val="0"/>
        </w:rPr>
        <w:t>&lt;/NumAm&gt;</w:t>
      </w:r>
    </w:p>
    <w:p w14:paraId="5C62B177" w14:textId="77777777" w:rsidR="00513BAC" w:rsidRPr="008E240F" w:rsidRDefault="00513BAC" w:rsidP="00513BAC">
      <w:pPr>
        <w:pStyle w:val="NormalBold"/>
      </w:pPr>
      <w:r w:rsidRPr="008E240F">
        <w:rPr>
          <w:rStyle w:val="HideTWBExt"/>
          <w:b w:val="0"/>
        </w:rPr>
        <w:t>&lt;RepeatBlock-By&gt;&lt;Members&gt;</w:t>
      </w:r>
      <w:r w:rsidRPr="008E240F">
        <w:t>Lídia Pereira</w:t>
      </w:r>
      <w:r w:rsidRPr="008E240F">
        <w:rPr>
          <w:rStyle w:val="HideTWBExt"/>
          <w:b w:val="0"/>
        </w:rPr>
        <w:t>&lt;/Members&gt;</w:t>
      </w:r>
    </w:p>
    <w:p w14:paraId="513F0B6E" w14:textId="77777777" w:rsidR="00513BAC" w:rsidRPr="008E240F" w:rsidRDefault="00513BAC" w:rsidP="00513BAC">
      <w:pPr>
        <w:pStyle w:val="NormalBold"/>
      </w:pPr>
      <w:r w:rsidRPr="008E240F">
        <w:rPr>
          <w:rStyle w:val="HideTWBExt"/>
          <w:b w:val="0"/>
        </w:rPr>
        <w:t>&lt;/RepeatBlock-By&gt;</w:t>
      </w:r>
    </w:p>
    <w:p w14:paraId="7AA655B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A328C97" w14:textId="2C951FC0" w:rsidR="00513BAC" w:rsidRPr="008E240F" w:rsidRDefault="00513BAC" w:rsidP="00513BAC">
      <w:pPr>
        <w:pStyle w:val="NormalBold"/>
      </w:pPr>
      <w:r w:rsidRPr="008E240F">
        <w:rPr>
          <w:rStyle w:val="HideTWBExt"/>
          <w:b w:val="0"/>
        </w:rPr>
        <w:t>&lt;Article&gt;</w:t>
      </w:r>
      <w:r w:rsidRPr="008E240F">
        <w:t>Právní východisko 6</w:t>
      </w:r>
      <w:r w:rsidR="00112F39">
        <w:t xml:space="preserve"> a </w:t>
      </w:r>
      <w:r w:rsidRPr="008E240F">
        <w:t>(nové)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63D8DC7" w14:textId="77777777" w:rsidTr="009C1A64">
        <w:trPr>
          <w:trHeight w:hRule="exact" w:val="240"/>
          <w:jc w:val="center"/>
        </w:trPr>
        <w:tc>
          <w:tcPr>
            <w:tcW w:w="9752" w:type="dxa"/>
            <w:gridSpan w:val="2"/>
            <w:tcBorders>
              <w:top w:val="nil"/>
              <w:left w:val="nil"/>
              <w:bottom w:val="nil"/>
              <w:right w:val="nil"/>
            </w:tcBorders>
          </w:tcPr>
          <w:p w14:paraId="604871AB" w14:textId="77777777" w:rsidR="00513BAC" w:rsidRPr="008E240F" w:rsidRDefault="00513BAC" w:rsidP="009C1A64"/>
        </w:tc>
      </w:tr>
      <w:tr w:rsidR="00513BAC" w:rsidRPr="008E240F" w14:paraId="07B390DC" w14:textId="77777777" w:rsidTr="009C1A64">
        <w:trPr>
          <w:trHeight w:val="240"/>
          <w:jc w:val="center"/>
        </w:trPr>
        <w:tc>
          <w:tcPr>
            <w:tcW w:w="4876" w:type="dxa"/>
            <w:tcBorders>
              <w:top w:val="nil"/>
              <w:left w:val="nil"/>
              <w:bottom w:val="nil"/>
              <w:right w:val="nil"/>
            </w:tcBorders>
          </w:tcPr>
          <w:p w14:paraId="1274F14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B58C613" w14:textId="77777777" w:rsidR="00513BAC" w:rsidRPr="008E240F" w:rsidRDefault="00513BAC" w:rsidP="009C1A64">
            <w:pPr>
              <w:pStyle w:val="AmColumnHeading"/>
            </w:pPr>
            <w:r w:rsidRPr="008E240F">
              <w:t>Pozměňovací návrh</w:t>
            </w:r>
          </w:p>
        </w:tc>
      </w:tr>
      <w:tr w:rsidR="00513BAC" w:rsidRPr="008E240F" w14:paraId="7BAB6452" w14:textId="77777777" w:rsidTr="009C1A64">
        <w:trPr>
          <w:jc w:val="center"/>
        </w:trPr>
        <w:tc>
          <w:tcPr>
            <w:tcW w:w="4876" w:type="dxa"/>
            <w:tcBorders>
              <w:top w:val="nil"/>
              <w:left w:val="nil"/>
              <w:bottom w:val="nil"/>
              <w:right w:val="nil"/>
            </w:tcBorders>
          </w:tcPr>
          <w:p w14:paraId="0EC9061E" w14:textId="77777777" w:rsidR="00513BAC" w:rsidRPr="008E240F" w:rsidRDefault="00513BAC" w:rsidP="009C1A64">
            <w:pPr>
              <w:pStyle w:val="Normal6a"/>
            </w:pPr>
          </w:p>
        </w:tc>
        <w:tc>
          <w:tcPr>
            <w:tcW w:w="4876" w:type="dxa"/>
            <w:tcBorders>
              <w:top w:val="nil"/>
              <w:left w:val="nil"/>
              <w:bottom w:val="nil"/>
              <w:right w:val="nil"/>
            </w:tcBorders>
          </w:tcPr>
          <w:p w14:paraId="50FC573B" w14:textId="3917CAF2" w:rsidR="00513BAC" w:rsidRPr="008E240F" w:rsidRDefault="00513BAC" w:rsidP="009C1A64">
            <w:pPr>
              <w:pStyle w:val="Normal6a"/>
            </w:pPr>
            <w:r w:rsidRPr="008E240F">
              <w:rPr>
                <w:b/>
                <w:i/>
              </w:rPr>
              <w:t>–</w:t>
            </w:r>
            <w:r w:rsidRPr="008E240F">
              <w:tab/>
            </w:r>
            <w:r w:rsidRPr="008E240F">
              <w:rPr>
                <w:b/>
                <w:i/>
              </w:rPr>
              <w:t>s ohledem na Komisí předložený návrh směrnice ze dne 12. září 2023, kterou se zavádí daňový systém sídla pro mikropodniky</w:t>
            </w:r>
            <w:r w:rsidR="00112F39">
              <w:rPr>
                <w:b/>
                <w:i/>
              </w:rPr>
              <w:t xml:space="preserve"> a </w:t>
            </w:r>
            <w:r w:rsidRPr="008E240F">
              <w:rPr>
                <w:b/>
                <w:i/>
              </w:rPr>
              <w:t>malé</w:t>
            </w:r>
            <w:r w:rsidR="00112F39">
              <w:rPr>
                <w:b/>
                <w:i/>
              </w:rPr>
              <w:t xml:space="preserve"> a </w:t>
            </w:r>
            <w:r w:rsidRPr="008E240F">
              <w:rPr>
                <w:b/>
                <w:i/>
              </w:rPr>
              <w:t>střední podniky</w:t>
            </w:r>
            <w:r w:rsidR="00112F39">
              <w:rPr>
                <w:b/>
                <w:i/>
              </w:rPr>
              <w:t xml:space="preserve"> a </w:t>
            </w:r>
            <w:r w:rsidRPr="008E240F">
              <w:rPr>
                <w:b/>
                <w:i/>
              </w:rPr>
              <w:t>kterou se mění směrnice 2011/16/EU,</w:t>
            </w:r>
          </w:p>
        </w:tc>
      </w:tr>
    </w:tbl>
    <w:p w14:paraId="7934A19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BDC8F1B" w14:textId="7327E4CF" w:rsidR="000166A7" w:rsidRPr="008E240F" w:rsidRDefault="00513BAC" w:rsidP="00513BAC">
      <w:r w:rsidRPr="008E240F">
        <w:rPr>
          <w:rStyle w:val="HideTWBExt"/>
        </w:rPr>
        <w:t>&lt;/Amend&gt;</w:t>
      </w:r>
    </w:p>
    <w:p w14:paraId="09E2D63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w:t>
      </w:r>
      <w:r w:rsidRPr="008E240F">
        <w:rPr>
          <w:rStyle w:val="HideTWBExt"/>
          <w:b w:val="0"/>
        </w:rPr>
        <w:t>&lt;/NumAm&gt;</w:t>
      </w:r>
    </w:p>
    <w:p w14:paraId="5E409082"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6DF4C296"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61D9DBE4" w14:textId="77777777" w:rsidR="00513BAC" w:rsidRPr="008E240F" w:rsidRDefault="00513BAC" w:rsidP="00513BAC">
      <w:pPr>
        <w:pStyle w:val="NormalBold"/>
      </w:pPr>
      <w:r w:rsidRPr="008E240F">
        <w:rPr>
          <w:rStyle w:val="HideTWBExt"/>
          <w:b w:val="0"/>
        </w:rPr>
        <w:t>&lt;/RepeatBlock-By&gt;</w:t>
      </w:r>
    </w:p>
    <w:p w14:paraId="7DD5AD2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9602CD3" w14:textId="6063DDAE" w:rsidR="00513BAC" w:rsidRPr="008E240F" w:rsidRDefault="00513BAC" w:rsidP="00513BAC">
      <w:pPr>
        <w:pStyle w:val="NormalBold"/>
      </w:pPr>
      <w:r w:rsidRPr="008E240F">
        <w:rPr>
          <w:rStyle w:val="HideTWBExt"/>
          <w:b w:val="0"/>
        </w:rPr>
        <w:t>&lt;Article&gt;</w:t>
      </w:r>
      <w:r w:rsidRPr="008E240F">
        <w:t>Právní východisko 6</w:t>
      </w:r>
      <w:r w:rsidR="00112F39">
        <w:t xml:space="preserve"> a </w:t>
      </w:r>
      <w:r w:rsidRPr="008E240F">
        <w:t>(nové)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207FA9F" w14:textId="77777777" w:rsidTr="009C1A64">
        <w:trPr>
          <w:trHeight w:hRule="exact" w:val="240"/>
          <w:jc w:val="center"/>
        </w:trPr>
        <w:tc>
          <w:tcPr>
            <w:tcW w:w="9752" w:type="dxa"/>
            <w:gridSpan w:val="2"/>
            <w:tcBorders>
              <w:top w:val="nil"/>
              <w:left w:val="nil"/>
              <w:bottom w:val="nil"/>
              <w:right w:val="nil"/>
            </w:tcBorders>
          </w:tcPr>
          <w:p w14:paraId="49A4601C" w14:textId="77777777" w:rsidR="00513BAC" w:rsidRPr="008E240F" w:rsidRDefault="00513BAC" w:rsidP="009C1A64"/>
        </w:tc>
      </w:tr>
      <w:tr w:rsidR="00513BAC" w:rsidRPr="008E240F" w14:paraId="7E514732" w14:textId="77777777" w:rsidTr="009C1A64">
        <w:trPr>
          <w:trHeight w:val="240"/>
          <w:jc w:val="center"/>
        </w:trPr>
        <w:tc>
          <w:tcPr>
            <w:tcW w:w="4876" w:type="dxa"/>
            <w:tcBorders>
              <w:top w:val="nil"/>
              <w:left w:val="nil"/>
              <w:bottom w:val="nil"/>
              <w:right w:val="nil"/>
            </w:tcBorders>
          </w:tcPr>
          <w:p w14:paraId="4726878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C2ABAE9" w14:textId="77777777" w:rsidR="00513BAC" w:rsidRPr="008E240F" w:rsidRDefault="00513BAC" w:rsidP="009C1A64">
            <w:pPr>
              <w:pStyle w:val="AmColumnHeading"/>
            </w:pPr>
            <w:r w:rsidRPr="008E240F">
              <w:t>Pozměňovací návrh</w:t>
            </w:r>
          </w:p>
        </w:tc>
      </w:tr>
      <w:tr w:rsidR="00513BAC" w:rsidRPr="008E240F" w14:paraId="50BEA266" w14:textId="77777777" w:rsidTr="009C1A64">
        <w:trPr>
          <w:jc w:val="center"/>
        </w:trPr>
        <w:tc>
          <w:tcPr>
            <w:tcW w:w="4876" w:type="dxa"/>
            <w:tcBorders>
              <w:top w:val="nil"/>
              <w:left w:val="nil"/>
              <w:bottom w:val="nil"/>
              <w:right w:val="nil"/>
            </w:tcBorders>
          </w:tcPr>
          <w:p w14:paraId="0F253F1B" w14:textId="77777777" w:rsidR="00513BAC" w:rsidRPr="008E240F" w:rsidRDefault="00513BAC" w:rsidP="009C1A64">
            <w:pPr>
              <w:pStyle w:val="Normal6a"/>
            </w:pPr>
          </w:p>
        </w:tc>
        <w:tc>
          <w:tcPr>
            <w:tcW w:w="4876" w:type="dxa"/>
            <w:tcBorders>
              <w:top w:val="nil"/>
              <w:left w:val="nil"/>
              <w:bottom w:val="nil"/>
              <w:right w:val="nil"/>
            </w:tcBorders>
          </w:tcPr>
          <w:p w14:paraId="22F29EB1" w14:textId="3F767908" w:rsidR="00513BAC" w:rsidRPr="008E240F" w:rsidRDefault="00513BAC" w:rsidP="009C1A64">
            <w:pPr>
              <w:pStyle w:val="Normal6a"/>
            </w:pPr>
            <w:r w:rsidRPr="008E240F">
              <w:rPr>
                <w:b/>
                <w:i/>
              </w:rPr>
              <w:t>–</w:t>
            </w:r>
            <w:r w:rsidRPr="008E240F">
              <w:tab/>
            </w:r>
            <w:r w:rsidRPr="008E240F">
              <w:rPr>
                <w:b/>
                <w:i/>
              </w:rPr>
              <w:t>s ohledem na rozhodnutí Rady 2020/2053</w:t>
            </w:r>
            <w:r w:rsidR="00112F39">
              <w:rPr>
                <w:b/>
                <w:i/>
              </w:rPr>
              <w:t xml:space="preserve"> o </w:t>
            </w:r>
            <w:r w:rsidRPr="008E240F">
              <w:rPr>
                <w:b/>
                <w:i/>
              </w:rPr>
              <w:t>systému vlastních zdrojů Evropské unie,</w:t>
            </w:r>
          </w:p>
        </w:tc>
      </w:tr>
    </w:tbl>
    <w:p w14:paraId="3C690270"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094F565" w14:textId="238F654C" w:rsidR="000166A7" w:rsidRPr="008E240F" w:rsidRDefault="00513BAC" w:rsidP="00513BAC">
      <w:r w:rsidRPr="008E240F">
        <w:rPr>
          <w:rStyle w:val="HideTWBExt"/>
        </w:rPr>
        <w:t>&lt;/Amend&gt;</w:t>
      </w:r>
    </w:p>
    <w:p w14:paraId="315405C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w:t>
      </w:r>
      <w:r w:rsidRPr="008E240F">
        <w:rPr>
          <w:rStyle w:val="HideTWBExt"/>
          <w:b w:val="0"/>
        </w:rPr>
        <w:t>&lt;/NumAm&gt;</w:t>
      </w:r>
    </w:p>
    <w:p w14:paraId="7F6DA376"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2C24EAB7"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1F4D4A45" w14:textId="77777777" w:rsidR="00513BAC" w:rsidRPr="008E240F" w:rsidRDefault="00513BAC" w:rsidP="00513BAC">
      <w:pPr>
        <w:pStyle w:val="NormalBold"/>
      </w:pPr>
      <w:r w:rsidRPr="008E240F">
        <w:rPr>
          <w:rStyle w:val="HideTWBExt"/>
          <w:b w:val="0"/>
        </w:rPr>
        <w:t>&lt;/RepeatBlock-By&gt;</w:t>
      </w:r>
    </w:p>
    <w:p w14:paraId="7327001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A3BA06A" w14:textId="77777777" w:rsidR="00513BAC" w:rsidRPr="008E240F" w:rsidRDefault="00513BAC" w:rsidP="00513BAC">
      <w:pPr>
        <w:pStyle w:val="NormalBold"/>
      </w:pPr>
      <w:r w:rsidRPr="008E240F">
        <w:rPr>
          <w:rStyle w:val="HideTWBExt"/>
          <w:b w:val="0"/>
        </w:rPr>
        <w:t>&lt;Article&gt;</w:t>
      </w:r>
      <w:r w:rsidRPr="008E240F">
        <w:t>Právní východisko 6 b (nové)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61E171B" w14:textId="77777777" w:rsidTr="009C1A64">
        <w:trPr>
          <w:trHeight w:hRule="exact" w:val="240"/>
          <w:jc w:val="center"/>
        </w:trPr>
        <w:tc>
          <w:tcPr>
            <w:tcW w:w="9752" w:type="dxa"/>
            <w:gridSpan w:val="2"/>
            <w:tcBorders>
              <w:top w:val="nil"/>
              <w:left w:val="nil"/>
              <w:bottom w:val="nil"/>
              <w:right w:val="nil"/>
            </w:tcBorders>
          </w:tcPr>
          <w:p w14:paraId="1C85DA8D" w14:textId="77777777" w:rsidR="00513BAC" w:rsidRPr="008E240F" w:rsidRDefault="00513BAC" w:rsidP="009C1A64"/>
        </w:tc>
      </w:tr>
      <w:tr w:rsidR="00513BAC" w:rsidRPr="008E240F" w14:paraId="35D0D181" w14:textId="77777777" w:rsidTr="009C1A64">
        <w:trPr>
          <w:trHeight w:val="240"/>
          <w:jc w:val="center"/>
        </w:trPr>
        <w:tc>
          <w:tcPr>
            <w:tcW w:w="4876" w:type="dxa"/>
            <w:tcBorders>
              <w:top w:val="nil"/>
              <w:left w:val="nil"/>
              <w:bottom w:val="nil"/>
              <w:right w:val="nil"/>
            </w:tcBorders>
          </w:tcPr>
          <w:p w14:paraId="5B69566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3238C78" w14:textId="77777777" w:rsidR="00513BAC" w:rsidRPr="008E240F" w:rsidRDefault="00513BAC" w:rsidP="009C1A64">
            <w:pPr>
              <w:pStyle w:val="AmColumnHeading"/>
            </w:pPr>
            <w:r w:rsidRPr="008E240F">
              <w:t>Pozměňovací návrh</w:t>
            </w:r>
          </w:p>
        </w:tc>
      </w:tr>
      <w:tr w:rsidR="00513BAC" w:rsidRPr="008E240F" w14:paraId="5238EB71" w14:textId="77777777" w:rsidTr="009C1A64">
        <w:trPr>
          <w:jc w:val="center"/>
        </w:trPr>
        <w:tc>
          <w:tcPr>
            <w:tcW w:w="4876" w:type="dxa"/>
            <w:tcBorders>
              <w:top w:val="nil"/>
              <w:left w:val="nil"/>
              <w:bottom w:val="nil"/>
              <w:right w:val="nil"/>
            </w:tcBorders>
          </w:tcPr>
          <w:p w14:paraId="270209B9" w14:textId="77777777" w:rsidR="00513BAC" w:rsidRPr="008E240F" w:rsidRDefault="00513BAC" w:rsidP="009C1A64">
            <w:pPr>
              <w:pStyle w:val="Normal6a"/>
            </w:pPr>
          </w:p>
        </w:tc>
        <w:tc>
          <w:tcPr>
            <w:tcW w:w="4876" w:type="dxa"/>
            <w:tcBorders>
              <w:top w:val="nil"/>
              <w:left w:val="nil"/>
              <w:bottom w:val="nil"/>
              <w:right w:val="nil"/>
            </w:tcBorders>
          </w:tcPr>
          <w:p w14:paraId="143BB91B" w14:textId="2DBE2C24" w:rsidR="00513BAC" w:rsidRPr="008E240F" w:rsidRDefault="00513BAC" w:rsidP="009C1A64">
            <w:pPr>
              <w:pStyle w:val="Normal6a"/>
            </w:pPr>
            <w:r w:rsidRPr="008E240F">
              <w:rPr>
                <w:b/>
                <w:i/>
              </w:rPr>
              <w:t>–</w:t>
            </w:r>
            <w:r w:rsidRPr="008E240F">
              <w:tab/>
            </w:r>
            <w:r w:rsidR="00112F39">
              <w:rPr>
                <w:b/>
                <w:i/>
              </w:rPr>
              <w:t xml:space="preserve"> s </w:t>
            </w:r>
            <w:r w:rsidRPr="008E240F">
              <w:rPr>
                <w:b/>
                <w:i/>
              </w:rPr>
              <w:t>ohledem na sdělení Komise nazvané „Nová generace vlastních zdrojů pro rozpočet EU“ (COM(2021)0566),</w:t>
            </w:r>
          </w:p>
        </w:tc>
      </w:tr>
    </w:tbl>
    <w:p w14:paraId="6CAD357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6D605B8" w14:textId="4BE87017" w:rsidR="000166A7" w:rsidRPr="008E240F" w:rsidRDefault="00513BAC" w:rsidP="00513BAC">
      <w:r w:rsidRPr="008E240F">
        <w:rPr>
          <w:rStyle w:val="HideTWBExt"/>
        </w:rPr>
        <w:t>&lt;/Amend&gt;</w:t>
      </w:r>
    </w:p>
    <w:p w14:paraId="5F18CCD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w:t>
      </w:r>
      <w:r w:rsidRPr="008E240F">
        <w:rPr>
          <w:rStyle w:val="HideTWBExt"/>
          <w:b w:val="0"/>
        </w:rPr>
        <w:t>&lt;/NumAm&gt;</w:t>
      </w:r>
    </w:p>
    <w:p w14:paraId="5577099A"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52B84D4F"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037AACEA" w14:textId="77777777" w:rsidR="00513BAC" w:rsidRPr="008E240F" w:rsidRDefault="00513BAC" w:rsidP="00513BAC">
      <w:pPr>
        <w:pStyle w:val="NormalBold"/>
      </w:pPr>
      <w:r w:rsidRPr="008E240F">
        <w:rPr>
          <w:rStyle w:val="HideTWBExt"/>
          <w:b w:val="0"/>
        </w:rPr>
        <w:t>&lt;/RepeatBlock-By&gt;</w:t>
      </w:r>
    </w:p>
    <w:p w14:paraId="14483EF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2A5294E" w14:textId="0D4E073D" w:rsidR="00513BAC" w:rsidRPr="008E240F" w:rsidRDefault="00513BAC" w:rsidP="00513BAC">
      <w:pPr>
        <w:pStyle w:val="NormalBold"/>
      </w:pPr>
      <w:r w:rsidRPr="008E240F">
        <w:rPr>
          <w:rStyle w:val="HideTWBExt"/>
          <w:b w:val="0"/>
        </w:rPr>
        <w:t>&lt;Article&gt;</w:t>
      </w:r>
      <w:r w:rsidRPr="008E240F">
        <w:t>Právní východisko 7</w:t>
      </w:r>
      <w:r w:rsidR="00112F39">
        <w:t xml:space="preserve"> a </w:t>
      </w:r>
      <w:r w:rsidRPr="008E240F">
        <w:t>(nové)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23519F7" w14:textId="77777777" w:rsidTr="009C1A64">
        <w:trPr>
          <w:trHeight w:hRule="exact" w:val="240"/>
          <w:jc w:val="center"/>
        </w:trPr>
        <w:tc>
          <w:tcPr>
            <w:tcW w:w="9752" w:type="dxa"/>
            <w:gridSpan w:val="2"/>
            <w:tcBorders>
              <w:top w:val="nil"/>
              <w:left w:val="nil"/>
              <w:bottom w:val="nil"/>
              <w:right w:val="nil"/>
            </w:tcBorders>
          </w:tcPr>
          <w:p w14:paraId="052E746D" w14:textId="77777777" w:rsidR="00513BAC" w:rsidRPr="008E240F" w:rsidRDefault="00513BAC" w:rsidP="009C1A64"/>
        </w:tc>
      </w:tr>
      <w:tr w:rsidR="00513BAC" w:rsidRPr="008E240F" w14:paraId="0E131145" w14:textId="77777777" w:rsidTr="009C1A64">
        <w:trPr>
          <w:trHeight w:val="240"/>
          <w:jc w:val="center"/>
        </w:trPr>
        <w:tc>
          <w:tcPr>
            <w:tcW w:w="4876" w:type="dxa"/>
            <w:tcBorders>
              <w:top w:val="nil"/>
              <w:left w:val="nil"/>
              <w:bottom w:val="nil"/>
              <w:right w:val="nil"/>
            </w:tcBorders>
          </w:tcPr>
          <w:p w14:paraId="2A32048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BE57DAC" w14:textId="77777777" w:rsidR="00513BAC" w:rsidRPr="008E240F" w:rsidRDefault="00513BAC" w:rsidP="009C1A64">
            <w:pPr>
              <w:pStyle w:val="AmColumnHeading"/>
            </w:pPr>
            <w:r w:rsidRPr="008E240F">
              <w:t>Pozměňovací návrh</w:t>
            </w:r>
          </w:p>
        </w:tc>
      </w:tr>
      <w:tr w:rsidR="00513BAC" w:rsidRPr="008E240F" w14:paraId="6CD777B6" w14:textId="77777777" w:rsidTr="009C1A64">
        <w:trPr>
          <w:jc w:val="center"/>
        </w:trPr>
        <w:tc>
          <w:tcPr>
            <w:tcW w:w="4876" w:type="dxa"/>
            <w:tcBorders>
              <w:top w:val="nil"/>
              <w:left w:val="nil"/>
              <w:bottom w:val="nil"/>
              <w:right w:val="nil"/>
            </w:tcBorders>
          </w:tcPr>
          <w:p w14:paraId="0C8A391E" w14:textId="77777777" w:rsidR="00513BAC" w:rsidRPr="008E240F" w:rsidRDefault="00513BAC" w:rsidP="009C1A64">
            <w:pPr>
              <w:pStyle w:val="Normal6a"/>
            </w:pPr>
          </w:p>
        </w:tc>
        <w:tc>
          <w:tcPr>
            <w:tcW w:w="4876" w:type="dxa"/>
            <w:tcBorders>
              <w:top w:val="nil"/>
              <w:left w:val="nil"/>
              <w:bottom w:val="nil"/>
              <w:right w:val="nil"/>
            </w:tcBorders>
          </w:tcPr>
          <w:p w14:paraId="2DBDFE74" w14:textId="78E53C6F" w:rsidR="00513BAC" w:rsidRPr="008E240F" w:rsidRDefault="00513BAC" w:rsidP="009C1A64">
            <w:pPr>
              <w:pStyle w:val="Normal6a"/>
            </w:pPr>
            <w:r w:rsidRPr="008E240F">
              <w:rPr>
                <w:b/>
                <w:i/>
              </w:rPr>
              <w:t>–</w:t>
            </w:r>
            <w:r w:rsidRPr="008E240F">
              <w:tab/>
            </w:r>
            <w:r w:rsidRPr="008E240F">
              <w:rPr>
                <w:b/>
                <w:i/>
              </w:rPr>
              <w:t>s ohledem na judikaturu Soudního dvora Evropské unie týkající se osvobození finančních</w:t>
            </w:r>
            <w:r w:rsidR="00112F39">
              <w:rPr>
                <w:b/>
                <w:i/>
              </w:rPr>
              <w:t xml:space="preserve"> a </w:t>
            </w:r>
            <w:r w:rsidRPr="008E240F">
              <w:rPr>
                <w:b/>
                <w:i/>
              </w:rPr>
              <w:t>pojišťovacích služeb od DPH,</w:t>
            </w:r>
          </w:p>
        </w:tc>
      </w:tr>
    </w:tbl>
    <w:p w14:paraId="21187D9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DD7BD7C" w14:textId="43963F01" w:rsidR="000166A7" w:rsidRPr="008E240F" w:rsidRDefault="00513BAC" w:rsidP="00513BAC">
      <w:r w:rsidRPr="008E240F">
        <w:rPr>
          <w:rStyle w:val="HideTWBExt"/>
        </w:rPr>
        <w:t>&lt;/Amend&gt;</w:t>
      </w:r>
    </w:p>
    <w:p w14:paraId="0BAB710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w:t>
      </w:r>
      <w:r w:rsidRPr="008E240F">
        <w:rPr>
          <w:rStyle w:val="HideTWBExt"/>
          <w:b w:val="0"/>
        </w:rPr>
        <w:t>&lt;/NumAm&gt;</w:t>
      </w:r>
    </w:p>
    <w:p w14:paraId="4B1C7622"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1DECC69A" w14:textId="77777777" w:rsidR="00513BAC" w:rsidRPr="008E240F" w:rsidRDefault="00513BAC" w:rsidP="00513BAC">
      <w:pPr>
        <w:pStyle w:val="NormalBold"/>
      </w:pPr>
      <w:r w:rsidRPr="008E240F">
        <w:rPr>
          <w:rStyle w:val="HideTWBExt"/>
          <w:b w:val="0"/>
        </w:rPr>
        <w:t>&lt;/RepeatBlock-By&gt;</w:t>
      </w:r>
    </w:p>
    <w:p w14:paraId="1F8BCA0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0D23E57" w14:textId="44846D78" w:rsidR="00513BAC" w:rsidRPr="008E240F" w:rsidRDefault="00513BAC" w:rsidP="00513BAC">
      <w:pPr>
        <w:pStyle w:val="NormalBold"/>
      </w:pPr>
      <w:r w:rsidRPr="008E240F">
        <w:rPr>
          <w:rStyle w:val="HideTWBExt"/>
          <w:b w:val="0"/>
        </w:rPr>
        <w:t>&lt;Article&gt;</w:t>
      </w:r>
      <w:r w:rsidRPr="008E240F">
        <w:t>Právní východisko 12</w:t>
      </w:r>
      <w:r w:rsidR="00112F39">
        <w:t xml:space="preserve"> a </w:t>
      </w:r>
      <w:r w:rsidRPr="008E240F">
        <w:t>(nové)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CA24E79" w14:textId="77777777" w:rsidTr="009C1A64">
        <w:trPr>
          <w:trHeight w:hRule="exact" w:val="240"/>
          <w:jc w:val="center"/>
        </w:trPr>
        <w:tc>
          <w:tcPr>
            <w:tcW w:w="9752" w:type="dxa"/>
            <w:gridSpan w:val="2"/>
            <w:tcBorders>
              <w:top w:val="nil"/>
              <w:left w:val="nil"/>
              <w:bottom w:val="nil"/>
              <w:right w:val="nil"/>
            </w:tcBorders>
          </w:tcPr>
          <w:p w14:paraId="2CAE7A9B" w14:textId="77777777" w:rsidR="00513BAC" w:rsidRPr="008E240F" w:rsidRDefault="00513BAC" w:rsidP="009C1A64"/>
        </w:tc>
      </w:tr>
      <w:tr w:rsidR="00513BAC" w:rsidRPr="008E240F" w14:paraId="4C45EA45" w14:textId="77777777" w:rsidTr="009C1A64">
        <w:trPr>
          <w:trHeight w:val="240"/>
          <w:jc w:val="center"/>
        </w:trPr>
        <w:tc>
          <w:tcPr>
            <w:tcW w:w="4876" w:type="dxa"/>
            <w:tcBorders>
              <w:top w:val="nil"/>
              <w:left w:val="nil"/>
              <w:bottom w:val="nil"/>
              <w:right w:val="nil"/>
            </w:tcBorders>
          </w:tcPr>
          <w:p w14:paraId="39A93A5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C301943" w14:textId="77777777" w:rsidR="00513BAC" w:rsidRPr="008E240F" w:rsidRDefault="00513BAC" w:rsidP="009C1A64">
            <w:pPr>
              <w:pStyle w:val="AmColumnHeading"/>
            </w:pPr>
            <w:r w:rsidRPr="008E240F">
              <w:t>Pozměňovací návrh</w:t>
            </w:r>
          </w:p>
        </w:tc>
      </w:tr>
      <w:tr w:rsidR="00513BAC" w:rsidRPr="008E240F" w14:paraId="76CEB125" w14:textId="77777777" w:rsidTr="009C1A64">
        <w:trPr>
          <w:jc w:val="center"/>
        </w:trPr>
        <w:tc>
          <w:tcPr>
            <w:tcW w:w="4876" w:type="dxa"/>
            <w:tcBorders>
              <w:top w:val="nil"/>
              <w:left w:val="nil"/>
              <w:bottom w:val="nil"/>
              <w:right w:val="nil"/>
            </w:tcBorders>
          </w:tcPr>
          <w:p w14:paraId="3139251F" w14:textId="77777777" w:rsidR="00513BAC" w:rsidRPr="008E240F" w:rsidRDefault="00513BAC" w:rsidP="009C1A64">
            <w:pPr>
              <w:pStyle w:val="Normal6a"/>
            </w:pPr>
          </w:p>
        </w:tc>
        <w:tc>
          <w:tcPr>
            <w:tcW w:w="4876" w:type="dxa"/>
            <w:tcBorders>
              <w:top w:val="nil"/>
              <w:left w:val="nil"/>
              <w:bottom w:val="nil"/>
              <w:right w:val="nil"/>
            </w:tcBorders>
          </w:tcPr>
          <w:p w14:paraId="7851D7BF" w14:textId="143292EB" w:rsidR="00513BAC" w:rsidRPr="008E240F" w:rsidRDefault="00513BAC" w:rsidP="009C1A64">
            <w:pPr>
              <w:pStyle w:val="Normal6a"/>
            </w:pPr>
            <w:r w:rsidRPr="008E240F">
              <w:rPr>
                <w:b/>
                <w:i/>
              </w:rPr>
              <w:t>–</w:t>
            </w:r>
            <w:r w:rsidRPr="008E240F">
              <w:tab/>
            </w:r>
            <w:r w:rsidRPr="008E240F">
              <w:rPr>
                <w:b/>
                <w:i/>
              </w:rPr>
              <w:t>s ohledem na návrh Evropské komise ze dne 30. září 2025</w:t>
            </w:r>
            <w:r w:rsidR="00112F39">
              <w:rPr>
                <w:b/>
                <w:i/>
              </w:rPr>
              <w:t xml:space="preserve"> o </w:t>
            </w:r>
            <w:r w:rsidRPr="008E240F">
              <w:rPr>
                <w:b/>
                <w:i/>
              </w:rPr>
              <w:t>zvýšení dostupnosti spořicích</w:t>
            </w:r>
            <w:r w:rsidR="00112F39">
              <w:rPr>
                <w:b/>
                <w:i/>
              </w:rPr>
              <w:t xml:space="preserve"> a </w:t>
            </w:r>
            <w:r w:rsidRPr="008E240F">
              <w:rPr>
                <w:b/>
                <w:i/>
              </w:rPr>
              <w:t xml:space="preserve">investičních účtů </w:t>
            </w:r>
            <w:r w:rsidRPr="008E240F">
              <w:rPr>
                <w:b/>
                <w:i/>
              </w:rPr>
              <w:lastRenderedPageBreak/>
              <w:t>se zjednodušeným</w:t>
            </w:r>
            <w:r w:rsidR="00112F39">
              <w:rPr>
                <w:b/>
                <w:i/>
              </w:rPr>
              <w:t xml:space="preserve"> a </w:t>
            </w:r>
            <w:r w:rsidRPr="008E240F">
              <w:rPr>
                <w:b/>
                <w:i/>
              </w:rPr>
              <w:t>výhodným daňovým zacházením,</w:t>
            </w:r>
          </w:p>
        </w:tc>
      </w:tr>
    </w:tbl>
    <w:p w14:paraId="726ED4E5"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5FB739E" w14:textId="20EA4A28" w:rsidR="000166A7" w:rsidRPr="008E240F" w:rsidRDefault="00513BAC" w:rsidP="00513BAC">
      <w:r w:rsidRPr="008E240F">
        <w:rPr>
          <w:rStyle w:val="HideTWBExt"/>
        </w:rPr>
        <w:t>&lt;/Amend&gt;</w:t>
      </w:r>
    </w:p>
    <w:p w14:paraId="2162363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w:t>
      </w:r>
      <w:r w:rsidRPr="008E240F">
        <w:rPr>
          <w:rStyle w:val="HideTWBExt"/>
          <w:b w:val="0"/>
        </w:rPr>
        <w:t>&lt;/NumAm&gt;</w:t>
      </w:r>
    </w:p>
    <w:p w14:paraId="4FC6E1A7"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1BCB9F4F"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6DAB52CB" w14:textId="77777777" w:rsidR="00513BAC" w:rsidRPr="008E240F" w:rsidRDefault="00513BAC" w:rsidP="00513BAC">
      <w:pPr>
        <w:pStyle w:val="NormalBold"/>
      </w:pPr>
      <w:r w:rsidRPr="008E240F">
        <w:rPr>
          <w:rStyle w:val="HideTWBExt"/>
          <w:b w:val="0"/>
        </w:rPr>
        <w:t>&lt;/RepeatBlock-By&gt;</w:t>
      </w:r>
    </w:p>
    <w:p w14:paraId="60941F5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D826415" w14:textId="22B39EE2" w:rsidR="00513BAC" w:rsidRPr="008E240F" w:rsidRDefault="00513BAC" w:rsidP="00513BAC">
      <w:pPr>
        <w:pStyle w:val="NormalBold"/>
      </w:pPr>
      <w:r w:rsidRPr="008E240F">
        <w:rPr>
          <w:rStyle w:val="HideTWBExt"/>
          <w:b w:val="0"/>
        </w:rPr>
        <w:t>&lt;Article&gt;</w:t>
      </w:r>
      <w:r w:rsidRPr="008E240F">
        <w:t>Právní východisko 12</w:t>
      </w:r>
      <w:r w:rsidR="00112F39">
        <w:t xml:space="preserve"> a </w:t>
      </w:r>
      <w:r w:rsidRPr="008E240F">
        <w:t>(nové)</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8C0EE00" w14:textId="77777777" w:rsidTr="009C1A64">
        <w:trPr>
          <w:trHeight w:hRule="exact" w:val="240"/>
          <w:jc w:val="center"/>
        </w:trPr>
        <w:tc>
          <w:tcPr>
            <w:tcW w:w="9752" w:type="dxa"/>
            <w:gridSpan w:val="2"/>
            <w:tcBorders>
              <w:top w:val="nil"/>
              <w:left w:val="nil"/>
              <w:bottom w:val="nil"/>
              <w:right w:val="nil"/>
            </w:tcBorders>
          </w:tcPr>
          <w:p w14:paraId="7E46448E" w14:textId="77777777" w:rsidR="00513BAC" w:rsidRPr="008E240F" w:rsidRDefault="00513BAC" w:rsidP="009C1A64"/>
        </w:tc>
      </w:tr>
      <w:tr w:rsidR="00513BAC" w:rsidRPr="008E240F" w14:paraId="3592BB21" w14:textId="77777777" w:rsidTr="009C1A64">
        <w:trPr>
          <w:trHeight w:val="240"/>
          <w:jc w:val="center"/>
        </w:trPr>
        <w:tc>
          <w:tcPr>
            <w:tcW w:w="4876" w:type="dxa"/>
            <w:tcBorders>
              <w:top w:val="nil"/>
              <w:left w:val="nil"/>
              <w:bottom w:val="nil"/>
              <w:right w:val="nil"/>
            </w:tcBorders>
          </w:tcPr>
          <w:p w14:paraId="4C775DE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A5B2477" w14:textId="77777777" w:rsidR="00513BAC" w:rsidRPr="008E240F" w:rsidRDefault="00513BAC" w:rsidP="009C1A64">
            <w:pPr>
              <w:pStyle w:val="AmColumnHeading"/>
            </w:pPr>
            <w:r w:rsidRPr="008E240F">
              <w:t>Pozměňovací návrh</w:t>
            </w:r>
          </w:p>
        </w:tc>
      </w:tr>
      <w:tr w:rsidR="00513BAC" w:rsidRPr="008E240F" w14:paraId="4CADE575" w14:textId="77777777" w:rsidTr="009C1A64">
        <w:trPr>
          <w:jc w:val="center"/>
        </w:trPr>
        <w:tc>
          <w:tcPr>
            <w:tcW w:w="4876" w:type="dxa"/>
            <w:tcBorders>
              <w:top w:val="nil"/>
              <w:left w:val="nil"/>
              <w:bottom w:val="nil"/>
              <w:right w:val="nil"/>
            </w:tcBorders>
          </w:tcPr>
          <w:p w14:paraId="5921A8EB" w14:textId="77777777" w:rsidR="00513BAC" w:rsidRPr="008E240F" w:rsidRDefault="00513BAC" w:rsidP="009C1A64">
            <w:pPr>
              <w:pStyle w:val="Normal6a"/>
            </w:pPr>
          </w:p>
        </w:tc>
        <w:tc>
          <w:tcPr>
            <w:tcW w:w="4876" w:type="dxa"/>
            <w:tcBorders>
              <w:top w:val="nil"/>
              <w:left w:val="nil"/>
              <w:bottom w:val="nil"/>
              <w:right w:val="nil"/>
            </w:tcBorders>
          </w:tcPr>
          <w:p w14:paraId="7B5A2798" w14:textId="13F96418" w:rsidR="00513BAC" w:rsidRPr="008E240F" w:rsidRDefault="00513BAC" w:rsidP="009C1A64">
            <w:pPr>
              <w:pStyle w:val="Normal6a"/>
            </w:pPr>
            <w:r w:rsidRPr="008E240F">
              <w:rPr>
                <w:b/>
                <w:i/>
              </w:rPr>
              <w:t>–</w:t>
            </w:r>
            <w:r w:rsidRPr="008E240F">
              <w:tab/>
            </w:r>
            <w:r w:rsidRPr="008E240F">
              <w:rPr>
                <w:b/>
                <w:i/>
              </w:rPr>
              <w:t>s ohledem na pracovní dokument Světové banky „VAT Exemptions, Embedded Tax, and Unintended Consequences“ (Výjimky</w:t>
            </w:r>
            <w:r w:rsidR="00112F39">
              <w:rPr>
                <w:b/>
                <w:i/>
              </w:rPr>
              <w:t xml:space="preserve"> z </w:t>
            </w:r>
            <w:r w:rsidRPr="008E240F">
              <w:rPr>
                <w:b/>
                <w:i/>
              </w:rPr>
              <w:t>DPH, vložená daň</w:t>
            </w:r>
            <w:r w:rsidR="00112F39">
              <w:rPr>
                <w:b/>
                <w:i/>
              </w:rPr>
              <w:t xml:space="preserve"> a </w:t>
            </w:r>
            <w:r w:rsidRPr="008E240F">
              <w:rPr>
                <w:b/>
                <w:i/>
              </w:rPr>
              <w:t>nezamýšlené důsledky)</w:t>
            </w:r>
            <w:r w:rsidR="00112F39">
              <w:rPr>
                <w:b/>
                <w:i/>
              </w:rPr>
              <w:t xml:space="preserve"> z </w:t>
            </w:r>
            <w:r w:rsidRPr="008E240F">
              <w:rPr>
                <w:b/>
                <w:i/>
              </w:rPr>
              <w:t>května 2025,</w:t>
            </w:r>
          </w:p>
        </w:tc>
      </w:tr>
    </w:tbl>
    <w:p w14:paraId="4648A16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761FBFC" w14:textId="6B65D053" w:rsidR="000166A7" w:rsidRPr="008E240F" w:rsidRDefault="00513BAC" w:rsidP="00513BAC">
      <w:r w:rsidRPr="008E240F">
        <w:rPr>
          <w:rStyle w:val="HideTWBExt"/>
        </w:rPr>
        <w:t>&lt;/Amend&gt;</w:t>
      </w:r>
    </w:p>
    <w:p w14:paraId="393895E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w:t>
      </w:r>
      <w:r w:rsidRPr="008E240F">
        <w:rPr>
          <w:rStyle w:val="HideTWBExt"/>
          <w:b w:val="0"/>
        </w:rPr>
        <w:t>&lt;/NumAm&gt;</w:t>
      </w:r>
    </w:p>
    <w:p w14:paraId="4ADAC3CF"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4596CBB1"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451129EE" w14:textId="77777777" w:rsidR="00513BAC" w:rsidRPr="008E240F" w:rsidRDefault="00513BAC" w:rsidP="00513BAC">
      <w:pPr>
        <w:pStyle w:val="NormalBold"/>
      </w:pPr>
      <w:r w:rsidRPr="008E240F">
        <w:rPr>
          <w:rStyle w:val="HideTWBExt"/>
          <w:b w:val="0"/>
        </w:rPr>
        <w:t>&lt;/RepeatBlock-By&gt;</w:t>
      </w:r>
    </w:p>
    <w:p w14:paraId="3E82672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BBB2466" w14:textId="77777777" w:rsidR="00513BAC" w:rsidRPr="008E240F" w:rsidRDefault="00513BAC" w:rsidP="00513BAC">
      <w:pPr>
        <w:pStyle w:val="NormalBold"/>
      </w:pPr>
      <w:r w:rsidRPr="008E240F">
        <w:rPr>
          <w:rStyle w:val="HideTWBExt"/>
          <w:b w:val="0"/>
        </w:rPr>
        <w:t>&lt;Article&gt;</w:t>
      </w:r>
      <w:r w:rsidRPr="008E240F">
        <w:t>Bod odůvodnění A</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7CF5C39" w14:textId="77777777" w:rsidTr="009C1A64">
        <w:trPr>
          <w:trHeight w:hRule="exact" w:val="240"/>
          <w:jc w:val="center"/>
        </w:trPr>
        <w:tc>
          <w:tcPr>
            <w:tcW w:w="9752" w:type="dxa"/>
            <w:gridSpan w:val="2"/>
            <w:tcBorders>
              <w:top w:val="nil"/>
              <w:left w:val="nil"/>
              <w:bottom w:val="nil"/>
              <w:right w:val="nil"/>
            </w:tcBorders>
          </w:tcPr>
          <w:p w14:paraId="45701480" w14:textId="77777777" w:rsidR="00513BAC" w:rsidRPr="008E240F" w:rsidRDefault="00513BAC" w:rsidP="009C1A64"/>
        </w:tc>
      </w:tr>
      <w:tr w:rsidR="00513BAC" w:rsidRPr="008E240F" w14:paraId="5BCADC07" w14:textId="77777777" w:rsidTr="009C1A64">
        <w:trPr>
          <w:trHeight w:val="240"/>
          <w:jc w:val="center"/>
        </w:trPr>
        <w:tc>
          <w:tcPr>
            <w:tcW w:w="4876" w:type="dxa"/>
            <w:tcBorders>
              <w:top w:val="nil"/>
              <w:left w:val="nil"/>
              <w:bottom w:val="nil"/>
              <w:right w:val="nil"/>
            </w:tcBorders>
          </w:tcPr>
          <w:p w14:paraId="6911DBD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D2C6927" w14:textId="77777777" w:rsidR="00513BAC" w:rsidRPr="008E240F" w:rsidRDefault="00513BAC" w:rsidP="009C1A64">
            <w:pPr>
              <w:pStyle w:val="AmColumnHeading"/>
            </w:pPr>
            <w:r w:rsidRPr="008E240F">
              <w:t>Pozměňovací návrh</w:t>
            </w:r>
          </w:p>
        </w:tc>
      </w:tr>
      <w:tr w:rsidR="00513BAC" w:rsidRPr="008E240F" w14:paraId="2148D002" w14:textId="77777777" w:rsidTr="009C1A64">
        <w:trPr>
          <w:jc w:val="center"/>
        </w:trPr>
        <w:tc>
          <w:tcPr>
            <w:tcW w:w="4876" w:type="dxa"/>
            <w:tcBorders>
              <w:top w:val="nil"/>
              <w:left w:val="nil"/>
              <w:bottom w:val="nil"/>
              <w:right w:val="nil"/>
            </w:tcBorders>
          </w:tcPr>
          <w:p w14:paraId="1067D0E3" w14:textId="446FD566" w:rsidR="00513BAC" w:rsidRPr="008E240F" w:rsidRDefault="00513BAC" w:rsidP="009C1A64">
            <w:pPr>
              <w:pStyle w:val="Normal6a"/>
            </w:pPr>
            <w:r w:rsidRPr="008E240F">
              <w:t>A.</w:t>
            </w:r>
            <w:r w:rsidRPr="008E240F">
              <w:tab/>
              <w:t>vzhledem</w:t>
            </w:r>
            <w:r w:rsidR="00112F39">
              <w:t xml:space="preserve"> k </w:t>
            </w:r>
            <w:r w:rsidRPr="008E240F">
              <w:t xml:space="preserve">tomu, že předsedkyně Komise </w:t>
            </w:r>
            <w:r w:rsidRPr="008E240F">
              <w:rPr>
                <w:b/>
                <w:i/>
              </w:rPr>
              <w:t>Ursula von der Leyenová ve svém pověřovacím dopise</w:t>
            </w:r>
            <w:r w:rsidR="00112F39">
              <w:t xml:space="preserve"> z </w:t>
            </w:r>
            <w:r w:rsidRPr="008E240F">
              <w:t xml:space="preserve">roku 2024 komisaři </w:t>
            </w:r>
            <w:r w:rsidRPr="008E240F">
              <w:rPr>
                <w:b/>
                <w:i/>
              </w:rPr>
              <w:t>Wopkemu Hoekstrovi</w:t>
            </w:r>
            <w:r w:rsidRPr="008E240F">
              <w:t xml:space="preserve">, který je odpovědný za zdanění, </w:t>
            </w:r>
            <w:r w:rsidRPr="008E240F">
              <w:rPr>
                <w:b/>
                <w:i/>
              </w:rPr>
              <w:t>uložila</w:t>
            </w:r>
            <w:r w:rsidRPr="008E240F">
              <w:t xml:space="preserve"> Komisi úkol určit inovativní řešení pro zdanění finančního sektoru EU, aby bylo možné podpořit další integraci tohoto sektoru, přeshraniční činnost</w:t>
            </w:r>
            <w:r w:rsidR="00112F39">
              <w:t xml:space="preserve"> a </w:t>
            </w:r>
            <w:r w:rsidRPr="008E240F">
              <w:t>inovace; vzhledem</w:t>
            </w:r>
            <w:r w:rsidR="00112F39">
              <w:t xml:space="preserve"> k </w:t>
            </w:r>
            <w:r w:rsidRPr="008E240F">
              <w:t>tomu, že Komise zahájila studii</w:t>
            </w:r>
            <w:r w:rsidR="00112F39">
              <w:t xml:space="preserve"> o </w:t>
            </w:r>
            <w:r w:rsidRPr="008E240F">
              <w:t>zdanění finančního sektoru</w:t>
            </w:r>
            <w:r w:rsidR="00112F39">
              <w:t xml:space="preserve"> v </w:t>
            </w:r>
            <w:r w:rsidRPr="008E240F">
              <w:t>EU;</w:t>
            </w:r>
          </w:p>
        </w:tc>
        <w:tc>
          <w:tcPr>
            <w:tcW w:w="4876" w:type="dxa"/>
            <w:tcBorders>
              <w:top w:val="nil"/>
              <w:left w:val="nil"/>
              <w:bottom w:val="nil"/>
              <w:right w:val="nil"/>
            </w:tcBorders>
          </w:tcPr>
          <w:p w14:paraId="79C54DDB" w14:textId="5640F3DB" w:rsidR="00513BAC" w:rsidRPr="008E240F" w:rsidRDefault="00513BAC" w:rsidP="009C1A64">
            <w:pPr>
              <w:pStyle w:val="Normal6a"/>
            </w:pPr>
            <w:r w:rsidRPr="008E240F">
              <w:t>A.</w:t>
            </w:r>
            <w:r w:rsidRPr="008E240F">
              <w:tab/>
              <w:t>vzhledem</w:t>
            </w:r>
            <w:r w:rsidR="00112F39">
              <w:t xml:space="preserve"> k </w:t>
            </w:r>
            <w:r w:rsidRPr="008E240F">
              <w:t xml:space="preserve">tomu, že </w:t>
            </w:r>
            <w:r w:rsidRPr="008E240F">
              <w:rPr>
                <w:b/>
                <w:i/>
              </w:rPr>
              <w:t>pověřovacím dopisem</w:t>
            </w:r>
            <w:r w:rsidRPr="008E240F">
              <w:t xml:space="preserve"> předsedkyně Komise</w:t>
            </w:r>
            <w:r w:rsidR="00112F39">
              <w:t xml:space="preserve"> z </w:t>
            </w:r>
            <w:r w:rsidRPr="008E240F">
              <w:t xml:space="preserve">roku 2024 komisaři, který je odpovědný za zdanění, </w:t>
            </w:r>
            <w:r w:rsidRPr="008E240F">
              <w:rPr>
                <w:b/>
                <w:i/>
              </w:rPr>
              <w:t>byl</w:t>
            </w:r>
            <w:r w:rsidRPr="008E240F">
              <w:t xml:space="preserve"> Komisi </w:t>
            </w:r>
            <w:r w:rsidRPr="008E240F">
              <w:rPr>
                <w:b/>
                <w:i/>
              </w:rPr>
              <w:t>uložen</w:t>
            </w:r>
            <w:r w:rsidRPr="008E240F">
              <w:t xml:space="preserve"> úkol určit inovativní řešení pro zdanění finančního sektoru EU, aby bylo možné podpořit další integraci tohoto sektoru, přeshraniční činnost</w:t>
            </w:r>
            <w:r w:rsidR="00112F39">
              <w:t xml:space="preserve"> a </w:t>
            </w:r>
            <w:r w:rsidRPr="008E240F">
              <w:t>inovace; vzhledem</w:t>
            </w:r>
            <w:r w:rsidR="00112F39">
              <w:t xml:space="preserve"> k </w:t>
            </w:r>
            <w:r w:rsidRPr="008E240F">
              <w:t>tomu, že Komise zahájila studii</w:t>
            </w:r>
            <w:r w:rsidR="00112F39">
              <w:t xml:space="preserve"> o </w:t>
            </w:r>
            <w:r w:rsidRPr="008E240F">
              <w:t>zdanění finančního sektoru</w:t>
            </w:r>
            <w:r w:rsidR="00112F39">
              <w:t xml:space="preserve"> v </w:t>
            </w:r>
            <w:r w:rsidRPr="008E240F">
              <w:t>EU</w:t>
            </w:r>
            <w:r w:rsidR="00112F39">
              <w:t xml:space="preserve"> s </w:t>
            </w:r>
            <w:r w:rsidRPr="008E240F">
              <w:rPr>
                <w:b/>
                <w:i/>
              </w:rPr>
              <w:t>cílem posoudit stávající narušení, výjimky</w:t>
            </w:r>
            <w:r w:rsidR="00112F39">
              <w:rPr>
                <w:b/>
                <w:i/>
              </w:rPr>
              <w:t xml:space="preserve"> a </w:t>
            </w:r>
            <w:r w:rsidRPr="008E240F">
              <w:rPr>
                <w:b/>
                <w:i/>
              </w:rPr>
              <w:t>mezery</w:t>
            </w:r>
            <w:r w:rsidR="00112F39">
              <w:rPr>
                <w:b/>
                <w:i/>
              </w:rPr>
              <w:t xml:space="preserve"> v </w:t>
            </w:r>
            <w:r w:rsidRPr="008E240F">
              <w:rPr>
                <w:b/>
                <w:i/>
              </w:rPr>
              <w:t>současném daňovém rámci, včetně preferenčního zacházení</w:t>
            </w:r>
            <w:r w:rsidR="00112F39">
              <w:rPr>
                <w:b/>
                <w:i/>
              </w:rPr>
              <w:t xml:space="preserve"> s </w:t>
            </w:r>
            <w:r w:rsidRPr="008E240F">
              <w:rPr>
                <w:b/>
                <w:i/>
              </w:rPr>
              <w:t xml:space="preserve">některými finančními službami, skrytých </w:t>
            </w:r>
            <w:r w:rsidRPr="008E240F">
              <w:rPr>
                <w:b/>
                <w:i/>
              </w:rPr>
              <w:lastRenderedPageBreak/>
              <w:t>nákladů na DPH,</w:t>
            </w:r>
            <w:r w:rsidR="00112F39">
              <w:rPr>
                <w:b/>
                <w:i/>
              </w:rPr>
              <w:t xml:space="preserve"> a </w:t>
            </w:r>
            <w:r w:rsidRPr="008E240F">
              <w:rPr>
                <w:b/>
                <w:i/>
              </w:rPr>
              <w:t>prozkoumat možnosti soudržnějšího, progresivnějšího</w:t>
            </w:r>
            <w:r w:rsidR="00112F39">
              <w:rPr>
                <w:b/>
                <w:i/>
              </w:rPr>
              <w:t xml:space="preserve"> a </w:t>
            </w:r>
            <w:r w:rsidRPr="008E240F">
              <w:rPr>
                <w:b/>
                <w:i/>
              </w:rPr>
              <w:t>udržitelnějšího přístupu ke zdanění finančního sektoru na úrovni Unie</w:t>
            </w:r>
            <w:r w:rsidRPr="008E240F">
              <w:t xml:space="preserve">; </w:t>
            </w:r>
            <w:r w:rsidRPr="008E240F">
              <w:rPr>
                <w:b/>
                <w:i/>
              </w:rPr>
              <w:t>vzhledem</w:t>
            </w:r>
            <w:r w:rsidR="00112F39">
              <w:rPr>
                <w:b/>
                <w:i/>
              </w:rPr>
              <w:t xml:space="preserve"> k </w:t>
            </w:r>
            <w:r w:rsidRPr="008E240F">
              <w:rPr>
                <w:b/>
                <w:i/>
              </w:rPr>
              <w:t>tomu, že tato práce je obzvláště důležitá</w:t>
            </w:r>
            <w:r w:rsidR="00112F39">
              <w:rPr>
                <w:b/>
                <w:i/>
              </w:rPr>
              <w:t xml:space="preserve"> s </w:t>
            </w:r>
            <w:r w:rsidRPr="008E240F">
              <w:rPr>
                <w:b/>
                <w:i/>
              </w:rPr>
              <w:t>ohledem na potřebu Unie mobilizovat nové vlastní zdroje, financovat ekologickou</w:t>
            </w:r>
            <w:r w:rsidR="00112F39">
              <w:rPr>
                <w:b/>
                <w:i/>
              </w:rPr>
              <w:t xml:space="preserve"> a </w:t>
            </w:r>
            <w:r w:rsidRPr="008E240F">
              <w:rPr>
                <w:b/>
                <w:i/>
              </w:rPr>
              <w:t>digitální transformaci</w:t>
            </w:r>
            <w:r w:rsidR="00112F39">
              <w:rPr>
                <w:b/>
                <w:i/>
              </w:rPr>
              <w:t xml:space="preserve"> a </w:t>
            </w:r>
            <w:r w:rsidRPr="008E240F">
              <w:rPr>
                <w:b/>
                <w:i/>
              </w:rPr>
              <w:t>zajistit rovné podmínky pro finanční sektor členských států;</w:t>
            </w:r>
          </w:p>
        </w:tc>
      </w:tr>
    </w:tbl>
    <w:p w14:paraId="0160A38A"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6997927" w14:textId="736E8B32" w:rsidR="000166A7" w:rsidRPr="008E240F" w:rsidRDefault="00513BAC" w:rsidP="00513BAC">
      <w:r w:rsidRPr="008E240F">
        <w:rPr>
          <w:rStyle w:val="HideTWBExt"/>
        </w:rPr>
        <w:t>&lt;/Amend&gt;</w:t>
      </w:r>
    </w:p>
    <w:p w14:paraId="5DA8F8C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w:t>
      </w:r>
      <w:r w:rsidRPr="008E240F">
        <w:rPr>
          <w:rStyle w:val="HideTWBExt"/>
          <w:b w:val="0"/>
        </w:rPr>
        <w:t>&lt;/NumAm&gt;</w:t>
      </w:r>
    </w:p>
    <w:p w14:paraId="365CE7F3"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253B2035" w14:textId="77777777" w:rsidR="00513BAC" w:rsidRPr="008E240F" w:rsidRDefault="00513BAC" w:rsidP="00513BAC">
      <w:pPr>
        <w:pStyle w:val="NormalBold"/>
      </w:pPr>
      <w:r w:rsidRPr="008E240F">
        <w:rPr>
          <w:rStyle w:val="HideTWBExt"/>
          <w:b w:val="0"/>
        </w:rPr>
        <w:t>&lt;/RepeatBlock-By&gt;</w:t>
      </w:r>
    </w:p>
    <w:p w14:paraId="684F5D4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7BB6130" w14:textId="77777777" w:rsidR="00513BAC" w:rsidRPr="008E240F" w:rsidRDefault="00513BAC" w:rsidP="00513BAC">
      <w:pPr>
        <w:pStyle w:val="NormalBold"/>
      </w:pPr>
      <w:r w:rsidRPr="008E240F">
        <w:rPr>
          <w:rStyle w:val="HideTWBExt"/>
          <w:b w:val="0"/>
        </w:rPr>
        <w:t>&lt;Article&gt;</w:t>
      </w:r>
      <w:r w:rsidRPr="008E240F">
        <w:t>Bod odůvodnění A</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1536DC2" w14:textId="77777777" w:rsidTr="009C1A64">
        <w:trPr>
          <w:trHeight w:hRule="exact" w:val="240"/>
          <w:jc w:val="center"/>
        </w:trPr>
        <w:tc>
          <w:tcPr>
            <w:tcW w:w="9752" w:type="dxa"/>
            <w:gridSpan w:val="2"/>
            <w:tcBorders>
              <w:top w:val="nil"/>
              <w:left w:val="nil"/>
              <w:bottom w:val="nil"/>
              <w:right w:val="nil"/>
            </w:tcBorders>
          </w:tcPr>
          <w:p w14:paraId="7A8C3ED5" w14:textId="77777777" w:rsidR="00513BAC" w:rsidRPr="008E240F" w:rsidRDefault="00513BAC" w:rsidP="009C1A64"/>
        </w:tc>
      </w:tr>
      <w:tr w:rsidR="00513BAC" w:rsidRPr="008E240F" w14:paraId="2F28C10B" w14:textId="77777777" w:rsidTr="009C1A64">
        <w:trPr>
          <w:trHeight w:val="240"/>
          <w:jc w:val="center"/>
        </w:trPr>
        <w:tc>
          <w:tcPr>
            <w:tcW w:w="4876" w:type="dxa"/>
            <w:tcBorders>
              <w:top w:val="nil"/>
              <w:left w:val="nil"/>
              <w:bottom w:val="nil"/>
              <w:right w:val="nil"/>
            </w:tcBorders>
          </w:tcPr>
          <w:p w14:paraId="28A6996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A57A384" w14:textId="77777777" w:rsidR="00513BAC" w:rsidRPr="008E240F" w:rsidRDefault="00513BAC" w:rsidP="009C1A64">
            <w:pPr>
              <w:pStyle w:val="AmColumnHeading"/>
            </w:pPr>
            <w:r w:rsidRPr="008E240F">
              <w:t>Pozměňovací návrh</w:t>
            </w:r>
          </w:p>
        </w:tc>
      </w:tr>
      <w:tr w:rsidR="00513BAC" w:rsidRPr="008E240F" w14:paraId="4929BF4A" w14:textId="77777777" w:rsidTr="009C1A64">
        <w:trPr>
          <w:jc w:val="center"/>
        </w:trPr>
        <w:tc>
          <w:tcPr>
            <w:tcW w:w="4876" w:type="dxa"/>
            <w:tcBorders>
              <w:top w:val="nil"/>
              <w:left w:val="nil"/>
              <w:bottom w:val="nil"/>
              <w:right w:val="nil"/>
            </w:tcBorders>
          </w:tcPr>
          <w:p w14:paraId="49827E6A" w14:textId="3ED0BE51" w:rsidR="00513BAC" w:rsidRPr="008E240F" w:rsidRDefault="00513BAC" w:rsidP="009C1A64">
            <w:pPr>
              <w:pStyle w:val="Normal6a"/>
            </w:pPr>
            <w:r w:rsidRPr="008E240F">
              <w:t>A.</w:t>
            </w:r>
            <w:r w:rsidRPr="008E240F">
              <w:tab/>
              <w:t>vzhledem</w:t>
            </w:r>
            <w:r w:rsidR="00112F39">
              <w:t xml:space="preserve"> k </w:t>
            </w:r>
            <w:r w:rsidRPr="008E240F">
              <w:t>tomu, že předsedkyně Komise Ursula von der Leyenová ve svém pověřovacím dopise</w:t>
            </w:r>
            <w:r w:rsidR="00112F39">
              <w:t xml:space="preserve"> z </w:t>
            </w:r>
            <w:r w:rsidRPr="008E240F">
              <w:t>roku 2024 komisaři Wopkemu Hoekstrovi, který je odpovědný za zdanění, uložila Komisi úkol určit inovativní řešení pro zdanění finančního sektoru EU, aby bylo možné podpořit další integraci tohoto sektoru, přeshraniční činnost</w:t>
            </w:r>
            <w:r w:rsidR="00112F39">
              <w:t xml:space="preserve"> a </w:t>
            </w:r>
            <w:r w:rsidRPr="008E240F">
              <w:t>inovace; vzhledem</w:t>
            </w:r>
            <w:r w:rsidR="00112F39">
              <w:t xml:space="preserve"> k </w:t>
            </w:r>
            <w:r w:rsidRPr="008E240F">
              <w:t>tomu, že Komise zahájila studii</w:t>
            </w:r>
            <w:r w:rsidR="00112F39">
              <w:t xml:space="preserve"> o </w:t>
            </w:r>
            <w:r w:rsidRPr="008E240F">
              <w:t>zdanění finančního sektoru</w:t>
            </w:r>
            <w:r w:rsidR="00112F39">
              <w:t xml:space="preserve"> v </w:t>
            </w:r>
            <w:r w:rsidRPr="008E240F">
              <w:t>EU;</w:t>
            </w:r>
          </w:p>
        </w:tc>
        <w:tc>
          <w:tcPr>
            <w:tcW w:w="4876" w:type="dxa"/>
            <w:tcBorders>
              <w:top w:val="nil"/>
              <w:left w:val="nil"/>
              <w:bottom w:val="nil"/>
              <w:right w:val="nil"/>
            </w:tcBorders>
          </w:tcPr>
          <w:p w14:paraId="2E3883EC" w14:textId="595FB3D0" w:rsidR="00513BAC" w:rsidRPr="008E240F" w:rsidRDefault="00513BAC" w:rsidP="009C1A64">
            <w:pPr>
              <w:pStyle w:val="Normal6a"/>
            </w:pPr>
            <w:r w:rsidRPr="008E240F">
              <w:t>A.</w:t>
            </w:r>
            <w:r w:rsidRPr="008E240F">
              <w:tab/>
              <w:t>vzhledem</w:t>
            </w:r>
            <w:r w:rsidR="00112F39">
              <w:t xml:space="preserve"> k </w:t>
            </w:r>
            <w:r w:rsidRPr="008E240F">
              <w:t>tomu, že předsedkyně Komise Ursula von der Leyenová ve svém pověřovacím dopise</w:t>
            </w:r>
            <w:r w:rsidR="00112F39">
              <w:t xml:space="preserve"> z </w:t>
            </w:r>
            <w:r w:rsidRPr="008E240F">
              <w:t>roku 2024 komisaři Wopkemu Hoekstrovi, který je odpovědný za zdanění, uložila Komisi úkol určit inovativní řešení pro zdanění finančního sektoru EU, aby bylo možné podpořit další integraci tohoto sektoru, přeshraniční činnost</w:t>
            </w:r>
            <w:r w:rsidR="00112F39">
              <w:t xml:space="preserve"> a </w:t>
            </w:r>
            <w:r w:rsidRPr="008E240F">
              <w:t>inovace; vzhledem</w:t>
            </w:r>
            <w:r w:rsidR="00112F39">
              <w:t xml:space="preserve"> k </w:t>
            </w:r>
            <w:r w:rsidRPr="008E240F">
              <w:t>tomu, že Komise zahájila studii</w:t>
            </w:r>
            <w:r w:rsidR="00112F39">
              <w:t xml:space="preserve"> o </w:t>
            </w:r>
            <w:r w:rsidRPr="008E240F">
              <w:t>zdanění finančního sektoru</w:t>
            </w:r>
            <w:r w:rsidR="00112F39">
              <w:t xml:space="preserve"> v </w:t>
            </w:r>
            <w:r w:rsidRPr="008E240F">
              <w:t xml:space="preserve">EU; </w:t>
            </w:r>
            <w:r w:rsidRPr="008E240F">
              <w:rPr>
                <w:b/>
                <w:i/>
              </w:rPr>
              <w:t>vzhledem</w:t>
            </w:r>
            <w:r w:rsidR="00112F39">
              <w:rPr>
                <w:b/>
                <w:i/>
              </w:rPr>
              <w:t xml:space="preserve"> k </w:t>
            </w:r>
            <w:r w:rsidRPr="008E240F">
              <w:rPr>
                <w:b/>
                <w:i/>
              </w:rPr>
              <w:t>tomu, že veškeré budoucí iniciativy by měly snížit roztříštěnost vnitřního trhu</w:t>
            </w:r>
            <w:r w:rsidR="00112F39">
              <w:rPr>
                <w:b/>
                <w:i/>
              </w:rPr>
              <w:t xml:space="preserve"> a </w:t>
            </w:r>
            <w:r w:rsidRPr="008E240F">
              <w:rPr>
                <w:b/>
                <w:i/>
              </w:rPr>
              <w:t>posílit konkurenceschopnost tím, že zajistí soudržný, předvídatelný</w:t>
            </w:r>
            <w:r w:rsidR="00112F39">
              <w:rPr>
                <w:b/>
                <w:i/>
              </w:rPr>
              <w:t xml:space="preserve"> a </w:t>
            </w:r>
            <w:r w:rsidRPr="008E240F">
              <w:rPr>
                <w:b/>
                <w:i/>
              </w:rPr>
              <w:t>neutrální daňový rámec pro finanční služby</w:t>
            </w:r>
            <w:r w:rsidR="00112F39">
              <w:rPr>
                <w:b/>
                <w:i/>
              </w:rPr>
              <w:t xml:space="preserve"> a </w:t>
            </w:r>
            <w:r w:rsidRPr="008E240F">
              <w:rPr>
                <w:b/>
                <w:i/>
              </w:rPr>
              <w:t>zároveň zohlední rozmanitost obchodních modelů</w:t>
            </w:r>
            <w:r w:rsidR="00112F39">
              <w:rPr>
                <w:b/>
                <w:i/>
              </w:rPr>
              <w:t xml:space="preserve"> a </w:t>
            </w:r>
            <w:r w:rsidRPr="008E240F">
              <w:rPr>
                <w:b/>
                <w:i/>
              </w:rPr>
              <w:t>daňových interakcí ve finančním sektoru EU;</w:t>
            </w:r>
          </w:p>
        </w:tc>
      </w:tr>
    </w:tbl>
    <w:p w14:paraId="619C497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2010392" w14:textId="43BAE399" w:rsidR="000166A7" w:rsidRPr="008E240F" w:rsidRDefault="00513BAC" w:rsidP="00513BAC">
      <w:r w:rsidRPr="008E240F">
        <w:rPr>
          <w:rStyle w:val="HideTWBExt"/>
        </w:rPr>
        <w:t>&lt;/Amend&gt;</w:t>
      </w:r>
    </w:p>
    <w:p w14:paraId="5E4F4FF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w:t>
      </w:r>
      <w:r w:rsidRPr="008E240F">
        <w:rPr>
          <w:rStyle w:val="HideTWBExt"/>
          <w:b w:val="0"/>
        </w:rPr>
        <w:t>&lt;/NumAm&gt;</w:t>
      </w:r>
    </w:p>
    <w:p w14:paraId="23BAF745" w14:textId="77777777" w:rsidR="00513BAC" w:rsidRPr="008E240F" w:rsidRDefault="00513BAC" w:rsidP="00513BAC">
      <w:pPr>
        <w:pStyle w:val="NormalBold"/>
      </w:pPr>
      <w:r w:rsidRPr="008E240F">
        <w:rPr>
          <w:rStyle w:val="HideTWBExt"/>
          <w:b w:val="0"/>
        </w:rPr>
        <w:lastRenderedPageBreak/>
        <w:t>&lt;RepeatBlock-By&gt;&lt;Members&gt;</w:t>
      </w:r>
      <w:r w:rsidRPr="008E240F">
        <w:t>Isabel Benjumea Benjumea</w:t>
      </w:r>
      <w:r w:rsidRPr="008E240F">
        <w:rPr>
          <w:rStyle w:val="HideTWBExt"/>
          <w:b w:val="0"/>
        </w:rPr>
        <w:t>&lt;/Members&gt;</w:t>
      </w:r>
    </w:p>
    <w:p w14:paraId="56ACCB50" w14:textId="77777777" w:rsidR="00513BAC" w:rsidRPr="008E240F" w:rsidRDefault="00513BAC" w:rsidP="00513BAC">
      <w:pPr>
        <w:pStyle w:val="NormalBold"/>
      </w:pPr>
      <w:r w:rsidRPr="008E240F">
        <w:rPr>
          <w:rStyle w:val="HideTWBExt"/>
          <w:b w:val="0"/>
        </w:rPr>
        <w:t>&lt;/RepeatBlock-By&gt;</w:t>
      </w:r>
    </w:p>
    <w:p w14:paraId="3E008D36"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6361F98" w14:textId="77777777" w:rsidR="00513BAC" w:rsidRPr="008E240F" w:rsidRDefault="00513BAC" w:rsidP="00513BAC">
      <w:pPr>
        <w:pStyle w:val="NormalBold"/>
      </w:pPr>
      <w:r w:rsidRPr="008E240F">
        <w:rPr>
          <w:rStyle w:val="HideTWBExt"/>
          <w:b w:val="0"/>
        </w:rPr>
        <w:t>&lt;Article&gt;</w:t>
      </w:r>
      <w:r w:rsidRPr="008E240F">
        <w:t>Bod odůvodnění A</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41D4997" w14:textId="77777777" w:rsidTr="009C1A64">
        <w:trPr>
          <w:trHeight w:hRule="exact" w:val="240"/>
          <w:jc w:val="center"/>
        </w:trPr>
        <w:tc>
          <w:tcPr>
            <w:tcW w:w="9752" w:type="dxa"/>
            <w:gridSpan w:val="2"/>
            <w:tcBorders>
              <w:top w:val="nil"/>
              <w:left w:val="nil"/>
              <w:bottom w:val="nil"/>
              <w:right w:val="nil"/>
            </w:tcBorders>
          </w:tcPr>
          <w:p w14:paraId="5566CEED" w14:textId="77777777" w:rsidR="00513BAC" w:rsidRPr="008E240F" w:rsidRDefault="00513BAC" w:rsidP="009C1A64"/>
        </w:tc>
      </w:tr>
      <w:tr w:rsidR="00513BAC" w:rsidRPr="008E240F" w14:paraId="634949E3" w14:textId="77777777" w:rsidTr="009C1A64">
        <w:trPr>
          <w:trHeight w:val="240"/>
          <w:jc w:val="center"/>
        </w:trPr>
        <w:tc>
          <w:tcPr>
            <w:tcW w:w="4876" w:type="dxa"/>
            <w:tcBorders>
              <w:top w:val="nil"/>
              <w:left w:val="nil"/>
              <w:bottom w:val="nil"/>
              <w:right w:val="nil"/>
            </w:tcBorders>
          </w:tcPr>
          <w:p w14:paraId="529D0A7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DA80EB6" w14:textId="77777777" w:rsidR="00513BAC" w:rsidRPr="008E240F" w:rsidRDefault="00513BAC" w:rsidP="009C1A64">
            <w:pPr>
              <w:pStyle w:val="AmColumnHeading"/>
            </w:pPr>
            <w:r w:rsidRPr="008E240F">
              <w:t>Pozměňovací návrh</w:t>
            </w:r>
          </w:p>
        </w:tc>
      </w:tr>
      <w:tr w:rsidR="00513BAC" w:rsidRPr="008E240F" w14:paraId="49437136" w14:textId="77777777" w:rsidTr="009C1A64">
        <w:trPr>
          <w:jc w:val="center"/>
        </w:trPr>
        <w:tc>
          <w:tcPr>
            <w:tcW w:w="4876" w:type="dxa"/>
            <w:tcBorders>
              <w:top w:val="nil"/>
              <w:left w:val="nil"/>
              <w:bottom w:val="nil"/>
              <w:right w:val="nil"/>
            </w:tcBorders>
          </w:tcPr>
          <w:p w14:paraId="0DA4675A" w14:textId="6541E4A5" w:rsidR="00513BAC" w:rsidRPr="008E240F" w:rsidRDefault="00513BAC" w:rsidP="009C1A64">
            <w:pPr>
              <w:pStyle w:val="Normal6a"/>
            </w:pPr>
            <w:r w:rsidRPr="008E240F">
              <w:t>A.</w:t>
            </w:r>
            <w:r w:rsidRPr="008E240F">
              <w:tab/>
              <w:t>vzhledem</w:t>
            </w:r>
            <w:r w:rsidR="00112F39">
              <w:t xml:space="preserve"> k </w:t>
            </w:r>
            <w:r w:rsidRPr="008E240F">
              <w:t>tomu, že předsedkyně Komise Ursula von der Leyenová ve svém pověřovacím dopise</w:t>
            </w:r>
            <w:r w:rsidR="00112F39">
              <w:t xml:space="preserve"> z </w:t>
            </w:r>
            <w:r w:rsidRPr="008E240F">
              <w:t>roku 2024 komisaři Wopkemu Hoekstrovi, který je odpovědný za zdanění, uložila Komisi úkol určit inovativní řešení pro zdanění finančního sektoru EU, aby bylo možné podpořit další integraci tohoto sektoru, přeshraniční činnost</w:t>
            </w:r>
            <w:r w:rsidR="00112F39">
              <w:t xml:space="preserve"> a </w:t>
            </w:r>
            <w:r w:rsidRPr="008E240F">
              <w:t>inovace; vzhledem</w:t>
            </w:r>
            <w:r w:rsidR="00112F39">
              <w:t xml:space="preserve"> k </w:t>
            </w:r>
            <w:r w:rsidRPr="008E240F">
              <w:t>tomu, že Komise zahájila studii</w:t>
            </w:r>
            <w:r w:rsidR="00112F39">
              <w:t xml:space="preserve"> o </w:t>
            </w:r>
            <w:r w:rsidRPr="008E240F">
              <w:t>zdanění finančního sektoru</w:t>
            </w:r>
            <w:r w:rsidR="00112F39">
              <w:t xml:space="preserve"> v </w:t>
            </w:r>
            <w:r w:rsidRPr="008E240F">
              <w:t>EU;</w:t>
            </w:r>
          </w:p>
        </w:tc>
        <w:tc>
          <w:tcPr>
            <w:tcW w:w="4876" w:type="dxa"/>
            <w:tcBorders>
              <w:top w:val="nil"/>
              <w:left w:val="nil"/>
              <w:bottom w:val="nil"/>
              <w:right w:val="nil"/>
            </w:tcBorders>
          </w:tcPr>
          <w:p w14:paraId="771DB205" w14:textId="51A427EF" w:rsidR="00513BAC" w:rsidRPr="008E240F" w:rsidRDefault="00513BAC" w:rsidP="009C1A64">
            <w:pPr>
              <w:pStyle w:val="Normal6a"/>
            </w:pPr>
            <w:r w:rsidRPr="008E240F">
              <w:t>A.</w:t>
            </w:r>
            <w:r w:rsidRPr="008E240F">
              <w:tab/>
              <w:t>vzhledem</w:t>
            </w:r>
            <w:r w:rsidR="00112F39">
              <w:t xml:space="preserve"> k </w:t>
            </w:r>
            <w:r w:rsidRPr="008E240F">
              <w:t>tomu, že předsedkyně Komise Ursula von der Leyenová ve svém pověřovacím dopise</w:t>
            </w:r>
            <w:r w:rsidR="00112F39">
              <w:t xml:space="preserve"> z </w:t>
            </w:r>
            <w:r w:rsidRPr="008E240F">
              <w:t>roku 2024 komisaři Wopkemu Hoekstrovi, který je odpovědný za zdanění, uložila Komisi úkol určit inovativní řešení pro zdanění finančního sektoru EU, aby bylo možné podpořit další integraci tohoto sektoru, přeshraniční činnost</w:t>
            </w:r>
            <w:r w:rsidRPr="008E240F">
              <w:rPr>
                <w:b/>
                <w:i/>
              </w:rPr>
              <w:t>, digitalizaci</w:t>
            </w:r>
            <w:r w:rsidR="00112F39">
              <w:t xml:space="preserve"> a </w:t>
            </w:r>
            <w:r w:rsidRPr="008E240F">
              <w:t>inovace; vzhledem</w:t>
            </w:r>
            <w:r w:rsidR="00112F39">
              <w:t xml:space="preserve"> k </w:t>
            </w:r>
            <w:r w:rsidRPr="008E240F">
              <w:t>tomu, že Komise zahájila studii</w:t>
            </w:r>
            <w:r w:rsidR="00112F39">
              <w:t xml:space="preserve"> o </w:t>
            </w:r>
            <w:r w:rsidRPr="008E240F">
              <w:t>zdanění finančního sektoru</w:t>
            </w:r>
            <w:r w:rsidR="00112F39">
              <w:t xml:space="preserve"> v </w:t>
            </w:r>
            <w:r w:rsidRPr="008E240F">
              <w:t>EU;</w:t>
            </w:r>
          </w:p>
        </w:tc>
      </w:tr>
    </w:tbl>
    <w:p w14:paraId="3B5B072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2618905F" w14:textId="2E2E112D" w:rsidR="000166A7" w:rsidRPr="008E240F" w:rsidRDefault="00513BAC" w:rsidP="00513BAC">
      <w:r w:rsidRPr="008E240F">
        <w:rPr>
          <w:rStyle w:val="HideTWBExt"/>
        </w:rPr>
        <w:t>&lt;/Amend&gt;</w:t>
      </w:r>
    </w:p>
    <w:p w14:paraId="44BE487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w:t>
      </w:r>
      <w:r w:rsidRPr="008E240F">
        <w:rPr>
          <w:rStyle w:val="HideTWBExt"/>
          <w:b w:val="0"/>
        </w:rPr>
        <w:t>&lt;/NumAm&gt;</w:t>
      </w:r>
    </w:p>
    <w:p w14:paraId="52EFF6DE"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5ADE8E78" w14:textId="77777777" w:rsidR="00513BAC" w:rsidRPr="008E240F" w:rsidRDefault="00513BAC" w:rsidP="00513BAC">
      <w:pPr>
        <w:pStyle w:val="NormalBold"/>
      </w:pPr>
      <w:r w:rsidRPr="008E240F">
        <w:rPr>
          <w:rStyle w:val="HideTWBExt"/>
          <w:b w:val="0"/>
        </w:rPr>
        <w:t>&lt;/RepeatBlock-By&gt;</w:t>
      </w:r>
    </w:p>
    <w:p w14:paraId="270C7A0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4B2D9C8" w14:textId="1537F02C" w:rsidR="00513BAC" w:rsidRPr="008E240F" w:rsidRDefault="00513BAC" w:rsidP="00513BAC">
      <w:pPr>
        <w:pStyle w:val="NormalBold"/>
      </w:pPr>
      <w:r w:rsidRPr="008E240F">
        <w:rPr>
          <w:rStyle w:val="HideTWBExt"/>
          <w:b w:val="0"/>
        </w:rPr>
        <w:t>&lt;Article&gt;</w:t>
      </w:r>
      <w:r w:rsidRPr="008E240F">
        <w:t>Bod odůvodnění</w:t>
      </w:r>
      <w:r w:rsidR="00112F39">
        <w:t xml:space="preserve"> A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0F82450" w14:textId="77777777" w:rsidTr="009C1A64">
        <w:trPr>
          <w:trHeight w:hRule="exact" w:val="240"/>
          <w:jc w:val="center"/>
        </w:trPr>
        <w:tc>
          <w:tcPr>
            <w:tcW w:w="9752" w:type="dxa"/>
            <w:gridSpan w:val="2"/>
            <w:tcBorders>
              <w:top w:val="nil"/>
              <w:left w:val="nil"/>
              <w:bottom w:val="nil"/>
              <w:right w:val="nil"/>
            </w:tcBorders>
          </w:tcPr>
          <w:p w14:paraId="7C5982B4" w14:textId="77777777" w:rsidR="00513BAC" w:rsidRPr="008E240F" w:rsidRDefault="00513BAC" w:rsidP="009C1A64"/>
        </w:tc>
      </w:tr>
      <w:tr w:rsidR="00513BAC" w:rsidRPr="008E240F" w14:paraId="07137E19" w14:textId="77777777" w:rsidTr="009C1A64">
        <w:trPr>
          <w:trHeight w:val="240"/>
          <w:jc w:val="center"/>
        </w:trPr>
        <w:tc>
          <w:tcPr>
            <w:tcW w:w="4876" w:type="dxa"/>
            <w:tcBorders>
              <w:top w:val="nil"/>
              <w:left w:val="nil"/>
              <w:bottom w:val="nil"/>
              <w:right w:val="nil"/>
            </w:tcBorders>
          </w:tcPr>
          <w:p w14:paraId="1A95BA5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D1AC564" w14:textId="77777777" w:rsidR="00513BAC" w:rsidRPr="008E240F" w:rsidRDefault="00513BAC" w:rsidP="009C1A64">
            <w:pPr>
              <w:pStyle w:val="AmColumnHeading"/>
            </w:pPr>
            <w:r w:rsidRPr="008E240F">
              <w:t>Pozměňovací návrh</w:t>
            </w:r>
          </w:p>
        </w:tc>
      </w:tr>
      <w:tr w:rsidR="00513BAC" w:rsidRPr="008E240F" w14:paraId="0E171F61" w14:textId="77777777" w:rsidTr="009C1A64">
        <w:trPr>
          <w:jc w:val="center"/>
        </w:trPr>
        <w:tc>
          <w:tcPr>
            <w:tcW w:w="4876" w:type="dxa"/>
            <w:tcBorders>
              <w:top w:val="nil"/>
              <w:left w:val="nil"/>
              <w:bottom w:val="nil"/>
              <w:right w:val="nil"/>
            </w:tcBorders>
          </w:tcPr>
          <w:p w14:paraId="11D946CC" w14:textId="77777777" w:rsidR="00513BAC" w:rsidRPr="008E240F" w:rsidRDefault="00513BAC" w:rsidP="009C1A64">
            <w:pPr>
              <w:pStyle w:val="Normal6a"/>
            </w:pPr>
          </w:p>
        </w:tc>
        <w:tc>
          <w:tcPr>
            <w:tcW w:w="4876" w:type="dxa"/>
            <w:tcBorders>
              <w:top w:val="nil"/>
              <w:left w:val="nil"/>
              <w:bottom w:val="nil"/>
              <w:right w:val="nil"/>
            </w:tcBorders>
          </w:tcPr>
          <w:p w14:paraId="577DBF0C" w14:textId="608FE602" w:rsidR="00513BAC" w:rsidRPr="008E240F" w:rsidRDefault="00513BAC" w:rsidP="009C1A64">
            <w:pPr>
              <w:pStyle w:val="Normal6a"/>
            </w:pPr>
            <w:r w:rsidRPr="008E240F">
              <w:rPr>
                <w:b/>
                <w:i/>
              </w:rPr>
              <w:t>Aa.</w:t>
            </w:r>
            <w:r w:rsidRPr="008E240F">
              <w:tab/>
            </w:r>
            <w:r w:rsidRPr="008E240F">
              <w:rPr>
                <w:b/>
                <w:i/>
              </w:rPr>
              <w:t>vzhledem</w:t>
            </w:r>
            <w:r w:rsidR="00112F39">
              <w:rPr>
                <w:b/>
                <w:i/>
              </w:rPr>
              <w:t xml:space="preserve"> k </w:t>
            </w:r>
            <w:r w:rsidRPr="008E240F">
              <w:rPr>
                <w:b/>
                <w:i/>
              </w:rPr>
              <w:t>tomu, že finanční sektor EU hraje ústřední roli při financování reálné ekonomiky, podpoře inovací</w:t>
            </w:r>
            <w:r w:rsidR="00112F39">
              <w:rPr>
                <w:b/>
                <w:i/>
              </w:rPr>
              <w:t xml:space="preserve"> a </w:t>
            </w:r>
            <w:r w:rsidRPr="008E240F">
              <w:rPr>
                <w:b/>
                <w:i/>
              </w:rPr>
              <w:t>usnadňování investic; vzhledem</w:t>
            </w:r>
            <w:r w:rsidR="00112F39">
              <w:rPr>
                <w:b/>
                <w:i/>
              </w:rPr>
              <w:t xml:space="preserve"> k </w:t>
            </w:r>
            <w:r w:rsidRPr="008E240F">
              <w:rPr>
                <w:b/>
                <w:i/>
              </w:rPr>
              <w:t>tomu, že stabilní, odolný</w:t>
            </w:r>
            <w:r w:rsidR="00112F39">
              <w:rPr>
                <w:b/>
                <w:i/>
              </w:rPr>
              <w:t xml:space="preserve"> a </w:t>
            </w:r>
            <w:r w:rsidRPr="008E240F">
              <w:rPr>
                <w:b/>
                <w:i/>
              </w:rPr>
              <w:t>konkurenceschopný finanční sektor je proto nezbytný pro hospodářský růst, finanční stabilitu</w:t>
            </w:r>
            <w:r w:rsidR="00112F39">
              <w:rPr>
                <w:b/>
                <w:i/>
              </w:rPr>
              <w:t xml:space="preserve"> a </w:t>
            </w:r>
            <w:r w:rsidRPr="008E240F">
              <w:rPr>
                <w:b/>
                <w:i/>
              </w:rPr>
              <w:t>mobilizaci kapitálu potřebného</w:t>
            </w:r>
            <w:r w:rsidR="00112F39">
              <w:rPr>
                <w:b/>
                <w:i/>
              </w:rPr>
              <w:t xml:space="preserve"> k </w:t>
            </w:r>
            <w:r w:rsidRPr="008E240F">
              <w:rPr>
                <w:b/>
                <w:i/>
              </w:rPr>
              <w:t>podpoře digitální, ekologické</w:t>
            </w:r>
            <w:r w:rsidR="00112F39">
              <w:rPr>
                <w:b/>
                <w:i/>
              </w:rPr>
              <w:t xml:space="preserve"> a </w:t>
            </w:r>
            <w:r w:rsidRPr="008E240F">
              <w:rPr>
                <w:b/>
                <w:i/>
              </w:rPr>
              <w:t>strategické transformace Unie;</w:t>
            </w:r>
          </w:p>
        </w:tc>
      </w:tr>
    </w:tbl>
    <w:p w14:paraId="281B94E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34FF3BA" w14:textId="452CDC8E" w:rsidR="000166A7" w:rsidRPr="008E240F" w:rsidRDefault="00513BAC" w:rsidP="00513BAC">
      <w:r w:rsidRPr="008E240F">
        <w:rPr>
          <w:rStyle w:val="HideTWBExt"/>
        </w:rPr>
        <w:t>&lt;/Amend&gt;</w:t>
      </w:r>
    </w:p>
    <w:p w14:paraId="287F411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w:t>
      </w:r>
      <w:r w:rsidRPr="008E240F">
        <w:rPr>
          <w:rStyle w:val="HideTWBExt"/>
          <w:b w:val="0"/>
        </w:rPr>
        <w:t>&lt;/NumAm&gt;</w:t>
      </w:r>
    </w:p>
    <w:p w14:paraId="34F01227"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8F527FF" w14:textId="77777777" w:rsidR="00513BAC" w:rsidRPr="008E240F" w:rsidRDefault="00513BAC" w:rsidP="00513BAC">
      <w:pPr>
        <w:pStyle w:val="NormalBold"/>
      </w:pPr>
      <w:r w:rsidRPr="008E240F">
        <w:rPr>
          <w:rStyle w:val="HideTWBExt"/>
          <w:b w:val="0"/>
        </w:rPr>
        <w:lastRenderedPageBreak/>
        <w:t>&lt;/RepeatBlock-By&gt;</w:t>
      </w:r>
    </w:p>
    <w:p w14:paraId="700C6CE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7BBB3B7" w14:textId="524A3BF4" w:rsidR="00513BAC" w:rsidRPr="008E240F" w:rsidRDefault="00513BAC" w:rsidP="00513BAC">
      <w:pPr>
        <w:pStyle w:val="NormalBold"/>
      </w:pPr>
      <w:r w:rsidRPr="008E240F">
        <w:rPr>
          <w:rStyle w:val="HideTWBExt"/>
          <w:b w:val="0"/>
        </w:rPr>
        <w:t>&lt;Article&gt;</w:t>
      </w:r>
      <w:r w:rsidRPr="008E240F">
        <w:t>Bod odůvodnění</w:t>
      </w:r>
      <w:r w:rsidR="00112F39">
        <w:t xml:space="preserve"> A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177C492" w14:textId="77777777" w:rsidTr="009C1A64">
        <w:trPr>
          <w:trHeight w:hRule="exact" w:val="240"/>
          <w:jc w:val="center"/>
        </w:trPr>
        <w:tc>
          <w:tcPr>
            <w:tcW w:w="9752" w:type="dxa"/>
            <w:gridSpan w:val="2"/>
            <w:tcBorders>
              <w:top w:val="nil"/>
              <w:left w:val="nil"/>
              <w:bottom w:val="nil"/>
              <w:right w:val="nil"/>
            </w:tcBorders>
          </w:tcPr>
          <w:p w14:paraId="66EA3172" w14:textId="77777777" w:rsidR="00513BAC" w:rsidRPr="008E240F" w:rsidRDefault="00513BAC" w:rsidP="009C1A64"/>
        </w:tc>
      </w:tr>
      <w:tr w:rsidR="00513BAC" w:rsidRPr="008E240F" w14:paraId="4C407760" w14:textId="77777777" w:rsidTr="009C1A64">
        <w:trPr>
          <w:trHeight w:val="240"/>
          <w:jc w:val="center"/>
        </w:trPr>
        <w:tc>
          <w:tcPr>
            <w:tcW w:w="4876" w:type="dxa"/>
            <w:tcBorders>
              <w:top w:val="nil"/>
              <w:left w:val="nil"/>
              <w:bottom w:val="nil"/>
              <w:right w:val="nil"/>
            </w:tcBorders>
          </w:tcPr>
          <w:p w14:paraId="2ABCECE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CDA42C6" w14:textId="77777777" w:rsidR="00513BAC" w:rsidRPr="008E240F" w:rsidRDefault="00513BAC" w:rsidP="009C1A64">
            <w:pPr>
              <w:pStyle w:val="AmColumnHeading"/>
            </w:pPr>
            <w:r w:rsidRPr="008E240F">
              <w:t>Pozměňovací návrh</w:t>
            </w:r>
          </w:p>
        </w:tc>
      </w:tr>
      <w:tr w:rsidR="00513BAC" w:rsidRPr="008E240F" w14:paraId="513D8BBD" w14:textId="77777777" w:rsidTr="009C1A64">
        <w:trPr>
          <w:jc w:val="center"/>
        </w:trPr>
        <w:tc>
          <w:tcPr>
            <w:tcW w:w="4876" w:type="dxa"/>
            <w:tcBorders>
              <w:top w:val="nil"/>
              <w:left w:val="nil"/>
              <w:bottom w:val="nil"/>
              <w:right w:val="nil"/>
            </w:tcBorders>
          </w:tcPr>
          <w:p w14:paraId="603088B9" w14:textId="77777777" w:rsidR="00513BAC" w:rsidRPr="008E240F" w:rsidRDefault="00513BAC" w:rsidP="009C1A64">
            <w:pPr>
              <w:pStyle w:val="Normal6a"/>
            </w:pPr>
          </w:p>
        </w:tc>
        <w:tc>
          <w:tcPr>
            <w:tcW w:w="4876" w:type="dxa"/>
            <w:tcBorders>
              <w:top w:val="nil"/>
              <w:left w:val="nil"/>
              <w:bottom w:val="nil"/>
              <w:right w:val="nil"/>
            </w:tcBorders>
          </w:tcPr>
          <w:p w14:paraId="40F9FBCC" w14:textId="0D0031B3" w:rsidR="00513BAC" w:rsidRPr="008E240F" w:rsidRDefault="00513BAC" w:rsidP="009C1A64">
            <w:pPr>
              <w:pStyle w:val="Normal6a"/>
            </w:pPr>
            <w:r w:rsidRPr="008E240F">
              <w:rPr>
                <w:b/>
                <w:i/>
              </w:rPr>
              <w:t>Aa.</w:t>
            </w:r>
            <w:r w:rsidRPr="008E240F">
              <w:tab/>
            </w:r>
            <w:r w:rsidRPr="008E240F">
              <w:rPr>
                <w:b/>
                <w:i/>
              </w:rPr>
              <w:t>vzhledem</w:t>
            </w:r>
            <w:r w:rsidR="00112F39">
              <w:rPr>
                <w:b/>
                <w:i/>
              </w:rPr>
              <w:t xml:space="preserve"> k </w:t>
            </w:r>
            <w:r w:rsidRPr="008E240F">
              <w:rPr>
                <w:b/>
                <w:i/>
              </w:rPr>
              <w:t>tomu, že zdanění je</w:t>
            </w:r>
            <w:r w:rsidR="00112F39">
              <w:rPr>
                <w:b/>
                <w:i/>
              </w:rPr>
              <w:t xml:space="preserve"> i </w:t>
            </w:r>
            <w:r w:rsidRPr="008E240F">
              <w:rPr>
                <w:b/>
                <w:i/>
              </w:rPr>
              <w:t>nadále pravomocí členských států;</w:t>
            </w:r>
          </w:p>
        </w:tc>
      </w:tr>
    </w:tbl>
    <w:p w14:paraId="4126A83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D7A25F7" w14:textId="030FA4DE" w:rsidR="000166A7" w:rsidRPr="008E240F" w:rsidRDefault="00513BAC" w:rsidP="00513BAC">
      <w:r w:rsidRPr="008E240F">
        <w:rPr>
          <w:rStyle w:val="HideTWBExt"/>
        </w:rPr>
        <w:t>&lt;/Amend&gt;</w:t>
      </w:r>
    </w:p>
    <w:p w14:paraId="4FEEFD0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w:t>
      </w:r>
      <w:r w:rsidRPr="008E240F">
        <w:rPr>
          <w:rStyle w:val="HideTWBExt"/>
          <w:b w:val="0"/>
        </w:rPr>
        <w:t>&lt;/NumAm&gt;</w:t>
      </w:r>
    </w:p>
    <w:p w14:paraId="1E6E8802"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1164759E" w14:textId="77777777" w:rsidR="00513BAC" w:rsidRPr="008E240F" w:rsidRDefault="00513BAC" w:rsidP="00513BAC">
      <w:pPr>
        <w:pStyle w:val="NormalBold"/>
      </w:pPr>
      <w:r w:rsidRPr="008E240F">
        <w:rPr>
          <w:rStyle w:val="HideTWBExt"/>
          <w:b w:val="0"/>
        </w:rPr>
        <w:t>&lt;/RepeatBlock-By&gt;</w:t>
      </w:r>
    </w:p>
    <w:p w14:paraId="5600ED6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CA0CC21" w14:textId="4260C170" w:rsidR="00513BAC" w:rsidRPr="008E240F" w:rsidRDefault="00513BAC" w:rsidP="00513BAC">
      <w:pPr>
        <w:pStyle w:val="NormalBold"/>
      </w:pPr>
      <w:r w:rsidRPr="008E240F">
        <w:rPr>
          <w:rStyle w:val="HideTWBExt"/>
          <w:b w:val="0"/>
        </w:rPr>
        <w:t>&lt;Article&gt;</w:t>
      </w:r>
      <w:r w:rsidRPr="008E240F">
        <w:t>Bod odůvodnění</w:t>
      </w:r>
      <w:r w:rsidR="00112F39">
        <w:t xml:space="preserve"> A </w:t>
      </w:r>
      <w:r w:rsidRPr="008E240F">
        <w:t>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C30E446" w14:textId="77777777" w:rsidTr="009C1A64">
        <w:trPr>
          <w:trHeight w:hRule="exact" w:val="240"/>
          <w:jc w:val="center"/>
        </w:trPr>
        <w:tc>
          <w:tcPr>
            <w:tcW w:w="9752" w:type="dxa"/>
            <w:gridSpan w:val="2"/>
            <w:tcBorders>
              <w:top w:val="nil"/>
              <w:left w:val="nil"/>
              <w:bottom w:val="nil"/>
              <w:right w:val="nil"/>
            </w:tcBorders>
          </w:tcPr>
          <w:p w14:paraId="3FC3F8E9" w14:textId="77777777" w:rsidR="00513BAC" w:rsidRPr="008E240F" w:rsidRDefault="00513BAC" w:rsidP="009C1A64"/>
        </w:tc>
      </w:tr>
      <w:tr w:rsidR="00513BAC" w:rsidRPr="008E240F" w14:paraId="3096FF1C" w14:textId="77777777" w:rsidTr="009C1A64">
        <w:trPr>
          <w:trHeight w:val="240"/>
          <w:jc w:val="center"/>
        </w:trPr>
        <w:tc>
          <w:tcPr>
            <w:tcW w:w="4876" w:type="dxa"/>
            <w:tcBorders>
              <w:top w:val="nil"/>
              <w:left w:val="nil"/>
              <w:bottom w:val="nil"/>
              <w:right w:val="nil"/>
            </w:tcBorders>
          </w:tcPr>
          <w:p w14:paraId="5AB2454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4183ADE" w14:textId="77777777" w:rsidR="00513BAC" w:rsidRPr="008E240F" w:rsidRDefault="00513BAC" w:rsidP="009C1A64">
            <w:pPr>
              <w:pStyle w:val="AmColumnHeading"/>
            </w:pPr>
            <w:r w:rsidRPr="008E240F">
              <w:t>Pozměňovací návrh</w:t>
            </w:r>
          </w:p>
        </w:tc>
      </w:tr>
      <w:tr w:rsidR="00513BAC" w:rsidRPr="008E240F" w14:paraId="3C97606B" w14:textId="77777777" w:rsidTr="009C1A64">
        <w:trPr>
          <w:jc w:val="center"/>
        </w:trPr>
        <w:tc>
          <w:tcPr>
            <w:tcW w:w="4876" w:type="dxa"/>
            <w:tcBorders>
              <w:top w:val="nil"/>
              <w:left w:val="nil"/>
              <w:bottom w:val="nil"/>
              <w:right w:val="nil"/>
            </w:tcBorders>
          </w:tcPr>
          <w:p w14:paraId="2BC5B24F" w14:textId="77777777" w:rsidR="00513BAC" w:rsidRPr="008E240F" w:rsidRDefault="00513BAC" w:rsidP="009C1A64">
            <w:pPr>
              <w:pStyle w:val="Normal6a"/>
            </w:pPr>
          </w:p>
        </w:tc>
        <w:tc>
          <w:tcPr>
            <w:tcW w:w="4876" w:type="dxa"/>
            <w:tcBorders>
              <w:top w:val="nil"/>
              <w:left w:val="nil"/>
              <w:bottom w:val="nil"/>
              <w:right w:val="nil"/>
            </w:tcBorders>
          </w:tcPr>
          <w:p w14:paraId="5A565212" w14:textId="1A5E79AE" w:rsidR="00513BAC" w:rsidRPr="008E240F" w:rsidRDefault="00513BAC" w:rsidP="009C1A64">
            <w:pPr>
              <w:pStyle w:val="Normal6a"/>
            </w:pPr>
            <w:r w:rsidRPr="008E240F">
              <w:rPr>
                <w:b/>
                <w:i/>
              </w:rPr>
              <w:t>Ab.</w:t>
            </w:r>
            <w:r w:rsidRPr="008E240F">
              <w:tab/>
            </w:r>
            <w:r w:rsidRPr="008E240F">
              <w:rPr>
                <w:b/>
                <w:i/>
              </w:rPr>
              <w:t>vzhledem</w:t>
            </w:r>
            <w:r w:rsidR="00112F39">
              <w:rPr>
                <w:b/>
                <w:i/>
              </w:rPr>
              <w:t xml:space="preserve"> k </w:t>
            </w:r>
            <w:r w:rsidRPr="008E240F">
              <w:rPr>
                <w:b/>
                <w:i/>
              </w:rPr>
              <w:t>tomu, že podle údajů Eurostatu je finanční sektor významnou složkou hospodářství Unie, která</w:t>
            </w:r>
            <w:r w:rsidR="00112F39">
              <w:rPr>
                <w:b/>
                <w:i/>
              </w:rPr>
              <w:t xml:space="preserve"> v </w:t>
            </w:r>
            <w:r w:rsidRPr="008E240F">
              <w:rPr>
                <w:b/>
                <w:i/>
              </w:rPr>
              <w:t>roce 2022 vytvořila přidanou hodnotu ve výši přibližně 0,9 bilionu EUR, zaměstnala téměř 5 milionů lidí</w:t>
            </w:r>
            <w:r w:rsidR="00112F39">
              <w:rPr>
                <w:b/>
                <w:i/>
              </w:rPr>
              <w:t xml:space="preserve"> a </w:t>
            </w:r>
            <w:r w:rsidRPr="008E240F">
              <w:rPr>
                <w:b/>
                <w:i/>
              </w:rPr>
              <w:t>vykázala čistý obrat ve výši přibližně 2,4 bilionu EUR; vzhledem</w:t>
            </w:r>
            <w:r w:rsidR="00112F39">
              <w:rPr>
                <w:b/>
                <w:i/>
              </w:rPr>
              <w:t xml:space="preserve"> k </w:t>
            </w:r>
            <w:r w:rsidRPr="008E240F">
              <w:rPr>
                <w:b/>
                <w:i/>
              </w:rPr>
              <w:t>tomu, že toto odvětví významně přispívá do veřejných financí prostřednictvím daní</w:t>
            </w:r>
            <w:r w:rsidR="00112F39">
              <w:rPr>
                <w:b/>
                <w:i/>
              </w:rPr>
              <w:t xml:space="preserve"> z </w:t>
            </w:r>
            <w:r w:rsidRPr="008E240F">
              <w:rPr>
                <w:b/>
                <w:i/>
              </w:rPr>
              <w:t>příjmů právnických osob, daní ze mzdy</w:t>
            </w:r>
            <w:r w:rsidR="00112F39">
              <w:rPr>
                <w:b/>
                <w:i/>
              </w:rPr>
              <w:t xml:space="preserve"> a </w:t>
            </w:r>
            <w:r w:rsidRPr="008E240F">
              <w:rPr>
                <w:b/>
                <w:i/>
              </w:rPr>
              <w:t>odvodů specifických pro toto odvětví;</w:t>
            </w:r>
          </w:p>
        </w:tc>
      </w:tr>
    </w:tbl>
    <w:p w14:paraId="165AC79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4A3B8E2" w14:textId="33A76962" w:rsidR="000166A7" w:rsidRPr="008E240F" w:rsidRDefault="00513BAC" w:rsidP="00513BAC">
      <w:r w:rsidRPr="008E240F">
        <w:rPr>
          <w:rStyle w:val="HideTWBExt"/>
        </w:rPr>
        <w:t>&lt;/Amend&gt;</w:t>
      </w:r>
    </w:p>
    <w:p w14:paraId="6374D96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w:t>
      </w:r>
      <w:r w:rsidRPr="008E240F">
        <w:rPr>
          <w:rStyle w:val="HideTWBExt"/>
          <w:b w:val="0"/>
        </w:rPr>
        <w:t>&lt;/NumAm&gt;</w:t>
      </w:r>
    </w:p>
    <w:p w14:paraId="14C5168B"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67FE88F8" w14:textId="77777777" w:rsidR="00513BAC" w:rsidRPr="008E240F" w:rsidRDefault="00513BAC" w:rsidP="00513BAC">
      <w:pPr>
        <w:pStyle w:val="NormalBold"/>
      </w:pPr>
      <w:r w:rsidRPr="008E240F">
        <w:rPr>
          <w:rStyle w:val="HideTWBExt"/>
          <w:b w:val="0"/>
        </w:rPr>
        <w:t>&lt;/RepeatBlock-By&gt;</w:t>
      </w:r>
    </w:p>
    <w:p w14:paraId="2AD96DF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25C1E00" w14:textId="77777777" w:rsidR="00513BAC" w:rsidRPr="008E240F" w:rsidRDefault="00513BAC" w:rsidP="00513BAC">
      <w:pPr>
        <w:pStyle w:val="NormalBold"/>
      </w:pPr>
      <w:r w:rsidRPr="008E240F">
        <w:rPr>
          <w:rStyle w:val="HideTWBExt"/>
          <w:b w:val="0"/>
        </w:rPr>
        <w:t>&lt;Article&gt;</w:t>
      </w:r>
      <w:r w:rsidRPr="008E240F">
        <w:t>Bod odůvodnění B</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BC884BF" w14:textId="77777777" w:rsidTr="009C1A64">
        <w:trPr>
          <w:trHeight w:hRule="exact" w:val="240"/>
          <w:jc w:val="center"/>
        </w:trPr>
        <w:tc>
          <w:tcPr>
            <w:tcW w:w="9752" w:type="dxa"/>
            <w:gridSpan w:val="2"/>
            <w:tcBorders>
              <w:top w:val="nil"/>
              <w:left w:val="nil"/>
              <w:bottom w:val="nil"/>
              <w:right w:val="nil"/>
            </w:tcBorders>
          </w:tcPr>
          <w:p w14:paraId="52F7E993" w14:textId="77777777" w:rsidR="00513BAC" w:rsidRPr="008E240F" w:rsidRDefault="00513BAC" w:rsidP="009C1A64"/>
        </w:tc>
      </w:tr>
      <w:tr w:rsidR="00513BAC" w:rsidRPr="008E240F" w14:paraId="051C06C2" w14:textId="77777777" w:rsidTr="009C1A64">
        <w:trPr>
          <w:trHeight w:val="240"/>
          <w:jc w:val="center"/>
        </w:trPr>
        <w:tc>
          <w:tcPr>
            <w:tcW w:w="4876" w:type="dxa"/>
            <w:tcBorders>
              <w:top w:val="nil"/>
              <w:left w:val="nil"/>
              <w:bottom w:val="nil"/>
              <w:right w:val="nil"/>
            </w:tcBorders>
          </w:tcPr>
          <w:p w14:paraId="26994CC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22373BD" w14:textId="77777777" w:rsidR="00513BAC" w:rsidRPr="008E240F" w:rsidRDefault="00513BAC" w:rsidP="009C1A64">
            <w:pPr>
              <w:pStyle w:val="AmColumnHeading"/>
            </w:pPr>
            <w:r w:rsidRPr="008E240F">
              <w:t>Pozměňovací návrh</w:t>
            </w:r>
          </w:p>
        </w:tc>
      </w:tr>
      <w:tr w:rsidR="00513BAC" w:rsidRPr="008E240F" w14:paraId="48118136" w14:textId="77777777" w:rsidTr="009C1A64">
        <w:trPr>
          <w:jc w:val="center"/>
        </w:trPr>
        <w:tc>
          <w:tcPr>
            <w:tcW w:w="4876" w:type="dxa"/>
            <w:tcBorders>
              <w:top w:val="nil"/>
              <w:left w:val="nil"/>
              <w:bottom w:val="nil"/>
              <w:right w:val="nil"/>
            </w:tcBorders>
          </w:tcPr>
          <w:p w14:paraId="1F3C05F0" w14:textId="0DEE80D3" w:rsidR="00513BAC" w:rsidRPr="008E240F" w:rsidRDefault="00513BAC" w:rsidP="009C1A64">
            <w:pPr>
              <w:pStyle w:val="Normal6a"/>
            </w:pPr>
            <w:r w:rsidRPr="008E240F">
              <w:rPr>
                <w:b/>
                <w:i/>
              </w:rPr>
              <w:t>B.</w:t>
            </w:r>
            <w:r w:rsidRPr="008E240F">
              <w:tab/>
            </w:r>
            <w:r w:rsidRPr="008E240F">
              <w:rPr>
                <w:b/>
                <w:i/>
              </w:rPr>
              <w:t>vzhledem</w:t>
            </w:r>
            <w:r w:rsidR="00112F39">
              <w:rPr>
                <w:b/>
                <w:i/>
              </w:rPr>
              <w:t xml:space="preserve"> k </w:t>
            </w:r>
            <w:r w:rsidRPr="008E240F">
              <w:rPr>
                <w:b/>
                <w:i/>
              </w:rPr>
              <w:t>tomu, že finanční služby jsou</w:t>
            </w:r>
            <w:r w:rsidR="00112F39">
              <w:rPr>
                <w:b/>
                <w:i/>
              </w:rPr>
              <w:t xml:space="preserve"> v </w:t>
            </w:r>
            <w:r w:rsidRPr="008E240F">
              <w:rPr>
                <w:b/>
                <w:i/>
              </w:rPr>
              <w:t>EU obecně osvobozeny od daně</w:t>
            </w:r>
            <w:r w:rsidR="00112F39">
              <w:rPr>
                <w:b/>
                <w:i/>
              </w:rPr>
              <w:t xml:space="preserve"> z </w:t>
            </w:r>
            <w:r w:rsidRPr="008E240F">
              <w:rPr>
                <w:b/>
                <w:i/>
              </w:rPr>
              <w:t>přidané hodnoty (DPH); vzhledem</w:t>
            </w:r>
            <w:r w:rsidR="00112F39">
              <w:rPr>
                <w:b/>
                <w:i/>
              </w:rPr>
              <w:t xml:space="preserve"> k </w:t>
            </w:r>
            <w:r w:rsidRPr="008E240F">
              <w:rPr>
                <w:b/>
                <w:i/>
              </w:rPr>
              <w:t>tomu, že finanční instituce nemohou</w:t>
            </w:r>
            <w:r w:rsidR="00112F39">
              <w:rPr>
                <w:b/>
                <w:i/>
              </w:rPr>
              <w:t xml:space="preserve"> z </w:t>
            </w:r>
            <w:r w:rsidRPr="008E240F">
              <w:rPr>
                <w:b/>
                <w:i/>
              </w:rPr>
              <w:t>důvodu tohoto osvobození odečíst DPH zaplacenou na vstupu, což způsobuje „problém nevratné DPH“;</w:t>
            </w:r>
          </w:p>
        </w:tc>
        <w:tc>
          <w:tcPr>
            <w:tcW w:w="4876" w:type="dxa"/>
            <w:tcBorders>
              <w:top w:val="nil"/>
              <w:left w:val="nil"/>
              <w:bottom w:val="nil"/>
              <w:right w:val="nil"/>
            </w:tcBorders>
          </w:tcPr>
          <w:p w14:paraId="5CBC8A46" w14:textId="77777777" w:rsidR="00513BAC" w:rsidRPr="008E240F" w:rsidRDefault="00513BAC" w:rsidP="009C1A64">
            <w:pPr>
              <w:pStyle w:val="Normal6a"/>
            </w:pPr>
            <w:r w:rsidRPr="008E240F">
              <w:rPr>
                <w:b/>
                <w:i/>
              </w:rPr>
              <w:t>vypouští se</w:t>
            </w:r>
          </w:p>
        </w:tc>
      </w:tr>
    </w:tbl>
    <w:p w14:paraId="6296D00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79FDD7E4" w14:textId="4EB78D76" w:rsidR="000166A7" w:rsidRPr="008E240F" w:rsidRDefault="00513BAC" w:rsidP="00513BAC">
      <w:r w:rsidRPr="008E240F">
        <w:rPr>
          <w:rStyle w:val="HideTWBExt"/>
        </w:rPr>
        <w:t>&lt;/Amend&gt;</w:t>
      </w:r>
    </w:p>
    <w:p w14:paraId="238C889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w:t>
      </w:r>
      <w:r w:rsidRPr="008E240F">
        <w:rPr>
          <w:rStyle w:val="HideTWBExt"/>
          <w:b w:val="0"/>
        </w:rPr>
        <w:t>&lt;/NumAm&gt;</w:t>
      </w:r>
    </w:p>
    <w:p w14:paraId="61600FC5"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3D49EFE4" w14:textId="77777777" w:rsidR="00513BAC" w:rsidRPr="008E240F" w:rsidRDefault="00513BAC" w:rsidP="00513BAC">
      <w:pPr>
        <w:pStyle w:val="NormalBold"/>
      </w:pPr>
      <w:r w:rsidRPr="008E240F">
        <w:rPr>
          <w:rStyle w:val="HideTWBExt"/>
          <w:b w:val="0"/>
        </w:rPr>
        <w:t>&lt;/RepeatBlock-By&gt;</w:t>
      </w:r>
    </w:p>
    <w:p w14:paraId="5884CE9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9F6BC70" w14:textId="77777777" w:rsidR="00513BAC" w:rsidRPr="008E240F" w:rsidRDefault="00513BAC" w:rsidP="00513BAC">
      <w:pPr>
        <w:pStyle w:val="NormalBold"/>
      </w:pPr>
      <w:r w:rsidRPr="008E240F">
        <w:rPr>
          <w:rStyle w:val="HideTWBExt"/>
          <w:b w:val="0"/>
        </w:rPr>
        <w:t>&lt;Article&gt;</w:t>
      </w:r>
      <w:r w:rsidRPr="008E240F">
        <w:t>Bod odůvodnění B</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0222169" w14:textId="77777777" w:rsidTr="009C1A64">
        <w:trPr>
          <w:trHeight w:hRule="exact" w:val="240"/>
          <w:jc w:val="center"/>
        </w:trPr>
        <w:tc>
          <w:tcPr>
            <w:tcW w:w="9752" w:type="dxa"/>
            <w:gridSpan w:val="2"/>
            <w:tcBorders>
              <w:top w:val="nil"/>
              <w:left w:val="nil"/>
              <w:bottom w:val="nil"/>
              <w:right w:val="nil"/>
            </w:tcBorders>
          </w:tcPr>
          <w:p w14:paraId="09A8145E" w14:textId="77777777" w:rsidR="00513BAC" w:rsidRPr="008E240F" w:rsidRDefault="00513BAC" w:rsidP="009C1A64"/>
        </w:tc>
      </w:tr>
      <w:tr w:rsidR="00513BAC" w:rsidRPr="008E240F" w14:paraId="630F3541" w14:textId="77777777" w:rsidTr="009C1A64">
        <w:trPr>
          <w:trHeight w:val="240"/>
          <w:jc w:val="center"/>
        </w:trPr>
        <w:tc>
          <w:tcPr>
            <w:tcW w:w="4876" w:type="dxa"/>
            <w:tcBorders>
              <w:top w:val="nil"/>
              <w:left w:val="nil"/>
              <w:bottom w:val="nil"/>
              <w:right w:val="nil"/>
            </w:tcBorders>
          </w:tcPr>
          <w:p w14:paraId="086862A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79D92A3" w14:textId="77777777" w:rsidR="00513BAC" w:rsidRPr="008E240F" w:rsidRDefault="00513BAC" w:rsidP="009C1A64">
            <w:pPr>
              <w:pStyle w:val="AmColumnHeading"/>
            </w:pPr>
            <w:r w:rsidRPr="008E240F">
              <w:t>Pozměňovací návrh</w:t>
            </w:r>
          </w:p>
        </w:tc>
      </w:tr>
      <w:tr w:rsidR="00513BAC" w:rsidRPr="008E240F" w14:paraId="6BBE85A5" w14:textId="77777777" w:rsidTr="009C1A64">
        <w:trPr>
          <w:jc w:val="center"/>
        </w:trPr>
        <w:tc>
          <w:tcPr>
            <w:tcW w:w="4876" w:type="dxa"/>
            <w:tcBorders>
              <w:top w:val="nil"/>
              <w:left w:val="nil"/>
              <w:bottom w:val="nil"/>
              <w:right w:val="nil"/>
            </w:tcBorders>
          </w:tcPr>
          <w:p w14:paraId="597AE7BD" w14:textId="4DDC699E" w:rsidR="00513BAC" w:rsidRPr="008E240F" w:rsidRDefault="00513BAC" w:rsidP="009C1A64">
            <w:pPr>
              <w:pStyle w:val="Normal6a"/>
            </w:pPr>
            <w:r w:rsidRPr="008E240F">
              <w:t>B.</w:t>
            </w:r>
            <w:r w:rsidRPr="008E240F">
              <w:tab/>
              <w:t>vzhledem</w:t>
            </w:r>
            <w:r w:rsidR="00112F39">
              <w:t xml:space="preserve"> k </w:t>
            </w:r>
            <w:r w:rsidRPr="008E240F">
              <w:t xml:space="preserve">tomu, že </w:t>
            </w:r>
            <w:r w:rsidRPr="008E240F">
              <w:rPr>
                <w:b/>
                <w:i/>
              </w:rPr>
              <w:t>finanční služby jsou</w:t>
            </w:r>
            <w:r w:rsidR="00112F39">
              <w:t xml:space="preserve"> v </w:t>
            </w:r>
            <w:r w:rsidRPr="008E240F">
              <w:t xml:space="preserve">EU </w:t>
            </w:r>
            <w:r w:rsidRPr="008E240F">
              <w:rPr>
                <w:b/>
                <w:i/>
              </w:rPr>
              <w:t>obecně osvobozeny</w:t>
            </w:r>
            <w:r w:rsidRPr="008E240F">
              <w:t xml:space="preserve">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důvodu tohoto osvobození odečíst DPH zaplacenou na vstupu, což způsobuje „problém nevratné DPH“;</w:t>
            </w:r>
          </w:p>
        </w:tc>
        <w:tc>
          <w:tcPr>
            <w:tcW w:w="4876" w:type="dxa"/>
            <w:tcBorders>
              <w:top w:val="nil"/>
              <w:left w:val="nil"/>
              <w:bottom w:val="nil"/>
              <w:right w:val="nil"/>
            </w:tcBorders>
          </w:tcPr>
          <w:p w14:paraId="5B19116E" w14:textId="2FADC9BC" w:rsidR="00513BAC" w:rsidRPr="008E240F" w:rsidRDefault="00513BAC" w:rsidP="009C1A64">
            <w:pPr>
              <w:pStyle w:val="Normal6a"/>
            </w:pPr>
            <w:r w:rsidRPr="008E240F">
              <w:t>B.</w:t>
            </w:r>
            <w:r w:rsidRPr="008E240F">
              <w:tab/>
              <w:t>vzhledem</w:t>
            </w:r>
            <w:r w:rsidR="00112F39">
              <w:t xml:space="preserve"> k </w:t>
            </w:r>
            <w:r w:rsidRPr="008E240F">
              <w:t xml:space="preserve">tomu, že </w:t>
            </w:r>
            <w:r w:rsidRPr="008E240F">
              <w:rPr>
                <w:b/>
                <w:i/>
              </w:rPr>
              <w:t>řada finančních služeb je</w:t>
            </w:r>
            <w:r w:rsidR="00112F39">
              <w:t xml:space="preserve"> v </w:t>
            </w:r>
            <w:r w:rsidRPr="008E240F">
              <w:t xml:space="preserve">EU </w:t>
            </w:r>
            <w:r w:rsidRPr="008E240F">
              <w:rPr>
                <w:b/>
                <w:i/>
              </w:rPr>
              <w:t>osvobozena</w:t>
            </w:r>
            <w:r w:rsidRPr="008E240F">
              <w:t xml:space="preserve">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důvodu tohoto osvobození odečíst DPH zaplacenou na vstupu, což způsobuje „problém nevratné DPH“;</w:t>
            </w:r>
          </w:p>
        </w:tc>
      </w:tr>
    </w:tbl>
    <w:p w14:paraId="0719FF3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65337C9E" w14:textId="0B6150AE" w:rsidR="000166A7" w:rsidRPr="008E240F" w:rsidRDefault="00513BAC" w:rsidP="00513BAC">
      <w:r w:rsidRPr="008E240F">
        <w:rPr>
          <w:rStyle w:val="HideTWBExt"/>
        </w:rPr>
        <w:t>&lt;/Amend&gt;</w:t>
      </w:r>
    </w:p>
    <w:p w14:paraId="00E7C05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w:t>
      </w:r>
      <w:r w:rsidRPr="008E240F">
        <w:rPr>
          <w:rStyle w:val="HideTWBExt"/>
          <w:b w:val="0"/>
        </w:rPr>
        <w:t>&lt;/NumAm&gt;</w:t>
      </w:r>
    </w:p>
    <w:p w14:paraId="55CB7D69"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7A9705E0" w14:textId="77777777" w:rsidR="00513BAC" w:rsidRPr="008E240F" w:rsidRDefault="00513BAC" w:rsidP="00513BAC">
      <w:pPr>
        <w:pStyle w:val="NormalBold"/>
      </w:pPr>
      <w:r w:rsidRPr="008E240F">
        <w:rPr>
          <w:rStyle w:val="HideTWBExt"/>
          <w:b w:val="0"/>
        </w:rPr>
        <w:t>&lt;/RepeatBlock-By&gt;</w:t>
      </w:r>
    </w:p>
    <w:p w14:paraId="0EC95AC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DACA6F6" w14:textId="77777777" w:rsidR="00513BAC" w:rsidRPr="008E240F" w:rsidRDefault="00513BAC" w:rsidP="00513BAC">
      <w:pPr>
        <w:pStyle w:val="NormalBold"/>
      </w:pPr>
      <w:r w:rsidRPr="008E240F">
        <w:rPr>
          <w:rStyle w:val="HideTWBExt"/>
          <w:b w:val="0"/>
        </w:rPr>
        <w:t>&lt;Article&gt;</w:t>
      </w:r>
      <w:r w:rsidRPr="008E240F">
        <w:t>Bod odůvodnění B</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C619D4B" w14:textId="77777777" w:rsidTr="009C1A64">
        <w:trPr>
          <w:trHeight w:hRule="exact" w:val="240"/>
          <w:jc w:val="center"/>
        </w:trPr>
        <w:tc>
          <w:tcPr>
            <w:tcW w:w="9752" w:type="dxa"/>
            <w:gridSpan w:val="2"/>
            <w:tcBorders>
              <w:top w:val="nil"/>
              <w:left w:val="nil"/>
              <w:bottom w:val="nil"/>
              <w:right w:val="nil"/>
            </w:tcBorders>
          </w:tcPr>
          <w:p w14:paraId="438E1252" w14:textId="77777777" w:rsidR="00513BAC" w:rsidRPr="008E240F" w:rsidRDefault="00513BAC" w:rsidP="009C1A64"/>
        </w:tc>
      </w:tr>
      <w:tr w:rsidR="00513BAC" w:rsidRPr="008E240F" w14:paraId="2C721B8B" w14:textId="77777777" w:rsidTr="009C1A64">
        <w:trPr>
          <w:trHeight w:val="240"/>
          <w:jc w:val="center"/>
        </w:trPr>
        <w:tc>
          <w:tcPr>
            <w:tcW w:w="4876" w:type="dxa"/>
            <w:tcBorders>
              <w:top w:val="nil"/>
              <w:left w:val="nil"/>
              <w:bottom w:val="nil"/>
              <w:right w:val="nil"/>
            </w:tcBorders>
          </w:tcPr>
          <w:p w14:paraId="07DC275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3DE911F" w14:textId="77777777" w:rsidR="00513BAC" w:rsidRPr="008E240F" w:rsidRDefault="00513BAC" w:rsidP="009C1A64">
            <w:pPr>
              <w:pStyle w:val="AmColumnHeading"/>
            </w:pPr>
            <w:r w:rsidRPr="008E240F">
              <w:t>Pozměňovací návrh</w:t>
            </w:r>
          </w:p>
        </w:tc>
      </w:tr>
      <w:tr w:rsidR="00513BAC" w:rsidRPr="008E240F" w14:paraId="1F692B4D" w14:textId="77777777" w:rsidTr="009C1A64">
        <w:trPr>
          <w:jc w:val="center"/>
        </w:trPr>
        <w:tc>
          <w:tcPr>
            <w:tcW w:w="4876" w:type="dxa"/>
            <w:tcBorders>
              <w:top w:val="nil"/>
              <w:left w:val="nil"/>
              <w:bottom w:val="nil"/>
              <w:right w:val="nil"/>
            </w:tcBorders>
          </w:tcPr>
          <w:p w14:paraId="30976FB3" w14:textId="42358728" w:rsidR="00513BAC" w:rsidRPr="008E240F" w:rsidRDefault="00513BAC" w:rsidP="009C1A64">
            <w:pPr>
              <w:pStyle w:val="Normal6a"/>
            </w:pPr>
            <w:r w:rsidRPr="008E240F">
              <w:t>B.</w:t>
            </w:r>
            <w:r w:rsidRPr="008E240F">
              <w:tab/>
              <w:t>vzhledem</w:t>
            </w:r>
            <w:r w:rsidR="00112F39">
              <w:t xml:space="preserve"> k </w:t>
            </w:r>
            <w:r w:rsidRPr="008E240F">
              <w:t>tomu, že finanční služby jsou</w:t>
            </w:r>
            <w:r w:rsidR="00112F39">
              <w:t xml:space="preserve"> v </w:t>
            </w:r>
            <w:r w:rsidRPr="008E240F">
              <w:t>EU obecně osvobozeny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důvodu tohoto osvobození odečíst DPH zaplacenou na vstupu, což způsobuje „problém nevratné DPH“;</w:t>
            </w:r>
          </w:p>
        </w:tc>
        <w:tc>
          <w:tcPr>
            <w:tcW w:w="4876" w:type="dxa"/>
            <w:tcBorders>
              <w:top w:val="nil"/>
              <w:left w:val="nil"/>
              <w:bottom w:val="nil"/>
              <w:right w:val="nil"/>
            </w:tcBorders>
          </w:tcPr>
          <w:p w14:paraId="3CA4F574" w14:textId="6402EE30" w:rsidR="00513BAC" w:rsidRPr="008E240F" w:rsidRDefault="00513BAC" w:rsidP="009C1A64">
            <w:pPr>
              <w:pStyle w:val="Normal6a"/>
            </w:pPr>
            <w:r w:rsidRPr="008E240F">
              <w:t>B.</w:t>
            </w:r>
            <w:r w:rsidRPr="008E240F">
              <w:tab/>
              <w:t>vzhledem</w:t>
            </w:r>
            <w:r w:rsidR="00112F39">
              <w:t xml:space="preserve"> k </w:t>
            </w:r>
            <w:r w:rsidRPr="008E240F">
              <w:t>tomu, že finanční služby jsou</w:t>
            </w:r>
            <w:r w:rsidR="00112F39">
              <w:t xml:space="preserve"> v </w:t>
            </w:r>
            <w:r w:rsidRPr="008E240F">
              <w:t>EU obecně osvobozeny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 xml:space="preserve">důvodu tohoto osvobození odečíst DPH zaplacenou na vstupu, což způsobuje „problém nevratné DPH“; </w:t>
            </w:r>
            <w:r w:rsidRPr="008E240F">
              <w:rPr>
                <w:b/>
                <w:i/>
              </w:rPr>
              <w:t>vzhledem</w:t>
            </w:r>
            <w:r w:rsidR="00112F39">
              <w:rPr>
                <w:b/>
                <w:i/>
              </w:rPr>
              <w:t xml:space="preserve"> k </w:t>
            </w:r>
            <w:r w:rsidRPr="008E240F">
              <w:rPr>
                <w:b/>
                <w:i/>
              </w:rPr>
              <w:t>tomu, že tato situace často vede</w:t>
            </w:r>
            <w:r w:rsidR="00112F39">
              <w:rPr>
                <w:b/>
                <w:i/>
              </w:rPr>
              <w:t xml:space="preserve"> k </w:t>
            </w:r>
            <w:r w:rsidRPr="008E240F">
              <w:rPr>
                <w:b/>
                <w:i/>
              </w:rPr>
              <w:t>dodatečným nákladům pro finanční instituce</w:t>
            </w:r>
            <w:r w:rsidR="00112F39">
              <w:rPr>
                <w:b/>
                <w:i/>
              </w:rPr>
              <w:t xml:space="preserve"> a </w:t>
            </w:r>
            <w:r w:rsidRPr="008E240F">
              <w:rPr>
                <w:b/>
                <w:i/>
              </w:rPr>
              <w:t>může ovlivnit rozhodnutí</w:t>
            </w:r>
            <w:r w:rsidR="00112F39">
              <w:rPr>
                <w:b/>
                <w:i/>
              </w:rPr>
              <w:t xml:space="preserve"> o </w:t>
            </w:r>
            <w:r w:rsidRPr="008E240F">
              <w:rPr>
                <w:b/>
                <w:i/>
              </w:rPr>
              <w:t>organizaci</w:t>
            </w:r>
            <w:r w:rsidR="00112F39">
              <w:rPr>
                <w:b/>
                <w:i/>
              </w:rPr>
              <w:t xml:space="preserve"> a </w:t>
            </w:r>
            <w:r w:rsidRPr="008E240F">
              <w:rPr>
                <w:b/>
                <w:i/>
              </w:rPr>
              <w:t>outsourcingu</w:t>
            </w:r>
            <w:r w:rsidR="00112F39">
              <w:rPr>
                <w:b/>
                <w:i/>
              </w:rPr>
              <w:t xml:space="preserve"> v </w:t>
            </w:r>
            <w:r w:rsidRPr="008E240F">
              <w:rPr>
                <w:b/>
                <w:i/>
              </w:rPr>
              <w:t>rámci odvětví,</w:t>
            </w:r>
            <w:r w:rsidR="00112F39">
              <w:rPr>
                <w:b/>
                <w:i/>
              </w:rPr>
              <w:t xml:space="preserve"> a </w:t>
            </w:r>
            <w:r w:rsidRPr="008E240F">
              <w:rPr>
                <w:b/>
                <w:i/>
              </w:rPr>
              <w:t xml:space="preserve">proto nepředstavuje daňovou </w:t>
            </w:r>
            <w:r w:rsidRPr="008E240F">
              <w:rPr>
                <w:b/>
                <w:i/>
              </w:rPr>
              <w:lastRenderedPageBreak/>
              <w:t>výhodu pro poskytovatele finančních služeb; </w:t>
            </w:r>
          </w:p>
        </w:tc>
      </w:tr>
    </w:tbl>
    <w:p w14:paraId="20AED961"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97F72F1" w14:textId="6ED61EC0" w:rsidR="000166A7" w:rsidRPr="008E240F" w:rsidRDefault="00513BAC" w:rsidP="00513BAC">
      <w:r w:rsidRPr="008E240F">
        <w:rPr>
          <w:rStyle w:val="HideTWBExt"/>
        </w:rPr>
        <w:t>&lt;/Amend&gt;</w:t>
      </w:r>
    </w:p>
    <w:p w14:paraId="2FD3F6E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w:t>
      </w:r>
      <w:r w:rsidRPr="008E240F">
        <w:rPr>
          <w:rStyle w:val="HideTWBExt"/>
          <w:b w:val="0"/>
        </w:rPr>
        <w:t>&lt;/NumAm&gt;</w:t>
      </w:r>
    </w:p>
    <w:p w14:paraId="71B2C876"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72C155F1"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7E0B0126" w14:textId="77777777" w:rsidR="00513BAC" w:rsidRPr="008E240F" w:rsidRDefault="00513BAC" w:rsidP="00513BAC">
      <w:pPr>
        <w:pStyle w:val="NormalBold"/>
      </w:pPr>
      <w:r w:rsidRPr="008E240F">
        <w:rPr>
          <w:rStyle w:val="HideTWBExt"/>
          <w:b w:val="0"/>
        </w:rPr>
        <w:t>&lt;/RepeatBlock-By&gt;</w:t>
      </w:r>
    </w:p>
    <w:p w14:paraId="0737FFB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A5A2BDC" w14:textId="77777777" w:rsidR="00513BAC" w:rsidRPr="008E240F" w:rsidRDefault="00513BAC" w:rsidP="00513BAC">
      <w:pPr>
        <w:pStyle w:val="NormalBold"/>
      </w:pPr>
      <w:r w:rsidRPr="008E240F">
        <w:rPr>
          <w:rStyle w:val="HideTWBExt"/>
          <w:b w:val="0"/>
        </w:rPr>
        <w:t>&lt;Article&gt;</w:t>
      </w:r>
      <w:r w:rsidRPr="008E240F">
        <w:t>Bod odůvodnění B</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A1B972B" w14:textId="77777777" w:rsidTr="009C1A64">
        <w:trPr>
          <w:trHeight w:hRule="exact" w:val="240"/>
          <w:jc w:val="center"/>
        </w:trPr>
        <w:tc>
          <w:tcPr>
            <w:tcW w:w="9752" w:type="dxa"/>
            <w:gridSpan w:val="2"/>
            <w:tcBorders>
              <w:top w:val="nil"/>
              <w:left w:val="nil"/>
              <w:bottom w:val="nil"/>
              <w:right w:val="nil"/>
            </w:tcBorders>
          </w:tcPr>
          <w:p w14:paraId="40514D9F" w14:textId="77777777" w:rsidR="00513BAC" w:rsidRPr="008E240F" w:rsidRDefault="00513BAC" w:rsidP="009C1A64"/>
        </w:tc>
      </w:tr>
      <w:tr w:rsidR="00513BAC" w:rsidRPr="008E240F" w14:paraId="046542D8" w14:textId="77777777" w:rsidTr="009C1A64">
        <w:trPr>
          <w:trHeight w:val="240"/>
          <w:jc w:val="center"/>
        </w:trPr>
        <w:tc>
          <w:tcPr>
            <w:tcW w:w="4876" w:type="dxa"/>
            <w:tcBorders>
              <w:top w:val="nil"/>
              <w:left w:val="nil"/>
              <w:bottom w:val="nil"/>
              <w:right w:val="nil"/>
            </w:tcBorders>
          </w:tcPr>
          <w:p w14:paraId="5F830E4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1C6D850" w14:textId="77777777" w:rsidR="00513BAC" w:rsidRPr="008E240F" w:rsidRDefault="00513BAC" w:rsidP="009C1A64">
            <w:pPr>
              <w:pStyle w:val="AmColumnHeading"/>
            </w:pPr>
            <w:r w:rsidRPr="008E240F">
              <w:t>Pozměňovací návrh</w:t>
            </w:r>
          </w:p>
        </w:tc>
      </w:tr>
      <w:tr w:rsidR="00513BAC" w:rsidRPr="008E240F" w14:paraId="5B32CD77" w14:textId="77777777" w:rsidTr="009C1A64">
        <w:trPr>
          <w:jc w:val="center"/>
        </w:trPr>
        <w:tc>
          <w:tcPr>
            <w:tcW w:w="4876" w:type="dxa"/>
            <w:tcBorders>
              <w:top w:val="nil"/>
              <w:left w:val="nil"/>
              <w:bottom w:val="nil"/>
              <w:right w:val="nil"/>
            </w:tcBorders>
          </w:tcPr>
          <w:p w14:paraId="3BC1FA69" w14:textId="788AF52C" w:rsidR="00513BAC" w:rsidRPr="008E240F" w:rsidRDefault="00513BAC" w:rsidP="009C1A64">
            <w:pPr>
              <w:pStyle w:val="Normal6a"/>
            </w:pPr>
            <w:r w:rsidRPr="008E240F">
              <w:t>B.</w:t>
            </w:r>
            <w:r w:rsidRPr="008E240F">
              <w:tab/>
              <w:t>vzhledem</w:t>
            </w:r>
            <w:r w:rsidR="00112F39">
              <w:t xml:space="preserve"> k </w:t>
            </w:r>
            <w:r w:rsidRPr="008E240F">
              <w:t>tomu, že finanční služby jsou</w:t>
            </w:r>
            <w:r w:rsidR="00112F39">
              <w:t xml:space="preserve"> v </w:t>
            </w:r>
            <w:r w:rsidRPr="008E240F">
              <w:t>EU obecně osvobozeny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důvodu tohoto osvobození odečíst DPH zaplacenou na vstupu, což způsobuje „problém nevratné DPH“;</w:t>
            </w:r>
          </w:p>
        </w:tc>
        <w:tc>
          <w:tcPr>
            <w:tcW w:w="4876" w:type="dxa"/>
            <w:tcBorders>
              <w:top w:val="nil"/>
              <w:left w:val="nil"/>
              <w:bottom w:val="nil"/>
              <w:right w:val="nil"/>
            </w:tcBorders>
          </w:tcPr>
          <w:p w14:paraId="1BB072DA" w14:textId="554291DA" w:rsidR="00513BAC" w:rsidRPr="008E240F" w:rsidRDefault="00513BAC" w:rsidP="009C1A64">
            <w:pPr>
              <w:pStyle w:val="Normal6a"/>
            </w:pPr>
            <w:r w:rsidRPr="008E240F">
              <w:t>B.</w:t>
            </w:r>
            <w:r w:rsidRPr="008E240F">
              <w:tab/>
              <w:t>vzhledem</w:t>
            </w:r>
            <w:r w:rsidR="00112F39">
              <w:t xml:space="preserve"> k </w:t>
            </w:r>
            <w:r w:rsidRPr="008E240F">
              <w:t>tomu, že finanční služby jsou</w:t>
            </w:r>
            <w:r w:rsidR="00112F39">
              <w:t xml:space="preserve"> v </w:t>
            </w:r>
            <w:r w:rsidRPr="008E240F">
              <w:t>EU obecně osvobozeny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 xml:space="preserve">důvodu tohoto osvobození odečíst DPH zaplacenou na vstupu, což způsobuje </w:t>
            </w:r>
            <w:r w:rsidRPr="008E240F">
              <w:rPr>
                <w:b/>
                <w:i/>
              </w:rPr>
              <w:t>tzv.</w:t>
            </w:r>
            <w:r w:rsidRPr="008E240F">
              <w:t xml:space="preserve"> „problém nevratné DPH“</w:t>
            </w:r>
            <w:r w:rsidRPr="008E240F">
              <w:rPr>
                <w:b/>
                <w:i/>
              </w:rPr>
              <w:t>, přičemž toto osvobození vede ke skrytým nákladům na DPH, které mají dopad na spotřebitele, narušují obchodní modely</w:t>
            </w:r>
            <w:r w:rsidR="00112F39">
              <w:rPr>
                <w:b/>
                <w:i/>
              </w:rPr>
              <w:t xml:space="preserve"> a </w:t>
            </w:r>
            <w:r w:rsidRPr="008E240F">
              <w:rPr>
                <w:b/>
                <w:i/>
              </w:rPr>
              <w:t>vytvářejí konkurenční nevýhody pro menší, digitální</w:t>
            </w:r>
            <w:r w:rsidR="00112F39">
              <w:rPr>
                <w:b/>
                <w:i/>
              </w:rPr>
              <w:t xml:space="preserve"> a </w:t>
            </w:r>
            <w:r w:rsidRPr="008E240F">
              <w:rPr>
                <w:b/>
                <w:i/>
              </w:rPr>
              <w:t>přeshraniční poskytovatele služeb</w:t>
            </w:r>
            <w:r w:rsidRPr="008E240F">
              <w:t>;</w:t>
            </w:r>
          </w:p>
        </w:tc>
      </w:tr>
    </w:tbl>
    <w:p w14:paraId="470137E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CBA5924" w14:textId="14C990ED" w:rsidR="000166A7" w:rsidRPr="008E240F" w:rsidRDefault="00513BAC" w:rsidP="00513BAC">
      <w:r w:rsidRPr="008E240F">
        <w:rPr>
          <w:rStyle w:val="HideTWBExt"/>
        </w:rPr>
        <w:t>&lt;/Amend&gt;</w:t>
      </w:r>
    </w:p>
    <w:p w14:paraId="17C170E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w:t>
      </w:r>
      <w:r w:rsidRPr="008E240F">
        <w:rPr>
          <w:rStyle w:val="HideTWBExt"/>
          <w:b w:val="0"/>
        </w:rPr>
        <w:t>&lt;/NumAm&gt;</w:t>
      </w:r>
    </w:p>
    <w:p w14:paraId="731465D7"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7093DDD7" w14:textId="77777777" w:rsidR="00513BAC" w:rsidRPr="008E240F" w:rsidRDefault="00513BAC" w:rsidP="00513BAC">
      <w:pPr>
        <w:pStyle w:val="NormalBold"/>
      </w:pPr>
      <w:r w:rsidRPr="008E240F">
        <w:rPr>
          <w:rStyle w:val="HideTWBExt"/>
          <w:b w:val="0"/>
        </w:rPr>
        <w:t>&lt;/RepeatBlock-By&gt;</w:t>
      </w:r>
    </w:p>
    <w:p w14:paraId="73B2814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2178573" w14:textId="77777777" w:rsidR="00513BAC" w:rsidRPr="008E240F" w:rsidRDefault="00513BAC" w:rsidP="00513BAC">
      <w:pPr>
        <w:pStyle w:val="NormalBold"/>
      </w:pPr>
      <w:r w:rsidRPr="008E240F">
        <w:rPr>
          <w:rStyle w:val="HideTWBExt"/>
          <w:b w:val="0"/>
        </w:rPr>
        <w:t>&lt;Article&gt;</w:t>
      </w:r>
      <w:r w:rsidRPr="008E240F">
        <w:t>Bod odůvodnění B</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415C3E8" w14:textId="77777777" w:rsidTr="009C1A64">
        <w:trPr>
          <w:trHeight w:hRule="exact" w:val="240"/>
          <w:jc w:val="center"/>
        </w:trPr>
        <w:tc>
          <w:tcPr>
            <w:tcW w:w="9752" w:type="dxa"/>
            <w:gridSpan w:val="2"/>
            <w:tcBorders>
              <w:top w:val="nil"/>
              <w:left w:val="nil"/>
              <w:bottom w:val="nil"/>
              <w:right w:val="nil"/>
            </w:tcBorders>
          </w:tcPr>
          <w:p w14:paraId="7B6746D8" w14:textId="77777777" w:rsidR="00513BAC" w:rsidRPr="008E240F" w:rsidRDefault="00513BAC" w:rsidP="009C1A64"/>
        </w:tc>
      </w:tr>
      <w:tr w:rsidR="00513BAC" w:rsidRPr="008E240F" w14:paraId="4EF0C704" w14:textId="77777777" w:rsidTr="009C1A64">
        <w:trPr>
          <w:trHeight w:val="240"/>
          <w:jc w:val="center"/>
        </w:trPr>
        <w:tc>
          <w:tcPr>
            <w:tcW w:w="4876" w:type="dxa"/>
            <w:tcBorders>
              <w:top w:val="nil"/>
              <w:left w:val="nil"/>
              <w:bottom w:val="nil"/>
              <w:right w:val="nil"/>
            </w:tcBorders>
          </w:tcPr>
          <w:p w14:paraId="1209637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D389675" w14:textId="77777777" w:rsidR="00513BAC" w:rsidRPr="008E240F" w:rsidRDefault="00513BAC" w:rsidP="009C1A64">
            <w:pPr>
              <w:pStyle w:val="AmColumnHeading"/>
            </w:pPr>
            <w:r w:rsidRPr="008E240F">
              <w:t>Pozměňovací návrh</w:t>
            </w:r>
          </w:p>
        </w:tc>
      </w:tr>
      <w:tr w:rsidR="00513BAC" w:rsidRPr="008E240F" w14:paraId="3DEC78C9" w14:textId="77777777" w:rsidTr="009C1A64">
        <w:trPr>
          <w:jc w:val="center"/>
        </w:trPr>
        <w:tc>
          <w:tcPr>
            <w:tcW w:w="4876" w:type="dxa"/>
            <w:tcBorders>
              <w:top w:val="nil"/>
              <w:left w:val="nil"/>
              <w:bottom w:val="nil"/>
              <w:right w:val="nil"/>
            </w:tcBorders>
          </w:tcPr>
          <w:p w14:paraId="060FCD5B" w14:textId="27242010" w:rsidR="00513BAC" w:rsidRPr="008E240F" w:rsidRDefault="00513BAC" w:rsidP="009C1A64">
            <w:pPr>
              <w:pStyle w:val="Normal6a"/>
            </w:pPr>
            <w:r w:rsidRPr="008E240F">
              <w:t>B.</w:t>
            </w:r>
            <w:r w:rsidRPr="008E240F">
              <w:tab/>
              <w:t>vzhledem</w:t>
            </w:r>
            <w:r w:rsidR="00112F39">
              <w:t xml:space="preserve"> k </w:t>
            </w:r>
            <w:r w:rsidRPr="008E240F">
              <w:t>tomu, že finanční služby jsou</w:t>
            </w:r>
            <w:r w:rsidR="00112F39">
              <w:t xml:space="preserve"> v </w:t>
            </w:r>
            <w:r w:rsidRPr="008E240F">
              <w:t>EU obecně osvobozeny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 xml:space="preserve">důvodu tohoto osvobození odečíst DPH zaplacenou na vstupu, což způsobuje </w:t>
            </w:r>
            <w:r w:rsidRPr="008E240F">
              <w:lastRenderedPageBreak/>
              <w:t>„problém nevratné DPH“;</w:t>
            </w:r>
          </w:p>
        </w:tc>
        <w:tc>
          <w:tcPr>
            <w:tcW w:w="4876" w:type="dxa"/>
            <w:tcBorders>
              <w:top w:val="nil"/>
              <w:left w:val="nil"/>
              <w:bottom w:val="nil"/>
              <w:right w:val="nil"/>
            </w:tcBorders>
          </w:tcPr>
          <w:p w14:paraId="2745DAED" w14:textId="25FD2771" w:rsidR="00513BAC" w:rsidRPr="008E240F" w:rsidRDefault="00513BAC" w:rsidP="009C1A64">
            <w:pPr>
              <w:pStyle w:val="Normal6a"/>
            </w:pPr>
            <w:r w:rsidRPr="008E240F">
              <w:lastRenderedPageBreak/>
              <w:t>B.</w:t>
            </w:r>
            <w:r w:rsidRPr="008E240F">
              <w:tab/>
              <w:t>vzhledem</w:t>
            </w:r>
            <w:r w:rsidR="00112F39">
              <w:t xml:space="preserve"> k </w:t>
            </w:r>
            <w:r w:rsidRPr="008E240F">
              <w:t>tomu, že finanční služby jsou</w:t>
            </w:r>
            <w:r w:rsidR="00112F39">
              <w:t xml:space="preserve"> v </w:t>
            </w:r>
            <w:r w:rsidRPr="008E240F">
              <w:t>EU obecně osvobozeny od daně</w:t>
            </w:r>
            <w:r w:rsidR="00112F39">
              <w:t xml:space="preserve"> z </w:t>
            </w:r>
            <w:r w:rsidRPr="008E240F">
              <w:t>přidané hodnoty (DPH); vzhledem</w:t>
            </w:r>
            <w:r w:rsidR="00112F39">
              <w:t xml:space="preserve"> k </w:t>
            </w:r>
            <w:r w:rsidRPr="008E240F">
              <w:t>tomu, že finanční instituce nemohou</w:t>
            </w:r>
            <w:r w:rsidR="00112F39">
              <w:t xml:space="preserve"> z </w:t>
            </w:r>
            <w:r w:rsidRPr="008E240F">
              <w:t xml:space="preserve">důvodu tohoto osvobození odečíst DPH zaplacenou na vstupu, což způsobuje </w:t>
            </w:r>
            <w:r w:rsidRPr="008E240F">
              <w:lastRenderedPageBreak/>
              <w:t xml:space="preserve">„problém nevratné DPH“; </w:t>
            </w:r>
            <w:r w:rsidRPr="008E240F">
              <w:rPr>
                <w:b/>
                <w:i/>
              </w:rPr>
              <w:t>vzhledem</w:t>
            </w:r>
            <w:r w:rsidR="00112F39">
              <w:rPr>
                <w:b/>
                <w:i/>
              </w:rPr>
              <w:t xml:space="preserve"> k </w:t>
            </w:r>
            <w:r w:rsidRPr="008E240F">
              <w:rPr>
                <w:b/>
                <w:i/>
              </w:rPr>
              <w:t>tomu, že možnost, aby se finanční instituce přihlásily</w:t>
            </w:r>
            <w:r w:rsidR="00112F39">
              <w:rPr>
                <w:b/>
                <w:i/>
              </w:rPr>
              <w:t xml:space="preserve"> k </w:t>
            </w:r>
            <w:r w:rsidRPr="008E240F">
              <w:rPr>
                <w:b/>
                <w:i/>
              </w:rPr>
              <w:t>povinnosti platit DPH, se</w:t>
            </w:r>
            <w:r w:rsidR="00112F39">
              <w:rPr>
                <w:b/>
                <w:i/>
              </w:rPr>
              <w:t xml:space="preserve"> v </w:t>
            </w:r>
            <w:r w:rsidRPr="008E240F">
              <w:rPr>
                <w:b/>
                <w:i/>
              </w:rPr>
              <w:t>jednotlivých členských státech uplatňuje nejednotně, což vede</w:t>
            </w:r>
            <w:r w:rsidR="00112F39">
              <w:rPr>
                <w:b/>
                <w:i/>
              </w:rPr>
              <w:t xml:space="preserve"> k </w:t>
            </w:r>
            <w:r w:rsidRPr="008E240F">
              <w:rPr>
                <w:b/>
                <w:i/>
              </w:rPr>
              <w:t>dalšímu narušení trhu</w:t>
            </w:r>
            <w:r w:rsidR="00112F39">
              <w:rPr>
                <w:b/>
                <w:i/>
              </w:rPr>
              <w:t xml:space="preserve"> a </w:t>
            </w:r>
            <w:r w:rsidRPr="008E240F">
              <w:rPr>
                <w:b/>
                <w:i/>
              </w:rPr>
              <w:t>administrativní složitosti;</w:t>
            </w:r>
          </w:p>
        </w:tc>
      </w:tr>
    </w:tbl>
    <w:p w14:paraId="33E283D2"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22B4A33" w14:textId="13E7F019" w:rsidR="000166A7" w:rsidRPr="008E240F" w:rsidRDefault="00513BAC" w:rsidP="00513BAC">
      <w:r w:rsidRPr="008E240F">
        <w:rPr>
          <w:rStyle w:val="HideTWBExt"/>
        </w:rPr>
        <w:t>&lt;/Amend&gt;</w:t>
      </w:r>
    </w:p>
    <w:p w14:paraId="479E198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w:t>
      </w:r>
      <w:r w:rsidRPr="008E240F">
        <w:rPr>
          <w:rStyle w:val="HideTWBExt"/>
          <w:b w:val="0"/>
        </w:rPr>
        <w:t>&lt;/NumAm&gt;</w:t>
      </w:r>
    </w:p>
    <w:p w14:paraId="17462949"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79AA95CE" w14:textId="77777777" w:rsidR="00513BAC" w:rsidRPr="008E240F" w:rsidRDefault="00513BAC" w:rsidP="00513BAC">
      <w:pPr>
        <w:pStyle w:val="NormalBold"/>
      </w:pPr>
      <w:r w:rsidRPr="008E240F">
        <w:rPr>
          <w:rStyle w:val="HideTWBExt"/>
          <w:b w:val="0"/>
        </w:rPr>
        <w:t>&lt;/RepeatBlock-By&gt;</w:t>
      </w:r>
    </w:p>
    <w:p w14:paraId="2041FA3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E281B78" w14:textId="77777777" w:rsidR="00513BAC" w:rsidRPr="008E240F" w:rsidRDefault="00513BAC" w:rsidP="00513BAC">
      <w:pPr>
        <w:pStyle w:val="NormalBold"/>
      </w:pPr>
      <w:r w:rsidRPr="008E240F">
        <w:rPr>
          <w:rStyle w:val="HideTWBExt"/>
          <w:b w:val="0"/>
        </w:rPr>
        <w:t>&lt;Article&gt;</w:t>
      </w:r>
      <w:r w:rsidRPr="008E240F">
        <w:t>Bod odůvodnění C</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4C305DE" w14:textId="77777777" w:rsidTr="009C1A64">
        <w:trPr>
          <w:trHeight w:hRule="exact" w:val="240"/>
          <w:jc w:val="center"/>
        </w:trPr>
        <w:tc>
          <w:tcPr>
            <w:tcW w:w="9752" w:type="dxa"/>
            <w:gridSpan w:val="2"/>
            <w:tcBorders>
              <w:top w:val="nil"/>
              <w:left w:val="nil"/>
              <w:bottom w:val="nil"/>
              <w:right w:val="nil"/>
            </w:tcBorders>
          </w:tcPr>
          <w:p w14:paraId="03B29321" w14:textId="77777777" w:rsidR="00513BAC" w:rsidRPr="008E240F" w:rsidRDefault="00513BAC" w:rsidP="009C1A64"/>
        </w:tc>
      </w:tr>
      <w:tr w:rsidR="00513BAC" w:rsidRPr="008E240F" w14:paraId="37989FE6" w14:textId="77777777" w:rsidTr="009C1A64">
        <w:trPr>
          <w:trHeight w:val="240"/>
          <w:jc w:val="center"/>
        </w:trPr>
        <w:tc>
          <w:tcPr>
            <w:tcW w:w="4876" w:type="dxa"/>
            <w:tcBorders>
              <w:top w:val="nil"/>
              <w:left w:val="nil"/>
              <w:bottom w:val="nil"/>
              <w:right w:val="nil"/>
            </w:tcBorders>
          </w:tcPr>
          <w:p w14:paraId="78C50E4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AC1CB14" w14:textId="77777777" w:rsidR="00513BAC" w:rsidRPr="008E240F" w:rsidRDefault="00513BAC" w:rsidP="009C1A64">
            <w:pPr>
              <w:pStyle w:val="AmColumnHeading"/>
            </w:pPr>
            <w:r w:rsidRPr="008E240F">
              <w:t>Pozměňovací návrh</w:t>
            </w:r>
          </w:p>
        </w:tc>
      </w:tr>
      <w:tr w:rsidR="00513BAC" w:rsidRPr="008E240F" w14:paraId="1C3EE14B" w14:textId="77777777" w:rsidTr="009C1A64">
        <w:trPr>
          <w:jc w:val="center"/>
        </w:trPr>
        <w:tc>
          <w:tcPr>
            <w:tcW w:w="4876" w:type="dxa"/>
            <w:tcBorders>
              <w:top w:val="nil"/>
              <w:left w:val="nil"/>
              <w:bottom w:val="nil"/>
              <w:right w:val="nil"/>
            </w:tcBorders>
          </w:tcPr>
          <w:p w14:paraId="753B0807" w14:textId="30AD011E" w:rsidR="00513BAC" w:rsidRPr="008E240F" w:rsidRDefault="00513BAC" w:rsidP="009C1A64">
            <w:pPr>
              <w:pStyle w:val="Normal6a"/>
            </w:pPr>
            <w:r w:rsidRPr="008E240F">
              <w:rPr>
                <w:b/>
                <w:i/>
              </w:rPr>
              <w:t>C.</w:t>
            </w:r>
            <w:r w:rsidRPr="008E240F">
              <w:tab/>
            </w:r>
            <w:r w:rsidRPr="008E240F">
              <w:rPr>
                <w:b/>
                <w:i/>
              </w:rPr>
              <w:t>vzhledem</w:t>
            </w:r>
            <w:r w:rsidR="00112F39">
              <w:rPr>
                <w:b/>
                <w:i/>
              </w:rPr>
              <w:t xml:space="preserve"> k </w:t>
            </w:r>
            <w:r w:rsidRPr="008E240F">
              <w:rPr>
                <w:b/>
                <w:i/>
              </w:rPr>
              <w:t>tomu, že osvobození od DPH pochází</w:t>
            </w:r>
            <w:r w:rsidR="00112F39">
              <w:rPr>
                <w:b/>
                <w:i/>
              </w:rPr>
              <w:t xml:space="preserve"> z </w:t>
            </w:r>
            <w:r w:rsidRPr="008E240F">
              <w:rPr>
                <w:b/>
                <w:i/>
              </w:rPr>
              <w:t>roku 1977, kdy bylo zdanění finančních služeb technicky neproveditelné; vzhledem</w:t>
            </w:r>
            <w:r w:rsidR="00112F39">
              <w:rPr>
                <w:b/>
                <w:i/>
              </w:rPr>
              <w:t xml:space="preserve"> k </w:t>
            </w:r>
            <w:r w:rsidRPr="008E240F">
              <w:rPr>
                <w:b/>
                <w:i/>
              </w:rPr>
              <w:t>tomu, že technologický pokrok nyní takové zdanění umožňuje</w:t>
            </w:r>
            <w:r w:rsidR="00112F39">
              <w:rPr>
                <w:b/>
                <w:i/>
              </w:rPr>
              <w:t xml:space="preserve"> a </w:t>
            </w:r>
            <w:r w:rsidRPr="008E240F">
              <w:rPr>
                <w:b/>
                <w:i/>
              </w:rPr>
              <w:t>že několik jurisdikcí po celém světě podobná osvobození revidovalo;</w:t>
            </w:r>
          </w:p>
        </w:tc>
        <w:tc>
          <w:tcPr>
            <w:tcW w:w="4876" w:type="dxa"/>
            <w:tcBorders>
              <w:top w:val="nil"/>
              <w:left w:val="nil"/>
              <w:bottom w:val="nil"/>
              <w:right w:val="nil"/>
            </w:tcBorders>
          </w:tcPr>
          <w:p w14:paraId="74AFEDB3" w14:textId="77777777" w:rsidR="00513BAC" w:rsidRPr="008E240F" w:rsidRDefault="00513BAC" w:rsidP="009C1A64">
            <w:pPr>
              <w:pStyle w:val="Normal6a"/>
            </w:pPr>
            <w:r w:rsidRPr="008E240F">
              <w:rPr>
                <w:b/>
                <w:i/>
              </w:rPr>
              <w:t>vypouští se</w:t>
            </w:r>
          </w:p>
        </w:tc>
      </w:tr>
    </w:tbl>
    <w:p w14:paraId="3355B81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3643AC14" w14:textId="7A831207" w:rsidR="000166A7" w:rsidRPr="008E240F" w:rsidRDefault="00513BAC" w:rsidP="00513BAC">
      <w:r w:rsidRPr="008E240F">
        <w:rPr>
          <w:rStyle w:val="HideTWBExt"/>
        </w:rPr>
        <w:t>&lt;/Amend&gt;</w:t>
      </w:r>
    </w:p>
    <w:p w14:paraId="1C24A1B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w:t>
      </w:r>
      <w:r w:rsidRPr="008E240F">
        <w:rPr>
          <w:rStyle w:val="HideTWBExt"/>
          <w:b w:val="0"/>
        </w:rPr>
        <w:t>&lt;/NumAm&gt;</w:t>
      </w:r>
    </w:p>
    <w:p w14:paraId="445D8ED3"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543D1336" w14:textId="77777777" w:rsidR="00513BAC" w:rsidRPr="008E240F" w:rsidRDefault="00513BAC" w:rsidP="00513BAC">
      <w:pPr>
        <w:pStyle w:val="NormalBold"/>
      </w:pPr>
      <w:r w:rsidRPr="008E240F">
        <w:rPr>
          <w:rStyle w:val="HideTWBExt"/>
          <w:b w:val="0"/>
        </w:rPr>
        <w:t>&lt;/RepeatBlock-By&gt;</w:t>
      </w:r>
    </w:p>
    <w:p w14:paraId="4616E14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6CE02EA" w14:textId="77777777" w:rsidR="00513BAC" w:rsidRPr="008E240F" w:rsidRDefault="00513BAC" w:rsidP="00513BAC">
      <w:pPr>
        <w:pStyle w:val="NormalBold"/>
      </w:pPr>
      <w:r w:rsidRPr="008E240F">
        <w:rPr>
          <w:rStyle w:val="HideTWBExt"/>
          <w:b w:val="0"/>
        </w:rPr>
        <w:t>&lt;Article&gt;</w:t>
      </w:r>
      <w:r w:rsidRPr="008E240F">
        <w:t>Bod odůvodnění C</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756D5E2" w14:textId="77777777" w:rsidTr="009C1A64">
        <w:trPr>
          <w:trHeight w:hRule="exact" w:val="240"/>
          <w:jc w:val="center"/>
        </w:trPr>
        <w:tc>
          <w:tcPr>
            <w:tcW w:w="9752" w:type="dxa"/>
            <w:gridSpan w:val="2"/>
            <w:tcBorders>
              <w:top w:val="nil"/>
              <w:left w:val="nil"/>
              <w:bottom w:val="nil"/>
              <w:right w:val="nil"/>
            </w:tcBorders>
          </w:tcPr>
          <w:p w14:paraId="5852B0D6" w14:textId="77777777" w:rsidR="00513BAC" w:rsidRPr="008E240F" w:rsidRDefault="00513BAC" w:rsidP="009C1A64"/>
        </w:tc>
      </w:tr>
      <w:tr w:rsidR="00513BAC" w:rsidRPr="008E240F" w14:paraId="0398DDD8" w14:textId="77777777" w:rsidTr="009C1A64">
        <w:trPr>
          <w:trHeight w:val="240"/>
          <w:jc w:val="center"/>
        </w:trPr>
        <w:tc>
          <w:tcPr>
            <w:tcW w:w="4876" w:type="dxa"/>
            <w:tcBorders>
              <w:top w:val="nil"/>
              <w:left w:val="nil"/>
              <w:bottom w:val="nil"/>
              <w:right w:val="nil"/>
            </w:tcBorders>
          </w:tcPr>
          <w:p w14:paraId="59583EA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9678653" w14:textId="77777777" w:rsidR="00513BAC" w:rsidRPr="008E240F" w:rsidRDefault="00513BAC" w:rsidP="009C1A64">
            <w:pPr>
              <w:pStyle w:val="AmColumnHeading"/>
            </w:pPr>
            <w:r w:rsidRPr="008E240F">
              <w:t>Pozměňovací návrh</w:t>
            </w:r>
          </w:p>
        </w:tc>
      </w:tr>
      <w:tr w:rsidR="00513BAC" w:rsidRPr="008E240F" w14:paraId="39392CCC" w14:textId="77777777" w:rsidTr="009C1A64">
        <w:trPr>
          <w:jc w:val="center"/>
        </w:trPr>
        <w:tc>
          <w:tcPr>
            <w:tcW w:w="4876" w:type="dxa"/>
            <w:tcBorders>
              <w:top w:val="nil"/>
              <w:left w:val="nil"/>
              <w:bottom w:val="nil"/>
              <w:right w:val="nil"/>
            </w:tcBorders>
          </w:tcPr>
          <w:p w14:paraId="1A836A15" w14:textId="31BD407E" w:rsidR="00513BAC" w:rsidRPr="008E240F" w:rsidRDefault="00513BAC" w:rsidP="009C1A64">
            <w:pPr>
              <w:pStyle w:val="Normal6a"/>
            </w:pPr>
            <w:r w:rsidRPr="008E240F">
              <w:rPr>
                <w:b/>
                <w:i/>
              </w:rPr>
              <w:t>C.</w:t>
            </w:r>
            <w:r w:rsidRPr="008E240F">
              <w:tab/>
            </w:r>
            <w:r w:rsidRPr="008E240F">
              <w:rPr>
                <w:b/>
                <w:i/>
              </w:rPr>
              <w:t>vzhledem</w:t>
            </w:r>
            <w:r w:rsidR="00112F39">
              <w:rPr>
                <w:b/>
                <w:i/>
              </w:rPr>
              <w:t xml:space="preserve"> k </w:t>
            </w:r>
            <w:r w:rsidRPr="008E240F">
              <w:rPr>
                <w:b/>
                <w:i/>
              </w:rPr>
              <w:t>tomu, že osvobození od DPH pochází</w:t>
            </w:r>
            <w:r w:rsidR="00112F39">
              <w:rPr>
                <w:b/>
                <w:i/>
              </w:rPr>
              <w:t xml:space="preserve"> z </w:t>
            </w:r>
            <w:r w:rsidRPr="008E240F">
              <w:rPr>
                <w:b/>
                <w:i/>
              </w:rPr>
              <w:t>roku 1977, kdy bylo zdanění finančních služeb technicky neproveditelné; vzhledem</w:t>
            </w:r>
            <w:r w:rsidR="00112F39">
              <w:rPr>
                <w:b/>
                <w:i/>
              </w:rPr>
              <w:t xml:space="preserve"> k </w:t>
            </w:r>
            <w:r w:rsidRPr="008E240F">
              <w:rPr>
                <w:b/>
                <w:i/>
              </w:rPr>
              <w:t>tomu, že technologický pokrok nyní takové zdanění umožňuje</w:t>
            </w:r>
            <w:r w:rsidR="00112F39">
              <w:rPr>
                <w:b/>
                <w:i/>
              </w:rPr>
              <w:t xml:space="preserve"> a </w:t>
            </w:r>
            <w:r w:rsidRPr="008E240F">
              <w:rPr>
                <w:b/>
                <w:i/>
              </w:rPr>
              <w:t>že několik jurisdikcí po celém světě podobná osvobození revidovalo;</w:t>
            </w:r>
          </w:p>
        </w:tc>
        <w:tc>
          <w:tcPr>
            <w:tcW w:w="4876" w:type="dxa"/>
            <w:tcBorders>
              <w:top w:val="nil"/>
              <w:left w:val="nil"/>
              <w:bottom w:val="nil"/>
              <w:right w:val="nil"/>
            </w:tcBorders>
          </w:tcPr>
          <w:p w14:paraId="3E896D76" w14:textId="77777777" w:rsidR="00513BAC" w:rsidRPr="008E240F" w:rsidRDefault="00513BAC" w:rsidP="009C1A64">
            <w:pPr>
              <w:pStyle w:val="Normal6a"/>
            </w:pPr>
            <w:r w:rsidRPr="008E240F">
              <w:rPr>
                <w:b/>
                <w:i/>
              </w:rPr>
              <w:t>vypouští se</w:t>
            </w:r>
          </w:p>
        </w:tc>
      </w:tr>
    </w:tbl>
    <w:p w14:paraId="61785B4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E4AB5B4" w14:textId="6152DCCE" w:rsidR="000166A7" w:rsidRPr="008E240F" w:rsidRDefault="00513BAC" w:rsidP="00513BAC">
      <w:r w:rsidRPr="008E240F">
        <w:rPr>
          <w:rStyle w:val="HideTWBExt"/>
        </w:rPr>
        <w:lastRenderedPageBreak/>
        <w:t>&lt;/Amend&gt;</w:t>
      </w:r>
    </w:p>
    <w:p w14:paraId="5B47221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w:t>
      </w:r>
      <w:r w:rsidRPr="008E240F">
        <w:rPr>
          <w:rStyle w:val="HideTWBExt"/>
          <w:b w:val="0"/>
        </w:rPr>
        <w:t>&lt;/NumAm&gt;</w:t>
      </w:r>
    </w:p>
    <w:p w14:paraId="52F3A60B"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6835DE18" w14:textId="77777777" w:rsidR="00513BAC" w:rsidRPr="008E240F" w:rsidRDefault="00513BAC" w:rsidP="00513BAC">
      <w:pPr>
        <w:pStyle w:val="NormalBold"/>
      </w:pPr>
      <w:r w:rsidRPr="008E240F">
        <w:rPr>
          <w:rStyle w:val="HideTWBExt"/>
          <w:b w:val="0"/>
        </w:rPr>
        <w:t>&lt;/RepeatBlock-By&gt;</w:t>
      </w:r>
    </w:p>
    <w:p w14:paraId="7596205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B63EA2C" w14:textId="77777777" w:rsidR="00513BAC" w:rsidRPr="008E240F" w:rsidRDefault="00513BAC" w:rsidP="00513BAC">
      <w:pPr>
        <w:pStyle w:val="NormalBold"/>
      </w:pPr>
      <w:r w:rsidRPr="008E240F">
        <w:rPr>
          <w:rStyle w:val="HideTWBExt"/>
          <w:b w:val="0"/>
        </w:rPr>
        <w:t>&lt;Article&gt;</w:t>
      </w:r>
      <w:r w:rsidRPr="008E240F">
        <w:t>Bod odůvodnění C</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E2EC339" w14:textId="77777777" w:rsidTr="009C1A64">
        <w:trPr>
          <w:trHeight w:hRule="exact" w:val="240"/>
          <w:jc w:val="center"/>
        </w:trPr>
        <w:tc>
          <w:tcPr>
            <w:tcW w:w="9752" w:type="dxa"/>
            <w:gridSpan w:val="2"/>
            <w:tcBorders>
              <w:top w:val="nil"/>
              <w:left w:val="nil"/>
              <w:bottom w:val="nil"/>
              <w:right w:val="nil"/>
            </w:tcBorders>
          </w:tcPr>
          <w:p w14:paraId="631B6CEE" w14:textId="77777777" w:rsidR="00513BAC" w:rsidRPr="008E240F" w:rsidRDefault="00513BAC" w:rsidP="009C1A64"/>
        </w:tc>
      </w:tr>
      <w:tr w:rsidR="00513BAC" w:rsidRPr="008E240F" w14:paraId="5F6A5D03" w14:textId="77777777" w:rsidTr="009C1A64">
        <w:trPr>
          <w:trHeight w:val="240"/>
          <w:jc w:val="center"/>
        </w:trPr>
        <w:tc>
          <w:tcPr>
            <w:tcW w:w="4876" w:type="dxa"/>
            <w:tcBorders>
              <w:top w:val="nil"/>
              <w:left w:val="nil"/>
              <w:bottom w:val="nil"/>
              <w:right w:val="nil"/>
            </w:tcBorders>
          </w:tcPr>
          <w:p w14:paraId="5304369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3AF8411" w14:textId="77777777" w:rsidR="00513BAC" w:rsidRPr="008E240F" w:rsidRDefault="00513BAC" w:rsidP="009C1A64">
            <w:pPr>
              <w:pStyle w:val="AmColumnHeading"/>
            </w:pPr>
            <w:r w:rsidRPr="008E240F">
              <w:t>Pozměňovací návrh</w:t>
            </w:r>
          </w:p>
        </w:tc>
      </w:tr>
      <w:tr w:rsidR="00513BAC" w:rsidRPr="008E240F" w14:paraId="2ECCA5CA" w14:textId="77777777" w:rsidTr="009C1A64">
        <w:trPr>
          <w:jc w:val="center"/>
        </w:trPr>
        <w:tc>
          <w:tcPr>
            <w:tcW w:w="4876" w:type="dxa"/>
            <w:tcBorders>
              <w:top w:val="nil"/>
              <w:left w:val="nil"/>
              <w:bottom w:val="nil"/>
              <w:right w:val="nil"/>
            </w:tcBorders>
          </w:tcPr>
          <w:p w14:paraId="0E7F17F5" w14:textId="2EA9A5B6" w:rsidR="00513BAC" w:rsidRPr="008E240F" w:rsidRDefault="00513BAC" w:rsidP="009C1A64">
            <w:pPr>
              <w:pStyle w:val="Normal6a"/>
            </w:pPr>
            <w:r w:rsidRPr="008E240F">
              <w:t>C.</w:t>
            </w:r>
            <w:r w:rsidRPr="008E240F">
              <w:tab/>
              <w:t>vzhledem</w:t>
            </w:r>
            <w:r w:rsidR="00112F39">
              <w:t xml:space="preserve"> k </w:t>
            </w:r>
            <w:r w:rsidRPr="008E240F">
              <w:t>tomu, že osvobození od DPH pochází</w:t>
            </w:r>
            <w:r w:rsidR="00112F39">
              <w:t xml:space="preserve"> z </w:t>
            </w:r>
            <w:r w:rsidRPr="008E240F">
              <w:t>roku 1977, kdy bylo zdanění finančních služeb technicky neproveditelné; vzhledem</w:t>
            </w:r>
            <w:r w:rsidR="00112F39">
              <w:t xml:space="preserve"> k </w:t>
            </w:r>
            <w:r w:rsidRPr="008E240F">
              <w:t xml:space="preserve">tomu, že technologický pokrok </w:t>
            </w:r>
            <w:r w:rsidRPr="008E240F">
              <w:rPr>
                <w:b/>
                <w:i/>
              </w:rPr>
              <w:t>nyní takové zdanění umožňuje</w:t>
            </w:r>
            <w:r w:rsidR="00112F39">
              <w:rPr>
                <w:b/>
                <w:i/>
              </w:rPr>
              <w:t xml:space="preserve"> a </w:t>
            </w:r>
            <w:r w:rsidRPr="008E240F">
              <w:rPr>
                <w:b/>
                <w:i/>
              </w:rPr>
              <w:t>že několik jurisdikcí po celém světě podobná osvobození revidovalo</w:t>
            </w:r>
            <w:r w:rsidRPr="008E240F">
              <w:t>;</w:t>
            </w:r>
          </w:p>
        </w:tc>
        <w:tc>
          <w:tcPr>
            <w:tcW w:w="4876" w:type="dxa"/>
            <w:tcBorders>
              <w:top w:val="nil"/>
              <w:left w:val="nil"/>
              <w:bottom w:val="nil"/>
              <w:right w:val="nil"/>
            </w:tcBorders>
          </w:tcPr>
          <w:p w14:paraId="3CC6B9A4" w14:textId="69DE1E9F" w:rsidR="00513BAC" w:rsidRPr="008E240F" w:rsidRDefault="00513BAC" w:rsidP="009C1A64">
            <w:pPr>
              <w:pStyle w:val="Normal6a"/>
            </w:pPr>
            <w:r w:rsidRPr="008E240F">
              <w:t>C.</w:t>
            </w:r>
            <w:r w:rsidRPr="008E240F">
              <w:tab/>
              <w:t>vzhledem</w:t>
            </w:r>
            <w:r w:rsidR="00112F39">
              <w:t xml:space="preserve"> k </w:t>
            </w:r>
            <w:r w:rsidRPr="008E240F">
              <w:t>tomu, že osvobození od DPH pochází</w:t>
            </w:r>
            <w:r w:rsidR="00112F39">
              <w:t xml:space="preserve"> z </w:t>
            </w:r>
            <w:r w:rsidRPr="008E240F">
              <w:t>roku 1977, kdy bylo zdanění finančních služeb technicky neproveditelné; vzhledem</w:t>
            </w:r>
            <w:r w:rsidR="00112F39">
              <w:t xml:space="preserve"> k </w:t>
            </w:r>
            <w:r w:rsidRPr="008E240F">
              <w:t xml:space="preserve">tomu, že technologický pokrok </w:t>
            </w:r>
            <w:r w:rsidRPr="008E240F">
              <w:rPr>
                <w:b/>
                <w:i/>
              </w:rPr>
              <w:t>od té doby učinil prvky tohoto rámce zastaralými</w:t>
            </w:r>
            <w:r w:rsidRPr="008E240F">
              <w:t xml:space="preserve">; </w:t>
            </w:r>
            <w:r w:rsidRPr="008E240F">
              <w:rPr>
                <w:b/>
                <w:i/>
              </w:rPr>
              <w:t>vzhledem</w:t>
            </w:r>
            <w:r w:rsidR="00112F39">
              <w:rPr>
                <w:b/>
                <w:i/>
              </w:rPr>
              <w:t xml:space="preserve"> k </w:t>
            </w:r>
            <w:r w:rsidRPr="008E240F">
              <w:rPr>
                <w:b/>
                <w:i/>
              </w:rPr>
              <w:t>tomu, že</w:t>
            </w:r>
            <w:r w:rsidR="00112F39">
              <w:rPr>
                <w:b/>
                <w:i/>
              </w:rPr>
              <w:t xml:space="preserve"> i </w:t>
            </w:r>
            <w:r w:rsidRPr="008E240F">
              <w:rPr>
                <w:b/>
                <w:i/>
              </w:rPr>
              <w:t>když důvody pro výjimku zůstávají platné, měl by být rámec modernizován, aby se zlepšila jednoduchost, právní jistota</w:t>
            </w:r>
            <w:r w:rsidR="00112F39">
              <w:rPr>
                <w:b/>
                <w:i/>
              </w:rPr>
              <w:t xml:space="preserve"> a </w:t>
            </w:r>
            <w:r w:rsidRPr="008E240F">
              <w:rPr>
                <w:b/>
                <w:i/>
              </w:rPr>
              <w:t>neutralita</w:t>
            </w:r>
            <w:r w:rsidR="00112F39">
              <w:rPr>
                <w:b/>
                <w:i/>
              </w:rPr>
              <w:t xml:space="preserve"> a </w:t>
            </w:r>
            <w:r w:rsidRPr="008E240F">
              <w:rPr>
                <w:b/>
                <w:i/>
              </w:rPr>
              <w:t>aby se zabránilo další roztříštěnosti nebo nepřiměřené zátěži související</w:t>
            </w:r>
            <w:r w:rsidR="00112F39">
              <w:rPr>
                <w:b/>
                <w:i/>
              </w:rPr>
              <w:t xml:space="preserve"> s </w:t>
            </w:r>
            <w:r w:rsidRPr="008E240F">
              <w:rPr>
                <w:b/>
                <w:i/>
              </w:rPr>
              <w:t>dodržováním předpisů;</w:t>
            </w:r>
          </w:p>
        </w:tc>
      </w:tr>
    </w:tbl>
    <w:p w14:paraId="7C010EB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DD9E149" w14:textId="4F9EAEF7" w:rsidR="000166A7" w:rsidRPr="008E240F" w:rsidRDefault="00513BAC" w:rsidP="00513BAC">
      <w:r w:rsidRPr="008E240F">
        <w:rPr>
          <w:rStyle w:val="HideTWBExt"/>
        </w:rPr>
        <w:t>&lt;/Amend&gt;</w:t>
      </w:r>
    </w:p>
    <w:p w14:paraId="0703A10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22</w:t>
      </w:r>
      <w:r w:rsidRPr="008E240F">
        <w:rPr>
          <w:rStyle w:val="HideTWBExt"/>
          <w:b w:val="0"/>
        </w:rPr>
        <w:t>&lt;/NumAm&gt;</w:t>
      </w:r>
    </w:p>
    <w:p w14:paraId="314546FC"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49C1094A"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0D8E2A43" w14:textId="77777777" w:rsidR="00513BAC" w:rsidRPr="008E240F" w:rsidRDefault="00513BAC" w:rsidP="00513BAC">
      <w:pPr>
        <w:pStyle w:val="NormalBold"/>
      </w:pPr>
      <w:r w:rsidRPr="008E240F">
        <w:rPr>
          <w:rStyle w:val="HideTWBExt"/>
          <w:b w:val="0"/>
        </w:rPr>
        <w:t>&lt;/RepeatBlock-By&gt;</w:t>
      </w:r>
    </w:p>
    <w:p w14:paraId="21F7FFA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21806DB" w14:textId="77777777" w:rsidR="00513BAC" w:rsidRPr="008E240F" w:rsidRDefault="00513BAC" w:rsidP="00513BAC">
      <w:pPr>
        <w:pStyle w:val="NormalBold"/>
      </w:pPr>
      <w:r w:rsidRPr="008E240F">
        <w:rPr>
          <w:rStyle w:val="HideTWBExt"/>
          <w:b w:val="0"/>
        </w:rPr>
        <w:t>&lt;Article&gt;</w:t>
      </w:r>
      <w:r w:rsidRPr="008E240F">
        <w:t>Bod odůvodnění C</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E8AE246" w14:textId="77777777" w:rsidTr="009C1A64">
        <w:trPr>
          <w:trHeight w:hRule="exact" w:val="240"/>
          <w:jc w:val="center"/>
        </w:trPr>
        <w:tc>
          <w:tcPr>
            <w:tcW w:w="9752" w:type="dxa"/>
            <w:gridSpan w:val="2"/>
            <w:tcBorders>
              <w:top w:val="nil"/>
              <w:left w:val="nil"/>
              <w:bottom w:val="nil"/>
              <w:right w:val="nil"/>
            </w:tcBorders>
          </w:tcPr>
          <w:p w14:paraId="2ECBE131" w14:textId="77777777" w:rsidR="00513BAC" w:rsidRPr="008E240F" w:rsidRDefault="00513BAC" w:rsidP="009C1A64"/>
        </w:tc>
      </w:tr>
      <w:tr w:rsidR="00513BAC" w:rsidRPr="008E240F" w14:paraId="7A505358" w14:textId="77777777" w:rsidTr="009C1A64">
        <w:trPr>
          <w:trHeight w:val="240"/>
          <w:jc w:val="center"/>
        </w:trPr>
        <w:tc>
          <w:tcPr>
            <w:tcW w:w="4876" w:type="dxa"/>
            <w:tcBorders>
              <w:top w:val="nil"/>
              <w:left w:val="nil"/>
              <w:bottom w:val="nil"/>
              <w:right w:val="nil"/>
            </w:tcBorders>
          </w:tcPr>
          <w:p w14:paraId="1117909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012BFAE" w14:textId="77777777" w:rsidR="00513BAC" w:rsidRPr="008E240F" w:rsidRDefault="00513BAC" w:rsidP="009C1A64">
            <w:pPr>
              <w:pStyle w:val="AmColumnHeading"/>
            </w:pPr>
            <w:r w:rsidRPr="008E240F">
              <w:t>Pozměňovací návrh</w:t>
            </w:r>
          </w:p>
        </w:tc>
      </w:tr>
      <w:tr w:rsidR="00513BAC" w:rsidRPr="008E240F" w14:paraId="20237C98" w14:textId="77777777" w:rsidTr="009C1A64">
        <w:trPr>
          <w:jc w:val="center"/>
        </w:trPr>
        <w:tc>
          <w:tcPr>
            <w:tcW w:w="4876" w:type="dxa"/>
            <w:tcBorders>
              <w:top w:val="nil"/>
              <w:left w:val="nil"/>
              <w:bottom w:val="nil"/>
              <w:right w:val="nil"/>
            </w:tcBorders>
          </w:tcPr>
          <w:p w14:paraId="769A4EB3" w14:textId="6C088F0E" w:rsidR="00513BAC" w:rsidRPr="008E240F" w:rsidRDefault="00513BAC" w:rsidP="009C1A64">
            <w:pPr>
              <w:pStyle w:val="Normal6a"/>
            </w:pPr>
            <w:r w:rsidRPr="008E240F">
              <w:t>C.</w:t>
            </w:r>
            <w:r w:rsidRPr="008E240F">
              <w:tab/>
              <w:t>vzhledem</w:t>
            </w:r>
            <w:r w:rsidR="00112F39">
              <w:t xml:space="preserve"> k </w:t>
            </w:r>
            <w:r w:rsidRPr="008E240F">
              <w:t>tomu, že osvobození od DPH pochází</w:t>
            </w:r>
            <w:r w:rsidR="00112F39">
              <w:t xml:space="preserve"> z </w:t>
            </w:r>
            <w:r w:rsidRPr="008E240F">
              <w:t>roku 1977, kdy bylo zdanění finančních služeb technicky neproveditelné; vzhledem</w:t>
            </w:r>
            <w:r w:rsidR="00112F39">
              <w:t xml:space="preserve"> k </w:t>
            </w:r>
            <w:r w:rsidRPr="008E240F">
              <w:t>tomu, že technologický pokrok nyní takové zdanění umožňuje</w:t>
            </w:r>
            <w:r w:rsidR="00112F39">
              <w:t xml:space="preserve"> a </w:t>
            </w:r>
            <w:r w:rsidRPr="008E240F">
              <w:rPr>
                <w:b/>
                <w:i/>
              </w:rPr>
              <w:t>že několik jurisdikcí po celém světě podobná osvobození revidovalo</w:t>
            </w:r>
            <w:r w:rsidRPr="008E240F">
              <w:t>;</w:t>
            </w:r>
          </w:p>
        </w:tc>
        <w:tc>
          <w:tcPr>
            <w:tcW w:w="4876" w:type="dxa"/>
            <w:tcBorders>
              <w:top w:val="nil"/>
              <w:left w:val="nil"/>
              <w:bottom w:val="nil"/>
              <w:right w:val="nil"/>
            </w:tcBorders>
          </w:tcPr>
          <w:p w14:paraId="18CA336C" w14:textId="01C08E34" w:rsidR="00513BAC" w:rsidRPr="008E240F" w:rsidRDefault="00513BAC" w:rsidP="009C1A64">
            <w:pPr>
              <w:pStyle w:val="Normal6a"/>
            </w:pPr>
            <w:r w:rsidRPr="008E240F">
              <w:t>C.</w:t>
            </w:r>
            <w:r w:rsidRPr="008E240F">
              <w:tab/>
              <w:t>vzhledem</w:t>
            </w:r>
            <w:r w:rsidR="00112F39">
              <w:t xml:space="preserve"> k </w:t>
            </w:r>
            <w:r w:rsidRPr="008E240F">
              <w:t>tomu, že osvobození od DPH pochází</w:t>
            </w:r>
            <w:r w:rsidR="00112F39">
              <w:t xml:space="preserve"> z </w:t>
            </w:r>
            <w:r w:rsidRPr="008E240F">
              <w:t xml:space="preserve">roku 1977, kdy bylo zdanění finančních služeb technicky neproveditelné </w:t>
            </w:r>
            <w:r w:rsidRPr="008E240F">
              <w:rPr>
                <w:b/>
                <w:i/>
              </w:rPr>
              <w:t>kvůli složitosti stanovení ceny finančního zprostředkování</w:t>
            </w:r>
            <w:r w:rsidR="00112F39">
              <w:rPr>
                <w:b/>
                <w:i/>
              </w:rPr>
              <w:t xml:space="preserve"> a </w:t>
            </w:r>
            <w:r w:rsidRPr="008E240F">
              <w:rPr>
                <w:b/>
                <w:i/>
              </w:rPr>
              <w:t>omezené schopnosti sledovat</w:t>
            </w:r>
            <w:r w:rsidR="00112F39">
              <w:rPr>
                <w:b/>
                <w:i/>
              </w:rPr>
              <w:t xml:space="preserve"> a </w:t>
            </w:r>
            <w:r w:rsidRPr="008E240F">
              <w:rPr>
                <w:b/>
                <w:i/>
              </w:rPr>
              <w:t>přiřazovat přidanou hodnotu</w:t>
            </w:r>
            <w:r w:rsidRPr="008E240F">
              <w:t>; vzhledem</w:t>
            </w:r>
            <w:r w:rsidR="00112F39">
              <w:t xml:space="preserve"> k </w:t>
            </w:r>
            <w:r w:rsidRPr="008E240F">
              <w:t xml:space="preserve">tomu, že </w:t>
            </w:r>
            <w:r w:rsidRPr="008E240F">
              <w:rPr>
                <w:b/>
                <w:i/>
              </w:rPr>
              <w:t>významný</w:t>
            </w:r>
            <w:r w:rsidRPr="008E240F">
              <w:t xml:space="preserve"> technologický</w:t>
            </w:r>
            <w:r w:rsidR="00112F39">
              <w:t xml:space="preserve"> a </w:t>
            </w:r>
            <w:r w:rsidRPr="008E240F">
              <w:rPr>
                <w:b/>
                <w:i/>
              </w:rPr>
              <w:t>digitální</w:t>
            </w:r>
            <w:r w:rsidRPr="008E240F">
              <w:t xml:space="preserve"> pokrok</w:t>
            </w:r>
            <w:r w:rsidR="00112F39">
              <w:t xml:space="preserve"> a </w:t>
            </w:r>
            <w:r w:rsidRPr="008E240F">
              <w:rPr>
                <w:b/>
                <w:i/>
              </w:rPr>
              <w:t>pokrok</w:t>
            </w:r>
            <w:r w:rsidR="00112F39">
              <w:rPr>
                <w:b/>
                <w:i/>
              </w:rPr>
              <w:t xml:space="preserve"> v </w:t>
            </w:r>
            <w:r w:rsidRPr="008E240F">
              <w:rPr>
                <w:b/>
                <w:i/>
              </w:rPr>
              <w:t>oblasti dohledu, včetně zpracování údajů</w:t>
            </w:r>
            <w:r w:rsidR="00112F39">
              <w:rPr>
                <w:b/>
                <w:i/>
              </w:rPr>
              <w:t xml:space="preserve"> v </w:t>
            </w:r>
            <w:r w:rsidRPr="008E240F">
              <w:rPr>
                <w:b/>
                <w:i/>
              </w:rPr>
              <w:t>reálném čase</w:t>
            </w:r>
            <w:r w:rsidR="00112F39">
              <w:rPr>
                <w:b/>
                <w:i/>
              </w:rPr>
              <w:t xml:space="preserve"> a </w:t>
            </w:r>
            <w:r w:rsidRPr="008E240F">
              <w:rPr>
                <w:b/>
                <w:i/>
              </w:rPr>
              <w:t xml:space="preserve">zlepšení požadavků na podávání zpráv mezitím odstranilo mnoho technických </w:t>
            </w:r>
            <w:r w:rsidRPr="008E240F">
              <w:rPr>
                <w:b/>
                <w:i/>
              </w:rPr>
              <w:lastRenderedPageBreak/>
              <w:t>překážek, které tuto výjimku původně opodstatňovaly,</w:t>
            </w:r>
            <w:r w:rsidR="00112F39">
              <w:rPr>
                <w:b/>
                <w:i/>
              </w:rPr>
              <w:t xml:space="preserve"> a </w:t>
            </w:r>
            <w:r w:rsidRPr="008E240F">
              <w:t>nyní takové zdanění umožňuje;</w:t>
            </w:r>
          </w:p>
        </w:tc>
      </w:tr>
    </w:tbl>
    <w:p w14:paraId="0C6F9C34"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CFA9AD4" w14:textId="30C82738" w:rsidR="000166A7" w:rsidRPr="008E240F" w:rsidRDefault="00513BAC" w:rsidP="00513BAC">
      <w:r w:rsidRPr="008E240F">
        <w:rPr>
          <w:rStyle w:val="HideTWBExt"/>
        </w:rPr>
        <w:t>&lt;/Amend&gt;</w:t>
      </w:r>
    </w:p>
    <w:p w14:paraId="72D6934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23</w:t>
      </w:r>
      <w:r w:rsidRPr="008E240F">
        <w:rPr>
          <w:rStyle w:val="HideTWBExt"/>
          <w:b w:val="0"/>
        </w:rPr>
        <w:t>&lt;/NumAm&gt;</w:t>
      </w:r>
    </w:p>
    <w:p w14:paraId="2CDC45B6"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196B1EFA" w14:textId="77777777" w:rsidR="00513BAC" w:rsidRPr="008E240F" w:rsidRDefault="00513BAC" w:rsidP="00513BAC">
      <w:pPr>
        <w:pStyle w:val="NormalBold"/>
      </w:pPr>
      <w:r w:rsidRPr="008E240F">
        <w:rPr>
          <w:rStyle w:val="HideTWBExt"/>
          <w:b w:val="0"/>
        </w:rPr>
        <w:t>&lt;/RepeatBlock-By&gt;</w:t>
      </w:r>
    </w:p>
    <w:p w14:paraId="3D9017B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BEA987A" w14:textId="77777777" w:rsidR="00513BAC" w:rsidRPr="008E240F" w:rsidRDefault="00513BAC" w:rsidP="00513BAC">
      <w:pPr>
        <w:pStyle w:val="NormalBold"/>
      </w:pPr>
      <w:r w:rsidRPr="008E240F">
        <w:rPr>
          <w:rStyle w:val="HideTWBExt"/>
          <w:b w:val="0"/>
        </w:rPr>
        <w:t>&lt;Article&gt;</w:t>
      </w:r>
      <w:r w:rsidRPr="008E240F">
        <w:t>Bod odůvodnění C</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BDFF128" w14:textId="77777777" w:rsidTr="009C1A64">
        <w:trPr>
          <w:trHeight w:hRule="exact" w:val="240"/>
          <w:jc w:val="center"/>
        </w:trPr>
        <w:tc>
          <w:tcPr>
            <w:tcW w:w="9752" w:type="dxa"/>
            <w:gridSpan w:val="2"/>
            <w:tcBorders>
              <w:top w:val="nil"/>
              <w:left w:val="nil"/>
              <w:bottom w:val="nil"/>
              <w:right w:val="nil"/>
            </w:tcBorders>
          </w:tcPr>
          <w:p w14:paraId="51E867B8" w14:textId="77777777" w:rsidR="00513BAC" w:rsidRPr="008E240F" w:rsidRDefault="00513BAC" w:rsidP="009C1A64"/>
        </w:tc>
      </w:tr>
      <w:tr w:rsidR="00513BAC" w:rsidRPr="008E240F" w14:paraId="5CA4AEF5" w14:textId="77777777" w:rsidTr="009C1A64">
        <w:trPr>
          <w:trHeight w:val="240"/>
          <w:jc w:val="center"/>
        </w:trPr>
        <w:tc>
          <w:tcPr>
            <w:tcW w:w="4876" w:type="dxa"/>
            <w:tcBorders>
              <w:top w:val="nil"/>
              <w:left w:val="nil"/>
              <w:bottom w:val="nil"/>
              <w:right w:val="nil"/>
            </w:tcBorders>
          </w:tcPr>
          <w:p w14:paraId="39337A4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6E6BB1B" w14:textId="77777777" w:rsidR="00513BAC" w:rsidRPr="008E240F" w:rsidRDefault="00513BAC" w:rsidP="009C1A64">
            <w:pPr>
              <w:pStyle w:val="AmColumnHeading"/>
            </w:pPr>
            <w:r w:rsidRPr="008E240F">
              <w:t>Pozměňovací návrh</w:t>
            </w:r>
          </w:p>
        </w:tc>
      </w:tr>
      <w:tr w:rsidR="00513BAC" w:rsidRPr="008E240F" w14:paraId="7D677CD9" w14:textId="77777777" w:rsidTr="009C1A64">
        <w:trPr>
          <w:jc w:val="center"/>
        </w:trPr>
        <w:tc>
          <w:tcPr>
            <w:tcW w:w="4876" w:type="dxa"/>
            <w:tcBorders>
              <w:top w:val="nil"/>
              <w:left w:val="nil"/>
              <w:bottom w:val="nil"/>
              <w:right w:val="nil"/>
            </w:tcBorders>
          </w:tcPr>
          <w:p w14:paraId="34D8D707" w14:textId="77F583EE" w:rsidR="00513BAC" w:rsidRPr="008E240F" w:rsidRDefault="00513BAC" w:rsidP="009C1A64">
            <w:pPr>
              <w:pStyle w:val="Normal6a"/>
            </w:pPr>
            <w:r w:rsidRPr="008E240F">
              <w:t>C.</w:t>
            </w:r>
            <w:r w:rsidRPr="008E240F">
              <w:tab/>
              <w:t>vzhledem</w:t>
            </w:r>
            <w:r w:rsidR="00112F39">
              <w:t xml:space="preserve"> k </w:t>
            </w:r>
            <w:r w:rsidRPr="008E240F">
              <w:t>tomu, že osvobození od DPH pochází</w:t>
            </w:r>
            <w:r w:rsidR="00112F39">
              <w:t xml:space="preserve"> z </w:t>
            </w:r>
            <w:r w:rsidRPr="008E240F">
              <w:t xml:space="preserve">roku 1977, kdy </w:t>
            </w:r>
            <w:r w:rsidRPr="008E240F">
              <w:rPr>
                <w:b/>
                <w:i/>
              </w:rPr>
              <w:t>bylo</w:t>
            </w:r>
            <w:r w:rsidRPr="008E240F">
              <w:t xml:space="preserve"> zdanění </w:t>
            </w:r>
            <w:r w:rsidRPr="008E240F">
              <w:rPr>
                <w:b/>
                <w:i/>
              </w:rPr>
              <w:t>finančních</w:t>
            </w:r>
            <w:r w:rsidRPr="008E240F">
              <w:t xml:space="preserve"> služeb </w:t>
            </w:r>
            <w:r w:rsidRPr="008E240F">
              <w:rPr>
                <w:b/>
                <w:i/>
              </w:rPr>
              <w:t>technicky neproveditelné</w:t>
            </w:r>
            <w:r w:rsidRPr="008E240F">
              <w:t>; vzhledem</w:t>
            </w:r>
            <w:r w:rsidR="00112F39">
              <w:t xml:space="preserve"> k </w:t>
            </w:r>
            <w:r w:rsidRPr="008E240F">
              <w:t xml:space="preserve">tomu, že technologický pokrok </w:t>
            </w:r>
            <w:r w:rsidRPr="008E240F">
              <w:rPr>
                <w:b/>
                <w:i/>
              </w:rPr>
              <w:t>nyní takové zdanění umožňuje</w:t>
            </w:r>
            <w:r w:rsidR="00112F39">
              <w:t xml:space="preserve"> a </w:t>
            </w:r>
            <w:r w:rsidRPr="008E240F">
              <w:t>že několik jurisdikcí po celém světě podobná osvobození revidovalo;</w:t>
            </w:r>
          </w:p>
        </w:tc>
        <w:tc>
          <w:tcPr>
            <w:tcW w:w="4876" w:type="dxa"/>
            <w:tcBorders>
              <w:top w:val="nil"/>
              <w:left w:val="nil"/>
              <w:bottom w:val="nil"/>
              <w:right w:val="nil"/>
            </w:tcBorders>
          </w:tcPr>
          <w:p w14:paraId="7DBE0234" w14:textId="63BEA62D" w:rsidR="00513BAC" w:rsidRPr="008E240F" w:rsidRDefault="00513BAC" w:rsidP="009C1A64">
            <w:pPr>
              <w:pStyle w:val="Normal6a"/>
            </w:pPr>
            <w:r w:rsidRPr="008E240F">
              <w:t>C.</w:t>
            </w:r>
            <w:r w:rsidRPr="008E240F">
              <w:tab/>
              <w:t>vzhledem</w:t>
            </w:r>
            <w:r w:rsidR="00112F39">
              <w:t xml:space="preserve"> k </w:t>
            </w:r>
            <w:r w:rsidRPr="008E240F">
              <w:t>tomu, že osvobození od DPH</w:t>
            </w:r>
            <w:r w:rsidR="00112F39">
              <w:t xml:space="preserve"> u </w:t>
            </w:r>
            <w:r w:rsidRPr="008E240F">
              <w:rPr>
                <w:b/>
                <w:i/>
              </w:rPr>
              <w:t>řady finančních služeb</w:t>
            </w:r>
            <w:r w:rsidRPr="008E240F">
              <w:t xml:space="preserve"> pochází</w:t>
            </w:r>
            <w:r w:rsidR="00112F39">
              <w:t xml:space="preserve"> z </w:t>
            </w:r>
            <w:r w:rsidRPr="008E240F">
              <w:t xml:space="preserve">roku 1977, kdy zdanění </w:t>
            </w:r>
            <w:r w:rsidRPr="008E240F">
              <w:rPr>
                <w:b/>
                <w:i/>
              </w:rPr>
              <w:t>těchto</w:t>
            </w:r>
            <w:r w:rsidRPr="008E240F">
              <w:t xml:space="preserve"> služeb </w:t>
            </w:r>
            <w:r w:rsidRPr="008E240F">
              <w:rPr>
                <w:b/>
                <w:i/>
              </w:rPr>
              <w:t>představovalo značné technické</w:t>
            </w:r>
            <w:r w:rsidR="00112F39">
              <w:rPr>
                <w:b/>
                <w:i/>
              </w:rPr>
              <w:t xml:space="preserve"> a </w:t>
            </w:r>
            <w:r w:rsidRPr="008E240F">
              <w:rPr>
                <w:b/>
                <w:i/>
              </w:rPr>
              <w:t>administrativní obtíže</w:t>
            </w:r>
            <w:r w:rsidRPr="008E240F">
              <w:t>; vzhledem</w:t>
            </w:r>
            <w:r w:rsidR="00112F39">
              <w:t xml:space="preserve"> k </w:t>
            </w:r>
            <w:r w:rsidRPr="008E240F">
              <w:t xml:space="preserve">tomu, že technologický pokrok </w:t>
            </w:r>
            <w:r w:rsidRPr="008E240F">
              <w:rPr>
                <w:b/>
                <w:i/>
              </w:rPr>
              <w:t>tyto obtíže částečně zmírnil</w:t>
            </w:r>
            <w:r w:rsidR="00112F39">
              <w:t xml:space="preserve"> a </w:t>
            </w:r>
            <w:r w:rsidRPr="008E240F">
              <w:t>že několik jurisdikcí po celém světě podobná osvobození revidovalo;</w:t>
            </w:r>
          </w:p>
        </w:tc>
      </w:tr>
    </w:tbl>
    <w:p w14:paraId="062D89B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4FD7FA77" w14:textId="1C0824B1" w:rsidR="000166A7" w:rsidRPr="008E240F" w:rsidRDefault="00513BAC" w:rsidP="00513BAC">
      <w:r w:rsidRPr="008E240F">
        <w:rPr>
          <w:rStyle w:val="HideTWBExt"/>
        </w:rPr>
        <w:t>&lt;/Amend&gt;</w:t>
      </w:r>
    </w:p>
    <w:p w14:paraId="5AAB368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24</w:t>
      </w:r>
      <w:r w:rsidRPr="008E240F">
        <w:rPr>
          <w:rStyle w:val="HideTWBExt"/>
          <w:b w:val="0"/>
        </w:rPr>
        <w:t>&lt;/NumAm&gt;</w:t>
      </w:r>
    </w:p>
    <w:p w14:paraId="7557093E"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270A7E92"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58A66202" w14:textId="77777777" w:rsidR="00513BAC" w:rsidRPr="008E240F" w:rsidRDefault="00513BAC" w:rsidP="00513BAC">
      <w:pPr>
        <w:pStyle w:val="NormalBold"/>
      </w:pPr>
      <w:r w:rsidRPr="008E240F">
        <w:rPr>
          <w:rStyle w:val="HideTWBExt"/>
          <w:b w:val="0"/>
        </w:rPr>
        <w:t>&lt;/RepeatBlock-By&gt;</w:t>
      </w:r>
    </w:p>
    <w:p w14:paraId="020ABEB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1426F94" w14:textId="6E5FFF8C" w:rsidR="00513BAC" w:rsidRPr="008E240F" w:rsidRDefault="00513BAC" w:rsidP="00513BAC">
      <w:pPr>
        <w:pStyle w:val="NormalBold"/>
      </w:pPr>
      <w:r w:rsidRPr="008E240F">
        <w:rPr>
          <w:rStyle w:val="HideTWBExt"/>
          <w:b w:val="0"/>
        </w:rPr>
        <w:t>&lt;Article&gt;</w:t>
      </w:r>
      <w:r w:rsidRPr="008E240F">
        <w:t>Bod odůvodnění C</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7E38870" w14:textId="77777777" w:rsidTr="009C1A64">
        <w:trPr>
          <w:trHeight w:hRule="exact" w:val="240"/>
          <w:jc w:val="center"/>
        </w:trPr>
        <w:tc>
          <w:tcPr>
            <w:tcW w:w="9752" w:type="dxa"/>
            <w:gridSpan w:val="2"/>
            <w:tcBorders>
              <w:top w:val="nil"/>
              <w:left w:val="nil"/>
              <w:bottom w:val="nil"/>
              <w:right w:val="nil"/>
            </w:tcBorders>
          </w:tcPr>
          <w:p w14:paraId="1CBF7476" w14:textId="77777777" w:rsidR="00513BAC" w:rsidRPr="008E240F" w:rsidRDefault="00513BAC" w:rsidP="009C1A64"/>
        </w:tc>
      </w:tr>
      <w:tr w:rsidR="00513BAC" w:rsidRPr="008E240F" w14:paraId="257A20D1" w14:textId="77777777" w:rsidTr="009C1A64">
        <w:trPr>
          <w:trHeight w:val="240"/>
          <w:jc w:val="center"/>
        </w:trPr>
        <w:tc>
          <w:tcPr>
            <w:tcW w:w="4876" w:type="dxa"/>
            <w:tcBorders>
              <w:top w:val="nil"/>
              <w:left w:val="nil"/>
              <w:bottom w:val="nil"/>
              <w:right w:val="nil"/>
            </w:tcBorders>
          </w:tcPr>
          <w:p w14:paraId="6EF62C0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503950E" w14:textId="77777777" w:rsidR="00513BAC" w:rsidRPr="008E240F" w:rsidRDefault="00513BAC" w:rsidP="009C1A64">
            <w:pPr>
              <w:pStyle w:val="AmColumnHeading"/>
            </w:pPr>
            <w:r w:rsidRPr="008E240F">
              <w:t>Pozměňovací návrh</w:t>
            </w:r>
          </w:p>
        </w:tc>
      </w:tr>
      <w:tr w:rsidR="00513BAC" w:rsidRPr="008E240F" w14:paraId="1F0413FF" w14:textId="77777777" w:rsidTr="009C1A64">
        <w:trPr>
          <w:jc w:val="center"/>
        </w:trPr>
        <w:tc>
          <w:tcPr>
            <w:tcW w:w="4876" w:type="dxa"/>
            <w:tcBorders>
              <w:top w:val="nil"/>
              <w:left w:val="nil"/>
              <w:bottom w:val="nil"/>
              <w:right w:val="nil"/>
            </w:tcBorders>
          </w:tcPr>
          <w:p w14:paraId="5949A699" w14:textId="77777777" w:rsidR="00513BAC" w:rsidRPr="008E240F" w:rsidRDefault="00513BAC" w:rsidP="009C1A64">
            <w:pPr>
              <w:pStyle w:val="Normal6a"/>
            </w:pPr>
          </w:p>
        </w:tc>
        <w:tc>
          <w:tcPr>
            <w:tcW w:w="4876" w:type="dxa"/>
            <w:tcBorders>
              <w:top w:val="nil"/>
              <w:left w:val="nil"/>
              <w:bottom w:val="nil"/>
              <w:right w:val="nil"/>
            </w:tcBorders>
          </w:tcPr>
          <w:p w14:paraId="79893004" w14:textId="48AC09CB" w:rsidR="00513BAC" w:rsidRPr="008E240F" w:rsidRDefault="00513BAC" w:rsidP="009C1A64">
            <w:pPr>
              <w:pStyle w:val="Normal6a"/>
            </w:pPr>
            <w:r w:rsidRPr="008E240F">
              <w:rPr>
                <w:b/>
                <w:i/>
              </w:rPr>
              <w:t>Ca.</w:t>
            </w:r>
            <w:r w:rsidRPr="008E240F">
              <w:tab/>
            </w:r>
            <w:r w:rsidRPr="008E240F">
              <w:rPr>
                <w:b/>
                <w:i/>
              </w:rPr>
              <w:t>vzhledem</w:t>
            </w:r>
            <w:r w:rsidR="00112F39">
              <w:rPr>
                <w:b/>
                <w:i/>
              </w:rPr>
              <w:t xml:space="preserve"> k </w:t>
            </w:r>
            <w:r w:rsidRPr="008E240F">
              <w:rPr>
                <w:b/>
                <w:i/>
              </w:rPr>
              <w:t>tomu, že několik jurisdikcí po celém světě revidovalo podobná osvobození od daně nebo zavedlo alternativní formy zdanění finančních služeb</w:t>
            </w:r>
            <w:r w:rsidR="00112F39">
              <w:rPr>
                <w:b/>
                <w:i/>
              </w:rPr>
              <w:t xml:space="preserve"> s </w:t>
            </w:r>
            <w:r w:rsidRPr="008E240F">
              <w:rPr>
                <w:b/>
                <w:i/>
              </w:rPr>
              <w:t>cílem snížit narušení, rozšířit daňový základ</w:t>
            </w:r>
            <w:r w:rsidR="00112F39">
              <w:rPr>
                <w:b/>
                <w:i/>
              </w:rPr>
              <w:t xml:space="preserve"> a </w:t>
            </w:r>
            <w:r w:rsidRPr="008E240F">
              <w:rPr>
                <w:b/>
                <w:i/>
              </w:rPr>
              <w:t>zajistit spravedlivější příspěvek finančního sektoru</w:t>
            </w:r>
            <w:r w:rsidR="00112F39">
              <w:rPr>
                <w:b/>
                <w:i/>
              </w:rPr>
              <w:t xml:space="preserve"> k </w:t>
            </w:r>
            <w:r w:rsidRPr="008E240F">
              <w:rPr>
                <w:b/>
                <w:i/>
              </w:rPr>
              <w:t>veřejným příjmům; vzhledem</w:t>
            </w:r>
            <w:r w:rsidR="00112F39">
              <w:rPr>
                <w:b/>
                <w:i/>
              </w:rPr>
              <w:t xml:space="preserve"> k </w:t>
            </w:r>
            <w:r w:rsidRPr="008E240F">
              <w:rPr>
                <w:b/>
                <w:i/>
              </w:rPr>
              <w:t xml:space="preserve">tomu, že zachování rozsáhlého osvobození od DPH představuje riziko přetrvávání narušení </w:t>
            </w:r>
            <w:r w:rsidRPr="008E240F">
              <w:rPr>
                <w:b/>
                <w:i/>
              </w:rPr>
              <w:lastRenderedPageBreak/>
              <w:t>hospodářské soutěže mezi finančním sektorem</w:t>
            </w:r>
            <w:r w:rsidR="00112F39">
              <w:rPr>
                <w:b/>
                <w:i/>
              </w:rPr>
              <w:t xml:space="preserve"> a </w:t>
            </w:r>
            <w:r w:rsidRPr="008E240F">
              <w:rPr>
                <w:b/>
                <w:i/>
              </w:rPr>
              <w:t>reálnou ekonomikou</w:t>
            </w:r>
            <w:r w:rsidR="00112F39">
              <w:rPr>
                <w:b/>
                <w:i/>
              </w:rPr>
              <w:t xml:space="preserve"> a </w:t>
            </w:r>
            <w:r w:rsidRPr="008E240F">
              <w:rPr>
                <w:b/>
                <w:i/>
              </w:rPr>
              <w:t>narušuje neutralitu, spravedlnost</w:t>
            </w:r>
            <w:r w:rsidR="00112F39">
              <w:rPr>
                <w:b/>
                <w:i/>
              </w:rPr>
              <w:t xml:space="preserve"> a </w:t>
            </w:r>
            <w:r w:rsidRPr="008E240F">
              <w:rPr>
                <w:b/>
                <w:i/>
              </w:rPr>
              <w:t>účinnost daňového systému Unie;</w:t>
            </w:r>
          </w:p>
        </w:tc>
      </w:tr>
    </w:tbl>
    <w:p w14:paraId="7A7FF1EE"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D8DF5DC" w14:textId="19711E91" w:rsidR="000166A7" w:rsidRPr="008E240F" w:rsidRDefault="00513BAC" w:rsidP="00513BAC">
      <w:r w:rsidRPr="008E240F">
        <w:rPr>
          <w:rStyle w:val="HideTWBExt"/>
        </w:rPr>
        <w:t>&lt;/Amend&gt;</w:t>
      </w:r>
    </w:p>
    <w:p w14:paraId="2EF26D7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25</w:t>
      </w:r>
      <w:r w:rsidRPr="008E240F">
        <w:rPr>
          <w:rStyle w:val="HideTWBExt"/>
          <w:b w:val="0"/>
        </w:rPr>
        <w:t>&lt;/NumAm&gt;</w:t>
      </w:r>
    </w:p>
    <w:p w14:paraId="255F37EB"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50F1053E"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4962F151" w14:textId="77777777" w:rsidR="00513BAC" w:rsidRPr="008E240F" w:rsidRDefault="00513BAC" w:rsidP="00513BAC">
      <w:pPr>
        <w:pStyle w:val="NormalBold"/>
      </w:pPr>
      <w:r w:rsidRPr="008E240F">
        <w:rPr>
          <w:rStyle w:val="HideTWBExt"/>
          <w:b w:val="0"/>
        </w:rPr>
        <w:t>&lt;/RepeatBlock-By&gt;</w:t>
      </w:r>
    </w:p>
    <w:p w14:paraId="73D0897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23585CD" w14:textId="77777777" w:rsidR="00513BAC" w:rsidRPr="008E240F" w:rsidRDefault="00513BAC" w:rsidP="00513BAC">
      <w:pPr>
        <w:pStyle w:val="NormalBold"/>
      </w:pPr>
      <w:r w:rsidRPr="008E240F">
        <w:rPr>
          <w:rStyle w:val="HideTWBExt"/>
          <w:b w:val="0"/>
        </w:rPr>
        <w:t>&lt;Article&gt;</w:t>
      </w:r>
      <w:r w:rsidRPr="008E240F">
        <w:t>Bod odůvodnění C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70C7C93" w14:textId="77777777" w:rsidTr="009C1A64">
        <w:trPr>
          <w:trHeight w:hRule="exact" w:val="240"/>
          <w:jc w:val="center"/>
        </w:trPr>
        <w:tc>
          <w:tcPr>
            <w:tcW w:w="9752" w:type="dxa"/>
            <w:gridSpan w:val="2"/>
            <w:tcBorders>
              <w:top w:val="nil"/>
              <w:left w:val="nil"/>
              <w:bottom w:val="nil"/>
              <w:right w:val="nil"/>
            </w:tcBorders>
          </w:tcPr>
          <w:p w14:paraId="7A5AC38A" w14:textId="77777777" w:rsidR="00513BAC" w:rsidRPr="008E240F" w:rsidRDefault="00513BAC" w:rsidP="009C1A64"/>
        </w:tc>
      </w:tr>
      <w:tr w:rsidR="00513BAC" w:rsidRPr="008E240F" w14:paraId="0A253257" w14:textId="77777777" w:rsidTr="009C1A64">
        <w:trPr>
          <w:trHeight w:val="240"/>
          <w:jc w:val="center"/>
        </w:trPr>
        <w:tc>
          <w:tcPr>
            <w:tcW w:w="4876" w:type="dxa"/>
            <w:tcBorders>
              <w:top w:val="nil"/>
              <w:left w:val="nil"/>
              <w:bottom w:val="nil"/>
              <w:right w:val="nil"/>
            </w:tcBorders>
          </w:tcPr>
          <w:p w14:paraId="0513B53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01B15EE" w14:textId="77777777" w:rsidR="00513BAC" w:rsidRPr="008E240F" w:rsidRDefault="00513BAC" w:rsidP="009C1A64">
            <w:pPr>
              <w:pStyle w:val="AmColumnHeading"/>
            </w:pPr>
            <w:r w:rsidRPr="008E240F">
              <w:t>Pozměňovací návrh</w:t>
            </w:r>
          </w:p>
        </w:tc>
      </w:tr>
      <w:tr w:rsidR="00513BAC" w:rsidRPr="008E240F" w14:paraId="2660A163" w14:textId="77777777" w:rsidTr="009C1A64">
        <w:trPr>
          <w:jc w:val="center"/>
        </w:trPr>
        <w:tc>
          <w:tcPr>
            <w:tcW w:w="4876" w:type="dxa"/>
            <w:tcBorders>
              <w:top w:val="nil"/>
              <w:left w:val="nil"/>
              <w:bottom w:val="nil"/>
              <w:right w:val="nil"/>
            </w:tcBorders>
          </w:tcPr>
          <w:p w14:paraId="5008F624" w14:textId="77777777" w:rsidR="00513BAC" w:rsidRPr="008E240F" w:rsidRDefault="00513BAC" w:rsidP="009C1A64">
            <w:pPr>
              <w:pStyle w:val="Normal6a"/>
            </w:pPr>
          </w:p>
        </w:tc>
        <w:tc>
          <w:tcPr>
            <w:tcW w:w="4876" w:type="dxa"/>
            <w:tcBorders>
              <w:top w:val="nil"/>
              <w:left w:val="nil"/>
              <w:bottom w:val="nil"/>
              <w:right w:val="nil"/>
            </w:tcBorders>
          </w:tcPr>
          <w:p w14:paraId="02D7A84F" w14:textId="2E899166" w:rsidR="00513BAC" w:rsidRPr="008E240F" w:rsidRDefault="00513BAC" w:rsidP="009C1A64">
            <w:pPr>
              <w:pStyle w:val="Normal6a"/>
            </w:pPr>
            <w:r w:rsidRPr="008E240F">
              <w:rPr>
                <w:b/>
                <w:i/>
              </w:rPr>
              <w:t>Cb.</w:t>
            </w:r>
            <w:r w:rsidRPr="008E240F">
              <w:tab/>
            </w:r>
            <w:r w:rsidRPr="008E240F">
              <w:rPr>
                <w:b/>
                <w:i/>
              </w:rPr>
              <w:t>vzhledem</w:t>
            </w:r>
            <w:r w:rsidR="00112F39">
              <w:rPr>
                <w:b/>
                <w:i/>
              </w:rPr>
              <w:t xml:space="preserve"> k </w:t>
            </w:r>
            <w:r w:rsidRPr="008E240F">
              <w:rPr>
                <w:b/>
                <w:i/>
              </w:rPr>
              <w:t>tomu, že osvobození finančních služeb od DPH snižuje efektivní daňové zatížení finančního zprostředkování ve srovnání</w:t>
            </w:r>
            <w:r w:rsidR="00112F39">
              <w:rPr>
                <w:b/>
                <w:i/>
              </w:rPr>
              <w:t xml:space="preserve"> s </w:t>
            </w:r>
            <w:r w:rsidRPr="008E240F">
              <w:rPr>
                <w:b/>
                <w:i/>
              </w:rPr>
              <w:t>většinou ostatních odvětví ekonomiky; vzhledem</w:t>
            </w:r>
            <w:r w:rsidR="00112F39">
              <w:rPr>
                <w:b/>
                <w:i/>
              </w:rPr>
              <w:t xml:space="preserve"> k </w:t>
            </w:r>
            <w:r w:rsidRPr="008E240F">
              <w:rPr>
                <w:b/>
                <w:i/>
              </w:rPr>
              <w:t>tomu, že to přispívá</w:t>
            </w:r>
            <w:r w:rsidR="00112F39">
              <w:rPr>
                <w:b/>
                <w:i/>
              </w:rPr>
              <w:t xml:space="preserve"> k </w:t>
            </w:r>
            <w:r w:rsidRPr="008E240F">
              <w:rPr>
                <w:b/>
                <w:i/>
              </w:rPr>
              <w:t>regresivnímu rozdělení daňového zatížení tím, že nepřímé zdanění se přesouvá na domácnosti</w:t>
            </w:r>
            <w:r w:rsidR="00112F39">
              <w:rPr>
                <w:b/>
                <w:i/>
              </w:rPr>
              <w:t xml:space="preserve"> a </w:t>
            </w:r>
            <w:r w:rsidRPr="008E240F">
              <w:rPr>
                <w:b/>
                <w:i/>
              </w:rPr>
              <w:t>pracovně náročná odvětví;</w:t>
            </w:r>
          </w:p>
        </w:tc>
      </w:tr>
    </w:tbl>
    <w:p w14:paraId="641C1FC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72BBFD6" w14:textId="25FB9A04" w:rsidR="000166A7" w:rsidRPr="008E240F" w:rsidRDefault="00513BAC" w:rsidP="00513BAC">
      <w:r w:rsidRPr="008E240F">
        <w:rPr>
          <w:rStyle w:val="HideTWBExt"/>
        </w:rPr>
        <w:t>&lt;/Amend&gt;</w:t>
      </w:r>
    </w:p>
    <w:p w14:paraId="56FEED8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26</w:t>
      </w:r>
      <w:r w:rsidRPr="008E240F">
        <w:rPr>
          <w:rStyle w:val="HideTWBExt"/>
          <w:b w:val="0"/>
        </w:rPr>
        <w:t>&lt;/NumAm&gt;</w:t>
      </w:r>
    </w:p>
    <w:p w14:paraId="0CEB2113"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33607EE4" w14:textId="77777777" w:rsidR="00513BAC" w:rsidRPr="008E240F" w:rsidRDefault="00513BAC" w:rsidP="00513BAC">
      <w:pPr>
        <w:pStyle w:val="NormalBold"/>
      </w:pPr>
      <w:r w:rsidRPr="008E240F">
        <w:rPr>
          <w:rStyle w:val="HideTWBExt"/>
          <w:b w:val="0"/>
        </w:rPr>
        <w:t>&lt;/RepeatBlock-By&gt;</w:t>
      </w:r>
    </w:p>
    <w:p w14:paraId="17F0B20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7EA1E58" w14:textId="77777777" w:rsidR="00513BAC" w:rsidRPr="008E240F" w:rsidRDefault="00513BAC" w:rsidP="00513BAC">
      <w:pPr>
        <w:pStyle w:val="NormalBold"/>
      </w:pPr>
      <w:r w:rsidRPr="008E240F">
        <w:rPr>
          <w:rStyle w:val="HideTWBExt"/>
          <w:b w:val="0"/>
        </w:rPr>
        <w:t>&lt;Article&gt;</w:t>
      </w:r>
      <w:r w:rsidRPr="008E240F">
        <w:t>Bod odůvodnění D</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E14B63B" w14:textId="77777777" w:rsidTr="009C1A64">
        <w:trPr>
          <w:trHeight w:hRule="exact" w:val="240"/>
          <w:jc w:val="center"/>
        </w:trPr>
        <w:tc>
          <w:tcPr>
            <w:tcW w:w="9752" w:type="dxa"/>
            <w:gridSpan w:val="2"/>
            <w:tcBorders>
              <w:top w:val="nil"/>
              <w:left w:val="nil"/>
              <w:bottom w:val="nil"/>
              <w:right w:val="nil"/>
            </w:tcBorders>
          </w:tcPr>
          <w:p w14:paraId="3B9AD61C" w14:textId="77777777" w:rsidR="00513BAC" w:rsidRPr="008E240F" w:rsidRDefault="00513BAC" w:rsidP="009C1A64"/>
        </w:tc>
      </w:tr>
      <w:tr w:rsidR="00513BAC" w:rsidRPr="008E240F" w14:paraId="082DD022" w14:textId="77777777" w:rsidTr="009C1A64">
        <w:trPr>
          <w:trHeight w:val="240"/>
          <w:jc w:val="center"/>
        </w:trPr>
        <w:tc>
          <w:tcPr>
            <w:tcW w:w="4876" w:type="dxa"/>
            <w:tcBorders>
              <w:top w:val="nil"/>
              <w:left w:val="nil"/>
              <w:bottom w:val="nil"/>
              <w:right w:val="nil"/>
            </w:tcBorders>
          </w:tcPr>
          <w:p w14:paraId="3B9FC8E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BEB2D17" w14:textId="77777777" w:rsidR="00513BAC" w:rsidRPr="008E240F" w:rsidRDefault="00513BAC" w:rsidP="009C1A64">
            <w:pPr>
              <w:pStyle w:val="AmColumnHeading"/>
            </w:pPr>
            <w:r w:rsidRPr="008E240F">
              <w:t>Pozměňovací návrh</w:t>
            </w:r>
          </w:p>
        </w:tc>
      </w:tr>
      <w:tr w:rsidR="00513BAC" w:rsidRPr="008E240F" w14:paraId="0A2609C4" w14:textId="77777777" w:rsidTr="009C1A64">
        <w:trPr>
          <w:jc w:val="center"/>
        </w:trPr>
        <w:tc>
          <w:tcPr>
            <w:tcW w:w="4876" w:type="dxa"/>
            <w:tcBorders>
              <w:top w:val="nil"/>
              <w:left w:val="nil"/>
              <w:bottom w:val="nil"/>
              <w:right w:val="nil"/>
            </w:tcBorders>
          </w:tcPr>
          <w:p w14:paraId="609656BB" w14:textId="30ADE346" w:rsidR="00513BAC" w:rsidRPr="008E240F" w:rsidRDefault="00513BAC" w:rsidP="009C1A64">
            <w:pPr>
              <w:pStyle w:val="Normal6a"/>
            </w:pPr>
            <w:r w:rsidRPr="008E240F">
              <w:t>D.</w:t>
            </w:r>
            <w:r w:rsidRPr="008E240F">
              <w:tab/>
              <w:t>vzhledem</w:t>
            </w:r>
            <w:r w:rsidR="00112F39">
              <w:t xml:space="preserve"> k </w:t>
            </w:r>
            <w:r w:rsidRPr="008E240F">
              <w:t>tomu, že Lettova</w:t>
            </w:r>
            <w:r w:rsidR="00112F39">
              <w:t xml:space="preserve"> i </w:t>
            </w:r>
            <w:r w:rsidRPr="008E240F">
              <w:t xml:space="preserve">Draghiho zpráva zdůrazňují, že </w:t>
            </w:r>
            <w:r w:rsidRPr="008E240F">
              <w:rPr>
                <w:b/>
                <w:i/>
              </w:rPr>
              <w:t>daňová</w:t>
            </w:r>
            <w:r w:rsidRPr="008E240F">
              <w:t xml:space="preserve"> roztříštěnost jednotného trhu brání hospodářskému růstu, obchodu</w:t>
            </w:r>
            <w:r w:rsidR="00112F39">
              <w:t xml:space="preserve"> a </w:t>
            </w:r>
            <w:r w:rsidRPr="008E240F">
              <w:rPr>
                <w:b/>
                <w:i/>
              </w:rPr>
              <w:t>přeshraničnímu podnikání</w:t>
            </w:r>
            <w:r w:rsidRPr="008E240F">
              <w:t>; vzhledem</w:t>
            </w:r>
            <w:r w:rsidR="00112F39">
              <w:t xml:space="preserve"> k </w:t>
            </w:r>
            <w:r w:rsidRPr="008E240F">
              <w:t>tomu, že vnitřní překážky EU ve skutečnosti ukládají na finanční služby téměř stoprocentní clo;</w:t>
            </w:r>
          </w:p>
        </w:tc>
        <w:tc>
          <w:tcPr>
            <w:tcW w:w="4876" w:type="dxa"/>
            <w:tcBorders>
              <w:top w:val="nil"/>
              <w:left w:val="nil"/>
              <w:bottom w:val="nil"/>
              <w:right w:val="nil"/>
            </w:tcBorders>
          </w:tcPr>
          <w:p w14:paraId="028A2E7C" w14:textId="431B1294" w:rsidR="00513BAC" w:rsidRPr="008E240F" w:rsidRDefault="00513BAC" w:rsidP="009C1A64">
            <w:pPr>
              <w:pStyle w:val="Normal6a"/>
            </w:pPr>
            <w:r w:rsidRPr="008E240F">
              <w:t>D.</w:t>
            </w:r>
            <w:r w:rsidRPr="008E240F">
              <w:tab/>
              <w:t>vzhledem</w:t>
            </w:r>
            <w:r w:rsidR="00112F39">
              <w:t xml:space="preserve"> k </w:t>
            </w:r>
            <w:r w:rsidRPr="008E240F">
              <w:t>tomu, že Lettova</w:t>
            </w:r>
            <w:r w:rsidR="00112F39">
              <w:t xml:space="preserve"> i </w:t>
            </w:r>
            <w:r w:rsidRPr="008E240F">
              <w:t>Draghiho zpráva zdůrazňují, že roztříštěnost jednotného trhu</w:t>
            </w:r>
            <w:r w:rsidRPr="008E240F">
              <w:rPr>
                <w:b/>
                <w:i/>
              </w:rPr>
              <w:t>, včetně regulačních, administrativních</w:t>
            </w:r>
            <w:r w:rsidR="00112F39">
              <w:rPr>
                <w:b/>
                <w:i/>
              </w:rPr>
              <w:t xml:space="preserve"> a </w:t>
            </w:r>
            <w:r w:rsidRPr="008E240F">
              <w:rPr>
                <w:b/>
                <w:i/>
              </w:rPr>
              <w:t>daňových překážek,</w:t>
            </w:r>
            <w:r w:rsidRPr="008E240F">
              <w:t xml:space="preserve"> brání hospodářskému růstu, obchodu</w:t>
            </w:r>
            <w:r w:rsidR="00112F39">
              <w:t xml:space="preserve"> a </w:t>
            </w:r>
            <w:r w:rsidRPr="008E240F">
              <w:rPr>
                <w:b/>
                <w:i/>
              </w:rPr>
              <w:t>přeshraničním činnostem</w:t>
            </w:r>
            <w:r w:rsidRPr="008E240F">
              <w:t>; vzhledem</w:t>
            </w:r>
            <w:r w:rsidR="00112F39">
              <w:t xml:space="preserve"> k </w:t>
            </w:r>
            <w:r w:rsidRPr="008E240F">
              <w:t xml:space="preserve">tomu, že vnitřní překážky EU ve skutečnosti ukládají na </w:t>
            </w:r>
            <w:r w:rsidRPr="008E240F">
              <w:lastRenderedPageBreak/>
              <w:t>finanční služby téměř stoprocentní clo;</w:t>
            </w:r>
          </w:p>
        </w:tc>
      </w:tr>
    </w:tbl>
    <w:p w14:paraId="705158F4"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6D18249A" w14:textId="7BCE74AD" w:rsidR="000166A7" w:rsidRPr="008E240F" w:rsidRDefault="00513BAC" w:rsidP="00513BAC">
      <w:r w:rsidRPr="008E240F">
        <w:rPr>
          <w:rStyle w:val="HideTWBExt"/>
        </w:rPr>
        <w:t>&lt;/Amend&gt;</w:t>
      </w:r>
    </w:p>
    <w:p w14:paraId="5A3B369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27</w:t>
      </w:r>
      <w:r w:rsidRPr="008E240F">
        <w:rPr>
          <w:rStyle w:val="HideTWBExt"/>
          <w:b w:val="0"/>
        </w:rPr>
        <w:t>&lt;/NumAm&gt;</w:t>
      </w:r>
    </w:p>
    <w:p w14:paraId="2CAB5112"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4351FB2D"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3B1DCCCF" w14:textId="77777777" w:rsidR="00513BAC" w:rsidRPr="008E240F" w:rsidRDefault="00513BAC" w:rsidP="00513BAC">
      <w:pPr>
        <w:pStyle w:val="NormalBold"/>
      </w:pPr>
      <w:r w:rsidRPr="008E240F">
        <w:rPr>
          <w:rStyle w:val="HideTWBExt"/>
          <w:b w:val="0"/>
        </w:rPr>
        <w:t>&lt;/RepeatBlock-By&gt;</w:t>
      </w:r>
    </w:p>
    <w:p w14:paraId="0146E46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7B5675D" w14:textId="5F383366" w:rsidR="00513BAC" w:rsidRPr="008E240F" w:rsidRDefault="00513BAC" w:rsidP="00513BAC">
      <w:pPr>
        <w:pStyle w:val="NormalBold"/>
      </w:pPr>
      <w:r w:rsidRPr="008E240F">
        <w:rPr>
          <w:rStyle w:val="HideTWBExt"/>
          <w:b w:val="0"/>
        </w:rPr>
        <w:t>&lt;Article&gt;</w:t>
      </w:r>
      <w:r w:rsidRPr="008E240F">
        <w:t>Bod odůvodnění D</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DE76110" w14:textId="77777777" w:rsidTr="009C1A64">
        <w:trPr>
          <w:trHeight w:hRule="exact" w:val="240"/>
          <w:jc w:val="center"/>
        </w:trPr>
        <w:tc>
          <w:tcPr>
            <w:tcW w:w="9752" w:type="dxa"/>
            <w:gridSpan w:val="2"/>
            <w:tcBorders>
              <w:top w:val="nil"/>
              <w:left w:val="nil"/>
              <w:bottom w:val="nil"/>
              <w:right w:val="nil"/>
            </w:tcBorders>
          </w:tcPr>
          <w:p w14:paraId="254B1EC0" w14:textId="77777777" w:rsidR="00513BAC" w:rsidRPr="008E240F" w:rsidRDefault="00513BAC" w:rsidP="009C1A64"/>
        </w:tc>
      </w:tr>
      <w:tr w:rsidR="00513BAC" w:rsidRPr="008E240F" w14:paraId="63B484A2" w14:textId="77777777" w:rsidTr="009C1A64">
        <w:trPr>
          <w:trHeight w:val="240"/>
          <w:jc w:val="center"/>
        </w:trPr>
        <w:tc>
          <w:tcPr>
            <w:tcW w:w="4876" w:type="dxa"/>
            <w:tcBorders>
              <w:top w:val="nil"/>
              <w:left w:val="nil"/>
              <w:bottom w:val="nil"/>
              <w:right w:val="nil"/>
            </w:tcBorders>
          </w:tcPr>
          <w:p w14:paraId="4083729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DCF45C6" w14:textId="77777777" w:rsidR="00513BAC" w:rsidRPr="008E240F" w:rsidRDefault="00513BAC" w:rsidP="009C1A64">
            <w:pPr>
              <w:pStyle w:val="AmColumnHeading"/>
            </w:pPr>
            <w:r w:rsidRPr="008E240F">
              <w:t>Pozměňovací návrh</w:t>
            </w:r>
          </w:p>
        </w:tc>
      </w:tr>
      <w:tr w:rsidR="00513BAC" w:rsidRPr="008E240F" w14:paraId="40B94461" w14:textId="77777777" w:rsidTr="009C1A64">
        <w:trPr>
          <w:jc w:val="center"/>
        </w:trPr>
        <w:tc>
          <w:tcPr>
            <w:tcW w:w="4876" w:type="dxa"/>
            <w:tcBorders>
              <w:top w:val="nil"/>
              <w:left w:val="nil"/>
              <w:bottom w:val="nil"/>
              <w:right w:val="nil"/>
            </w:tcBorders>
          </w:tcPr>
          <w:p w14:paraId="1F51348A" w14:textId="77777777" w:rsidR="00513BAC" w:rsidRPr="008E240F" w:rsidRDefault="00513BAC" w:rsidP="009C1A64">
            <w:pPr>
              <w:pStyle w:val="Normal6a"/>
            </w:pPr>
          </w:p>
        </w:tc>
        <w:tc>
          <w:tcPr>
            <w:tcW w:w="4876" w:type="dxa"/>
            <w:tcBorders>
              <w:top w:val="nil"/>
              <w:left w:val="nil"/>
              <w:bottom w:val="nil"/>
              <w:right w:val="nil"/>
            </w:tcBorders>
          </w:tcPr>
          <w:p w14:paraId="09594503" w14:textId="4558AEA2" w:rsidR="00513BAC" w:rsidRPr="008E240F" w:rsidRDefault="00513BAC" w:rsidP="009C1A64">
            <w:pPr>
              <w:pStyle w:val="Normal6a"/>
            </w:pPr>
            <w:r w:rsidRPr="008E240F">
              <w:rPr>
                <w:b/>
                <w:i/>
              </w:rPr>
              <w:t>Da.</w:t>
            </w:r>
            <w:r w:rsidRPr="008E240F">
              <w:tab/>
            </w:r>
            <w:r w:rsidRPr="008E240F">
              <w:rPr>
                <w:b/>
                <w:i/>
              </w:rPr>
              <w:t>vzhledem</w:t>
            </w:r>
            <w:r w:rsidR="00112F39">
              <w:rPr>
                <w:b/>
                <w:i/>
              </w:rPr>
              <w:t xml:space="preserve"> k </w:t>
            </w:r>
            <w:r w:rsidRPr="008E240F">
              <w:rPr>
                <w:b/>
                <w:i/>
              </w:rPr>
              <w:t>tomu, že tyto překážky</w:t>
            </w:r>
            <w:r w:rsidR="00112F39">
              <w:rPr>
                <w:b/>
                <w:i/>
              </w:rPr>
              <w:t xml:space="preserve"> a </w:t>
            </w:r>
            <w:r w:rsidRPr="008E240F">
              <w:rPr>
                <w:b/>
                <w:i/>
              </w:rPr>
              <w:t>regulační překážky jsou podle Draghiho pro hospodářský růst mnohem škodlivější než jakákoli cla, která by USA mohly zavést;</w:t>
            </w:r>
          </w:p>
        </w:tc>
      </w:tr>
    </w:tbl>
    <w:p w14:paraId="1E81113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FDAB983" w14:textId="587EF606" w:rsidR="000166A7" w:rsidRPr="008E240F" w:rsidRDefault="00513BAC" w:rsidP="00513BAC">
      <w:r w:rsidRPr="008E240F">
        <w:rPr>
          <w:rStyle w:val="HideTWBExt"/>
        </w:rPr>
        <w:t>&lt;/Amend&gt;</w:t>
      </w:r>
    </w:p>
    <w:p w14:paraId="4C82D20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28</w:t>
      </w:r>
      <w:r w:rsidRPr="008E240F">
        <w:rPr>
          <w:rStyle w:val="HideTWBExt"/>
          <w:b w:val="0"/>
        </w:rPr>
        <w:t>&lt;/NumAm&gt;</w:t>
      </w:r>
    </w:p>
    <w:p w14:paraId="51BFB340"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24C893F" w14:textId="77777777" w:rsidR="00513BAC" w:rsidRPr="008E240F" w:rsidRDefault="00513BAC" w:rsidP="00513BAC">
      <w:pPr>
        <w:pStyle w:val="NormalBold"/>
      </w:pPr>
      <w:r w:rsidRPr="008E240F">
        <w:rPr>
          <w:rStyle w:val="HideTWBExt"/>
          <w:b w:val="0"/>
        </w:rPr>
        <w:t>&lt;/RepeatBlock-By&gt;</w:t>
      </w:r>
    </w:p>
    <w:p w14:paraId="0D3A1E6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9AD8AE6" w14:textId="77777777" w:rsidR="00513BAC" w:rsidRPr="008E240F" w:rsidRDefault="00513BAC" w:rsidP="00513BAC">
      <w:pPr>
        <w:pStyle w:val="NormalBold"/>
      </w:pPr>
      <w:r w:rsidRPr="008E240F">
        <w:rPr>
          <w:rStyle w:val="HideTWBExt"/>
          <w:b w:val="0"/>
        </w:rPr>
        <w:t>&lt;Article&gt;</w:t>
      </w:r>
      <w:r w:rsidRPr="008E240F">
        <w:t>Bod odůvodnění E</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95441FA" w14:textId="77777777" w:rsidTr="009C1A64">
        <w:trPr>
          <w:trHeight w:hRule="exact" w:val="240"/>
          <w:jc w:val="center"/>
        </w:trPr>
        <w:tc>
          <w:tcPr>
            <w:tcW w:w="9752" w:type="dxa"/>
            <w:gridSpan w:val="2"/>
            <w:tcBorders>
              <w:top w:val="nil"/>
              <w:left w:val="nil"/>
              <w:bottom w:val="nil"/>
              <w:right w:val="nil"/>
            </w:tcBorders>
          </w:tcPr>
          <w:p w14:paraId="61B64A7B" w14:textId="77777777" w:rsidR="00513BAC" w:rsidRPr="008E240F" w:rsidRDefault="00513BAC" w:rsidP="009C1A64"/>
        </w:tc>
      </w:tr>
      <w:tr w:rsidR="00513BAC" w:rsidRPr="008E240F" w14:paraId="42CACFAF" w14:textId="77777777" w:rsidTr="009C1A64">
        <w:trPr>
          <w:trHeight w:val="240"/>
          <w:jc w:val="center"/>
        </w:trPr>
        <w:tc>
          <w:tcPr>
            <w:tcW w:w="4876" w:type="dxa"/>
            <w:tcBorders>
              <w:top w:val="nil"/>
              <w:left w:val="nil"/>
              <w:bottom w:val="nil"/>
              <w:right w:val="nil"/>
            </w:tcBorders>
          </w:tcPr>
          <w:p w14:paraId="2073DFE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86055DD" w14:textId="77777777" w:rsidR="00513BAC" w:rsidRPr="008E240F" w:rsidRDefault="00513BAC" w:rsidP="009C1A64">
            <w:pPr>
              <w:pStyle w:val="AmColumnHeading"/>
            </w:pPr>
            <w:r w:rsidRPr="008E240F">
              <w:t>Pozměňovací návrh</w:t>
            </w:r>
          </w:p>
        </w:tc>
      </w:tr>
      <w:tr w:rsidR="00513BAC" w:rsidRPr="008E240F" w14:paraId="7394FFC0" w14:textId="77777777" w:rsidTr="009C1A64">
        <w:trPr>
          <w:jc w:val="center"/>
        </w:trPr>
        <w:tc>
          <w:tcPr>
            <w:tcW w:w="4876" w:type="dxa"/>
            <w:tcBorders>
              <w:top w:val="nil"/>
              <w:left w:val="nil"/>
              <w:bottom w:val="nil"/>
              <w:right w:val="nil"/>
            </w:tcBorders>
          </w:tcPr>
          <w:p w14:paraId="798E4297" w14:textId="4E862312" w:rsidR="00513BAC" w:rsidRPr="008E240F" w:rsidRDefault="00513BAC" w:rsidP="009C1A64">
            <w:pPr>
              <w:pStyle w:val="Normal6a"/>
            </w:pPr>
            <w:r w:rsidRPr="008E240F">
              <w:t>E.</w:t>
            </w:r>
            <w:r w:rsidRPr="008E240F">
              <w:tab/>
              <w:t>vzhledem</w:t>
            </w:r>
            <w:r w:rsidR="00112F39">
              <w:t xml:space="preserve"> k </w:t>
            </w:r>
            <w:r w:rsidRPr="008E240F">
              <w:t xml:space="preserve">tomu, že </w:t>
            </w:r>
            <w:r w:rsidRPr="008E240F">
              <w:rPr>
                <w:b/>
                <w:i/>
              </w:rPr>
              <w:t>zdanění finančních služeb</w:t>
            </w:r>
            <w:r w:rsidR="00112F39">
              <w:rPr>
                <w:b/>
                <w:i/>
              </w:rPr>
              <w:t xml:space="preserve"> v </w:t>
            </w:r>
            <w:r w:rsidRPr="008E240F">
              <w:rPr>
                <w:b/>
                <w:i/>
              </w:rPr>
              <w:t>EU zůstává značně roztříštěné</w:t>
            </w:r>
            <w:r w:rsidR="00112F39">
              <w:rPr>
                <w:b/>
                <w:i/>
              </w:rPr>
              <w:t xml:space="preserve"> a </w:t>
            </w:r>
            <w:r w:rsidRPr="008E240F">
              <w:rPr>
                <w:b/>
                <w:i/>
              </w:rPr>
              <w:t>přístupy</w:t>
            </w:r>
            <w:r w:rsidRPr="008E240F">
              <w:t xml:space="preserve"> jednotlivých států</w:t>
            </w:r>
            <w:r w:rsidR="00112F39">
              <w:t xml:space="preserve"> k </w:t>
            </w:r>
            <w:r w:rsidRPr="008E240F">
              <w:rPr>
                <w:b/>
                <w:i/>
              </w:rPr>
              <w:t>daním</w:t>
            </w:r>
            <w:r w:rsidR="00112F39">
              <w:rPr>
                <w:b/>
                <w:i/>
              </w:rPr>
              <w:t xml:space="preserve"> z </w:t>
            </w:r>
            <w:r w:rsidRPr="008E240F">
              <w:rPr>
                <w:b/>
                <w:i/>
              </w:rPr>
              <w:t>finančních transakcí, bankovním odvodům, daním</w:t>
            </w:r>
            <w:r w:rsidR="00112F39">
              <w:rPr>
                <w:b/>
                <w:i/>
              </w:rPr>
              <w:t xml:space="preserve"> z </w:t>
            </w:r>
            <w:r w:rsidRPr="008E240F">
              <w:rPr>
                <w:b/>
                <w:i/>
              </w:rPr>
              <w:t>finanční činnosti</w:t>
            </w:r>
            <w:r w:rsidR="00112F39">
              <w:rPr>
                <w:b/>
                <w:i/>
              </w:rPr>
              <w:t xml:space="preserve"> a </w:t>
            </w:r>
            <w:r w:rsidRPr="008E240F">
              <w:rPr>
                <w:b/>
                <w:i/>
              </w:rPr>
              <w:t>dalším daním ze zisku se liší; vzhledem</w:t>
            </w:r>
            <w:r w:rsidR="00112F39">
              <w:rPr>
                <w:b/>
                <w:i/>
              </w:rPr>
              <w:t xml:space="preserve"> k </w:t>
            </w:r>
            <w:r w:rsidRPr="008E240F">
              <w:rPr>
                <w:b/>
                <w:i/>
              </w:rPr>
              <w:t>tomu, že tato roztříštěnost vytváří právní nejistotu</w:t>
            </w:r>
            <w:r w:rsidR="00112F39">
              <w:rPr>
                <w:b/>
                <w:i/>
              </w:rPr>
              <w:t xml:space="preserve"> a </w:t>
            </w:r>
            <w:r w:rsidRPr="008E240F">
              <w:rPr>
                <w:b/>
                <w:i/>
              </w:rPr>
              <w:t>složitost, vede</w:t>
            </w:r>
            <w:r w:rsidR="00112F39">
              <w:rPr>
                <w:b/>
                <w:i/>
              </w:rPr>
              <w:t xml:space="preserve"> k </w:t>
            </w:r>
            <w:r w:rsidRPr="008E240F">
              <w:rPr>
                <w:b/>
                <w:i/>
              </w:rPr>
              <w:t>narušením</w:t>
            </w:r>
            <w:r w:rsidRPr="008E240F">
              <w:t xml:space="preserve"> trhu</w:t>
            </w:r>
            <w:r w:rsidRPr="008E240F">
              <w:rPr>
                <w:b/>
                <w:i/>
              </w:rPr>
              <w:t>, podporuje vyhýbání se daňovým povinnostem</w:t>
            </w:r>
            <w:r w:rsidR="00112F39">
              <w:rPr>
                <w:b/>
                <w:i/>
              </w:rPr>
              <w:t xml:space="preserve"> a </w:t>
            </w:r>
            <w:r w:rsidRPr="008E240F">
              <w:rPr>
                <w:b/>
                <w:i/>
              </w:rPr>
              <w:t>snižuje konkurenceschopnost EU</w:t>
            </w:r>
            <w:r w:rsidRPr="008E240F">
              <w:t>;</w:t>
            </w:r>
          </w:p>
        </w:tc>
        <w:tc>
          <w:tcPr>
            <w:tcW w:w="4876" w:type="dxa"/>
            <w:tcBorders>
              <w:top w:val="nil"/>
              <w:left w:val="nil"/>
              <w:bottom w:val="nil"/>
              <w:right w:val="nil"/>
            </w:tcBorders>
          </w:tcPr>
          <w:p w14:paraId="619D88C6" w14:textId="04476A83" w:rsidR="00513BAC" w:rsidRPr="008E240F" w:rsidRDefault="00513BAC" w:rsidP="009C1A64">
            <w:pPr>
              <w:pStyle w:val="Normal6a"/>
            </w:pPr>
            <w:r w:rsidRPr="008E240F">
              <w:t>E.</w:t>
            </w:r>
            <w:r w:rsidRPr="008E240F">
              <w:tab/>
              <w:t>vzhledem</w:t>
            </w:r>
            <w:r w:rsidR="00112F39">
              <w:t xml:space="preserve"> k </w:t>
            </w:r>
            <w:r w:rsidRPr="008E240F">
              <w:t xml:space="preserve">tomu, že </w:t>
            </w:r>
            <w:r w:rsidRPr="008E240F">
              <w:rPr>
                <w:b/>
                <w:i/>
              </w:rPr>
              <w:t>rozdíly</w:t>
            </w:r>
            <w:r w:rsidR="00112F39">
              <w:rPr>
                <w:b/>
                <w:i/>
              </w:rPr>
              <w:t xml:space="preserve"> v </w:t>
            </w:r>
            <w:r w:rsidRPr="008E240F">
              <w:rPr>
                <w:b/>
                <w:i/>
              </w:rPr>
              <w:t>přístupech</w:t>
            </w:r>
            <w:r w:rsidRPr="008E240F">
              <w:t xml:space="preserve"> jednotlivých států </w:t>
            </w:r>
            <w:r w:rsidRPr="008E240F">
              <w:rPr>
                <w:b/>
                <w:i/>
              </w:rPr>
              <w:t>ke zdanění finančního sektoru odrážejí legitimní volby vnitrostátních politik</w:t>
            </w:r>
            <w:r w:rsidR="00112F39">
              <w:rPr>
                <w:b/>
                <w:i/>
              </w:rPr>
              <w:t xml:space="preserve"> a </w:t>
            </w:r>
            <w:r w:rsidRPr="008E240F">
              <w:rPr>
                <w:b/>
                <w:i/>
              </w:rPr>
              <w:t>mohou podpořit zdravou daňovou konkurenci, inovace</w:t>
            </w:r>
            <w:r w:rsidR="00112F39">
              <w:rPr>
                <w:b/>
                <w:i/>
              </w:rPr>
              <w:t xml:space="preserve"> a </w:t>
            </w:r>
            <w:r w:rsidRPr="008E240F">
              <w:rPr>
                <w:b/>
                <w:i/>
              </w:rPr>
              <w:t>investice</w:t>
            </w:r>
            <w:r w:rsidR="00112F39">
              <w:rPr>
                <w:b/>
                <w:i/>
              </w:rPr>
              <w:t xml:space="preserve"> v </w:t>
            </w:r>
            <w:r w:rsidRPr="008E240F">
              <w:rPr>
                <w:b/>
                <w:i/>
              </w:rPr>
              <w:t>rámci jednotného</w:t>
            </w:r>
            <w:r w:rsidRPr="008E240F">
              <w:t xml:space="preserve"> trhu;</w:t>
            </w:r>
          </w:p>
        </w:tc>
      </w:tr>
    </w:tbl>
    <w:p w14:paraId="3624513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2C62865" w14:textId="2A4BF376" w:rsidR="000166A7" w:rsidRPr="008E240F" w:rsidRDefault="00513BAC" w:rsidP="00513BAC">
      <w:r w:rsidRPr="008E240F">
        <w:rPr>
          <w:rStyle w:val="HideTWBExt"/>
        </w:rPr>
        <w:t>&lt;/Amend&gt;</w:t>
      </w:r>
    </w:p>
    <w:p w14:paraId="1671FFAC" w14:textId="77777777" w:rsidR="00513BAC" w:rsidRPr="008E240F" w:rsidRDefault="00513BAC" w:rsidP="00513BAC">
      <w:pPr>
        <w:pStyle w:val="AmNumberTabs"/>
      </w:pPr>
      <w:r w:rsidRPr="008E240F">
        <w:rPr>
          <w:rStyle w:val="HideTWBExt"/>
          <w:b w:val="0"/>
        </w:rPr>
        <w:lastRenderedPageBreak/>
        <w:t>&lt;Amend&gt;</w:t>
      </w:r>
      <w:r w:rsidRPr="008E240F">
        <w:t>Pozměňovací návrh</w:t>
      </w:r>
      <w:r w:rsidRPr="008E240F">
        <w:tab/>
      </w:r>
      <w:r w:rsidRPr="008E240F">
        <w:tab/>
      </w:r>
      <w:r w:rsidRPr="008E240F">
        <w:rPr>
          <w:rStyle w:val="HideTWBExt"/>
          <w:b w:val="0"/>
        </w:rPr>
        <w:t>&lt;NumAm&gt;</w:t>
      </w:r>
      <w:r w:rsidRPr="008E240F">
        <w:t>29</w:t>
      </w:r>
      <w:r w:rsidRPr="008E240F">
        <w:rPr>
          <w:rStyle w:val="HideTWBExt"/>
          <w:b w:val="0"/>
        </w:rPr>
        <w:t>&lt;/NumAm&gt;</w:t>
      </w:r>
    </w:p>
    <w:p w14:paraId="2E6A2E6B"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3A839CE8" w14:textId="77777777" w:rsidR="00513BAC" w:rsidRPr="008E240F" w:rsidRDefault="00513BAC" w:rsidP="00513BAC">
      <w:pPr>
        <w:pStyle w:val="NormalBold"/>
      </w:pPr>
      <w:r w:rsidRPr="008E240F">
        <w:rPr>
          <w:rStyle w:val="HideTWBExt"/>
          <w:b w:val="0"/>
        </w:rPr>
        <w:t>&lt;/RepeatBlock-By&gt;</w:t>
      </w:r>
    </w:p>
    <w:p w14:paraId="6627488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C16FBA7" w14:textId="77777777" w:rsidR="00513BAC" w:rsidRPr="008E240F" w:rsidRDefault="00513BAC" w:rsidP="00513BAC">
      <w:pPr>
        <w:pStyle w:val="NormalBold"/>
      </w:pPr>
      <w:r w:rsidRPr="008E240F">
        <w:rPr>
          <w:rStyle w:val="HideTWBExt"/>
          <w:b w:val="0"/>
        </w:rPr>
        <w:t>&lt;Article&gt;</w:t>
      </w:r>
      <w:r w:rsidRPr="008E240F">
        <w:t>Bod odůvodnění E</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D2451F2" w14:textId="77777777" w:rsidTr="009C1A64">
        <w:trPr>
          <w:trHeight w:hRule="exact" w:val="240"/>
          <w:jc w:val="center"/>
        </w:trPr>
        <w:tc>
          <w:tcPr>
            <w:tcW w:w="9752" w:type="dxa"/>
            <w:gridSpan w:val="2"/>
            <w:tcBorders>
              <w:top w:val="nil"/>
              <w:left w:val="nil"/>
              <w:bottom w:val="nil"/>
              <w:right w:val="nil"/>
            </w:tcBorders>
          </w:tcPr>
          <w:p w14:paraId="68C0F282" w14:textId="77777777" w:rsidR="00513BAC" w:rsidRPr="008E240F" w:rsidRDefault="00513BAC" w:rsidP="009C1A64"/>
        </w:tc>
      </w:tr>
      <w:tr w:rsidR="00513BAC" w:rsidRPr="008E240F" w14:paraId="2F49B208" w14:textId="77777777" w:rsidTr="009C1A64">
        <w:trPr>
          <w:trHeight w:val="240"/>
          <w:jc w:val="center"/>
        </w:trPr>
        <w:tc>
          <w:tcPr>
            <w:tcW w:w="4876" w:type="dxa"/>
            <w:tcBorders>
              <w:top w:val="nil"/>
              <w:left w:val="nil"/>
              <w:bottom w:val="nil"/>
              <w:right w:val="nil"/>
            </w:tcBorders>
          </w:tcPr>
          <w:p w14:paraId="0568A04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9D8DAAC" w14:textId="77777777" w:rsidR="00513BAC" w:rsidRPr="008E240F" w:rsidRDefault="00513BAC" w:rsidP="009C1A64">
            <w:pPr>
              <w:pStyle w:val="AmColumnHeading"/>
            </w:pPr>
            <w:r w:rsidRPr="008E240F">
              <w:t>Pozměňovací návrh</w:t>
            </w:r>
          </w:p>
        </w:tc>
      </w:tr>
      <w:tr w:rsidR="00513BAC" w:rsidRPr="008E240F" w14:paraId="1FDD27D5" w14:textId="77777777" w:rsidTr="009C1A64">
        <w:trPr>
          <w:jc w:val="center"/>
        </w:trPr>
        <w:tc>
          <w:tcPr>
            <w:tcW w:w="4876" w:type="dxa"/>
            <w:tcBorders>
              <w:top w:val="nil"/>
              <w:left w:val="nil"/>
              <w:bottom w:val="nil"/>
              <w:right w:val="nil"/>
            </w:tcBorders>
          </w:tcPr>
          <w:p w14:paraId="393FA390" w14:textId="2DE19B0A" w:rsidR="00513BAC" w:rsidRPr="008E240F" w:rsidRDefault="00513BAC" w:rsidP="009C1A64">
            <w:pPr>
              <w:pStyle w:val="Normal6a"/>
            </w:pPr>
            <w:r w:rsidRPr="008E240F">
              <w:t>E.</w:t>
            </w:r>
            <w:r w:rsidRPr="008E240F">
              <w:tab/>
              <w:t>vzhledem</w:t>
            </w:r>
            <w:r w:rsidR="00112F39">
              <w:t xml:space="preserve"> k </w:t>
            </w:r>
            <w:r w:rsidRPr="008E240F">
              <w:t>tomu, že zdanění finančních služeb</w:t>
            </w:r>
            <w:r w:rsidR="00112F39">
              <w:t xml:space="preserve"> v </w:t>
            </w:r>
            <w:r w:rsidRPr="008E240F">
              <w:t>EU zůstává značně roztříštěné</w:t>
            </w:r>
            <w:r w:rsidR="00112F39">
              <w:t xml:space="preserve"> a </w:t>
            </w:r>
            <w:r w:rsidRPr="008E240F">
              <w:t>přístupy jednotlivých států</w:t>
            </w:r>
            <w:r w:rsidR="00112F39">
              <w:t xml:space="preserve"> k </w:t>
            </w:r>
            <w:r w:rsidRPr="008E240F">
              <w:t>daním</w:t>
            </w:r>
            <w:r w:rsidR="00112F39">
              <w:t xml:space="preserve"> z </w:t>
            </w:r>
            <w:r w:rsidRPr="008E240F">
              <w:t>finančních transakcí, bankovním odvodům, daním</w:t>
            </w:r>
            <w:r w:rsidR="00112F39">
              <w:t xml:space="preserve"> z </w:t>
            </w:r>
            <w:r w:rsidRPr="008E240F">
              <w:t>finanční činnosti</w:t>
            </w:r>
            <w:r w:rsidR="00112F39">
              <w:t xml:space="preserve"> a </w:t>
            </w:r>
            <w:r w:rsidRPr="008E240F">
              <w:t>dalším daním ze zisku se liší; vzhledem</w:t>
            </w:r>
            <w:r w:rsidR="00112F39">
              <w:t xml:space="preserve"> k </w:t>
            </w:r>
            <w:r w:rsidRPr="008E240F">
              <w:t xml:space="preserve">tomu, že tato roztříštěnost vytváří </w:t>
            </w:r>
            <w:r w:rsidRPr="008E240F">
              <w:rPr>
                <w:b/>
                <w:i/>
              </w:rPr>
              <w:t>právní nejistotu</w:t>
            </w:r>
            <w:r w:rsidR="00112F39">
              <w:rPr>
                <w:b/>
                <w:i/>
              </w:rPr>
              <w:t xml:space="preserve"> a </w:t>
            </w:r>
            <w:r w:rsidRPr="008E240F">
              <w:t>složitost, vede</w:t>
            </w:r>
            <w:r w:rsidR="00112F39">
              <w:t xml:space="preserve"> k </w:t>
            </w:r>
            <w:r w:rsidRPr="008E240F">
              <w:t>narušením trhu</w:t>
            </w:r>
            <w:r w:rsidRPr="008E240F">
              <w:rPr>
                <w:b/>
                <w:i/>
              </w:rPr>
              <w:t>,</w:t>
            </w:r>
            <w:r w:rsidRPr="008E240F">
              <w:t xml:space="preserve"> podporuje vyhýbání se daňovým povinnostem</w:t>
            </w:r>
            <w:r w:rsidR="00112F39">
              <w:rPr>
                <w:b/>
                <w:i/>
              </w:rPr>
              <w:t xml:space="preserve"> a </w:t>
            </w:r>
            <w:r w:rsidRPr="008E240F">
              <w:rPr>
                <w:b/>
                <w:i/>
              </w:rPr>
              <w:t>snižuje konkurenceschopnost EU</w:t>
            </w:r>
            <w:r w:rsidRPr="008E240F">
              <w:t>;</w:t>
            </w:r>
          </w:p>
        </w:tc>
        <w:tc>
          <w:tcPr>
            <w:tcW w:w="4876" w:type="dxa"/>
            <w:tcBorders>
              <w:top w:val="nil"/>
              <w:left w:val="nil"/>
              <w:bottom w:val="nil"/>
              <w:right w:val="nil"/>
            </w:tcBorders>
          </w:tcPr>
          <w:p w14:paraId="5972B02A" w14:textId="326557AE" w:rsidR="00513BAC" w:rsidRPr="008E240F" w:rsidRDefault="00513BAC" w:rsidP="009C1A64">
            <w:pPr>
              <w:pStyle w:val="Normal6a"/>
            </w:pPr>
            <w:r w:rsidRPr="008E240F">
              <w:t>E.</w:t>
            </w:r>
            <w:r w:rsidRPr="008E240F">
              <w:tab/>
              <w:t>vzhledem</w:t>
            </w:r>
            <w:r w:rsidR="00112F39">
              <w:t xml:space="preserve"> k </w:t>
            </w:r>
            <w:r w:rsidRPr="008E240F">
              <w:t>tomu, že zdanění finančních služeb</w:t>
            </w:r>
            <w:r w:rsidR="00112F39">
              <w:t xml:space="preserve"> v </w:t>
            </w:r>
            <w:r w:rsidRPr="008E240F">
              <w:t>EU zůstává značně roztříštěné</w:t>
            </w:r>
            <w:r w:rsidR="00112F39">
              <w:t xml:space="preserve"> a </w:t>
            </w:r>
            <w:r w:rsidRPr="008E240F">
              <w:t>přístupy jednotlivých států</w:t>
            </w:r>
            <w:r w:rsidR="00112F39">
              <w:t xml:space="preserve"> k </w:t>
            </w:r>
            <w:r w:rsidRPr="008E240F">
              <w:t>daním</w:t>
            </w:r>
            <w:r w:rsidR="00112F39">
              <w:t xml:space="preserve"> z </w:t>
            </w:r>
            <w:r w:rsidRPr="008E240F">
              <w:t>finančních transakcí, bankovním odvodům, daním</w:t>
            </w:r>
            <w:r w:rsidR="00112F39">
              <w:t xml:space="preserve"> z </w:t>
            </w:r>
            <w:r w:rsidRPr="008E240F">
              <w:t>finanční činnosti</w:t>
            </w:r>
            <w:r w:rsidR="00112F39">
              <w:t xml:space="preserve"> a </w:t>
            </w:r>
            <w:r w:rsidRPr="008E240F">
              <w:t>dalším daním ze zisku se liší; vzhledem</w:t>
            </w:r>
            <w:r w:rsidR="00112F39">
              <w:t xml:space="preserve"> k </w:t>
            </w:r>
            <w:r w:rsidRPr="008E240F">
              <w:t>tomu, že tato roztříštěnost vytváří složitost, vede</w:t>
            </w:r>
            <w:r w:rsidR="00112F39">
              <w:t xml:space="preserve"> k </w:t>
            </w:r>
            <w:r w:rsidRPr="008E240F">
              <w:t>narušením trhu</w:t>
            </w:r>
            <w:r w:rsidR="00112F39">
              <w:t xml:space="preserve"> a </w:t>
            </w:r>
            <w:r w:rsidRPr="008E240F">
              <w:t>podporuje vyhýbání se daňovým povinnostem</w:t>
            </w:r>
            <w:r w:rsidR="00112F39">
              <w:t xml:space="preserve"> a </w:t>
            </w:r>
            <w:r w:rsidRPr="008E240F">
              <w:t>snižuje konkurenceschopnost EU</w:t>
            </w:r>
            <w:r w:rsidRPr="008E240F">
              <w:rPr>
                <w:b/>
                <w:i/>
              </w:rPr>
              <w:t>; vzhledem</w:t>
            </w:r>
            <w:r w:rsidR="00112F39">
              <w:rPr>
                <w:b/>
                <w:i/>
              </w:rPr>
              <w:t xml:space="preserve"> k </w:t>
            </w:r>
            <w:r w:rsidRPr="008E240F">
              <w:rPr>
                <w:b/>
                <w:i/>
              </w:rPr>
              <w:t>tomu, že na druhou stranu mohou rozdílné daňové systémy</w:t>
            </w:r>
            <w:r w:rsidR="00112F39">
              <w:rPr>
                <w:b/>
                <w:i/>
              </w:rPr>
              <w:t xml:space="preserve"> a </w:t>
            </w:r>
            <w:r w:rsidRPr="008E240F">
              <w:rPr>
                <w:b/>
                <w:i/>
              </w:rPr>
              <w:t>úrovně daní vytvářet zdravé konkurenční prostředí ve finančním sektoru EU</w:t>
            </w:r>
            <w:r w:rsidRPr="008E240F">
              <w:t>;</w:t>
            </w:r>
          </w:p>
        </w:tc>
      </w:tr>
    </w:tbl>
    <w:p w14:paraId="024DD16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0B76782" w14:textId="7E67FB2A" w:rsidR="000166A7" w:rsidRPr="008E240F" w:rsidRDefault="00513BAC" w:rsidP="00513BAC">
      <w:r w:rsidRPr="008E240F">
        <w:rPr>
          <w:rStyle w:val="HideTWBExt"/>
        </w:rPr>
        <w:t>&lt;/Amend&gt;</w:t>
      </w:r>
    </w:p>
    <w:p w14:paraId="7F3F65A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30</w:t>
      </w:r>
      <w:r w:rsidRPr="008E240F">
        <w:rPr>
          <w:rStyle w:val="HideTWBExt"/>
          <w:b w:val="0"/>
        </w:rPr>
        <w:t>&lt;/NumAm&gt;</w:t>
      </w:r>
    </w:p>
    <w:p w14:paraId="3E2B3592"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1AB2F895" w14:textId="77777777" w:rsidR="00513BAC" w:rsidRPr="008E240F" w:rsidRDefault="00513BAC" w:rsidP="00513BAC">
      <w:pPr>
        <w:pStyle w:val="NormalBold"/>
      </w:pPr>
      <w:r w:rsidRPr="008E240F">
        <w:rPr>
          <w:rStyle w:val="HideTWBExt"/>
          <w:b w:val="0"/>
        </w:rPr>
        <w:t>&lt;/RepeatBlock-By&gt;</w:t>
      </w:r>
    </w:p>
    <w:p w14:paraId="5EF73E1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E163A58" w14:textId="77777777" w:rsidR="00513BAC" w:rsidRPr="008E240F" w:rsidRDefault="00513BAC" w:rsidP="00513BAC">
      <w:pPr>
        <w:pStyle w:val="NormalBold"/>
      </w:pPr>
      <w:r w:rsidRPr="008E240F">
        <w:rPr>
          <w:rStyle w:val="HideTWBExt"/>
          <w:b w:val="0"/>
        </w:rPr>
        <w:t>&lt;Article&gt;</w:t>
      </w:r>
      <w:r w:rsidRPr="008E240F">
        <w:t>Bod odůvodnění E</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0C67427" w14:textId="77777777" w:rsidTr="009C1A64">
        <w:trPr>
          <w:trHeight w:hRule="exact" w:val="240"/>
          <w:jc w:val="center"/>
        </w:trPr>
        <w:tc>
          <w:tcPr>
            <w:tcW w:w="9752" w:type="dxa"/>
            <w:gridSpan w:val="2"/>
            <w:tcBorders>
              <w:top w:val="nil"/>
              <w:left w:val="nil"/>
              <w:bottom w:val="nil"/>
              <w:right w:val="nil"/>
            </w:tcBorders>
          </w:tcPr>
          <w:p w14:paraId="45C92613" w14:textId="77777777" w:rsidR="00513BAC" w:rsidRPr="008E240F" w:rsidRDefault="00513BAC" w:rsidP="009C1A64"/>
        </w:tc>
      </w:tr>
      <w:tr w:rsidR="00513BAC" w:rsidRPr="008E240F" w14:paraId="59278D3F" w14:textId="77777777" w:rsidTr="009C1A64">
        <w:trPr>
          <w:trHeight w:val="240"/>
          <w:jc w:val="center"/>
        </w:trPr>
        <w:tc>
          <w:tcPr>
            <w:tcW w:w="4876" w:type="dxa"/>
            <w:tcBorders>
              <w:top w:val="nil"/>
              <w:left w:val="nil"/>
              <w:bottom w:val="nil"/>
              <w:right w:val="nil"/>
            </w:tcBorders>
          </w:tcPr>
          <w:p w14:paraId="6862E06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4486A6C" w14:textId="77777777" w:rsidR="00513BAC" w:rsidRPr="008E240F" w:rsidRDefault="00513BAC" w:rsidP="009C1A64">
            <w:pPr>
              <w:pStyle w:val="AmColumnHeading"/>
            </w:pPr>
            <w:r w:rsidRPr="008E240F">
              <w:t>Pozměňovací návrh</w:t>
            </w:r>
          </w:p>
        </w:tc>
      </w:tr>
      <w:tr w:rsidR="00513BAC" w:rsidRPr="008E240F" w14:paraId="5CE7E0DA" w14:textId="77777777" w:rsidTr="009C1A64">
        <w:trPr>
          <w:jc w:val="center"/>
        </w:trPr>
        <w:tc>
          <w:tcPr>
            <w:tcW w:w="4876" w:type="dxa"/>
            <w:tcBorders>
              <w:top w:val="nil"/>
              <w:left w:val="nil"/>
              <w:bottom w:val="nil"/>
              <w:right w:val="nil"/>
            </w:tcBorders>
          </w:tcPr>
          <w:p w14:paraId="5D6285D2" w14:textId="1F014597" w:rsidR="00513BAC" w:rsidRPr="008E240F" w:rsidRDefault="00513BAC" w:rsidP="009C1A64">
            <w:pPr>
              <w:pStyle w:val="Normal6a"/>
            </w:pPr>
            <w:r w:rsidRPr="008E240F">
              <w:t>E.</w:t>
            </w:r>
            <w:r w:rsidRPr="008E240F">
              <w:tab/>
              <w:t>vzhledem</w:t>
            </w:r>
            <w:r w:rsidR="00112F39">
              <w:t xml:space="preserve"> k </w:t>
            </w:r>
            <w:r w:rsidRPr="008E240F">
              <w:t>tomu, že zdanění finančních služeb</w:t>
            </w:r>
            <w:r w:rsidR="00112F39">
              <w:t xml:space="preserve"> v </w:t>
            </w:r>
            <w:r w:rsidRPr="008E240F">
              <w:t>EU zůstává značně roztříštěné</w:t>
            </w:r>
            <w:r w:rsidR="00112F39">
              <w:t xml:space="preserve"> a </w:t>
            </w:r>
            <w:r w:rsidRPr="008E240F">
              <w:t>přístupy jednotlivých států</w:t>
            </w:r>
            <w:r w:rsidR="00112F39">
              <w:t xml:space="preserve"> k </w:t>
            </w:r>
            <w:r w:rsidRPr="008E240F">
              <w:t>daním</w:t>
            </w:r>
            <w:r w:rsidR="00112F39">
              <w:t xml:space="preserve"> z </w:t>
            </w:r>
            <w:r w:rsidRPr="008E240F">
              <w:t>finančních transakcí, bankovním odvodům, daním</w:t>
            </w:r>
            <w:r w:rsidR="00112F39">
              <w:t xml:space="preserve"> z </w:t>
            </w:r>
            <w:r w:rsidRPr="008E240F">
              <w:t>finanční činnosti</w:t>
            </w:r>
            <w:r w:rsidR="00112F39">
              <w:t xml:space="preserve"> a </w:t>
            </w:r>
            <w:r w:rsidRPr="008E240F">
              <w:t>dalším daním ze zisku se liší; vzhledem</w:t>
            </w:r>
            <w:r w:rsidR="00112F39">
              <w:t xml:space="preserve"> k </w:t>
            </w:r>
            <w:r w:rsidRPr="008E240F">
              <w:t>tomu, že tato roztříštěnost vytváří právní nejistotu</w:t>
            </w:r>
            <w:r w:rsidR="00112F39">
              <w:t xml:space="preserve"> a </w:t>
            </w:r>
            <w:r w:rsidRPr="008E240F">
              <w:t>složitost, vede</w:t>
            </w:r>
            <w:r w:rsidR="00112F39">
              <w:t xml:space="preserve"> k </w:t>
            </w:r>
            <w:r w:rsidRPr="008E240F">
              <w:t>narušením trhu, podporuje vyhýbání se daňovým povinnostem</w:t>
            </w:r>
            <w:r w:rsidR="00112F39">
              <w:t xml:space="preserve"> a </w:t>
            </w:r>
            <w:r w:rsidRPr="008E240F">
              <w:t>snižuje konkurenceschopnost EU;</w:t>
            </w:r>
          </w:p>
        </w:tc>
        <w:tc>
          <w:tcPr>
            <w:tcW w:w="4876" w:type="dxa"/>
            <w:tcBorders>
              <w:top w:val="nil"/>
              <w:left w:val="nil"/>
              <w:bottom w:val="nil"/>
              <w:right w:val="nil"/>
            </w:tcBorders>
          </w:tcPr>
          <w:p w14:paraId="27B4C49F" w14:textId="436C4EE7" w:rsidR="00513BAC" w:rsidRPr="008E240F" w:rsidRDefault="00513BAC" w:rsidP="009C1A64">
            <w:pPr>
              <w:pStyle w:val="Normal6a"/>
            </w:pPr>
            <w:r w:rsidRPr="008E240F">
              <w:t>E.</w:t>
            </w:r>
            <w:r w:rsidRPr="008E240F">
              <w:tab/>
              <w:t>vzhledem</w:t>
            </w:r>
            <w:r w:rsidR="00112F39">
              <w:t xml:space="preserve"> k </w:t>
            </w:r>
            <w:r w:rsidRPr="008E240F">
              <w:t>tomu, že zdanění finančních služeb</w:t>
            </w:r>
            <w:r w:rsidR="00112F39">
              <w:t xml:space="preserve"> v </w:t>
            </w:r>
            <w:r w:rsidRPr="008E240F">
              <w:t>EU zůstává značně roztříštěné</w:t>
            </w:r>
            <w:r w:rsidR="00112F39">
              <w:t xml:space="preserve"> a </w:t>
            </w:r>
            <w:r w:rsidRPr="008E240F">
              <w:t>přístupy jednotlivých států</w:t>
            </w:r>
            <w:r w:rsidR="00112F39">
              <w:t xml:space="preserve"> k </w:t>
            </w:r>
            <w:r w:rsidRPr="008E240F">
              <w:rPr>
                <w:b/>
                <w:i/>
              </w:rPr>
              <w:t>daním</w:t>
            </w:r>
            <w:r w:rsidR="00112F39">
              <w:rPr>
                <w:b/>
                <w:i/>
              </w:rPr>
              <w:t xml:space="preserve"> z </w:t>
            </w:r>
            <w:r w:rsidRPr="008E240F">
              <w:rPr>
                <w:b/>
                <w:i/>
              </w:rPr>
              <w:t>pojistného,</w:t>
            </w:r>
            <w:r w:rsidRPr="008E240F">
              <w:t xml:space="preserve"> daním</w:t>
            </w:r>
            <w:r w:rsidR="00112F39">
              <w:t xml:space="preserve"> z </w:t>
            </w:r>
            <w:r w:rsidRPr="008E240F">
              <w:t>finančních transakcí, bankovním odvodům, daním</w:t>
            </w:r>
            <w:r w:rsidR="00112F39">
              <w:t xml:space="preserve"> z </w:t>
            </w:r>
            <w:r w:rsidRPr="008E240F">
              <w:t>finanční činnosti</w:t>
            </w:r>
            <w:r w:rsidR="00112F39">
              <w:t xml:space="preserve"> a </w:t>
            </w:r>
            <w:r w:rsidRPr="008E240F">
              <w:t>dalším daním ze zisku se liší; vzhledem</w:t>
            </w:r>
            <w:r w:rsidR="00112F39">
              <w:t xml:space="preserve"> k </w:t>
            </w:r>
            <w:r w:rsidRPr="008E240F">
              <w:t>tomu, že tato roztříštěnost vytváří právní nejistotu</w:t>
            </w:r>
            <w:r w:rsidR="00112F39">
              <w:t xml:space="preserve"> a </w:t>
            </w:r>
            <w:r w:rsidRPr="008E240F">
              <w:t>složitost, vede</w:t>
            </w:r>
            <w:r w:rsidR="00112F39">
              <w:t xml:space="preserve"> k </w:t>
            </w:r>
            <w:r w:rsidRPr="008E240F">
              <w:t>narušením trhu, podporuje vyhýbání se daňovým povinnostem</w:t>
            </w:r>
            <w:r w:rsidR="00112F39">
              <w:t xml:space="preserve"> a </w:t>
            </w:r>
            <w:r w:rsidRPr="008E240F">
              <w:t>snižuje konkurenceschopnost EU;</w:t>
            </w:r>
          </w:p>
        </w:tc>
      </w:tr>
    </w:tbl>
    <w:p w14:paraId="46A9E3E9"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9229B72" w14:textId="7E993DE1" w:rsidR="000166A7" w:rsidRPr="008E240F" w:rsidRDefault="00513BAC" w:rsidP="00513BAC">
      <w:r w:rsidRPr="008E240F">
        <w:rPr>
          <w:rStyle w:val="HideTWBExt"/>
        </w:rPr>
        <w:t>&lt;/Amend&gt;</w:t>
      </w:r>
    </w:p>
    <w:p w14:paraId="1A1DA38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31</w:t>
      </w:r>
      <w:r w:rsidRPr="008E240F">
        <w:rPr>
          <w:rStyle w:val="HideTWBExt"/>
          <w:b w:val="0"/>
        </w:rPr>
        <w:t>&lt;/NumAm&gt;</w:t>
      </w:r>
    </w:p>
    <w:p w14:paraId="7E16F1D1"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5147CA39"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4A25CABE" w14:textId="77777777" w:rsidR="00513BAC" w:rsidRPr="008E240F" w:rsidRDefault="00513BAC" w:rsidP="00513BAC">
      <w:pPr>
        <w:pStyle w:val="NormalBold"/>
      </w:pPr>
      <w:r w:rsidRPr="008E240F">
        <w:rPr>
          <w:rStyle w:val="HideTWBExt"/>
          <w:b w:val="0"/>
        </w:rPr>
        <w:t>&lt;/RepeatBlock-By&gt;</w:t>
      </w:r>
    </w:p>
    <w:p w14:paraId="26DFB34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EEDF6AC" w14:textId="3A4A2F58" w:rsidR="00513BAC" w:rsidRPr="008E240F" w:rsidRDefault="00513BAC" w:rsidP="00513BAC">
      <w:pPr>
        <w:pStyle w:val="NormalBold"/>
      </w:pPr>
      <w:r w:rsidRPr="008E240F">
        <w:rPr>
          <w:rStyle w:val="HideTWBExt"/>
          <w:b w:val="0"/>
        </w:rPr>
        <w:t>&lt;Article&gt;</w:t>
      </w:r>
      <w:r w:rsidRPr="008E240F">
        <w:t>Bod odůvodnění E</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6BCD7AA" w14:textId="77777777" w:rsidTr="009C1A64">
        <w:trPr>
          <w:trHeight w:hRule="exact" w:val="240"/>
          <w:jc w:val="center"/>
        </w:trPr>
        <w:tc>
          <w:tcPr>
            <w:tcW w:w="9752" w:type="dxa"/>
            <w:gridSpan w:val="2"/>
            <w:tcBorders>
              <w:top w:val="nil"/>
              <w:left w:val="nil"/>
              <w:bottom w:val="nil"/>
              <w:right w:val="nil"/>
            </w:tcBorders>
          </w:tcPr>
          <w:p w14:paraId="3A1D07B1" w14:textId="77777777" w:rsidR="00513BAC" w:rsidRPr="008E240F" w:rsidRDefault="00513BAC" w:rsidP="009C1A64"/>
        </w:tc>
      </w:tr>
      <w:tr w:rsidR="00513BAC" w:rsidRPr="008E240F" w14:paraId="34BC7E96" w14:textId="77777777" w:rsidTr="009C1A64">
        <w:trPr>
          <w:trHeight w:val="240"/>
          <w:jc w:val="center"/>
        </w:trPr>
        <w:tc>
          <w:tcPr>
            <w:tcW w:w="4876" w:type="dxa"/>
            <w:tcBorders>
              <w:top w:val="nil"/>
              <w:left w:val="nil"/>
              <w:bottom w:val="nil"/>
              <w:right w:val="nil"/>
            </w:tcBorders>
          </w:tcPr>
          <w:p w14:paraId="15AA376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E1B3491" w14:textId="77777777" w:rsidR="00513BAC" w:rsidRPr="008E240F" w:rsidRDefault="00513BAC" w:rsidP="009C1A64">
            <w:pPr>
              <w:pStyle w:val="AmColumnHeading"/>
            </w:pPr>
            <w:r w:rsidRPr="008E240F">
              <w:t>Pozměňovací návrh</w:t>
            </w:r>
          </w:p>
        </w:tc>
      </w:tr>
      <w:tr w:rsidR="00513BAC" w:rsidRPr="008E240F" w14:paraId="2BF4169B" w14:textId="77777777" w:rsidTr="009C1A64">
        <w:trPr>
          <w:jc w:val="center"/>
        </w:trPr>
        <w:tc>
          <w:tcPr>
            <w:tcW w:w="4876" w:type="dxa"/>
            <w:tcBorders>
              <w:top w:val="nil"/>
              <w:left w:val="nil"/>
              <w:bottom w:val="nil"/>
              <w:right w:val="nil"/>
            </w:tcBorders>
          </w:tcPr>
          <w:p w14:paraId="3E510726" w14:textId="77777777" w:rsidR="00513BAC" w:rsidRPr="008E240F" w:rsidRDefault="00513BAC" w:rsidP="009C1A64">
            <w:pPr>
              <w:pStyle w:val="Normal6a"/>
            </w:pPr>
          </w:p>
        </w:tc>
        <w:tc>
          <w:tcPr>
            <w:tcW w:w="4876" w:type="dxa"/>
            <w:tcBorders>
              <w:top w:val="nil"/>
              <w:left w:val="nil"/>
              <w:bottom w:val="nil"/>
              <w:right w:val="nil"/>
            </w:tcBorders>
          </w:tcPr>
          <w:p w14:paraId="458C21A8" w14:textId="1F1BB85E" w:rsidR="00513BAC" w:rsidRPr="008E240F" w:rsidRDefault="00513BAC" w:rsidP="009C1A64">
            <w:pPr>
              <w:pStyle w:val="Normal6a"/>
            </w:pPr>
            <w:r w:rsidRPr="008E240F">
              <w:rPr>
                <w:b/>
                <w:i/>
              </w:rPr>
              <w:t>Ea.</w:t>
            </w:r>
            <w:r w:rsidRPr="008E240F">
              <w:tab/>
            </w:r>
            <w:r w:rsidRPr="008E240F">
              <w:rPr>
                <w:b/>
                <w:i/>
              </w:rPr>
              <w:t>vzhledem</w:t>
            </w:r>
            <w:r w:rsidR="00112F39">
              <w:rPr>
                <w:b/>
                <w:i/>
              </w:rPr>
              <w:t xml:space="preserve"> k </w:t>
            </w:r>
            <w:r w:rsidRPr="008E240F">
              <w:rPr>
                <w:b/>
                <w:i/>
              </w:rPr>
              <w:t>tomu, že po krizi COVID-19</w:t>
            </w:r>
            <w:r w:rsidR="00112F39">
              <w:rPr>
                <w:b/>
                <w:i/>
              </w:rPr>
              <w:t xml:space="preserve"> a </w:t>
            </w:r>
            <w:r w:rsidRPr="008E240F">
              <w:rPr>
                <w:b/>
                <w:i/>
              </w:rPr>
              <w:t>následných hospodářských otřesech zavedly některé členské státy dočasné daně</w:t>
            </w:r>
            <w:r w:rsidR="00112F39">
              <w:rPr>
                <w:b/>
                <w:i/>
              </w:rPr>
              <w:t xml:space="preserve"> z </w:t>
            </w:r>
            <w:r w:rsidRPr="008E240F">
              <w:rPr>
                <w:b/>
                <w:i/>
              </w:rPr>
              <w:t>neočekávaných zdrojů nebo solidární odvody ze zisků bank, aby řešily mimořádný nárůst ziskovosti související</w:t>
            </w:r>
            <w:r w:rsidR="00112F39">
              <w:rPr>
                <w:b/>
                <w:i/>
              </w:rPr>
              <w:t xml:space="preserve"> s </w:t>
            </w:r>
            <w:r w:rsidRPr="008E240F">
              <w:rPr>
                <w:b/>
                <w:i/>
              </w:rPr>
              <w:t>růstem úrokových sazeb</w:t>
            </w:r>
            <w:r w:rsidR="00112F39">
              <w:rPr>
                <w:b/>
                <w:i/>
              </w:rPr>
              <w:t xml:space="preserve"> a </w:t>
            </w:r>
            <w:r w:rsidRPr="008E240F">
              <w:rPr>
                <w:b/>
                <w:i/>
              </w:rPr>
              <w:t>zajistily spravedlivý příspěvek finančního sektoru</w:t>
            </w:r>
            <w:r w:rsidR="00112F39">
              <w:rPr>
                <w:b/>
                <w:i/>
              </w:rPr>
              <w:t xml:space="preserve"> k </w:t>
            </w:r>
            <w:r w:rsidRPr="008E240F">
              <w:rPr>
                <w:b/>
                <w:i/>
              </w:rPr>
              <w:t>veřejným financím;</w:t>
            </w:r>
          </w:p>
        </w:tc>
      </w:tr>
    </w:tbl>
    <w:p w14:paraId="4E13F35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3FC8E18" w14:textId="6E6BA2A0" w:rsidR="000166A7" w:rsidRPr="008E240F" w:rsidRDefault="00513BAC" w:rsidP="00513BAC">
      <w:r w:rsidRPr="008E240F">
        <w:rPr>
          <w:rStyle w:val="HideTWBExt"/>
        </w:rPr>
        <w:t>&lt;/Amend&gt;</w:t>
      </w:r>
    </w:p>
    <w:p w14:paraId="37E6514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32</w:t>
      </w:r>
      <w:r w:rsidRPr="008E240F">
        <w:rPr>
          <w:rStyle w:val="HideTWBExt"/>
          <w:b w:val="0"/>
        </w:rPr>
        <w:t>&lt;/NumAm&gt;</w:t>
      </w:r>
    </w:p>
    <w:p w14:paraId="19C99240"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64FC5938"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3FF7AD7C" w14:textId="77777777" w:rsidR="00513BAC" w:rsidRPr="008E240F" w:rsidRDefault="00513BAC" w:rsidP="00513BAC">
      <w:pPr>
        <w:pStyle w:val="NormalBold"/>
      </w:pPr>
      <w:r w:rsidRPr="008E240F">
        <w:rPr>
          <w:rStyle w:val="HideTWBExt"/>
          <w:b w:val="0"/>
        </w:rPr>
        <w:t>&lt;/RepeatBlock-By&gt;</w:t>
      </w:r>
    </w:p>
    <w:p w14:paraId="1BC7365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47CFF66" w14:textId="77777777" w:rsidR="00513BAC" w:rsidRPr="008E240F" w:rsidRDefault="00513BAC" w:rsidP="00513BAC">
      <w:pPr>
        <w:pStyle w:val="NormalBold"/>
      </w:pPr>
      <w:r w:rsidRPr="008E240F">
        <w:rPr>
          <w:rStyle w:val="HideTWBExt"/>
          <w:b w:val="0"/>
        </w:rPr>
        <w:t>&lt;Article&gt;</w:t>
      </w:r>
      <w:r w:rsidRPr="008E240F">
        <w:t>Bod odůvodnění E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192AB95" w14:textId="77777777" w:rsidTr="009C1A64">
        <w:trPr>
          <w:trHeight w:hRule="exact" w:val="240"/>
          <w:jc w:val="center"/>
        </w:trPr>
        <w:tc>
          <w:tcPr>
            <w:tcW w:w="9752" w:type="dxa"/>
            <w:gridSpan w:val="2"/>
            <w:tcBorders>
              <w:top w:val="nil"/>
              <w:left w:val="nil"/>
              <w:bottom w:val="nil"/>
              <w:right w:val="nil"/>
            </w:tcBorders>
          </w:tcPr>
          <w:p w14:paraId="0A5ECAB1" w14:textId="77777777" w:rsidR="00513BAC" w:rsidRPr="008E240F" w:rsidRDefault="00513BAC" w:rsidP="009C1A64"/>
        </w:tc>
      </w:tr>
      <w:tr w:rsidR="00513BAC" w:rsidRPr="008E240F" w14:paraId="08ABB925" w14:textId="77777777" w:rsidTr="009C1A64">
        <w:trPr>
          <w:trHeight w:val="240"/>
          <w:jc w:val="center"/>
        </w:trPr>
        <w:tc>
          <w:tcPr>
            <w:tcW w:w="4876" w:type="dxa"/>
            <w:tcBorders>
              <w:top w:val="nil"/>
              <w:left w:val="nil"/>
              <w:bottom w:val="nil"/>
              <w:right w:val="nil"/>
            </w:tcBorders>
          </w:tcPr>
          <w:p w14:paraId="22CD77A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F750E20" w14:textId="77777777" w:rsidR="00513BAC" w:rsidRPr="008E240F" w:rsidRDefault="00513BAC" w:rsidP="009C1A64">
            <w:pPr>
              <w:pStyle w:val="AmColumnHeading"/>
            </w:pPr>
            <w:r w:rsidRPr="008E240F">
              <w:t>Pozměňovací návrh</w:t>
            </w:r>
          </w:p>
        </w:tc>
      </w:tr>
      <w:tr w:rsidR="00513BAC" w:rsidRPr="008E240F" w14:paraId="5CD426A3" w14:textId="77777777" w:rsidTr="009C1A64">
        <w:trPr>
          <w:jc w:val="center"/>
        </w:trPr>
        <w:tc>
          <w:tcPr>
            <w:tcW w:w="4876" w:type="dxa"/>
            <w:tcBorders>
              <w:top w:val="nil"/>
              <w:left w:val="nil"/>
              <w:bottom w:val="nil"/>
              <w:right w:val="nil"/>
            </w:tcBorders>
          </w:tcPr>
          <w:p w14:paraId="3EEA79E9" w14:textId="77777777" w:rsidR="00513BAC" w:rsidRPr="008E240F" w:rsidRDefault="00513BAC" w:rsidP="009C1A64">
            <w:pPr>
              <w:pStyle w:val="Normal6a"/>
            </w:pPr>
          </w:p>
        </w:tc>
        <w:tc>
          <w:tcPr>
            <w:tcW w:w="4876" w:type="dxa"/>
            <w:tcBorders>
              <w:top w:val="nil"/>
              <w:left w:val="nil"/>
              <w:bottom w:val="nil"/>
              <w:right w:val="nil"/>
            </w:tcBorders>
          </w:tcPr>
          <w:p w14:paraId="4453C5B2" w14:textId="1DFA388C" w:rsidR="00513BAC" w:rsidRPr="008E240F" w:rsidRDefault="00513BAC" w:rsidP="009C1A64">
            <w:pPr>
              <w:pStyle w:val="Normal6a"/>
            </w:pPr>
            <w:r w:rsidRPr="008E240F">
              <w:rPr>
                <w:b/>
                <w:i/>
              </w:rPr>
              <w:t>Eb.</w:t>
            </w:r>
            <w:r w:rsidRPr="008E240F">
              <w:tab/>
            </w:r>
            <w:r w:rsidRPr="008E240F">
              <w:rPr>
                <w:b/>
                <w:i/>
              </w:rPr>
              <w:t>vzhledem</w:t>
            </w:r>
            <w:r w:rsidR="00112F39">
              <w:rPr>
                <w:b/>
                <w:i/>
              </w:rPr>
              <w:t xml:space="preserve"> k </w:t>
            </w:r>
            <w:r w:rsidRPr="008E240F">
              <w:rPr>
                <w:b/>
                <w:i/>
              </w:rPr>
              <w:t>tomu, že tato opatření odrážela obavy, že některé segmenty bankovního sektoru nepřiměřeně profitovaly ze zpřísnění měnové politiky, zatímco domácnosti</w:t>
            </w:r>
            <w:r w:rsidR="00112F39">
              <w:rPr>
                <w:b/>
                <w:i/>
              </w:rPr>
              <w:t xml:space="preserve"> a </w:t>
            </w:r>
            <w:r w:rsidRPr="008E240F">
              <w:rPr>
                <w:b/>
                <w:i/>
              </w:rPr>
              <w:t>podniky čelily rostoucím nákladům na půjčky;</w:t>
            </w:r>
          </w:p>
        </w:tc>
      </w:tr>
    </w:tbl>
    <w:p w14:paraId="51DB276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B443312" w14:textId="5F83CC12" w:rsidR="000166A7" w:rsidRPr="008E240F" w:rsidRDefault="00513BAC" w:rsidP="00513BAC">
      <w:r w:rsidRPr="008E240F">
        <w:rPr>
          <w:rStyle w:val="HideTWBExt"/>
        </w:rPr>
        <w:t>&lt;/Amend&gt;</w:t>
      </w:r>
    </w:p>
    <w:p w14:paraId="2E9A3F7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33</w:t>
      </w:r>
      <w:r w:rsidRPr="008E240F">
        <w:rPr>
          <w:rStyle w:val="HideTWBExt"/>
          <w:b w:val="0"/>
        </w:rPr>
        <w:t>&lt;/NumAm&gt;</w:t>
      </w:r>
    </w:p>
    <w:p w14:paraId="6E810AAC"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678357E7" w14:textId="77777777" w:rsidR="00513BAC" w:rsidRPr="008E240F" w:rsidRDefault="00513BAC" w:rsidP="00513BAC">
      <w:r w:rsidRPr="008E240F">
        <w:rPr>
          <w:rStyle w:val="HideTWBExt"/>
        </w:rPr>
        <w:lastRenderedPageBreak/>
        <w:t>&lt;AuNomDe&gt;</w:t>
      </w:r>
      <w:r w:rsidRPr="008E240F">
        <w:rPr>
          <w:rStyle w:val="HideTWBInt"/>
        </w:rPr>
        <w:t>{Verts/ALE}</w:t>
      </w:r>
      <w:r w:rsidRPr="008E240F">
        <w:t>za skupinu Verts/ALE</w:t>
      </w:r>
      <w:r w:rsidRPr="008E240F">
        <w:rPr>
          <w:rStyle w:val="HideTWBExt"/>
        </w:rPr>
        <w:t>&lt;/AuNomDe&gt;</w:t>
      </w:r>
    </w:p>
    <w:p w14:paraId="34D016A7" w14:textId="77777777" w:rsidR="00513BAC" w:rsidRPr="008E240F" w:rsidRDefault="00513BAC" w:rsidP="00513BAC">
      <w:pPr>
        <w:pStyle w:val="NormalBold"/>
      </w:pPr>
      <w:r w:rsidRPr="008E240F">
        <w:rPr>
          <w:rStyle w:val="HideTWBExt"/>
          <w:b w:val="0"/>
        </w:rPr>
        <w:t>&lt;/RepeatBlock-By&gt;</w:t>
      </w:r>
    </w:p>
    <w:p w14:paraId="2E01E76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A180383" w14:textId="77777777" w:rsidR="00513BAC" w:rsidRPr="008E240F" w:rsidRDefault="00513BAC" w:rsidP="00513BAC">
      <w:pPr>
        <w:pStyle w:val="NormalBold"/>
      </w:pPr>
      <w:r w:rsidRPr="008E240F">
        <w:rPr>
          <w:rStyle w:val="HideTWBExt"/>
          <w:b w:val="0"/>
        </w:rPr>
        <w:t>&lt;Article&gt;</w:t>
      </w:r>
      <w:r w:rsidRPr="008E240F">
        <w:t>Bod odůvodnění E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7AB6C45" w14:textId="77777777" w:rsidTr="009C1A64">
        <w:trPr>
          <w:trHeight w:hRule="exact" w:val="240"/>
          <w:jc w:val="center"/>
        </w:trPr>
        <w:tc>
          <w:tcPr>
            <w:tcW w:w="9752" w:type="dxa"/>
            <w:gridSpan w:val="2"/>
            <w:tcBorders>
              <w:top w:val="nil"/>
              <w:left w:val="nil"/>
              <w:bottom w:val="nil"/>
              <w:right w:val="nil"/>
            </w:tcBorders>
          </w:tcPr>
          <w:p w14:paraId="264B73EF" w14:textId="77777777" w:rsidR="00513BAC" w:rsidRPr="008E240F" w:rsidRDefault="00513BAC" w:rsidP="009C1A64"/>
        </w:tc>
      </w:tr>
      <w:tr w:rsidR="00513BAC" w:rsidRPr="008E240F" w14:paraId="16FAB553" w14:textId="77777777" w:rsidTr="009C1A64">
        <w:trPr>
          <w:trHeight w:val="240"/>
          <w:jc w:val="center"/>
        </w:trPr>
        <w:tc>
          <w:tcPr>
            <w:tcW w:w="4876" w:type="dxa"/>
            <w:tcBorders>
              <w:top w:val="nil"/>
              <w:left w:val="nil"/>
              <w:bottom w:val="nil"/>
              <w:right w:val="nil"/>
            </w:tcBorders>
          </w:tcPr>
          <w:p w14:paraId="466561B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A638539" w14:textId="77777777" w:rsidR="00513BAC" w:rsidRPr="008E240F" w:rsidRDefault="00513BAC" w:rsidP="009C1A64">
            <w:pPr>
              <w:pStyle w:val="AmColumnHeading"/>
            </w:pPr>
            <w:r w:rsidRPr="008E240F">
              <w:t>Pozměňovací návrh</w:t>
            </w:r>
          </w:p>
        </w:tc>
      </w:tr>
      <w:tr w:rsidR="00513BAC" w:rsidRPr="008E240F" w14:paraId="4F6736BA" w14:textId="77777777" w:rsidTr="009C1A64">
        <w:trPr>
          <w:jc w:val="center"/>
        </w:trPr>
        <w:tc>
          <w:tcPr>
            <w:tcW w:w="4876" w:type="dxa"/>
            <w:tcBorders>
              <w:top w:val="nil"/>
              <w:left w:val="nil"/>
              <w:bottom w:val="nil"/>
              <w:right w:val="nil"/>
            </w:tcBorders>
          </w:tcPr>
          <w:p w14:paraId="2B0AEDEC" w14:textId="77777777" w:rsidR="00513BAC" w:rsidRPr="008E240F" w:rsidRDefault="00513BAC" w:rsidP="009C1A64">
            <w:pPr>
              <w:pStyle w:val="Normal6a"/>
            </w:pPr>
          </w:p>
        </w:tc>
        <w:tc>
          <w:tcPr>
            <w:tcW w:w="4876" w:type="dxa"/>
            <w:tcBorders>
              <w:top w:val="nil"/>
              <w:left w:val="nil"/>
              <w:bottom w:val="nil"/>
              <w:right w:val="nil"/>
            </w:tcBorders>
          </w:tcPr>
          <w:p w14:paraId="5D56361F" w14:textId="74583D94" w:rsidR="00513BAC" w:rsidRPr="008E240F" w:rsidRDefault="00513BAC" w:rsidP="009C1A64">
            <w:pPr>
              <w:pStyle w:val="Normal6a"/>
            </w:pPr>
            <w:r w:rsidRPr="008E240F">
              <w:rPr>
                <w:b/>
                <w:i/>
              </w:rPr>
              <w:t>Ec.</w:t>
            </w:r>
            <w:r w:rsidRPr="008E240F">
              <w:tab/>
            </w:r>
            <w:r w:rsidRPr="008E240F">
              <w:rPr>
                <w:b/>
                <w:i/>
              </w:rPr>
              <w:t>vzhledem</w:t>
            </w:r>
            <w:r w:rsidR="00112F39">
              <w:rPr>
                <w:b/>
                <w:i/>
              </w:rPr>
              <w:t xml:space="preserve"> k </w:t>
            </w:r>
            <w:r w:rsidRPr="008E240F">
              <w:rPr>
                <w:b/>
                <w:i/>
              </w:rPr>
              <w:t>tomu, že zavedení těchto vnitrostátních opatření rovněž poukázalo na roztříštěnost přístupu Unie ke zdanění finančního sektoru</w:t>
            </w:r>
            <w:r w:rsidR="00112F39">
              <w:rPr>
                <w:b/>
                <w:i/>
              </w:rPr>
              <w:t xml:space="preserve"> a </w:t>
            </w:r>
            <w:r w:rsidRPr="008E240F">
              <w:rPr>
                <w:b/>
                <w:i/>
              </w:rPr>
              <w:t>na potenciální rizika regulačních</w:t>
            </w:r>
            <w:r w:rsidR="00112F39">
              <w:rPr>
                <w:b/>
                <w:i/>
              </w:rPr>
              <w:t xml:space="preserve"> a </w:t>
            </w:r>
            <w:r w:rsidRPr="008E240F">
              <w:rPr>
                <w:b/>
                <w:i/>
              </w:rPr>
              <w:t>daňových rozdílů</w:t>
            </w:r>
            <w:r w:rsidR="00112F39">
              <w:rPr>
                <w:b/>
                <w:i/>
              </w:rPr>
              <w:t xml:space="preserve"> v </w:t>
            </w:r>
            <w:r w:rsidRPr="008E240F">
              <w:rPr>
                <w:b/>
                <w:i/>
              </w:rPr>
              <w:t>rámci vnitřního trhu;</w:t>
            </w:r>
          </w:p>
        </w:tc>
      </w:tr>
    </w:tbl>
    <w:p w14:paraId="45AB53E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C10E576" w14:textId="58BE0EE5" w:rsidR="000166A7" w:rsidRPr="008E240F" w:rsidRDefault="00513BAC" w:rsidP="00513BAC">
      <w:r w:rsidRPr="008E240F">
        <w:rPr>
          <w:rStyle w:val="HideTWBExt"/>
        </w:rPr>
        <w:t>&lt;/Amend&gt;</w:t>
      </w:r>
    </w:p>
    <w:p w14:paraId="4A63666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34</w:t>
      </w:r>
      <w:r w:rsidRPr="008E240F">
        <w:rPr>
          <w:rStyle w:val="HideTWBExt"/>
          <w:b w:val="0"/>
        </w:rPr>
        <w:t>&lt;/NumAm&gt;</w:t>
      </w:r>
    </w:p>
    <w:p w14:paraId="625C0030"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7E8026EC" w14:textId="77777777" w:rsidR="00513BAC" w:rsidRPr="008E240F" w:rsidRDefault="00513BAC" w:rsidP="00513BAC">
      <w:pPr>
        <w:pStyle w:val="NormalBold"/>
      </w:pPr>
      <w:r w:rsidRPr="008E240F">
        <w:rPr>
          <w:rStyle w:val="HideTWBExt"/>
          <w:b w:val="0"/>
        </w:rPr>
        <w:t>&lt;/RepeatBlock-By&gt;</w:t>
      </w:r>
    </w:p>
    <w:p w14:paraId="156224B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1287459" w14:textId="77777777" w:rsidR="00513BAC" w:rsidRPr="008E240F" w:rsidRDefault="00513BAC" w:rsidP="00513BAC">
      <w:pPr>
        <w:pStyle w:val="NormalBold"/>
      </w:pPr>
      <w:r w:rsidRPr="008E240F">
        <w:rPr>
          <w:rStyle w:val="HideTWBExt"/>
          <w:b w:val="0"/>
        </w:rPr>
        <w:t>&lt;Article&gt;</w:t>
      </w:r>
      <w:r w:rsidRPr="008E240F">
        <w:t>Bod odůvodnění F</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BE3EDDD" w14:textId="77777777" w:rsidTr="009C1A64">
        <w:trPr>
          <w:trHeight w:hRule="exact" w:val="240"/>
          <w:jc w:val="center"/>
        </w:trPr>
        <w:tc>
          <w:tcPr>
            <w:tcW w:w="9752" w:type="dxa"/>
            <w:gridSpan w:val="2"/>
            <w:tcBorders>
              <w:top w:val="nil"/>
              <w:left w:val="nil"/>
              <w:bottom w:val="nil"/>
              <w:right w:val="nil"/>
            </w:tcBorders>
          </w:tcPr>
          <w:p w14:paraId="380466AE" w14:textId="77777777" w:rsidR="00513BAC" w:rsidRPr="008E240F" w:rsidRDefault="00513BAC" w:rsidP="009C1A64"/>
        </w:tc>
      </w:tr>
      <w:tr w:rsidR="00513BAC" w:rsidRPr="008E240F" w14:paraId="4103272B" w14:textId="77777777" w:rsidTr="009C1A64">
        <w:trPr>
          <w:trHeight w:val="240"/>
          <w:jc w:val="center"/>
        </w:trPr>
        <w:tc>
          <w:tcPr>
            <w:tcW w:w="4876" w:type="dxa"/>
            <w:tcBorders>
              <w:top w:val="nil"/>
              <w:left w:val="nil"/>
              <w:bottom w:val="nil"/>
              <w:right w:val="nil"/>
            </w:tcBorders>
          </w:tcPr>
          <w:p w14:paraId="12290A2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B777653" w14:textId="77777777" w:rsidR="00513BAC" w:rsidRPr="008E240F" w:rsidRDefault="00513BAC" w:rsidP="009C1A64">
            <w:pPr>
              <w:pStyle w:val="AmColumnHeading"/>
            </w:pPr>
            <w:r w:rsidRPr="008E240F">
              <w:t>Pozměňovací návrh</w:t>
            </w:r>
          </w:p>
        </w:tc>
      </w:tr>
      <w:tr w:rsidR="00513BAC" w:rsidRPr="008E240F" w14:paraId="4C8E0155" w14:textId="77777777" w:rsidTr="009C1A64">
        <w:trPr>
          <w:jc w:val="center"/>
        </w:trPr>
        <w:tc>
          <w:tcPr>
            <w:tcW w:w="4876" w:type="dxa"/>
            <w:tcBorders>
              <w:top w:val="nil"/>
              <w:left w:val="nil"/>
              <w:bottom w:val="nil"/>
              <w:right w:val="nil"/>
            </w:tcBorders>
          </w:tcPr>
          <w:p w14:paraId="31026E5E" w14:textId="196567E5" w:rsidR="00513BAC" w:rsidRPr="008E240F" w:rsidRDefault="00513BAC" w:rsidP="009C1A64">
            <w:pPr>
              <w:pStyle w:val="Normal6a"/>
            </w:pPr>
            <w:r w:rsidRPr="008E240F">
              <w:rPr>
                <w:b/>
                <w:i/>
              </w:rPr>
              <w:t>F.</w:t>
            </w:r>
            <w:r w:rsidRPr="008E240F">
              <w:tab/>
            </w:r>
            <w:r w:rsidRPr="008E240F">
              <w:rPr>
                <w:b/>
                <w:i/>
              </w:rPr>
              <w:t>vzhledem</w:t>
            </w:r>
            <w:r w:rsidR="00112F39">
              <w:rPr>
                <w:b/>
                <w:i/>
              </w:rPr>
              <w:t xml:space="preserve"> k </w:t>
            </w:r>
            <w:r w:rsidRPr="008E240F">
              <w:rPr>
                <w:b/>
                <w:i/>
              </w:rPr>
              <w:t>tomu, že</w:t>
            </w:r>
            <w:r w:rsidR="00112F39">
              <w:rPr>
                <w:b/>
                <w:i/>
              </w:rPr>
              <w:t xml:space="preserve"> o </w:t>
            </w:r>
            <w:r w:rsidRPr="008E240F">
              <w:rPr>
                <w:b/>
                <w:i/>
              </w:rPr>
              <w:t>daních</w:t>
            </w:r>
            <w:r w:rsidR="00112F39">
              <w:rPr>
                <w:b/>
                <w:i/>
              </w:rPr>
              <w:t xml:space="preserve"> z </w:t>
            </w:r>
            <w:r w:rsidRPr="008E240F">
              <w:rPr>
                <w:b/>
                <w:i/>
              </w:rPr>
              <w:t>finančních transakcí</w:t>
            </w:r>
            <w:r w:rsidR="00112F39">
              <w:rPr>
                <w:b/>
                <w:i/>
              </w:rPr>
              <w:t xml:space="preserve"> a </w:t>
            </w:r>
            <w:r w:rsidRPr="008E240F">
              <w:rPr>
                <w:b/>
                <w:i/>
              </w:rPr>
              <w:t>bankovních poplatcích se diskutovalo po finanční krizi</w:t>
            </w:r>
            <w:r w:rsidR="00112F39">
              <w:rPr>
                <w:b/>
                <w:i/>
              </w:rPr>
              <w:t xml:space="preserve"> v </w:t>
            </w:r>
            <w:r w:rsidRPr="008E240F">
              <w:rPr>
                <w:b/>
                <w:i/>
              </w:rPr>
              <w:t>letech 2008</w:t>
            </w:r>
            <w:r w:rsidR="00112F39">
              <w:rPr>
                <w:b/>
                <w:i/>
              </w:rPr>
              <w:t xml:space="preserve"> a </w:t>
            </w:r>
            <w:r w:rsidRPr="008E240F">
              <w:rPr>
                <w:b/>
                <w:i/>
              </w:rPr>
              <w:t>2009; vzhledem</w:t>
            </w:r>
            <w:r w:rsidR="00112F39">
              <w:rPr>
                <w:b/>
                <w:i/>
              </w:rPr>
              <w:t xml:space="preserve"> k </w:t>
            </w:r>
            <w:r w:rsidRPr="008E240F">
              <w:rPr>
                <w:b/>
                <w:i/>
              </w:rPr>
              <w:t>tomu, že cílem těchto opatření bylo zajistit, aby finanční sektor přispíval do veřejných rozpočtů,</w:t>
            </w:r>
            <w:r w:rsidR="00112F39">
              <w:rPr>
                <w:b/>
                <w:i/>
              </w:rPr>
              <w:t xml:space="preserve"> a </w:t>
            </w:r>
            <w:r w:rsidRPr="008E240F">
              <w:rPr>
                <w:b/>
                <w:i/>
              </w:rPr>
              <w:t>kompenzovat náklady krize</w:t>
            </w:r>
            <w:r w:rsidR="00112F39">
              <w:rPr>
                <w:b/>
                <w:i/>
              </w:rPr>
              <w:t xml:space="preserve"> a </w:t>
            </w:r>
            <w:r w:rsidRPr="008E240F">
              <w:rPr>
                <w:b/>
                <w:i/>
              </w:rPr>
              <w:t>omezit negativní dopady spekulativní nebo vysoce rizikové finanční činnosti;</w:t>
            </w:r>
          </w:p>
        </w:tc>
        <w:tc>
          <w:tcPr>
            <w:tcW w:w="4876" w:type="dxa"/>
            <w:tcBorders>
              <w:top w:val="nil"/>
              <w:left w:val="nil"/>
              <w:bottom w:val="nil"/>
              <w:right w:val="nil"/>
            </w:tcBorders>
          </w:tcPr>
          <w:p w14:paraId="4550EC82" w14:textId="77777777" w:rsidR="00513BAC" w:rsidRPr="008E240F" w:rsidRDefault="00513BAC" w:rsidP="009C1A64">
            <w:pPr>
              <w:pStyle w:val="Normal6a"/>
            </w:pPr>
            <w:r w:rsidRPr="008E240F">
              <w:rPr>
                <w:b/>
                <w:i/>
              </w:rPr>
              <w:t>vypouští se</w:t>
            </w:r>
          </w:p>
        </w:tc>
      </w:tr>
    </w:tbl>
    <w:p w14:paraId="7ED5E60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3F7B3F49" w14:textId="6EE5A32E" w:rsidR="000166A7" w:rsidRPr="008E240F" w:rsidRDefault="00513BAC" w:rsidP="00513BAC">
      <w:r w:rsidRPr="008E240F">
        <w:rPr>
          <w:rStyle w:val="HideTWBExt"/>
        </w:rPr>
        <w:t>&lt;/Amend&gt;</w:t>
      </w:r>
    </w:p>
    <w:p w14:paraId="463C3E4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35</w:t>
      </w:r>
      <w:r w:rsidRPr="008E240F">
        <w:rPr>
          <w:rStyle w:val="HideTWBExt"/>
          <w:b w:val="0"/>
        </w:rPr>
        <w:t>&lt;/NumAm&gt;</w:t>
      </w:r>
    </w:p>
    <w:p w14:paraId="102D9651"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3FEC4C36" w14:textId="77777777" w:rsidR="00513BAC" w:rsidRPr="008E240F" w:rsidRDefault="00513BAC" w:rsidP="00513BAC">
      <w:pPr>
        <w:pStyle w:val="NormalBold"/>
      </w:pPr>
      <w:r w:rsidRPr="008E240F">
        <w:rPr>
          <w:rStyle w:val="HideTWBExt"/>
          <w:b w:val="0"/>
        </w:rPr>
        <w:t>&lt;/RepeatBlock-By&gt;</w:t>
      </w:r>
    </w:p>
    <w:p w14:paraId="6734829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482C5ED" w14:textId="77777777" w:rsidR="00513BAC" w:rsidRPr="008E240F" w:rsidRDefault="00513BAC" w:rsidP="00513BAC">
      <w:pPr>
        <w:pStyle w:val="NormalBold"/>
      </w:pPr>
      <w:r w:rsidRPr="008E240F">
        <w:rPr>
          <w:rStyle w:val="HideTWBExt"/>
          <w:b w:val="0"/>
        </w:rPr>
        <w:t>&lt;Article&gt;</w:t>
      </w:r>
      <w:r w:rsidRPr="008E240F">
        <w:t>Bod odůvodnění F</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DECF97D" w14:textId="77777777" w:rsidTr="009C1A64">
        <w:trPr>
          <w:trHeight w:hRule="exact" w:val="240"/>
          <w:jc w:val="center"/>
        </w:trPr>
        <w:tc>
          <w:tcPr>
            <w:tcW w:w="9752" w:type="dxa"/>
            <w:gridSpan w:val="2"/>
            <w:tcBorders>
              <w:top w:val="nil"/>
              <w:left w:val="nil"/>
              <w:bottom w:val="nil"/>
              <w:right w:val="nil"/>
            </w:tcBorders>
          </w:tcPr>
          <w:p w14:paraId="07F00498" w14:textId="77777777" w:rsidR="00513BAC" w:rsidRPr="008E240F" w:rsidRDefault="00513BAC" w:rsidP="009C1A64"/>
        </w:tc>
      </w:tr>
      <w:tr w:rsidR="00513BAC" w:rsidRPr="008E240F" w14:paraId="75EC1246" w14:textId="77777777" w:rsidTr="009C1A64">
        <w:trPr>
          <w:trHeight w:val="240"/>
          <w:jc w:val="center"/>
        </w:trPr>
        <w:tc>
          <w:tcPr>
            <w:tcW w:w="4876" w:type="dxa"/>
            <w:tcBorders>
              <w:top w:val="nil"/>
              <w:left w:val="nil"/>
              <w:bottom w:val="nil"/>
              <w:right w:val="nil"/>
            </w:tcBorders>
          </w:tcPr>
          <w:p w14:paraId="272BE1B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97EF0E3" w14:textId="77777777" w:rsidR="00513BAC" w:rsidRPr="008E240F" w:rsidRDefault="00513BAC" w:rsidP="009C1A64">
            <w:pPr>
              <w:pStyle w:val="AmColumnHeading"/>
            </w:pPr>
            <w:r w:rsidRPr="008E240F">
              <w:t>Pozměňovací návrh</w:t>
            </w:r>
          </w:p>
        </w:tc>
      </w:tr>
      <w:tr w:rsidR="00513BAC" w:rsidRPr="008E240F" w14:paraId="300FEDD1" w14:textId="77777777" w:rsidTr="009C1A64">
        <w:trPr>
          <w:jc w:val="center"/>
        </w:trPr>
        <w:tc>
          <w:tcPr>
            <w:tcW w:w="4876" w:type="dxa"/>
            <w:tcBorders>
              <w:top w:val="nil"/>
              <w:left w:val="nil"/>
              <w:bottom w:val="nil"/>
              <w:right w:val="nil"/>
            </w:tcBorders>
          </w:tcPr>
          <w:p w14:paraId="7C85F126" w14:textId="1DD79526" w:rsidR="00513BAC" w:rsidRPr="008E240F" w:rsidRDefault="00513BAC" w:rsidP="009C1A64">
            <w:pPr>
              <w:pStyle w:val="Normal6a"/>
            </w:pPr>
            <w:r w:rsidRPr="008E240F">
              <w:rPr>
                <w:b/>
                <w:i/>
              </w:rPr>
              <w:t>F.</w:t>
            </w:r>
            <w:r w:rsidRPr="008E240F">
              <w:tab/>
            </w:r>
            <w:r w:rsidRPr="008E240F">
              <w:rPr>
                <w:b/>
                <w:i/>
              </w:rPr>
              <w:t>vzhledem</w:t>
            </w:r>
            <w:r w:rsidR="00112F39">
              <w:rPr>
                <w:b/>
                <w:i/>
              </w:rPr>
              <w:t xml:space="preserve"> k </w:t>
            </w:r>
            <w:r w:rsidRPr="008E240F">
              <w:rPr>
                <w:b/>
                <w:i/>
              </w:rPr>
              <w:t>tomu, že</w:t>
            </w:r>
            <w:r w:rsidR="00112F39">
              <w:rPr>
                <w:b/>
                <w:i/>
              </w:rPr>
              <w:t xml:space="preserve"> o </w:t>
            </w:r>
            <w:r w:rsidRPr="008E240F">
              <w:rPr>
                <w:b/>
                <w:i/>
              </w:rPr>
              <w:t>daních</w:t>
            </w:r>
            <w:r w:rsidR="00112F39">
              <w:rPr>
                <w:b/>
                <w:i/>
              </w:rPr>
              <w:t xml:space="preserve"> z </w:t>
            </w:r>
            <w:r w:rsidRPr="008E240F">
              <w:rPr>
                <w:b/>
                <w:i/>
              </w:rPr>
              <w:t>finančních transakcí</w:t>
            </w:r>
            <w:r w:rsidR="00112F39">
              <w:rPr>
                <w:b/>
                <w:i/>
              </w:rPr>
              <w:t xml:space="preserve"> a </w:t>
            </w:r>
            <w:r w:rsidRPr="008E240F">
              <w:rPr>
                <w:b/>
                <w:i/>
              </w:rPr>
              <w:t>bankovních poplatcích se diskutovalo po finanční krizi</w:t>
            </w:r>
            <w:r w:rsidR="00112F39">
              <w:rPr>
                <w:b/>
                <w:i/>
              </w:rPr>
              <w:t xml:space="preserve"> v </w:t>
            </w:r>
            <w:r w:rsidRPr="008E240F">
              <w:rPr>
                <w:b/>
                <w:i/>
              </w:rPr>
              <w:t>letech 2008</w:t>
            </w:r>
            <w:r w:rsidR="00112F39">
              <w:rPr>
                <w:b/>
                <w:i/>
              </w:rPr>
              <w:t xml:space="preserve"> a </w:t>
            </w:r>
            <w:r w:rsidRPr="008E240F">
              <w:rPr>
                <w:b/>
                <w:i/>
              </w:rPr>
              <w:t>2009; vzhledem</w:t>
            </w:r>
            <w:r w:rsidR="00112F39">
              <w:rPr>
                <w:b/>
                <w:i/>
              </w:rPr>
              <w:t xml:space="preserve"> k </w:t>
            </w:r>
            <w:r w:rsidRPr="008E240F">
              <w:rPr>
                <w:b/>
                <w:i/>
              </w:rPr>
              <w:t>tomu, že cílem těchto opatření bylo zajistit, aby finanční sektor přispíval do veřejných rozpočtů,</w:t>
            </w:r>
            <w:r w:rsidR="00112F39">
              <w:rPr>
                <w:b/>
                <w:i/>
              </w:rPr>
              <w:t xml:space="preserve"> a </w:t>
            </w:r>
            <w:r w:rsidRPr="008E240F">
              <w:rPr>
                <w:b/>
                <w:i/>
              </w:rPr>
              <w:t>kompenzovat náklady krize</w:t>
            </w:r>
            <w:r w:rsidR="00112F39">
              <w:rPr>
                <w:b/>
                <w:i/>
              </w:rPr>
              <w:t xml:space="preserve"> a </w:t>
            </w:r>
            <w:r w:rsidRPr="008E240F">
              <w:rPr>
                <w:b/>
                <w:i/>
              </w:rPr>
              <w:t>omezit negativní dopady spekulativní nebo vysoce rizikové finanční činnosti;</w:t>
            </w:r>
          </w:p>
        </w:tc>
        <w:tc>
          <w:tcPr>
            <w:tcW w:w="4876" w:type="dxa"/>
            <w:tcBorders>
              <w:top w:val="nil"/>
              <w:left w:val="nil"/>
              <w:bottom w:val="nil"/>
              <w:right w:val="nil"/>
            </w:tcBorders>
          </w:tcPr>
          <w:p w14:paraId="39814A66" w14:textId="77777777" w:rsidR="00513BAC" w:rsidRPr="008E240F" w:rsidRDefault="00513BAC" w:rsidP="009C1A64">
            <w:pPr>
              <w:pStyle w:val="Normal6a"/>
            </w:pPr>
            <w:r w:rsidRPr="008E240F">
              <w:rPr>
                <w:b/>
                <w:i/>
              </w:rPr>
              <w:t>vypouští se</w:t>
            </w:r>
          </w:p>
        </w:tc>
      </w:tr>
    </w:tbl>
    <w:p w14:paraId="6E233EB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07B39E0" w14:textId="59290F59" w:rsidR="000166A7" w:rsidRPr="008E240F" w:rsidRDefault="00513BAC" w:rsidP="00513BAC">
      <w:r w:rsidRPr="008E240F">
        <w:rPr>
          <w:rStyle w:val="HideTWBExt"/>
        </w:rPr>
        <w:t>&lt;/Amend&gt;</w:t>
      </w:r>
    </w:p>
    <w:p w14:paraId="568940A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36</w:t>
      </w:r>
      <w:r w:rsidRPr="008E240F">
        <w:rPr>
          <w:rStyle w:val="HideTWBExt"/>
          <w:b w:val="0"/>
        </w:rPr>
        <w:t>&lt;/NumAm&gt;</w:t>
      </w:r>
    </w:p>
    <w:p w14:paraId="6A8243DF"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2272AFDC" w14:textId="77777777" w:rsidR="00513BAC" w:rsidRPr="008E240F" w:rsidRDefault="00513BAC" w:rsidP="00513BAC">
      <w:pPr>
        <w:pStyle w:val="NormalBold"/>
      </w:pPr>
      <w:r w:rsidRPr="008E240F">
        <w:rPr>
          <w:rStyle w:val="HideTWBExt"/>
          <w:b w:val="0"/>
        </w:rPr>
        <w:t>&lt;/RepeatBlock-By&gt;</w:t>
      </w:r>
    </w:p>
    <w:p w14:paraId="24D1495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BF74DD9" w14:textId="77777777" w:rsidR="00513BAC" w:rsidRPr="008E240F" w:rsidRDefault="00513BAC" w:rsidP="00513BAC">
      <w:pPr>
        <w:pStyle w:val="NormalBold"/>
      </w:pPr>
      <w:r w:rsidRPr="008E240F">
        <w:rPr>
          <w:rStyle w:val="HideTWBExt"/>
          <w:b w:val="0"/>
        </w:rPr>
        <w:t>&lt;Article&gt;</w:t>
      </w:r>
      <w:r w:rsidRPr="008E240F">
        <w:t>Bod odůvodnění F</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E9AE133" w14:textId="77777777" w:rsidTr="009C1A64">
        <w:trPr>
          <w:trHeight w:hRule="exact" w:val="240"/>
          <w:jc w:val="center"/>
        </w:trPr>
        <w:tc>
          <w:tcPr>
            <w:tcW w:w="9752" w:type="dxa"/>
            <w:gridSpan w:val="2"/>
            <w:tcBorders>
              <w:top w:val="nil"/>
              <w:left w:val="nil"/>
              <w:bottom w:val="nil"/>
              <w:right w:val="nil"/>
            </w:tcBorders>
          </w:tcPr>
          <w:p w14:paraId="29723D00" w14:textId="77777777" w:rsidR="00513BAC" w:rsidRPr="008E240F" w:rsidRDefault="00513BAC" w:rsidP="009C1A64"/>
        </w:tc>
      </w:tr>
      <w:tr w:rsidR="00513BAC" w:rsidRPr="008E240F" w14:paraId="2BC896C2" w14:textId="77777777" w:rsidTr="009C1A64">
        <w:trPr>
          <w:trHeight w:val="240"/>
          <w:jc w:val="center"/>
        </w:trPr>
        <w:tc>
          <w:tcPr>
            <w:tcW w:w="4876" w:type="dxa"/>
            <w:tcBorders>
              <w:top w:val="nil"/>
              <w:left w:val="nil"/>
              <w:bottom w:val="nil"/>
              <w:right w:val="nil"/>
            </w:tcBorders>
          </w:tcPr>
          <w:p w14:paraId="36BE1DD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68BC9C7" w14:textId="77777777" w:rsidR="00513BAC" w:rsidRPr="008E240F" w:rsidRDefault="00513BAC" w:rsidP="009C1A64">
            <w:pPr>
              <w:pStyle w:val="AmColumnHeading"/>
            </w:pPr>
            <w:r w:rsidRPr="008E240F">
              <w:t>Pozměňovací návrh</w:t>
            </w:r>
          </w:p>
        </w:tc>
      </w:tr>
      <w:tr w:rsidR="00513BAC" w:rsidRPr="008E240F" w14:paraId="0992F9E5" w14:textId="77777777" w:rsidTr="009C1A64">
        <w:trPr>
          <w:jc w:val="center"/>
        </w:trPr>
        <w:tc>
          <w:tcPr>
            <w:tcW w:w="4876" w:type="dxa"/>
            <w:tcBorders>
              <w:top w:val="nil"/>
              <w:left w:val="nil"/>
              <w:bottom w:val="nil"/>
              <w:right w:val="nil"/>
            </w:tcBorders>
          </w:tcPr>
          <w:p w14:paraId="494C648C" w14:textId="6DFAEA79" w:rsidR="00513BAC" w:rsidRPr="008E240F" w:rsidRDefault="00513BAC" w:rsidP="009C1A64">
            <w:pPr>
              <w:pStyle w:val="Normal6a"/>
            </w:pPr>
            <w:r w:rsidRPr="008E240F">
              <w:t>F.</w:t>
            </w:r>
            <w:r w:rsidRPr="008E240F">
              <w:tab/>
              <w:t>vzhledem</w:t>
            </w:r>
            <w:r w:rsidR="00112F39">
              <w:t xml:space="preserve"> k </w:t>
            </w:r>
            <w:r w:rsidRPr="008E240F">
              <w:t>tomu, že</w:t>
            </w:r>
            <w:r w:rsidR="00112F39">
              <w:t xml:space="preserve"> o </w:t>
            </w:r>
            <w:r w:rsidRPr="008E240F">
              <w:t>daních</w:t>
            </w:r>
            <w:r w:rsidR="00112F39">
              <w:t xml:space="preserve"> z </w:t>
            </w:r>
            <w:r w:rsidRPr="008E240F">
              <w:t>finančních transakcí</w:t>
            </w:r>
            <w:r w:rsidR="00112F39">
              <w:t xml:space="preserve"> a </w:t>
            </w:r>
            <w:r w:rsidRPr="008E240F">
              <w:t>bankovních poplatcích se diskutovalo po finanční krizi</w:t>
            </w:r>
            <w:r w:rsidR="00112F39">
              <w:t xml:space="preserve"> v </w:t>
            </w:r>
            <w:r w:rsidRPr="008E240F">
              <w:t>letech 2008</w:t>
            </w:r>
            <w:r w:rsidR="00112F39">
              <w:t xml:space="preserve"> a </w:t>
            </w:r>
            <w:r w:rsidRPr="008E240F">
              <w:t>2009; vzhledem</w:t>
            </w:r>
            <w:r w:rsidR="00112F39">
              <w:t xml:space="preserve"> k </w:t>
            </w:r>
            <w:r w:rsidRPr="008E240F">
              <w:t xml:space="preserve">tomu, že cílem těchto opatření bylo </w:t>
            </w:r>
            <w:r w:rsidRPr="008E240F">
              <w:rPr>
                <w:b/>
                <w:i/>
              </w:rPr>
              <w:t>zajistit, aby finanční sektor přispíval do veřejných rozpočtů,</w:t>
            </w:r>
            <w:r w:rsidR="00112F39">
              <w:rPr>
                <w:b/>
                <w:i/>
              </w:rPr>
              <w:t xml:space="preserve"> a </w:t>
            </w:r>
            <w:r w:rsidRPr="008E240F">
              <w:t>kompenzovat náklady krize</w:t>
            </w:r>
            <w:r w:rsidR="00112F39">
              <w:t xml:space="preserve"> a </w:t>
            </w:r>
            <w:r w:rsidRPr="008E240F">
              <w:rPr>
                <w:b/>
                <w:i/>
              </w:rPr>
              <w:t>omezit negativní dopady spekulativní nebo vysoce rizikové finanční činnosti</w:t>
            </w:r>
            <w:r w:rsidRPr="008E240F">
              <w:t>;</w:t>
            </w:r>
          </w:p>
        </w:tc>
        <w:tc>
          <w:tcPr>
            <w:tcW w:w="4876" w:type="dxa"/>
            <w:tcBorders>
              <w:top w:val="nil"/>
              <w:left w:val="nil"/>
              <w:bottom w:val="nil"/>
              <w:right w:val="nil"/>
            </w:tcBorders>
          </w:tcPr>
          <w:p w14:paraId="12BA210F" w14:textId="407A69F0" w:rsidR="00513BAC" w:rsidRPr="008E240F" w:rsidRDefault="00513BAC" w:rsidP="009C1A64">
            <w:pPr>
              <w:pStyle w:val="Normal6a"/>
            </w:pPr>
            <w:r w:rsidRPr="008E240F">
              <w:t>F.</w:t>
            </w:r>
            <w:r w:rsidRPr="008E240F">
              <w:tab/>
              <w:t>vzhledem</w:t>
            </w:r>
            <w:r w:rsidR="00112F39">
              <w:t xml:space="preserve"> k </w:t>
            </w:r>
            <w:r w:rsidRPr="008E240F">
              <w:t>tomu, že</w:t>
            </w:r>
            <w:r w:rsidR="00112F39">
              <w:t xml:space="preserve"> o </w:t>
            </w:r>
            <w:r w:rsidRPr="008E240F">
              <w:t>daních</w:t>
            </w:r>
            <w:r w:rsidR="00112F39">
              <w:t xml:space="preserve"> z </w:t>
            </w:r>
            <w:r w:rsidRPr="008E240F">
              <w:t>finančních transakcí</w:t>
            </w:r>
            <w:r w:rsidR="00112F39">
              <w:t xml:space="preserve"> a </w:t>
            </w:r>
            <w:r w:rsidRPr="008E240F">
              <w:t>bankovních poplatcích se diskutovalo po finanční krizi</w:t>
            </w:r>
            <w:r w:rsidR="00112F39">
              <w:t xml:space="preserve"> v </w:t>
            </w:r>
            <w:r w:rsidRPr="008E240F">
              <w:t>letech 2008</w:t>
            </w:r>
            <w:r w:rsidR="00112F39">
              <w:t xml:space="preserve"> a </w:t>
            </w:r>
            <w:r w:rsidRPr="008E240F">
              <w:t>2009; vzhledem</w:t>
            </w:r>
            <w:r w:rsidR="00112F39">
              <w:t xml:space="preserve"> k </w:t>
            </w:r>
            <w:r w:rsidRPr="008E240F">
              <w:t>tomu, že cílem těchto opatření bylo kompenzovat náklady krize;</w:t>
            </w:r>
          </w:p>
        </w:tc>
      </w:tr>
    </w:tbl>
    <w:p w14:paraId="6689779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86043F1" w14:textId="42BCEA6A" w:rsidR="000166A7" w:rsidRPr="008E240F" w:rsidRDefault="00513BAC" w:rsidP="00513BAC">
      <w:r w:rsidRPr="008E240F">
        <w:rPr>
          <w:rStyle w:val="HideTWBExt"/>
        </w:rPr>
        <w:t>&lt;/Amend&gt;</w:t>
      </w:r>
    </w:p>
    <w:p w14:paraId="01FCE34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37</w:t>
      </w:r>
      <w:r w:rsidRPr="008E240F">
        <w:rPr>
          <w:rStyle w:val="HideTWBExt"/>
          <w:b w:val="0"/>
        </w:rPr>
        <w:t>&lt;/NumAm&gt;</w:t>
      </w:r>
    </w:p>
    <w:p w14:paraId="5DA7612C"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7947BB09"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4FDF483F" w14:textId="77777777" w:rsidR="00513BAC" w:rsidRPr="008E240F" w:rsidRDefault="00513BAC" w:rsidP="00513BAC">
      <w:pPr>
        <w:pStyle w:val="NormalBold"/>
      </w:pPr>
      <w:r w:rsidRPr="008E240F">
        <w:rPr>
          <w:rStyle w:val="HideTWBExt"/>
          <w:b w:val="0"/>
        </w:rPr>
        <w:t>&lt;/RepeatBlock-By&gt;</w:t>
      </w:r>
    </w:p>
    <w:p w14:paraId="43E37C0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9198B36" w14:textId="77777777" w:rsidR="00513BAC" w:rsidRPr="008E240F" w:rsidRDefault="00513BAC" w:rsidP="00513BAC">
      <w:pPr>
        <w:pStyle w:val="NormalBold"/>
      </w:pPr>
      <w:r w:rsidRPr="008E240F">
        <w:rPr>
          <w:rStyle w:val="HideTWBExt"/>
          <w:b w:val="0"/>
        </w:rPr>
        <w:t>&lt;Article&gt;</w:t>
      </w:r>
      <w:r w:rsidRPr="008E240F">
        <w:t>Bod odůvodnění F</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B84A260" w14:textId="77777777" w:rsidTr="009C1A64">
        <w:trPr>
          <w:trHeight w:hRule="exact" w:val="240"/>
          <w:jc w:val="center"/>
        </w:trPr>
        <w:tc>
          <w:tcPr>
            <w:tcW w:w="9752" w:type="dxa"/>
            <w:gridSpan w:val="2"/>
            <w:tcBorders>
              <w:top w:val="nil"/>
              <w:left w:val="nil"/>
              <w:bottom w:val="nil"/>
              <w:right w:val="nil"/>
            </w:tcBorders>
          </w:tcPr>
          <w:p w14:paraId="33FE3D5B" w14:textId="77777777" w:rsidR="00513BAC" w:rsidRPr="008E240F" w:rsidRDefault="00513BAC" w:rsidP="009C1A64"/>
        </w:tc>
      </w:tr>
      <w:tr w:rsidR="00513BAC" w:rsidRPr="008E240F" w14:paraId="0AEF6F91" w14:textId="77777777" w:rsidTr="009C1A64">
        <w:trPr>
          <w:trHeight w:val="240"/>
          <w:jc w:val="center"/>
        </w:trPr>
        <w:tc>
          <w:tcPr>
            <w:tcW w:w="4876" w:type="dxa"/>
            <w:tcBorders>
              <w:top w:val="nil"/>
              <w:left w:val="nil"/>
              <w:bottom w:val="nil"/>
              <w:right w:val="nil"/>
            </w:tcBorders>
          </w:tcPr>
          <w:p w14:paraId="6A56204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5222B9A" w14:textId="77777777" w:rsidR="00513BAC" w:rsidRPr="008E240F" w:rsidRDefault="00513BAC" w:rsidP="009C1A64">
            <w:pPr>
              <w:pStyle w:val="AmColumnHeading"/>
            </w:pPr>
            <w:r w:rsidRPr="008E240F">
              <w:t>Pozměňovací návrh</w:t>
            </w:r>
          </w:p>
        </w:tc>
      </w:tr>
      <w:tr w:rsidR="00513BAC" w:rsidRPr="008E240F" w14:paraId="2240D473" w14:textId="77777777" w:rsidTr="009C1A64">
        <w:trPr>
          <w:jc w:val="center"/>
        </w:trPr>
        <w:tc>
          <w:tcPr>
            <w:tcW w:w="4876" w:type="dxa"/>
            <w:tcBorders>
              <w:top w:val="nil"/>
              <w:left w:val="nil"/>
              <w:bottom w:val="nil"/>
              <w:right w:val="nil"/>
            </w:tcBorders>
          </w:tcPr>
          <w:p w14:paraId="1E97BF21" w14:textId="1265913A" w:rsidR="00513BAC" w:rsidRPr="008E240F" w:rsidRDefault="00513BAC" w:rsidP="009C1A64">
            <w:pPr>
              <w:pStyle w:val="Normal6a"/>
            </w:pPr>
            <w:r w:rsidRPr="008E240F">
              <w:t>F.</w:t>
            </w:r>
            <w:r w:rsidRPr="008E240F">
              <w:tab/>
              <w:t>vzhledem</w:t>
            </w:r>
            <w:r w:rsidR="00112F39">
              <w:t xml:space="preserve"> k </w:t>
            </w:r>
            <w:r w:rsidRPr="008E240F">
              <w:t>tomu, že</w:t>
            </w:r>
            <w:r w:rsidR="00112F39">
              <w:t xml:space="preserve"> o </w:t>
            </w:r>
            <w:r w:rsidRPr="008E240F">
              <w:t>daních</w:t>
            </w:r>
            <w:r w:rsidR="00112F39">
              <w:t xml:space="preserve"> z </w:t>
            </w:r>
            <w:r w:rsidRPr="008E240F">
              <w:t>finančních transakcí</w:t>
            </w:r>
            <w:r w:rsidR="00112F39">
              <w:t xml:space="preserve"> a </w:t>
            </w:r>
            <w:r w:rsidRPr="008E240F">
              <w:t>bankovních poplatcích se diskutovalo po finanční krizi</w:t>
            </w:r>
            <w:r w:rsidR="00112F39">
              <w:t xml:space="preserve"> v </w:t>
            </w:r>
            <w:r w:rsidRPr="008E240F">
              <w:t>letech 2008</w:t>
            </w:r>
            <w:r w:rsidR="00112F39">
              <w:t xml:space="preserve"> a </w:t>
            </w:r>
            <w:r w:rsidRPr="008E240F">
              <w:t>2009; vzhledem</w:t>
            </w:r>
            <w:r w:rsidR="00112F39">
              <w:t xml:space="preserve"> k </w:t>
            </w:r>
            <w:r w:rsidRPr="008E240F">
              <w:t xml:space="preserve">tomu, že cílem těchto opatření bylo zajistit, aby </w:t>
            </w:r>
            <w:r w:rsidRPr="008E240F">
              <w:lastRenderedPageBreak/>
              <w:t>finanční sektor přispíval do veřejných rozpočtů,</w:t>
            </w:r>
            <w:r w:rsidR="00112F39">
              <w:t xml:space="preserve"> a </w:t>
            </w:r>
            <w:r w:rsidRPr="008E240F">
              <w:t>kompenzovat náklady krize</w:t>
            </w:r>
            <w:r w:rsidR="00112F39">
              <w:t xml:space="preserve"> a </w:t>
            </w:r>
            <w:r w:rsidRPr="008E240F">
              <w:rPr>
                <w:b/>
                <w:i/>
              </w:rPr>
              <w:t>omezit negativní dopady spekulativní nebo</w:t>
            </w:r>
            <w:r w:rsidRPr="008E240F">
              <w:t xml:space="preserve"> vysoce rizikové finanční činnosti;</w:t>
            </w:r>
          </w:p>
        </w:tc>
        <w:tc>
          <w:tcPr>
            <w:tcW w:w="4876" w:type="dxa"/>
            <w:tcBorders>
              <w:top w:val="nil"/>
              <w:left w:val="nil"/>
              <w:bottom w:val="nil"/>
              <w:right w:val="nil"/>
            </w:tcBorders>
          </w:tcPr>
          <w:p w14:paraId="3E8C2A55" w14:textId="0ABDCF51" w:rsidR="00513BAC" w:rsidRPr="008E240F" w:rsidRDefault="00513BAC" w:rsidP="009C1A64">
            <w:pPr>
              <w:pStyle w:val="Normal6a"/>
            </w:pPr>
            <w:r w:rsidRPr="008E240F">
              <w:lastRenderedPageBreak/>
              <w:t>F.</w:t>
            </w:r>
            <w:r w:rsidRPr="008E240F">
              <w:tab/>
              <w:t>vzhledem</w:t>
            </w:r>
            <w:r w:rsidR="00112F39">
              <w:t xml:space="preserve"> k </w:t>
            </w:r>
            <w:r w:rsidRPr="008E240F">
              <w:t>tomu, že</w:t>
            </w:r>
            <w:r w:rsidR="00112F39">
              <w:t xml:space="preserve"> o </w:t>
            </w:r>
            <w:r w:rsidRPr="008E240F">
              <w:t>daních</w:t>
            </w:r>
            <w:r w:rsidR="00112F39">
              <w:t xml:space="preserve"> z </w:t>
            </w:r>
            <w:r w:rsidRPr="008E240F">
              <w:t>finančních transakcí</w:t>
            </w:r>
            <w:r w:rsidR="00112F39">
              <w:t xml:space="preserve"> a </w:t>
            </w:r>
            <w:r w:rsidRPr="008E240F">
              <w:t>bankovních poplatcích se diskutovalo po finanční krizi</w:t>
            </w:r>
            <w:r w:rsidR="00112F39">
              <w:t xml:space="preserve"> v </w:t>
            </w:r>
            <w:r w:rsidRPr="008E240F">
              <w:t>letech 2008</w:t>
            </w:r>
            <w:r w:rsidR="00112F39">
              <w:t xml:space="preserve"> a </w:t>
            </w:r>
            <w:r w:rsidRPr="008E240F">
              <w:t>2009; vzhledem</w:t>
            </w:r>
            <w:r w:rsidR="00112F39">
              <w:t xml:space="preserve"> k </w:t>
            </w:r>
            <w:r w:rsidRPr="008E240F">
              <w:t xml:space="preserve">tomu, že cílem těchto opatření bylo zajistit, aby </w:t>
            </w:r>
            <w:r w:rsidRPr="008E240F">
              <w:lastRenderedPageBreak/>
              <w:t>finanční sektor přispíval do veřejných rozpočtů,</w:t>
            </w:r>
            <w:r w:rsidR="00112F39">
              <w:t xml:space="preserve"> a </w:t>
            </w:r>
            <w:r w:rsidRPr="008E240F">
              <w:t>kompenzovat náklady krize</w:t>
            </w:r>
            <w:r w:rsidR="00112F39">
              <w:t xml:space="preserve"> a </w:t>
            </w:r>
            <w:r w:rsidRPr="008E240F">
              <w:rPr>
                <w:b/>
                <w:i/>
              </w:rPr>
              <w:t>současně odrazovat od nadměrných spekulací</w:t>
            </w:r>
            <w:r w:rsidR="00112F39">
              <w:rPr>
                <w:b/>
                <w:i/>
              </w:rPr>
              <w:t xml:space="preserve"> a </w:t>
            </w:r>
            <w:r w:rsidRPr="008E240F">
              <w:t xml:space="preserve">vysoce rizikové finanční činnosti; </w:t>
            </w:r>
            <w:r w:rsidRPr="008E240F">
              <w:rPr>
                <w:b/>
                <w:i/>
              </w:rPr>
              <w:t>vzhledem</w:t>
            </w:r>
            <w:r w:rsidR="00112F39">
              <w:rPr>
                <w:b/>
                <w:i/>
              </w:rPr>
              <w:t xml:space="preserve"> k </w:t>
            </w:r>
            <w:r w:rsidRPr="008E240F">
              <w:rPr>
                <w:b/>
                <w:i/>
              </w:rPr>
              <w:t>tomu, že cílem návrhu Evropské komise</w:t>
            </w:r>
            <w:r w:rsidR="00112F39">
              <w:rPr>
                <w:b/>
                <w:i/>
              </w:rPr>
              <w:t xml:space="preserve"> z </w:t>
            </w:r>
            <w:r w:rsidRPr="008E240F">
              <w:rPr>
                <w:b/>
                <w:i/>
              </w:rPr>
              <w:t>roku 2011 týkajícího se daně</w:t>
            </w:r>
            <w:r w:rsidR="00112F39">
              <w:rPr>
                <w:b/>
                <w:i/>
              </w:rPr>
              <w:t xml:space="preserve"> z </w:t>
            </w:r>
            <w:r w:rsidRPr="008E240F">
              <w:rPr>
                <w:b/>
                <w:i/>
              </w:rPr>
              <w:t>finančních transakcí bylo výslovně přimět finanční sektor, aby „spravedlivě zaplatil svůj podíl“ na nákladech krize,</w:t>
            </w:r>
            <w:r w:rsidR="00112F39">
              <w:rPr>
                <w:b/>
                <w:i/>
              </w:rPr>
              <w:t xml:space="preserve"> a </w:t>
            </w:r>
            <w:r w:rsidRPr="008E240F">
              <w:rPr>
                <w:b/>
                <w:i/>
              </w:rPr>
              <w:t>snížit narušení hospodářské soutěže na jednotném trhu; vzhledem</w:t>
            </w:r>
            <w:r w:rsidR="00112F39">
              <w:rPr>
                <w:b/>
                <w:i/>
              </w:rPr>
              <w:t xml:space="preserve"> k </w:t>
            </w:r>
            <w:r w:rsidRPr="008E240F">
              <w:rPr>
                <w:b/>
                <w:i/>
              </w:rPr>
              <w:t>tomu, že tato opatření zůstávají základními nástroji pro řešení systémového rizika</w:t>
            </w:r>
            <w:r w:rsidR="00112F39">
              <w:rPr>
                <w:b/>
                <w:i/>
              </w:rPr>
              <w:t xml:space="preserve"> a </w:t>
            </w:r>
            <w:r w:rsidRPr="008E240F">
              <w:rPr>
                <w:b/>
                <w:i/>
              </w:rPr>
              <w:t>přispívají do veřejných rozpočtů;</w:t>
            </w:r>
          </w:p>
        </w:tc>
      </w:tr>
    </w:tbl>
    <w:p w14:paraId="2C2303E4"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E0BC299" w14:textId="5658F993" w:rsidR="000166A7" w:rsidRPr="008E240F" w:rsidRDefault="00513BAC" w:rsidP="00513BAC">
      <w:r w:rsidRPr="008E240F">
        <w:rPr>
          <w:rStyle w:val="HideTWBExt"/>
        </w:rPr>
        <w:t>&lt;/Amend&gt;</w:t>
      </w:r>
    </w:p>
    <w:p w14:paraId="4262F35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38</w:t>
      </w:r>
      <w:r w:rsidRPr="008E240F">
        <w:rPr>
          <w:rStyle w:val="HideTWBExt"/>
          <w:b w:val="0"/>
        </w:rPr>
        <w:t>&lt;/NumAm&gt;</w:t>
      </w:r>
    </w:p>
    <w:p w14:paraId="691E70CD"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4FDA4FA6" w14:textId="77777777" w:rsidR="00513BAC" w:rsidRPr="008E240F" w:rsidRDefault="00513BAC" w:rsidP="00513BAC">
      <w:pPr>
        <w:pStyle w:val="NormalBold"/>
      </w:pPr>
      <w:r w:rsidRPr="008E240F">
        <w:rPr>
          <w:rStyle w:val="HideTWBExt"/>
          <w:b w:val="0"/>
        </w:rPr>
        <w:t>&lt;/RepeatBlock-By&gt;</w:t>
      </w:r>
    </w:p>
    <w:p w14:paraId="052E71B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1CD4E39" w14:textId="77777777" w:rsidR="00513BAC" w:rsidRPr="008E240F" w:rsidRDefault="00513BAC" w:rsidP="00513BAC">
      <w:pPr>
        <w:pStyle w:val="NormalBold"/>
      </w:pPr>
      <w:r w:rsidRPr="008E240F">
        <w:rPr>
          <w:rStyle w:val="HideTWBExt"/>
          <w:b w:val="0"/>
        </w:rPr>
        <w:t>&lt;Article&gt;</w:t>
      </w:r>
      <w:r w:rsidRPr="008E240F">
        <w:t>Bod odůvodnění F</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00861B1" w14:textId="77777777" w:rsidTr="009C1A64">
        <w:trPr>
          <w:trHeight w:hRule="exact" w:val="240"/>
          <w:jc w:val="center"/>
        </w:trPr>
        <w:tc>
          <w:tcPr>
            <w:tcW w:w="9752" w:type="dxa"/>
            <w:gridSpan w:val="2"/>
            <w:tcBorders>
              <w:top w:val="nil"/>
              <w:left w:val="nil"/>
              <w:bottom w:val="nil"/>
              <w:right w:val="nil"/>
            </w:tcBorders>
          </w:tcPr>
          <w:p w14:paraId="1C3ECB42" w14:textId="77777777" w:rsidR="00513BAC" w:rsidRPr="008E240F" w:rsidRDefault="00513BAC" w:rsidP="009C1A64"/>
        </w:tc>
      </w:tr>
      <w:tr w:rsidR="00513BAC" w:rsidRPr="008E240F" w14:paraId="6A348A47" w14:textId="77777777" w:rsidTr="009C1A64">
        <w:trPr>
          <w:trHeight w:val="240"/>
          <w:jc w:val="center"/>
        </w:trPr>
        <w:tc>
          <w:tcPr>
            <w:tcW w:w="4876" w:type="dxa"/>
            <w:tcBorders>
              <w:top w:val="nil"/>
              <w:left w:val="nil"/>
              <w:bottom w:val="nil"/>
              <w:right w:val="nil"/>
            </w:tcBorders>
          </w:tcPr>
          <w:p w14:paraId="4C989E6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6021D8E" w14:textId="77777777" w:rsidR="00513BAC" w:rsidRPr="008E240F" w:rsidRDefault="00513BAC" w:rsidP="009C1A64">
            <w:pPr>
              <w:pStyle w:val="AmColumnHeading"/>
            </w:pPr>
            <w:r w:rsidRPr="008E240F">
              <w:t>Pozměňovací návrh</w:t>
            </w:r>
          </w:p>
        </w:tc>
      </w:tr>
      <w:tr w:rsidR="00513BAC" w:rsidRPr="008E240F" w14:paraId="1B4E50BF" w14:textId="77777777" w:rsidTr="009C1A64">
        <w:trPr>
          <w:jc w:val="center"/>
        </w:trPr>
        <w:tc>
          <w:tcPr>
            <w:tcW w:w="4876" w:type="dxa"/>
            <w:tcBorders>
              <w:top w:val="nil"/>
              <w:left w:val="nil"/>
              <w:bottom w:val="nil"/>
              <w:right w:val="nil"/>
            </w:tcBorders>
          </w:tcPr>
          <w:p w14:paraId="7CA9C0BF" w14:textId="27C4D2B5" w:rsidR="00513BAC" w:rsidRPr="008E240F" w:rsidRDefault="00513BAC" w:rsidP="009C1A64">
            <w:pPr>
              <w:pStyle w:val="Normal6a"/>
            </w:pPr>
            <w:r w:rsidRPr="008E240F">
              <w:t>F.</w:t>
            </w:r>
            <w:r w:rsidRPr="008E240F">
              <w:tab/>
              <w:t>vzhledem</w:t>
            </w:r>
            <w:r w:rsidR="00112F39">
              <w:t xml:space="preserve"> k </w:t>
            </w:r>
            <w:r w:rsidRPr="008E240F">
              <w:t>tomu, že</w:t>
            </w:r>
            <w:r w:rsidR="00112F39">
              <w:t xml:space="preserve"> o </w:t>
            </w:r>
            <w:r w:rsidRPr="008E240F">
              <w:t>daních</w:t>
            </w:r>
            <w:r w:rsidR="00112F39">
              <w:t xml:space="preserve"> z </w:t>
            </w:r>
            <w:r w:rsidRPr="008E240F">
              <w:t>finančních transakcí</w:t>
            </w:r>
            <w:r w:rsidR="00112F39">
              <w:t xml:space="preserve"> a </w:t>
            </w:r>
            <w:r w:rsidRPr="008E240F">
              <w:t>bankovních poplatcích se diskutovalo po finanční krizi</w:t>
            </w:r>
            <w:r w:rsidR="00112F39">
              <w:t xml:space="preserve"> v </w:t>
            </w:r>
            <w:r w:rsidRPr="008E240F">
              <w:t>letech 2008</w:t>
            </w:r>
            <w:r w:rsidR="00112F39">
              <w:t xml:space="preserve"> a </w:t>
            </w:r>
            <w:r w:rsidRPr="008E240F">
              <w:t>2009; vzhledem</w:t>
            </w:r>
            <w:r w:rsidR="00112F39">
              <w:t xml:space="preserve"> k </w:t>
            </w:r>
            <w:r w:rsidRPr="008E240F">
              <w:t>tomu, že cílem těchto opatření bylo zajistit, aby finanční sektor přispíval do veřejných rozpočtů,</w:t>
            </w:r>
            <w:r w:rsidR="00112F39">
              <w:t xml:space="preserve"> a </w:t>
            </w:r>
            <w:r w:rsidRPr="008E240F">
              <w:t>kompenzovat náklady krize</w:t>
            </w:r>
            <w:r w:rsidR="00112F39">
              <w:t xml:space="preserve"> a </w:t>
            </w:r>
            <w:r w:rsidRPr="008E240F">
              <w:t>omezit negativní dopady spekulativní nebo vysoce rizikové finanční činnosti;</w:t>
            </w:r>
          </w:p>
        </w:tc>
        <w:tc>
          <w:tcPr>
            <w:tcW w:w="4876" w:type="dxa"/>
            <w:tcBorders>
              <w:top w:val="nil"/>
              <w:left w:val="nil"/>
              <w:bottom w:val="nil"/>
              <w:right w:val="nil"/>
            </w:tcBorders>
          </w:tcPr>
          <w:p w14:paraId="1754625D" w14:textId="1D4BFA3D" w:rsidR="00513BAC" w:rsidRPr="008E240F" w:rsidRDefault="00513BAC" w:rsidP="009C1A64">
            <w:pPr>
              <w:pStyle w:val="Normal6a"/>
            </w:pPr>
            <w:r w:rsidRPr="008E240F">
              <w:t>F.</w:t>
            </w:r>
            <w:r w:rsidRPr="008E240F">
              <w:tab/>
              <w:t>vzhledem</w:t>
            </w:r>
            <w:r w:rsidR="00112F39">
              <w:t xml:space="preserve"> k </w:t>
            </w:r>
            <w:r w:rsidRPr="008E240F">
              <w:t>tomu, že</w:t>
            </w:r>
            <w:r w:rsidR="00112F39">
              <w:t xml:space="preserve"> o </w:t>
            </w:r>
            <w:r w:rsidRPr="008E240F">
              <w:t>daních</w:t>
            </w:r>
            <w:r w:rsidR="00112F39">
              <w:t xml:space="preserve"> z </w:t>
            </w:r>
            <w:r w:rsidRPr="008E240F">
              <w:t>finančních transakcí</w:t>
            </w:r>
            <w:r w:rsidR="00112F39">
              <w:t xml:space="preserve"> a </w:t>
            </w:r>
            <w:r w:rsidRPr="008E240F">
              <w:t>bankovních poplatcích se diskutovalo po finanční krizi</w:t>
            </w:r>
            <w:r w:rsidR="00112F39">
              <w:t xml:space="preserve"> v </w:t>
            </w:r>
            <w:r w:rsidRPr="008E240F">
              <w:t>letech 2008</w:t>
            </w:r>
            <w:r w:rsidR="00112F39">
              <w:t xml:space="preserve"> a </w:t>
            </w:r>
            <w:r w:rsidRPr="008E240F">
              <w:t>2009; vzhledem</w:t>
            </w:r>
            <w:r w:rsidR="00112F39">
              <w:t xml:space="preserve"> k </w:t>
            </w:r>
            <w:r w:rsidRPr="008E240F">
              <w:t>tomu, že cílem těchto opatření bylo zajistit, aby finanční sektor přispíval do veřejných rozpočtů,</w:t>
            </w:r>
            <w:r w:rsidR="00112F39">
              <w:t xml:space="preserve"> a </w:t>
            </w:r>
            <w:r w:rsidRPr="008E240F">
              <w:t>kompenzovat náklady krize</w:t>
            </w:r>
            <w:r w:rsidR="00112F39">
              <w:t xml:space="preserve"> a </w:t>
            </w:r>
            <w:r w:rsidRPr="008E240F">
              <w:t xml:space="preserve">omezit negativní dopady spekulativní nebo vysoce rizikové finanční činnosti; </w:t>
            </w:r>
            <w:r w:rsidRPr="008E240F">
              <w:rPr>
                <w:b/>
                <w:i/>
              </w:rPr>
              <w:t>vzhledem</w:t>
            </w:r>
            <w:r w:rsidR="00112F39">
              <w:rPr>
                <w:b/>
                <w:i/>
              </w:rPr>
              <w:t xml:space="preserve"> k </w:t>
            </w:r>
            <w:r w:rsidRPr="008E240F">
              <w:rPr>
                <w:b/>
                <w:i/>
              </w:rPr>
              <w:t>tomu, že při navrhování vnitrostátních daní pro finanční sektor by měla být věnována náležitá pozornost transparentnosti, pokud jde</w:t>
            </w:r>
            <w:r w:rsidR="00112F39">
              <w:rPr>
                <w:b/>
                <w:i/>
              </w:rPr>
              <w:t xml:space="preserve"> o </w:t>
            </w:r>
            <w:r w:rsidRPr="008E240F">
              <w:rPr>
                <w:b/>
                <w:i/>
              </w:rPr>
              <w:t>jejich cíle</w:t>
            </w:r>
            <w:r w:rsidR="00112F39">
              <w:rPr>
                <w:b/>
                <w:i/>
              </w:rPr>
              <w:t xml:space="preserve"> a </w:t>
            </w:r>
            <w:r w:rsidRPr="008E240F">
              <w:rPr>
                <w:b/>
                <w:i/>
              </w:rPr>
              <w:t>koncepci, jakož</w:t>
            </w:r>
            <w:r w:rsidR="00112F39">
              <w:rPr>
                <w:b/>
                <w:i/>
              </w:rPr>
              <w:t xml:space="preserve"> i </w:t>
            </w:r>
            <w:r w:rsidRPr="008E240F">
              <w:rPr>
                <w:b/>
                <w:i/>
              </w:rPr>
              <w:t>pravidelnému hodnocení jejich hospodářského dopadu</w:t>
            </w:r>
            <w:r w:rsidR="00112F39">
              <w:rPr>
                <w:b/>
                <w:i/>
              </w:rPr>
              <w:t xml:space="preserve"> a </w:t>
            </w:r>
            <w:r w:rsidRPr="008E240F">
              <w:rPr>
                <w:b/>
                <w:i/>
              </w:rPr>
              <w:t>trvalého významu těchto opatření, aby se předešlo nezamýšleným nebo trvalým narušením finančních trhů; </w:t>
            </w:r>
          </w:p>
        </w:tc>
      </w:tr>
    </w:tbl>
    <w:p w14:paraId="267C636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0606EB9" w14:textId="0CFDA90E" w:rsidR="000166A7" w:rsidRPr="008E240F" w:rsidRDefault="00513BAC" w:rsidP="00513BAC">
      <w:r w:rsidRPr="008E240F">
        <w:rPr>
          <w:rStyle w:val="HideTWBExt"/>
        </w:rPr>
        <w:lastRenderedPageBreak/>
        <w:t>&lt;/Amend&gt;</w:t>
      </w:r>
    </w:p>
    <w:p w14:paraId="20A5FED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39</w:t>
      </w:r>
      <w:r w:rsidRPr="008E240F">
        <w:rPr>
          <w:rStyle w:val="HideTWBExt"/>
          <w:b w:val="0"/>
        </w:rPr>
        <w:t>&lt;/NumAm&gt;</w:t>
      </w:r>
    </w:p>
    <w:p w14:paraId="1B2EFA9E"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745137D1" w14:textId="77777777" w:rsidR="00513BAC" w:rsidRPr="008E240F" w:rsidRDefault="00513BAC" w:rsidP="00513BAC">
      <w:pPr>
        <w:pStyle w:val="NormalBold"/>
      </w:pPr>
      <w:r w:rsidRPr="008E240F">
        <w:rPr>
          <w:rStyle w:val="HideTWBExt"/>
          <w:b w:val="0"/>
        </w:rPr>
        <w:t>&lt;/RepeatBlock-By&gt;</w:t>
      </w:r>
    </w:p>
    <w:p w14:paraId="6AD7448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F6C2B88" w14:textId="399861F3" w:rsidR="00513BAC" w:rsidRPr="008E240F" w:rsidRDefault="00513BAC" w:rsidP="00513BAC">
      <w:pPr>
        <w:pStyle w:val="NormalBold"/>
      </w:pPr>
      <w:r w:rsidRPr="008E240F">
        <w:rPr>
          <w:rStyle w:val="HideTWBExt"/>
          <w:b w:val="0"/>
        </w:rPr>
        <w:t>&lt;Article&gt;</w:t>
      </w:r>
      <w:r w:rsidRPr="008E240F">
        <w:t>Bod odůvodnění F</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3915DCC" w14:textId="77777777" w:rsidTr="009C1A64">
        <w:trPr>
          <w:trHeight w:hRule="exact" w:val="240"/>
          <w:jc w:val="center"/>
        </w:trPr>
        <w:tc>
          <w:tcPr>
            <w:tcW w:w="9752" w:type="dxa"/>
            <w:gridSpan w:val="2"/>
            <w:tcBorders>
              <w:top w:val="nil"/>
              <w:left w:val="nil"/>
              <w:bottom w:val="nil"/>
              <w:right w:val="nil"/>
            </w:tcBorders>
          </w:tcPr>
          <w:p w14:paraId="53CEE76F" w14:textId="77777777" w:rsidR="00513BAC" w:rsidRPr="008E240F" w:rsidRDefault="00513BAC" w:rsidP="009C1A64"/>
        </w:tc>
      </w:tr>
      <w:tr w:rsidR="00513BAC" w:rsidRPr="008E240F" w14:paraId="23F7E614" w14:textId="77777777" w:rsidTr="009C1A64">
        <w:trPr>
          <w:trHeight w:val="240"/>
          <w:jc w:val="center"/>
        </w:trPr>
        <w:tc>
          <w:tcPr>
            <w:tcW w:w="4876" w:type="dxa"/>
            <w:tcBorders>
              <w:top w:val="nil"/>
              <w:left w:val="nil"/>
              <w:bottom w:val="nil"/>
              <w:right w:val="nil"/>
            </w:tcBorders>
          </w:tcPr>
          <w:p w14:paraId="3AC8381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E1CDA85" w14:textId="77777777" w:rsidR="00513BAC" w:rsidRPr="008E240F" w:rsidRDefault="00513BAC" w:rsidP="009C1A64">
            <w:pPr>
              <w:pStyle w:val="AmColumnHeading"/>
            </w:pPr>
            <w:r w:rsidRPr="008E240F">
              <w:t>Pozměňovací návrh</w:t>
            </w:r>
          </w:p>
        </w:tc>
      </w:tr>
      <w:tr w:rsidR="00513BAC" w:rsidRPr="008E240F" w14:paraId="6088681D" w14:textId="77777777" w:rsidTr="009C1A64">
        <w:trPr>
          <w:jc w:val="center"/>
        </w:trPr>
        <w:tc>
          <w:tcPr>
            <w:tcW w:w="4876" w:type="dxa"/>
            <w:tcBorders>
              <w:top w:val="nil"/>
              <w:left w:val="nil"/>
              <w:bottom w:val="nil"/>
              <w:right w:val="nil"/>
            </w:tcBorders>
          </w:tcPr>
          <w:p w14:paraId="784244DC" w14:textId="77777777" w:rsidR="00513BAC" w:rsidRPr="008E240F" w:rsidRDefault="00513BAC" w:rsidP="009C1A64">
            <w:pPr>
              <w:pStyle w:val="Normal6a"/>
            </w:pPr>
          </w:p>
        </w:tc>
        <w:tc>
          <w:tcPr>
            <w:tcW w:w="4876" w:type="dxa"/>
            <w:tcBorders>
              <w:top w:val="nil"/>
              <w:left w:val="nil"/>
              <w:bottom w:val="nil"/>
              <w:right w:val="nil"/>
            </w:tcBorders>
          </w:tcPr>
          <w:p w14:paraId="2158A396" w14:textId="51903D59" w:rsidR="00513BAC" w:rsidRPr="008E240F" w:rsidRDefault="00513BAC" w:rsidP="009C1A64">
            <w:pPr>
              <w:pStyle w:val="Normal6a"/>
            </w:pPr>
            <w:r w:rsidRPr="008E240F">
              <w:rPr>
                <w:b/>
                <w:i/>
              </w:rPr>
              <w:t>Fa.</w:t>
            </w:r>
            <w:r w:rsidRPr="008E240F">
              <w:tab/>
            </w:r>
            <w:r w:rsidRPr="008E240F">
              <w:rPr>
                <w:b/>
                <w:i/>
              </w:rPr>
              <w:t>vzhledem</w:t>
            </w:r>
            <w:r w:rsidR="00112F39">
              <w:rPr>
                <w:b/>
                <w:i/>
              </w:rPr>
              <w:t xml:space="preserve"> k </w:t>
            </w:r>
            <w:r w:rsidRPr="008E240F">
              <w:rPr>
                <w:b/>
                <w:i/>
              </w:rPr>
              <w:t>tomu, že jsou-li daně</w:t>
            </w:r>
            <w:r w:rsidR="00112F39">
              <w:rPr>
                <w:b/>
                <w:i/>
              </w:rPr>
              <w:t xml:space="preserve"> z </w:t>
            </w:r>
            <w:r w:rsidRPr="008E240F">
              <w:rPr>
                <w:b/>
                <w:i/>
              </w:rPr>
              <w:t>finančních transakcí uplatňovány jednostranně</w:t>
            </w:r>
            <w:r w:rsidR="00112F39">
              <w:rPr>
                <w:b/>
                <w:i/>
              </w:rPr>
              <w:t xml:space="preserve"> a s </w:t>
            </w:r>
            <w:r w:rsidRPr="008E240F">
              <w:rPr>
                <w:b/>
                <w:i/>
              </w:rPr>
              <w:t>odlišnými vnitrostátními návrhy, dále fragmentují jednotný trh, zvyšují náklady na dodržování předpisů pro přeshraniční investory</w:t>
            </w:r>
            <w:r w:rsidR="00112F39">
              <w:rPr>
                <w:b/>
                <w:i/>
              </w:rPr>
              <w:t xml:space="preserve"> a </w:t>
            </w:r>
            <w:r w:rsidRPr="008E240F">
              <w:rPr>
                <w:b/>
                <w:i/>
              </w:rPr>
              <w:t>obchodníky, snižují likviditu trhu</w:t>
            </w:r>
            <w:r w:rsidR="00112F39">
              <w:rPr>
                <w:b/>
                <w:i/>
              </w:rPr>
              <w:t xml:space="preserve"> a </w:t>
            </w:r>
            <w:r w:rsidRPr="008E240F">
              <w:rPr>
                <w:b/>
                <w:i/>
              </w:rPr>
              <w:t>odrazují od investic; vzhledem</w:t>
            </w:r>
            <w:r w:rsidR="00112F39">
              <w:rPr>
                <w:b/>
                <w:i/>
              </w:rPr>
              <w:t xml:space="preserve"> k </w:t>
            </w:r>
            <w:r w:rsidRPr="008E240F">
              <w:rPr>
                <w:b/>
                <w:i/>
              </w:rPr>
              <w:t>tomu, že tyto daně mohou narušit efektivní alokaci kapitálu, bránit rozvoji Unie úspor</w:t>
            </w:r>
            <w:r w:rsidR="00112F39">
              <w:rPr>
                <w:b/>
                <w:i/>
              </w:rPr>
              <w:t xml:space="preserve"> a </w:t>
            </w:r>
            <w:r w:rsidRPr="008E240F">
              <w:rPr>
                <w:b/>
                <w:i/>
              </w:rPr>
              <w:t>investic</w:t>
            </w:r>
            <w:r w:rsidR="00112F39">
              <w:rPr>
                <w:b/>
                <w:i/>
              </w:rPr>
              <w:t xml:space="preserve"> a </w:t>
            </w:r>
            <w:r w:rsidRPr="008E240F">
              <w:rPr>
                <w:b/>
                <w:i/>
              </w:rPr>
              <w:t>oslabit konkurenceschopnost Unie vůči ostatním světovým jurisdikcím;</w:t>
            </w:r>
          </w:p>
        </w:tc>
      </w:tr>
    </w:tbl>
    <w:p w14:paraId="6C0F0A5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1774841D" w14:textId="180C4B01" w:rsidR="000166A7" w:rsidRPr="008E240F" w:rsidRDefault="00513BAC" w:rsidP="00513BAC">
      <w:r w:rsidRPr="008E240F">
        <w:rPr>
          <w:rStyle w:val="HideTWBExt"/>
        </w:rPr>
        <w:t>&lt;/Amend&gt;</w:t>
      </w:r>
    </w:p>
    <w:p w14:paraId="7C7D86E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40</w:t>
      </w:r>
      <w:r w:rsidRPr="008E240F">
        <w:rPr>
          <w:rStyle w:val="HideTWBExt"/>
          <w:b w:val="0"/>
        </w:rPr>
        <w:t>&lt;/NumAm&gt;</w:t>
      </w:r>
    </w:p>
    <w:p w14:paraId="76AD4945"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70E0D7EC" w14:textId="77777777" w:rsidR="00513BAC" w:rsidRPr="008E240F" w:rsidRDefault="00513BAC" w:rsidP="00513BAC">
      <w:pPr>
        <w:pStyle w:val="NormalBold"/>
      </w:pPr>
      <w:r w:rsidRPr="008E240F">
        <w:rPr>
          <w:rStyle w:val="HideTWBExt"/>
          <w:b w:val="0"/>
        </w:rPr>
        <w:t>&lt;/RepeatBlock-By&gt;</w:t>
      </w:r>
    </w:p>
    <w:p w14:paraId="7CC85C5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D8A5257" w14:textId="77777777" w:rsidR="00513BAC" w:rsidRPr="008E240F" w:rsidRDefault="00513BAC" w:rsidP="00513BAC">
      <w:pPr>
        <w:pStyle w:val="NormalBold"/>
      </w:pPr>
      <w:r w:rsidRPr="008E240F">
        <w:rPr>
          <w:rStyle w:val="HideTWBExt"/>
          <w:b w:val="0"/>
        </w:rPr>
        <w:t>&lt;Article&gt;</w:t>
      </w:r>
      <w:r w:rsidRPr="008E240F">
        <w:t>Bod odůvodnění G</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4CCB497" w14:textId="77777777" w:rsidTr="009C1A64">
        <w:trPr>
          <w:trHeight w:hRule="exact" w:val="240"/>
          <w:jc w:val="center"/>
        </w:trPr>
        <w:tc>
          <w:tcPr>
            <w:tcW w:w="9752" w:type="dxa"/>
            <w:gridSpan w:val="2"/>
            <w:tcBorders>
              <w:top w:val="nil"/>
              <w:left w:val="nil"/>
              <w:bottom w:val="nil"/>
              <w:right w:val="nil"/>
            </w:tcBorders>
          </w:tcPr>
          <w:p w14:paraId="2E858F06" w14:textId="77777777" w:rsidR="00513BAC" w:rsidRPr="008E240F" w:rsidRDefault="00513BAC" w:rsidP="009C1A64"/>
        </w:tc>
      </w:tr>
      <w:tr w:rsidR="00513BAC" w:rsidRPr="008E240F" w14:paraId="786A36F4" w14:textId="77777777" w:rsidTr="009C1A64">
        <w:trPr>
          <w:trHeight w:val="240"/>
          <w:jc w:val="center"/>
        </w:trPr>
        <w:tc>
          <w:tcPr>
            <w:tcW w:w="4876" w:type="dxa"/>
            <w:tcBorders>
              <w:top w:val="nil"/>
              <w:left w:val="nil"/>
              <w:bottom w:val="nil"/>
              <w:right w:val="nil"/>
            </w:tcBorders>
          </w:tcPr>
          <w:p w14:paraId="4C38F5C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0397C81" w14:textId="77777777" w:rsidR="00513BAC" w:rsidRPr="008E240F" w:rsidRDefault="00513BAC" w:rsidP="009C1A64">
            <w:pPr>
              <w:pStyle w:val="AmColumnHeading"/>
            </w:pPr>
            <w:r w:rsidRPr="008E240F">
              <w:t>Pozměňovací návrh</w:t>
            </w:r>
          </w:p>
        </w:tc>
      </w:tr>
      <w:tr w:rsidR="00513BAC" w:rsidRPr="008E240F" w14:paraId="5B9156FA" w14:textId="77777777" w:rsidTr="009C1A64">
        <w:trPr>
          <w:jc w:val="center"/>
        </w:trPr>
        <w:tc>
          <w:tcPr>
            <w:tcW w:w="4876" w:type="dxa"/>
            <w:tcBorders>
              <w:top w:val="nil"/>
              <w:left w:val="nil"/>
              <w:bottom w:val="nil"/>
              <w:right w:val="nil"/>
            </w:tcBorders>
          </w:tcPr>
          <w:p w14:paraId="1DCB2388" w14:textId="0EBDAFDD" w:rsidR="00513BAC" w:rsidRPr="008E240F" w:rsidRDefault="00513BAC" w:rsidP="009C1A64">
            <w:pPr>
              <w:pStyle w:val="Normal6a"/>
            </w:pPr>
            <w:r w:rsidRPr="008E240F">
              <w:t>G.</w:t>
            </w:r>
            <w:r w:rsidRPr="008E240F">
              <w:tab/>
              <w:t>vzhledem</w:t>
            </w:r>
            <w:r w:rsidR="00112F39">
              <w:t xml:space="preserve"> k </w:t>
            </w:r>
            <w:r w:rsidRPr="008E240F">
              <w:t>tomu, že</w:t>
            </w:r>
            <w:r w:rsidR="00112F39">
              <w:t xml:space="preserve"> v </w:t>
            </w:r>
            <w:r w:rsidRPr="008E240F">
              <w:t>současné době vybírá daň</w:t>
            </w:r>
            <w:r w:rsidR="00112F39">
              <w:t xml:space="preserve"> z </w:t>
            </w:r>
            <w:r w:rsidRPr="008E240F">
              <w:t xml:space="preserve">finančních transakcí </w:t>
            </w:r>
            <w:r w:rsidRPr="008E240F">
              <w:rPr>
                <w:b/>
                <w:i/>
              </w:rPr>
              <w:t>nejméně</w:t>
            </w:r>
            <w:r w:rsidRPr="008E240F">
              <w:t xml:space="preserve"> sedm členských států; vzhledem</w:t>
            </w:r>
            <w:r w:rsidR="00112F39">
              <w:t xml:space="preserve"> k </w:t>
            </w:r>
            <w:r w:rsidRPr="008E240F">
              <w:t>tomu, že tyto členské státy nekoordinují své daně</w:t>
            </w:r>
            <w:r w:rsidR="00112F39">
              <w:t xml:space="preserve"> z </w:t>
            </w:r>
            <w:r w:rsidRPr="008E240F">
              <w:t>finančních transakcí co do rozsahu, sazby ani uplatňování; vzhledem</w:t>
            </w:r>
            <w:r w:rsidR="00112F39">
              <w:t xml:space="preserve"> k </w:t>
            </w:r>
            <w:r w:rsidRPr="008E240F">
              <w:t>tomu, že navzdory několika legislativním návrhům Komise od roku 2011 nebylo dosaženo dohody</w:t>
            </w:r>
            <w:r w:rsidR="00112F39">
              <w:t xml:space="preserve"> o </w:t>
            </w:r>
            <w:r w:rsidRPr="008E240F">
              <w:t>celounijní dani</w:t>
            </w:r>
            <w:r w:rsidR="00112F39">
              <w:t xml:space="preserve"> z </w:t>
            </w:r>
            <w:r w:rsidRPr="008E240F">
              <w:t>finančních transakcí;</w:t>
            </w:r>
          </w:p>
        </w:tc>
        <w:tc>
          <w:tcPr>
            <w:tcW w:w="4876" w:type="dxa"/>
            <w:tcBorders>
              <w:top w:val="nil"/>
              <w:left w:val="nil"/>
              <w:bottom w:val="nil"/>
              <w:right w:val="nil"/>
            </w:tcBorders>
          </w:tcPr>
          <w:p w14:paraId="151ED9AC" w14:textId="3C41081D" w:rsidR="00513BAC" w:rsidRPr="008E240F" w:rsidRDefault="00513BAC" w:rsidP="009C1A64">
            <w:pPr>
              <w:pStyle w:val="Normal6a"/>
            </w:pPr>
            <w:r w:rsidRPr="008E240F">
              <w:t>G.</w:t>
            </w:r>
            <w:r w:rsidRPr="008E240F">
              <w:tab/>
              <w:t>vzhledem</w:t>
            </w:r>
            <w:r w:rsidR="00112F39">
              <w:t xml:space="preserve"> k </w:t>
            </w:r>
            <w:r w:rsidRPr="008E240F">
              <w:t>tomu, že</w:t>
            </w:r>
            <w:r w:rsidR="00112F39">
              <w:t xml:space="preserve"> v </w:t>
            </w:r>
            <w:r w:rsidRPr="008E240F">
              <w:t>současné době vybírá daň</w:t>
            </w:r>
            <w:r w:rsidR="00112F39">
              <w:t xml:space="preserve"> z </w:t>
            </w:r>
            <w:r w:rsidRPr="008E240F">
              <w:t>finančních transakcí sedm členských států; vzhledem</w:t>
            </w:r>
            <w:r w:rsidR="00112F39">
              <w:t xml:space="preserve"> k </w:t>
            </w:r>
            <w:r w:rsidRPr="008E240F">
              <w:t>tomu, že tyto členské státy nekoordinují své daně</w:t>
            </w:r>
            <w:r w:rsidR="00112F39">
              <w:t xml:space="preserve"> z </w:t>
            </w:r>
            <w:r w:rsidRPr="008E240F">
              <w:t>finančních transakcí co do rozsahu, sazby ani uplatňování; vzhledem</w:t>
            </w:r>
            <w:r w:rsidR="00112F39">
              <w:t xml:space="preserve"> k </w:t>
            </w:r>
            <w:r w:rsidRPr="008E240F">
              <w:t>tomu, že navzdory několika legislativním návrhům Komise od roku 2011 nebylo dosaženo dohody</w:t>
            </w:r>
            <w:r w:rsidR="00112F39">
              <w:t xml:space="preserve"> o </w:t>
            </w:r>
            <w:r w:rsidRPr="008E240F">
              <w:t>celounijní dani</w:t>
            </w:r>
            <w:r w:rsidR="00112F39">
              <w:t xml:space="preserve"> z </w:t>
            </w:r>
            <w:r w:rsidRPr="008E240F">
              <w:t xml:space="preserve">finančních transakcí; </w:t>
            </w:r>
            <w:r w:rsidRPr="008E240F">
              <w:rPr>
                <w:b/>
                <w:i/>
              </w:rPr>
              <w:t>vzhledem</w:t>
            </w:r>
            <w:r w:rsidR="00112F39">
              <w:rPr>
                <w:b/>
                <w:i/>
              </w:rPr>
              <w:t xml:space="preserve"> k </w:t>
            </w:r>
            <w:r w:rsidRPr="008E240F">
              <w:rPr>
                <w:b/>
                <w:i/>
              </w:rPr>
              <w:t>tomu, že odborná literatura zabývající se účinky daní</w:t>
            </w:r>
            <w:r w:rsidR="00112F39">
              <w:rPr>
                <w:b/>
                <w:i/>
              </w:rPr>
              <w:t xml:space="preserve"> z </w:t>
            </w:r>
            <w:r w:rsidRPr="008E240F">
              <w:rPr>
                <w:b/>
                <w:i/>
              </w:rPr>
              <w:t>finančních transakcí zavedených</w:t>
            </w:r>
            <w:r w:rsidR="00112F39">
              <w:rPr>
                <w:b/>
                <w:i/>
              </w:rPr>
              <w:t xml:space="preserve"> v </w:t>
            </w:r>
            <w:r w:rsidRPr="008E240F">
              <w:rPr>
                <w:b/>
                <w:i/>
              </w:rPr>
              <w:t>těchto členských státech dospěla</w:t>
            </w:r>
            <w:r w:rsidR="00112F39">
              <w:rPr>
                <w:b/>
                <w:i/>
              </w:rPr>
              <w:t xml:space="preserve"> k </w:t>
            </w:r>
            <w:r w:rsidRPr="008E240F">
              <w:rPr>
                <w:b/>
                <w:i/>
              </w:rPr>
              <w:t xml:space="preserve">závěru, že od tohoto typu zdanění nelze očekávat, že by </w:t>
            </w:r>
            <w:r w:rsidRPr="008E240F">
              <w:rPr>
                <w:b/>
                <w:i/>
              </w:rPr>
              <w:lastRenderedPageBreak/>
              <w:t>pomohlo stabilizovat finanční trhy, očekává se, že sníží objemy obchodování</w:t>
            </w:r>
            <w:r w:rsidR="00112F39">
              <w:rPr>
                <w:b/>
                <w:i/>
              </w:rPr>
              <w:t xml:space="preserve"> o </w:t>
            </w:r>
            <w:r w:rsidRPr="008E240F">
              <w:rPr>
                <w:b/>
                <w:i/>
              </w:rPr>
              <w:t>10 až 30 %</w:t>
            </w:r>
            <w:r w:rsidRPr="008E240F">
              <w:rPr>
                <w:b/>
                <w:i/>
                <w:vertAlign w:val="superscript"/>
              </w:rPr>
              <w:t>1a</w:t>
            </w:r>
            <w:r w:rsidR="00112F39">
              <w:t xml:space="preserve"> a </w:t>
            </w:r>
            <w:r w:rsidRPr="008E240F">
              <w:rPr>
                <w:b/>
                <w:i/>
              </w:rPr>
              <w:t>sníží likviditu trhu</w:t>
            </w:r>
            <w:r w:rsidRPr="008E240F">
              <w:rPr>
                <w:b/>
                <w:i/>
                <w:vertAlign w:val="superscript"/>
              </w:rPr>
              <w:t>2a</w:t>
            </w:r>
            <w:r w:rsidRPr="008E240F">
              <w:rPr>
                <w:b/>
                <w:i/>
              </w:rPr>
              <w:t>, čímž se rozšíří rozpětí;</w:t>
            </w:r>
          </w:p>
        </w:tc>
      </w:tr>
      <w:tr w:rsidR="00513BAC" w:rsidRPr="008E240F" w14:paraId="235B7C1A" w14:textId="77777777" w:rsidTr="009C1A64">
        <w:trPr>
          <w:jc w:val="center"/>
        </w:trPr>
        <w:tc>
          <w:tcPr>
            <w:tcW w:w="4876" w:type="dxa"/>
            <w:tcBorders>
              <w:top w:val="nil"/>
              <w:left w:val="nil"/>
              <w:bottom w:val="nil"/>
              <w:right w:val="nil"/>
            </w:tcBorders>
          </w:tcPr>
          <w:p w14:paraId="71C29733" w14:textId="77777777" w:rsidR="00513BAC" w:rsidRPr="008E240F" w:rsidRDefault="00513BAC" w:rsidP="009C1A64"/>
        </w:tc>
        <w:tc>
          <w:tcPr>
            <w:tcW w:w="4876" w:type="dxa"/>
            <w:tcBorders>
              <w:top w:val="nil"/>
              <w:left w:val="nil"/>
              <w:bottom w:val="nil"/>
              <w:right w:val="nil"/>
            </w:tcBorders>
          </w:tcPr>
          <w:p w14:paraId="512F6C53" w14:textId="77777777" w:rsidR="00513BAC" w:rsidRPr="008E240F" w:rsidRDefault="00513BAC" w:rsidP="009C1A64">
            <w:pPr>
              <w:pStyle w:val="Normal6a"/>
            </w:pPr>
            <w:r w:rsidRPr="008E240F">
              <w:rPr>
                <w:b/>
                <w:i/>
              </w:rPr>
              <w:t>_________________</w:t>
            </w:r>
          </w:p>
        </w:tc>
      </w:tr>
      <w:tr w:rsidR="00513BAC" w:rsidRPr="008E240F" w14:paraId="2CA5EECC" w14:textId="77777777" w:rsidTr="009C1A64">
        <w:trPr>
          <w:jc w:val="center"/>
        </w:trPr>
        <w:tc>
          <w:tcPr>
            <w:tcW w:w="4876" w:type="dxa"/>
            <w:tcBorders>
              <w:top w:val="nil"/>
              <w:left w:val="nil"/>
              <w:bottom w:val="nil"/>
              <w:right w:val="nil"/>
            </w:tcBorders>
          </w:tcPr>
          <w:p w14:paraId="07B4C405" w14:textId="77777777" w:rsidR="00513BAC" w:rsidRPr="008E240F" w:rsidRDefault="00513BAC" w:rsidP="009C1A64"/>
        </w:tc>
        <w:tc>
          <w:tcPr>
            <w:tcW w:w="4876" w:type="dxa"/>
            <w:tcBorders>
              <w:top w:val="nil"/>
              <w:left w:val="nil"/>
              <w:bottom w:val="nil"/>
              <w:right w:val="nil"/>
            </w:tcBorders>
          </w:tcPr>
          <w:p w14:paraId="3CD0ADBD" w14:textId="77777777" w:rsidR="00513BAC" w:rsidRPr="008E240F" w:rsidRDefault="00513BAC" w:rsidP="009C1A64">
            <w:pPr>
              <w:pStyle w:val="Normal6a"/>
            </w:pPr>
            <w:r w:rsidRPr="008E240F">
              <w:rPr>
                <w:b/>
                <w:i/>
                <w:vertAlign w:val="superscript"/>
              </w:rPr>
              <w:t>1a</w:t>
            </w:r>
            <w:r w:rsidRPr="008E240F">
              <w:t xml:space="preserve"> </w:t>
            </w:r>
            <w:r w:rsidRPr="008E240F">
              <w:rPr>
                <w:b/>
                <w:i/>
              </w:rPr>
              <w:t>Funke et al. (2020)</w:t>
            </w:r>
          </w:p>
        </w:tc>
      </w:tr>
      <w:tr w:rsidR="00513BAC" w:rsidRPr="008E240F" w14:paraId="0AE469D1" w14:textId="77777777" w:rsidTr="009C1A64">
        <w:trPr>
          <w:jc w:val="center"/>
        </w:trPr>
        <w:tc>
          <w:tcPr>
            <w:tcW w:w="4876" w:type="dxa"/>
            <w:tcBorders>
              <w:top w:val="nil"/>
              <w:left w:val="nil"/>
              <w:bottom w:val="nil"/>
              <w:right w:val="nil"/>
            </w:tcBorders>
          </w:tcPr>
          <w:p w14:paraId="74C6D85B" w14:textId="77777777" w:rsidR="00513BAC" w:rsidRPr="008E240F" w:rsidRDefault="00513BAC" w:rsidP="009C1A64"/>
        </w:tc>
        <w:tc>
          <w:tcPr>
            <w:tcW w:w="4876" w:type="dxa"/>
            <w:tcBorders>
              <w:top w:val="nil"/>
              <w:left w:val="nil"/>
              <w:bottom w:val="nil"/>
              <w:right w:val="nil"/>
            </w:tcBorders>
          </w:tcPr>
          <w:p w14:paraId="0B670982" w14:textId="77777777" w:rsidR="00513BAC" w:rsidRPr="008E240F" w:rsidRDefault="00513BAC" w:rsidP="009C1A64">
            <w:pPr>
              <w:pStyle w:val="Normal6a"/>
            </w:pPr>
            <w:r w:rsidRPr="008E240F">
              <w:rPr>
                <w:b/>
                <w:i/>
                <w:vertAlign w:val="superscript"/>
              </w:rPr>
              <w:t>2a</w:t>
            </w:r>
            <w:r w:rsidRPr="008E240F">
              <w:t xml:space="preserve"> </w:t>
            </w:r>
            <w:r w:rsidRPr="008E240F">
              <w:rPr>
                <w:b/>
                <w:i/>
              </w:rPr>
              <w:t>Matheson, 2012</w:t>
            </w:r>
          </w:p>
        </w:tc>
      </w:tr>
    </w:tbl>
    <w:p w14:paraId="77BC232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86D9343" w14:textId="079CAFA3" w:rsidR="000166A7" w:rsidRPr="008E240F" w:rsidRDefault="00513BAC" w:rsidP="00513BAC">
      <w:r w:rsidRPr="008E240F">
        <w:rPr>
          <w:rStyle w:val="HideTWBExt"/>
        </w:rPr>
        <w:t>&lt;/Amend&gt;</w:t>
      </w:r>
    </w:p>
    <w:p w14:paraId="22652F4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41</w:t>
      </w:r>
      <w:r w:rsidRPr="008E240F">
        <w:rPr>
          <w:rStyle w:val="HideTWBExt"/>
          <w:b w:val="0"/>
        </w:rPr>
        <w:t>&lt;/NumAm&gt;</w:t>
      </w:r>
    </w:p>
    <w:p w14:paraId="1ED40752"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47299BAC" w14:textId="77777777" w:rsidR="00513BAC" w:rsidRPr="008E240F" w:rsidRDefault="00513BAC" w:rsidP="00513BAC">
      <w:pPr>
        <w:pStyle w:val="NormalBold"/>
      </w:pPr>
      <w:r w:rsidRPr="008E240F">
        <w:rPr>
          <w:rStyle w:val="HideTWBExt"/>
          <w:b w:val="0"/>
        </w:rPr>
        <w:t>&lt;/RepeatBlock-By&gt;</w:t>
      </w:r>
    </w:p>
    <w:p w14:paraId="2245E8E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F03DFF2" w14:textId="77777777" w:rsidR="00513BAC" w:rsidRPr="008E240F" w:rsidRDefault="00513BAC" w:rsidP="00513BAC">
      <w:pPr>
        <w:pStyle w:val="NormalBold"/>
      </w:pPr>
      <w:r w:rsidRPr="008E240F">
        <w:rPr>
          <w:rStyle w:val="HideTWBExt"/>
          <w:b w:val="0"/>
        </w:rPr>
        <w:t>&lt;Article&gt;</w:t>
      </w:r>
      <w:r w:rsidRPr="008E240F">
        <w:t>Bod odůvodnění H</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E49CEDC" w14:textId="77777777" w:rsidTr="009C1A64">
        <w:trPr>
          <w:trHeight w:hRule="exact" w:val="240"/>
          <w:jc w:val="center"/>
        </w:trPr>
        <w:tc>
          <w:tcPr>
            <w:tcW w:w="9752" w:type="dxa"/>
            <w:gridSpan w:val="2"/>
            <w:tcBorders>
              <w:top w:val="nil"/>
              <w:left w:val="nil"/>
              <w:bottom w:val="nil"/>
              <w:right w:val="nil"/>
            </w:tcBorders>
          </w:tcPr>
          <w:p w14:paraId="02B32973" w14:textId="77777777" w:rsidR="00513BAC" w:rsidRPr="008E240F" w:rsidRDefault="00513BAC" w:rsidP="009C1A64"/>
        </w:tc>
      </w:tr>
      <w:tr w:rsidR="00513BAC" w:rsidRPr="008E240F" w14:paraId="7F001290" w14:textId="77777777" w:rsidTr="009C1A64">
        <w:trPr>
          <w:trHeight w:val="240"/>
          <w:jc w:val="center"/>
        </w:trPr>
        <w:tc>
          <w:tcPr>
            <w:tcW w:w="4876" w:type="dxa"/>
            <w:tcBorders>
              <w:top w:val="nil"/>
              <w:left w:val="nil"/>
              <w:bottom w:val="nil"/>
              <w:right w:val="nil"/>
            </w:tcBorders>
          </w:tcPr>
          <w:p w14:paraId="60919C9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D317FC9" w14:textId="77777777" w:rsidR="00513BAC" w:rsidRPr="008E240F" w:rsidRDefault="00513BAC" w:rsidP="009C1A64">
            <w:pPr>
              <w:pStyle w:val="AmColumnHeading"/>
            </w:pPr>
            <w:r w:rsidRPr="008E240F">
              <w:t>Pozměňovací návrh</w:t>
            </w:r>
          </w:p>
        </w:tc>
      </w:tr>
      <w:tr w:rsidR="00513BAC" w:rsidRPr="008E240F" w14:paraId="14548D80" w14:textId="77777777" w:rsidTr="009C1A64">
        <w:trPr>
          <w:jc w:val="center"/>
        </w:trPr>
        <w:tc>
          <w:tcPr>
            <w:tcW w:w="4876" w:type="dxa"/>
            <w:tcBorders>
              <w:top w:val="nil"/>
              <w:left w:val="nil"/>
              <w:bottom w:val="nil"/>
              <w:right w:val="nil"/>
            </w:tcBorders>
          </w:tcPr>
          <w:p w14:paraId="40D528A1" w14:textId="1EB8C955" w:rsidR="00513BAC" w:rsidRPr="008E240F" w:rsidRDefault="00513BAC" w:rsidP="009C1A64">
            <w:pPr>
              <w:pStyle w:val="Normal6a"/>
            </w:pPr>
            <w:r w:rsidRPr="008E240F">
              <w:rPr>
                <w:b/>
                <w:i/>
              </w:rPr>
              <w:t>H.</w:t>
            </w:r>
            <w:r w:rsidRPr="008E240F">
              <w:tab/>
            </w:r>
            <w:r w:rsidRPr="008E240F">
              <w:rPr>
                <w:b/>
                <w:i/>
              </w:rPr>
              <w:t>vzhledem</w:t>
            </w:r>
            <w:r w:rsidR="00112F39">
              <w:rPr>
                <w:b/>
                <w:i/>
              </w:rPr>
              <w:t xml:space="preserve"> k </w:t>
            </w:r>
            <w:r w:rsidRPr="008E240F">
              <w:rPr>
                <w:b/>
                <w:i/>
              </w:rPr>
              <w:t>tomu, že Evropský parlament soustavně podporuje zavedení celounijní daně</w:t>
            </w:r>
            <w:r w:rsidR="00112F39">
              <w:rPr>
                <w:b/>
                <w:i/>
              </w:rPr>
              <w:t xml:space="preserve"> z </w:t>
            </w:r>
            <w:r w:rsidRPr="008E240F">
              <w:rPr>
                <w:b/>
                <w:i/>
              </w:rPr>
              <w:t>finančních transakcí,</w:t>
            </w:r>
            <w:r w:rsidR="00112F39">
              <w:rPr>
                <w:b/>
                <w:i/>
              </w:rPr>
              <w:t xml:space="preserve"> a </w:t>
            </w:r>
            <w:r w:rsidRPr="008E240F">
              <w:rPr>
                <w:b/>
                <w:i/>
              </w:rPr>
              <w:t>to</w:t>
            </w:r>
            <w:r w:rsidR="00112F39">
              <w:rPr>
                <w:b/>
                <w:i/>
              </w:rPr>
              <w:t xml:space="preserve"> i </w:t>
            </w:r>
            <w:r w:rsidRPr="008E240F">
              <w:rPr>
                <w:b/>
                <w:i/>
              </w:rPr>
              <w:t>jako možného vlastního zdroje, naposledy ve svém usnesení</w:t>
            </w:r>
            <w:r w:rsidR="00112F39">
              <w:rPr>
                <w:b/>
                <w:i/>
              </w:rPr>
              <w:t xml:space="preserve"> z </w:t>
            </w:r>
            <w:r w:rsidRPr="008E240F">
              <w:rPr>
                <w:b/>
                <w:i/>
              </w:rPr>
              <w:t>května 2023; vzhledem</w:t>
            </w:r>
            <w:r w:rsidR="00112F39">
              <w:rPr>
                <w:b/>
                <w:i/>
              </w:rPr>
              <w:t xml:space="preserve"> k </w:t>
            </w:r>
            <w:r w:rsidRPr="008E240F">
              <w:rPr>
                <w:b/>
                <w:i/>
              </w:rPr>
              <w:t>tomu, že Komise ve svém pracovním programu na rok 2026 navrhla stažení svého předchozího návrhu ohledně daně</w:t>
            </w:r>
            <w:r w:rsidR="00112F39">
              <w:rPr>
                <w:b/>
                <w:i/>
              </w:rPr>
              <w:t xml:space="preserve"> z </w:t>
            </w:r>
            <w:r w:rsidRPr="008E240F">
              <w:rPr>
                <w:b/>
                <w:i/>
              </w:rPr>
              <w:t>finančních transakcí;</w:t>
            </w:r>
          </w:p>
        </w:tc>
        <w:tc>
          <w:tcPr>
            <w:tcW w:w="4876" w:type="dxa"/>
            <w:tcBorders>
              <w:top w:val="nil"/>
              <w:left w:val="nil"/>
              <w:bottom w:val="nil"/>
              <w:right w:val="nil"/>
            </w:tcBorders>
          </w:tcPr>
          <w:p w14:paraId="4C848E51" w14:textId="77777777" w:rsidR="00513BAC" w:rsidRPr="008E240F" w:rsidRDefault="00513BAC" w:rsidP="009C1A64">
            <w:pPr>
              <w:pStyle w:val="Normal6a"/>
            </w:pPr>
            <w:r w:rsidRPr="008E240F">
              <w:rPr>
                <w:b/>
                <w:i/>
              </w:rPr>
              <w:t>vypouští se</w:t>
            </w:r>
          </w:p>
        </w:tc>
      </w:tr>
    </w:tbl>
    <w:p w14:paraId="0AC5135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7E40E469" w14:textId="458387AF" w:rsidR="000166A7" w:rsidRPr="008E240F" w:rsidRDefault="00513BAC" w:rsidP="00513BAC">
      <w:r w:rsidRPr="008E240F">
        <w:rPr>
          <w:rStyle w:val="HideTWBExt"/>
        </w:rPr>
        <w:t>&lt;/Amend&gt;</w:t>
      </w:r>
    </w:p>
    <w:p w14:paraId="4C13FC2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42</w:t>
      </w:r>
      <w:r w:rsidRPr="008E240F">
        <w:rPr>
          <w:rStyle w:val="HideTWBExt"/>
          <w:b w:val="0"/>
        </w:rPr>
        <w:t>&lt;/NumAm&gt;</w:t>
      </w:r>
    </w:p>
    <w:p w14:paraId="35BDF0B6"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52C84FF5" w14:textId="77777777" w:rsidR="00513BAC" w:rsidRPr="008E240F" w:rsidRDefault="00513BAC" w:rsidP="00513BAC">
      <w:pPr>
        <w:pStyle w:val="NormalBold"/>
      </w:pPr>
      <w:r w:rsidRPr="008E240F">
        <w:rPr>
          <w:rStyle w:val="HideTWBExt"/>
          <w:b w:val="0"/>
        </w:rPr>
        <w:t>&lt;/RepeatBlock-By&gt;</w:t>
      </w:r>
    </w:p>
    <w:p w14:paraId="69B03BA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8EE353D" w14:textId="77777777" w:rsidR="00513BAC" w:rsidRPr="008E240F" w:rsidRDefault="00513BAC" w:rsidP="00513BAC">
      <w:pPr>
        <w:pStyle w:val="NormalBold"/>
      </w:pPr>
      <w:r w:rsidRPr="008E240F">
        <w:rPr>
          <w:rStyle w:val="HideTWBExt"/>
          <w:b w:val="0"/>
        </w:rPr>
        <w:t>&lt;Article&gt;</w:t>
      </w:r>
      <w:r w:rsidRPr="008E240F">
        <w:t>Bod odůvodnění H</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F2928B8" w14:textId="77777777" w:rsidTr="009C1A64">
        <w:trPr>
          <w:trHeight w:hRule="exact" w:val="240"/>
          <w:jc w:val="center"/>
        </w:trPr>
        <w:tc>
          <w:tcPr>
            <w:tcW w:w="9752" w:type="dxa"/>
            <w:gridSpan w:val="2"/>
            <w:tcBorders>
              <w:top w:val="nil"/>
              <w:left w:val="nil"/>
              <w:bottom w:val="nil"/>
              <w:right w:val="nil"/>
            </w:tcBorders>
          </w:tcPr>
          <w:p w14:paraId="557D3362" w14:textId="77777777" w:rsidR="00513BAC" w:rsidRPr="008E240F" w:rsidRDefault="00513BAC" w:rsidP="009C1A64"/>
        </w:tc>
      </w:tr>
      <w:tr w:rsidR="00513BAC" w:rsidRPr="008E240F" w14:paraId="2C8B5781" w14:textId="77777777" w:rsidTr="009C1A64">
        <w:trPr>
          <w:trHeight w:val="240"/>
          <w:jc w:val="center"/>
        </w:trPr>
        <w:tc>
          <w:tcPr>
            <w:tcW w:w="4876" w:type="dxa"/>
            <w:tcBorders>
              <w:top w:val="nil"/>
              <w:left w:val="nil"/>
              <w:bottom w:val="nil"/>
              <w:right w:val="nil"/>
            </w:tcBorders>
          </w:tcPr>
          <w:p w14:paraId="290BE6D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8A2E72C" w14:textId="77777777" w:rsidR="00513BAC" w:rsidRPr="008E240F" w:rsidRDefault="00513BAC" w:rsidP="009C1A64">
            <w:pPr>
              <w:pStyle w:val="AmColumnHeading"/>
            </w:pPr>
            <w:r w:rsidRPr="008E240F">
              <w:t>Pozměňovací návrh</w:t>
            </w:r>
          </w:p>
        </w:tc>
      </w:tr>
      <w:tr w:rsidR="00513BAC" w:rsidRPr="008E240F" w14:paraId="1129A57A" w14:textId="77777777" w:rsidTr="009C1A64">
        <w:trPr>
          <w:jc w:val="center"/>
        </w:trPr>
        <w:tc>
          <w:tcPr>
            <w:tcW w:w="4876" w:type="dxa"/>
            <w:tcBorders>
              <w:top w:val="nil"/>
              <w:left w:val="nil"/>
              <w:bottom w:val="nil"/>
              <w:right w:val="nil"/>
            </w:tcBorders>
          </w:tcPr>
          <w:p w14:paraId="78A8C581" w14:textId="07A85CEF" w:rsidR="00513BAC" w:rsidRPr="008E240F" w:rsidRDefault="00513BAC" w:rsidP="009C1A64">
            <w:pPr>
              <w:pStyle w:val="Normal6a"/>
            </w:pPr>
            <w:r w:rsidRPr="008E240F">
              <w:t>H.</w:t>
            </w:r>
            <w:r w:rsidRPr="008E240F">
              <w:tab/>
              <w:t>vzhledem</w:t>
            </w:r>
            <w:r w:rsidR="00112F39">
              <w:t xml:space="preserve"> k </w:t>
            </w:r>
            <w:r w:rsidRPr="008E240F">
              <w:t xml:space="preserve">tomu, že </w:t>
            </w:r>
            <w:r w:rsidRPr="008E240F">
              <w:rPr>
                <w:b/>
                <w:i/>
              </w:rPr>
              <w:t>Evropský parlament soustavně podporuje</w:t>
            </w:r>
            <w:r w:rsidRPr="008E240F">
              <w:t xml:space="preserve"> zavedení celounijní daně</w:t>
            </w:r>
            <w:r w:rsidR="00112F39">
              <w:t xml:space="preserve"> z </w:t>
            </w:r>
            <w:r w:rsidRPr="008E240F">
              <w:t>finančních transakcí</w:t>
            </w:r>
            <w:r w:rsidRPr="008E240F">
              <w:rPr>
                <w:b/>
                <w:i/>
              </w:rPr>
              <w:t>,</w:t>
            </w:r>
            <w:r w:rsidR="00112F39">
              <w:rPr>
                <w:b/>
                <w:i/>
              </w:rPr>
              <w:t xml:space="preserve"> a </w:t>
            </w:r>
            <w:r w:rsidRPr="008E240F">
              <w:rPr>
                <w:b/>
                <w:i/>
              </w:rPr>
              <w:t>to</w:t>
            </w:r>
            <w:r w:rsidR="00112F39">
              <w:rPr>
                <w:b/>
                <w:i/>
              </w:rPr>
              <w:t xml:space="preserve"> i </w:t>
            </w:r>
            <w:r w:rsidRPr="008E240F">
              <w:rPr>
                <w:b/>
                <w:i/>
              </w:rPr>
              <w:t>jako možného vlastního zdroje, naposledy ve svém usnesení</w:t>
            </w:r>
            <w:r w:rsidR="00112F39">
              <w:rPr>
                <w:b/>
                <w:i/>
              </w:rPr>
              <w:t xml:space="preserve"> z </w:t>
            </w:r>
            <w:r w:rsidRPr="008E240F">
              <w:rPr>
                <w:b/>
                <w:i/>
              </w:rPr>
              <w:t>května 2023</w:t>
            </w:r>
            <w:r w:rsidRPr="008E240F">
              <w:t>; vzhledem</w:t>
            </w:r>
            <w:r w:rsidR="00112F39">
              <w:t xml:space="preserve"> k </w:t>
            </w:r>
            <w:r w:rsidRPr="008E240F">
              <w:t xml:space="preserve">tomu, že </w:t>
            </w:r>
            <w:r w:rsidRPr="008E240F">
              <w:rPr>
                <w:b/>
                <w:i/>
              </w:rPr>
              <w:t xml:space="preserve">Komise ve </w:t>
            </w:r>
            <w:r w:rsidRPr="008E240F">
              <w:rPr>
                <w:b/>
                <w:i/>
              </w:rPr>
              <w:lastRenderedPageBreak/>
              <w:t>svém pracovním programu na rok 2026 navrhla stažení svého předchozího návrhu ohledně daně</w:t>
            </w:r>
            <w:r w:rsidR="00112F39">
              <w:rPr>
                <w:b/>
                <w:i/>
              </w:rPr>
              <w:t xml:space="preserve"> z </w:t>
            </w:r>
            <w:r w:rsidRPr="008E240F">
              <w:rPr>
                <w:b/>
                <w:i/>
              </w:rPr>
              <w:t>finančních transakcí</w:t>
            </w:r>
            <w:r w:rsidRPr="008E240F">
              <w:t>;</w:t>
            </w:r>
          </w:p>
        </w:tc>
        <w:tc>
          <w:tcPr>
            <w:tcW w:w="4876" w:type="dxa"/>
            <w:tcBorders>
              <w:top w:val="nil"/>
              <w:left w:val="nil"/>
              <w:bottom w:val="nil"/>
              <w:right w:val="nil"/>
            </w:tcBorders>
          </w:tcPr>
          <w:p w14:paraId="7DADD74D" w14:textId="3710BA57" w:rsidR="00513BAC" w:rsidRPr="008E240F" w:rsidRDefault="00513BAC" w:rsidP="009C1A64">
            <w:pPr>
              <w:pStyle w:val="Normal6a"/>
            </w:pPr>
            <w:r w:rsidRPr="008E240F">
              <w:lastRenderedPageBreak/>
              <w:t>H.</w:t>
            </w:r>
            <w:r w:rsidRPr="008E240F">
              <w:tab/>
              <w:t>vzhledem</w:t>
            </w:r>
            <w:r w:rsidR="00112F39">
              <w:t xml:space="preserve"> k </w:t>
            </w:r>
            <w:r w:rsidRPr="008E240F">
              <w:t>tomu, že</w:t>
            </w:r>
            <w:r w:rsidR="00112F39">
              <w:t xml:space="preserve"> o </w:t>
            </w:r>
            <w:r w:rsidRPr="008E240F">
              <w:t>zavedení celounijní daně</w:t>
            </w:r>
            <w:r w:rsidR="00112F39">
              <w:t xml:space="preserve"> z </w:t>
            </w:r>
            <w:r w:rsidRPr="008E240F">
              <w:t xml:space="preserve">finančních transakcí </w:t>
            </w:r>
            <w:r w:rsidRPr="008E240F">
              <w:rPr>
                <w:b/>
                <w:i/>
              </w:rPr>
              <w:t>nebylo dosaženo dohody</w:t>
            </w:r>
            <w:r w:rsidRPr="008E240F">
              <w:t>; vzhledem</w:t>
            </w:r>
            <w:r w:rsidR="00112F39">
              <w:t xml:space="preserve"> k </w:t>
            </w:r>
            <w:r w:rsidRPr="008E240F">
              <w:t xml:space="preserve">tomu, že </w:t>
            </w:r>
            <w:r w:rsidRPr="008E240F">
              <w:rPr>
                <w:b/>
                <w:i/>
              </w:rPr>
              <w:t>empirické důkazy</w:t>
            </w:r>
            <w:r w:rsidRPr="008E240F">
              <w:rPr>
                <w:b/>
                <w:i/>
                <w:vertAlign w:val="superscript"/>
              </w:rPr>
              <w:t>1a</w:t>
            </w:r>
            <w:r w:rsidR="00112F39">
              <w:rPr>
                <w:b/>
                <w:i/>
              </w:rPr>
              <w:t xml:space="preserve"> a </w:t>
            </w:r>
            <w:r w:rsidRPr="008E240F">
              <w:rPr>
                <w:b/>
                <w:i/>
              </w:rPr>
              <w:t>zkušenosti</w:t>
            </w:r>
            <w:r w:rsidR="00112F39">
              <w:rPr>
                <w:b/>
                <w:i/>
              </w:rPr>
              <w:t xml:space="preserve"> z </w:t>
            </w:r>
            <w:r w:rsidRPr="008E240F">
              <w:rPr>
                <w:b/>
                <w:i/>
              </w:rPr>
              <w:t xml:space="preserve">minulosti vzbuzují vážné obavy, že tyto daně snižují likviditu trhu, podporují </w:t>
            </w:r>
            <w:r w:rsidRPr="008E240F">
              <w:rPr>
                <w:b/>
                <w:i/>
              </w:rPr>
              <w:lastRenderedPageBreak/>
              <w:t>přemisťování obchodní činnosti</w:t>
            </w:r>
            <w:r w:rsidR="00112F39">
              <w:rPr>
                <w:b/>
                <w:i/>
              </w:rPr>
              <w:t xml:space="preserve"> a </w:t>
            </w:r>
            <w:r w:rsidRPr="008E240F">
              <w:rPr>
                <w:b/>
                <w:i/>
              </w:rPr>
              <w:t>oslabují konkurenceschopnost kapitálových trhů EU</w:t>
            </w:r>
            <w:r w:rsidRPr="008E240F">
              <w:t>;</w:t>
            </w:r>
          </w:p>
        </w:tc>
      </w:tr>
      <w:tr w:rsidR="00513BAC" w:rsidRPr="008E240F" w14:paraId="7097482E" w14:textId="77777777" w:rsidTr="009C1A64">
        <w:trPr>
          <w:jc w:val="center"/>
        </w:trPr>
        <w:tc>
          <w:tcPr>
            <w:tcW w:w="4876" w:type="dxa"/>
            <w:tcBorders>
              <w:top w:val="nil"/>
              <w:left w:val="nil"/>
              <w:bottom w:val="nil"/>
              <w:right w:val="nil"/>
            </w:tcBorders>
          </w:tcPr>
          <w:p w14:paraId="05BE0095" w14:textId="77777777" w:rsidR="00513BAC" w:rsidRPr="008E240F" w:rsidRDefault="00513BAC" w:rsidP="009C1A64"/>
        </w:tc>
        <w:tc>
          <w:tcPr>
            <w:tcW w:w="4876" w:type="dxa"/>
            <w:tcBorders>
              <w:top w:val="nil"/>
              <w:left w:val="nil"/>
              <w:bottom w:val="nil"/>
              <w:right w:val="nil"/>
            </w:tcBorders>
          </w:tcPr>
          <w:p w14:paraId="6528FDA3" w14:textId="77777777" w:rsidR="00513BAC" w:rsidRPr="008E240F" w:rsidRDefault="00513BAC" w:rsidP="009C1A64">
            <w:pPr>
              <w:pStyle w:val="Normal6a"/>
            </w:pPr>
            <w:r w:rsidRPr="008E240F">
              <w:rPr>
                <w:b/>
                <w:i/>
              </w:rPr>
              <w:t>_________________</w:t>
            </w:r>
          </w:p>
        </w:tc>
      </w:tr>
      <w:tr w:rsidR="00513BAC" w:rsidRPr="008E240F" w14:paraId="1032FD3E" w14:textId="77777777" w:rsidTr="009C1A64">
        <w:trPr>
          <w:jc w:val="center"/>
        </w:trPr>
        <w:tc>
          <w:tcPr>
            <w:tcW w:w="4876" w:type="dxa"/>
            <w:tcBorders>
              <w:top w:val="nil"/>
              <w:left w:val="nil"/>
              <w:bottom w:val="nil"/>
              <w:right w:val="nil"/>
            </w:tcBorders>
          </w:tcPr>
          <w:p w14:paraId="76B8F11D" w14:textId="77777777" w:rsidR="00513BAC" w:rsidRPr="008E240F" w:rsidRDefault="00513BAC" w:rsidP="009C1A64"/>
        </w:tc>
        <w:tc>
          <w:tcPr>
            <w:tcW w:w="4876" w:type="dxa"/>
            <w:tcBorders>
              <w:top w:val="nil"/>
              <w:left w:val="nil"/>
              <w:bottom w:val="nil"/>
              <w:right w:val="nil"/>
            </w:tcBorders>
          </w:tcPr>
          <w:p w14:paraId="3006CEA9" w14:textId="77777777" w:rsidR="00513BAC" w:rsidRPr="008E240F" w:rsidRDefault="00513BAC" w:rsidP="009C1A64">
            <w:pPr>
              <w:pStyle w:val="Normal6a"/>
            </w:pPr>
            <w:r w:rsidRPr="008E240F">
              <w:rPr>
                <w:b/>
                <w:i/>
                <w:vertAlign w:val="superscript"/>
              </w:rPr>
              <w:t>1a</w:t>
            </w:r>
            <w:r w:rsidRPr="008E240F">
              <w:t xml:space="preserve"> </w:t>
            </w:r>
            <w:r w:rsidRPr="008E240F">
              <w:rPr>
                <w:b/>
                <w:i/>
              </w:rPr>
              <w:t>https://www.imf.org/external/pubs/ft/wp/2011/wp1154.pdf</w:t>
            </w:r>
          </w:p>
        </w:tc>
      </w:tr>
    </w:tbl>
    <w:p w14:paraId="0F29F0D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C85C885" w14:textId="57084BBB" w:rsidR="000166A7" w:rsidRPr="008E240F" w:rsidRDefault="00513BAC" w:rsidP="00513BAC">
      <w:r w:rsidRPr="008E240F">
        <w:rPr>
          <w:rStyle w:val="HideTWBExt"/>
        </w:rPr>
        <w:t>&lt;/Amend&gt;</w:t>
      </w:r>
    </w:p>
    <w:p w14:paraId="698A951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43</w:t>
      </w:r>
      <w:r w:rsidRPr="008E240F">
        <w:rPr>
          <w:rStyle w:val="HideTWBExt"/>
          <w:b w:val="0"/>
        </w:rPr>
        <w:t>&lt;/NumAm&gt;</w:t>
      </w:r>
    </w:p>
    <w:p w14:paraId="04878EB9"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5F7AF51F"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0B1A7CA8" w14:textId="77777777" w:rsidR="00513BAC" w:rsidRPr="008E240F" w:rsidRDefault="00513BAC" w:rsidP="00513BAC">
      <w:pPr>
        <w:pStyle w:val="NormalBold"/>
      </w:pPr>
      <w:r w:rsidRPr="008E240F">
        <w:rPr>
          <w:rStyle w:val="HideTWBExt"/>
          <w:b w:val="0"/>
        </w:rPr>
        <w:t>&lt;/RepeatBlock-By&gt;</w:t>
      </w:r>
    </w:p>
    <w:p w14:paraId="122CFD1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2F54C51" w14:textId="77777777" w:rsidR="00513BAC" w:rsidRPr="008E240F" w:rsidRDefault="00513BAC" w:rsidP="00513BAC">
      <w:pPr>
        <w:pStyle w:val="NormalBold"/>
      </w:pPr>
      <w:r w:rsidRPr="008E240F">
        <w:rPr>
          <w:rStyle w:val="HideTWBExt"/>
          <w:b w:val="0"/>
        </w:rPr>
        <w:t>&lt;Article&gt;</w:t>
      </w:r>
      <w:r w:rsidRPr="008E240F">
        <w:t>Bod odůvodnění H</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9DAA6F4" w14:textId="77777777" w:rsidTr="009C1A64">
        <w:trPr>
          <w:trHeight w:hRule="exact" w:val="240"/>
          <w:jc w:val="center"/>
        </w:trPr>
        <w:tc>
          <w:tcPr>
            <w:tcW w:w="9752" w:type="dxa"/>
            <w:gridSpan w:val="2"/>
            <w:tcBorders>
              <w:top w:val="nil"/>
              <w:left w:val="nil"/>
              <w:bottom w:val="nil"/>
              <w:right w:val="nil"/>
            </w:tcBorders>
          </w:tcPr>
          <w:p w14:paraId="777DA2C7" w14:textId="77777777" w:rsidR="00513BAC" w:rsidRPr="008E240F" w:rsidRDefault="00513BAC" w:rsidP="009C1A64"/>
        </w:tc>
      </w:tr>
      <w:tr w:rsidR="00513BAC" w:rsidRPr="008E240F" w14:paraId="191A0CF8" w14:textId="77777777" w:rsidTr="009C1A64">
        <w:trPr>
          <w:trHeight w:val="240"/>
          <w:jc w:val="center"/>
        </w:trPr>
        <w:tc>
          <w:tcPr>
            <w:tcW w:w="4876" w:type="dxa"/>
            <w:tcBorders>
              <w:top w:val="nil"/>
              <w:left w:val="nil"/>
              <w:bottom w:val="nil"/>
              <w:right w:val="nil"/>
            </w:tcBorders>
          </w:tcPr>
          <w:p w14:paraId="44439F7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149038C" w14:textId="77777777" w:rsidR="00513BAC" w:rsidRPr="008E240F" w:rsidRDefault="00513BAC" w:rsidP="009C1A64">
            <w:pPr>
              <w:pStyle w:val="AmColumnHeading"/>
            </w:pPr>
            <w:r w:rsidRPr="008E240F">
              <w:t>Pozměňovací návrh</w:t>
            </w:r>
          </w:p>
        </w:tc>
      </w:tr>
      <w:tr w:rsidR="00513BAC" w:rsidRPr="008E240F" w14:paraId="62FD3203" w14:textId="77777777" w:rsidTr="009C1A64">
        <w:trPr>
          <w:jc w:val="center"/>
        </w:trPr>
        <w:tc>
          <w:tcPr>
            <w:tcW w:w="4876" w:type="dxa"/>
            <w:tcBorders>
              <w:top w:val="nil"/>
              <w:left w:val="nil"/>
              <w:bottom w:val="nil"/>
              <w:right w:val="nil"/>
            </w:tcBorders>
          </w:tcPr>
          <w:p w14:paraId="17704A5B" w14:textId="6777F384" w:rsidR="00513BAC" w:rsidRPr="008E240F" w:rsidRDefault="00513BAC" w:rsidP="009C1A64">
            <w:pPr>
              <w:pStyle w:val="Normal6a"/>
            </w:pPr>
            <w:r w:rsidRPr="008E240F">
              <w:t>H.</w:t>
            </w:r>
            <w:r w:rsidRPr="008E240F">
              <w:tab/>
              <w:t>vzhledem</w:t>
            </w:r>
            <w:r w:rsidR="00112F39">
              <w:t xml:space="preserve"> k </w:t>
            </w:r>
            <w:r w:rsidRPr="008E240F">
              <w:t>tomu, že Evropský parlament soustavně podporuje zavedení celounijní daně</w:t>
            </w:r>
            <w:r w:rsidR="00112F39">
              <w:t xml:space="preserve"> z </w:t>
            </w:r>
            <w:r w:rsidRPr="008E240F">
              <w:t>finančních transakcí,</w:t>
            </w:r>
            <w:r w:rsidR="00112F39">
              <w:t xml:space="preserve"> a </w:t>
            </w:r>
            <w:r w:rsidRPr="008E240F">
              <w:t>to</w:t>
            </w:r>
            <w:r w:rsidR="00112F39">
              <w:t xml:space="preserve"> i </w:t>
            </w:r>
            <w:r w:rsidRPr="008E240F">
              <w:t>jako možného vlastního zdroje, naposledy ve svém usnesení</w:t>
            </w:r>
            <w:r w:rsidR="00112F39">
              <w:t xml:space="preserve"> z </w:t>
            </w:r>
            <w:r w:rsidRPr="008E240F">
              <w:rPr>
                <w:b/>
                <w:i/>
              </w:rPr>
              <w:t>května</w:t>
            </w:r>
            <w:r w:rsidRPr="008E240F">
              <w:t xml:space="preserve"> 2023; vzhledem</w:t>
            </w:r>
            <w:r w:rsidR="00112F39">
              <w:t xml:space="preserve"> k </w:t>
            </w:r>
            <w:r w:rsidRPr="008E240F">
              <w:t xml:space="preserve">tomu, že Komise ve svém pracovním programu na rok 2026 </w:t>
            </w:r>
            <w:r w:rsidRPr="008E240F">
              <w:rPr>
                <w:b/>
                <w:i/>
              </w:rPr>
              <w:t>navrhla stažení svého předchozího návrhu ohledně daně</w:t>
            </w:r>
            <w:r w:rsidR="00112F39">
              <w:rPr>
                <w:b/>
                <w:i/>
              </w:rPr>
              <w:t xml:space="preserve"> z </w:t>
            </w:r>
            <w:r w:rsidRPr="008E240F">
              <w:rPr>
                <w:b/>
                <w:i/>
              </w:rPr>
              <w:t>finančních transakcí</w:t>
            </w:r>
            <w:r w:rsidRPr="008E240F">
              <w:t>;</w:t>
            </w:r>
          </w:p>
        </w:tc>
        <w:tc>
          <w:tcPr>
            <w:tcW w:w="4876" w:type="dxa"/>
            <w:tcBorders>
              <w:top w:val="nil"/>
              <w:left w:val="nil"/>
              <w:bottom w:val="nil"/>
              <w:right w:val="nil"/>
            </w:tcBorders>
          </w:tcPr>
          <w:p w14:paraId="49E14ABE" w14:textId="60BAE441" w:rsidR="00513BAC" w:rsidRPr="008E240F" w:rsidRDefault="00513BAC" w:rsidP="009C1A64">
            <w:pPr>
              <w:pStyle w:val="Normal6a"/>
            </w:pPr>
            <w:r w:rsidRPr="008E240F">
              <w:t>H.</w:t>
            </w:r>
            <w:r w:rsidRPr="008E240F">
              <w:tab/>
              <w:t>vzhledem</w:t>
            </w:r>
            <w:r w:rsidR="00112F39">
              <w:t xml:space="preserve"> k </w:t>
            </w:r>
            <w:r w:rsidRPr="008E240F">
              <w:t>tomu, že Evropský parlament soustavně podporuje zavedení celounijní daně</w:t>
            </w:r>
            <w:r w:rsidR="00112F39">
              <w:t xml:space="preserve"> z </w:t>
            </w:r>
            <w:r w:rsidRPr="008E240F">
              <w:t>finančních transakcí,</w:t>
            </w:r>
            <w:r w:rsidR="00112F39">
              <w:t xml:space="preserve"> a </w:t>
            </w:r>
            <w:r w:rsidRPr="008E240F">
              <w:t>to</w:t>
            </w:r>
            <w:r w:rsidR="00112F39">
              <w:t xml:space="preserve"> i </w:t>
            </w:r>
            <w:r w:rsidRPr="008E240F">
              <w:t>jako možného vlastního zdroje, naposledy ve svém usnesení</w:t>
            </w:r>
            <w:r w:rsidR="00112F39">
              <w:t xml:space="preserve"> z </w:t>
            </w:r>
            <w:r w:rsidRPr="008E240F">
              <w:rPr>
                <w:b/>
                <w:i/>
              </w:rPr>
              <w:t>dubna</w:t>
            </w:r>
            <w:r w:rsidRPr="008E240F">
              <w:t xml:space="preserve"> 2023; vzhledem</w:t>
            </w:r>
            <w:r w:rsidR="00112F39">
              <w:t xml:space="preserve"> k </w:t>
            </w:r>
            <w:r w:rsidRPr="008E240F">
              <w:t xml:space="preserve">tomu, že </w:t>
            </w:r>
            <w:r w:rsidRPr="008E240F">
              <w:rPr>
                <w:b/>
                <w:i/>
              </w:rPr>
              <w:t>se</w:t>
            </w:r>
            <w:r w:rsidRPr="008E240F">
              <w:t xml:space="preserve"> Komise </w:t>
            </w:r>
            <w:r w:rsidRPr="008E240F">
              <w:rPr>
                <w:b/>
                <w:i/>
              </w:rPr>
              <w:t>bohužel rozhodla stáhnout návrh daně</w:t>
            </w:r>
            <w:r w:rsidR="00112F39">
              <w:rPr>
                <w:b/>
                <w:i/>
              </w:rPr>
              <w:t xml:space="preserve"> z </w:t>
            </w:r>
            <w:r w:rsidRPr="008E240F">
              <w:rPr>
                <w:b/>
                <w:i/>
              </w:rPr>
              <w:t>finančních transakcí</w:t>
            </w:r>
            <w:r w:rsidRPr="008E240F">
              <w:t xml:space="preserve"> ve svém pracovním programu na rok 2026;</w:t>
            </w:r>
          </w:p>
        </w:tc>
      </w:tr>
    </w:tbl>
    <w:p w14:paraId="267498E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9D7580D" w14:textId="62197F8C" w:rsidR="000166A7" w:rsidRPr="008E240F" w:rsidRDefault="00513BAC" w:rsidP="00513BAC">
      <w:r w:rsidRPr="008E240F">
        <w:rPr>
          <w:rStyle w:val="HideTWBExt"/>
        </w:rPr>
        <w:t>&lt;/Amend&gt;</w:t>
      </w:r>
    </w:p>
    <w:p w14:paraId="588DA38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44</w:t>
      </w:r>
      <w:r w:rsidRPr="008E240F">
        <w:rPr>
          <w:rStyle w:val="HideTWBExt"/>
          <w:b w:val="0"/>
        </w:rPr>
        <w:t>&lt;/NumAm&gt;</w:t>
      </w:r>
    </w:p>
    <w:p w14:paraId="4CC68493"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76D8C6C7" w14:textId="77777777" w:rsidR="00513BAC" w:rsidRPr="008E240F" w:rsidRDefault="00513BAC" w:rsidP="00513BAC">
      <w:pPr>
        <w:pStyle w:val="NormalBold"/>
      </w:pPr>
      <w:r w:rsidRPr="008E240F">
        <w:rPr>
          <w:rStyle w:val="HideTWBExt"/>
          <w:b w:val="0"/>
        </w:rPr>
        <w:t>&lt;/RepeatBlock-By&gt;</w:t>
      </w:r>
    </w:p>
    <w:p w14:paraId="754EB62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7AEEBBA" w14:textId="77777777" w:rsidR="00513BAC" w:rsidRPr="008E240F" w:rsidRDefault="00513BAC" w:rsidP="00513BAC">
      <w:pPr>
        <w:pStyle w:val="NormalBold"/>
      </w:pPr>
      <w:r w:rsidRPr="008E240F">
        <w:rPr>
          <w:rStyle w:val="HideTWBExt"/>
          <w:b w:val="0"/>
        </w:rPr>
        <w:t>&lt;Article&gt;</w:t>
      </w:r>
      <w:r w:rsidRPr="008E240F">
        <w:t>Bod odůvodnění H</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AED43DC" w14:textId="77777777" w:rsidTr="009C1A64">
        <w:trPr>
          <w:trHeight w:hRule="exact" w:val="240"/>
          <w:jc w:val="center"/>
        </w:trPr>
        <w:tc>
          <w:tcPr>
            <w:tcW w:w="9752" w:type="dxa"/>
            <w:gridSpan w:val="2"/>
            <w:tcBorders>
              <w:top w:val="nil"/>
              <w:left w:val="nil"/>
              <w:bottom w:val="nil"/>
              <w:right w:val="nil"/>
            </w:tcBorders>
          </w:tcPr>
          <w:p w14:paraId="3C963EA0" w14:textId="77777777" w:rsidR="00513BAC" w:rsidRPr="008E240F" w:rsidRDefault="00513BAC" w:rsidP="009C1A64"/>
        </w:tc>
      </w:tr>
      <w:tr w:rsidR="00513BAC" w:rsidRPr="008E240F" w14:paraId="48C0697B" w14:textId="77777777" w:rsidTr="009C1A64">
        <w:trPr>
          <w:trHeight w:val="240"/>
          <w:jc w:val="center"/>
        </w:trPr>
        <w:tc>
          <w:tcPr>
            <w:tcW w:w="4876" w:type="dxa"/>
            <w:tcBorders>
              <w:top w:val="nil"/>
              <w:left w:val="nil"/>
              <w:bottom w:val="nil"/>
              <w:right w:val="nil"/>
            </w:tcBorders>
          </w:tcPr>
          <w:p w14:paraId="2B51308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4C08523" w14:textId="77777777" w:rsidR="00513BAC" w:rsidRPr="008E240F" w:rsidRDefault="00513BAC" w:rsidP="009C1A64">
            <w:pPr>
              <w:pStyle w:val="AmColumnHeading"/>
            </w:pPr>
            <w:r w:rsidRPr="008E240F">
              <w:t>Pozměňovací návrh</w:t>
            </w:r>
          </w:p>
        </w:tc>
      </w:tr>
      <w:tr w:rsidR="00513BAC" w:rsidRPr="008E240F" w14:paraId="3923EB2C" w14:textId="77777777" w:rsidTr="009C1A64">
        <w:trPr>
          <w:jc w:val="center"/>
        </w:trPr>
        <w:tc>
          <w:tcPr>
            <w:tcW w:w="4876" w:type="dxa"/>
            <w:tcBorders>
              <w:top w:val="nil"/>
              <w:left w:val="nil"/>
              <w:bottom w:val="nil"/>
              <w:right w:val="nil"/>
            </w:tcBorders>
          </w:tcPr>
          <w:p w14:paraId="189B5E64" w14:textId="4B3078C3" w:rsidR="00513BAC" w:rsidRPr="008E240F" w:rsidRDefault="00513BAC" w:rsidP="009C1A64">
            <w:pPr>
              <w:pStyle w:val="Normal6a"/>
            </w:pPr>
            <w:r w:rsidRPr="008E240F">
              <w:t>H.</w:t>
            </w:r>
            <w:r w:rsidRPr="008E240F">
              <w:tab/>
              <w:t>vzhledem</w:t>
            </w:r>
            <w:r w:rsidR="00112F39">
              <w:t xml:space="preserve"> k </w:t>
            </w:r>
            <w:r w:rsidRPr="008E240F">
              <w:t xml:space="preserve">tomu, že Evropský parlament </w:t>
            </w:r>
            <w:r w:rsidRPr="008E240F">
              <w:rPr>
                <w:b/>
                <w:i/>
              </w:rPr>
              <w:t>soustavně podporuje</w:t>
            </w:r>
            <w:r w:rsidRPr="008E240F">
              <w:t xml:space="preserve"> zavedení celounijní daně</w:t>
            </w:r>
            <w:r w:rsidR="00112F39">
              <w:t xml:space="preserve"> z </w:t>
            </w:r>
            <w:r w:rsidRPr="008E240F">
              <w:t>finančních transakcí,</w:t>
            </w:r>
            <w:r w:rsidR="00112F39">
              <w:t xml:space="preserve"> a </w:t>
            </w:r>
            <w:r w:rsidRPr="008E240F">
              <w:t>to</w:t>
            </w:r>
            <w:r w:rsidR="00112F39">
              <w:t xml:space="preserve"> i </w:t>
            </w:r>
            <w:r w:rsidRPr="008E240F">
              <w:t xml:space="preserve">jako možného vlastního zdroje, naposledy </w:t>
            </w:r>
            <w:r w:rsidRPr="008E240F">
              <w:lastRenderedPageBreak/>
              <w:t>ve svém usnesení</w:t>
            </w:r>
            <w:r w:rsidR="00112F39">
              <w:t xml:space="preserve"> z </w:t>
            </w:r>
            <w:r w:rsidRPr="008E240F">
              <w:t>května 2023; vzhledem</w:t>
            </w:r>
            <w:r w:rsidR="00112F39">
              <w:t xml:space="preserve"> k </w:t>
            </w:r>
            <w:r w:rsidRPr="008E240F">
              <w:t>tomu, že Komise ve svém pracovním programu na rok 2026 navrhla stažení svého předchozího návrhu ohledně daně</w:t>
            </w:r>
            <w:r w:rsidR="00112F39">
              <w:t xml:space="preserve"> z </w:t>
            </w:r>
            <w:r w:rsidRPr="008E240F">
              <w:t>finančních transakcí;</w:t>
            </w:r>
          </w:p>
        </w:tc>
        <w:tc>
          <w:tcPr>
            <w:tcW w:w="4876" w:type="dxa"/>
            <w:tcBorders>
              <w:top w:val="nil"/>
              <w:left w:val="nil"/>
              <w:bottom w:val="nil"/>
              <w:right w:val="nil"/>
            </w:tcBorders>
          </w:tcPr>
          <w:p w14:paraId="1B80D97A" w14:textId="18CC6E03" w:rsidR="00513BAC" w:rsidRPr="008E240F" w:rsidRDefault="00513BAC" w:rsidP="009C1A64">
            <w:pPr>
              <w:pStyle w:val="Normal6a"/>
            </w:pPr>
            <w:r w:rsidRPr="008E240F">
              <w:lastRenderedPageBreak/>
              <w:t>H.</w:t>
            </w:r>
            <w:r w:rsidRPr="008E240F">
              <w:tab/>
              <w:t>vzhledem</w:t>
            </w:r>
            <w:r w:rsidR="00112F39">
              <w:t xml:space="preserve"> k </w:t>
            </w:r>
            <w:r w:rsidRPr="008E240F">
              <w:t xml:space="preserve">tomu, že Evropský parlament </w:t>
            </w:r>
            <w:r w:rsidRPr="008E240F">
              <w:rPr>
                <w:b/>
                <w:i/>
              </w:rPr>
              <w:t>již dříve vyzval</w:t>
            </w:r>
            <w:r w:rsidR="00112F39">
              <w:rPr>
                <w:b/>
                <w:i/>
              </w:rPr>
              <w:t xml:space="preserve"> k </w:t>
            </w:r>
            <w:r w:rsidRPr="008E240F">
              <w:t>zavedení celounijní daně</w:t>
            </w:r>
            <w:r w:rsidR="00112F39">
              <w:t xml:space="preserve"> z </w:t>
            </w:r>
            <w:r w:rsidRPr="008E240F">
              <w:t>finančních transakcí,</w:t>
            </w:r>
            <w:r w:rsidR="00112F39">
              <w:t xml:space="preserve"> a </w:t>
            </w:r>
            <w:r w:rsidRPr="008E240F">
              <w:t>to</w:t>
            </w:r>
            <w:r w:rsidR="00112F39">
              <w:t xml:space="preserve"> i </w:t>
            </w:r>
            <w:r w:rsidRPr="008E240F">
              <w:t xml:space="preserve">jako možného vlastního zdroje, naposledy </w:t>
            </w:r>
            <w:r w:rsidRPr="008E240F">
              <w:lastRenderedPageBreak/>
              <w:t>ve svém usnesení</w:t>
            </w:r>
            <w:r w:rsidR="00112F39">
              <w:t xml:space="preserve"> z </w:t>
            </w:r>
            <w:r w:rsidRPr="008E240F">
              <w:t>května 2023; vzhledem</w:t>
            </w:r>
            <w:r w:rsidR="00112F39">
              <w:t xml:space="preserve"> k </w:t>
            </w:r>
            <w:r w:rsidRPr="008E240F">
              <w:t xml:space="preserve">tomu, že Komise ve svém pracovním programu na rok 2026 </w:t>
            </w:r>
            <w:r w:rsidRPr="008E240F">
              <w:rPr>
                <w:b/>
                <w:i/>
              </w:rPr>
              <w:t>pochopitelně</w:t>
            </w:r>
            <w:r w:rsidRPr="008E240F">
              <w:t xml:space="preserve"> navrhla stažení svého předchozího návrhu ohledně daně</w:t>
            </w:r>
            <w:r w:rsidR="00112F39">
              <w:t xml:space="preserve"> z </w:t>
            </w:r>
            <w:r w:rsidRPr="008E240F">
              <w:t xml:space="preserve">finančních transakcí </w:t>
            </w:r>
            <w:r w:rsidRPr="008E240F">
              <w:rPr>
                <w:b/>
                <w:i/>
              </w:rPr>
              <w:t>kvůli roky trvající patové situaci</w:t>
            </w:r>
            <w:r w:rsidR="00112F39">
              <w:rPr>
                <w:b/>
                <w:i/>
              </w:rPr>
              <w:t xml:space="preserve"> a </w:t>
            </w:r>
            <w:r w:rsidRPr="008E240F">
              <w:rPr>
                <w:b/>
                <w:i/>
              </w:rPr>
              <w:t>omezeným vyhlídkám na dosažení dohody</w:t>
            </w:r>
            <w:r w:rsidRPr="008E240F">
              <w:t>;</w:t>
            </w:r>
          </w:p>
        </w:tc>
      </w:tr>
    </w:tbl>
    <w:p w14:paraId="3201C642"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2BF3BC2" w14:textId="091FB290" w:rsidR="000166A7" w:rsidRPr="008E240F" w:rsidRDefault="00513BAC" w:rsidP="00513BAC">
      <w:r w:rsidRPr="008E240F">
        <w:rPr>
          <w:rStyle w:val="HideTWBExt"/>
        </w:rPr>
        <w:t>&lt;/Amend&gt;</w:t>
      </w:r>
    </w:p>
    <w:p w14:paraId="09ADEA4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45</w:t>
      </w:r>
      <w:r w:rsidRPr="008E240F">
        <w:rPr>
          <w:rStyle w:val="HideTWBExt"/>
          <w:b w:val="0"/>
        </w:rPr>
        <w:t>&lt;/NumAm&gt;</w:t>
      </w:r>
    </w:p>
    <w:p w14:paraId="700127BD"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775E7338" w14:textId="77777777" w:rsidR="00513BAC" w:rsidRPr="008E240F" w:rsidRDefault="00513BAC" w:rsidP="00513BAC">
      <w:pPr>
        <w:pStyle w:val="NormalBold"/>
      </w:pPr>
      <w:r w:rsidRPr="008E240F">
        <w:rPr>
          <w:rStyle w:val="HideTWBExt"/>
          <w:b w:val="0"/>
        </w:rPr>
        <w:t>&lt;/RepeatBlock-By&gt;</w:t>
      </w:r>
    </w:p>
    <w:p w14:paraId="7D772B6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FC8ABDD" w14:textId="77777777" w:rsidR="00513BAC" w:rsidRPr="008E240F" w:rsidRDefault="00513BAC" w:rsidP="00513BAC">
      <w:pPr>
        <w:pStyle w:val="NormalBold"/>
      </w:pPr>
      <w:r w:rsidRPr="008E240F">
        <w:rPr>
          <w:rStyle w:val="HideTWBExt"/>
          <w:b w:val="0"/>
        </w:rPr>
        <w:t>&lt;Article&gt;</w:t>
      </w:r>
      <w:r w:rsidRPr="008E240F">
        <w:t>Bod odůvodnění H</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F9B1EB1" w14:textId="77777777" w:rsidTr="009C1A64">
        <w:trPr>
          <w:trHeight w:hRule="exact" w:val="240"/>
          <w:jc w:val="center"/>
        </w:trPr>
        <w:tc>
          <w:tcPr>
            <w:tcW w:w="9752" w:type="dxa"/>
            <w:gridSpan w:val="2"/>
            <w:tcBorders>
              <w:top w:val="nil"/>
              <w:left w:val="nil"/>
              <w:bottom w:val="nil"/>
              <w:right w:val="nil"/>
            </w:tcBorders>
          </w:tcPr>
          <w:p w14:paraId="307625F6" w14:textId="77777777" w:rsidR="00513BAC" w:rsidRPr="008E240F" w:rsidRDefault="00513BAC" w:rsidP="009C1A64"/>
        </w:tc>
      </w:tr>
      <w:tr w:rsidR="00513BAC" w:rsidRPr="008E240F" w14:paraId="4871A2E2" w14:textId="77777777" w:rsidTr="009C1A64">
        <w:trPr>
          <w:trHeight w:val="240"/>
          <w:jc w:val="center"/>
        </w:trPr>
        <w:tc>
          <w:tcPr>
            <w:tcW w:w="4876" w:type="dxa"/>
            <w:tcBorders>
              <w:top w:val="nil"/>
              <w:left w:val="nil"/>
              <w:bottom w:val="nil"/>
              <w:right w:val="nil"/>
            </w:tcBorders>
          </w:tcPr>
          <w:p w14:paraId="3CF53B5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6F2B760" w14:textId="77777777" w:rsidR="00513BAC" w:rsidRPr="008E240F" w:rsidRDefault="00513BAC" w:rsidP="009C1A64">
            <w:pPr>
              <w:pStyle w:val="AmColumnHeading"/>
            </w:pPr>
            <w:r w:rsidRPr="008E240F">
              <w:t>Pozměňovací návrh</w:t>
            </w:r>
          </w:p>
        </w:tc>
      </w:tr>
      <w:tr w:rsidR="00513BAC" w:rsidRPr="008E240F" w14:paraId="02E2B1CF" w14:textId="77777777" w:rsidTr="009C1A64">
        <w:trPr>
          <w:jc w:val="center"/>
        </w:trPr>
        <w:tc>
          <w:tcPr>
            <w:tcW w:w="4876" w:type="dxa"/>
            <w:tcBorders>
              <w:top w:val="nil"/>
              <w:left w:val="nil"/>
              <w:bottom w:val="nil"/>
              <w:right w:val="nil"/>
            </w:tcBorders>
          </w:tcPr>
          <w:p w14:paraId="4A829D1B" w14:textId="245A7F60" w:rsidR="00513BAC" w:rsidRPr="008E240F" w:rsidRDefault="00513BAC" w:rsidP="009C1A64">
            <w:pPr>
              <w:pStyle w:val="Normal6a"/>
            </w:pPr>
            <w:r w:rsidRPr="008E240F">
              <w:t>H.</w:t>
            </w:r>
            <w:r w:rsidRPr="008E240F">
              <w:tab/>
              <w:t>vzhledem</w:t>
            </w:r>
            <w:r w:rsidR="00112F39">
              <w:t xml:space="preserve"> k </w:t>
            </w:r>
            <w:r w:rsidRPr="008E240F">
              <w:t xml:space="preserve">tomu, že Evropský parlament soustavně </w:t>
            </w:r>
            <w:r w:rsidRPr="008E240F">
              <w:rPr>
                <w:b/>
                <w:i/>
              </w:rPr>
              <w:t>podporuje</w:t>
            </w:r>
            <w:r w:rsidRPr="008E240F">
              <w:t xml:space="preserve"> zavedení celounijní daně</w:t>
            </w:r>
            <w:r w:rsidR="00112F39">
              <w:t xml:space="preserve"> z </w:t>
            </w:r>
            <w:r w:rsidRPr="008E240F">
              <w:t>finančních transakcí,</w:t>
            </w:r>
            <w:r w:rsidR="00112F39">
              <w:t xml:space="preserve"> a </w:t>
            </w:r>
            <w:r w:rsidRPr="008E240F">
              <w:t>to</w:t>
            </w:r>
            <w:r w:rsidR="00112F39">
              <w:t xml:space="preserve"> i </w:t>
            </w:r>
            <w:r w:rsidRPr="008E240F">
              <w:t>jako možného vlastního zdroje, naposledy ve svém usnesení</w:t>
            </w:r>
            <w:r w:rsidR="00112F39">
              <w:t xml:space="preserve"> z </w:t>
            </w:r>
            <w:r w:rsidRPr="008E240F">
              <w:t>května 2023; vzhledem</w:t>
            </w:r>
            <w:r w:rsidR="00112F39">
              <w:t xml:space="preserve"> k </w:t>
            </w:r>
            <w:r w:rsidRPr="008E240F">
              <w:t>tomu, že Komise ve svém pracovním programu na rok 2026 navrhla stažení svého předchozího návrhu ohledně daně</w:t>
            </w:r>
            <w:r w:rsidR="00112F39">
              <w:t xml:space="preserve"> z </w:t>
            </w:r>
            <w:r w:rsidRPr="008E240F">
              <w:t>finančních transakcí;</w:t>
            </w:r>
          </w:p>
        </w:tc>
        <w:tc>
          <w:tcPr>
            <w:tcW w:w="4876" w:type="dxa"/>
            <w:tcBorders>
              <w:top w:val="nil"/>
              <w:left w:val="nil"/>
              <w:bottom w:val="nil"/>
              <w:right w:val="nil"/>
            </w:tcBorders>
          </w:tcPr>
          <w:p w14:paraId="0FD1E8F5" w14:textId="63CF2428" w:rsidR="00513BAC" w:rsidRPr="008E240F" w:rsidRDefault="00513BAC" w:rsidP="009C1A64">
            <w:pPr>
              <w:pStyle w:val="Normal6a"/>
            </w:pPr>
            <w:r w:rsidRPr="008E240F">
              <w:t>H.</w:t>
            </w:r>
            <w:r w:rsidRPr="008E240F">
              <w:tab/>
              <w:t>vzhledem</w:t>
            </w:r>
            <w:r w:rsidR="00112F39">
              <w:t xml:space="preserve"> k </w:t>
            </w:r>
            <w:r w:rsidRPr="008E240F">
              <w:t xml:space="preserve">tomu, že Evropský parlament soustavně </w:t>
            </w:r>
            <w:r w:rsidRPr="008E240F">
              <w:rPr>
                <w:b/>
                <w:i/>
              </w:rPr>
              <w:t>projednává</w:t>
            </w:r>
            <w:r w:rsidRPr="008E240F">
              <w:t xml:space="preserve"> zavedení celounijní daně</w:t>
            </w:r>
            <w:r w:rsidR="00112F39">
              <w:t xml:space="preserve"> z </w:t>
            </w:r>
            <w:r w:rsidRPr="008E240F">
              <w:t>finančních transakcí,</w:t>
            </w:r>
            <w:r w:rsidR="00112F39">
              <w:t xml:space="preserve"> a </w:t>
            </w:r>
            <w:r w:rsidRPr="008E240F">
              <w:t>to</w:t>
            </w:r>
            <w:r w:rsidR="00112F39">
              <w:t xml:space="preserve"> i </w:t>
            </w:r>
            <w:r w:rsidRPr="008E240F">
              <w:t>jako možného vlastního zdroje, naposledy ve svém usnesení</w:t>
            </w:r>
            <w:r w:rsidR="00112F39">
              <w:t xml:space="preserve"> z </w:t>
            </w:r>
            <w:r w:rsidRPr="008E240F">
              <w:t>května 2023; vzhledem</w:t>
            </w:r>
            <w:r w:rsidR="00112F39">
              <w:t xml:space="preserve"> k </w:t>
            </w:r>
            <w:r w:rsidRPr="008E240F">
              <w:t>tomu, že Komise ve svém pracovním programu na rok 2026 navrhla stažení svého předchozího návrhu ohledně daně</w:t>
            </w:r>
            <w:r w:rsidR="00112F39">
              <w:t xml:space="preserve"> z </w:t>
            </w:r>
            <w:r w:rsidRPr="008E240F">
              <w:t>finančních transakcí</w:t>
            </w:r>
            <w:r w:rsidR="00112F39">
              <w:t xml:space="preserve"> v </w:t>
            </w:r>
            <w:r w:rsidRPr="008E240F">
              <w:rPr>
                <w:b/>
                <w:i/>
              </w:rPr>
              <w:t>důsledku nedostatečné shody mezi členskými státy</w:t>
            </w:r>
            <w:r w:rsidR="00112F39">
              <w:rPr>
                <w:b/>
                <w:i/>
              </w:rPr>
              <w:t xml:space="preserve"> a </w:t>
            </w:r>
            <w:r w:rsidRPr="008E240F">
              <w:rPr>
                <w:b/>
                <w:i/>
              </w:rPr>
              <w:t>nedosažení dohody</w:t>
            </w:r>
            <w:r w:rsidRPr="008E240F">
              <w:t>;</w:t>
            </w:r>
          </w:p>
        </w:tc>
      </w:tr>
    </w:tbl>
    <w:p w14:paraId="4DCC0B8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308196F" w14:textId="27E2C570" w:rsidR="000166A7" w:rsidRPr="008E240F" w:rsidRDefault="00513BAC" w:rsidP="00513BAC">
      <w:r w:rsidRPr="008E240F">
        <w:rPr>
          <w:rStyle w:val="HideTWBExt"/>
        </w:rPr>
        <w:t>&lt;/Amend&gt;</w:t>
      </w:r>
    </w:p>
    <w:p w14:paraId="4B9F15C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46</w:t>
      </w:r>
      <w:r w:rsidRPr="008E240F">
        <w:rPr>
          <w:rStyle w:val="HideTWBExt"/>
          <w:b w:val="0"/>
        </w:rPr>
        <w:t>&lt;/NumAm&gt;</w:t>
      </w:r>
    </w:p>
    <w:p w14:paraId="311312C4"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43C3A7C5"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4407FDBE" w14:textId="77777777" w:rsidR="00513BAC" w:rsidRPr="008E240F" w:rsidRDefault="00513BAC" w:rsidP="00513BAC">
      <w:pPr>
        <w:pStyle w:val="NormalBold"/>
      </w:pPr>
      <w:r w:rsidRPr="008E240F">
        <w:rPr>
          <w:rStyle w:val="HideTWBExt"/>
          <w:b w:val="0"/>
        </w:rPr>
        <w:t>&lt;/RepeatBlock-By&gt;</w:t>
      </w:r>
    </w:p>
    <w:p w14:paraId="019E3F5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EEF9902" w14:textId="63389A19" w:rsidR="00513BAC" w:rsidRPr="008E240F" w:rsidRDefault="00513BAC" w:rsidP="00513BAC">
      <w:pPr>
        <w:pStyle w:val="NormalBold"/>
      </w:pPr>
      <w:r w:rsidRPr="008E240F">
        <w:rPr>
          <w:rStyle w:val="HideTWBExt"/>
          <w:b w:val="0"/>
        </w:rPr>
        <w:t>&lt;Article&gt;</w:t>
      </w:r>
      <w:r w:rsidRPr="008E240F">
        <w:t>Bod odůvodnění H</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7E683BF" w14:textId="77777777" w:rsidTr="009C1A64">
        <w:trPr>
          <w:trHeight w:hRule="exact" w:val="240"/>
          <w:jc w:val="center"/>
        </w:trPr>
        <w:tc>
          <w:tcPr>
            <w:tcW w:w="9752" w:type="dxa"/>
            <w:gridSpan w:val="2"/>
            <w:tcBorders>
              <w:top w:val="nil"/>
              <w:left w:val="nil"/>
              <w:bottom w:val="nil"/>
              <w:right w:val="nil"/>
            </w:tcBorders>
          </w:tcPr>
          <w:p w14:paraId="38CDBD5E" w14:textId="77777777" w:rsidR="00513BAC" w:rsidRPr="008E240F" w:rsidRDefault="00513BAC" w:rsidP="009C1A64"/>
        </w:tc>
      </w:tr>
      <w:tr w:rsidR="00513BAC" w:rsidRPr="008E240F" w14:paraId="3B94DA30" w14:textId="77777777" w:rsidTr="009C1A64">
        <w:trPr>
          <w:trHeight w:val="240"/>
          <w:jc w:val="center"/>
        </w:trPr>
        <w:tc>
          <w:tcPr>
            <w:tcW w:w="4876" w:type="dxa"/>
            <w:tcBorders>
              <w:top w:val="nil"/>
              <w:left w:val="nil"/>
              <w:bottom w:val="nil"/>
              <w:right w:val="nil"/>
            </w:tcBorders>
          </w:tcPr>
          <w:p w14:paraId="7159083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F9CC094" w14:textId="77777777" w:rsidR="00513BAC" w:rsidRPr="008E240F" w:rsidRDefault="00513BAC" w:rsidP="009C1A64">
            <w:pPr>
              <w:pStyle w:val="AmColumnHeading"/>
            </w:pPr>
            <w:r w:rsidRPr="008E240F">
              <w:t>Pozměňovací návrh</w:t>
            </w:r>
          </w:p>
        </w:tc>
      </w:tr>
      <w:tr w:rsidR="00513BAC" w:rsidRPr="008E240F" w14:paraId="24FB55CE" w14:textId="77777777" w:rsidTr="009C1A64">
        <w:trPr>
          <w:jc w:val="center"/>
        </w:trPr>
        <w:tc>
          <w:tcPr>
            <w:tcW w:w="4876" w:type="dxa"/>
            <w:tcBorders>
              <w:top w:val="nil"/>
              <w:left w:val="nil"/>
              <w:bottom w:val="nil"/>
              <w:right w:val="nil"/>
            </w:tcBorders>
          </w:tcPr>
          <w:p w14:paraId="588336FB" w14:textId="77777777" w:rsidR="00513BAC" w:rsidRPr="008E240F" w:rsidRDefault="00513BAC" w:rsidP="009C1A64">
            <w:pPr>
              <w:pStyle w:val="Normal6a"/>
            </w:pPr>
          </w:p>
        </w:tc>
        <w:tc>
          <w:tcPr>
            <w:tcW w:w="4876" w:type="dxa"/>
            <w:tcBorders>
              <w:top w:val="nil"/>
              <w:left w:val="nil"/>
              <w:bottom w:val="nil"/>
              <w:right w:val="nil"/>
            </w:tcBorders>
          </w:tcPr>
          <w:p w14:paraId="3CE12954" w14:textId="6FF938EC" w:rsidR="00513BAC" w:rsidRPr="008E240F" w:rsidRDefault="00513BAC" w:rsidP="009C1A64">
            <w:pPr>
              <w:pStyle w:val="Normal6a"/>
            </w:pPr>
            <w:r w:rsidRPr="008E240F">
              <w:rPr>
                <w:b/>
                <w:i/>
              </w:rPr>
              <w:t>Ha.</w:t>
            </w:r>
            <w:r w:rsidRPr="008E240F">
              <w:tab/>
            </w:r>
            <w:r w:rsidRPr="008E240F">
              <w:rPr>
                <w:b/>
                <w:i/>
              </w:rPr>
              <w:t>vzhledem</w:t>
            </w:r>
            <w:r w:rsidR="00112F39">
              <w:rPr>
                <w:b/>
                <w:i/>
              </w:rPr>
              <w:t xml:space="preserve"> k </w:t>
            </w:r>
            <w:r w:rsidRPr="008E240F">
              <w:rPr>
                <w:b/>
                <w:i/>
              </w:rPr>
              <w:t>tomu, že dokončení unie úspor</w:t>
            </w:r>
            <w:r w:rsidR="00112F39">
              <w:rPr>
                <w:b/>
                <w:i/>
              </w:rPr>
              <w:t xml:space="preserve"> a </w:t>
            </w:r>
            <w:r w:rsidRPr="008E240F">
              <w:rPr>
                <w:b/>
                <w:i/>
              </w:rPr>
              <w:t>investic vyžaduje komplexní přístup</w:t>
            </w:r>
            <w:r w:rsidR="00112F39">
              <w:rPr>
                <w:b/>
                <w:i/>
              </w:rPr>
              <w:t xml:space="preserve"> k </w:t>
            </w:r>
            <w:r w:rsidRPr="008E240F">
              <w:rPr>
                <w:b/>
                <w:i/>
              </w:rPr>
              <w:t>finanční stabilitě, integraci trhu</w:t>
            </w:r>
            <w:r w:rsidR="00112F39">
              <w:rPr>
                <w:b/>
                <w:i/>
              </w:rPr>
              <w:t xml:space="preserve"> a </w:t>
            </w:r>
            <w:r w:rsidRPr="008E240F">
              <w:rPr>
                <w:b/>
                <w:i/>
              </w:rPr>
              <w:t>ochraně investorů; vzhledem</w:t>
            </w:r>
            <w:r w:rsidR="00112F39">
              <w:rPr>
                <w:b/>
                <w:i/>
              </w:rPr>
              <w:t xml:space="preserve"> k </w:t>
            </w:r>
            <w:r w:rsidRPr="008E240F">
              <w:rPr>
                <w:b/>
                <w:i/>
              </w:rPr>
              <w:t xml:space="preserve">tomu, že </w:t>
            </w:r>
            <w:r w:rsidRPr="008E240F">
              <w:rPr>
                <w:b/>
                <w:i/>
              </w:rPr>
              <w:lastRenderedPageBreak/>
              <w:t>pro úspěch</w:t>
            </w:r>
            <w:r w:rsidR="00112F39">
              <w:rPr>
                <w:b/>
                <w:i/>
              </w:rPr>
              <w:t xml:space="preserve"> a </w:t>
            </w:r>
            <w:r w:rsidRPr="008E240F">
              <w:rPr>
                <w:b/>
                <w:i/>
              </w:rPr>
              <w:t>důvěryhodnost unie úspor</w:t>
            </w:r>
            <w:r w:rsidR="00112F39">
              <w:rPr>
                <w:b/>
                <w:i/>
              </w:rPr>
              <w:t xml:space="preserve"> a </w:t>
            </w:r>
            <w:r w:rsidRPr="008E240F">
              <w:rPr>
                <w:b/>
                <w:i/>
              </w:rPr>
              <w:t>investic je zásadní zajistit, aby finanční sektor spravedlivě přispíval</w:t>
            </w:r>
            <w:r w:rsidR="00112F39">
              <w:rPr>
                <w:b/>
                <w:i/>
              </w:rPr>
              <w:t xml:space="preserve"> k </w:t>
            </w:r>
            <w:r w:rsidRPr="008E240F">
              <w:rPr>
                <w:b/>
                <w:i/>
              </w:rPr>
              <w:t>veřejným financím, internalizoval rizika, která vytváří,</w:t>
            </w:r>
            <w:r w:rsidR="00112F39">
              <w:rPr>
                <w:b/>
                <w:i/>
              </w:rPr>
              <w:t xml:space="preserve"> a </w:t>
            </w:r>
            <w:r w:rsidRPr="008E240F">
              <w:rPr>
                <w:b/>
                <w:i/>
              </w:rPr>
              <w:t>podporoval dlouhodobě udržitelné investice; vzhledem</w:t>
            </w:r>
            <w:r w:rsidR="00112F39">
              <w:rPr>
                <w:b/>
                <w:i/>
              </w:rPr>
              <w:t xml:space="preserve"> k </w:t>
            </w:r>
            <w:r w:rsidRPr="008E240F">
              <w:rPr>
                <w:b/>
                <w:i/>
              </w:rPr>
              <w:t>tomu, že zdanění finančních služeb by proto mělo být</w:t>
            </w:r>
            <w:r w:rsidR="00112F39">
              <w:rPr>
                <w:b/>
                <w:i/>
              </w:rPr>
              <w:t xml:space="preserve"> i v </w:t>
            </w:r>
            <w:r w:rsidRPr="008E240F">
              <w:rPr>
                <w:b/>
                <w:i/>
              </w:rPr>
              <w:t>nadcházejících letech hlavním bodem politiky Unie, aby se zajistily rovné podmínky ve všech členských státech, omezilo narušení investičních trhů</w:t>
            </w:r>
            <w:r w:rsidR="00112F39">
              <w:rPr>
                <w:b/>
                <w:i/>
              </w:rPr>
              <w:t xml:space="preserve"> a </w:t>
            </w:r>
            <w:r w:rsidRPr="008E240F">
              <w:rPr>
                <w:b/>
                <w:i/>
              </w:rPr>
              <w:t>mobilizovaly zdroje pro hospodářské, sociální</w:t>
            </w:r>
            <w:r w:rsidR="00112F39">
              <w:rPr>
                <w:b/>
                <w:i/>
              </w:rPr>
              <w:t xml:space="preserve"> a </w:t>
            </w:r>
            <w:r w:rsidRPr="008E240F">
              <w:rPr>
                <w:b/>
                <w:i/>
              </w:rPr>
              <w:t>ekologické cíle Unie; vzhledem</w:t>
            </w:r>
            <w:r w:rsidR="00112F39">
              <w:rPr>
                <w:b/>
                <w:i/>
              </w:rPr>
              <w:t xml:space="preserve"> k </w:t>
            </w:r>
            <w:r w:rsidRPr="008E240F">
              <w:rPr>
                <w:b/>
                <w:i/>
              </w:rPr>
              <w:t>tomu, že daňové pobídky by neměly být využívány ke kompenzaci nižších výnosů, kterých střadatelé</w:t>
            </w:r>
            <w:r w:rsidR="00112F39">
              <w:rPr>
                <w:b/>
                <w:i/>
              </w:rPr>
              <w:t xml:space="preserve"> v </w:t>
            </w:r>
            <w:r w:rsidRPr="008E240F">
              <w:rPr>
                <w:b/>
                <w:i/>
              </w:rPr>
              <w:t>EU dosahují</w:t>
            </w:r>
            <w:r w:rsidR="00112F39">
              <w:rPr>
                <w:b/>
                <w:i/>
              </w:rPr>
              <w:t xml:space="preserve"> v </w:t>
            </w:r>
            <w:r w:rsidRPr="008E240F">
              <w:rPr>
                <w:b/>
                <w:i/>
              </w:rPr>
              <w:t>porovnání se svými mezinárodními kolegy</w:t>
            </w:r>
            <w:r w:rsidR="00112F39">
              <w:rPr>
                <w:b/>
                <w:i/>
              </w:rPr>
              <w:t xml:space="preserve"> v </w:t>
            </w:r>
            <w:r w:rsidRPr="008E240F">
              <w:rPr>
                <w:b/>
                <w:i/>
              </w:rPr>
              <w:t>důsledku vyšších poplatků účtovaných retailovým investorům</w:t>
            </w:r>
            <w:r w:rsidR="00112F39">
              <w:rPr>
                <w:b/>
                <w:i/>
              </w:rPr>
              <w:t xml:space="preserve"> v </w:t>
            </w:r>
            <w:r w:rsidRPr="008E240F">
              <w:rPr>
                <w:b/>
                <w:i/>
              </w:rPr>
              <w:t>EU;</w:t>
            </w:r>
          </w:p>
        </w:tc>
      </w:tr>
    </w:tbl>
    <w:p w14:paraId="591794F4"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1B015FA" w14:textId="78BA3BAA" w:rsidR="000166A7" w:rsidRPr="008E240F" w:rsidRDefault="00513BAC" w:rsidP="00513BAC">
      <w:r w:rsidRPr="008E240F">
        <w:rPr>
          <w:rStyle w:val="HideTWBExt"/>
        </w:rPr>
        <w:t>&lt;/Amend&gt;</w:t>
      </w:r>
    </w:p>
    <w:p w14:paraId="5466687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47</w:t>
      </w:r>
      <w:r w:rsidRPr="008E240F">
        <w:rPr>
          <w:rStyle w:val="HideTWBExt"/>
          <w:b w:val="0"/>
        </w:rPr>
        <w:t>&lt;/NumAm&gt;</w:t>
      </w:r>
    </w:p>
    <w:p w14:paraId="77C312C4"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1B3F27A" w14:textId="77777777" w:rsidR="00513BAC" w:rsidRPr="008E240F" w:rsidRDefault="00513BAC" w:rsidP="00513BAC">
      <w:pPr>
        <w:pStyle w:val="NormalBold"/>
      </w:pPr>
      <w:r w:rsidRPr="008E240F">
        <w:rPr>
          <w:rStyle w:val="HideTWBExt"/>
          <w:b w:val="0"/>
        </w:rPr>
        <w:t>&lt;/RepeatBlock-By&gt;</w:t>
      </w:r>
    </w:p>
    <w:p w14:paraId="3F69DCC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B48A44D" w14:textId="4880BBE6" w:rsidR="00513BAC" w:rsidRPr="008E240F" w:rsidRDefault="00513BAC" w:rsidP="00513BAC">
      <w:pPr>
        <w:pStyle w:val="NormalBold"/>
      </w:pPr>
      <w:r w:rsidRPr="008E240F">
        <w:rPr>
          <w:rStyle w:val="HideTWBExt"/>
          <w:b w:val="0"/>
        </w:rPr>
        <w:t>&lt;Article&gt;</w:t>
      </w:r>
      <w:r w:rsidRPr="008E240F">
        <w:t>Bod odůvodnění H</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A248041" w14:textId="77777777" w:rsidTr="009C1A64">
        <w:trPr>
          <w:trHeight w:hRule="exact" w:val="240"/>
          <w:jc w:val="center"/>
        </w:trPr>
        <w:tc>
          <w:tcPr>
            <w:tcW w:w="9752" w:type="dxa"/>
            <w:gridSpan w:val="2"/>
            <w:tcBorders>
              <w:top w:val="nil"/>
              <w:left w:val="nil"/>
              <w:bottom w:val="nil"/>
              <w:right w:val="nil"/>
            </w:tcBorders>
          </w:tcPr>
          <w:p w14:paraId="0CD3F32B" w14:textId="77777777" w:rsidR="00513BAC" w:rsidRPr="008E240F" w:rsidRDefault="00513BAC" w:rsidP="009C1A64"/>
        </w:tc>
      </w:tr>
      <w:tr w:rsidR="00513BAC" w:rsidRPr="008E240F" w14:paraId="292226A2" w14:textId="77777777" w:rsidTr="009C1A64">
        <w:trPr>
          <w:trHeight w:val="240"/>
          <w:jc w:val="center"/>
        </w:trPr>
        <w:tc>
          <w:tcPr>
            <w:tcW w:w="4876" w:type="dxa"/>
            <w:tcBorders>
              <w:top w:val="nil"/>
              <w:left w:val="nil"/>
              <w:bottom w:val="nil"/>
              <w:right w:val="nil"/>
            </w:tcBorders>
          </w:tcPr>
          <w:p w14:paraId="255909F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3E02617" w14:textId="77777777" w:rsidR="00513BAC" w:rsidRPr="008E240F" w:rsidRDefault="00513BAC" w:rsidP="009C1A64">
            <w:pPr>
              <w:pStyle w:val="AmColumnHeading"/>
            </w:pPr>
            <w:r w:rsidRPr="008E240F">
              <w:t>Pozměňovací návrh</w:t>
            </w:r>
          </w:p>
        </w:tc>
      </w:tr>
      <w:tr w:rsidR="00513BAC" w:rsidRPr="008E240F" w14:paraId="5B00D03C" w14:textId="77777777" w:rsidTr="009C1A64">
        <w:trPr>
          <w:jc w:val="center"/>
        </w:trPr>
        <w:tc>
          <w:tcPr>
            <w:tcW w:w="4876" w:type="dxa"/>
            <w:tcBorders>
              <w:top w:val="nil"/>
              <w:left w:val="nil"/>
              <w:bottom w:val="nil"/>
              <w:right w:val="nil"/>
            </w:tcBorders>
          </w:tcPr>
          <w:p w14:paraId="1E30EC5F" w14:textId="77777777" w:rsidR="00513BAC" w:rsidRPr="008E240F" w:rsidRDefault="00513BAC" w:rsidP="009C1A64">
            <w:pPr>
              <w:pStyle w:val="Normal6a"/>
            </w:pPr>
          </w:p>
        </w:tc>
        <w:tc>
          <w:tcPr>
            <w:tcW w:w="4876" w:type="dxa"/>
            <w:tcBorders>
              <w:top w:val="nil"/>
              <w:left w:val="nil"/>
              <w:bottom w:val="nil"/>
              <w:right w:val="nil"/>
            </w:tcBorders>
          </w:tcPr>
          <w:p w14:paraId="55E8B1FB" w14:textId="6811DDF4" w:rsidR="00513BAC" w:rsidRPr="008E240F" w:rsidRDefault="00513BAC" w:rsidP="009C1A64">
            <w:pPr>
              <w:pStyle w:val="Normal6a"/>
            </w:pPr>
            <w:r w:rsidRPr="008E240F">
              <w:rPr>
                <w:b/>
                <w:i/>
              </w:rPr>
              <w:t>Ha.</w:t>
            </w:r>
            <w:r w:rsidRPr="008E240F">
              <w:tab/>
            </w:r>
            <w:r w:rsidRPr="008E240F">
              <w:rPr>
                <w:b/>
                <w:i/>
              </w:rPr>
              <w:t>vzhledem</w:t>
            </w:r>
            <w:r w:rsidR="00112F39">
              <w:rPr>
                <w:b/>
                <w:i/>
              </w:rPr>
              <w:t xml:space="preserve"> k </w:t>
            </w:r>
            <w:r w:rsidRPr="008E240F">
              <w:rPr>
                <w:b/>
                <w:i/>
              </w:rPr>
              <w:t>tomu, že Evropský parlament přijal</w:t>
            </w:r>
            <w:r w:rsidR="00112F39">
              <w:rPr>
                <w:b/>
                <w:i/>
              </w:rPr>
              <w:t xml:space="preserve"> v </w:t>
            </w:r>
            <w:r w:rsidRPr="008E240F">
              <w:rPr>
                <w:b/>
                <w:i/>
              </w:rPr>
              <w:t>lednu 2024 po konzultaci</w:t>
            </w:r>
            <w:r w:rsidR="00112F39">
              <w:rPr>
                <w:b/>
                <w:i/>
              </w:rPr>
              <w:t xml:space="preserve"> s </w:t>
            </w:r>
            <w:r w:rsidRPr="008E240F">
              <w:rPr>
                <w:b/>
                <w:i/>
              </w:rPr>
              <w:t>Parlamentem 324 hlasy pro, 132 hlasy proti</w:t>
            </w:r>
            <w:r w:rsidR="00112F39">
              <w:rPr>
                <w:b/>
                <w:i/>
              </w:rPr>
              <w:t xml:space="preserve"> a </w:t>
            </w:r>
            <w:r w:rsidRPr="008E240F">
              <w:rPr>
                <w:b/>
                <w:i/>
              </w:rPr>
              <w:t>155 poslanců, kteří se zdrželi hlasování, legislativní usnesení</w:t>
            </w:r>
            <w:r w:rsidR="00112F39">
              <w:rPr>
                <w:b/>
                <w:i/>
              </w:rPr>
              <w:t xml:space="preserve"> o </w:t>
            </w:r>
            <w:r w:rsidRPr="008E240F">
              <w:rPr>
                <w:b/>
                <w:i/>
              </w:rPr>
              <w:t>návrhu směrnice Rady</w:t>
            </w:r>
            <w:r w:rsidR="00112F39">
              <w:rPr>
                <w:b/>
                <w:i/>
              </w:rPr>
              <w:t xml:space="preserve"> o </w:t>
            </w:r>
            <w:r w:rsidRPr="008E240F">
              <w:rPr>
                <w:b/>
                <w:i/>
              </w:rPr>
              <w:t>stanovení pravidel týkajících se úlevy ke snížení zvýhodnění dluhu oproti vlastnímu kapitálu</w:t>
            </w:r>
            <w:r w:rsidR="00112F39">
              <w:rPr>
                <w:b/>
                <w:i/>
              </w:rPr>
              <w:t xml:space="preserve"> a o </w:t>
            </w:r>
            <w:r w:rsidRPr="008E240F">
              <w:rPr>
                <w:b/>
                <w:i/>
              </w:rPr>
              <w:t>omezení odpočitatelnosti úroků pro účely daně</w:t>
            </w:r>
            <w:r w:rsidR="00112F39">
              <w:rPr>
                <w:b/>
                <w:i/>
              </w:rPr>
              <w:t xml:space="preserve"> z </w:t>
            </w:r>
            <w:r w:rsidRPr="008E240F">
              <w:rPr>
                <w:b/>
                <w:i/>
              </w:rPr>
              <w:t>příjmu právnických osob; vzhledem</w:t>
            </w:r>
            <w:r w:rsidR="00112F39">
              <w:rPr>
                <w:b/>
                <w:i/>
              </w:rPr>
              <w:t xml:space="preserve"> k </w:t>
            </w:r>
            <w:r w:rsidRPr="008E240F">
              <w:rPr>
                <w:b/>
                <w:i/>
              </w:rPr>
              <w:t>tomu, že Parlament schválil návrh Komise</w:t>
            </w:r>
            <w:r w:rsidR="00112F39">
              <w:rPr>
                <w:b/>
                <w:i/>
              </w:rPr>
              <w:t xml:space="preserve"> s </w:t>
            </w:r>
            <w:r w:rsidRPr="008E240F">
              <w:rPr>
                <w:b/>
                <w:i/>
              </w:rPr>
              <w:t>pozměňovacími návrhy na pomoc malým</w:t>
            </w:r>
            <w:r w:rsidR="00112F39">
              <w:rPr>
                <w:b/>
                <w:i/>
              </w:rPr>
              <w:t xml:space="preserve"> a </w:t>
            </w:r>
            <w:r w:rsidRPr="008E240F">
              <w:rPr>
                <w:b/>
                <w:i/>
              </w:rPr>
              <w:t>středním podnikům</w:t>
            </w:r>
            <w:r w:rsidR="00112F39">
              <w:rPr>
                <w:b/>
                <w:i/>
              </w:rPr>
              <w:t xml:space="preserve"> a </w:t>
            </w:r>
            <w:r w:rsidRPr="008E240F">
              <w:rPr>
                <w:b/>
                <w:i/>
              </w:rPr>
              <w:t>dospěl</w:t>
            </w:r>
            <w:r w:rsidR="00112F39">
              <w:rPr>
                <w:b/>
                <w:i/>
              </w:rPr>
              <w:t xml:space="preserve"> k </w:t>
            </w:r>
            <w:r w:rsidRPr="008E240F">
              <w:rPr>
                <w:b/>
                <w:i/>
              </w:rPr>
              <w:t>závěru, že úleva na vlastní kapitál by měl být odpočitatelná</w:t>
            </w:r>
            <w:r w:rsidRPr="008E240F">
              <w:rPr>
                <w:b/>
                <w:i/>
                <w:vertAlign w:val="superscript"/>
              </w:rPr>
              <w:t>1a</w:t>
            </w:r>
            <w:r w:rsidRPr="008E240F">
              <w:rPr>
                <w:b/>
                <w:i/>
              </w:rPr>
              <w:t>;</w:t>
            </w:r>
          </w:p>
        </w:tc>
      </w:tr>
      <w:tr w:rsidR="00513BAC" w:rsidRPr="008E240F" w14:paraId="28DED0C5" w14:textId="77777777" w:rsidTr="009C1A64">
        <w:trPr>
          <w:jc w:val="center"/>
        </w:trPr>
        <w:tc>
          <w:tcPr>
            <w:tcW w:w="4876" w:type="dxa"/>
            <w:tcBorders>
              <w:top w:val="nil"/>
              <w:left w:val="nil"/>
              <w:bottom w:val="nil"/>
              <w:right w:val="nil"/>
            </w:tcBorders>
          </w:tcPr>
          <w:p w14:paraId="494176C5" w14:textId="77777777" w:rsidR="00513BAC" w:rsidRPr="008E240F" w:rsidRDefault="00513BAC" w:rsidP="009C1A64"/>
        </w:tc>
        <w:tc>
          <w:tcPr>
            <w:tcW w:w="4876" w:type="dxa"/>
            <w:tcBorders>
              <w:top w:val="nil"/>
              <w:left w:val="nil"/>
              <w:bottom w:val="nil"/>
              <w:right w:val="nil"/>
            </w:tcBorders>
          </w:tcPr>
          <w:p w14:paraId="6F764FC3" w14:textId="77777777" w:rsidR="00513BAC" w:rsidRPr="008E240F" w:rsidRDefault="00513BAC" w:rsidP="009C1A64">
            <w:pPr>
              <w:pStyle w:val="Normal6a"/>
            </w:pPr>
            <w:r w:rsidRPr="008E240F">
              <w:rPr>
                <w:b/>
                <w:i/>
              </w:rPr>
              <w:t>_________________</w:t>
            </w:r>
          </w:p>
        </w:tc>
      </w:tr>
      <w:tr w:rsidR="00513BAC" w:rsidRPr="008E240F" w14:paraId="19C5CFE7" w14:textId="77777777" w:rsidTr="009C1A64">
        <w:trPr>
          <w:jc w:val="center"/>
        </w:trPr>
        <w:tc>
          <w:tcPr>
            <w:tcW w:w="4876" w:type="dxa"/>
            <w:tcBorders>
              <w:top w:val="nil"/>
              <w:left w:val="nil"/>
              <w:bottom w:val="nil"/>
              <w:right w:val="nil"/>
            </w:tcBorders>
          </w:tcPr>
          <w:p w14:paraId="06FBE2D2" w14:textId="77777777" w:rsidR="00513BAC" w:rsidRPr="008E240F" w:rsidRDefault="00513BAC" w:rsidP="009C1A64"/>
        </w:tc>
        <w:tc>
          <w:tcPr>
            <w:tcW w:w="4876" w:type="dxa"/>
            <w:tcBorders>
              <w:top w:val="nil"/>
              <w:left w:val="nil"/>
              <w:bottom w:val="nil"/>
              <w:right w:val="nil"/>
            </w:tcBorders>
          </w:tcPr>
          <w:p w14:paraId="0839502F" w14:textId="1C6E36CE" w:rsidR="00513BAC" w:rsidRPr="008E240F" w:rsidRDefault="00513BAC" w:rsidP="009C1A64">
            <w:pPr>
              <w:pStyle w:val="Normal6a"/>
            </w:pPr>
            <w:r w:rsidRPr="008E240F">
              <w:rPr>
                <w:b/>
                <w:i/>
                <w:vertAlign w:val="superscript"/>
              </w:rPr>
              <w:t>1a</w:t>
            </w:r>
            <w:r w:rsidRPr="008E240F">
              <w:t xml:space="preserve"> </w:t>
            </w:r>
            <w:r w:rsidRPr="008E240F">
              <w:rPr>
                <w:b/>
                <w:i/>
              </w:rPr>
              <w:t>Legislativní usnesení Evropského parlamentu ze dne 16. ledna 2024</w:t>
            </w:r>
            <w:r w:rsidR="00112F39">
              <w:rPr>
                <w:b/>
                <w:i/>
              </w:rPr>
              <w:t xml:space="preserve"> o </w:t>
            </w:r>
            <w:r w:rsidRPr="008E240F">
              <w:rPr>
                <w:b/>
                <w:i/>
              </w:rPr>
              <w:t>návrhu směrnice Rady</w:t>
            </w:r>
            <w:r w:rsidR="00112F39">
              <w:rPr>
                <w:b/>
                <w:i/>
              </w:rPr>
              <w:t xml:space="preserve"> o </w:t>
            </w:r>
            <w:r w:rsidRPr="008E240F">
              <w:rPr>
                <w:b/>
                <w:i/>
              </w:rPr>
              <w:t>stanovení pravidel týkajících se úlevy ke snížení zvýhodnění dluhu oproti vlastnímu kapitálu</w:t>
            </w:r>
            <w:r w:rsidR="00112F39">
              <w:rPr>
                <w:b/>
                <w:i/>
              </w:rPr>
              <w:t xml:space="preserve"> a o </w:t>
            </w:r>
            <w:r w:rsidRPr="008E240F">
              <w:rPr>
                <w:b/>
                <w:i/>
              </w:rPr>
              <w:t>omezení odpočitatelnosti úroků pro účely daně</w:t>
            </w:r>
            <w:r w:rsidR="00112F39">
              <w:rPr>
                <w:b/>
                <w:i/>
              </w:rPr>
              <w:t xml:space="preserve"> z </w:t>
            </w:r>
            <w:r w:rsidRPr="008E240F">
              <w:rPr>
                <w:b/>
                <w:i/>
              </w:rPr>
              <w:t>příjmu právnických osob (COM(2022)0216 – C9-0197/2022 – 2022/0154(CNS))</w:t>
            </w:r>
          </w:p>
        </w:tc>
      </w:tr>
    </w:tbl>
    <w:p w14:paraId="54C5869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13BA697" w14:textId="38C8449D" w:rsidR="000166A7" w:rsidRPr="008E240F" w:rsidRDefault="00513BAC" w:rsidP="00513BAC">
      <w:r w:rsidRPr="008E240F">
        <w:rPr>
          <w:rStyle w:val="HideTWBExt"/>
        </w:rPr>
        <w:t>&lt;/Amend&gt;</w:t>
      </w:r>
    </w:p>
    <w:p w14:paraId="2A0E614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48</w:t>
      </w:r>
      <w:r w:rsidRPr="008E240F">
        <w:rPr>
          <w:rStyle w:val="HideTWBExt"/>
          <w:b w:val="0"/>
        </w:rPr>
        <w:t>&lt;/NumAm&gt;</w:t>
      </w:r>
    </w:p>
    <w:p w14:paraId="04B7A89C"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14CC0FCA" w14:textId="77777777" w:rsidR="00513BAC" w:rsidRPr="008E240F" w:rsidRDefault="00513BAC" w:rsidP="00513BAC">
      <w:pPr>
        <w:pStyle w:val="NormalBold"/>
      </w:pPr>
      <w:r w:rsidRPr="008E240F">
        <w:rPr>
          <w:rStyle w:val="HideTWBExt"/>
          <w:b w:val="0"/>
        </w:rPr>
        <w:t>&lt;/RepeatBlock-By&gt;</w:t>
      </w:r>
    </w:p>
    <w:p w14:paraId="738664D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5D674C1" w14:textId="63BF1E2C" w:rsidR="00513BAC" w:rsidRPr="008E240F" w:rsidRDefault="00513BAC" w:rsidP="00513BAC">
      <w:pPr>
        <w:pStyle w:val="NormalBold"/>
      </w:pPr>
      <w:r w:rsidRPr="008E240F">
        <w:rPr>
          <w:rStyle w:val="HideTWBExt"/>
          <w:b w:val="0"/>
        </w:rPr>
        <w:t>&lt;Article&gt;</w:t>
      </w:r>
      <w:r w:rsidRPr="008E240F">
        <w:t>Bod odůvodnění H</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C5FC3D7" w14:textId="77777777" w:rsidTr="009C1A64">
        <w:trPr>
          <w:trHeight w:hRule="exact" w:val="240"/>
          <w:jc w:val="center"/>
        </w:trPr>
        <w:tc>
          <w:tcPr>
            <w:tcW w:w="9752" w:type="dxa"/>
            <w:gridSpan w:val="2"/>
            <w:tcBorders>
              <w:top w:val="nil"/>
              <w:left w:val="nil"/>
              <w:bottom w:val="nil"/>
              <w:right w:val="nil"/>
            </w:tcBorders>
          </w:tcPr>
          <w:p w14:paraId="0F49C6E4" w14:textId="77777777" w:rsidR="00513BAC" w:rsidRPr="008E240F" w:rsidRDefault="00513BAC" w:rsidP="009C1A64"/>
        </w:tc>
      </w:tr>
      <w:tr w:rsidR="00513BAC" w:rsidRPr="008E240F" w14:paraId="5343C236" w14:textId="77777777" w:rsidTr="009C1A64">
        <w:trPr>
          <w:trHeight w:val="240"/>
          <w:jc w:val="center"/>
        </w:trPr>
        <w:tc>
          <w:tcPr>
            <w:tcW w:w="4876" w:type="dxa"/>
            <w:tcBorders>
              <w:top w:val="nil"/>
              <w:left w:val="nil"/>
              <w:bottom w:val="nil"/>
              <w:right w:val="nil"/>
            </w:tcBorders>
          </w:tcPr>
          <w:p w14:paraId="20E8CCA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DFECE79" w14:textId="77777777" w:rsidR="00513BAC" w:rsidRPr="008E240F" w:rsidRDefault="00513BAC" w:rsidP="009C1A64">
            <w:pPr>
              <w:pStyle w:val="AmColumnHeading"/>
            </w:pPr>
            <w:r w:rsidRPr="008E240F">
              <w:t>Pozměňovací návrh</w:t>
            </w:r>
          </w:p>
        </w:tc>
      </w:tr>
      <w:tr w:rsidR="00513BAC" w:rsidRPr="008E240F" w14:paraId="3F8A8A69" w14:textId="77777777" w:rsidTr="009C1A64">
        <w:trPr>
          <w:jc w:val="center"/>
        </w:trPr>
        <w:tc>
          <w:tcPr>
            <w:tcW w:w="4876" w:type="dxa"/>
            <w:tcBorders>
              <w:top w:val="nil"/>
              <w:left w:val="nil"/>
              <w:bottom w:val="nil"/>
              <w:right w:val="nil"/>
            </w:tcBorders>
          </w:tcPr>
          <w:p w14:paraId="697E6BAE" w14:textId="77777777" w:rsidR="00513BAC" w:rsidRPr="008E240F" w:rsidRDefault="00513BAC" w:rsidP="009C1A64">
            <w:pPr>
              <w:pStyle w:val="Normal6a"/>
            </w:pPr>
          </w:p>
        </w:tc>
        <w:tc>
          <w:tcPr>
            <w:tcW w:w="4876" w:type="dxa"/>
            <w:tcBorders>
              <w:top w:val="nil"/>
              <w:left w:val="nil"/>
              <w:bottom w:val="nil"/>
              <w:right w:val="nil"/>
            </w:tcBorders>
          </w:tcPr>
          <w:p w14:paraId="31F5D8CA" w14:textId="6D5DEEF4" w:rsidR="00513BAC" w:rsidRPr="008E240F" w:rsidRDefault="00513BAC" w:rsidP="009C1A64">
            <w:pPr>
              <w:pStyle w:val="Normal6a"/>
            </w:pPr>
            <w:r w:rsidRPr="008E240F">
              <w:rPr>
                <w:b/>
                <w:i/>
              </w:rPr>
              <w:t>Ha.</w:t>
            </w:r>
            <w:r w:rsidRPr="008E240F">
              <w:tab/>
            </w:r>
            <w:r w:rsidRPr="008E240F">
              <w:rPr>
                <w:b/>
                <w:i/>
              </w:rPr>
              <w:t>vzhledem</w:t>
            </w:r>
            <w:r w:rsidR="00112F39">
              <w:rPr>
                <w:b/>
                <w:i/>
              </w:rPr>
              <w:t xml:space="preserve"> k </w:t>
            </w:r>
            <w:r w:rsidRPr="008E240F">
              <w:rPr>
                <w:b/>
                <w:i/>
              </w:rPr>
              <w:t>tomu, že nedávné iniciativy, jako je směrnice</w:t>
            </w:r>
            <w:r w:rsidR="00112F39">
              <w:rPr>
                <w:b/>
                <w:i/>
              </w:rPr>
              <w:t xml:space="preserve"> o </w:t>
            </w:r>
            <w:r w:rsidRPr="008E240F">
              <w:rPr>
                <w:b/>
                <w:i/>
              </w:rPr>
              <w:t>rychlejší</w:t>
            </w:r>
            <w:r w:rsidR="00112F39">
              <w:rPr>
                <w:b/>
                <w:i/>
              </w:rPr>
              <w:t xml:space="preserve"> a </w:t>
            </w:r>
            <w:r w:rsidRPr="008E240F">
              <w:rPr>
                <w:b/>
                <w:i/>
              </w:rPr>
              <w:t>bezpečnější úlevě</w:t>
            </w:r>
            <w:r w:rsidR="00112F39">
              <w:rPr>
                <w:b/>
                <w:i/>
              </w:rPr>
              <w:t xml:space="preserve"> z </w:t>
            </w:r>
            <w:r w:rsidRPr="008E240F">
              <w:rPr>
                <w:b/>
                <w:i/>
              </w:rPr>
              <w:t>nadměrných srážkových daní (FASTER), dosáhly významného pokroku při snižování administrativní zátěže</w:t>
            </w:r>
            <w:r w:rsidR="00112F39">
              <w:rPr>
                <w:b/>
                <w:i/>
              </w:rPr>
              <w:t xml:space="preserve"> a </w:t>
            </w:r>
            <w:r w:rsidRPr="008E240F">
              <w:rPr>
                <w:b/>
                <w:i/>
              </w:rPr>
              <w:t>usnadnění přeshraniční hospodářské činnosti</w:t>
            </w:r>
            <w:r w:rsidR="00112F39">
              <w:rPr>
                <w:b/>
                <w:i/>
              </w:rPr>
              <w:t xml:space="preserve"> v </w:t>
            </w:r>
            <w:r w:rsidRPr="008E240F">
              <w:rPr>
                <w:b/>
                <w:i/>
              </w:rPr>
              <w:t>Unii</w:t>
            </w:r>
            <w:r w:rsidR="00112F39">
              <w:rPr>
                <w:b/>
                <w:i/>
              </w:rPr>
              <w:t xml:space="preserve"> a </w:t>
            </w:r>
            <w:r w:rsidRPr="008E240F">
              <w:rPr>
                <w:b/>
                <w:i/>
              </w:rPr>
              <w:t>že podobné úsilí by mělo pokračovat</w:t>
            </w:r>
            <w:r w:rsidR="00112F39">
              <w:rPr>
                <w:b/>
                <w:i/>
              </w:rPr>
              <w:t xml:space="preserve"> v </w:t>
            </w:r>
            <w:r w:rsidRPr="008E240F">
              <w:rPr>
                <w:b/>
                <w:i/>
              </w:rPr>
              <w:t>zájmu dalšího posílení integrace</w:t>
            </w:r>
            <w:r w:rsidR="00112F39">
              <w:rPr>
                <w:b/>
                <w:i/>
              </w:rPr>
              <w:t xml:space="preserve"> a </w:t>
            </w:r>
            <w:r w:rsidRPr="008E240F">
              <w:rPr>
                <w:b/>
                <w:i/>
              </w:rPr>
              <w:t>účinnosti vnitřního trhu;</w:t>
            </w:r>
          </w:p>
        </w:tc>
      </w:tr>
    </w:tbl>
    <w:p w14:paraId="40ECAD7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730C7E3" w14:textId="52C8A253" w:rsidR="000166A7" w:rsidRPr="008E240F" w:rsidRDefault="00513BAC" w:rsidP="00513BAC">
      <w:r w:rsidRPr="008E240F">
        <w:rPr>
          <w:rStyle w:val="HideTWBExt"/>
        </w:rPr>
        <w:t>&lt;/Amend&gt;</w:t>
      </w:r>
    </w:p>
    <w:p w14:paraId="77594AD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49</w:t>
      </w:r>
      <w:r w:rsidRPr="008E240F">
        <w:rPr>
          <w:rStyle w:val="HideTWBExt"/>
          <w:b w:val="0"/>
        </w:rPr>
        <w:t>&lt;/NumAm&gt;</w:t>
      </w:r>
    </w:p>
    <w:p w14:paraId="3799D541" w14:textId="77777777" w:rsidR="00513BAC" w:rsidRPr="008E240F" w:rsidRDefault="00513BAC" w:rsidP="00513BAC">
      <w:pPr>
        <w:pStyle w:val="NormalBold"/>
      </w:pPr>
      <w:r w:rsidRPr="008E240F">
        <w:rPr>
          <w:rStyle w:val="HideTWBExt"/>
          <w:b w:val="0"/>
        </w:rPr>
        <w:t>&lt;RepeatBlock-By&gt;&lt;Members&gt;</w:t>
      </w:r>
      <w:r w:rsidRPr="008E240F">
        <w:t>Lídia Pereira</w:t>
      </w:r>
      <w:r w:rsidRPr="008E240F">
        <w:rPr>
          <w:rStyle w:val="HideTWBExt"/>
          <w:b w:val="0"/>
        </w:rPr>
        <w:t>&lt;/Members&gt;</w:t>
      </w:r>
    </w:p>
    <w:p w14:paraId="2396F7DB" w14:textId="77777777" w:rsidR="00513BAC" w:rsidRPr="008E240F" w:rsidRDefault="00513BAC" w:rsidP="00513BAC">
      <w:pPr>
        <w:pStyle w:val="NormalBold"/>
      </w:pPr>
      <w:r w:rsidRPr="008E240F">
        <w:rPr>
          <w:rStyle w:val="HideTWBExt"/>
          <w:b w:val="0"/>
        </w:rPr>
        <w:t>&lt;/RepeatBlock-By&gt;</w:t>
      </w:r>
    </w:p>
    <w:p w14:paraId="71AF4CD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D23F4D3" w14:textId="265768CC" w:rsidR="00513BAC" w:rsidRPr="008E240F" w:rsidRDefault="00513BAC" w:rsidP="00513BAC">
      <w:pPr>
        <w:pStyle w:val="NormalBold"/>
      </w:pPr>
      <w:r w:rsidRPr="008E240F">
        <w:rPr>
          <w:rStyle w:val="HideTWBExt"/>
          <w:b w:val="0"/>
        </w:rPr>
        <w:t>&lt;Article&gt;</w:t>
      </w:r>
      <w:r w:rsidRPr="008E240F">
        <w:t>Bod odůvodnění H</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007F665" w14:textId="77777777" w:rsidTr="009C1A64">
        <w:trPr>
          <w:trHeight w:hRule="exact" w:val="240"/>
          <w:jc w:val="center"/>
        </w:trPr>
        <w:tc>
          <w:tcPr>
            <w:tcW w:w="9752" w:type="dxa"/>
            <w:gridSpan w:val="2"/>
            <w:tcBorders>
              <w:top w:val="nil"/>
              <w:left w:val="nil"/>
              <w:bottom w:val="nil"/>
              <w:right w:val="nil"/>
            </w:tcBorders>
          </w:tcPr>
          <w:p w14:paraId="17743452" w14:textId="77777777" w:rsidR="00513BAC" w:rsidRPr="008E240F" w:rsidRDefault="00513BAC" w:rsidP="009C1A64"/>
        </w:tc>
      </w:tr>
      <w:tr w:rsidR="00513BAC" w:rsidRPr="008E240F" w14:paraId="5B6E1B1B" w14:textId="77777777" w:rsidTr="009C1A64">
        <w:trPr>
          <w:trHeight w:val="240"/>
          <w:jc w:val="center"/>
        </w:trPr>
        <w:tc>
          <w:tcPr>
            <w:tcW w:w="4876" w:type="dxa"/>
            <w:tcBorders>
              <w:top w:val="nil"/>
              <w:left w:val="nil"/>
              <w:bottom w:val="nil"/>
              <w:right w:val="nil"/>
            </w:tcBorders>
          </w:tcPr>
          <w:p w14:paraId="2C845AE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CA0446E" w14:textId="77777777" w:rsidR="00513BAC" w:rsidRPr="008E240F" w:rsidRDefault="00513BAC" w:rsidP="009C1A64">
            <w:pPr>
              <w:pStyle w:val="AmColumnHeading"/>
            </w:pPr>
            <w:r w:rsidRPr="008E240F">
              <w:t>Pozměňovací návrh</w:t>
            </w:r>
          </w:p>
        </w:tc>
      </w:tr>
      <w:tr w:rsidR="00513BAC" w:rsidRPr="008E240F" w14:paraId="1D5BC73A" w14:textId="77777777" w:rsidTr="009C1A64">
        <w:trPr>
          <w:jc w:val="center"/>
        </w:trPr>
        <w:tc>
          <w:tcPr>
            <w:tcW w:w="4876" w:type="dxa"/>
            <w:tcBorders>
              <w:top w:val="nil"/>
              <w:left w:val="nil"/>
              <w:bottom w:val="nil"/>
              <w:right w:val="nil"/>
            </w:tcBorders>
          </w:tcPr>
          <w:p w14:paraId="2A12D16C" w14:textId="77777777" w:rsidR="00513BAC" w:rsidRPr="008E240F" w:rsidRDefault="00513BAC" w:rsidP="009C1A64">
            <w:pPr>
              <w:pStyle w:val="Normal6a"/>
            </w:pPr>
          </w:p>
        </w:tc>
        <w:tc>
          <w:tcPr>
            <w:tcW w:w="4876" w:type="dxa"/>
            <w:tcBorders>
              <w:top w:val="nil"/>
              <w:left w:val="nil"/>
              <w:bottom w:val="nil"/>
              <w:right w:val="nil"/>
            </w:tcBorders>
          </w:tcPr>
          <w:p w14:paraId="2EF8E451" w14:textId="4C8D619A" w:rsidR="00513BAC" w:rsidRPr="008E240F" w:rsidRDefault="00513BAC" w:rsidP="009C1A64">
            <w:pPr>
              <w:pStyle w:val="Normal6a"/>
            </w:pPr>
            <w:r w:rsidRPr="008E240F">
              <w:rPr>
                <w:b/>
                <w:i/>
              </w:rPr>
              <w:t>Ha.</w:t>
            </w:r>
            <w:r w:rsidRPr="008E240F">
              <w:tab/>
            </w:r>
            <w:r w:rsidRPr="008E240F">
              <w:rPr>
                <w:b/>
                <w:i/>
              </w:rPr>
              <w:t>vzhledem</w:t>
            </w:r>
            <w:r w:rsidR="00112F39">
              <w:rPr>
                <w:b/>
                <w:i/>
              </w:rPr>
              <w:t xml:space="preserve"> k </w:t>
            </w:r>
            <w:r w:rsidRPr="008E240F">
              <w:rPr>
                <w:b/>
                <w:i/>
              </w:rPr>
              <w:t>tomu, že Rada odkládá rozhodnutí</w:t>
            </w:r>
            <w:r w:rsidR="00112F39">
              <w:rPr>
                <w:b/>
                <w:i/>
              </w:rPr>
              <w:t xml:space="preserve"> o </w:t>
            </w:r>
            <w:r w:rsidRPr="008E240F">
              <w:rPr>
                <w:b/>
                <w:i/>
              </w:rPr>
              <w:t xml:space="preserve">návrhu směrnice, kterou se </w:t>
            </w:r>
            <w:r w:rsidRPr="008E240F">
              <w:rPr>
                <w:b/>
                <w:i/>
              </w:rPr>
              <w:lastRenderedPageBreak/>
              <w:t>zavádí daňový systém sídla pro mikropodniky</w:t>
            </w:r>
            <w:r w:rsidR="00112F39">
              <w:rPr>
                <w:b/>
                <w:i/>
              </w:rPr>
              <w:t xml:space="preserve"> a </w:t>
            </w:r>
            <w:r w:rsidRPr="008E240F">
              <w:rPr>
                <w:b/>
                <w:i/>
              </w:rPr>
              <w:t>malé</w:t>
            </w:r>
            <w:r w:rsidR="00112F39">
              <w:rPr>
                <w:b/>
                <w:i/>
              </w:rPr>
              <w:t xml:space="preserve"> a </w:t>
            </w:r>
            <w:r w:rsidRPr="008E240F">
              <w:rPr>
                <w:b/>
                <w:i/>
              </w:rPr>
              <w:t>střední podniky</w:t>
            </w:r>
            <w:r w:rsidR="00112F39">
              <w:rPr>
                <w:b/>
                <w:i/>
              </w:rPr>
              <w:t xml:space="preserve"> a </w:t>
            </w:r>
            <w:r w:rsidRPr="008E240F">
              <w:rPr>
                <w:b/>
                <w:i/>
              </w:rPr>
              <w:t>kterou se mění směrnice 2011/16/EU, zatímco Evropský parlament již schválil legislativní usnesení ze dne 10. dubna 2024;</w:t>
            </w:r>
          </w:p>
        </w:tc>
      </w:tr>
    </w:tbl>
    <w:p w14:paraId="64F6C0B4"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535218F" w14:textId="694BA1EA" w:rsidR="000166A7" w:rsidRPr="008E240F" w:rsidRDefault="00513BAC" w:rsidP="00513BAC">
      <w:r w:rsidRPr="008E240F">
        <w:rPr>
          <w:rStyle w:val="HideTWBExt"/>
        </w:rPr>
        <w:t>&lt;/Amend&gt;</w:t>
      </w:r>
    </w:p>
    <w:p w14:paraId="7E5F712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50</w:t>
      </w:r>
      <w:r w:rsidRPr="008E240F">
        <w:rPr>
          <w:rStyle w:val="HideTWBExt"/>
          <w:b w:val="0"/>
        </w:rPr>
        <w:t>&lt;/NumAm&gt;</w:t>
      </w:r>
    </w:p>
    <w:p w14:paraId="2E845C07"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26CB4C64" w14:textId="77777777" w:rsidR="00513BAC" w:rsidRPr="008E240F" w:rsidRDefault="00513BAC" w:rsidP="00513BAC">
      <w:pPr>
        <w:pStyle w:val="NormalBold"/>
      </w:pPr>
      <w:r w:rsidRPr="008E240F">
        <w:rPr>
          <w:rStyle w:val="HideTWBExt"/>
          <w:b w:val="0"/>
        </w:rPr>
        <w:t>&lt;/RepeatBlock-By&gt;</w:t>
      </w:r>
    </w:p>
    <w:p w14:paraId="603E559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2677E91" w14:textId="69F29241" w:rsidR="00513BAC" w:rsidRPr="008E240F" w:rsidRDefault="00513BAC" w:rsidP="00513BAC">
      <w:pPr>
        <w:pStyle w:val="NormalBold"/>
      </w:pPr>
      <w:r w:rsidRPr="008E240F">
        <w:rPr>
          <w:rStyle w:val="HideTWBExt"/>
          <w:b w:val="0"/>
        </w:rPr>
        <w:t>&lt;Article&gt;</w:t>
      </w:r>
      <w:r w:rsidRPr="008E240F">
        <w:t>Bod odůvodnění H</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574B130" w14:textId="77777777" w:rsidTr="009C1A64">
        <w:trPr>
          <w:trHeight w:hRule="exact" w:val="240"/>
          <w:jc w:val="center"/>
        </w:trPr>
        <w:tc>
          <w:tcPr>
            <w:tcW w:w="9752" w:type="dxa"/>
            <w:gridSpan w:val="2"/>
            <w:tcBorders>
              <w:top w:val="nil"/>
              <w:left w:val="nil"/>
              <w:bottom w:val="nil"/>
              <w:right w:val="nil"/>
            </w:tcBorders>
          </w:tcPr>
          <w:p w14:paraId="676F574A" w14:textId="77777777" w:rsidR="00513BAC" w:rsidRPr="008E240F" w:rsidRDefault="00513BAC" w:rsidP="009C1A64"/>
        </w:tc>
      </w:tr>
      <w:tr w:rsidR="00513BAC" w:rsidRPr="008E240F" w14:paraId="35242399" w14:textId="77777777" w:rsidTr="009C1A64">
        <w:trPr>
          <w:trHeight w:val="240"/>
          <w:jc w:val="center"/>
        </w:trPr>
        <w:tc>
          <w:tcPr>
            <w:tcW w:w="4876" w:type="dxa"/>
            <w:tcBorders>
              <w:top w:val="nil"/>
              <w:left w:val="nil"/>
              <w:bottom w:val="nil"/>
              <w:right w:val="nil"/>
            </w:tcBorders>
          </w:tcPr>
          <w:p w14:paraId="58BE493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70BA776" w14:textId="77777777" w:rsidR="00513BAC" w:rsidRPr="008E240F" w:rsidRDefault="00513BAC" w:rsidP="009C1A64">
            <w:pPr>
              <w:pStyle w:val="AmColumnHeading"/>
            </w:pPr>
            <w:r w:rsidRPr="008E240F">
              <w:t>Pozměňovací návrh</w:t>
            </w:r>
          </w:p>
        </w:tc>
      </w:tr>
      <w:tr w:rsidR="00513BAC" w:rsidRPr="008E240F" w14:paraId="7D5F4A89" w14:textId="77777777" w:rsidTr="009C1A64">
        <w:trPr>
          <w:jc w:val="center"/>
        </w:trPr>
        <w:tc>
          <w:tcPr>
            <w:tcW w:w="4876" w:type="dxa"/>
            <w:tcBorders>
              <w:top w:val="nil"/>
              <w:left w:val="nil"/>
              <w:bottom w:val="nil"/>
              <w:right w:val="nil"/>
            </w:tcBorders>
          </w:tcPr>
          <w:p w14:paraId="4676743B" w14:textId="77777777" w:rsidR="00513BAC" w:rsidRPr="008E240F" w:rsidRDefault="00513BAC" w:rsidP="009C1A64">
            <w:pPr>
              <w:pStyle w:val="Normal6a"/>
            </w:pPr>
          </w:p>
        </w:tc>
        <w:tc>
          <w:tcPr>
            <w:tcW w:w="4876" w:type="dxa"/>
            <w:tcBorders>
              <w:top w:val="nil"/>
              <w:left w:val="nil"/>
              <w:bottom w:val="nil"/>
              <w:right w:val="nil"/>
            </w:tcBorders>
          </w:tcPr>
          <w:p w14:paraId="4955D87F" w14:textId="2057E5FA" w:rsidR="00513BAC" w:rsidRPr="008E240F" w:rsidRDefault="00513BAC" w:rsidP="009C1A64">
            <w:pPr>
              <w:pStyle w:val="Normal6a"/>
            </w:pPr>
            <w:r w:rsidRPr="008E240F">
              <w:rPr>
                <w:b/>
                <w:i/>
              </w:rPr>
              <w:t>Ha.</w:t>
            </w:r>
            <w:r w:rsidRPr="008E240F">
              <w:tab/>
            </w:r>
            <w:r w:rsidRPr="008E240F">
              <w:rPr>
                <w:b/>
                <w:i/>
              </w:rPr>
              <w:t>vzhledem</w:t>
            </w:r>
            <w:r w:rsidR="00112F39">
              <w:rPr>
                <w:b/>
                <w:i/>
              </w:rPr>
              <w:t xml:space="preserve"> k </w:t>
            </w:r>
            <w:r w:rsidRPr="008E240F">
              <w:rPr>
                <w:b/>
                <w:i/>
              </w:rPr>
              <w:t>tomu, že zkušenosti</w:t>
            </w:r>
            <w:r w:rsidR="00112F39">
              <w:rPr>
                <w:b/>
                <w:i/>
              </w:rPr>
              <w:t xml:space="preserve"> s </w:t>
            </w:r>
            <w:r w:rsidRPr="008E240F">
              <w:rPr>
                <w:b/>
                <w:i/>
              </w:rPr>
              <w:t>daněmi</w:t>
            </w:r>
            <w:r w:rsidR="00112F39">
              <w:rPr>
                <w:b/>
                <w:i/>
              </w:rPr>
              <w:t xml:space="preserve"> z </w:t>
            </w:r>
            <w:r w:rsidRPr="008E240F">
              <w:rPr>
                <w:b/>
                <w:i/>
              </w:rPr>
              <w:t>finančních transakcí ve třetích zemích ukázaly, že tyto daně mohou vést</w:t>
            </w:r>
            <w:r w:rsidR="00112F39">
              <w:rPr>
                <w:b/>
                <w:i/>
              </w:rPr>
              <w:t xml:space="preserve"> k </w:t>
            </w:r>
            <w:r w:rsidRPr="008E240F">
              <w:rPr>
                <w:b/>
                <w:i/>
              </w:rPr>
              <w:t>tomu, že nepřinesou očekávané stabilní příjmy</w:t>
            </w:r>
            <w:r w:rsidR="00112F39">
              <w:rPr>
                <w:b/>
                <w:i/>
              </w:rPr>
              <w:t xml:space="preserve"> a </w:t>
            </w:r>
            <w:r w:rsidRPr="008E240F">
              <w:rPr>
                <w:b/>
                <w:i/>
              </w:rPr>
              <w:t>zároveň podpoří přesun</w:t>
            </w:r>
            <w:r w:rsidR="00112F39">
              <w:rPr>
                <w:b/>
                <w:i/>
              </w:rPr>
              <w:t xml:space="preserve"> a </w:t>
            </w:r>
            <w:r w:rsidRPr="008E240F">
              <w:rPr>
                <w:b/>
                <w:i/>
              </w:rPr>
              <w:t>nahrazení nezdaněných nástrojů;</w:t>
            </w:r>
          </w:p>
        </w:tc>
      </w:tr>
    </w:tbl>
    <w:p w14:paraId="4BBB782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35B0CE0" w14:textId="71FC8EAF" w:rsidR="000166A7" w:rsidRPr="008E240F" w:rsidRDefault="00513BAC" w:rsidP="00513BAC">
      <w:r w:rsidRPr="008E240F">
        <w:rPr>
          <w:rStyle w:val="HideTWBExt"/>
        </w:rPr>
        <w:t>&lt;/Amend&gt;</w:t>
      </w:r>
    </w:p>
    <w:p w14:paraId="18015A1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51</w:t>
      </w:r>
      <w:r w:rsidRPr="008E240F">
        <w:rPr>
          <w:rStyle w:val="HideTWBExt"/>
          <w:b w:val="0"/>
        </w:rPr>
        <w:t>&lt;/NumAm&gt;</w:t>
      </w:r>
    </w:p>
    <w:p w14:paraId="06E964AC"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42C7BED3" w14:textId="77777777" w:rsidR="00513BAC" w:rsidRPr="008E240F" w:rsidRDefault="00513BAC" w:rsidP="00513BAC">
      <w:pPr>
        <w:pStyle w:val="NormalBold"/>
      </w:pPr>
      <w:r w:rsidRPr="008E240F">
        <w:rPr>
          <w:rStyle w:val="HideTWBExt"/>
          <w:b w:val="0"/>
        </w:rPr>
        <w:t>&lt;/RepeatBlock-By&gt;</w:t>
      </w:r>
    </w:p>
    <w:p w14:paraId="03F0822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CBE531C" w14:textId="3BFCED2D" w:rsidR="00513BAC" w:rsidRPr="008E240F" w:rsidRDefault="00513BAC" w:rsidP="00513BAC">
      <w:pPr>
        <w:pStyle w:val="NormalBold"/>
      </w:pPr>
      <w:r w:rsidRPr="008E240F">
        <w:rPr>
          <w:rStyle w:val="HideTWBExt"/>
          <w:b w:val="0"/>
        </w:rPr>
        <w:t>&lt;Article&gt;</w:t>
      </w:r>
      <w:r w:rsidRPr="008E240F">
        <w:t>Bod odůvodnění H</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8277E00" w14:textId="77777777" w:rsidTr="009C1A64">
        <w:trPr>
          <w:trHeight w:hRule="exact" w:val="240"/>
          <w:jc w:val="center"/>
        </w:trPr>
        <w:tc>
          <w:tcPr>
            <w:tcW w:w="9752" w:type="dxa"/>
            <w:gridSpan w:val="2"/>
            <w:tcBorders>
              <w:top w:val="nil"/>
              <w:left w:val="nil"/>
              <w:bottom w:val="nil"/>
              <w:right w:val="nil"/>
            </w:tcBorders>
          </w:tcPr>
          <w:p w14:paraId="6C872872" w14:textId="77777777" w:rsidR="00513BAC" w:rsidRPr="008E240F" w:rsidRDefault="00513BAC" w:rsidP="009C1A64"/>
        </w:tc>
      </w:tr>
      <w:tr w:rsidR="00513BAC" w:rsidRPr="008E240F" w14:paraId="11CAF403" w14:textId="77777777" w:rsidTr="009C1A64">
        <w:trPr>
          <w:trHeight w:val="240"/>
          <w:jc w:val="center"/>
        </w:trPr>
        <w:tc>
          <w:tcPr>
            <w:tcW w:w="4876" w:type="dxa"/>
            <w:tcBorders>
              <w:top w:val="nil"/>
              <w:left w:val="nil"/>
              <w:bottom w:val="nil"/>
              <w:right w:val="nil"/>
            </w:tcBorders>
          </w:tcPr>
          <w:p w14:paraId="3E197EB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31F45F0" w14:textId="77777777" w:rsidR="00513BAC" w:rsidRPr="008E240F" w:rsidRDefault="00513BAC" w:rsidP="009C1A64">
            <w:pPr>
              <w:pStyle w:val="AmColumnHeading"/>
            </w:pPr>
            <w:r w:rsidRPr="008E240F">
              <w:t>Pozměňovací návrh</w:t>
            </w:r>
          </w:p>
        </w:tc>
      </w:tr>
      <w:tr w:rsidR="00513BAC" w:rsidRPr="008E240F" w14:paraId="554FB84A" w14:textId="77777777" w:rsidTr="009C1A64">
        <w:trPr>
          <w:jc w:val="center"/>
        </w:trPr>
        <w:tc>
          <w:tcPr>
            <w:tcW w:w="4876" w:type="dxa"/>
            <w:tcBorders>
              <w:top w:val="nil"/>
              <w:left w:val="nil"/>
              <w:bottom w:val="nil"/>
              <w:right w:val="nil"/>
            </w:tcBorders>
          </w:tcPr>
          <w:p w14:paraId="31FFD941" w14:textId="77777777" w:rsidR="00513BAC" w:rsidRPr="008E240F" w:rsidRDefault="00513BAC" w:rsidP="009C1A64">
            <w:pPr>
              <w:pStyle w:val="Normal6a"/>
            </w:pPr>
          </w:p>
        </w:tc>
        <w:tc>
          <w:tcPr>
            <w:tcW w:w="4876" w:type="dxa"/>
            <w:tcBorders>
              <w:top w:val="nil"/>
              <w:left w:val="nil"/>
              <w:bottom w:val="nil"/>
              <w:right w:val="nil"/>
            </w:tcBorders>
          </w:tcPr>
          <w:p w14:paraId="3F3E5500" w14:textId="45EF4D59" w:rsidR="00513BAC" w:rsidRPr="008E240F" w:rsidRDefault="00513BAC" w:rsidP="009C1A64">
            <w:pPr>
              <w:pStyle w:val="Normal6a"/>
            </w:pPr>
            <w:r w:rsidRPr="008E240F">
              <w:rPr>
                <w:b/>
                <w:i/>
              </w:rPr>
              <w:t>Ha.</w:t>
            </w:r>
            <w:r w:rsidRPr="008E240F">
              <w:tab/>
            </w:r>
            <w:r w:rsidRPr="008E240F">
              <w:rPr>
                <w:b/>
                <w:i/>
              </w:rPr>
              <w:t>vzhledem</w:t>
            </w:r>
            <w:r w:rsidR="00112F39">
              <w:rPr>
                <w:b/>
                <w:i/>
              </w:rPr>
              <w:t xml:space="preserve"> k </w:t>
            </w:r>
            <w:r w:rsidRPr="008E240F">
              <w:rPr>
                <w:b/>
                <w:i/>
              </w:rPr>
              <w:t>tomu, že daňové politiky</w:t>
            </w:r>
            <w:r w:rsidR="00112F39">
              <w:rPr>
                <w:b/>
                <w:i/>
              </w:rPr>
              <w:t xml:space="preserve"> a </w:t>
            </w:r>
            <w:r w:rsidRPr="008E240F">
              <w:rPr>
                <w:b/>
                <w:i/>
              </w:rPr>
              <w:t>výše zdanění musí zůstat ve výlučné pravomoci členských států; </w:t>
            </w:r>
          </w:p>
        </w:tc>
      </w:tr>
    </w:tbl>
    <w:p w14:paraId="6E5DE02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7343E479" w14:textId="226DEA67" w:rsidR="000166A7" w:rsidRPr="008E240F" w:rsidRDefault="00513BAC" w:rsidP="00513BAC">
      <w:r w:rsidRPr="008E240F">
        <w:rPr>
          <w:rStyle w:val="HideTWBExt"/>
        </w:rPr>
        <w:t>&lt;/Amend&gt;</w:t>
      </w:r>
    </w:p>
    <w:p w14:paraId="1CFBEDA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52</w:t>
      </w:r>
      <w:r w:rsidRPr="008E240F">
        <w:rPr>
          <w:rStyle w:val="HideTWBExt"/>
          <w:b w:val="0"/>
        </w:rPr>
        <w:t>&lt;/NumAm&gt;</w:t>
      </w:r>
    </w:p>
    <w:p w14:paraId="07D940C4"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349666E9" w14:textId="77777777" w:rsidR="00513BAC" w:rsidRPr="008E240F" w:rsidRDefault="00513BAC" w:rsidP="00513BAC">
      <w:pPr>
        <w:pStyle w:val="NormalBold"/>
      </w:pPr>
      <w:r w:rsidRPr="008E240F">
        <w:rPr>
          <w:rStyle w:val="HideTWBExt"/>
          <w:b w:val="0"/>
        </w:rPr>
        <w:t>&lt;/RepeatBlock-By&gt;</w:t>
      </w:r>
    </w:p>
    <w:p w14:paraId="08F6CBF8" w14:textId="77777777" w:rsidR="00513BAC" w:rsidRPr="008E240F" w:rsidRDefault="00513BAC" w:rsidP="00513BAC">
      <w:pPr>
        <w:pStyle w:val="NormalBold"/>
      </w:pPr>
      <w:r w:rsidRPr="008E240F">
        <w:rPr>
          <w:rStyle w:val="HideTWBExt"/>
          <w:b w:val="0"/>
        </w:rPr>
        <w:lastRenderedPageBreak/>
        <w:t>&lt;DocAmend&gt;</w:t>
      </w:r>
      <w:r w:rsidRPr="008E240F">
        <w:t>Návrh usnesení</w:t>
      </w:r>
      <w:r w:rsidRPr="008E240F">
        <w:rPr>
          <w:rStyle w:val="HideTWBExt"/>
          <w:b w:val="0"/>
        </w:rPr>
        <w:t>&lt;/DocAmend&gt;</w:t>
      </w:r>
    </w:p>
    <w:p w14:paraId="7EFB9BF7" w14:textId="77777777" w:rsidR="00513BAC" w:rsidRPr="008E240F" w:rsidRDefault="00513BAC" w:rsidP="00513BAC">
      <w:pPr>
        <w:pStyle w:val="NormalBold"/>
      </w:pPr>
      <w:r w:rsidRPr="008E240F">
        <w:rPr>
          <w:rStyle w:val="HideTWBExt"/>
          <w:b w:val="0"/>
        </w:rPr>
        <w:t>&lt;Article&gt;</w:t>
      </w:r>
      <w:r w:rsidRPr="008E240F">
        <w:t>Bod odůvodnění H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4B4F689" w14:textId="77777777" w:rsidTr="009C1A64">
        <w:trPr>
          <w:trHeight w:hRule="exact" w:val="240"/>
          <w:jc w:val="center"/>
        </w:trPr>
        <w:tc>
          <w:tcPr>
            <w:tcW w:w="9752" w:type="dxa"/>
            <w:gridSpan w:val="2"/>
            <w:tcBorders>
              <w:top w:val="nil"/>
              <w:left w:val="nil"/>
              <w:bottom w:val="nil"/>
              <w:right w:val="nil"/>
            </w:tcBorders>
          </w:tcPr>
          <w:p w14:paraId="159B5FC0" w14:textId="77777777" w:rsidR="00513BAC" w:rsidRPr="008E240F" w:rsidRDefault="00513BAC" w:rsidP="009C1A64"/>
        </w:tc>
      </w:tr>
      <w:tr w:rsidR="00513BAC" w:rsidRPr="008E240F" w14:paraId="73E9A952" w14:textId="77777777" w:rsidTr="009C1A64">
        <w:trPr>
          <w:trHeight w:val="240"/>
          <w:jc w:val="center"/>
        </w:trPr>
        <w:tc>
          <w:tcPr>
            <w:tcW w:w="4876" w:type="dxa"/>
            <w:tcBorders>
              <w:top w:val="nil"/>
              <w:left w:val="nil"/>
              <w:bottom w:val="nil"/>
              <w:right w:val="nil"/>
            </w:tcBorders>
          </w:tcPr>
          <w:p w14:paraId="2D62989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A83F8B9" w14:textId="77777777" w:rsidR="00513BAC" w:rsidRPr="008E240F" w:rsidRDefault="00513BAC" w:rsidP="009C1A64">
            <w:pPr>
              <w:pStyle w:val="AmColumnHeading"/>
            </w:pPr>
            <w:r w:rsidRPr="008E240F">
              <w:t>Pozměňovací návrh</w:t>
            </w:r>
          </w:p>
        </w:tc>
      </w:tr>
      <w:tr w:rsidR="00513BAC" w:rsidRPr="008E240F" w14:paraId="666A9E0A" w14:textId="77777777" w:rsidTr="009C1A64">
        <w:trPr>
          <w:jc w:val="center"/>
        </w:trPr>
        <w:tc>
          <w:tcPr>
            <w:tcW w:w="4876" w:type="dxa"/>
            <w:tcBorders>
              <w:top w:val="nil"/>
              <w:left w:val="nil"/>
              <w:bottom w:val="nil"/>
              <w:right w:val="nil"/>
            </w:tcBorders>
          </w:tcPr>
          <w:p w14:paraId="6611A001" w14:textId="77777777" w:rsidR="00513BAC" w:rsidRPr="008E240F" w:rsidRDefault="00513BAC" w:rsidP="009C1A64">
            <w:pPr>
              <w:pStyle w:val="Normal6a"/>
            </w:pPr>
          </w:p>
        </w:tc>
        <w:tc>
          <w:tcPr>
            <w:tcW w:w="4876" w:type="dxa"/>
            <w:tcBorders>
              <w:top w:val="nil"/>
              <w:left w:val="nil"/>
              <w:bottom w:val="nil"/>
              <w:right w:val="nil"/>
            </w:tcBorders>
          </w:tcPr>
          <w:p w14:paraId="4D3431E3" w14:textId="162ABB8C" w:rsidR="00513BAC" w:rsidRPr="008E240F" w:rsidRDefault="00513BAC" w:rsidP="009C1A64">
            <w:pPr>
              <w:pStyle w:val="Normal6a"/>
            </w:pPr>
            <w:r w:rsidRPr="008E240F">
              <w:rPr>
                <w:b/>
                <w:i/>
              </w:rPr>
              <w:t>Hb.</w:t>
            </w:r>
            <w:r w:rsidRPr="008E240F">
              <w:tab/>
            </w:r>
            <w:r w:rsidRPr="008E240F">
              <w:rPr>
                <w:b/>
                <w:i/>
              </w:rPr>
              <w:t>vzhledem</w:t>
            </w:r>
            <w:r w:rsidR="00112F39">
              <w:rPr>
                <w:b/>
                <w:i/>
              </w:rPr>
              <w:t xml:space="preserve"> k </w:t>
            </w:r>
            <w:r w:rsidRPr="008E240F">
              <w:rPr>
                <w:b/>
                <w:i/>
              </w:rPr>
              <w:t>tomu, že bankovní úvěry jsou</w:t>
            </w:r>
            <w:r w:rsidR="00112F39">
              <w:rPr>
                <w:b/>
                <w:i/>
              </w:rPr>
              <w:t xml:space="preserve"> i </w:t>
            </w:r>
            <w:r w:rsidRPr="008E240F">
              <w:rPr>
                <w:b/>
                <w:i/>
              </w:rPr>
              <w:t>nadále hlavním zdrojem financování ekonomiky EU; vzhledem</w:t>
            </w:r>
            <w:r w:rsidR="00112F39">
              <w:rPr>
                <w:b/>
                <w:i/>
              </w:rPr>
              <w:t xml:space="preserve"> k </w:t>
            </w:r>
            <w:r w:rsidRPr="008E240F">
              <w:rPr>
                <w:b/>
                <w:i/>
              </w:rPr>
              <w:t>tomu, že financování</w:t>
            </w:r>
            <w:r w:rsidR="00112F39">
              <w:rPr>
                <w:b/>
                <w:i/>
              </w:rPr>
              <w:t xml:space="preserve"> z </w:t>
            </w:r>
            <w:r w:rsidRPr="008E240F">
              <w:rPr>
                <w:b/>
                <w:i/>
              </w:rPr>
              <w:t>kapitálových trhů</w:t>
            </w:r>
            <w:r w:rsidR="00112F39">
              <w:rPr>
                <w:b/>
                <w:i/>
              </w:rPr>
              <w:t xml:space="preserve"> a </w:t>
            </w:r>
            <w:r w:rsidRPr="008E240F">
              <w:rPr>
                <w:b/>
                <w:i/>
              </w:rPr>
              <w:t>nebankovního finančního zprostředkování se od velké finanční krize neustále zvyšuje,</w:t>
            </w:r>
            <w:r w:rsidR="00112F39">
              <w:rPr>
                <w:b/>
                <w:i/>
              </w:rPr>
              <w:t xml:space="preserve"> i </w:t>
            </w:r>
            <w:r w:rsidRPr="008E240F">
              <w:rPr>
                <w:b/>
                <w:i/>
              </w:rPr>
              <w:t>když stále představuje nižší celkový podíl na celkových úvěrech soukromému sektoru ve srovnání</w:t>
            </w:r>
            <w:r w:rsidR="00112F39">
              <w:rPr>
                <w:b/>
                <w:i/>
              </w:rPr>
              <w:t xml:space="preserve"> s </w:t>
            </w:r>
            <w:r w:rsidRPr="008E240F">
              <w:rPr>
                <w:b/>
                <w:i/>
              </w:rPr>
              <w:t>tradičními bankovními úvěry;</w:t>
            </w:r>
          </w:p>
        </w:tc>
      </w:tr>
    </w:tbl>
    <w:p w14:paraId="233DD7E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96D6F6B" w14:textId="16906C79" w:rsidR="000166A7" w:rsidRPr="008E240F" w:rsidRDefault="00513BAC" w:rsidP="00513BAC">
      <w:r w:rsidRPr="008E240F">
        <w:rPr>
          <w:rStyle w:val="HideTWBExt"/>
        </w:rPr>
        <w:t>&lt;/Amend&gt;</w:t>
      </w:r>
    </w:p>
    <w:p w14:paraId="4BFC4BD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53</w:t>
      </w:r>
      <w:r w:rsidRPr="008E240F">
        <w:rPr>
          <w:rStyle w:val="HideTWBExt"/>
          <w:b w:val="0"/>
        </w:rPr>
        <w:t>&lt;/NumAm&gt;</w:t>
      </w:r>
    </w:p>
    <w:p w14:paraId="28F6B9B2"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1C3EB0CA" w14:textId="77777777" w:rsidR="00513BAC" w:rsidRPr="008E240F" w:rsidRDefault="00513BAC" w:rsidP="00513BAC">
      <w:pPr>
        <w:pStyle w:val="NormalBold"/>
      </w:pPr>
      <w:r w:rsidRPr="008E240F">
        <w:rPr>
          <w:rStyle w:val="HideTWBExt"/>
          <w:b w:val="0"/>
        </w:rPr>
        <w:t>&lt;/RepeatBlock-By&gt;</w:t>
      </w:r>
    </w:p>
    <w:p w14:paraId="2C11080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46DDBCC" w14:textId="77777777" w:rsidR="00513BAC" w:rsidRPr="008E240F" w:rsidRDefault="00513BAC" w:rsidP="00513BAC">
      <w:pPr>
        <w:pStyle w:val="NormalBold"/>
      </w:pPr>
      <w:r w:rsidRPr="008E240F">
        <w:rPr>
          <w:rStyle w:val="HideTWBExt"/>
          <w:b w:val="0"/>
        </w:rPr>
        <w:t>&lt;Article&gt;</w:t>
      </w:r>
      <w:r w:rsidRPr="008E240F">
        <w:t>Bod odůvodnění H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1C3FC41" w14:textId="77777777" w:rsidTr="009C1A64">
        <w:trPr>
          <w:trHeight w:hRule="exact" w:val="240"/>
          <w:jc w:val="center"/>
        </w:trPr>
        <w:tc>
          <w:tcPr>
            <w:tcW w:w="9752" w:type="dxa"/>
            <w:gridSpan w:val="2"/>
            <w:tcBorders>
              <w:top w:val="nil"/>
              <w:left w:val="nil"/>
              <w:bottom w:val="nil"/>
              <w:right w:val="nil"/>
            </w:tcBorders>
          </w:tcPr>
          <w:p w14:paraId="2595E020" w14:textId="77777777" w:rsidR="00513BAC" w:rsidRPr="008E240F" w:rsidRDefault="00513BAC" w:rsidP="009C1A64"/>
        </w:tc>
      </w:tr>
      <w:tr w:rsidR="00513BAC" w:rsidRPr="008E240F" w14:paraId="02B0DCFE" w14:textId="77777777" w:rsidTr="009C1A64">
        <w:trPr>
          <w:trHeight w:val="240"/>
          <w:jc w:val="center"/>
        </w:trPr>
        <w:tc>
          <w:tcPr>
            <w:tcW w:w="4876" w:type="dxa"/>
            <w:tcBorders>
              <w:top w:val="nil"/>
              <w:left w:val="nil"/>
              <w:bottom w:val="nil"/>
              <w:right w:val="nil"/>
            </w:tcBorders>
          </w:tcPr>
          <w:p w14:paraId="56B0E7C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BB9D1C2" w14:textId="77777777" w:rsidR="00513BAC" w:rsidRPr="008E240F" w:rsidRDefault="00513BAC" w:rsidP="009C1A64">
            <w:pPr>
              <w:pStyle w:val="AmColumnHeading"/>
            </w:pPr>
            <w:r w:rsidRPr="008E240F">
              <w:t>Pozměňovací návrh</w:t>
            </w:r>
          </w:p>
        </w:tc>
      </w:tr>
      <w:tr w:rsidR="00513BAC" w:rsidRPr="008E240F" w14:paraId="18C73320" w14:textId="77777777" w:rsidTr="009C1A64">
        <w:trPr>
          <w:jc w:val="center"/>
        </w:trPr>
        <w:tc>
          <w:tcPr>
            <w:tcW w:w="4876" w:type="dxa"/>
            <w:tcBorders>
              <w:top w:val="nil"/>
              <w:left w:val="nil"/>
              <w:bottom w:val="nil"/>
              <w:right w:val="nil"/>
            </w:tcBorders>
          </w:tcPr>
          <w:p w14:paraId="561AA3C2" w14:textId="77777777" w:rsidR="00513BAC" w:rsidRPr="008E240F" w:rsidRDefault="00513BAC" w:rsidP="009C1A64">
            <w:pPr>
              <w:pStyle w:val="Normal6a"/>
            </w:pPr>
          </w:p>
        </w:tc>
        <w:tc>
          <w:tcPr>
            <w:tcW w:w="4876" w:type="dxa"/>
            <w:tcBorders>
              <w:top w:val="nil"/>
              <w:left w:val="nil"/>
              <w:bottom w:val="nil"/>
              <w:right w:val="nil"/>
            </w:tcBorders>
          </w:tcPr>
          <w:p w14:paraId="57093F1E" w14:textId="7D522AFD" w:rsidR="00513BAC" w:rsidRPr="008E240F" w:rsidRDefault="00513BAC" w:rsidP="009C1A64">
            <w:pPr>
              <w:pStyle w:val="Normal6a"/>
            </w:pPr>
            <w:r w:rsidRPr="008E240F">
              <w:rPr>
                <w:b/>
                <w:i/>
              </w:rPr>
              <w:t>Hb.</w:t>
            </w:r>
            <w:r w:rsidRPr="008E240F">
              <w:tab/>
            </w:r>
            <w:r w:rsidRPr="008E240F">
              <w:rPr>
                <w:b/>
                <w:i/>
              </w:rPr>
              <w:t>vzhledem</w:t>
            </w:r>
            <w:r w:rsidR="00112F39">
              <w:rPr>
                <w:b/>
                <w:i/>
              </w:rPr>
              <w:t xml:space="preserve"> k </w:t>
            </w:r>
            <w:r w:rsidRPr="008E240F">
              <w:rPr>
                <w:b/>
                <w:i/>
              </w:rPr>
              <w:t>tomu, že unie úspor</w:t>
            </w:r>
            <w:r w:rsidR="00112F39">
              <w:rPr>
                <w:b/>
                <w:i/>
              </w:rPr>
              <w:t xml:space="preserve"> a </w:t>
            </w:r>
            <w:r w:rsidRPr="008E240F">
              <w:rPr>
                <w:b/>
                <w:i/>
              </w:rPr>
              <w:t>investic vyžaduje silnější pobídky pro občany, aby spořili</w:t>
            </w:r>
            <w:r w:rsidR="00112F39">
              <w:rPr>
                <w:b/>
                <w:i/>
              </w:rPr>
              <w:t xml:space="preserve"> a </w:t>
            </w:r>
            <w:r w:rsidRPr="008E240F">
              <w:rPr>
                <w:b/>
                <w:i/>
              </w:rPr>
              <w:t>investovali na evropských kapitálových trzích,</w:t>
            </w:r>
            <w:r w:rsidR="00112F39">
              <w:rPr>
                <w:b/>
                <w:i/>
              </w:rPr>
              <w:t xml:space="preserve"> a </w:t>
            </w:r>
            <w:r w:rsidRPr="008E240F">
              <w:rPr>
                <w:b/>
                <w:i/>
              </w:rPr>
              <w:t>to</w:t>
            </w:r>
            <w:r w:rsidR="00112F39">
              <w:rPr>
                <w:b/>
                <w:i/>
              </w:rPr>
              <w:t xml:space="preserve"> i </w:t>
            </w:r>
            <w:r w:rsidRPr="008E240F">
              <w:rPr>
                <w:b/>
                <w:i/>
              </w:rPr>
              <w:t>prostřednictvím zjednodušených</w:t>
            </w:r>
            <w:r w:rsidR="00112F39">
              <w:rPr>
                <w:b/>
                <w:i/>
              </w:rPr>
              <w:t xml:space="preserve"> a </w:t>
            </w:r>
            <w:r w:rsidRPr="008E240F">
              <w:rPr>
                <w:b/>
                <w:i/>
              </w:rPr>
              <w:t>výhodných vnitrostátních daňových režimů pro dlouhodobé investiční účty;</w:t>
            </w:r>
          </w:p>
        </w:tc>
      </w:tr>
    </w:tbl>
    <w:p w14:paraId="2D01023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ECE93B3" w14:textId="1ABE6BD8" w:rsidR="000166A7" w:rsidRPr="008E240F" w:rsidRDefault="00513BAC" w:rsidP="00513BAC">
      <w:r w:rsidRPr="008E240F">
        <w:rPr>
          <w:rStyle w:val="HideTWBExt"/>
        </w:rPr>
        <w:t>&lt;/Amend&gt;</w:t>
      </w:r>
    </w:p>
    <w:p w14:paraId="4BEFCB9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54</w:t>
      </w:r>
      <w:r w:rsidRPr="008E240F">
        <w:rPr>
          <w:rStyle w:val="HideTWBExt"/>
          <w:b w:val="0"/>
        </w:rPr>
        <w:t>&lt;/NumAm&gt;</w:t>
      </w:r>
    </w:p>
    <w:p w14:paraId="4961D106" w14:textId="77777777" w:rsidR="00513BAC" w:rsidRPr="008E240F" w:rsidRDefault="00513BAC" w:rsidP="00513BAC">
      <w:pPr>
        <w:pStyle w:val="NormalBold"/>
      </w:pPr>
      <w:r w:rsidRPr="008E240F">
        <w:rPr>
          <w:rStyle w:val="HideTWBExt"/>
          <w:b w:val="0"/>
        </w:rPr>
        <w:t>&lt;RepeatBlock-By&gt;&lt;Members&gt;</w:t>
      </w:r>
      <w:r w:rsidRPr="008E240F">
        <w:t>Lídia Pereira</w:t>
      </w:r>
      <w:r w:rsidRPr="008E240F">
        <w:rPr>
          <w:rStyle w:val="HideTWBExt"/>
          <w:b w:val="0"/>
        </w:rPr>
        <w:t>&lt;/Members&gt;</w:t>
      </w:r>
    </w:p>
    <w:p w14:paraId="489C9F02" w14:textId="77777777" w:rsidR="00513BAC" w:rsidRPr="008E240F" w:rsidRDefault="00513BAC" w:rsidP="00513BAC">
      <w:pPr>
        <w:pStyle w:val="NormalBold"/>
      </w:pPr>
      <w:r w:rsidRPr="008E240F">
        <w:rPr>
          <w:rStyle w:val="HideTWBExt"/>
          <w:b w:val="0"/>
        </w:rPr>
        <w:t>&lt;/RepeatBlock-By&gt;</w:t>
      </w:r>
    </w:p>
    <w:p w14:paraId="3B8CE2A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6E0BD3F" w14:textId="77777777" w:rsidR="00513BAC" w:rsidRPr="008E240F" w:rsidRDefault="00513BAC" w:rsidP="00513BAC">
      <w:pPr>
        <w:pStyle w:val="NormalBold"/>
      </w:pPr>
      <w:r w:rsidRPr="008E240F">
        <w:rPr>
          <w:rStyle w:val="HideTWBExt"/>
          <w:b w:val="0"/>
        </w:rPr>
        <w:t>&lt;Article&gt;</w:t>
      </w:r>
      <w:r w:rsidRPr="008E240F">
        <w:t>Bod odůvodnění H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57D40C7" w14:textId="77777777" w:rsidTr="009C1A64">
        <w:trPr>
          <w:trHeight w:hRule="exact" w:val="240"/>
          <w:jc w:val="center"/>
        </w:trPr>
        <w:tc>
          <w:tcPr>
            <w:tcW w:w="9752" w:type="dxa"/>
            <w:gridSpan w:val="2"/>
            <w:tcBorders>
              <w:top w:val="nil"/>
              <w:left w:val="nil"/>
              <w:bottom w:val="nil"/>
              <w:right w:val="nil"/>
            </w:tcBorders>
          </w:tcPr>
          <w:p w14:paraId="16C8EEC9" w14:textId="77777777" w:rsidR="00513BAC" w:rsidRPr="008E240F" w:rsidRDefault="00513BAC" w:rsidP="009C1A64"/>
        </w:tc>
      </w:tr>
      <w:tr w:rsidR="00513BAC" w:rsidRPr="008E240F" w14:paraId="233B9933" w14:textId="77777777" w:rsidTr="009C1A64">
        <w:trPr>
          <w:trHeight w:val="240"/>
          <w:jc w:val="center"/>
        </w:trPr>
        <w:tc>
          <w:tcPr>
            <w:tcW w:w="4876" w:type="dxa"/>
            <w:tcBorders>
              <w:top w:val="nil"/>
              <w:left w:val="nil"/>
              <w:bottom w:val="nil"/>
              <w:right w:val="nil"/>
            </w:tcBorders>
          </w:tcPr>
          <w:p w14:paraId="212AEF2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724A0DB" w14:textId="77777777" w:rsidR="00513BAC" w:rsidRPr="008E240F" w:rsidRDefault="00513BAC" w:rsidP="009C1A64">
            <w:pPr>
              <w:pStyle w:val="AmColumnHeading"/>
            </w:pPr>
            <w:r w:rsidRPr="008E240F">
              <w:t>Pozměňovací návrh</w:t>
            </w:r>
          </w:p>
        </w:tc>
      </w:tr>
      <w:tr w:rsidR="00513BAC" w:rsidRPr="008E240F" w14:paraId="0897FCBE" w14:textId="77777777" w:rsidTr="009C1A64">
        <w:trPr>
          <w:jc w:val="center"/>
        </w:trPr>
        <w:tc>
          <w:tcPr>
            <w:tcW w:w="4876" w:type="dxa"/>
            <w:tcBorders>
              <w:top w:val="nil"/>
              <w:left w:val="nil"/>
              <w:bottom w:val="nil"/>
              <w:right w:val="nil"/>
            </w:tcBorders>
          </w:tcPr>
          <w:p w14:paraId="4070F060" w14:textId="77777777" w:rsidR="00513BAC" w:rsidRPr="008E240F" w:rsidRDefault="00513BAC" w:rsidP="009C1A64">
            <w:pPr>
              <w:pStyle w:val="Normal6a"/>
            </w:pPr>
          </w:p>
        </w:tc>
        <w:tc>
          <w:tcPr>
            <w:tcW w:w="4876" w:type="dxa"/>
            <w:tcBorders>
              <w:top w:val="nil"/>
              <w:left w:val="nil"/>
              <w:bottom w:val="nil"/>
              <w:right w:val="nil"/>
            </w:tcBorders>
          </w:tcPr>
          <w:p w14:paraId="47C26B37" w14:textId="38DEFEEA" w:rsidR="00513BAC" w:rsidRPr="008E240F" w:rsidRDefault="00513BAC" w:rsidP="009C1A64">
            <w:pPr>
              <w:pStyle w:val="Normal6a"/>
            </w:pPr>
            <w:r w:rsidRPr="008E240F">
              <w:rPr>
                <w:b/>
                <w:i/>
              </w:rPr>
              <w:t>Hb.</w:t>
            </w:r>
            <w:r w:rsidRPr="008E240F">
              <w:tab/>
            </w:r>
            <w:r w:rsidRPr="008E240F">
              <w:rPr>
                <w:b/>
                <w:i/>
              </w:rPr>
              <w:t>vzhledem</w:t>
            </w:r>
            <w:r w:rsidR="00112F39">
              <w:rPr>
                <w:b/>
                <w:i/>
              </w:rPr>
              <w:t xml:space="preserve"> k </w:t>
            </w:r>
            <w:r w:rsidRPr="008E240F">
              <w:rPr>
                <w:b/>
                <w:i/>
              </w:rPr>
              <w:t xml:space="preserve">tomu, že daňová </w:t>
            </w:r>
            <w:r w:rsidRPr="008E240F">
              <w:rPr>
                <w:b/>
                <w:i/>
              </w:rPr>
              <w:lastRenderedPageBreak/>
              <w:t>politika je především</w:t>
            </w:r>
            <w:r w:rsidR="00112F39">
              <w:rPr>
                <w:b/>
                <w:i/>
              </w:rPr>
              <w:t xml:space="preserve"> v </w:t>
            </w:r>
            <w:r w:rsidRPr="008E240F">
              <w:rPr>
                <w:b/>
                <w:i/>
              </w:rPr>
              <w:t>kompetenci členských států, ale další spolupráce</w:t>
            </w:r>
            <w:r w:rsidR="00112F39">
              <w:rPr>
                <w:b/>
                <w:i/>
              </w:rPr>
              <w:t xml:space="preserve"> a </w:t>
            </w:r>
            <w:r w:rsidRPr="008E240F">
              <w:rPr>
                <w:b/>
                <w:i/>
              </w:rPr>
              <w:t>integrace na evropské úrovni je prvořadou podmínkou strukturované strategie pro zvýšení evropské konkurenceschopnosti;</w:t>
            </w:r>
          </w:p>
        </w:tc>
      </w:tr>
    </w:tbl>
    <w:p w14:paraId="49C7BDBE"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1E60CF6" w14:textId="0EC70F1F" w:rsidR="000166A7" w:rsidRPr="008E240F" w:rsidRDefault="00513BAC" w:rsidP="00513BAC">
      <w:r w:rsidRPr="008E240F">
        <w:rPr>
          <w:rStyle w:val="HideTWBExt"/>
        </w:rPr>
        <w:t>&lt;/Amend&gt;</w:t>
      </w:r>
    </w:p>
    <w:p w14:paraId="520C17F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55</w:t>
      </w:r>
      <w:r w:rsidRPr="008E240F">
        <w:rPr>
          <w:rStyle w:val="HideTWBExt"/>
          <w:b w:val="0"/>
        </w:rPr>
        <w:t>&lt;/NumAm&gt;</w:t>
      </w:r>
    </w:p>
    <w:p w14:paraId="35005711"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6918F613" w14:textId="77777777" w:rsidR="00513BAC" w:rsidRPr="008E240F" w:rsidRDefault="00513BAC" w:rsidP="00513BAC">
      <w:pPr>
        <w:pStyle w:val="NormalBold"/>
      </w:pPr>
      <w:r w:rsidRPr="008E240F">
        <w:rPr>
          <w:rStyle w:val="HideTWBExt"/>
          <w:b w:val="0"/>
        </w:rPr>
        <w:t>&lt;/RepeatBlock-By&gt;</w:t>
      </w:r>
    </w:p>
    <w:p w14:paraId="7DA51B0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209E8FA" w14:textId="77777777" w:rsidR="00513BAC" w:rsidRPr="008E240F" w:rsidRDefault="00513BAC" w:rsidP="00513BAC">
      <w:pPr>
        <w:pStyle w:val="NormalBold"/>
      </w:pPr>
      <w:r w:rsidRPr="008E240F">
        <w:rPr>
          <w:rStyle w:val="HideTWBExt"/>
          <w:b w:val="0"/>
        </w:rPr>
        <w:t>&lt;Article&gt;</w:t>
      </w:r>
      <w:r w:rsidRPr="008E240F">
        <w:t>Bod odůvodnění H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7EECAF6" w14:textId="77777777" w:rsidTr="009C1A64">
        <w:trPr>
          <w:trHeight w:hRule="exact" w:val="240"/>
          <w:jc w:val="center"/>
        </w:trPr>
        <w:tc>
          <w:tcPr>
            <w:tcW w:w="9752" w:type="dxa"/>
            <w:gridSpan w:val="2"/>
            <w:tcBorders>
              <w:top w:val="nil"/>
              <w:left w:val="nil"/>
              <w:bottom w:val="nil"/>
              <w:right w:val="nil"/>
            </w:tcBorders>
          </w:tcPr>
          <w:p w14:paraId="113BA327" w14:textId="77777777" w:rsidR="00513BAC" w:rsidRPr="008E240F" w:rsidRDefault="00513BAC" w:rsidP="009C1A64"/>
        </w:tc>
      </w:tr>
      <w:tr w:rsidR="00513BAC" w:rsidRPr="008E240F" w14:paraId="0DFDB755" w14:textId="77777777" w:rsidTr="009C1A64">
        <w:trPr>
          <w:trHeight w:val="240"/>
          <w:jc w:val="center"/>
        </w:trPr>
        <w:tc>
          <w:tcPr>
            <w:tcW w:w="4876" w:type="dxa"/>
            <w:tcBorders>
              <w:top w:val="nil"/>
              <w:left w:val="nil"/>
              <w:bottom w:val="nil"/>
              <w:right w:val="nil"/>
            </w:tcBorders>
          </w:tcPr>
          <w:p w14:paraId="5EED174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8A21B4A" w14:textId="77777777" w:rsidR="00513BAC" w:rsidRPr="008E240F" w:rsidRDefault="00513BAC" w:rsidP="009C1A64">
            <w:pPr>
              <w:pStyle w:val="AmColumnHeading"/>
            </w:pPr>
            <w:r w:rsidRPr="008E240F">
              <w:t>Pozměňovací návrh</w:t>
            </w:r>
          </w:p>
        </w:tc>
      </w:tr>
      <w:tr w:rsidR="00513BAC" w:rsidRPr="008E240F" w14:paraId="1A026B82" w14:textId="77777777" w:rsidTr="009C1A64">
        <w:trPr>
          <w:jc w:val="center"/>
        </w:trPr>
        <w:tc>
          <w:tcPr>
            <w:tcW w:w="4876" w:type="dxa"/>
            <w:tcBorders>
              <w:top w:val="nil"/>
              <w:left w:val="nil"/>
              <w:bottom w:val="nil"/>
              <w:right w:val="nil"/>
            </w:tcBorders>
          </w:tcPr>
          <w:p w14:paraId="596EFC5D" w14:textId="77777777" w:rsidR="00513BAC" w:rsidRPr="008E240F" w:rsidRDefault="00513BAC" w:rsidP="009C1A64">
            <w:pPr>
              <w:pStyle w:val="Normal6a"/>
            </w:pPr>
          </w:p>
        </w:tc>
        <w:tc>
          <w:tcPr>
            <w:tcW w:w="4876" w:type="dxa"/>
            <w:tcBorders>
              <w:top w:val="nil"/>
              <w:left w:val="nil"/>
              <w:bottom w:val="nil"/>
              <w:right w:val="nil"/>
            </w:tcBorders>
          </w:tcPr>
          <w:p w14:paraId="11D45660" w14:textId="5F914D2C" w:rsidR="00513BAC" w:rsidRPr="008E240F" w:rsidRDefault="00513BAC" w:rsidP="009C1A64">
            <w:pPr>
              <w:pStyle w:val="Normal6a"/>
            </w:pPr>
            <w:r w:rsidRPr="008E240F">
              <w:rPr>
                <w:b/>
                <w:i/>
              </w:rPr>
              <w:t>Hc.</w:t>
            </w:r>
            <w:r w:rsidRPr="008E240F">
              <w:tab/>
            </w:r>
            <w:r w:rsidRPr="008E240F">
              <w:rPr>
                <w:b/>
                <w:i/>
              </w:rPr>
              <w:t>vzhledem</w:t>
            </w:r>
            <w:r w:rsidR="00112F39">
              <w:rPr>
                <w:b/>
                <w:i/>
              </w:rPr>
              <w:t xml:space="preserve"> k </w:t>
            </w:r>
            <w:r w:rsidRPr="008E240F">
              <w:rPr>
                <w:b/>
                <w:i/>
              </w:rPr>
              <w:t>tomu, že návratnost aktiv (ROA)</w:t>
            </w:r>
            <w:r w:rsidR="00112F39">
              <w:rPr>
                <w:b/>
                <w:i/>
              </w:rPr>
              <w:t xml:space="preserve"> i </w:t>
            </w:r>
            <w:r w:rsidRPr="008E240F">
              <w:rPr>
                <w:b/>
                <w:i/>
              </w:rPr>
              <w:t>návratnost vlastního kapitálu (ROE) evropských bank jsou trvale nižší než</w:t>
            </w:r>
            <w:r w:rsidR="00112F39">
              <w:rPr>
                <w:b/>
                <w:i/>
              </w:rPr>
              <w:t xml:space="preserve"> v </w:t>
            </w:r>
            <w:r w:rsidRPr="008E240F">
              <w:rPr>
                <w:b/>
                <w:i/>
              </w:rPr>
              <w:t>jiných srovnatelných jurisdikcích, např. ve Spojených státech; vzhledem</w:t>
            </w:r>
            <w:r w:rsidR="00112F39">
              <w:rPr>
                <w:b/>
                <w:i/>
              </w:rPr>
              <w:t xml:space="preserve"> k </w:t>
            </w:r>
            <w:r w:rsidRPr="008E240F">
              <w:rPr>
                <w:b/>
                <w:i/>
              </w:rPr>
              <w:t>tomu, že tyto ukazatele se během nedávného období vysoké inflace</w:t>
            </w:r>
            <w:r w:rsidR="00112F39">
              <w:rPr>
                <w:b/>
                <w:i/>
              </w:rPr>
              <w:t xml:space="preserve"> a </w:t>
            </w:r>
            <w:r w:rsidRPr="008E240F">
              <w:rPr>
                <w:b/>
                <w:i/>
              </w:rPr>
              <w:t>zpřísňování měnové politiky sblížily, což vedlo</w:t>
            </w:r>
            <w:r w:rsidR="00112F39">
              <w:rPr>
                <w:b/>
                <w:i/>
              </w:rPr>
              <w:t xml:space="preserve"> k </w:t>
            </w:r>
            <w:r w:rsidRPr="008E240F">
              <w:rPr>
                <w:b/>
                <w:i/>
              </w:rPr>
              <w:t>dočasně vyšší ziskovosti domácích bank</w:t>
            </w:r>
            <w:r w:rsidRPr="008E240F">
              <w:rPr>
                <w:b/>
                <w:i/>
                <w:vertAlign w:val="superscript"/>
              </w:rPr>
              <w:t>1a</w:t>
            </w:r>
            <w:r w:rsidRPr="008E240F">
              <w:rPr>
                <w:b/>
                <w:i/>
              </w:rPr>
              <w:t>.</w:t>
            </w:r>
          </w:p>
        </w:tc>
      </w:tr>
      <w:tr w:rsidR="00513BAC" w:rsidRPr="008E240F" w14:paraId="636A0003" w14:textId="77777777" w:rsidTr="009C1A64">
        <w:trPr>
          <w:jc w:val="center"/>
        </w:trPr>
        <w:tc>
          <w:tcPr>
            <w:tcW w:w="4876" w:type="dxa"/>
            <w:tcBorders>
              <w:top w:val="nil"/>
              <w:left w:val="nil"/>
              <w:bottom w:val="nil"/>
              <w:right w:val="nil"/>
            </w:tcBorders>
          </w:tcPr>
          <w:p w14:paraId="69E30A67" w14:textId="77777777" w:rsidR="00513BAC" w:rsidRPr="008E240F" w:rsidRDefault="00513BAC" w:rsidP="009C1A64"/>
        </w:tc>
        <w:tc>
          <w:tcPr>
            <w:tcW w:w="4876" w:type="dxa"/>
            <w:tcBorders>
              <w:top w:val="nil"/>
              <w:left w:val="nil"/>
              <w:bottom w:val="nil"/>
              <w:right w:val="nil"/>
            </w:tcBorders>
          </w:tcPr>
          <w:p w14:paraId="461309C1" w14:textId="77777777" w:rsidR="00513BAC" w:rsidRPr="008E240F" w:rsidRDefault="00513BAC" w:rsidP="009C1A64">
            <w:pPr>
              <w:pStyle w:val="Normal6a"/>
            </w:pPr>
            <w:r w:rsidRPr="008E240F">
              <w:rPr>
                <w:b/>
                <w:i/>
              </w:rPr>
              <w:t>_________________</w:t>
            </w:r>
          </w:p>
        </w:tc>
      </w:tr>
      <w:tr w:rsidR="00513BAC" w:rsidRPr="008E240F" w14:paraId="356454D6" w14:textId="77777777" w:rsidTr="009C1A64">
        <w:trPr>
          <w:jc w:val="center"/>
        </w:trPr>
        <w:tc>
          <w:tcPr>
            <w:tcW w:w="4876" w:type="dxa"/>
            <w:tcBorders>
              <w:top w:val="nil"/>
              <w:left w:val="nil"/>
              <w:bottom w:val="nil"/>
              <w:right w:val="nil"/>
            </w:tcBorders>
          </w:tcPr>
          <w:p w14:paraId="748F5731" w14:textId="77777777" w:rsidR="00513BAC" w:rsidRPr="008E240F" w:rsidRDefault="00513BAC" w:rsidP="009C1A64"/>
        </w:tc>
        <w:tc>
          <w:tcPr>
            <w:tcW w:w="4876" w:type="dxa"/>
            <w:tcBorders>
              <w:top w:val="nil"/>
              <w:left w:val="nil"/>
              <w:bottom w:val="nil"/>
              <w:right w:val="nil"/>
            </w:tcBorders>
          </w:tcPr>
          <w:p w14:paraId="3A10E66A" w14:textId="77777777" w:rsidR="00513BAC" w:rsidRPr="008E240F" w:rsidRDefault="00513BAC" w:rsidP="009C1A64">
            <w:pPr>
              <w:pStyle w:val="Normal6a"/>
            </w:pPr>
            <w:r w:rsidRPr="008E240F">
              <w:rPr>
                <w:b/>
                <w:i/>
                <w:vertAlign w:val="superscript"/>
              </w:rPr>
              <w:t>1a</w:t>
            </w:r>
            <w:r w:rsidRPr="008E240F">
              <w:t xml:space="preserve"> </w:t>
            </w:r>
            <w:r w:rsidRPr="008E240F">
              <w:rPr>
                <w:b/>
                <w:i/>
              </w:rPr>
              <w:t>https://www.eba.europa.eu/publications-and-media/publications/profitability-0</w:t>
            </w:r>
          </w:p>
        </w:tc>
      </w:tr>
    </w:tbl>
    <w:p w14:paraId="651777E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C287B67" w14:textId="505F8A72" w:rsidR="000166A7" w:rsidRPr="008E240F" w:rsidRDefault="00513BAC" w:rsidP="00513BAC">
      <w:r w:rsidRPr="008E240F">
        <w:rPr>
          <w:rStyle w:val="HideTWBExt"/>
        </w:rPr>
        <w:t>&lt;/Amend&gt;</w:t>
      </w:r>
    </w:p>
    <w:p w14:paraId="1BE802D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56</w:t>
      </w:r>
      <w:r w:rsidRPr="008E240F">
        <w:rPr>
          <w:rStyle w:val="HideTWBExt"/>
          <w:b w:val="0"/>
        </w:rPr>
        <w:t>&lt;/NumAm&gt;</w:t>
      </w:r>
    </w:p>
    <w:p w14:paraId="2EC241E2"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6D664906"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080C67CA" w14:textId="77777777" w:rsidR="00513BAC" w:rsidRPr="008E240F" w:rsidRDefault="00513BAC" w:rsidP="00513BAC">
      <w:pPr>
        <w:pStyle w:val="NormalBold"/>
      </w:pPr>
      <w:r w:rsidRPr="008E240F">
        <w:rPr>
          <w:rStyle w:val="HideTWBExt"/>
          <w:b w:val="0"/>
        </w:rPr>
        <w:t>&lt;/RepeatBlock-By&gt;</w:t>
      </w:r>
    </w:p>
    <w:p w14:paraId="5EF6668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DC93BF0" w14:textId="77777777" w:rsidR="00513BAC" w:rsidRPr="008E240F" w:rsidRDefault="00513BAC" w:rsidP="00513BAC">
      <w:pPr>
        <w:pStyle w:val="NormalBold"/>
      </w:pPr>
      <w:r w:rsidRPr="008E240F">
        <w:rPr>
          <w:rStyle w:val="HideTWBExt"/>
          <w:b w:val="0"/>
        </w:rPr>
        <w:t>&lt;Article&gt;</w:t>
      </w:r>
      <w:r w:rsidRPr="008E240F">
        <w:t>Dílčí nadpis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4105632" w14:textId="77777777" w:rsidTr="009C1A64">
        <w:trPr>
          <w:trHeight w:hRule="exact" w:val="240"/>
          <w:jc w:val="center"/>
        </w:trPr>
        <w:tc>
          <w:tcPr>
            <w:tcW w:w="9752" w:type="dxa"/>
            <w:gridSpan w:val="2"/>
            <w:tcBorders>
              <w:top w:val="nil"/>
              <w:left w:val="nil"/>
              <w:bottom w:val="nil"/>
              <w:right w:val="nil"/>
            </w:tcBorders>
          </w:tcPr>
          <w:p w14:paraId="1C0D44AD" w14:textId="77777777" w:rsidR="00513BAC" w:rsidRPr="008E240F" w:rsidRDefault="00513BAC" w:rsidP="009C1A64"/>
        </w:tc>
      </w:tr>
      <w:tr w:rsidR="00513BAC" w:rsidRPr="008E240F" w14:paraId="233C8E4B" w14:textId="77777777" w:rsidTr="009C1A64">
        <w:trPr>
          <w:trHeight w:val="240"/>
          <w:jc w:val="center"/>
        </w:trPr>
        <w:tc>
          <w:tcPr>
            <w:tcW w:w="4876" w:type="dxa"/>
            <w:tcBorders>
              <w:top w:val="nil"/>
              <w:left w:val="nil"/>
              <w:bottom w:val="nil"/>
              <w:right w:val="nil"/>
            </w:tcBorders>
          </w:tcPr>
          <w:p w14:paraId="41C7A29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2B5604F" w14:textId="77777777" w:rsidR="00513BAC" w:rsidRPr="008E240F" w:rsidRDefault="00513BAC" w:rsidP="009C1A64">
            <w:pPr>
              <w:pStyle w:val="AmColumnHeading"/>
            </w:pPr>
            <w:r w:rsidRPr="008E240F">
              <w:t>Pozměňovací návrh</w:t>
            </w:r>
          </w:p>
        </w:tc>
      </w:tr>
      <w:tr w:rsidR="00513BAC" w:rsidRPr="008E240F" w14:paraId="0E147837" w14:textId="77777777" w:rsidTr="009C1A64">
        <w:trPr>
          <w:jc w:val="center"/>
        </w:trPr>
        <w:tc>
          <w:tcPr>
            <w:tcW w:w="4876" w:type="dxa"/>
            <w:tcBorders>
              <w:top w:val="nil"/>
              <w:left w:val="nil"/>
              <w:bottom w:val="nil"/>
              <w:right w:val="nil"/>
            </w:tcBorders>
          </w:tcPr>
          <w:p w14:paraId="652B93AF" w14:textId="78D49F98" w:rsidR="00513BAC" w:rsidRPr="008E240F" w:rsidRDefault="00513BAC" w:rsidP="009C1A64">
            <w:pPr>
              <w:pStyle w:val="Normal6a"/>
            </w:pPr>
            <w:r w:rsidRPr="008E240F">
              <w:t>Řešení daňové roztříštěnosti finančního sektoru</w:t>
            </w:r>
            <w:r w:rsidR="00112F39">
              <w:t xml:space="preserve"> a </w:t>
            </w:r>
            <w:r w:rsidRPr="008E240F">
              <w:rPr>
                <w:b/>
                <w:i/>
              </w:rPr>
              <w:t xml:space="preserve">zvýšení jeho </w:t>
            </w:r>
            <w:r w:rsidRPr="008E240F">
              <w:rPr>
                <w:b/>
                <w:i/>
              </w:rPr>
              <w:lastRenderedPageBreak/>
              <w:t>konkurenceschopnosti</w:t>
            </w:r>
          </w:p>
        </w:tc>
        <w:tc>
          <w:tcPr>
            <w:tcW w:w="4876" w:type="dxa"/>
            <w:tcBorders>
              <w:top w:val="nil"/>
              <w:left w:val="nil"/>
              <w:bottom w:val="nil"/>
              <w:right w:val="nil"/>
            </w:tcBorders>
          </w:tcPr>
          <w:p w14:paraId="53CD8281" w14:textId="77777777" w:rsidR="00513BAC" w:rsidRPr="008E240F" w:rsidRDefault="00513BAC" w:rsidP="009C1A64">
            <w:pPr>
              <w:pStyle w:val="Normal6a"/>
            </w:pPr>
            <w:r w:rsidRPr="008E240F">
              <w:lastRenderedPageBreak/>
              <w:t>Řešení daňové roztříštěnosti finančního sektoru</w:t>
            </w:r>
          </w:p>
        </w:tc>
      </w:tr>
    </w:tbl>
    <w:p w14:paraId="4254984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3455E67" w14:textId="42634592" w:rsidR="000166A7" w:rsidRPr="008E240F" w:rsidRDefault="00513BAC" w:rsidP="00513BAC">
      <w:r w:rsidRPr="008E240F">
        <w:rPr>
          <w:rStyle w:val="HideTWBExt"/>
        </w:rPr>
        <w:t>&lt;/Amend&gt;</w:t>
      </w:r>
    </w:p>
    <w:p w14:paraId="6DA0D63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57</w:t>
      </w:r>
      <w:r w:rsidRPr="008E240F">
        <w:rPr>
          <w:rStyle w:val="HideTWBExt"/>
          <w:b w:val="0"/>
        </w:rPr>
        <w:t>&lt;/NumAm&gt;</w:t>
      </w:r>
    </w:p>
    <w:p w14:paraId="4E47BEEC"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317438C7" w14:textId="77777777" w:rsidR="00513BAC" w:rsidRPr="008E240F" w:rsidRDefault="00513BAC" w:rsidP="00513BAC">
      <w:pPr>
        <w:pStyle w:val="NormalBold"/>
      </w:pPr>
      <w:r w:rsidRPr="008E240F">
        <w:rPr>
          <w:rStyle w:val="HideTWBExt"/>
          <w:b w:val="0"/>
        </w:rPr>
        <w:t>&lt;/RepeatBlock-By&gt;</w:t>
      </w:r>
    </w:p>
    <w:p w14:paraId="52B30A5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9A0F34A"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0AAE118" w14:textId="77777777" w:rsidTr="009C1A64">
        <w:trPr>
          <w:trHeight w:hRule="exact" w:val="240"/>
          <w:jc w:val="center"/>
        </w:trPr>
        <w:tc>
          <w:tcPr>
            <w:tcW w:w="9752" w:type="dxa"/>
            <w:gridSpan w:val="2"/>
            <w:tcBorders>
              <w:top w:val="nil"/>
              <w:left w:val="nil"/>
              <w:bottom w:val="nil"/>
              <w:right w:val="nil"/>
            </w:tcBorders>
          </w:tcPr>
          <w:p w14:paraId="6EA23A7E" w14:textId="77777777" w:rsidR="00513BAC" w:rsidRPr="008E240F" w:rsidRDefault="00513BAC" w:rsidP="009C1A64"/>
        </w:tc>
      </w:tr>
      <w:tr w:rsidR="00513BAC" w:rsidRPr="008E240F" w14:paraId="4654C647" w14:textId="77777777" w:rsidTr="009C1A64">
        <w:trPr>
          <w:trHeight w:val="240"/>
          <w:jc w:val="center"/>
        </w:trPr>
        <w:tc>
          <w:tcPr>
            <w:tcW w:w="4876" w:type="dxa"/>
            <w:tcBorders>
              <w:top w:val="nil"/>
              <w:left w:val="nil"/>
              <w:bottom w:val="nil"/>
              <w:right w:val="nil"/>
            </w:tcBorders>
          </w:tcPr>
          <w:p w14:paraId="168A302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E665196" w14:textId="77777777" w:rsidR="00513BAC" w:rsidRPr="008E240F" w:rsidRDefault="00513BAC" w:rsidP="009C1A64">
            <w:pPr>
              <w:pStyle w:val="AmColumnHeading"/>
            </w:pPr>
            <w:r w:rsidRPr="008E240F">
              <w:t>Pozměňovací návrh</w:t>
            </w:r>
          </w:p>
        </w:tc>
      </w:tr>
      <w:tr w:rsidR="00513BAC" w:rsidRPr="008E240F" w14:paraId="1B9B17A5" w14:textId="77777777" w:rsidTr="009C1A64">
        <w:trPr>
          <w:jc w:val="center"/>
        </w:trPr>
        <w:tc>
          <w:tcPr>
            <w:tcW w:w="4876" w:type="dxa"/>
            <w:tcBorders>
              <w:top w:val="nil"/>
              <w:left w:val="nil"/>
              <w:bottom w:val="nil"/>
              <w:right w:val="nil"/>
            </w:tcBorders>
          </w:tcPr>
          <w:p w14:paraId="3D476304" w14:textId="19162E34" w:rsidR="00513BAC" w:rsidRPr="008E240F" w:rsidRDefault="00513BAC" w:rsidP="009C1A64">
            <w:pPr>
              <w:pStyle w:val="Normal6a"/>
            </w:pPr>
            <w:r w:rsidRPr="008E240F">
              <w:rPr>
                <w:b/>
                <w:i/>
              </w:rPr>
              <w:t>1.</w:t>
            </w:r>
            <w:r w:rsidRPr="008E240F">
              <w:tab/>
            </w:r>
            <w:r w:rsidRPr="008E240F">
              <w:rPr>
                <w:b/>
                <w:i/>
              </w:rPr>
              <w:t>konstatuje, že osvobození finančních služeb od DPH vedlo ke značné mezeře</w:t>
            </w:r>
            <w:r w:rsidR="00112F39">
              <w:rPr>
                <w:b/>
                <w:i/>
              </w:rPr>
              <w:t xml:space="preserve"> v </w:t>
            </w:r>
            <w:r w:rsidRPr="008E240F">
              <w:rPr>
                <w:b/>
                <w:i/>
              </w:rPr>
              <w:t>politice</w:t>
            </w:r>
            <w:r w:rsidR="00112F39">
              <w:rPr>
                <w:b/>
                <w:i/>
              </w:rPr>
              <w:t xml:space="preserve"> v </w:t>
            </w:r>
            <w:r w:rsidRPr="008E240F">
              <w:rPr>
                <w:b/>
                <w:i/>
              </w:rPr>
              <w:t>oblasti DPH</w:t>
            </w:r>
            <w:r w:rsidR="00112F39">
              <w:rPr>
                <w:b/>
                <w:i/>
              </w:rPr>
              <w:t xml:space="preserve"> a k </w:t>
            </w:r>
            <w:r w:rsidRPr="008E240F">
              <w:rPr>
                <w:b/>
                <w:i/>
              </w:rPr>
              <w:t>velké roztříštěnosti 91 odvětvových daní</w:t>
            </w:r>
            <w:r w:rsidR="00112F39">
              <w:rPr>
                <w:b/>
                <w:i/>
              </w:rPr>
              <w:t xml:space="preserve"> v </w:t>
            </w:r>
            <w:r w:rsidRPr="008E240F">
              <w:rPr>
                <w:b/>
                <w:i/>
              </w:rPr>
              <w:t>členských státech, které mají tyto ztráty příjmů zmírnit; konstatuje, že tato roztříštěnost daňového prostředí ztěžuje dodržování předpisů</w:t>
            </w:r>
            <w:r w:rsidR="00112F39">
              <w:rPr>
                <w:b/>
                <w:i/>
              </w:rPr>
              <w:t xml:space="preserve"> a </w:t>
            </w:r>
            <w:r w:rsidRPr="008E240F">
              <w:rPr>
                <w:b/>
                <w:i/>
              </w:rPr>
              <w:t>zvyšuje strukturální překážky pro přeshraniční expanzi poskytovatelů finančních služeb, což oslabuje finanční sektor EU</w:t>
            </w:r>
            <w:r w:rsidR="00112F39">
              <w:rPr>
                <w:b/>
                <w:i/>
              </w:rPr>
              <w:t xml:space="preserve"> a </w:t>
            </w:r>
            <w:r w:rsidRPr="008E240F">
              <w:rPr>
                <w:b/>
                <w:i/>
              </w:rPr>
              <w:t>jeho investiční kapacitu</w:t>
            </w:r>
            <w:r w:rsidR="00112F39">
              <w:rPr>
                <w:b/>
                <w:i/>
              </w:rPr>
              <w:t xml:space="preserve"> a </w:t>
            </w:r>
            <w:r w:rsidRPr="008E240F">
              <w:rPr>
                <w:b/>
                <w:i/>
              </w:rPr>
              <w:t>podkopává cíle unie úspor</w:t>
            </w:r>
            <w:r w:rsidR="00112F39">
              <w:rPr>
                <w:b/>
                <w:i/>
              </w:rPr>
              <w:t xml:space="preserve"> a </w:t>
            </w:r>
            <w:r w:rsidRPr="008E240F">
              <w:rPr>
                <w:b/>
                <w:i/>
              </w:rPr>
              <w:t>investic</w:t>
            </w:r>
            <w:r w:rsidR="00112F39">
              <w:rPr>
                <w:b/>
                <w:i/>
              </w:rPr>
              <w:t xml:space="preserve"> a </w:t>
            </w:r>
            <w:r w:rsidRPr="008E240F">
              <w:rPr>
                <w:b/>
                <w:i/>
              </w:rPr>
              <w:t>bankovní unie;</w:t>
            </w:r>
          </w:p>
        </w:tc>
        <w:tc>
          <w:tcPr>
            <w:tcW w:w="4876" w:type="dxa"/>
            <w:tcBorders>
              <w:top w:val="nil"/>
              <w:left w:val="nil"/>
              <w:bottom w:val="nil"/>
              <w:right w:val="nil"/>
            </w:tcBorders>
          </w:tcPr>
          <w:p w14:paraId="76AE6665" w14:textId="77777777" w:rsidR="00513BAC" w:rsidRPr="008E240F" w:rsidRDefault="00513BAC" w:rsidP="009C1A64">
            <w:pPr>
              <w:pStyle w:val="Normal6a"/>
            </w:pPr>
            <w:r w:rsidRPr="008E240F">
              <w:rPr>
                <w:b/>
                <w:i/>
              </w:rPr>
              <w:t>vypouští se</w:t>
            </w:r>
          </w:p>
        </w:tc>
      </w:tr>
    </w:tbl>
    <w:p w14:paraId="27E6DE9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38F2C54" w14:textId="5EF65C43" w:rsidR="000166A7" w:rsidRPr="008E240F" w:rsidRDefault="00513BAC" w:rsidP="00513BAC">
      <w:r w:rsidRPr="008E240F">
        <w:rPr>
          <w:rStyle w:val="HideTWBExt"/>
        </w:rPr>
        <w:t>&lt;/Amend&gt;</w:t>
      </w:r>
    </w:p>
    <w:p w14:paraId="5B236E5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58</w:t>
      </w:r>
      <w:r w:rsidRPr="008E240F">
        <w:rPr>
          <w:rStyle w:val="HideTWBExt"/>
          <w:b w:val="0"/>
        </w:rPr>
        <w:t>&lt;/NumAm&gt;</w:t>
      </w:r>
    </w:p>
    <w:p w14:paraId="794C01B9"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w:t>
      </w:r>
      <w:r w:rsidRPr="008E240F">
        <w:rPr>
          <w:rStyle w:val="HideTWBExt"/>
          <w:b w:val="0"/>
        </w:rPr>
        <w:t>&lt;/Members&gt;</w:t>
      </w:r>
    </w:p>
    <w:p w14:paraId="73EB106A" w14:textId="77777777" w:rsidR="00513BAC" w:rsidRPr="008E240F" w:rsidRDefault="00513BAC" w:rsidP="00513BAC">
      <w:pPr>
        <w:pStyle w:val="NormalBold"/>
      </w:pPr>
      <w:r w:rsidRPr="008E240F">
        <w:rPr>
          <w:rStyle w:val="HideTWBExt"/>
          <w:b w:val="0"/>
        </w:rPr>
        <w:t>&lt;/RepeatBlock-By&gt;</w:t>
      </w:r>
    </w:p>
    <w:p w14:paraId="1BE1963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84D7302"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23545FF" w14:textId="77777777" w:rsidTr="009C1A64">
        <w:trPr>
          <w:trHeight w:hRule="exact" w:val="240"/>
          <w:jc w:val="center"/>
        </w:trPr>
        <w:tc>
          <w:tcPr>
            <w:tcW w:w="9752" w:type="dxa"/>
            <w:gridSpan w:val="2"/>
            <w:tcBorders>
              <w:top w:val="nil"/>
              <w:left w:val="nil"/>
              <w:bottom w:val="nil"/>
              <w:right w:val="nil"/>
            </w:tcBorders>
          </w:tcPr>
          <w:p w14:paraId="0E41ED32" w14:textId="77777777" w:rsidR="00513BAC" w:rsidRPr="008E240F" w:rsidRDefault="00513BAC" w:rsidP="009C1A64"/>
        </w:tc>
      </w:tr>
      <w:tr w:rsidR="00513BAC" w:rsidRPr="008E240F" w14:paraId="3C38643B" w14:textId="77777777" w:rsidTr="009C1A64">
        <w:trPr>
          <w:trHeight w:val="240"/>
          <w:jc w:val="center"/>
        </w:trPr>
        <w:tc>
          <w:tcPr>
            <w:tcW w:w="4876" w:type="dxa"/>
            <w:tcBorders>
              <w:top w:val="nil"/>
              <w:left w:val="nil"/>
              <w:bottom w:val="nil"/>
              <w:right w:val="nil"/>
            </w:tcBorders>
          </w:tcPr>
          <w:p w14:paraId="20CB0F4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915966C" w14:textId="77777777" w:rsidR="00513BAC" w:rsidRPr="008E240F" w:rsidRDefault="00513BAC" w:rsidP="009C1A64">
            <w:pPr>
              <w:pStyle w:val="AmColumnHeading"/>
            </w:pPr>
            <w:r w:rsidRPr="008E240F">
              <w:t>Pozměňovací návrh</w:t>
            </w:r>
          </w:p>
        </w:tc>
      </w:tr>
      <w:tr w:rsidR="00513BAC" w:rsidRPr="008E240F" w14:paraId="67DA08AF" w14:textId="77777777" w:rsidTr="009C1A64">
        <w:trPr>
          <w:jc w:val="center"/>
        </w:trPr>
        <w:tc>
          <w:tcPr>
            <w:tcW w:w="4876" w:type="dxa"/>
            <w:tcBorders>
              <w:top w:val="nil"/>
              <w:left w:val="nil"/>
              <w:bottom w:val="nil"/>
              <w:right w:val="nil"/>
            </w:tcBorders>
          </w:tcPr>
          <w:p w14:paraId="5A6A11B6" w14:textId="683DF1BA" w:rsidR="00513BAC" w:rsidRPr="008E240F" w:rsidRDefault="00513BAC" w:rsidP="009C1A64">
            <w:pPr>
              <w:pStyle w:val="Normal6a"/>
            </w:pPr>
            <w:r w:rsidRPr="008E240F">
              <w:t>1.</w:t>
            </w:r>
            <w:r w:rsidRPr="008E240F">
              <w:tab/>
              <w:t xml:space="preserve">konstatuje, že osvobození finančních služeb od DPH </w:t>
            </w:r>
            <w:r w:rsidRPr="008E240F">
              <w:rPr>
                <w:b/>
                <w:i/>
              </w:rPr>
              <w:t>vedlo ke značné mezeře</w:t>
            </w:r>
            <w:r w:rsidR="00112F39">
              <w:rPr>
                <w:b/>
                <w:i/>
              </w:rPr>
              <w:t xml:space="preserve"> v </w:t>
            </w:r>
            <w:r w:rsidRPr="008E240F">
              <w:rPr>
                <w:b/>
                <w:i/>
              </w:rPr>
              <w:t>politice</w:t>
            </w:r>
            <w:r w:rsidR="00112F39">
              <w:rPr>
                <w:b/>
                <w:i/>
              </w:rPr>
              <w:t xml:space="preserve"> v </w:t>
            </w:r>
            <w:r w:rsidRPr="008E240F">
              <w:rPr>
                <w:b/>
                <w:i/>
              </w:rPr>
              <w:t>oblasti DPH</w:t>
            </w:r>
            <w:r w:rsidR="00112F39">
              <w:rPr>
                <w:b/>
                <w:i/>
              </w:rPr>
              <w:t xml:space="preserve"> a k </w:t>
            </w:r>
            <w:r w:rsidRPr="008E240F">
              <w:rPr>
                <w:b/>
                <w:i/>
              </w:rPr>
              <w:t>velké roztříštěnosti 91 odvětvových daní</w:t>
            </w:r>
            <w:r w:rsidR="00112F39">
              <w:rPr>
                <w:b/>
                <w:i/>
              </w:rPr>
              <w:t xml:space="preserve"> v </w:t>
            </w:r>
            <w:r w:rsidRPr="008E240F">
              <w:rPr>
                <w:b/>
                <w:i/>
              </w:rPr>
              <w:t>členských státech, které mají tyto ztráty příjmů zmírnit</w:t>
            </w:r>
            <w:r w:rsidRPr="008E240F">
              <w:t xml:space="preserve">; konstatuje, že </w:t>
            </w:r>
            <w:r w:rsidRPr="008E240F">
              <w:rPr>
                <w:b/>
                <w:i/>
              </w:rPr>
              <w:t>tato roztříštěnost daňového</w:t>
            </w:r>
            <w:r w:rsidRPr="008E240F">
              <w:t xml:space="preserve"> prostředí ztěžuje dodržování předpisů</w:t>
            </w:r>
            <w:r w:rsidR="00112F39">
              <w:t xml:space="preserve"> a </w:t>
            </w:r>
            <w:r w:rsidRPr="008E240F">
              <w:rPr>
                <w:b/>
                <w:i/>
              </w:rPr>
              <w:t xml:space="preserve">zvyšuje strukturální </w:t>
            </w:r>
            <w:r w:rsidRPr="008E240F">
              <w:rPr>
                <w:b/>
                <w:i/>
              </w:rPr>
              <w:lastRenderedPageBreak/>
              <w:t>překážky pro přeshraniční expanzi poskytovatelů finančních služeb</w:t>
            </w:r>
            <w:r w:rsidRPr="008E240F">
              <w:t>,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c>
          <w:tcPr>
            <w:tcW w:w="4876" w:type="dxa"/>
            <w:tcBorders>
              <w:top w:val="nil"/>
              <w:left w:val="nil"/>
              <w:bottom w:val="nil"/>
              <w:right w:val="nil"/>
            </w:tcBorders>
          </w:tcPr>
          <w:p w14:paraId="32364AA2" w14:textId="6C287F8C" w:rsidR="00513BAC" w:rsidRPr="008E240F" w:rsidRDefault="00513BAC" w:rsidP="009C1A64">
            <w:pPr>
              <w:pStyle w:val="Normal6a"/>
            </w:pPr>
            <w:r w:rsidRPr="008E240F">
              <w:lastRenderedPageBreak/>
              <w:t>1.</w:t>
            </w:r>
            <w:r w:rsidRPr="008E240F">
              <w:tab/>
              <w:t xml:space="preserve">konstatuje, že osvobození finančních služeb od DPH </w:t>
            </w:r>
            <w:r w:rsidRPr="008E240F">
              <w:rPr>
                <w:b/>
                <w:i/>
              </w:rPr>
              <w:t>se odchyluje od obecného systému DPH</w:t>
            </w:r>
            <w:r w:rsidR="00112F39">
              <w:rPr>
                <w:b/>
                <w:i/>
              </w:rPr>
              <w:t xml:space="preserve"> v </w:t>
            </w:r>
            <w:r w:rsidRPr="008E240F">
              <w:rPr>
                <w:b/>
                <w:i/>
              </w:rPr>
              <w:t>EU</w:t>
            </w:r>
            <w:r w:rsidR="00112F39">
              <w:rPr>
                <w:b/>
                <w:i/>
              </w:rPr>
              <w:t xml:space="preserve"> a </w:t>
            </w:r>
            <w:r w:rsidRPr="008E240F">
              <w:rPr>
                <w:b/>
                <w:i/>
              </w:rPr>
              <w:t>pro poskytovatele finančních služeb znamená vyšší administrativní zátěž</w:t>
            </w:r>
            <w:r w:rsidRPr="008E240F">
              <w:t xml:space="preserve">; konstatuje, že </w:t>
            </w:r>
            <w:r w:rsidRPr="008E240F">
              <w:rPr>
                <w:b/>
                <w:i/>
              </w:rPr>
              <w:t>toto různorodé daňové</w:t>
            </w:r>
            <w:r w:rsidRPr="008E240F">
              <w:t xml:space="preserve"> prostředí ztěžuje dodržování předpisů,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r>
    </w:tbl>
    <w:p w14:paraId="328C07A1"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77ED3D2" w14:textId="410D6E1A" w:rsidR="000166A7" w:rsidRPr="008E240F" w:rsidRDefault="00513BAC" w:rsidP="00513BAC">
      <w:r w:rsidRPr="008E240F">
        <w:rPr>
          <w:rStyle w:val="HideTWBExt"/>
        </w:rPr>
        <w:t>&lt;/Amend&gt;</w:t>
      </w:r>
    </w:p>
    <w:p w14:paraId="5120B39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59</w:t>
      </w:r>
      <w:r w:rsidRPr="008E240F">
        <w:rPr>
          <w:rStyle w:val="HideTWBExt"/>
          <w:b w:val="0"/>
        </w:rPr>
        <w:t>&lt;/NumAm&gt;</w:t>
      </w:r>
    </w:p>
    <w:p w14:paraId="6E973020"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391E2E44" w14:textId="77777777" w:rsidR="00513BAC" w:rsidRPr="008E240F" w:rsidRDefault="00513BAC" w:rsidP="00513BAC">
      <w:pPr>
        <w:pStyle w:val="NormalBold"/>
      </w:pPr>
      <w:r w:rsidRPr="008E240F">
        <w:rPr>
          <w:rStyle w:val="HideTWBExt"/>
          <w:b w:val="0"/>
        </w:rPr>
        <w:t>&lt;/RepeatBlock-By&gt;</w:t>
      </w:r>
    </w:p>
    <w:p w14:paraId="55E1BD3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025EBDC"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775CD66" w14:textId="77777777" w:rsidTr="009C1A64">
        <w:trPr>
          <w:trHeight w:hRule="exact" w:val="240"/>
          <w:jc w:val="center"/>
        </w:trPr>
        <w:tc>
          <w:tcPr>
            <w:tcW w:w="9752" w:type="dxa"/>
            <w:gridSpan w:val="2"/>
            <w:tcBorders>
              <w:top w:val="nil"/>
              <w:left w:val="nil"/>
              <w:bottom w:val="nil"/>
              <w:right w:val="nil"/>
            </w:tcBorders>
          </w:tcPr>
          <w:p w14:paraId="59D625D2" w14:textId="77777777" w:rsidR="00513BAC" w:rsidRPr="008E240F" w:rsidRDefault="00513BAC" w:rsidP="009C1A64"/>
        </w:tc>
      </w:tr>
      <w:tr w:rsidR="00513BAC" w:rsidRPr="008E240F" w14:paraId="1FF5BF07" w14:textId="77777777" w:rsidTr="009C1A64">
        <w:trPr>
          <w:trHeight w:val="240"/>
          <w:jc w:val="center"/>
        </w:trPr>
        <w:tc>
          <w:tcPr>
            <w:tcW w:w="4876" w:type="dxa"/>
            <w:tcBorders>
              <w:top w:val="nil"/>
              <w:left w:val="nil"/>
              <w:bottom w:val="nil"/>
              <w:right w:val="nil"/>
            </w:tcBorders>
          </w:tcPr>
          <w:p w14:paraId="4D5568F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0A7C9CE" w14:textId="77777777" w:rsidR="00513BAC" w:rsidRPr="008E240F" w:rsidRDefault="00513BAC" w:rsidP="009C1A64">
            <w:pPr>
              <w:pStyle w:val="AmColumnHeading"/>
            </w:pPr>
            <w:r w:rsidRPr="008E240F">
              <w:t>Pozměňovací návrh</w:t>
            </w:r>
          </w:p>
        </w:tc>
      </w:tr>
      <w:tr w:rsidR="00513BAC" w:rsidRPr="008E240F" w14:paraId="1F1DBBA2" w14:textId="77777777" w:rsidTr="009C1A64">
        <w:trPr>
          <w:jc w:val="center"/>
        </w:trPr>
        <w:tc>
          <w:tcPr>
            <w:tcW w:w="4876" w:type="dxa"/>
            <w:tcBorders>
              <w:top w:val="nil"/>
              <w:left w:val="nil"/>
              <w:bottom w:val="nil"/>
              <w:right w:val="nil"/>
            </w:tcBorders>
          </w:tcPr>
          <w:p w14:paraId="31AE2531" w14:textId="6F74F88D" w:rsidR="00513BAC" w:rsidRPr="008E240F" w:rsidRDefault="00513BAC" w:rsidP="009C1A64">
            <w:pPr>
              <w:pStyle w:val="Normal6a"/>
            </w:pPr>
            <w:r w:rsidRPr="008E240F">
              <w:t>1.</w:t>
            </w:r>
            <w:r w:rsidRPr="008E240F">
              <w:tab/>
              <w:t xml:space="preserve">konstatuje, že </w:t>
            </w:r>
            <w:r w:rsidRPr="008E240F">
              <w:rPr>
                <w:b/>
                <w:i/>
              </w:rPr>
              <w:t>osvobození finančních služeb od DPH vedlo ke značné mezeře</w:t>
            </w:r>
            <w:r w:rsidR="00112F39">
              <w:rPr>
                <w:b/>
                <w:i/>
              </w:rPr>
              <w:t xml:space="preserve"> v </w:t>
            </w:r>
            <w:r w:rsidRPr="008E240F">
              <w:rPr>
                <w:b/>
                <w:i/>
              </w:rPr>
              <w:t>politice</w:t>
            </w:r>
            <w:r w:rsidR="00112F39">
              <w:rPr>
                <w:b/>
                <w:i/>
              </w:rPr>
              <w:t xml:space="preserve"> v </w:t>
            </w:r>
            <w:r w:rsidRPr="008E240F">
              <w:rPr>
                <w:b/>
                <w:i/>
              </w:rPr>
              <w:t>oblasti DPH</w:t>
            </w:r>
            <w:r w:rsidR="00112F39">
              <w:rPr>
                <w:b/>
                <w:i/>
              </w:rPr>
              <w:t xml:space="preserve"> a k </w:t>
            </w:r>
            <w:r w:rsidRPr="008E240F">
              <w:rPr>
                <w:b/>
                <w:i/>
              </w:rPr>
              <w:t>velké roztříštěnosti 91 odvětvových daní</w:t>
            </w:r>
            <w:r w:rsidR="00112F39">
              <w:rPr>
                <w:b/>
                <w:i/>
              </w:rPr>
              <w:t xml:space="preserve"> v </w:t>
            </w:r>
            <w:r w:rsidRPr="008E240F">
              <w:rPr>
                <w:b/>
                <w:i/>
              </w:rPr>
              <w:t>členských státech, které mají tyto ztráty příjmů zmírnit; konstatuje, že</w:t>
            </w:r>
            <w:r w:rsidRPr="008E240F">
              <w:t xml:space="preserve"> tato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c>
          <w:tcPr>
            <w:tcW w:w="4876" w:type="dxa"/>
            <w:tcBorders>
              <w:top w:val="nil"/>
              <w:left w:val="nil"/>
              <w:bottom w:val="nil"/>
              <w:right w:val="nil"/>
            </w:tcBorders>
          </w:tcPr>
          <w:p w14:paraId="00D5A4BE" w14:textId="4D2AE822" w:rsidR="00513BAC" w:rsidRPr="008E240F" w:rsidRDefault="00513BAC" w:rsidP="009C1A64">
            <w:pPr>
              <w:pStyle w:val="Normal6a"/>
            </w:pPr>
            <w:r w:rsidRPr="008E240F">
              <w:t>1.</w:t>
            </w:r>
            <w:r w:rsidRPr="008E240F">
              <w:tab/>
              <w:t>konstatuje, že tato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r>
    </w:tbl>
    <w:p w14:paraId="52B3E89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299A5C47" w14:textId="5AEE59FB" w:rsidR="000166A7" w:rsidRPr="008E240F" w:rsidRDefault="00513BAC" w:rsidP="00513BAC">
      <w:r w:rsidRPr="008E240F">
        <w:rPr>
          <w:rStyle w:val="HideTWBExt"/>
        </w:rPr>
        <w:t>&lt;/Amend&gt;</w:t>
      </w:r>
    </w:p>
    <w:p w14:paraId="741E9EA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60</w:t>
      </w:r>
      <w:r w:rsidRPr="008E240F">
        <w:rPr>
          <w:rStyle w:val="HideTWBExt"/>
          <w:b w:val="0"/>
        </w:rPr>
        <w:t>&lt;/NumAm&gt;</w:t>
      </w:r>
    </w:p>
    <w:p w14:paraId="55B886FD"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231F8588" w14:textId="77777777" w:rsidR="00513BAC" w:rsidRPr="008E240F" w:rsidRDefault="00513BAC" w:rsidP="00513BAC">
      <w:pPr>
        <w:pStyle w:val="NormalBold"/>
      </w:pPr>
      <w:r w:rsidRPr="008E240F">
        <w:rPr>
          <w:rStyle w:val="HideTWBExt"/>
          <w:b w:val="0"/>
        </w:rPr>
        <w:t>&lt;/RepeatBlock-By&gt;</w:t>
      </w:r>
    </w:p>
    <w:p w14:paraId="0B52824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75CCFC1"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1A285DC" w14:textId="77777777" w:rsidTr="009C1A64">
        <w:trPr>
          <w:trHeight w:hRule="exact" w:val="240"/>
          <w:jc w:val="center"/>
        </w:trPr>
        <w:tc>
          <w:tcPr>
            <w:tcW w:w="9752" w:type="dxa"/>
            <w:gridSpan w:val="2"/>
            <w:tcBorders>
              <w:top w:val="nil"/>
              <w:left w:val="nil"/>
              <w:bottom w:val="nil"/>
              <w:right w:val="nil"/>
            </w:tcBorders>
          </w:tcPr>
          <w:p w14:paraId="3E9B29E2" w14:textId="77777777" w:rsidR="00513BAC" w:rsidRPr="008E240F" w:rsidRDefault="00513BAC" w:rsidP="009C1A64"/>
        </w:tc>
      </w:tr>
      <w:tr w:rsidR="00513BAC" w:rsidRPr="008E240F" w14:paraId="77C915DA" w14:textId="77777777" w:rsidTr="009C1A64">
        <w:trPr>
          <w:trHeight w:val="240"/>
          <w:jc w:val="center"/>
        </w:trPr>
        <w:tc>
          <w:tcPr>
            <w:tcW w:w="4876" w:type="dxa"/>
            <w:tcBorders>
              <w:top w:val="nil"/>
              <w:left w:val="nil"/>
              <w:bottom w:val="nil"/>
              <w:right w:val="nil"/>
            </w:tcBorders>
          </w:tcPr>
          <w:p w14:paraId="32F6430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C774CC6" w14:textId="77777777" w:rsidR="00513BAC" w:rsidRPr="008E240F" w:rsidRDefault="00513BAC" w:rsidP="009C1A64">
            <w:pPr>
              <w:pStyle w:val="AmColumnHeading"/>
            </w:pPr>
            <w:r w:rsidRPr="008E240F">
              <w:t>Pozměňovací návrh</w:t>
            </w:r>
          </w:p>
        </w:tc>
      </w:tr>
      <w:tr w:rsidR="00513BAC" w:rsidRPr="008E240F" w14:paraId="5478DC27" w14:textId="77777777" w:rsidTr="009C1A64">
        <w:trPr>
          <w:jc w:val="center"/>
        </w:trPr>
        <w:tc>
          <w:tcPr>
            <w:tcW w:w="4876" w:type="dxa"/>
            <w:tcBorders>
              <w:top w:val="nil"/>
              <w:left w:val="nil"/>
              <w:bottom w:val="nil"/>
              <w:right w:val="nil"/>
            </w:tcBorders>
          </w:tcPr>
          <w:p w14:paraId="785848CC" w14:textId="1592AE15" w:rsidR="00513BAC" w:rsidRPr="008E240F" w:rsidRDefault="00513BAC" w:rsidP="009C1A64">
            <w:pPr>
              <w:pStyle w:val="Normal6a"/>
            </w:pPr>
            <w:r w:rsidRPr="008E240F">
              <w:t>1.</w:t>
            </w:r>
            <w:r w:rsidRPr="008E240F">
              <w:tab/>
              <w:t xml:space="preserve">konstatuje, že osvobození finančních služeb od DPH vedlo </w:t>
            </w:r>
            <w:r w:rsidRPr="008E240F">
              <w:rPr>
                <w:b/>
                <w:i/>
              </w:rPr>
              <w:t>ke značné mezeře</w:t>
            </w:r>
            <w:r w:rsidR="00112F39">
              <w:rPr>
                <w:b/>
                <w:i/>
              </w:rPr>
              <w:t xml:space="preserve"> v </w:t>
            </w:r>
            <w:r w:rsidRPr="008E240F">
              <w:rPr>
                <w:b/>
                <w:i/>
              </w:rPr>
              <w:t>politice</w:t>
            </w:r>
            <w:r w:rsidR="00112F39">
              <w:rPr>
                <w:b/>
                <w:i/>
              </w:rPr>
              <w:t xml:space="preserve"> v </w:t>
            </w:r>
            <w:r w:rsidRPr="008E240F">
              <w:rPr>
                <w:b/>
                <w:i/>
              </w:rPr>
              <w:t>oblasti DPH</w:t>
            </w:r>
            <w:r w:rsidR="00112F39">
              <w:rPr>
                <w:b/>
                <w:i/>
              </w:rPr>
              <w:t xml:space="preserve"> a k </w:t>
            </w:r>
            <w:r w:rsidRPr="008E240F">
              <w:t>velké roztříštěnosti 91 odvětvových daní</w:t>
            </w:r>
            <w:r w:rsidR="00112F39">
              <w:t xml:space="preserve"> v </w:t>
            </w:r>
            <w:r w:rsidRPr="008E240F">
              <w:t xml:space="preserve">členských státech, které mají tyto ztráty </w:t>
            </w:r>
            <w:r w:rsidRPr="008E240F">
              <w:lastRenderedPageBreak/>
              <w:t>příjmů zmírnit; konstatuje, že tato roztříštěnost daňového prostředí ztěžuje dodržování předpisů</w:t>
            </w:r>
            <w:r w:rsidR="00112F39">
              <w:t xml:space="preserve"> a </w:t>
            </w:r>
            <w:r w:rsidRPr="008E240F">
              <w:t>zvyšuje strukturální překážky pro přeshraniční expanzi poskytovatelů finančních služeb</w:t>
            </w:r>
            <w:r w:rsidRPr="008E240F">
              <w:rPr>
                <w:b/>
                <w:i/>
              </w:rPr>
              <w:t>, což oslabuje finanční sektor EU</w:t>
            </w:r>
            <w:r w:rsidR="00112F39">
              <w:rPr>
                <w:b/>
                <w:i/>
              </w:rPr>
              <w:t xml:space="preserve"> a </w:t>
            </w:r>
            <w:r w:rsidRPr="008E240F">
              <w:rPr>
                <w:b/>
                <w:i/>
              </w:rPr>
              <w:t>jeho investiční kapacitu</w:t>
            </w:r>
            <w:r w:rsidR="00112F39">
              <w:rPr>
                <w:b/>
                <w:i/>
              </w:rPr>
              <w:t xml:space="preserve"> a </w:t>
            </w:r>
            <w:r w:rsidRPr="008E240F">
              <w:rPr>
                <w:b/>
                <w:i/>
              </w:rPr>
              <w:t>podkopává cíle unie úspor</w:t>
            </w:r>
            <w:r w:rsidR="00112F39">
              <w:rPr>
                <w:b/>
                <w:i/>
              </w:rPr>
              <w:t xml:space="preserve"> a </w:t>
            </w:r>
            <w:r w:rsidRPr="008E240F">
              <w:rPr>
                <w:b/>
                <w:i/>
              </w:rPr>
              <w:t>investic</w:t>
            </w:r>
            <w:r w:rsidR="00112F39">
              <w:rPr>
                <w:b/>
                <w:i/>
              </w:rPr>
              <w:t xml:space="preserve"> a </w:t>
            </w:r>
            <w:r w:rsidRPr="008E240F">
              <w:rPr>
                <w:b/>
                <w:i/>
              </w:rPr>
              <w:t>bankovní unie</w:t>
            </w:r>
            <w:r w:rsidRPr="008E240F">
              <w:t>;</w:t>
            </w:r>
          </w:p>
        </w:tc>
        <w:tc>
          <w:tcPr>
            <w:tcW w:w="4876" w:type="dxa"/>
            <w:tcBorders>
              <w:top w:val="nil"/>
              <w:left w:val="nil"/>
              <w:bottom w:val="nil"/>
              <w:right w:val="nil"/>
            </w:tcBorders>
          </w:tcPr>
          <w:p w14:paraId="6DEDBD02" w14:textId="5810A050" w:rsidR="00513BAC" w:rsidRPr="008E240F" w:rsidRDefault="00513BAC" w:rsidP="009C1A64">
            <w:pPr>
              <w:pStyle w:val="Normal6a"/>
            </w:pPr>
            <w:r w:rsidRPr="008E240F">
              <w:lastRenderedPageBreak/>
              <w:t>1.</w:t>
            </w:r>
            <w:r w:rsidRPr="008E240F">
              <w:tab/>
              <w:t>konstatuje, že osvobození finančních služeb od DPH vedlo</w:t>
            </w:r>
            <w:r w:rsidR="00112F39">
              <w:t xml:space="preserve"> k </w:t>
            </w:r>
            <w:r w:rsidRPr="008E240F">
              <w:t>velké roztříštěnosti 91 odvětvových daní</w:t>
            </w:r>
            <w:r w:rsidR="00112F39">
              <w:t xml:space="preserve"> v </w:t>
            </w:r>
            <w:r w:rsidRPr="008E240F">
              <w:t xml:space="preserve">členských státech, které mají tyto ztráty příjmů zmírnit; konstatuje, že tato </w:t>
            </w:r>
            <w:r w:rsidRPr="008E240F">
              <w:lastRenderedPageBreak/>
              <w:t>roztříštěnost daňového prostředí ztěžuje dodržování předpisů</w:t>
            </w:r>
            <w:r w:rsidR="00112F39">
              <w:t xml:space="preserve"> a </w:t>
            </w:r>
            <w:r w:rsidRPr="008E240F">
              <w:t>zvyšuje strukturální překážky pro přeshraniční expanzi poskytovatelů finančních služeb;</w:t>
            </w:r>
          </w:p>
        </w:tc>
      </w:tr>
    </w:tbl>
    <w:p w14:paraId="3BA2A9B2"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3BEFDA13" w14:textId="6A54F039" w:rsidR="000166A7" w:rsidRPr="008E240F" w:rsidRDefault="00513BAC" w:rsidP="00513BAC">
      <w:r w:rsidRPr="008E240F">
        <w:rPr>
          <w:rStyle w:val="HideTWBExt"/>
        </w:rPr>
        <w:t>&lt;/Amend&gt;</w:t>
      </w:r>
    </w:p>
    <w:p w14:paraId="3577263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61</w:t>
      </w:r>
      <w:r w:rsidRPr="008E240F">
        <w:rPr>
          <w:rStyle w:val="HideTWBExt"/>
          <w:b w:val="0"/>
        </w:rPr>
        <w:t>&lt;/NumAm&gt;</w:t>
      </w:r>
    </w:p>
    <w:p w14:paraId="3702AD5B"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CC14290" w14:textId="77777777" w:rsidR="00513BAC" w:rsidRPr="008E240F" w:rsidRDefault="00513BAC" w:rsidP="00513BAC">
      <w:pPr>
        <w:pStyle w:val="NormalBold"/>
      </w:pPr>
      <w:r w:rsidRPr="008E240F">
        <w:rPr>
          <w:rStyle w:val="HideTWBExt"/>
          <w:b w:val="0"/>
        </w:rPr>
        <w:t>&lt;/RepeatBlock-By&gt;</w:t>
      </w:r>
    </w:p>
    <w:p w14:paraId="1D238B9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7AF14AA"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561EC6B" w14:textId="77777777" w:rsidTr="009C1A64">
        <w:trPr>
          <w:trHeight w:hRule="exact" w:val="240"/>
          <w:jc w:val="center"/>
        </w:trPr>
        <w:tc>
          <w:tcPr>
            <w:tcW w:w="9752" w:type="dxa"/>
            <w:gridSpan w:val="2"/>
            <w:tcBorders>
              <w:top w:val="nil"/>
              <w:left w:val="nil"/>
              <w:bottom w:val="nil"/>
              <w:right w:val="nil"/>
            </w:tcBorders>
          </w:tcPr>
          <w:p w14:paraId="12B8C4C8" w14:textId="77777777" w:rsidR="00513BAC" w:rsidRPr="008E240F" w:rsidRDefault="00513BAC" w:rsidP="009C1A64"/>
        </w:tc>
      </w:tr>
      <w:tr w:rsidR="00513BAC" w:rsidRPr="008E240F" w14:paraId="691A8D84" w14:textId="77777777" w:rsidTr="009C1A64">
        <w:trPr>
          <w:trHeight w:val="240"/>
          <w:jc w:val="center"/>
        </w:trPr>
        <w:tc>
          <w:tcPr>
            <w:tcW w:w="4876" w:type="dxa"/>
            <w:tcBorders>
              <w:top w:val="nil"/>
              <w:left w:val="nil"/>
              <w:bottom w:val="nil"/>
              <w:right w:val="nil"/>
            </w:tcBorders>
          </w:tcPr>
          <w:p w14:paraId="28B7B4D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AA077A4" w14:textId="77777777" w:rsidR="00513BAC" w:rsidRPr="008E240F" w:rsidRDefault="00513BAC" w:rsidP="009C1A64">
            <w:pPr>
              <w:pStyle w:val="AmColumnHeading"/>
            </w:pPr>
            <w:r w:rsidRPr="008E240F">
              <w:t>Pozměňovací návrh</w:t>
            </w:r>
          </w:p>
        </w:tc>
      </w:tr>
      <w:tr w:rsidR="00513BAC" w:rsidRPr="008E240F" w14:paraId="6B72A4E5" w14:textId="77777777" w:rsidTr="009C1A64">
        <w:trPr>
          <w:jc w:val="center"/>
        </w:trPr>
        <w:tc>
          <w:tcPr>
            <w:tcW w:w="4876" w:type="dxa"/>
            <w:tcBorders>
              <w:top w:val="nil"/>
              <w:left w:val="nil"/>
              <w:bottom w:val="nil"/>
              <w:right w:val="nil"/>
            </w:tcBorders>
          </w:tcPr>
          <w:p w14:paraId="3AB3F0F9" w14:textId="4F734602" w:rsidR="00513BAC" w:rsidRPr="008E240F" w:rsidRDefault="00513BAC" w:rsidP="009C1A64">
            <w:pPr>
              <w:pStyle w:val="Normal6a"/>
            </w:pPr>
            <w:r w:rsidRPr="008E240F">
              <w:t>1.</w:t>
            </w:r>
            <w:r w:rsidRPr="008E240F">
              <w:tab/>
              <w:t xml:space="preserve">konstatuje, že osvobození finančních služeb od DPH </w:t>
            </w:r>
            <w:r w:rsidRPr="008E240F">
              <w:rPr>
                <w:b/>
                <w:i/>
              </w:rPr>
              <w:t>vedlo ke značné mezeře</w:t>
            </w:r>
            <w:r w:rsidR="00112F39">
              <w:rPr>
                <w:b/>
                <w:i/>
              </w:rPr>
              <w:t xml:space="preserve"> v </w:t>
            </w:r>
            <w:r w:rsidRPr="008E240F">
              <w:rPr>
                <w:b/>
                <w:i/>
              </w:rPr>
              <w:t>politice</w:t>
            </w:r>
            <w:r w:rsidR="00112F39">
              <w:rPr>
                <w:b/>
                <w:i/>
              </w:rPr>
              <w:t xml:space="preserve"> v </w:t>
            </w:r>
            <w:r w:rsidRPr="008E240F">
              <w:rPr>
                <w:b/>
                <w:i/>
              </w:rPr>
              <w:t>oblasti DPH</w:t>
            </w:r>
            <w:r w:rsidR="00112F39">
              <w:rPr>
                <w:b/>
                <w:i/>
              </w:rPr>
              <w:t xml:space="preserve"> a k </w:t>
            </w:r>
            <w:r w:rsidRPr="008E240F">
              <w:rPr>
                <w:b/>
                <w:i/>
              </w:rPr>
              <w:t>velké roztříštěnosti 91 odvětvových daní</w:t>
            </w:r>
            <w:r w:rsidR="00112F39">
              <w:rPr>
                <w:b/>
                <w:i/>
              </w:rPr>
              <w:t xml:space="preserve"> v </w:t>
            </w:r>
            <w:r w:rsidRPr="008E240F">
              <w:rPr>
                <w:b/>
                <w:i/>
              </w:rPr>
              <w:t>členských státech, které mají tyto ztráty příjmů zmírnit</w:t>
            </w:r>
            <w:r w:rsidRPr="008E240F">
              <w:t xml:space="preserve">; konstatuje, že </w:t>
            </w:r>
            <w:r w:rsidRPr="008E240F">
              <w:rPr>
                <w:b/>
                <w:i/>
              </w:rPr>
              <w:t>tato</w:t>
            </w:r>
            <w:r w:rsidRPr="008E240F">
              <w:t xml:space="preserve">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c>
          <w:tcPr>
            <w:tcW w:w="4876" w:type="dxa"/>
            <w:tcBorders>
              <w:top w:val="nil"/>
              <w:left w:val="nil"/>
              <w:bottom w:val="nil"/>
              <w:right w:val="nil"/>
            </w:tcBorders>
          </w:tcPr>
          <w:p w14:paraId="24304924" w14:textId="175EA021" w:rsidR="00513BAC" w:rsidRPr="008E240F" w:rsidRDefault="00513BAC" w:rsidP="009C1A64">
            <w:pPr>
              <w:pStyle w:val="Normal6a"/>
            </w:pPr>
            <w:r w:rsidRPr="008E240F">
              <w:t>1.</w:t>
            </w:r>
            <w:r w:rsidRPr="008E240F">
              <w:tab/>
              <w:t xml:space="preserve">konstatuje, že osvobození finančních služeb od DPH </w:t>
            </w:r>
            <w:r w:rsidRPr="008E240F">
              <w:rPr>
                <w:b/>
                <w:i/>
              </w:rPr>
              <w:t>zůstává důležitým prvkem systému DPH</w:t>
            </w:r>
            <w:r w:rsidR="00112F39">
              <w:rPr>
                <w:b/>
                <w:i/>
              </w:rPr>
              <w:t xml:space="preserve"> v </w:t>
            </w:r>
            <w:r w:rsidRPr="008E240F">
              <w:rPr>
                <w:b/>
                <w:i/>
              </w:rPr>
              <w:t>EU, který zabraňuje nepřiměřené administrativní složitosti, snižuje maloobchodní náklady</w:t>
            </w:r>
            <w:r w:rsidR="00112F39">
              <w:rPr>
                <w:b/>
                <w:i/>
              </w:rPr>
              <w:t xml:space="preserve"> a </w:t>
            </w:r>
            <w:r w:rsidRPr="008E240F">
              <w:rPr>
                <w:b/>
                <w:i/>
              </w:rPr>
              <w:t>pomáhá udržovat konkurenceschopnost finančních trhů EU</w:t>
            </w:r>
            <w:r w:rsidRPr="008E240F">
              <w:t xml:space="preserve">; konstatuje, že </w:t>
            </w:r>
            <w:r w:rsidRPr="008E240F">
              <w:rPr>
                <w:b/>
                <w:i/>
              </w:rPr>
              <w:t>zavedení DPH na finanční služby by zvýšilo složitost jednotného trhu; konstatuje, že</w:t>
            </w:r>
            <w:r w:rsidRPr="008E240F">
              <w:t xml:space="preserve"> roztříštěnost daňového prostředí </w:t>
            </w:r>
            <w:r w:rsidRPr="008E240F">
              <w:rPr>
                <w:b/>
                <w:i/>
              </w:rPr>
              <w:t>již</w:t>
            </w:r>
            <w:r w:rsidRPr="008E240F">
              <w:t xml:space="preserve">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r>
    </w:tbl>
    <w:p w14:paraId="282CD59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5698A73" w14:textId="5B0AA0A6" w:rsidR="000166A7" w:rsidRPr="008E240F" w:rsidRDefault="00513BAC" w:rsidP="00513BAC">
      <w:r w:rsidRPr="008E240F">
        <w:rPr>
          <w:rStyle w:val="HideTWBExt"/>
        </w:rPr>
        <w:t>&lt;/Amend&gt;</w:t>
      </w:r>
    </w:p>
    <w:p w14:paraId="02F5484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62</w:t>
      </w:r>
      <w:r w:rsidRPr="008E240F">
        <w:rPr>
          <w:rStyle w:val="HideTWBExt"/>
          <w:b w:val="0"/>
        </w:rPr>
        <w:t>&lt;/NumAm&gt;</w:t>
      </w:r>
    </w:p>
    <w:p w14:paraId="16E328E9"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23A526F3" w14:textId="77777777" w:rsidR="00513BAC" w:rsidRPr="008E240F" w:rsidRDefault="00513BAC" w:rsidP="00513BAC">
      <w:pPr>
        <w:pStyle w:val="NormalBold"/>
      </w:pPr>
      <w:r w:rsidRPr="008E240F">
        <w:rPr>
          <w:rStyle w:val="HideTWBExt"/>
          <w:b w:val="0"/>
        </w:rPr>
        <w:t>&lt;/RepeatBlock-By&gt;</w:t>
      </w:r>
    </w:p>
    <w:p w14:paraId="11D3FA8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C3E6350"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54C5651" w14:textId="77777777" w:rsidTr="009C1A64">
        <w:trPr>
          <w:trHeight w:hRule="exact" w:val="240"/>
          <w:jc w:val="center"/>
        </w:trPr>
        <w:tc>
          <w:tcPr>
            <w:tcW w:w="9752" w:type="dxa"/>
            <w:gridSpan w:val="2"/>
            <w:tcBorders>
              <w:top w:val="nil"/>
              <w:left w:val="nil"/>
              <w:bottom w:val="nil"/>
              <w:right w:val="nil"/>
            </w:tcBorders>
          </w:tcPr>
          <w:p w14:paraId="5074A0DE" w14:textId="77777777" w:rsidR="00513BAC" w:rsidRPr="008E240F" w:rsidRDefault="00513BAC" w:rsidP="009C1A64"/>
        </w:tc>
      </w:tr>
      <w:tr w:rsidR="00513BAC" w:rsidRPr="008E240F" w14:paraId="174EBC99" w14:textId="77777777" w:rsidTr="009C1A64">
        <w:trPr>
          <w:trHeight w:val="240"/>
          <w:jc w:val="center"/>
        </w:trPr>
        <w:tc>
          <w:tcPr>
            <w:tcW w:w="4876" w:type="dxa"/>
            <w:tcBorders>
              <w:top w:val="nil"/>
              <w:left w:val="nil"/>
              <w:bottom w:val="nil"/>
              <w:right w:val="nil"/>
            </w:tcBorders>
          </w:tcPr>
          <w:p w14:paraId="7C9829F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48E6F3F" w14:textId="77777777" w:rsidR="00513BAC" w:rsidRPr="008E240F" w:rsidRDefault="00513BAC" w:rsidP="009C1A64">
            <w:pPr>
              <w:pStyle w:val="AmColumnHeading"/>
            </w:pPr>
            <w:r w:rsidRPr="008E240F">
              <w:t>Pozměňovací návrh</w:t>
            </w:r>
          </w:p>
        </w:tc>
      </w:tr>
      <w:tr w:rsidR="00513BAC" w:rsidRPr="008E240F" w14:paraId="2B551DAA" w14:textId="77777777" w:rsidTr="009C1A64">
        <w:trPr>
          <w:jc w:val="center"/>
        </w:trPr>
        <w:tc>
          <w:tcPr>
            <w:tcW w:w="4876" w:type="dxa"/>
            <w:tcBorders>
              <w:top w:val="nil"/>
              <w:left w:val="nil"/>
              <w:bottom w:val="nil"/>
              <w:right w:val="nil"/>
            </w:tcBorders>
          </w:tcPr>
          <w:p w14:paraId="42A60509" w14:textId="6D81B3AE" w:rsidR="00513BAC" w:rsidRPr="008E240F" w:rsidRDefault="00513BAC" w:rsidP="009C1A64">
            <w:pPr>
              <w:pStyle w:val="Normal6a"/>
            </w:pPr>
            <w:r w:rsidRPr="008E240F">
              <w:t>1.</w:t>
            </w:r>
            <w:r w:rsidRPr="008E240F">
              <w:tab/>
            </w:r>
            <w:r w:rsidRPr="008E240F">
              <w:rPr>
                <w:b/>
                <w:i/>
              </w:rPr>
              <w:t>konstatuje, že osvobození finančních služeb od DPH vedlo ke značné mezeře</w:t>
            </w:r>
            <w:r w:rsidR="00112F39">
              <w:rPr>
                <w:b/>
                <w:i/>
              </w:rPr>
              <w:t xml:space="preserve"> v </w:t>
            </w:r>
            <w:r w:rsidRPr="008E240F">
              <w:rPr>
                <w:b/>
                <w:i/>
              </w:rPr>
              <w:t>politice</w:t>
            </w:r>
            <w:r w:rsidR="00112F39">
              <w:rPr>
                <w:b/>
                <w:i/>
              </w:rPr>
              <w:t xml:space="preserve"> v </w:t>
            </w:r>
            <w:r w:rsidRPr="008E240F">
              <w:rPr>
                <w:b/>
                <w:i/>
              </w:rPr>
              <w:t>oblasti DPH</w:t>
            </w:r>
            <w:r w:rsidR="00112F39">
              <w:rPr>
                <w:b/>
                <w:i/>
              </w:rPr>
              <w:t xml:space="preserve"> a k </w:t>
            </w:r>
            <w:r w:rsidRPr="008E240F">
              <w:rPr>
                <w:b/>
                <w:i/>
              </w:rPr>
              <w:t>velké roztříštěnosti</w:t>
            </w:r>
            <w:r w:rsidRPr="008E240F">
              <w:t xml:space="preserve"> 91 odvětvových daní</w:t>
            </w:r>
            <w:r w:rsidR="00112F39">
              <w:t xml:space="preserve"> v </w:t>
            </w:r>
            <w:r w:rsidRPr="008E240F">
              <w:t>členských státech</w:t>
            </w:r>
            <w:r w:rsidRPr="008E240F">
              <w:rPr>
                <w:b/>
                <w:i/>
              </w:rPr>
              <w:t>, které mají tyto ztráty příjmů zmírnit</w:t>
            </w:r>
            <w:r w:rsidRPr="008E240F">
              <w:t xml:space="preserve">; konstatuje, že </w:t>
            </w:r>
            <w:r w:rsidRPr="008E240F">
              <w:rPr>
                <w:b/>
                <w:i/>
              </w:rPr>
              <w:t>tato</w:t>
            </w:r>
            <w:r w:rsidRPr="008E240F">
              <w:t xml:space="preserve">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c>
          <w:tcPr>
            <w:tcW w:w="4876" w:type="dxa"/>
            <w:tcBorders>
              <w:top w:val="nil"/>
              <w:left w:val="nil"/>
              <w:bottom w:val="nil"/>
              <w:right w:val="nil"/>
            </w:tcBorders>
          </w:tcPr>
          <w:p w14:paraId="761C00BC" w14:textId="0B65858E" w:rsidR="00513BAC" w:rsidRPr="008E240F" w:rsidRDefault="00513BAC" w:rsidP="009C1A64">
            <w:pPr>
              <w:pStyle w:val="Normal6a"/>
            </w:pPr>
            <w:r w:rsidRPr="008E240F">
              <w:t>1.</w:t>
            </w:r>
            <w:r w:rsidRPr="008E240F">
              <w:tab/>
            </w:r>
            <w:r w:rsidRPr="008E240F">
              <w:rPr>
                <w:b/>
                <w:i/>
              </w:rPr>
              <w:t>poukazuje na roztříštěnost</w:t>
            </w:r>
            <w:r w:rsidRPr="008E240F">
              <w:t xml:space="preserve"> 91 odvětvových daní</w:t>
            </w:r>
            <w:r w:rsidR="00112F39">
              <w:t xml:space="preserve"> v </w:t>
            </w:r>
            <w:r w:rsidRPr="008E240F">
              <w:t>členských státech; konstatuje, že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r>
    </w:tbl>
    <w:p w14:paraId="7B5FD5D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1A40410" w14:textId="269BF6E5" w:rsidR="000166A7" w:rsidRPr="008E240F" w:rsidRDefault="00513BAC" w:rsidP="00513BAC">
      <w:r w:rsidRPr="008E240F">
        <w:rPr>
          <w:rStyle w:val="HideTWBExt"/>
        </w:rPr>
        <w:t>&lt;/Amend&gt;</w:t>
      </w:r>
    </w:p>
    <w:p w14:paraId="3CC5395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63</w:t>
      </w:r>
      <w:r w:rsidRPr="008E240F">
        <w:rPr>
          <w:rStyle w:val="HideTWBExt"/>
          <w:b w:val="0"/>
        </w:rPr>
        <w:t>&lt;/NumAm&gt;</w:t>
      </w:r>
    </w:p>
    <w:p w14:paraId="753697DF"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4A6D4637"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5D2B7DBA" w14:textId="77777777" w:rsidR="00513BAC" w:rsidRPr="008E240F" w:rsidRDefault="00513BAC" w:rsidP="00513BAC">
      <w:pPr>
        <w:pStyle w:val="NormalBold"/>
      </w:pPr>
      <w:r w:rsidRPr="008E240F">
        <w:rPr>
          <w:rStyle w:val="HideTWBExt"/>
          <w:b w:val="0"/>
        </w:rPr>
        <w:t>&lt;/RepeatBlock-By&gt;</w:t>
      </w:r>
    </w:p>
    <w:p w14:paraId="688328E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AC5FC92"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B19314B" w14:textId="77777777" w:rsidTr="009C1A64">
        <w:trPr>
          <w:trHeight w:hRule="exact" w:val="240"/>
          <w:jc w:val="center"/>
        </w:trPr>
        <w:tc>
          <w:tcPr>
            <w:tcW w:w="9752" w:type="dxa"/>
            <w:gridSpan w:val="2"/>
            <w:tcBorders>
              <w:top w:val="nil"/>
              <w:left w:val="nil"/>
              <w:bottom w:val="nil"/>
              <w:right w:val="nil"/>
            </w:tcBorders>
          </w:tcPr>
          <w:p w14:paraId="687712CD" w14:textId="77777777" w:rsidR="00513BAC" w:rsidRPr="008E240F" w:rsidRDefault="00513BAC" w:rsidP="009C1A64"/>
        </w:tc>
      </w:tr>
      <w:tr w:rsidR="00513BAC" w:rsidRPr="008E240F" w14:paraId="4D3101F0" w14:textId="77777777" w:rsidTr="009C1A64">
        <w:trPr>
          <w:trHeight w:val="240"/>
          <w:jc w:val="center"/>
        </w:trPr>
        <w:tc>
          <w:tcPr>
            <w:tcW w:w="4876" w:type="dxa"/>
            <w:tcBorders>
              <w:top w:val="nil"/>
              <w:left w:val="nil"/>
              <w:bottom w:val="nil"/>
              <w:right w:val="nil"/>
            </w:tcBorders>
          </w:tcPr>
          <w:p w14:paraId="5084D68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326A913" w14:textId="77777777" w:rsidR="00513BAC" w:rsidRPr="008E240F" w:rsidRDefault="00513BAC" w:rsidP="009C1A64">
            <w:pPr>
              <w:pStyle w:val="AmColumnHeading"/>
            </w:pPr>
            <w:r w:rsidRPr="008E240F">
              <w:t>Pozměňovací návrh</w:t>
            </w:r>
          </w:p>
        </w:tc>
      </w:tr>
      <w:tr w:rsidR="00513BAC" w:rsidRPr="008E240F" w14:paraId="6C89F774" w14:textId="77777777" w:rsidTr="009C1A64">
        <w:trPr>
          <w:jc w:val="center"/>
        </w:trPr>
        <w:tc>
          <w:tcPr>
            <w:tcW w:w="4876" w:type="dxa"/>
            <w:tcBorders>
              <w:top w:val="nil"/>
              <w:left w:val="nil"/>
              <w:bottom w:val="nil"/>
              <w:right w:val="nil"/>
            </w:tcBorders>
          </w:tcPr>
          <w:p w14:paraId="6C242B54" w14:textId="60FF56DD" w:rsidR="00513BAC" w:rsidRPr="008E240F" w:rsidRDefault="00513BAC" w:rsidP="009C1A64">
            <w:pPr>
              <w:pStyle w:val="Normal6a"/>
            </w:pPr>
            <w:r w:rsidRPr="008E240F">
              <w:t>1.</w:t>
            </w:r>
            <w:r w:rsidRPr="008E240F">
              <w:tab/>
              <w:t>konstatuje, že osvobození finančních služeb od DPH vedlo ke značné mezeře</w:t>
            </w:r>
            <w:r w:rsidR="00112F39">
              <w:t xml:space="preserve"> v </w:t>
            </w:r>
            <w:r w:rsidRPr="008E240F">
              <w:t>politice</w:t>
            </w:r>
            <w:r w:rsidR="00112F39">
              <w:t xml:space="preserve"> v </w:t>
            </w:r>
            <w:r w:rsidRPr="008E240F">
              <w:t>oblasti DPH</w:t>
            </w:r>
            <w:r w:rsidR="00112F39">
              <w:t xml:space="preserve"> a k </w:t>
            </w:r>
            <w:r w:rsidRPr="008E240F">
              <w:t>velké roztříštěnosti 91 odvětvových daní</w:t>
            </w:r>
            <w:r w:rsidR="00112F39">
              <w:t xml:space="preserve"> v </w:t>
            </w:r>
            <w:r w:rsidRPr="008E240F">
              <w:t>členských státech, které mají tyto ztráty příjmů zmírnit; konstatuje, že tato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c>
          <w:tcPr>
            <w:tcW w:w="4876" w:type="dxa"/>
            <w:tcBorders>
              <w:top w:val="nil"/>
              <w:left w:val="nil"/>
              <w:bottom w:val="nil"/>
              <w:right w:val="nil"/>
            </w:tcBorders>
          </w:tcPr>
          <w:p w14:paraId="429F18DF" w14:textId="080041A2" w:rsidR="00513BAC" w:rsidRPr="008E240F" w:rsidRDefault="00513BAC" w:rsidP="009C1A64">
            <w:pPr>
              <w:pStyle w:val="Normal6a"/>
            </w:pPr>
            <w:r w:rsidRPr="008E240F">
              <w:t>1.</w:t>
            </w:r>
            <w:r w:rsidRPr="008E240F">
              <w:tab/>
              <w:t>konstatuje, že osvobození finančních služeb od DPH vedlo ke značné mezeře</w:t>
            </w:r>
            <w:r w:rsidR="00112F39">
              <w:t xml:space="preserve"> v </w:t>
            </w:r>
            <w:r w:rsidRPr="008E240F">
              <w:t>politice</w:t>
            </w:r>
            <w:r w:rsidR="00112F39">
              <w:t xml:space="preserve"> v </w:t>
            </w:r>
            <w:r w:rsidRPr="008E240F">
              <w:t>oblasti DPH</w:t>
            </w:r>
            <w:r w:rsidR="00112F39">
              <w:t xml:space="preserve"> a k </w:t>
            </w:r>
            <w:r w:rsidRPr="008E240F">
              <w:t>velké roztříštěnosti 91 odvětvových daní</w:t>
            </w:r>
            <w:r w:rsidR="00112F39">
              <w:t xml:space="preserve"> v </w:t>
            </w:r>
            <w:r w:rsidRPr="008E240F">
              <w:t>členských státech, které mají tyto ztráty příjmů zmírnit; konstatuje, že tato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 xml:space="preserve">bankovní unie; </w:t>
            </w:r>
            <w:r w:rsidRPr="008E240F">
              <w:rPr>
                <w:b/>
                <w:i/>
              </w:rPr>
              <w:t>zdůrazňuje, že jakákoli reforma pravidel DPH musí být zaměřena na snížení roztříštěnosti</w:t>
            </w:r>
            <w:r w:rsidR="00112F39">
              <w:rPr>
                <w:b/>
                <w:i/>
              </w:rPr>
              <w:t xml:space="preserve"> a </w:t>
            </w:r>
            <w:r w:rsidRPr="008E240F">
              <w:rPr>
                <w:b/>
                <w:i/>
              </w:rPr>
              <w:t>zajištění spravedlivého zdanění finančního sektoru</w:t>
            </w:r>
            <w:r w:rsidR="00112F39">
              <w:rPr>
                <w:b/>
                <w:i/>
              </w:rPr>
              <w:t xml:space="preserve"> a </w:t>
            </w:r>
            <w:r w:rsidRPr="008E240F">
              <w:rPr>
                <w:b/>
                <w:i/>
              </w:rPr>
              <w:t>zároveň na zajištění finanční stability, ochrany spotřebitelů</w:t>
            </w:r>
            <w:r w:rsidR="00112F39">
              <w:rPr>
                <w:b/>
                <w:i/>
              </w:rPr>
              <w:t xml:space="preserve"> a </w:t>
            </w:r>
            <w:r w:rsidRPr="008E240F">
              <w:rPr>
                <w:b/>
                <w:i/>
              </w:rPr>
              <w:t>financování ekologické</w:t>
            </w:r>
            <w:r w:rsidR="00112F39">
              <w:rPr>
                <w:b/>
                <w:i/>
              </w:rPr>
              <w:t xml:space="preserve"> a </w:t>
            </w:r>
            <w:r w:rsidRPr="008E240F">
              <w:rPr>
                <w:b/>
                <w:i/>
              </w:rPr>
              <w:t>sociální transformace;</w:t>
            </w:r>
          </w:p>
        </w:tc>
      </w:tr>
    </w:tbl>
    <w:p w14:paraId="03E7122F"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59A45B3" w14:textId="52B13E0F" w:rsidR="000166A7" w:rsidRPr="008E240F" w:rsidRDefault="00513BAC" w:rsidP="00513BAC">
      <w:r w:rsidRPr="008E240F">
        <w:rPr>
          <w:rStyle w:val="HideTWBExt"/>
        </w:rPr>
        <w:t>&lt;/Amend&gt;</w:t>
      </w:r>
    </w:p>
    <w:p w14:paraId="243EAF2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64</w:t>
      </w:r>
      <w:r w:rsidRPr="008E240F">
        <w:rPr>
          <w:rStyle w:val="HideTWBExt"/>
          <w:b w:val="0"/>
        </w:rPr>
        <w:t>&lt;/NumAm&gt;</w:t>
      </w:r>
    </w:p>
    <w:p w14:paraId="13D2F757"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1F677B9B" w14:textId="77777777" w:rsidR="00513BAC" w:rsidRPr="008E240F" w:rsidRDefault="00513BAC" w:rsidP="00513BAC">
      <w:pPr>
        <w:pStyle w:val="NormalBold"/>
      </w:pPr>
      <w:r w:rsidRPr="008E240F">
        <w:rPr>
          <w:rStyle w:val="HideTWBExt"/>
          <w:b w:val="0"/>
        </w:rPr>
        <w:t>&lt;/RepeatBlock-By&gt;</w:t>
      </w:r>
    </w:p>
    <w:p w14:paraId="5FFDA93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151C73A" w14:textId="77777777" w:rsidR="00513BAC" w:rsidRPr="008E240F" w:rsidRDefault="00513BAC" w:rsidP="00513BAC">
      <w:pPr>
        <w:pStyle w:val="NormalBold"/>
      </w:pPr>
      <w:r w:rsidRPr="008E240F">
        <w:rPr>
          <w:rStyle w:val="HideTWBExt"/>
          <w:b w:val="0"/>
        </w:rPr>
        <w:t>&lt;Article&gt;</w:t>
      </w:r>
      <w:r w:rsidRPr="008E240F">
        <w:t>Bod 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1C55530" w14:textId="77777777" w:rsidTr="009C1A64">
        <w:trPr>
          <w:trHeight w:hRule="exact" w:val="240"/>
          <w:jc w:val="center"/>
        </w:trPr>
        <w:tc>
          <w:tcPr>
            <w:tcW w:w="9752" w:type="dxa"/>
            <w:gridSpan w:val="2"/>
            <w:tcBorders>
              <w:top w:val="nil"/>
              <w:left w:val="nil"/>
              <w:bottom w:val="nil"/>
              <w:right w:val="nil"/>
            </w:tcBorders>
          </w:tcPr>
          <w:p w14:paraId="5954B58A" w14:textId="77777777" w:rsidR="00513BAC" w:rsidRPr="008E240F" w:rsidRDefault="00513BAC" w:rsidP="009C1A64"/>
        </w:tc>
      </w:tr>
      <w:tr w:rsidR="00513BAC" w:rsidRPr="008E240F" w14:paraId="0ADC4185" w14:textId="77777777" w:rsidTr="009C1A64">
        <w:trPr>
          <w:trHeight w:val="240"/>
          <w:jc w:val="center"/>
        </w:trPr>
        <w:tc>
          <w:tcPr>
            <w:tcW w:w="4876" w:type="dxa"/>
            <w:tcBorders>
              <w:top w:val="nil"/>
              <w:left w:val="nil"/>
              <w:bottom w:val="nil"/>
              <w:right w:val="nil"/>
            </w:tcBorders>
          </w:tcPr>
          <w:p w14:paraId="2A61D50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637198F" w14:textId="77777777" w:rsidR="00513BAC" w:rsidRPr="008E240F" w:rsidRDefault="00513BAC" w:rsidP="009C1A64">
            <w:pPr>
              <w:pStyle w:val="AmColumnHeading"/>
            </w:pPr>
            <w:r w:rsidRPr="008E240F">
              <w:t>Pozměňovací návrh</w:t>
            </w:r>
          </w:p>
        </w:tc>
      </w:tr>
      <w:tr w:rsidR="00513BAC" w:rsidRPr="008E240F" w14:paraId="76F4D1BC" w14:textId="77777777" w:rsidTr="009C1A64">
        <w:trPr>
          <w:jc w:val="center"/>
        </w:trPr>
        <w:tc>
          <w:tcPr>
            <w:tcW w:w="4876" w:type="dxa"/>
            <w:tcBorders>
              <w:top w:val="nil"/>
              <w:left w:val="nil"/>
              <w:bottom w:val="nil"/>
              <w:right w:val="nil"/>
            </w:tcBorders>
          </w:tcPr>
          <w:p w14:paraId="3ECA3221" w14:textId="72F5EB02" w:rsidR="00513BAC" w:rsidRPr="008E240F" w:rsidRDefault="00513BAC" w:rsidP="009C1A64">
            <w:pPr>
              <w:pStyle w:val="Normal6a"/>
            </w:pPr>
            <w:r w:rsidRPr="008E240F">
              <w:t>1.</w:t>
            </w:r>
            <w:r w:rsidRPr="008E240F">
              <w:tab/>
              <w:t>konstatuje, že osvobození finančních služeb od DPH vedlo ke značné mezeře</w:t>
            </w:r>
            <w:r w:rsidR="00112F39">
              <w:t xml:space="preserve"> v </w:t>
            </w:r>
            <w:r w:rsidRPr="008E240F">
              <w:t>politice</w:t>
            </w:r>
            <w:r w:rsidR="00112F39">
              <w:t xml:space="preserve"> v </w:t>
            </w:r>
            <w:r w:rsidRPr="008E240F">
              <w:t>oblasti DPH</w:t>
            </w:r>
            <w:r w:rsidR="00112F39">
              <w:t xml:space="preserve"> a k </w:t>
            </w:r>
            <w:r w:rsidRPr="008E240F">
              <w:t>velké roztříštěnosti 91 odvětvových daní</w:t>
            </w:r>
            <w:r w:rsidR="00112F39">
              <w:t xml:space="preserve"> v </w:t>
            </w:r>
            <w:r w:rsidRPr="008E240F">
              <w:t>členských státech, které mají tyto ztráty příjmů zmírnit; konstatuje, že tato roztříštěnost daňového prostředí ztěžuje dodržování předpisů</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c>
          <w:tcPr>
            <w:tcW w:w="4876" w:type="dxa"/>
            <w:tcBorders>
              <w:top w:val="nil"/>
              <w:left w:val="nil"/>
              <w:bottom w:val="nil"/>
              <w:right w:val="nil"/>
            </w:tcBorders>
          </w:tcPr>
          <w:p w14:paraId="6DF1F946" w14:textId="6D6A71B3" w:rsidR="00513BAC" w:rsidRPr="008E240F" w:rsidRDefault="00513BAC" w:rsidP="009C1A64">
            <w:pPr>
              <w:pStyle w:val="Normal6a"/>
            </w:pPr>
            <w:r w:rsidRPr="008E240F">
              <w:t>1.</w:t>
            </w:r>
            <w:r w:rsidRPr="008E240F">
              <w:tab/>
              <w:t>konstatuje, že osvobození finančních služeb od DPH vedlo ke značné mezeře</w:t>
            </w:r>
            <w:r w:rsidR="00112F39">
              <w:t xml:space="preserve"> v </w:t>
            </w:r>
            <w:r w:rsidRPr="008E240F">
              <w:t>politice</w:t>
            </w:r>
            <w:r w:rsidR="00112F39">
              <w:t xml:space="preserve"> v </w:t>
            </w:r>
            <w:r w:rsidRPr="008E240F">
              <w:t>oblasti DPH</w:t>
            </w:r>
            <w:r w:rsidR="00112F39">
              <w:t xml:space="preserve"> a k </w:t>
            </w:r>
            <w:r w:rsidRPr="008E240F">
              <w:t>velké roztříštěnosti 91 odvětvových daní</w:t>
            </w:r>
            <w:r w:rsidR="00112F39">
              <w:t xml:space="preserve"> v </w:t>
            </w:r>
            <w:r w:rsidRPr="008E240F">
              <w:t>členských státech, které mají tyto ztráty příjmů zmírnit; konstatuje, že tato roztříštěnost daňového prostředí ztěžuje dodržování předpisů</w:t>
            </w:r>
            <w:r w:rsidRPr="008E240F">
              <w:rPr>
                <w:b/>
                <w:i/>
              </w:rPr>
              <w:t>, vytváří dodatečné provozní</w:t>
            </w:r>
            <w:r w:rsidR="00112F39">
              <w:rPr>
                <w:b/>
                <w:i/>
              </w:rPr>
              <w:t xml:space="preserve"> a </w:t>
            </w:r>
            <w:r w:rsidRPr="008E240F">
              <w:rPr>
                <w:b/>
                <w:i/>
              </w:rPr>
              <w:t>administrativní náklady pro finanční instituce</w:t>
            </w:r>
            <w:r w:rsidR="00112F39">
              <w:t xml:space="preserve"> a </w:t>
            </w:r>
            <w:r w:rsidRPr="008E240F">
              <w:t>zvyšuje strukturální překážky pro přeshraniční expanzi poskytovatelů finančních služeb, což oslabuje finanční sektor EU</w:t>
            </w:r>
            <w:r w:rsidR="00112F39">
              <w:t xml:space="preserve"> a </w:t>
            </w:r>
            <w:r w:rsidRPr="008E240F">
              <w:t>jeho investiční kapacitu</w:t>
            </w:r>
            <w:r w:rsidR="00112F39">
              <w:t xml:space="preserve"> a </w:t>
            </w:r>
            <w:r w:rsidRPr="008E240F">
              <w:t>podkopává cíle unie úspor</w:t>
            </w:r>
            <w:r w:rsidR="00112F39">
              <w:t xml:space="preserve"> a </w:t>
            </w:r>
            <w:r w:rsidRPr="008E240F">
              <w:t>investic</w:t>
            </w:r>
            <w:r w:rsidR="00112F39">
              <w:t xml:space="preserve"> a </w:t>
            </w:r>
            <w:r w:rsidRPr="008E240F">
              <w:t>bankovní unie;</w:t>
            </w:r>
          </w:p>
        </w:tc>
      </w:tr>
    </w:tbl>
    <w:p w14:paraId="291F1B4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D20AFE5" w14:textId="29671225" w:rsidR="000166A7" w:rsidRPr="008E240F" w:rsidRDefault="00513BAC" w:rsidP="00513BAC">
      <w:r w:rsidRPr="008E240F">
        <w:rPr>
          <w:rStyle w:val="HideTWBExt"/>
        </w:rPr>
        <w:t>&lt;/Amend&gt;</w:t>
      </w:r>
    </w:p>
    <w:p w14:paraId="485BF1A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65</w:t>
      </w:r>
      <w:r w:rsidRPr="008E240F">
        <w:rPr>
          <w:rStyle w:val="HideTWBExt"/>
          <w:b w:val="0"/>
        </w:rPr>
        <w:t>&lt;/NumAm&gt;</w:t>
      </w:r>
    </w:p>
    <w:p w14:paraId="0A515055"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6C83921C" w14:textId="77777777" w:rsidR="00513BAC" w:rsidRPr="008E240F" w:rsidRDefault="00513BAC" w:rsidP="00513BAC">
      <w:pPr>
        <w:pStyle w:val="NormalBold"/>
      </w:pPr>
      <w:r w:rsidRPr="008E240F">
        <w:rPr>
          <w:rStyle w:val="HideTWBExt"/>
          <w:b w:val="0"/>
        </w:rPr>
        <w:t>&lt;/RepeatBlock-By&gt;</w:t>
      </w:r>
    </w:p>
    <w:p w14:paraId="0E89361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0EC8B7C" w14:textId="756F5BE2" w:rsidR="00513BAC" w:rsidRPr="008E240F" w:rsidRDefault="00513BAC" w:rsidP="00513BAC">
      <w:pPr>
        <w:pStyle w:val="NormalBold"/>
      </w:pPr>
      <w:r w:rsidRPr="008E240F">
        <w:rPr>
          <w:rStyle w:val="HideTWBExt"/>
          <w:b w:val="0"/>
        </w:rPr>
        <w:t>&lt;Article&gt;</w:t>
      </w:r>
      <w:r w:rsidRPr="008E240F">
        <w:t>Bod 1</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2628255" w14:textId="77777777" w:rsidTr="009C1A64">
        <w:trPr>
          <w:trHeight w:hRule="exact" w:val="240"/>
          <w:jc w:val="center"/>
        </w:trPr>
        <w:tc>
          <w:tcPr>
            <w:tcW w:w="9752" w:type="dxa"/>
            <w:gridSpan w:val="2"/>
            <w:tcBorders>
              <w:top w:val="nil"/>
              <w:left w:val="nil"/>
              <w:bottom w:val="nil"/>
              <w:right w:val="nil"/>
            </w:tcBorders>
          </w:tcPr>
          <w:p w14:paraId="4DAFF54E" w14:textId="77777777" w:rsidR="00513BAC" w:rsidRPr="008E240F" w:rsidRDefault="00513BAC" w:rsidP="009C1A64"/>
        </w:tc>
      </w:tr>
      <w:tr w:rsidR="00513BAC" w:rsidRPr="008E240F" w14:paraId="5BBF238D" w14:textId="77777777" w:rsidTr="009C1A64">
        <w:trPr>
          <w:trHeight w:val="240"/>
          <w:jc w:val="center"/>
        </w:trPr>
        <w:tc>
          <w:tcPr>
            <w:tcW w:w="4876" w:type="dxa"/>
            <w:tcBorders>
              <w:top w:val="nil"/>
              <w:left w:val="nil"/>
              <w:bottom w:val="nil"/>
              <w:right w:val="nil"/>
            </w:tcBorders>
          </w:tcPr>
          <w:p w14:paraId="482EDE4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9123D1B" w14:textId="77777777" w:rsidR="00513BAC" w:rsidRPr="008E240F" w:rsidRDefault="00513BAC" w:rsidP="009C1A64">
            <w:pPr>
              <w:pStyle w:val="AmColumnHeading"/>
            </w:pPr>
            <w:r w:rsidRPr="008E240F">
              <w:t>Pozměňovací návrh</w:t>
            </w:r>
          </w:p>
        </w:tc>
      </w:tr>
      <w:tr w:rsidR="00513BAC" w:rsidRPr="008E240F" w14:paraId="57579D6A" w14:textId="77777777" w:rsidTr="009C1A64">
        <w:trPr>
          <w:jc w:val="center"/>
        </w:trPr>
        <w:tc>
          <w:tcPr>
            <w:tcW w:w="4876" w:type="dxa"/>
            <w:tcBorders>
              <w:top w:val="nil"/>
              <w:left w:val="nil"/>
              <w:bottom w:val="nil"/>
              <w:right w:val="nil"/>
            </w:tcBorders>
          </w:tcPr>
          <w:p w14:paraId="4EC3C3E5" w14:textId="77777777" w:rsidR="00513BAC" w:rsidRPr="008E240F" w:rsidRDefault="00513BAC" w:rsidP="009C1A64">
            <w:pPr>
              <w:pStyle w:val="Normal6a"/>
            </w:pPr>
          </w:p>
        </w:tc>
        <w:tc>
          <w:tcPr>
            <w:tcW w:w="4876" w:type="dxa"/>
            <w:tcBorders>
              <w:top w:val="nil"/>
              <w:left w:val="nil"/>
              <w:bottom w:val="nil"/>
              <w:right w:val="nil"/>
            </w:tcBorders>
          </w:tcPr>
          <w:p w14:paraId="473F02B4" w14:textId="6FA313F4" w:rsidR="00513BAC" w:rsidRPr="008E240F" w:rsidRDefault="00513BAC" w:rsidP="009C1A64">
            <w:pPr>
              <w:pStyle w:val="Normal6a"/>
            </w:pPr>
            <w:r w:rsidRPr="008E240F">
              <w:rPr>
                <w:b/>
                <w:i/>
              </w:rPr>
              <w:t>1a.</w:t>
            </w:r>
            <w:r w:rsidRPr="008E240F">
              <w:tab/>
            </w:r>
            <w:r w:rsidRPr="008E240F">
              <w:rPr>
                <w:b/>
                <w:i/>
              </w:rPr>
              <w:t>zdůrazňuje, že dobře navržený daňový systém by měl být předvídatelný, stabilní</w:t>
            </w:r>
            <w:r w:rsidR="00112F39">
              <w:rPr>
                <w:b/>
                <w:i/>
              </w:rPr>
              <w:t xml:space="preserve"> a </w:t>
            </w:r>
            <w:r w:rsidRPr="008E240F">
              <w:rPr>
                <w:b/>
                <w:i/>
              </w:rPr>
              <w:t>transparentní, aby umožnil domácnostem</w:t>
            </w:r>
            <w:r w:rsidR="00112F39">
              <w:rPr>
                <w:b/>
                <w:i/>
              </w:rPr>
              <w:t xml:space="preserve"> a </w:t>
            </w:r>
            <w:r w:rsidRPr="008E240F">
              <w:rPr>
                <w:b/>
                <w:i/>
              </w:rPr>
              <w:t>podnikům</w:t>
            </w:r>
            <w:r w:rsidR="00112F39">
              <w:rPr>
                <w:b/>
                <w:i/>
              </w:rPr>
              <w:t xml:space="preserve"> s </w:t>
            </w:r>
            <w:r w:rsidRPr="008E240F">
              <w:rPr>
                <w:b/>
                <w:i/>
              </w:rPr>
              <w:t>důvěrou plánovat</w:t>
            </w:r>
            <w:r w:rsidR="00112F39">
              <w:rPr>
                <w:b/>
                <w:i/>
              </w:rPr>
              <w:t xml:space="preserve"> a </w:t>
            </w:r>
            <w:r w:rsidRPr="008E240F">
              <w:rPr>
                <w:b/>
                <w:i/>
              </w:rPr>
              <w:t>investovat; zdůrazňuje, že daňové sazby by měly zůstat mírné</w:t>
            </w:r>
            <w:r w:rsidR="00112F39">
              <w:rPr>
                <w:b/>
                <w:i/>
              </w:rPr>
              <w:t xml:space="preserve"> a </w:t>
            </w:r>
            <w:r w:rsidRPr="008E240F">
              <w:rPr>
                <w:b/>
                <w:i/>
              </w:rPr>
              <w:t>měly by vycházet</w:t>
            </w:r>
            <w:r w:rsidR="00112F39">
              <w:rPr>
                <w:b/>
                <w:i/>
              </w:rPr>
              <w:t xml:space="preserve"> z </w:t>
            </w:r>
            <w:r w:rsidRPr="008E240F">
              <w:rPr>
                <w:b/>
                <w:i/>
              </w:rPr>
              <w:t xml:space="preserve">širokého daňového základu, </w:t>
            </w:r>
            <w:r w:rsidRPr="008E240F">
              <w:rPr>
                <w:b/>
                <w:i/>
              </w:rPr>
              <w:lastRenderedPageBreak/>
              <w:t>aby se zabránilo nadměrnému zatížení práce, úspor</w:t>
            </w:r>
            <w:r w:rsidR="00112F39">
              <w:rPr>
                <w:b/>
                <w:i/>
              </w:rPr>
              <w:t xml:space="preserve"> a </w:t>
            </w:r>
            <w:r w:rsidRPr="008E240F">
              <w:rPr>
                <w:b/>
                <w:i/>
              </w:rPr>
              <w:t>podnikání; zdůrazňuje, že daňová politika by měla minimalizovat narušení hospodářské činnosti</w:t>
            </w:r>
            <w:r w:rsidR="00112F39">
              <w:rPr>
                <w:b/>
                <w:i/>
              </w:rPr>
              <w:t xml:space="preserve"> a </w:t>
            </w:r>
            <w:r w:rsidRPr="008E240F">
              <w:rPr>
                <w:b/>
                <w:i/>
              </w:rPr>
              <w:t>zajistit, aby se hospodářská rozhodnutí řídila především tržními hledisky, nikoli daňovými pobídkami; dále zdůrazňuje význam jednoduchosti</w:t>
            </w:r>
            <w:r w:rsidR="00112F39">
              <w:rPr>
                <w:b/>
                <w:i/>
              </w:rPr>
              <w:t xml:space="preserve"> a </w:t>
            </w:r>
            <w:r w:rsidRPr="008E240F">
              <w:rPr>
                <w:b/>
                <w:i/>
              </w:rPr>
              <w:t>administrativní účinnosti, aby náklady na dodržování předpisů pro daňové poplatníky</w:t>
            </w:r>
            <w:r w:rsidR="00112F39">
              <w:rPr>
                <w:b/>
                <w:i/>
              </w:rPr>
              <w:t xml:space="preserve"> a </w:t>
            </w:r>
            <w:r w:rsidRPr="008E240F">
              <w:rPr>
                <w:b/>
                <w:i/>
              </w:rPr>
              <w:t>administrativní zátěž pro orgány zůstaly přiměřené; konstatuje, že zdravá daňová politika by měla</w:t>
            </w:r>
            <w:r w:rsidR="00112F39">
              <w:rPr>
                <w:b/>
                <w:i/>
              </w:rPr>
              <w:t xml:space="preserve"> v </w:t>
            </w:r>
            <w:r w:rsidRPr="008E240F">
              <w:rPr>
                <w:b/>
                <w:i/>
              </w:rPr>
              <w:t>konečném důsledku posílit konkurenceschopnost, podpořit produktivní investice</w:t>
            </w:r>
            <w:r w:rsidR="00112F39">
              <w:rPr>
                <w:b/>
                <w:i/>
              </w:rPr>
              <w:t xml:space="preserve"> a </w:t>
            </w:r>
            <w:r w:rsidRPr="008E240F">
              <w:rPr>
                <w:b/>
                <w:i/>
              </w:rPr>
              <w:t>udržitelný dlouhodobý růst</w:t>
            </w:r>
            <w:r w:rsidR="00112F39">
              <w:rPr>
                <w:b/>
                <w:i/>
              </w:rPr>
              <w:t xml:space="preserve"> v </w:t>
            </w:r>
            <w:r w:rsidRPr="008E240F">
              <w:rPr>
                <w:b/>
                <w:i/>
              </w:rPr>
              <w:t>rámci sociálně tržního hospodářství; zdůrazňuje, že tyto úvahy platí</w:t>
            </w:r>
            <w:r w:rsidR="00112F39">
              <w:rPr>
                <w:b/>
                <w:i/>
              </w:rPr>
              <w:t xml:space="preserve"> i </w:t>
            </w:r>
            <w:r w:rsidRPr="008E240F">
              <w:rPr>
                <w:b/>
                <w:i/>
              </w:rPr>
              <w:t>pro finanční sektor;</w:t>
            </w:r>
          </w:p>
        </w:tc>
      </w:tr>
    </w:tbl>
    <w:p w14:paraId="573EC62C"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AE8F3C1" w14:textId="1E455795" w:rsidR="000166A7" w:rsidRPr="008E240F" w:rsidRDefault="00513BAC" w:rsidP="00513BAC">
      <w:r w:rsidRPr="008E240F">
        <w:rPr>
          <w:rStyle w:val="HideTWBExt"/>
        </w:rPr>
        <w:t>&lt;/Amend&gt;</w:t>
      </w:r>
    </w:p>
    <w:p w14:paraId="4B61F90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66</w:t>
      </w:r>
      <w:r w:rsidRPr="008E240F">
        <w:rPr>
          <w:rStyle w:val="HideTWBExt"/>
          <w:b w:val="0"/>
        </w:rPr>
        <w:t>&lt;/NumAm&gt;</w:t>
      </w:r>
    </w:p>
    <w:p w14:paraId="089A70C9"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27E58532" w14:textId="77777777" w:rsidR="00513BAC" w:rsidRPr="008E240F" w:rsidRDefault="00513BAC" w:rsidP="00513BAC">
      <w:pPr>
        <w:pStyle w:val="NormalBold"/>
      </w:pPr>
      <w:r w:rsidRPr="008E240F">
        <w:rPr>
          <w:rStyle w:val="HideTWBExt"/>
          <w:b w:val="0"/>
        </w:rPr>
        <w:t>&lt;/RepeatBlock-By&gt;</w:t>
      </w:r>
    </w:p>
    <w:p w14:paraId="2B338F2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407A9A6" w14:textId="3D6A21DC" w:rsidR="00513BAC" w:rsidRPr="008E240F" w:rsidRDefault="00513BAC" w:rsidP="00513BAC">
      <w:pPr>
        <w:pStyle w:val="NormalBold"/>
      </w:pPr>
      <w:r w:rsidRPr="008E240F">
        <w:rPr>
          <w:rStyle w:val="HideTWBExt"/>
          <w:b w:val="0"/>
        </w:rPr>
        <w:t>&lt;Article&gt;</w:t>
      </w:r>
      <w:r w:rsidRPr="008E240F">
        <w:t>Bod 1</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0333AAA" w14:textId="77777777" w:rsidTr="009C1A64">
        <w:trPr>
          <w:trHeight w:hRule="exact" w:val="240"/>
          <w:jc w:val="center"/>
        </w:trPr>
        <w:tc>
          <w:tcPr>
            <w:tcW w:w="9752" w:type="dxa"/>
            <w:gridSpan w:val="2"/>
            <w:tcBorders>
              <w:top w:val="nil"/>
              <w:left w:val="nil"/>
              <w:bottom w:val="nil"/>
              <w:right w:val="nil"/>
            </w:tcBorders>
          </w:tcPr>
          <w:p w14:paraId="65044761" w14:textId="77777777" w:rsidR="00513BAC" w:rsidRPr="008E240F" w:rsidRDefault="00513BAC" w:rsidP="009C1A64"/>
        </w:tc>
      </w:tr>
      <w:tr w:rsidR="00513BAC" w:rsidRPr="008E240F" w14:paraId="17C323E0" w14:textId="77777777" w:rsidTr="009C1A64">
        <w:trPr>
          <w:trHeight w:val="240"/>
          <w:jc w:val="center"/>
        </w:trPr>
        <w:tc>
          <w:tcPr>
            <w:tcW w:w="4876" w:type="dxa"/>
            <w:tcBorders>
              <w:top w:val="nil"/>
              <w:left w:val="nil"/>
              <w:bottom w:val="nil"/>
              <w:right w:val="nil"/>
            </w:tcBorders>
          </w:tcPr>
          <w:p w14:paraId="785E713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A29FC5B" w14:textId="77777777" w:rsidR="00513BAC" w:rsidRPr="008E240F" w:rsidRDefault="00513BAC" w:rsidP="009C1A64">
            <w:pPr>
              <w:pStyle w:val="AmColumnHeading"/>
            </w:pPr>
            <w:r w:rsidRPr="008E240F">
              <w:t>Pozměňovací návrh</w:t>
            </w:r>
          </w:p>
        </w:tc>
      </w:tr>
      <w:tr w:rsidR="00513BAC" w:rsidRPr="008E240F" w14:paraId="6CD2E116" w14:textId="77777777" w:rsidTr="009C1A64">
        <w:trPr>
          <w:jc w:val="center"/>
        </w:trPr>
        <w:tc>
          <w:tcPr>
            <w:tcW w:w="4876" w:type="dxa"/>
            <w:tcBorders>
              <w:top w:val="nil"/>
              <w:left w:val="nil"/>
              <w:bottom w:val="nil"/>
              <w:right w:val="nil"/>
            </w:tcBorders>
          </w:tcPr>
          <w:p w14:paraId="344402AC" w14:textId="77777777" w:rsidR="00513BAC" w:rsidRPr="008E240F" w:rsidRDefault="00513BAC" w:rsidP="009C1A64">
            <w:pPr>
              <w:pStyle w:val="Normal6a"/>
            </w:pPr>
          </w:p>
        </w:tc>
        <w:tc>
          <w:tcPr>
            <w:tcW w:w="4876" w:type="dxa"/>
            <w:tcBorders>
              <w:top w:val="nil"/>
              <w:left w:val="nil"/>
              <w:bottom w:val="nil"/>
              <w:right w:val="nil"/>
            </w:tcBorders>
          </w:tcPr>
          <w:p w14:paraId="3027401A" w14:textId="0206C8CB" w:rsidR="00513BAC" w:rsidRPr="008E240F" w:rsidRDefault="00513BAC" w:rsidP="009C1A64">
            <w:pPr>
              <w:pStyle w:val="Normal6a"/>
            </w:pPr>
            <w:r w:rsidRPr="008E240F">
              <w:rPr>
                <w:b/>
                <w:i/>
              </w:rPr>
              <w:t>1a.</w:t>
            </w:r>
            <w:r w:rsidRPr="008E240F">
              <w:tab/>
            </w:r>
            <w:r w:rsidRPr="008E240F">
              <w:rPr>
                <w:b/>
                <w:i/>
              </w:rPr>
              <w:t>vyzývá Radu, aby přistoupila ke schválení harmonizovaného rámce pro příspěvek na snížení zvýhodnění dluhu oproti vlastnímu kapitálu</w:t>
            </w:r>
            <w:r w:rsidR="00112F39">
              <w:rPr>
                <w:b/>
                <w:i/>
              </w:rPr>
              <w:t xml:space="preserve"> a </w:t>
            </w:r>
            <w:r w:rsidRPr="008E240F">
              <w:rPr>
                <w:b/>
                <w:i/>
              </w:rPr>
              <w:t>zavedla daňovou úlevu na zvýšení vlastního kapitálu</w:t>
            </w:r>
            <w:r w:rsidR="00112F39">
              <w:rPr>
                <w:b/>
                <w:i/>
              </w:rPr>
              <w:t xml:space="preserve"> s </w:t>
            </w:r>
            <w:r w:rsidRPr="008E240F">
              <w:rPr>
                <w:b/>
                <w:i/>
              </w:rPr>
              <w:t>cílem motivovat ke kapitalizaci prostřednictvím vysoce kvalitního kapitálu CET 1;</w:t>
            </w:r>
          </w:p>
        </w:tc>
      </w:tr>
    </w:tbl>
    <w:p w14:paraId="7111F94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8B8AAE3" w14:textId="59963054" w:rsidR="000166A7" w:rsidRPr="008E240F" w:rsidRDefault="00513BAC" w:rsidP="00513BAC">
      <w:r w:rsidRPr="008E240F">
        <w:rPr>
          <w:rStyle w:val="HideTWBExt"/>
        </w:rPr>
        <w:t>&lt;/Amend&gt;</w:t>
      </w:r>
    </w:p>
    <w:p w14:paraId="1B48A36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67</w:t>
      </w:r>
      <w:r w:rsidRPr="008E240F">
        <w:rPr>
          <w:rStyle w:val="HideTWBExt"/>
          <w:b w:val="0"/>
        </w:rPr>
        <w:t>&lt;/NumAm&gt;</w:t>
      </w:r>
    </w:p>
    <w:p w14:paraId="4CB113C3"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04FF0EA" w14:textId="77777777" w:rsidR="00513BAC" w:rsidRPr="008E240F" w:rsidRDefault="00513BAC" w:rsidP="00513BAC">
      <w:pPr>
        <w:pStyle w:val="NormalBold"/>
      </w:pPr>
      <w:r w:rsidRPr="008E240F">
        <w:rPr>
          <w:rStyle w:val="HideTWBExt"/>
          <w:b w:val="0"/>
        </w:rPr>
        <w:t>&lt;/RepeatBlock-By&gt;</w:t>
      </w:r>
    </w:p>
    <w:p w14:paraId="55DA090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898A749" w14:textId="3E6D5F2A" w:rsidR="00513BAC" w:rsidRPr="008E240F" w:rsidRDefault="00513BAC" w:rsidP="00513BAC">
      <w:pPr>
        <w:pStyle w:val="NormalBold"/>
      </w:pPr>
      <w:r w:rsidRPr="008E240F">
        <w:rPr>
          <w:rStyle w:val="HideTWBExt"/>
          <w:b w:val="0"/>
        </w:rPr>
        <w:t>&lt;Article&gt;</w:t>
      </w:r>
      <w:r w:rsidRPr="008E240F">
        <w:t>Bod 1</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451B995" w14:textId="77777777" w:rsidTr="009C1A64">
        <w:trPr>
          <w:trHeight w:hRule="exact" w:val="240"/>
          <w:jc w:val="center"/>
        </w:trPr>
        <w:tc>
          <w:tcPr>
            <w:tcW w:w="9752" w:type="dxa"/>
            <w:gridSpan w:val="2"/>
            <w:tcBorders>
              <w:top w:val="nil"/>
              <w:left w:val="nil"/>
              <w:bottom w:val="nil"/>
              <w:right w:val="nil"/>
            </w:tcBorders>
          </w:tcPr>
          <w:p w14:paraId="03566447" w14:textId="77777777" w:rsidR="00513BAC" w:rsidRPr="008E240F" w:rsidRDefault="00513BAC" w:rsidP="009C1A64"/>
        </w:tc>
      </w:tr>
      <w:tr w:rsidR="00513BAC" w:rsidRPr="008E240F" w14:paraId="356252AD" w14:textId="77777777" w:rsidTr="009C1A64">
        <w:trPr>
          <w:trHeight w:val="240"/>
          <w:jc w:val="center"/>
        </w:trPr>
        <w:tc>
          <w:tcPr>
            <w:tcW w:w="4876" w:type="dxa"/>
            <w:tcBorders>
              <w:top w:val="nil"/>
              <w:left w:val="nil"/>
              <w:bottom w:val="nil"/>
              <w:right w:val="nil"/>
            </w:tcBorders>
          </w:tcPr>
          <w:p w14:paraId="6E494F0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D69F82B" w14:textId="77777777" w:rsidR="00513BAC" w:rsidRPr="008E240F" w:rsidRDefault="00513BAC" w:rsidP="009C1A64">
            <w:pPr>
              <w:pStyle w:val="AmColumnHeading"/>
            </w:pPr>
            <w:r w:rsidRPr="008E240F">
              <w:t>Pozměňovací návrh</w:t>
            </w:r>
          </w:p>
        </w:tc>
      </w:tr>
      <w:tr w:rsidR="00513BAC" w:rsidRPr="008E240F" w14:paraId="5E492F7C" w14:textId="77777777" w:rsidTr="009C1A64">
        <w:trPr>
          <w:jc w:val="center"/>
        </w:trPr>
        <w:tc>
          <w:tcPr>
            <w:tcW w:w="4876" w:type="dxa"/>
            <w:tcBorders>
              <w:top w:val="nil"/>
              <w:left w:val="nil"/>
              <w:bottom w:val="nil"/>
              <w:right w:val="nil"/>
            </w:tcBorders>
          </w:tcPr>
          <w:p w14:paraId="180A9483" w14:textId="77777777" w:rsidR="00513BAC" w:rsidRPr="008E240F" w:rsidRDefault="00513BAC" w:rsidP="009C1A64">
            <w:pPr>
              <w:pStyle w:val="Normal6a"/>
            </w:pPr>
          </w:p>
        </w:tc>
        <w:tc>
          <w:tcPr>
            <w:tcW w:w="4876" w:type="dxa"/>
            <w:tcBorders>
              <w:top w:val="nil"/>
              <w:left w:val="nil"/>
              <w:bottom w:val="nil"/>
              <w:right w:val="nil"/>
            </w:tcBorders>
          </w:tcPr>
          <w:p w14:paraId="68F01B03" w14:textId="77777777" w:rsidR="00513BAC" w:rsidRPr="008E240F" w:rsidRDefault="00513BAC" w:rsidP="009C1A64">
            <w:pPr>
              <w:pStyle w:val="Normal6a"/>
            </w:pPr>
            <w:r w:rsidRPr="008E240F">
              <w:rPr>
                <w:b/>
                <w:i/>
              </w:rPr>
              <w:t>1a.</w:t>
            </w:r>
            <w:r w:rsidRPr="008E240F">
              <w:tab/>
            </w:r>
            <w:r w:rsidRPr="008E240F">
              <w:rPr>
                <w:b/>
                <w:i/>
              </w:rPr>
              <w:t>zdůrazňuje, že zdanění finančních služeb nesmí narušovat konkurenceschopnost finančního sektoru EU ani omezovat schopnost členských států vytvářet daňové systémy přizpůsobené jejich vnitrostátním hospodářským strukturám;</w:t>
            </w:r>
          </w:p>
        </w:tc>
      </w:tr>
    </w:tbl>
    <w:p w14:paraId="38AF896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48A3915" w14:textId="41362634" w:rsidR="000166A7" w:rsidRPr="008E240F" w:rsidRDefault="00513BAC" w:rsidP="00513BAC">
      <w:r w:rsidRPr="008E240F">
        <w:rPr>
          <w:rStyle w:val="HideTWBExt"/>
        </w:rPr>
        <w:t>&lt;/Amend&gt;</w:t>
      </w:r>
    </w:p>
    <w:p w14:paraId="3FF3281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68</w:t>
      </w:r>
      <w:r w:rsidRPr="008E240F">
        <w:rPr>
          <w:rStyle w:val="HideTWBExt"/>
          <w:b w:val="0"/>
        </w:rPr>
        <w:t>&lt;/NumAm&gt;</w:t>
      </w:r>
    </w:p>
    <w:p w14:paraId="6E55C1AF"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6AF453C7" w14:textId="77777777" w:rsidR="00513BAC" w:rsidRPr="008E240F" w:rsidRDefault="00513BAC" w:rsidP="00513BAC">
      <w:pPr>
        <w:pStyle w:val="NormalBold"/>
      </w:pPr>
      <w:r w:rsidRPr="008E240F">
        <w:rPr>
          <w:rStyle w:val="HideTWBExt"/>
          <w:b w:val="0"/>
        </w:rPr>
        <w:t>&lt;/RepeatBlock-By&gt;</w:t>
      </w:r>
    </w:p>
    <w:p w14:paraId="3A3EE73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A38EE71" w14:textId="77777777" w:rsidR="00513BAC" w:rsidRPr="008E240F" w:rsidRDefault="00513BAC" w:rsidP="00513BAC">
      <w:pPr>
        <w:pStyle w:val="NormalBold"/>
      </w:pPr>
      <w:r w:rsidRPr="008E240F">
        <w:rPr>
          <w:rStyle w:val="HideTWBExt"/>
          <w:b w:val="0"/>
        </w:rPr>
        <w:t>&lt;Article&gt;</w:t>
      </w:r>
      <w:r w:rsidRPr="008E240F">
        <w:t>Bod 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D8A4B80" w14:textId="77777777" w:rsidTr="009C1A64">
        <w:trPr>
          <w:trHeight w:hRule="exact" w:val="240"/>
          <w:jc w:val="center"/>
        </w:trPr>
        <w:tc>
          <w:tcPr>
            <w:tcW w:w="9752" w:type="dxa"/>
            <w:gridSpan w:val="2"/>
            <w:tcBorders>
              <w:top w:val="nil"/>
              <w:left w:val="nil"/>
              <w:bottom w:val="nil"/>
              <w:right w:val="nil"/>
            </w:tcBorders>
          </w:tcPr>
          <w:p w14:paraId="15202724" w14:textId="77777777" w:rsidR="00513BAC" w:rsidRPr="008E240F" w:rsidRDefault="00513BAC" w:rsidP="009C1A64"/>
        </w:tc>
      </w:tr>
      <w:tr w:rsidR="00513BAC" w:rsidRPr="008E240F" w14:paraId="524AB2DE" w14:textId="77777777" w:rsidTr="009C1A64">
        <w:trPr>
          <w:trHeight w:val="240"/>
          <w:jc w:val="center"/>
        </w:trPr>
        <w:tc>
          <w:tcPr>
            <w:tcW w:w="4876" w:type="dxa"/>
            <w:tcBorders>
              <w:top w:val="nil"/>
              <w:left w:val="nil"/>
              <w:bottom w:val="nil"/>
              <w:right w:val="nil"/>
            </w:tcBorders>
          </w:tcPr>
          <w:p w14:paraId="0D7F228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15D45C6" w14:textId="77777777" w:rsidR="00513BAC" w:rsidRPr="008E240F" w:rsidRDefault="00513BAC" w:rsidP="009C1A64">
            <w:pPr>
              <w:pStyle w:val="AmColumnHeading"/>
            </w:pPr>
            <w:r w:rsidRPr="008E240F">
              <w:t>Pozměňovací návrh</w:t>
            </w:r>
          </w:p>
        </w:tc>
      </w:tr>
      <w:tr w:rsidR="00513BAC" w:rsidRPr="008E240F" w14:paraId="0C94917D" w14:textId="77777777" w:rsidTr="009C1A64">
        <w:trPr>
          <w:jc w:val="center"/>
        </w:trPr>
        <w:tc>
          <w:tcPr>
            <w:tcW w:w="4876" w:type="dxa"/>
            <w:tcBorders>
              <w:top w:val="nil"/>
              <w:left w:val="nil"/>
              <w:bottom w:val="nil"/>
              <w:right w:val="nil"/>
            </w:tcBorders>
          </w:tcPr>
          <w:p w14:paraId="16BCC4BE" w14:textId="4F765A88" w:rsidR="00513BAC" w:rsidRPr="008E240F" w:rsidRDefault="00513BAC" w:rsidP="009C1A64">
            <w:pPr>
              <w:pStyle w:val="Normal6a"/>
            </w:pPr>
            <w:r w:rsidRPr="008E240F">
              <w:t>2.</w:t>
            </w:r>
            <w:r w:rsidRPr="008E240F">
              <w:tab/>
            </w:r>
            <w:r w:rsidRPr="008E240F">
              <w:rPr>
                <w:b/>
                <w:i/>
              </w:rPr>
              <w:t>zdůrazňuje, že roztříštěnost daňových pravidel</w:t>
            </w:r>
            <w:r w:rsidR="00112F39">
              <w:rPr>
                <w:b/>
                <w:i/>
              </w:rPr>
              <w:t xml:space="preserve"> v </w:t>
            </w:r>
            <w:r w:rsidRPr="008E240F">
              <w:rPr>
                <w:b/>
                <w:i/>
              </w:rPr>
              <w:t>jednotlivých</w:t>
            </w:r>
            <w:r w:rsidRPr="008E240F">
              <w:t xml:space="preserve"> členských </w:t>
            </w:r>
            <w:r w:rsidRPr="008E240F">
              <w:rPr>
                <w:b/>
                <w:i/>
              </w:rPr>
              <w:t>státech</w:t>
            </w:r>
            <w:r w:rsidR="00112F39">
              <w:rPr>
                <w:b/>
                <w:i/>
              </w:rPr>
              <w:t xml:space="preserve"> a </w:t>
            </w:r>
            <w:r w:rsidRPr="008E240F">
              <w:rPr>
                <w:b/>
                <w:i/>
              </w:rPr>
              <w:t>vysoká mobilita daňového základu finančního sektoru vytvářejí příležitosti pro regulatorní arbitráž</w:t>
            </w:r>
            <w:r w:rsidR="00112F39">
              <w:rPr>
                <w:b/>
                <w:i/>
              </w:rPr>
              <w:t xml:space="preserve"> a </w:t>
            </w:r>
            <w:r w:rsidRPr="008E240F">
              <w:t xml:space="preserve">přesouvání </w:t>
            </w:r>
            <w:r w:rsidRPr="008E240F">
              <w:rPr>
                <w:b/>
                <w:i/>
              </w:rPr>
              <w:t>kapitálu</w:t>
            </w:r>
            <w:r w:rsidR="00112F39">
              <w:rPr>
                <w:b/>
                <w:i/>
              </w:rPr>
              <w:t xml:space="preserve"> a </w:t>
            </w:r>
            <w:r w:rsidRPr="008E240F">
              <w:t>zisků;</w:t>
            </w:r>
          </w:p>
        </w:tc>
        <w:tc>
          <w:tcPr>
            <w:tcW w:w="4876" w:type="dxa"/>
            <w:tcBorders>
              <w:top w:val="nil"/>
              <w:left w:val="nil"/>
              <w:bottom w:val="nil"/>
              <w:right w:val="nil"/>
            </w:tcBorders>
          </w:tcPr>
          <w:p w14:paraId="62D47B8C" w14:textId="18267C9B" w:rsidR="00513BAC" w:rsidRPr="008E240F" w:rsidRDefault="00513BAC" w:rsidP="009C1A64">
            <w:pPr>
              <w:pStyle w:val="Normal6a"/>
            </w:pPr>
            <w:r w:rsidRPr="008E240F">
              <w:t>2.</w:t>
            </w:r>
            <w:r w:rsidRPr="008E240F">
              <w:tab/>
            </w:r>
            <w:r w:rsidRPr="008E240F">
              <w:rPr>
                <w:b/>
                <w:i/>
              </w:rPr>
              <w:t>poznamenává, že rozdíly ve vnitrostátních daňových režimech odrážejí legitimní politická rozhodnutí</w:t>
            </w:r>
            <w:r w:rsidRPr="008E240F">
              <w:t xml:space="preserve"> členských </w:t>
            </w:r>
            <w:r w:rsidRPr="008E240F">
              <w:rPr>
                <w:b/>
                <w:i/>
              </w:rPr>
              <w:t>států</w:t>
            </w:r>
            <w:r w:rsidR="00112F39">
              <w:rPr>
                <w:b/>
                <w:i/>
              </w:rPr>
              <w:t xml:space="preserve"> a </w:t>
            </w:r>
            <w:r w:rsidRPr="008E240F">
              <w:rPr>
                <w:b/>
                <w:i/>
              </w:rPr>
              <w:t>mohou podpořit zdravou daňovou konkurenci na jednotném trhu; poznamenává, že na mezinárodní úrovni probíhají práce týkající se</w:t>
            </w:r>
            <w:r w:rsidRPr="008E240F">
              <w:t xml:space="preserve"> přesouvání zisků;</w:t>
            </w:r>
          </w:p>
        </w:tc>
      </w:tr>
    </w:tbl>
    <w:p w14:paraId="3A9E23E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9078499" w14:textId="5FD4374C" w:rsidR="000166A7" w:rsidRPr="008E240F" w:rsidRDefault="00513BAC" w:rsidP="00513BAC">
      <w:r w:rsidRPr="008E240F">
        <w:rPr>
          <w:rStyle w:val="HideTWBExt"/>
        </w:rPr>
        <w:t>&lt;/Amend&gt;</w:t>
      </w:r>
    </w:p>
    <w:p w14:paraId="4DDD91F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69</w:t>
      </w:r>
      <w:r w:rsidRPr="008E240F">
        <w:rPr>
          <w:rStyle w:val="HideTWBExt"/>
          <w:b w:val="0"/>
        </w:rPr>
        <w:t>&lt;/NumAm&gt;</w:t>
      </w:r>
    </w:p>
    <w:p w14:paraId="48355718"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415B0D8F" w14:textId="77777777" w:rsidR="00513BAC" w:rsidRPr="008E240F" w:rsidRDefault="00513BAC" w:rsidP="00513BAC">
      <w:pPr>
        <w:pStyle w:val="NormalBold"/>
      </w:pPr>
      <w:r w:rsidRPr="008E240F">
        <w:rPr>
          <w:rStyle w:val="HideTWBExt"/>
          <w:b w:val="0"/>
        </w:rPr>
        <w:t>&lt;/RepeatBlock-By&gt;</w:t>
      </w:r>
    </w:p>
    <w:p w14:paraId="5D23F89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805C527" w14:textId="77777777" w:rsidR="00513BAC" w:rsidRPr="008E240F" w:rsidRDefault="00513BAC" w:rsidP="00513BAC">
      <w:pPr>
        <w:pStyle w:val="NormalBold"/>
      </w:pPr>
      <w:r w:rsidRPr="008E240F">
        <w:rPr>
          <w:rStyle w:val="HideTWBExt"/>
          <w:b w:val="0"/>
        </w:rPr>
        <w:t>&lt;Article&gt;</w:t>
      </w:r>
      <w:r w:rsidRPr="008E240F">
        <w:t>Bod 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F7EE971" w14:textId="77777777" w:rsidTr="009C1A64">
        <w:trPr>
          <w:trHeight w:hRule="exact" w:val="240"/>
          <w:jc w:val="center"/>
        </w:trPr>
        <w:tc>
          <w:tcPr>
            <w:tcW w:w="9752" w:type="dxa"/>
            <w:gridSpan w:val="2"/>
            <w:tcBorders>
              <w:top w:val="nil"/>
              <w:left w:val="nil"/>
              <w:bottom w:val="nil"/>
              <w:right w:val="nil"/>
            </w:tcBorders>
          </w:tcPr>
          <w:p w14:paraId="20693765" w14:textId="77777777" w:rsidR="00513BAC" w:rsidRPr="008E240F" w:rsidRDefault="00513BAC" w:rsidP="009C1A64"/>
        </w:tc>
      </w:tr>
      <w:tr w:rsidR="00513BAC" w:rsidRPr="008E240F" w14:paraId="7E1D2AE0" w14:textId="77777777" w:rsidTr="009C1A64">
        <w:trPr>
          <w:trHeight w:val="240"/>
          <w:jc w:val="center"/>
        </w:trPr>
        <w:tc>
          <w:tcPr>
            <w:tcW w:w="4876" w:type="dxa"/>
            <w:tcBorders>
              <w:top w:val="nil"/>
              <w:left w:val="nil"/>
              <w:bottom w:val="nil"/>
              <w:right w:val="nil"/>
            </w:tcBorders>
          </w:tcPr>
          <w:p w14:paraId="42CE866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8068B5D" w14:textId="77777777" w:rsidR="00513BAC" w:rsidRPr="008E240F" w:rsidRDefault="00513BAC" w:rsidP="009C1A64">
            <w:pPr>
              <w:pStyle w:val="AmColumnHeading"/>
            </w:pPr>
            <w:r w:rsidRPr="008E240F">
              <w:t>Pozměňovací návrh</w:t>
            </w:r>
          </w:p>
        </w:tc>
      </w:tr>
      <w:tr w:rsidR="00513BAC" w:rsidRPr="008E240F" w14:paraId="6C072618" w14:textId="77777777" w:rsidTr="009C1A64">
        <w:trPr>
          <w:jc w:val="center"/>
        </w:trPr>
        <w:tc>
          <w:tcPr>
            <w:tcW w:w="4876" w:type="dxa"/>
            <w:tcBorders>
              <w:top w:val="nil"/>
              <w:left w:val="nil"/>
              <w:bottom w:val="nil"/>
              <w:right w:val="nil"/>
            </w:tcBorders>
          </w:tcPr>
          <w:p w14:paraId="4002C724" w14:textId="4E6365E7" w:rsidR="00513BAC" w:rsidRPr="008E240F" w:rsidRDefault="00513BAC" w:rsidP="009C1A64">
            <w:pPr>
              <w:pStyle w:val="Normal6a"/>
            </w:pPr>
            <w:r w:rsidRPr="008E240F">
              <w:t>2.</w:t>
            </w:r>
            <w:r w:rsidRPr="008E240F">
              <w:tab/>
              <w:t>zdůrazňuje, že roztříštěnost daňových pravidel</w:t>
            </w:r>
            <w:r w:rsidR="00112F39">
              <w:t xml:space="preserve"> v </w:t>
            </w:r>
            <w:r w:rsidRPr="008E240F">
              <w:t>jednotlivých členských státech</w:t>
            </w:r>
            <w:r w:rsidR="00112F39">
              <w:t xml:space="preserve"> a </w:t>
            </w:r>
            <w:r w:rsidRPr="008E240F">
              <w:t xml:space="preserve">vysoká mobilita daňového základu finančního sektoru vytvářejí příležitosti pro regulatorní </w:t>
            </w:r>
            <w:r w:rsidRPr="008E240F">
              <w:lastRenderedPageBreak/>
              <w:t>arbitráž</w:t>
            </w:r>
            <w:r w:rsidR="00112F39">
              <w:t xml:space="preserve"> a </w:t>
            </w:r>
            <w:r w:rsidRPr="008E240F">
              <w:t>přesouvání kapitálu</w:t>
            </w:r>
            <w:r w:rsidR="00112F39">
              <w:t xml:space="preserve"> a </w:t>
            </w:r>
            <w:r w:rsidRPr="008E240F">
              <w:t>zisků;</w:t>
            </w:r>
          </w:p>
        </w:tc>
        <w:tc>
          <w:tcPr>
            <w:tcW w:w="4876" w:type="dxa"/>
            <w:tcBorders>
              <w:top w:val="nil"/>
              <w:left w:val="nil"/>
              <w:bottom w:val="nil"/>
              <w:right w:val="nil"/>
            </w:tcBorders>
          </w:tcPr>
          <w:p w14:paraId="459E7BFB" w14:textId="54C3AE67" w:rsidR="00513BAC" w:rsidRPr="008E240F" w:rsidRDefault="00513BAC" w:rsidP="009C1A64">
            <w:pPr>
              <w:pStyle w:val="Normal6a"/>
            </w:pPr>
            <w:r w:rsidRPr="008E240F">
              <w:lastRenderedPageBreak/>
              <w:t>2.</w:t>
            </w:r>
            <w:r w:rsidRPr="008E240F">
              <w:tab/>
              <w:t>zdůrazňuje, že roztříštěnost daňových pravidel</w:t>
            </w:r>
            <w:r w:rsidR="00112F39">
              <w:t xml:space="preserve"> v </w:t>
            </w:r>
            <w:r w:rsidRPr="008E240F">
              <w:t>jednotlivých členských státech</w:t>
            </w:r>
            <w:r w:rsidR="00112F39">
              <w:t xml:space="preserve"> a </w:t>
            </w:r>
            <w:r w:rsidRPr="008E240F">
              <w:t xml:space="preserve">vysoká mobilita daňového základu finančního sektoru vytvářejí příležitosti pro regulatorní </w:t>
            </w:r>
            <w:r w:rsidRPr="008E240F">
              <w:lastRenderedPageBreak/>
              <w:t>arbitráž</w:t>
            </w:r>
            <w:r w:rsidR="00112F39">
              <w:t xml:space="preserve"> a </w:t>
            </w:r>
            <w:r w:rsidRPr="008E240F">
              <w:t>přesouvání kapitálu</w:t>
            </w:r>
            <w:r w:rsidR="00112F39">
              <w:t xml:space="preserve"> a </w:t>
            </w:r>
            <w:r w:rsidRPr="008E240F">
              <w:t xml:space="preserve">zisků; </w:t>
            </w:r>
            <w:r w:rsidRPr="008E240F">
              <w:rPr>
                <w:b/>
                <w:i/>
              </w:rPr>
              <w:t>zdůrazňuje, že tento problém se rychle stává stále znepokojivějším</w:t>
            </w:r>
            <w:r w:rsidR="00112F39">
              <w:rPr>
                <w:b/>
                <w:i/>
              </w:rPr>
              <w:t xml:space="preserve"> v </w:t>
            </w:r>
            <w:r w:rsidRPr="008E240F">
              <w:rPr>
                <w:b/>
                <w:i/>
              </w:rPr>
              <w:t>souvislosti</w:t>
            </w:r>
            <w:r w:rsidR="00112F39">
              <w:rPr>
                <w:b/>
                <w:i/>
              </w:rPr>
              <w:t xml:space="preserve"> s </w:t>
            </w:r>
            <w:r w:rsidRPr="008E240F">
              <w:rPr>
                <w:b/>
                <w:i/>
              </w:rPr>
              <w:t>prudkým nárůstem počtu neobank, jako jsou banky založené pouze na digitálních technologiích, challenger banky nebo fintech banky; poukazuje na výrazný nárůst podílu přeshraničních vkladů</w:t>
            </w:r>
            <w:r w:rsidR="00112F39">
              <w:rPr>
                <w:b/>
                <w:i/>
              </w:rPr>
              <w:t xml:space="preserve"> v </w:t>
            </w:r>
            <w:r w:rsidRPr="008E240F">
              <w:rPr>
                <w:b/>
                <w:i/>
              </w:rPr>
              <w:t>držení těchto bank</w:t>
            </w:r>
            <w:r w:rsidR="00112F39">
              <w:rPr>
                <w:b/>
                <w:i/>
              </w:rPr>
              <w:t xml:space="preserve"> v </w:t>
            </w:r>
            <w:r w:rsidRPr="008E240F">
              <w:rPr>
                <w:b/>
                <w:i/>
              </w:rPr>
              <w:t>posledních šesti letech;</w:t>
            </w:r>
          </w:p>
        </w:tc>
      </w:tr>
    </w:tbl>
    <w:p w14:paraId="694D65B8"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E510BC0" w14:textId="59443F8D" w:rsidR="000166A7" w:rsidRPr="008E240F" w:rsidRDefault="00513BAC" w:rsidP="00513BAC">
      <w:r w:rsidRPr="008E240F">
        <w:rPr>
          <w:rStyle w:val="HideTWBExt"/>
        </w:rPr>
        <w:t>&lt;/Amend&gt;</w:t>
      </w:r>
    </w:p>
    <w:p w14:paraId="73EE37E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70</w:t>
      </w:r>
      <w:r w:rsidRPr="008E240F">
        <w:rPr>
          <w:rStyle w:val="HideTWBExt"/>
          <w:b w:val="0"/>
        </w:rPr>
        <w:t>&lt;/NumAm&gt;</w:t>
      </w:r>
    </w:p>
    <w:p w14:paraId="14E347FA"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6E4CF7FE" w14:textId="77777777" w:rsidR="00513BAC" w:rsidRPr="008E240F" w:rsidRDefault="00513BAC" w:rsidP="00513BAC">
      <w:pPr>
        <w:pStyle w:val="NormalBold"/>
      </w:pPr>
      <w:r w:rsidRPr="008E240F">
        <w:rPr>
          <w:rStyle w:val="HideTWBExt"/>
          <w:b w:val="0"/>
        </w:rPr>
        <w:t>&lt;/RepeatBlock-By&gt;</w:t>
      </w:r>
    </w:p>
    <w:p w14:paraId="19D2B1A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2F525C2" w14:textId="77777777" w:rsidR="00513BAC" w:rsidRPr="008E240F" w:rsidRDefault="00513BAC" w:rsidP="00513BAC">
      <w:pPr>
        <w:pStyle w:val="NormalBold"/>
      </w:pPr>
      <w:r w:rsidRPr="008E240F">
        <w:rPr>
          <w:rStyle w:val="HideTWBExt"/>
          <w:b w:val="0"/>
        </w:rPr>
        <w:t>&lt;Article&gt;</w:t>
      </w:r>
      <w:r w:rsidRPr="008E240F">
        <w:t>Bod 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E8542CF" w14:textId="77777777" w:rsidTr="009C1A64">
        <w:trPr>
          <w:trHeight w:hRule="exact" w:val="240"/>
          <w:jc w:val="center"/>
        </w:trPr>
        <w:tc>
          <w:tcPr>
            <w:tcW w:w="9752" w:type="dxa"/>
            <w:gridSpan w:val="2"/>
            <w:tcBorders>
              <w:top w:val="nil"/>
              <w:left w:val="nil"/>
              <w:bottom w:val="nil"/>
              <w:right w:val="nil"/>
            </w:tcBorders>
          </w:tcPr>
          <w:p w14:paraId="51B66D20" w14:textId="77777777" w:rsidR="00513BAC" w:rsidRPr="008E240F" w:rsidRDefault="00513BAC" w:rsidP="009C1A64"/>
        </w:tc>
      </w:tr>
      <w:tr w:rsidR="00513BAC" w:rsidRPr="008E240F" w14:paraId="16F397B0" w14:textId="77777777" w:rsidTr="009C1A64">
        <w:trPr>
          <w:trHeight w:val="240"/>
          <w:jc w:val="center"/>
        </w:trPr>
        <w:tc>
          <w:tcPr>
            <w:tcW w:w="4876" w:type="dxa"/>
            <w:tcBorders>
              <w:top w:val="nil"/>
              <w:left w:val="nil"/>
              <w:bottom w:val="nil"/>
              <w:right w:val="nil"/>
            </w:tcBorders>
          </w:tcPr>
          <w:p w14:paraId="3960E56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54D70F7" w14:textId="77777777" w:rsidR="00513BAC" w:rsidRPr="008E240F" w:rsidRDefault="00513BAC" w:rsidP="009C1A64">
            <w:pPr>
              <w:pStyle w:val="AmColumnHeading"/>
            </w:pPr>
            <w:r w:rsidRPr="008E240F">
              <w:t>Pozměňovací návrh</w:t>
            </w:r>
          </w:p>
        </w:tc>
      </w:tr>
      <w:tr w:rsidR="00513BAC" w:rsidRPr="008E240F" w14:paraId="541D5AD3" w14:textId="77777777" w:rsidTr="009C1A64">
        <w:trPr>
          <w:jc w:val="center"/>
        </w:trPr>
        <w:tc>
          <w:tcPr>
            <w:tcW w:w="4876" w:type="dxa"/>
            <w:tcBorders>
              <w:top w:val="nil"/>
              <w:left w:val="nil"/>
              <w:bottom w:val="nil"/>
              <w:right w:val="nil"/>
            </w:tcBorders>
          </w:tcPr>
          <w:p w14:paraId="1A0EFA41" w14:textId="01BC7114" w:rsidR="00513BAC" w:rsidRPr="008E240F" w:rsidRDefault="00513BAC" w:rsidP="009C1A64">
            <w:pPr>
              <w:pStyle w:val="Normal6a"/>
            </w:pPr>
            <w:r w:rsidRPr="008E240F">
              <w:t>2.</w:t>
            </w:r>
            <w:r w:rsidRPr="008E240F">
              <w:tab/>
              <w:t>zdůrazňuje, že roztříštěnost daňových pravidel</w:t>
            </w:r>
            <w:r w:rsidR="00112F39">
              <w:t xml:space="preserve"> v </w:t>
            </w:r>
            <w:r w:rsidRPr="008E240F">
              <w:t>jednotlivých členských státech</w:t>
            </w:r>
            <w:r w:rsidR="00112F39">
              <w:t xml:space="preserve"> a </w:t>
            </w:r>
            <w:r w:rsidRPr="008E240F">
              <w:t>vysoká mobilita daňového základu finančního sektoru vytvářejí příležitosti pro regulatorní arbitráž</w:t>
            </w:r>
            <w:r w:rsidR="00112F39">
              <w:t xml:space="preserve"> a </w:t>
            </w:r>
            <w:r w:rsidRPr="008E240F">
              <w:t>přesouvání kapitálu</w:t>
            </w:r>
            <w:r w:rsidR="00112F39">
              <w:t xml:space="preserve"> a </w:t>
            </w:r>
            <w:r w:rsidRPr="008E240F">
              <w:t>zisků;</w:t>
            </w:r>
          </w:p>
        </w:tc>
        <w:tc>
          <w:tcPr>
            <w:tcW w:w="4876" w:type="dxa"/>
            <w:tcBorders>
              <w:top w:val="nil"/>
              <w:left w:val="nil"/>
              <w:bottom w:val="nil"/>
              <w:right w:val="nil"/>
            </w:tcBorders>
          </w:tcPr>
          <w:p w14:paraId="4BA355BF" w14:textId="105725F1" w:rsidR="00513BAC" w:rsidRPr="008E240F" w:rsidRDefault="00513BAC" w:rsidP="009C1A64">
            <w:pPr>
              <w:pStyle w:val="Normal6a"/>
            </w:pPr>
            <w:r w:rsidRPr="008E240F">
              <w:t>2.</w:t>
            </w:r>
            <w:r w:rsidRPr="008E240F">
              <w:tab/>
              <w:t>zdůrazňuje, že roztříštěnost daňových pravidel</w:t>
            </w:r>
            <w:r w:rsidR="00112F39">
              <w:t xml:space="preserve"> v </w:t>
            </w:r>
            <w:r w:rsidRPr="008E240F">
              <w:t>jednotlivých členských státech</w:t>
            </w:r>
            <w:r w:rsidR="00112F39">
              <w:t xml:space="preserve"> a </w:t>
            </w:r>
            <w:r w:rsidRPr="008E240F">
              <w:t>vysoká mobilita daňového základu finančního sektoru vytvářejí příležitosti pro regulatorní arbitráž</w:t>
            </w:r>
            <w:r w:rsidR="00112F39">
              <w:t xml:space="preserve"> a </w:t>
            </w:r>
            <w:r w:rsidRPr="008E240F">
              <w:t>přesouvání kapitálu</w:t>
            </w:r>
            <w:r w:rsidR="00112F39">
              <w:t xml:space="preserve"> a </w:t>
            </w:r>
            <w:r w:rsidRPr="008E240F">
              <w:t xml:space="preserve">zisků; </w:t>
            </w:r>
            <w:r w:rsidRPr="008E240F">
              <w:rPr>
                <w:b/>
                <w:i/>
              </w:rPr>
              <w:t>zdůrazňuje, že tato roztříštěnost může rovněž bránit přeshraniční konsolidaci finančních institucí</w:t>
            </w:r>
            <w:r w:rsidR="00112F39">
              <w:rPr>
                <w:b/>
                <w:i/>
              </w:rPr>
              <w:t xml:space="preserve"> a </w:t>
            </w:r>
            <w:r w:rsidRPr="008E240F">
              <w:rPr>
                <w:b/>
                <w:i/>
              </w:rPr>
              <w:t>snižovat účinnost</w:t>
            </w:r>
            <w:r w:rsidR="00112F39">
              <w:rPr>
                <w:b/>
                <w:i/>
              </w:rPr>
              <w:t xml:space="preserve"> a </w:t>
            </w:r>
            <w:r w:rsidRPr="008E240F">
              <w:rPr>
                <w:b/>
                <w:i/>
              </w:rPr>
              <w:t>odolnost bankovního</w:t>
            </w:r>
            <w:r w:rsidR="00112F39">
              <w:rPr>
                <w:b/>
                <w:i/>
              </w:rPr>
              <w:t xml:space="preserve"> a </w:t>
            </w:r>
            <w:r w:rsidRPr="008E240F">
              <w:rPr>
                <w:b/>
                <w:i/>
              </w:rPr>
              <w:t>kapitálového trhu Unie; </w:t>
            </w:r>
          </w:p>
        </w:tc>
      </w:tr>
    </w:tbl>
    <w:p w14:paraId="053233B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E0A9F00" w14:textId="71F68589" w:rsidR="000166A7" w:rsidRPr="008E240F" w:rsidRDefault="00513BAC" w:rsidP="00513BAC">
      <w:r w:rsidRPr="008E240F">
        <w:rPr>
          <w:rStyle w:val="HideTWBExt"/>
        </w:rPr>
        <w:t>&lt;/Amend&gt;</w:t>
      </w:r>
    </w:p>
    <w:p w14:paraId="1626FA1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71</w:t>
      </w:r>
      <w:r w:rsidRPr="008E240F">
        <w:rPr>
          <w:rStyle w:val="HideTWBExt"/>
          <w:b w:val="0"/>
        </w:rPr>
        <w:t>&lt;/NumAm&gt;</w:t>
      </w:r>
    </w:p>
    <w:p w14:paraId="7055C6A1"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25B2131D"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3B94067E" w14:textId="77777777" w:rsidR="00513BAC" w:rsidRPr="008E240F" w:rsidRDefault="00513BAC" w:rsidP="00513BAC">
      <w:pPr>
        <w:pStyle w:val="NormalBold"/>
      </w:pPr>
      <w:r w:rsidRPr="008E240F">
        <w:rPr>
          <w:rStyle w:val="HideTWBExt"/>
          <w:b w:val="0"/>
        </w:rPr>
        <w:t>&lt;/RepeatBlock-By&gt;</w:t>
      </w:r>
    </w:p>
    <w:p w14:paraId="38C9EA2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5281CCD" w14:textId="77777777" w:rsidR="00513BAC" w:rsidRPr="008E240F" w:rsidRDefault="00513BAC" w:rsidP="00513BAC">
      <w:pPr>
        <w:pStyle w:val="NormalBold"/>
      </w:pPr>
      <w:r w:rsidRPr="008E240F">
        <w:rPr>
          <w:rStyle w:val="HideTWBExt"/>
          <w:b w:val="0"/>
        </w:rPr>
        <w:t>&lt;Article&gt;</w:t>
      </w:r>
      <w:r w:rsidRPr="008E240F">
        <w:t>Bod 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01EA516" w14:textId="77777777" w:rsidTr="009C1A64">
        <w:trPr>
          <w:trHeight w:hRule="exact" w:val="240"/>
          <w:jc w:val="center"/>
        </w:trPr>
        <w:tc>
          <w:tcPr>
            <w:tcW w:w="9752" w:type="dxa"/>
            <w:gridSpan w:val="2"/>
            <w:tcBorders>
              <w:top w:val="nil"/>
              <w:left w:val="nil"/>
              <w:bottom w:val="nil"/>
              <w:right w:val="nil"/>
            </w:tcBorders>
          </w:tcPr>
          <w:p w14:paraId="5EE5C760" w14:textId="77777777" w:rsidR="00513BAC" w:rsidRPr="008E240F" w:rsidRDefault="00513BAC" w:rsidP="009C1A64"/>
        </w:tc>
      </w:tr>
      <w:tr w:rsidR="00513BAC" w:rsidRPr="008E240F" w14:paraId="1D7CA9A9" w14:textId="77777777" w:rsidTr="009C1A64">
        <w:trPr>
          <w:trHeight w:val="240"/>
          <w:jc w:val="center"/>
        </w:trPr>
        <w:tc>
          <w:tcPr>
            <w:tcW w:w="4876" w:type="dxa"/>
            <w:tcBorders>
              <w:top w:val="nil"/>
              <w:left w:val="nil"/>
              <w:bottom w:val="nil"/>
              <w:right w:val="nil"/>
            </w:tcBorders>
          </w:tcPr>
          <w:p w14:paraId="22B0167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85A5BB2" w14:textId="77777777" w:rsidR="00513BAC" w:rsidRPr="008E240F" w:rsidRDefault="00513BAC" w:rsidP="009C1A64">
            <w:pPr>
              <w:pStyle w:val="AmColumnHeading"/>
            </w:pPr>
            <w:r w:rsidRPr="008E240F">
              <w:t>Pozměňovací návrh</w:t>
            </w:r>
          </w:p>
        </w:tc>
      </w:tr>
      <w:tr w:rsidR="00513BAC" w:rsidRPr="008E240F" w14:paraId="7AEC35A9" w14:textId="77777777" w:rsidTr="009C1A64">
        <w:trPr>
          <w:jc w:val="center"/>
        </w:trPr>
        <w:tc>
          <w:tcPr>
            <w:tcW w:w="4876" w:type="dxa"/>
            <w:tcBorders>
              <w:top w:val="nil"/>
              <w:left w:val="nil"/>
              <w:bottom w:val="nil"/>
              <w:right w:val="nil"/>
            </w:tcBorders>
          </w:tcPr>
          <w:p w14:paraId="528584BF" w14:textId="015EAEC7" w:rsidR="00513BAC" w:rsidRPr="008E240F" w:rsidRDefault="00513BAC" w:rsidP="009C1A64">
            <w:pPr>
              <w:pStyle w:val="Normal6a"/>
            </w:pPr>
            <w:r w:rsidRPr="008E240F">
              <w:t>2.</w:t>
            </w:r>
            <w:r w:rsidRPr="008E240F">
              <w:tab/>
              <w:t xml:space="preserve">zdůrazňuje, že roztříštěnost </w:t>
            </w:r>
            <w:r w:rsidRPr="008E240F">
              <w:lastRenderedPageBreak/>
              <w:t>daňových pravidel</w:t>
            </w:r>
            <w:r w:rsidR="00112F39">
              <w:t xml:space="preserve"> v </w:t>
            </w:r>
            <w:r w:rsidRPr="008E240F">
              <w:t>jednotlivých členských státech</w:t>
            </w:r>
            <w:r w:rsidR="00112F39">
              <w:t xml:space="preserve"> a </w:t>
            </w:r>
            <w:r w:rsidRPr="008E240F">
              <w:t>vysoká mobilita daňového základu finančního sektoru vytvářejí příležitosti pro regulatorní arbitráž</w:t>
            </w:r>
            <w:r w:rsidR="00112F39">
              <w:t xml:space="preserve"> a </w:t>
            </w:r>
            <w:r w:rsidRPr="008E240F">
              <w:t>přesouvání kapitálu</w:t>
            </w:r>
            <w:r w:rsidR="00112F39">
              <w:t xml:space="preserve"> a </w:t>
            </w:r>
            <w:r w:rsidRPr="008E240F">
              <w:t>zisků;</w:t>
            </w:r>
          </w:p>
        </w:tc>
        <w:tc>
          <w:tcPr>
            <w:tcW w:w="4876" w:type="dxa"/>
            <w:tcBorders>
              <w:top w:val="nil"/>
              <w:left w:val="nil"/>
              <w:bottom w:val="nil"/>
              <w:right w:val="nil"/>
            </w:tcBorders>
          </w:tcPr>
          <w:p w14:paraId="674270BF" w14:textId="1601BC6A" w:rsidR="00513BAC" w:rsidRPr="008E240F" w:rsidRDefault="00513BAC" w:rsidP="009C1A64">
            <w:pPr>
              <w:pStyle w:val="Normal6a"/>
            </w:pPr>
            <w:r w:rsidRPr="008E240F">
              <w:lastRenderedPageBreak/>
              <w:t>2.</w:t>
            </w:r>
            <w:r w:rsidRPr="008E240F">
              <w:tab/>
              <w:t xml:space="preserve">zdůrazňuje, že roztříštěnost </w:t>
            </w:r>
            <w:r w:rsidRPr="008E240F">
              <w:lastRenderedPageBreak/>
              <w:t>daňových pravidel</w:t>
            </w:r>
            <w:r w:rsidR="00112F39">
              <w:t xml:space="preserve"> v </w:t>
            </w:r>
            <w:r w:rsidRPr="008E240F">
              <w:t>jednotlivých členských státech</w:t>
            </w:r>
            <w:r w:rsidR="00112F39">
              <w:t xml:space="preserve"> a </w:t>
            </w:r>
            <w:r w:rsidRPr="008E240F">
              <w:t xml:space="preserve">vysoká mobilita daňového základu finančního sektoru vytvářejí </w:t>
            </w:r>
            <w:r w:rsidRPr="008E240F">
              <w:rPr>
                <w:b/>
                <w:i/>
              </w:rPr>
              <w:t>významné</w:t>
            </w:r>
            <w:r w:rsidRPr="008E240F">
              <w:t xml:space="preserve"> příležitosti pro </w:t>
            </w:r>
            <w:r w:rsidRPr="008E240F">
              <w:rPr>
                <w:b/>
                <w:i/>
              </w:rPr>
              <w:t>agresivní daňové plánování,</w:t>
            </w:r>
            <w:r w:rsidRPr="008E240F">
              <w:t xml:space="preserve"> regulatorní arbitráž</w:t>
            </w:r>
            <w:r w:rsidR="00112F39">
              <w:t xml:space="preserve"> a </w:t>
            </w:r>
            <w:r w:rsidRPr="008E240F">
              <w:t>přesouvání kapitálu</w:t>
            </w:r>
            <w:r w:rsidR="00112F39">
              <w:t xml:space="preserve"> a </w:t>
            </w:r>
            <w:r w:rsidRPr="008E240F">
              <w:t>zisků;</w:t>
            </w:r>
          </w:p>
        </w:tc>
      </w:tr>
    </w:tbl>
    <w:p w14:paraId="52D39246"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C039598" w14:textId="199F6744" w:rsidR="000166A7" w:rsidRPr="008E240F" w:rsidRDefault="00513BAC" w:rsidP="00513BAC">
      <w:r w:rsidRPr="008E240F">
        <w:rPr>
          <w:rStyle w:val="HideTWBExt"/>
        </w:rPr>
        <w:t>&lt;/Amend&gt;</w:t>
      </w:r>
    </w:p>
    <w:p w14:paraId="7D2D22B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72</w:t>
      </w:r>
      <w:r w:rsidRPr="008E240F">
        <w:rPr>
          <w:rStyle w:val="HideTWBExt"/>
          <w:b w:val="0"/>
        </w:rPr>
        <w:t>&lt;/NumAm&gt;</w:t>
      </w:r>
    </w:p>
    <w:p w14:paraId="479A434A"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04144255"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18415F31" w14:textId="77777777" w:rsidR="00513BAC" w:rsidRPr="008E240F" w:rsidRDefault="00513BAC" w:rsidP="00513BAC">
      <w:pPr>
        <w:pStyle w:val="NormalBold"/>
      </w:pPr>
      <w:r w:rsidRPr="008E240F">
        <w:rPr>
          <w:rStyle w:val="HideTWBExt"/>
          <w:b w:val="0"/>
        </w:rPr>
        <w:t>&lt;/RepeatBlock-By&gt;</w:t>
      </w:r>
    </w:p>
    <w:p w14:paraId="1EEDAA0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E9F9B9E" w14:textId="6C00EC8B" w:rsidR="00513BAC" w:rsidRPr="008E240F" w:rsidRDefault="00513BAC" w:rsidP="00513BAC">
      <w:pPr>
        <w:pStyle w:val="NormalBold"/>
      </w:pPr>
      <w:r w:rsidRPr="008E240F">
        <w:rPr>
          <w:rStyle w:val="HideTWBExt"/>
          <w:b w:val="0"/>
        </w:rPr>
        <w:t>&lt;Article&gt;</w:t>
      </w:r>
      <w:r w:rsidRPr="008E240F">
        <w:t>Bod 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4C96602" w14:textId="77777777" w:rsidTr="009C1A64">
        <w:trPr>
          <w:trHeight w:hRule="exact" w:val="240"/>
          <w:jc w:val="center"/>
        </w:trPr>
        <w:tc>
          <w:tcPr>
            <w:tcW w:w="9752" w:type="dxa"/>
            <w:gridSpan w:val="2"/>
            <w:tcBorders>
              <w:top w:val="nil"/>
              <w:left w:val="nil"/>
              <w:bottom w:val="nil"/>
              <w:right w:val="nil"/>
            </w:tcBorders>
          </w:tcPr>
          <w:p w14:paraId="6C21B92A" w14:textId="77777777" w:rsidR="00513BAC" w:rsidRPr="008E240F" w:rsidRDefault="00513BAC" w:rsidP="009C1A64"/>
        </w:tc>
      </w:tr>
      <w:tr w:rsidR="00513BAC" w:rsidRPr="008E240F" w14:paraId="740D2A1B" w14:textId="77777777" w:rsidTr="009C1A64">
        <w:trPr>
          <w:trHeight w:val="240"/>
          <w:jc w:val="center"/>
        </w:trPr>
        <w:tc>
          <w:tcPr>
            <w:tcW w:w="4876" w:type="dxa"/>
            <w:tcBorders>
              <w:top w:val="nil"/>
              <w:left w:val="nil"/>
              <w:bottom w:val="nil"/>
              <w:right w:val="nil"/>
            </w:tcBorders>
          </w:tcPr>
          <w:p w14:paraId="1D5B4E5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2D943DC" w14:textId="77777777" w:rsidR="00513BAC" w:rsidRPr="008E240F" w:rsidRDefault="00513BAC" w:rsidP="009C1A64">
            <w:pPr>
              <w:pStyle w:val="AmColumnHeading"/>
            </w:pPr>
            <w:r w:rsidRPr="008E240F">
              <w:t>Pozměňovací návrh</w:t>
            </w:r>
          </w:p>
        </w:tc>
      </w:tr>
      <w:tr w:rsidR="00513BAC" w:rsidRPr="008E240F" w14:paraId="5A5E030F" w14:textId="77777777" w:rsidTr="009C1A64">
        <w:trPr>
          <w:jc w:val="center"/>
        </w:trPr>
        <w:tc>
          <w:tcPr>
            <w:tcW w:w="4876" w:type="dxa"/>
            <w:tcBorders>
              <w:top w:val="nil"/>
              <w:left w:val="nil"/>
              <w:bottom w:val="nil"/>
              <w:right w:val="nil"/>
            </w:tcBorders>
          </w:tcPr>
          <w:p w14:paraId="3815502F" w14:textId="77777777" w:rsidR="00513BAC" w:rsidRPr="008E240F" w:rsidRDefault="00513BAC" w:rsidP="009C1A64">
            <w:pPr>
              <w:pStyle w:val="Normal6a"/>
            </w:pPr>
          </w:p>
        </w:tc>
        <w:tc>
          <w:tcPr>
            <w:tcW w:w="4876" w:type="dxa"/>
            <w:tcBorders>
              <w:top w:val="nil"/>
              <w:left w:val="nil"/>
              <w:bottom w:val="nil"/>
              <w:right w:val="nil"/>
            </w:tcBorders>
          </w:tcPr>
          <w:p w14:paraId="24B1F703" w14:textId="78DAD783" w:rsidR="00513BAC" w:rsidRPr="008E240F" w:rsidRDefault="00513BAC" w:rsidP="009C1A64">
            <w:pPr>
              <w:pStyle w:val="Normal6a"/>
            </w:pPr>
            <w:r w:rsidRPr="008E240F">
              <w:rPr>
                <w:b/>
                <w:i/>
              </w:rPr>
              <w:t>2a.</w:t>
            </w:r>
            <w:r w:rsidRPr="008E240F">
              <w:tab/>
            </w:r>
            <w:r w:rsidRPr="008E240F">
              <w:rPr>
                <w:b/>
                <w:i/>
              </w:rPr>
              <w:t>vyzývá</w:t>
            </w:r>
            <w:r w:rsidR="00112F39">
              <w:rPr>
                <w:b/>
                <w:i/>
              </w:rPr>
              <w:t xml:space="preserve"> k </w:t>
            </w:r>
            <w:r w:rsidRPr="008E240F">
              <w:rPr>
                <w:b/>
                <w:i/>
              </w:rPr>
              <w:t>posílení koordinace na úrovni EU, včetně účinného minimálního zdanění, důkladných pravidel proti vyhýbání se daňovým povinnostem</w:t>
            </w:r>
            <w:r w:rsidR="00112F39">
              <w:rPr>
                <w:b/>
                <w:i/>
              </w:rPr>
              <w:t xml:space="preserve"> a </w:t>
            </w:r>
            <w:r w:rsidRPr="008E240F">
              <w:rPr>
                <w:b/>
                <w:i/>
              </w:rPr>
              <w:t>zvýšených požadavků na transparentnost, zejména veřejného podávání zpráv podle jednotlivých zemí, aby se zajistilo, že finanční sektor přispěje spravedlivým dílem ke zdanění tam, kde probíhá hospodářská činnost;</w:t>
            </w:r>
          </w:p>
        </w:tc>
      </w:tr>
    </w:tbl>
    <w:p w14:paraId="63A82F8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C5F96B7" w14:textId="463499D9" w:rsidR="000166A7" w:rsidRPr="008E240F" w:rsidRDefault="00513BAC" w:rsidP="00513BAC">
      <w:r w:rsidRPr="008E240F">
        <w:rPr>
          <w:rStyle w:val="HideTWBExt"/>
        </w:rPr>
        <w:t>&lt;/Amend&gt;</w:t>
      </w:r>
    </w:p>
    <w:p w14:paraId="677EE8A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73</w:t>
      </w:r>
      <w:r w:rsidRPr="008E240F">
        <w:rPr>
          <w:rStyle w:val="HideTWBExt"/>
          <w:b w:val="0"/>
        </w:rPr>
        <w:t>&lt;/NumAm&gt;</w:t>
      </w:r>
    </w:p>
    <w:p w14:paraId="0AAF841E"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0A6C30A5" w14:textId="77777777" w:rsidR="00513BAC" w:rsidRPr="008E240F" w:rsidRDefault="00513BAC" w:rsidP="00513BAC">
      <w:pPr>
        <w:pStyle w:val="NormalBold"/>
      </w:pPr>
      <w:r w:rsidRPr="008E240F">
        <w:rPr>
          <w:rStyle w:val="HideTWBExt"/>
          <w:b w:val="0"/>
        </w:rPr>
        <w:t>&lt;/RepeatBlock-By&gt;</w:t>
      </w:r>
    </w:p>
    <w:p w14:paraId="7392D0D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2623945" w14:textId="6E1E7492" w:rsidR="00513BAC" w:rsidRPr="008E240F" w:rsidRDefault="00513BAC" w:rsidP="00513BAC">
      <w:pPr>
        <w:pStyle w:val="NormalBold"/>
      </w:pPr>
      <w:r w:rsidRPr="008E240F">
        <w:rPr>
          <w:rStyle w:val="HideTWBExt"/>
          <w:b w:val="0"/>
        </w:rPr>
        <w:t>&lt;Article&gt;</w:t>
      </w:r>
      <w:r w:rsidRPr="008E240F">
        <w:t>Bod 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E29445E" w14:textId="77777777" w:rsidTr="009C1A64">
        <w:trPr>
          <w:trHeight w:hRule="exact" w:val="240"/>
          <w:jc w:val="center"/>
        </w:trPr>
        <w:tc>
          <w:tcPr>
            <w:tcW w:w="9752" w:type="dxa"/>
            <w:gridSpan w:val="2"/>
            <w:tcBorders>
              <w:top w:val="nil"/>
              <w:left w:val="nil"/>
              <w:bottom w:val="nil"/>
              <w:right w:val="nil"/>
            </w:tcBorders>
          </w:tcPr>
          <w:p w14:paraId="6D3BE767" w14:textId="77777777" w:rsidR="00513BAC" w:rsidRPr="008E240F" w:rsidRDefault="00513BAC" w:rsidP="009C1A64"/>
        </w:tc>
      </w:tr>
      <w:tr w:rsidR="00513BAC" w:rsidRPr="008E240F" w14:paraId="39D90044" w14:textId="77777777" w:rsidTr="009C1A64">
        <w:trPr>
          <w:trHeight w:val="240"/>
          <w:jc w:val="center"/>
        </w:trPr>
        <w:tc>
          <w:tcPr>
            <w:tcW w:w="4876" w:type="dxa"/>
            <w:tcBorders>
              <w:top w:val="nil"/>
              <w:left w:val="nil"/>
              <w:bottom w:val="nil"/>
              <w:right w:val="nil"/>
            </w:tcBorders>
          </w:tcPr>
          <w:p w14:paraId="00309DF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429FCED" w14:textId="77777777" w:rsidR="00513BAC" w:rsidRPr="008E240F" w:rsidRDefault="00513BAC" w:rsidP="009C1A64">
            <w:pPr>
              <w:pStyle w:val="AmColumnHeading"/>
            </w:pPr>
            <w:r w:rsidRPr="008E240F">
              <w:t>Pozměňovací návrh</w:t>
            </w:r>
          </w:p>
        </w:tc>
      </w:tr>
      <w:tr w:rsidR="00513BAC" w:rsidRPr="008E240F" w14:paraId="0AA214B9" w14:textId="77777777" w:rsidTr="009C1A64">
        <w:trPr>
          <w:jc w:val="center"/>
        </w:trPr>
        <w:tc>
          <w:tcPr>
            <w:tcW w:w="4876" w:type="dxa"/>
            <w:tcBorders>
              <w:top w:val="nil"/>
              <w:left w:val="nil"/>
              <w:bottom w:val="nil"/>
              <w:right w:val="nil"/>
            </w:tcBorders>
          </w:tcPr>
          <w:p w14:paraId="54EC15B5" w14:textId="77777777" w:rsidR="00513BAC" w:rsidRPr="008E240F" w:rsidRDefault="00513BAC" w:rsidP="009C1A64">
            <w:pPr>
              <w:pStyle w:val="Normal6a"/>
            </w:pPr>
          </w:p>
        </w:tc>
        <w:tc>
          <w:tcPr>
            <w:tcW w:w="4876" w:type="dxa"/>
            <w:tcBorders>
              <w:top w:val="nil"/>
              <w:left w:val="nil"/>
              <w:bottom w:val="nil"/>
              <w:right w:val="nil"/>
            </w:tcBorders>
          </w:tcPr>
          <w:p w14:paraId="000994E7" w14:textId="0691DA03" w:rsidR="00513BAC" w:rsidRPr="008E240F" w:rsidRDefault="00513BAC" w:rsidP="009C1A64">
            <w:pPr>
              <w:pStyle w:val="Normal6a"/>
            </w:pPr>
            <w:r w:rsidRPr="008E240F">
              <w:rPr>
                <w:b/>
                <w:i/>
              </w:rPr>
              <w:t>2a.</w:t>
            </w:r>
            <w:r w:rsidRPr="008E240F">
              <w:tab/>
            </w:r>
            <w:r w:rsidRPr="008E240F">
              <w:rPr>
                <w:b/>
                <w:i/>
              </w:rPr>
              <w:t>uznává, že daňová konkurence mezi členskými státy může podpořit účinnost, inovace</w:t>
            </w:r>
            <w:r w:rsidR="00112F39">
              <w:rPr>
                <w:b/>
                <w:i/>
              </w:rPr>
              <w:t xml:space="preserve"> a </w:t>
            </w:r>
            <w:r w:rsidRPr="008E240F">
              <w:rPr>
                <w:b/>
                <w:i/>
              </w:rPr>
              <w:t>investice</w:t>
            </w:r>
            <w:r w:rsidR="00112F39">
              <w:rPr>
                <w:b/>
                <w:i/>
              </w:rPr>
              <w:t xml:space="preserve"> v </w:t>
            </w:r>
            <w:r w:rsidRPr="008E240F">
              <w:rPr>
                <w:b/>
                <w:i/>
              </w:rPr>
              <w:t>celé Unii;</w:t>
            </w:r>
          </w:p>
        </w:tc>
      </w:tr>
    </w:tbl>
    <w:p w14:paraId="0701B68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DAF78E7" w14:textId="67C43ED0" w:rsidR="000166A7" w:rsidRPr="008E240F" w:rsidRDefault="00513BAC" w:rsidP="00513BAC">
      <w:r w:rsidRPr="008E240F">
        <w:rPr>
          <w:rStyle w:val="HideTWBExt"/>
        </w:rPr>
        <w:lastRenderedPageBreak/>
        <w:t>&lt;/Amend&gt;</w:t>
      </w:r>
    </w:p>
    <w:p w14:paraId="43FA428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74</w:t>
      </w:r>
      <w:r w:rsidRPr="008E240F">
        <w:rPr>
          <w:rStyle w:val="HideTWBExt"/>
          <w:b w:val="0"/>
        </w:rPr>
        <w:t>&lt;/NumAm&gt;</w:t>
      </w:r>
    </w:p>
    <w:p w14:paraId="72D650DC"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22E90DBF" w14:textId="77777777" w:rsidR="00513BAC" w:rsidRPr="008E240F" w:rsidRDefault="00513BAC" w:rsidP="00513BAC">
      <w:pPr>
        <w:pStyle w:val="NormalBold"/>
      </w:pPr>
      <w:r w:rsidRPr="008E240F">
        <w:rPr>
          <w:rStyle w:val="HideTWBExt"/>
          <w:b w:val="0"/>
        </w:rPr>
        <w:t>&lt;/RepeatBlock-By&gt;</w:t>
      </w:r>
    </w:p>
    <w:p w14:paraId="61C11BB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852538A" w14:textId="77777777" w:rsidR="00513BAC" w:rsidRPr="008E240F" w:rsidRDefault="00513BAC" w:rsidP="00513BAC">
      <w:pPr>
        <w:pStyle w:val="NormalBold"/>
      </w:pPr>
      <w:r w:rsidRPr="008E240F">
        <w:rPr>
          <w:rStyle w:val="HideTWBExt"/>
          <w:b w:val="0"/>
        </w:rPr>
        <w:t>&lt;Article&gt;</w:t>
      </w:r>
      <w:r w:rsidRPr="008E240F">
        <w:t>Bod 2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E9089E7" w14:textId="77777777" w:rsidTr="009C1A64">
        <w:trPr>
          <w:trHeight w:hRule="exact" w:val="240"/>
          <w:jc w:val="center"/>
        </w:trPr>
        <w:tc>
          <w:tcPr>
            <w:tcW w:w="9752" w:type="dxa"/>
            <w:gridSpan w:val="2"/>
            <w:tcBorders>
              <w:top w:val="nil"/>
              <w:left w:val="nil"/>
              <w:bottom w:val="nil"/>
              <w:right w:val="nil"/>
            </w:tcBorders>
          </w:tcPr>
          <w:p w14:paraId="195BB737" w14:textId="77777777" w:rsidR="00513BAC" w:rsidRPr="008E240F" w:rsidRDefault="00513BAC" w:rsidP="009C1A64"/>
        </w:tc>
      </w:tr>
      <w:tr w:rsidR="00513BAC" w:rsidRPr="008E240F" w14:paraId="4453C171" w14:textId="77777777" w:rsidTr="009C1A64">
        <w:trPr>
          <w:trHeight w:val="240"/>
          <w:jc w:val="center"/>
        </w:trPr>
        <w:tc>
          <w:tcPr>
            <w:tcW w:w="4876" w:type="dxa"/>
            <w:tcBorders>
              <w:top w:val="nil"/>
              <w:left w:val="nil"/>
              <w:bottom w:val="nil"/>
              <w:right w:val="nil"/>
            </w:tcBorders>
          </w:tcPr>
          <w:p w14:paraId="3A07435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3AFA4D8" w14:textId="77777777" w:rsidR="00513BAC" w:rsidRPr="008E240F" w:rsidRDefault="00513BAC" w:rsidP="009C1A64">
            <w:pPr>
              <w:pStyle w:val="AmColumnHeading"/>
            </w:pPr>
            <w:r w:rsidRPr="008E240F">
              <w:t>Pozměňovací návrh</w:t>
            </w:r>
          </w:p>
        </w:tc>
      </w:tr>
      <w:tr w:rsidR="00513BAC" w:rsidRPr="008E240F" w14:paraId="5E5183BE" w14:textId="77777777" w:rsidTr="009C1A64">
        <w:trPr>
          <w:jc w:val="center"/>
        </w:trPr>
        <w:tc>
          <w:tcPr>
            <w:tcW w:w="4876" w:type="dxa"/>
            <w:tcBorders>
              <w:top w:val="nil"/>
              <w:left w:val="nil"/>
              <w:bottom w:val="nil"/>
              <w:right w:val="nil"/>
            </w:tcBorders>
          </w:tcPr>
          <w:p w14:paraId="5C30F71F" w14:textId="77777777" w:rsidR="00513BAC" w:rsidRPr="008E240F" w:rsidRDefault="00513BAC" w:rsidP="009C1A64">
            <w:pPr>
              <w:pStyle w:val="Normal6a"/>
            </w:pPr>
          </w:p>
        </w:tc>
        <w:tc>
          <w:tcPr>
            <w:tcW w:w="4876" w:type="dxa"/>
            <w:tcBorders>
              <w:top w:val="nil"/>
              <w:left w:val="nil"/>
              <w:bottom w:val="nil"/>
              <w:right w:val="nil"/>
            </w:tcBorders>
          </w:tcPr>
          <w:p w14:paraId="5D854FC1" w14:textId="5D17FA76" w:rsidR="00513BAC" w:rsidRPr="008E240F" w:rsidRDefault="00513BAC" w:rsidP="009C1A64">
            <w:pPr>
              <w:pStyle w:val="Normal6a"/>
            </w:pPr>
            <w:r w:rsidRPr="008E240F">
              <w:rPr>
                <w:b/>
                <w:i/>
              </w:rPr>
              <w:t>2b.</w:t>
            </w:r>
            <w:r w:rsidRPr="008E240F">
              <w:tab/>
            </w:r>
            <w:r w:rsidRPr="008E240F">
              <w:rPr>
                <w:b/>
                <w:i/>
              </w:rPr>
              <w:t>uznává, že konkurenceschopné daňové systémy příznivé pro investice jsou důležitou součástí dobře fungující unie úspor</w:t>
            </w:r>
            <w:r w:rsidR="00112F39">
              <w:rPr>
                <w:b/>
                <w:i/>
              </w:rPr>
              <w:t xml:space="preserve"> a </w:t>
            </w:r>
            <w:r w:rsidRPr="008E240F">
              <w:rPr>
                <w:b/>
                <w:i/>
              </w:rPr>
              <w:t>investic</w:t>
            </w:r>
            <w:r w:rsidR="00112F39">
              <w:rPr>
                <w:b/>
                <w:i/>
              </w:rPr>
              <w:t xml:space="preserve"> a </w:t>
            </w:r>
            <w:r w:rsidRPr="008E240F">
              <w:rPr>
                <w:b/>
                <w:i/>
              </w:rPr>
              <w:t>že členské státy by měly mít</w:t>
            </w:r>
            <w:r w:rsidR="00112F39">
              <w:rPr>
                <w:b/>
                <w:i/>
              </w:rPr>
              <w:t xml:space="preserve"> i </w:t>
            </w:r>
            <w:r w:rsidRPr="008E240F">
              <w:rPr>
                <w:b/>
                <w:i/>
              </w:rPr>
              <w:t>nadále možnost zlepšit daňové zacházení</w:t>
            </w:r>
            <w:r w:rsidR="00112F39">
              <w:rPr>
                <w:b/>
                <w:i/>
              </w:rPr>
              <w:t xml:space="preserve"> s </w:t>
            </w:r>
            <w:r w:rsidRPr="008E240F">
              <w:rPr>
                <w:b/>
                <w:i/>
              </w:rPr>
              <w:t>dlouhodobými retailovými spořicími</w:t>
            </w:r>
            <w:r w:rsidR="00112F39">
              <w:rPr>
                <w:b/>
                <w:i/>
              </w:rPr>
              <w:t xml:space="preserve"> a </w:t>
            </w:r>
            <w:r w:rsidRPr="008E240F">
              <w:rPr>
                <w:b/>
                <w:i/>
              </w:rPr>
              <w:t>investičními produkty</w:t>
            </w:r>
            <w:r w:rsidR="00112F39">
              <w:rPr>
                <w:b/>
                <w:i/>
              </w:rPr>
              <w:t xml:space="preserve"> v </w:t>
            </w:r>
            <w:r w:rsidRPr="008E240F">
              <w:rPr>
                <w:b/>
                <w:i/>
              </w:rPr>
              <w:t>souladu</w:t>
            </w:r>
            <w:r w:rsidR="00112F39">
              <w:rPr>
                <w:b/>
                <w:i/>
              </w:rPr>
              <w:t xml:space="preserve"> s </w:t>
            </w:r>
            <w:r w:rsidRPr="008E240F">
              <w:rPr>
                <w:b/>
                <w:i/>
              </w:rPr>
              <w:t>vnitrostátními podmínkami;</w:t>
            </w:r>
          </w:p>
        </w:tc>
      </w:tr>
    </w:tbl>
    <w:p w14:paraId="7837E7B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F463EEF" w14:textId="13C038B6" w:rsidR="000166A7" w:rsidRPr="008E240F" w:rsidRDefault="00513BAC" w:rsidP="00513BAC">
      <w:r w:rsidRPr="008E240F">
        <w:rPr>
          <w:rStyle w:val="HideTWBExt"/>
        </w:rPr>
        <w:t>&lt;/Amend&gt;</w:t>
      </w:r>
    </w:p>
    <w:p w14:paraId="205E178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75</w:t>
      </w:r>
      <w:r w:rsidRPr="008E240F">
        <w:rPr>
          <w:rStyle w:val="HideTWBExt"/>
          <w:b w:val="0"/>
        </w:rPr>
        <w:t>&lt;/NumAm&gt;</w:t>
      </w:r>
    </w:p>
    <w:p w14:paraId="54B9ED76"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7BD7AA05"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1BA28013" w14:textId="77777777" w:rsidR="00513BAC" w:rsidRPr="008E240F" w:rsidRDefault="00513BAC" w:rsidP="00513BAC">
      <w:pPr>
        <w:pStyle w:val="NormalBold"/>
      </w:pPr>
      <w:r w:rsidRPr="008E240F">
        <w:rPr>
          <w:rStyle w:val="HideTWBExt"/>
          <w:b w:val="0"/>
        </w:rPr>
        <w:t>&lt;/RepeatBlock-By&gt;</w:t>
      </w:r>
    </w:p>
    <w:p w14:paraId="44180EE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A017283" w14:textId="77777777" w:rsidR="00513BAC" w:rsidRPr="008E240F" w:rsidRDefault="00513BAC" w:rsidP="00513BAC">
      <w:pPr>
        <w:pStyle w:val="NormalBold"/>
      </w:pPr>
      <w:r w:rsidRPr="008E240F">
        <w:rPr>
          <w:rStyle w:val="HideTWBExt"/>
          <w:b w:val="0"/>
        </w:rPr>
        <w:t>&lt;Article&gt;</w:t>
      </w:r>
      <w:r w:rsidRPr="008E240F">
        <w:t>Bod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466E864" w14:textId="77777777" w:rsidTr="009C1A64">
        <w:trPr>
          <w:trHeight w:hRule="exact" w:val="240"/>
          <w:jc w:val="center"/>
        </w:trPr>
        <w:tc>
          <w:tcPr>
            <w:tcW w:w="9752" w:type="dxa"/>
            <w:gridSpan w:val="2"/>
            <w:tcBorders>
              <w:top w:val="nil"/>
              <w:left w:val="nil"/>
              <w:bottom w:val="nil"/>
              <w:right w:val="nil"/>
            </w:tcBorders>
          </w:tcPr>
          <w:p w14:paraId="5492F251" w14:textId="77777777" w:rsidR="00513BAC" w:rsidRPr="008E240F" w:rsidRDefault="00513BAC" w:rsidP="009C1A64"/>
        </w:tc>
      </w:tr>
      <w:tr w:rsidR="00513BAC" w:rsidRPr="008E240F" w14:paraId="6F6192F8" w14:textId="77777777" w:rsidTr="009C1A64">
        <w:trPr>
          <w:trHeight w:val="240"/>
          <w:jc w:val="center"/>
        </w:trPr>
        <w:tc>
          <w:tcPr>
            <w:tcW w:w="4876" w:type="dxa"/>
            <w:tcBorders>
              <w:top w:val="nil"/>
              <w:left w:val="nil"/>
              <w:bottom w:val="nil"/>
              <w:right w:val="nil"/>
            </w:tcBorders>
          </w:tcPr>
          <w:p w14:paraId="1AEE0B7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93989A0" w14:textId="77777777" w:rsidR="00513BAC" w:rsidRPr="008E240F" w:rsidRDefault="00513BAC" w:rsidP="009C1A64">
            <w:pPr>
              <w:pStyle w:val="AmColumnHeading"/>
            </w:pPr>
            <w:r w:rsidRPr="008E240F">
              <w:t>Pozměňovací návrh</w:t>
            </w:r>
          </w:p>
        </w:tc>
      </w:tr>
      <w:tr w:rsidR="00513BAC" w:rsidRPr="008E240F" w14:paraId="6257DFF1" w14:textId="77777777" w:rsidTr="009C1A64">
        <w:trPr>
          <w:jc w:val="center"/>
        </w:trPr>
        <w:tc>
          <w:tcPr>
            <w:tcW w:w="4876" w:type="dxa"/>
            <w:tcBorders>
              <w:top w:val="nil"/>
              <w:left w:val="nil"/>
              <w:bottom w:val="nil"/>
              <w:right w:val="nil"/>
            </w:tcBorders>
          </w:tcPr>
          <w:p w14:paraId="0D5017C0" w14:textId="50E2ABC2"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rPr>
                <w:b/>
                <w:i/>
              </w:rPr>
              <w:t>důsledku administrativní</w:t>
            </w:r>
            <w:r w:rsidR="00112F39">
              <w:rPr>
                <w:b/>
                <w:i/>
              </w:rPr>
              <w:t xml:space="preserve"> a </w:t>
            </w:r>
            <w:r w:rsidRPr="008E240F">
              <w:rPr>
                <w:b/>
                <w:i/>
              </w:rPr>
              <w:t>právní složitosti</w:t>
            </w:r>
            <w:r w:rsidRPr="008E240F">
              <w:t xml:space="preserve"> může brzdit růst finančního sektoru EU;</w:t>
            </w:r>
          </w:p>
        </w:tc>
        <w:tc>
          <w:tcPr>
            <w:tcW w:w="4876" w:type="dxa"/>
            <w:tcBorders>
              <w:top w:val="nil"/>
              <w:left w:val="nil"/>
              <w:bottom w:val="nil"/>
              <w:right w:val="nil"/>
            </w:tcBorders>
          </w:tcPr>
          <w:p w14:paraId="54ABEAB4" w14:textId="21D7FC42"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w:t>
            </w:r>
            <w:r w:rsidRPr="008E240F">
              <w:t>může brzdit růst finančního sektoru EU</w:t>
            </w:r>
            <w:r w:rsidR="00112F39">
              <w:t xml:space="preserve"> a </w:t>
            </w:r>
            <w:r w:rsidRPr="008E240F">
              <w:rPr>
                <w:b/>
                <w:i/>
              </w:rPr>
              <w:t>také bránit konkurenceschopnosti</w:t>
            </w:r>
            <w:r w:rsidRPr="008E240F">
              <w:t xml:space="preserve">; </w:t>
            </w:r>
            <w:r w:rsidRPr="008E240F">
              <w:rPr>
                <w:b/>
                <w:i/>
              </w:rPr>
              <w:t>zdůrazňuje však, že snahy</w:t>
            </w:r>
            <w:r w:rsidR="00112F39">
              <w:rPr>
                <w:b/>
                <w:i/>
              </w:rPr>
              <w:t xml:space="preserve"> o </w:t>
            </w:r>
            <w:r w:rsidRPr="008E240F">
              <w:rPr>
                <w:b/>
                <w:i/>
              </w:rPr>
              <w:t>zjednodušení nesmí vést</w:t>
            </w:r>
            <w:r w:rsidR="00112F39">
              <w:rPr>
                <w:b/>
                <w:i/>
              </w:rPr>
              <w:t xml:space="preserve"> k </w:t>
            </w:r>
            <w:r w:rsidRPr="008E240F">
              <w:rPr>
                <w:b/>
                <w:i/>
              </w:rPr>
              <w:t>deregulaci nebo</w:t>
            </w:r>
            <w:r w:rsidR="00112F39">
              <w:rPr>
                <w:b/>
                <w:i/>
              </w:rPr>
              <w:t xml:space="preserve"> k </w:t>
            </w:r>
            <w:r w:rsidRPr="008E240F">
              <w:rPr>
                <w:b/>
                <w:i/>
              </w:rPr>
              <w:t>závodům</w:t>
            </w:r>
            <w:r w:rsidR="00112F39">
              <w:rPr>
                <w:b/>
                <w:i/>
              </w:rPr>
              <w:t xml:space="preserve"> o </w:t>
            </w:r>
            <w:r w:rsidRPr="008E240F">
              <w:rPr>
                <w:b/>
                <w:i/>
              </w:rPr>
              <w:t>nejnižší úroveň daňových norem, ale měly by podporovat právní jistotu, spravedlnost</w:t>
            </w:r>
            <w:r w:rsidR="00112F39">
              <w:rPr>
                <w:b/>
                <w:i/>
              </w:rPr>
              <w:t xml:space="preserve"> a </w:t>
            </w:r>
            <w:r w:rsidRPr="008E240F">
              <w:rPr>
                <w:b/>
                <w:i/>
              </w:rPr>
              <w:t>environmentální</w:t>
            </w:r>
            <w:r w:rsidR="00112F39">
              <w:rPr>
                <w:b/>
                <w:i/>
              </w:rPr>
              <w:t xml:space="preserve"> a </w:t>
            </w:r>
            <w:r w:rsidRPr="008E240F">
              <w:rPr>
                <w:b/>
                <w:i/>
              </w:rPr>
              <w:t>sociální odpovědnost; </w:t>
            </w:r>
          </w:p>
        </w:tc>
      </w:tr>
    </w:tbl>
    <w:p w14:paraId="6037179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4C9083D" w14:textId="3C91AD90" w:rsidR="000166A7" w:rsidRPr="008E240F" w:rsidRDefault="00513BAC" w:rsidP="00513BAC">
      <w:r w:rsidRPr="008E240F">
        <w:rPr>
          <w:rStyle w:val="HideTWBExt"/>
        </w:rPr>
        <w:t>&lt;/Amend&gt;</w:t>
      </w:r>
    </w:p>
    <w:p w14:paraId="7231BFF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76</w:t>
      </w:r>
      <w:r w:rsidRPr="008E240F">
        <w:rPr>
          <w:rStyle w:val="HideTWBExt"/>
          <w:b w:val="0"/>
        </w:rPr>
        <w:t>&lt;/NumAm&gt;</w:t>
      </w:r>
    </w:p>
    <w:p w14:paraId="799E39F9" w14:textId="77777777" w:rsidR="00513BAC" w:rsidRPr="008E240F" w:rsidRDefault="00513BAC" w:rsidP="00513BAC">
      <w:pPr>
        <w:pStyle w:val="NormalBold"/>
      </w:pPr>
      <w:r w:rsidRPr="008E240F">
        <w:rPr>
          <w:rStyle w:val="HideTWBExt"/>
          <w:b w:val="0"/>
        </w:rPr>
        <w:lastRenderedPageBreak/>
        <w:t>&lt;RepeatBlock-By&gt;&lt;Members&gt;</w:t>
      </w:r>
      <w:r w:rsidRPr="008E240F">
        <w:t>Siegbert Frank Droese</w:t>
      </w:r>
      <w:r w:rsidRPr="008E240F">
        <w:rPr>
          <w:rStyle w:val="HideTWBExt"/>
          <w:b w:val="0"/>
        </w:rPr>
        <w:t>&lt;/Members&gt;</w:t>
      </w:r>
    </w:p>
    <w:p w14:paraId="4622FE2B" w14:textId="77777777" w:rsidR="00513BAC" w:rsidRPr="008E240F" w:rsidRDefault="00513BAC" w:rsidP="00513BAC">
      <w:pPr>
        <w:pStyle w:val="NormalBold"/>
      </w:pPr>
      <w:r w:rsidRPr="008E240F">
        <w:rPr>
          <w:rStyle w:val="HideTWBExt"/>
          <w:b w:val="0"/>
        </w:rPr>
        <w:t>&lt;/RepeatBlock-By&gt;</w:t>
      </w:r>
    </w:p>
    <w:p w14:paraId="477D831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51A465F" w14:textId="77777777" w:rsidR="00513BAC" w:rsidRPr="008E240F" w:rsidRDefault="00513BAC" w:rsidP="00513BAC">
      <w:pPr>
        <w:pStyle w:val="NormalBold"/>
      </w:pPr>
      <w:r w:rsidRPr="008E240F">
        <w:rPr>
          <w:rStyle w:val="HideTWBExt"/>
          <w:b w:val="0"/>
        </w:rPr>
        <w:t>&lt;Article&gt;</w:t>
      </w:r>
      <w:r w:rsidRPr="008E240F">
        <w:t>Bod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84B1BF9" w14:textId="77777777" w:rsidTr="009C1A64">
        <w:trPr>
          <w:trHeight w:hRule="exact" w:val="240"/>
          <w:jc w:val="center"/>
        </w:trPr>
        <w:tc>
          <w:tcPr>
            <w:tcW w:w="9752" w:type="dxa"/>
            <w:gridSpan w:val="2"/>
            <w:tcBorders>
              <w:top w:val="nil"/>
              <w:left w:val="nil"/>
              <w:bottom w:val="nil"/>
              <w:right w:val="nil"/>
            </w:tcBorders>
          </w:tcPr>
          <w:p w14:paraId="4C0A7584" w14:textId="77777777" w:rsidR="00513BAC" w:rsidRPr="008E240F" w:rsidRDefault="00513BAC" w:rsidP="009C1A64"/>
        </w:tc>
      </w:tr>
      <w:tr w:rsidR="00513BAC" w:rsidRPr="008E240F" w14:paraId="7803FF1C" w14:textId="77777777" w:rsidTr="009C1A64">
        <w:trPr>
          <w:trHeight w:val="240"/>
          <w:jc w:val="center"/>
        </w:trPr>
        <w:tc>
          <w:tcPr>
            <w:tcW w:w="4876" w:type="dxa"/>
            <w:tcBorders>
              <w:top w:val="nil"/>
              <w:left w:val="nil"/>
              <w:bottom w:val="nil"/>
              <w:right w:val="nil"/>
            </w:tcBorders>
          </w:tcPr>
          <w:p w14:paraId="047D033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AF01936" w14:textId="77777777" w:rsidR="00513BAC" w:rsidRPr="008E240F" w:rsidRDefault="00513BAC" w:rsidP="009C1A64">
            <w:pPr>
              <w:pStyle w:val="AmColumnHeading"/>
            </w:pPr>
            <w:r w:rsidRPr="008E240F">
              <w:t>Pozměňovací návrh</w:t>
            </w:r>
          </w:p>
        </w:tc>
      </w:tr>
      <w:tr w:rsidR="00513BAC" w:rsidRPr="008E240F" w14:paraId="5E851003" w14:textId="77777777" w:rsidTr="009C1A64">
        <w:trPr>
          <w:jc w:val="center"/>
        </w:trPr>
        <w:tc>
          <w:tcPr>
            <w:tcW w:w="4876" w:type="dxa"/>
            <w:tcBorders>
              <w:top w:val="nil"/>
              <w:left w:val="nil"/>
              <w:bottom w:val="nil"/>
              <w:right w:val="nil"/>
            </w:tcBorders>
          </w:tcPr>
          <w:p w14:paraId="4C5ED4D9" w14:textId="237B9E1D"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 xml:space="preserve">právní složitosti </w:t>
            </w:r>
            <w:r w:rsidRPr="008E240F">
              <w:rPr>
                <w:b/>
                <w:i/>
              </w:rPr>
              <w:t>může</w:t>
            </w:r>
            <w:r w:rsidRPr="008E240F">
              <w:t xml:space="preserve"> brzdit růst finančního sektoru EU;</w:t>
            </w:r>
          </w:p>
        </w:tc>
        <w:tc>
          <w:tcPr>
            <w:tcW w:w="4876" w:type="dxa"/>
            <w:tcBorders>
              <w:top w:val="nil"/>
              <w:left w:val="nil"/>
              <w:bottom w:val="nil"/>
              <w:right w:val="nil"/>
            </w:tcBorders>
          </w:tcPr>
          <w:p w14:paraId="6D187673" w14:textId="7DE8FEA6"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 xml:space="preserve">právní složitosti </w:t>
            </w:r>
            <w:r w:rsidRPr="008E240F">
              <w:rPr>
                <w:b/>
                <w:i/>
              </w:rPr>
              <w:t>by mohla</w:t>
            </w:r>
            <w:r w:rsidRPr="008E240F">
              <w:t xml:space="preserve"> brzdit růst finančního sektoru EU;</w:t>
            </w:r>
          </w:p>
        </w:tc>
      </w:tr>
    </w:tbl>
    <w:p w14:paraId="31C4353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49946B2C" w14:textId="4F39FE3B" w:rsidR="000166A7" w:rsidRPr="008E240F" w:rsidRDefault="00513BAC" w:rsidP="00513BAC">
      <w:r w:rsidRPr="008E240F">
        <w:rPr>
          <w:rStyle w:val="HideTWBExt"/>
        </w:rPr>
        <w:t>&lt;/Amend&gt;</w:t>
      </w:r>
    </w:p>
    <w:p w14:paraId="7DAE0FA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77</w:t>
      </w:r>
      <w:r w:rsidRPr="008E240F">
        <w:rPr>
          <w:rStyle w:val="HideTWBExt"/>
          <w:b w:val="0"/>
        </w:rPr>
        <w:t>&lt;/NumAm&gt;</w:t>
      </w:r>
    </w:p>
    <w:p w14:paraId="199B012A"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6A886206" w14:textId="77777777" w:rsidR="00513BAC" w:rsidRPr="008E240F" w:rsidRDefault="00513BAC" w:rsidP="00513BAC">
      <w:pPr>
        <w:pStyle w:val="NormalBold"/>
      </w:pPr>
      <w:r w:rsidRPr="008E240F">
        <w:rPr>
          <w:rStyle w:val="HideTWBExt"/>
          <w:b w:val="0"/>
        </w:rPr>
        <w:t>&lt;/RepeatBlock-By&gt;</w:t>
      </w:r>
    </w:p>
    <w:p w14:paraId="0D25821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2FD1E4C" w14:textId="77777777" w:rsidR="00513BAC" w:rsidRPr="008E240F" w:rsidRDefault="00513BAC" w:rsidP="00513BAC">
      <w:pPr>
        <w:pStyle w:val="NormalBold"/>
      </w:pPr>
      <w:r w:rsidRPr="008E240F">
        <w:rPr>
          <w:rStyle w:val="HideTWBExt"/>
          <w:b w:val="0"/>
        </w:rPr>
        <w:t>&lt;Article&gt;</w:t>
      </w:r>
      <w:r w:rsidRPr="008E240F">
        <w:t>Bod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8D6822E" w14:textId="77777777" w:rsidTr="009C1A64">
        <w:trPr>
          <w:trHeight w:hRule="exact" w:val="240"/>
          <w:jc w:val="center"/>
        </w:trPr>
        <w:tc>
          <w:tcPr>
            <w:tcW w:w="9752" w:type="dxa"/>
            <w:gridSpan w:val="2"/>
            <w:tcBorders>
              <w:top w:val="nil"/>
              <w:left w:val="nil"/>
              <w:bottom w:val="nil"/>
              <w:right w:val="nil"/>
            </w:tcBorders>
          </w:tcPr>
          <w:p w14:paraId="7380374D" w14:textId="77777777" w:rsidR="00513BAC" w:rsidRPr="008E240F" w:rsidRDefault="00513BAC" w:rsidP="009C1A64"/>
        </w:tc>
      </w:tr>
      <w:tr w:rsidR="00513BAC" w:rsidRPr="008E240F" w14:paraId="34D9DF69" w14:textId="77777777" w:rsidTr="009C1A64">
        <w:trPr>
          <w:trHeight w:val="240"/>
          <w:jc w:val="center"/>
        </w:trPr>
        <w:tc>
          <w:tcPr>
            <w:tcW w:w="4876" w:type="dxa"/>
            <w:tcBorders>
              <w:top w:val="nil"/>
              <w:left w:val="nil"/>
              <w:bottom w:val="nil"/>
              <w:right w:val="nil"/>
            </w:tcBorders>
          </w:tcPr>
          <w:p w14:paraId="784CE64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92AAA73" w14:textId="77777777" w:rsidR="00513BAC" w:rsidRPr="008E240F" w:rsidRDefault="00513BAC" w:rsidP="009C1A64">
            <w:pPr>
              <w:pStyle w:val="AmColumnHeading"/>
            </w:pPr>
            <w:r w:rsidRPr="008E240F">
              <w:t>Pozměňovací návrh</w:t>
            </w:r>
          </w:p>
        </w:tc>
      </w:tr>
      <w:tr w:rsidR="00513BAC" w:rsidRPr="008E240F" w14:paraId="051C76C7" w14:textId="77777777" w:rsidTr="009C1A64">
        <w:trPr>
          <w:jc w:val="center"/>
        </w:trPr>
        <w:tc>
          <w:tcPr>
            <w:tcW w:w="4876" w:type="dxa"/>
            <w:tcBorders>
              <w:top w:val="nil"/>
              <w:left w:val="nil"/>
              <w:bottom w:val="nil"/>
              <w:right w:val="nil"/>
            </w:tcBorders>
          </w:tcPr>
          <w:p w14:paraId="255C8C9F" w14:textId="78C05929"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právní složitosti může brzdit růst finančního sektoru EU;</w:t>
            </w:r>
          </w:p>
        </w:tc>
        <w:tc>
          <w:tcPr>
            <w:tcW w:w="4876" w:type="dxa"/>
            <w:tcBorders>
              <w:top w:val="nil"/>
              <w:left w:val="nil"/>
              <w:bottom w:val="nil"/>
              <w:right w:val="nil"/>
            </w:tcBorders>
          </w:tcPr>
          <w:p w14:paraId="6A8B828E" w14:textId="7E5538D0"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 xml:space="preserve">právní složitosti může brzdit růst finančního sektoru EU; </w:t>
            </w:r>
            <w:r w:rsidRPr="008E240F">
              <w:rPr>
                <w:b/>
                <w:i/>
              </w:rPr>
              <w:t>zdůrazňuje, že rozdíly ve vnitrostátních daňových postupech, včetně postupů pro srážkovou daň, vytvářejí administrativní zátěž</w:t>
            </w:r>
            <w:r w:rsidR="00112F39">
              <w:rPr>
                <w:b/>
                <w:i/>
              </w:rPr>
              <w:t xml:space="preserve"> a </w:t>
            </w:r>
            <w:r w:rsidRPr="008E240F">
              <w:rPr>
                <w:b/>
                <w:i/>
              </w:rPr>
              <w:t>překážky pro přeshraniční investice, jak je uvedeno ve strategii Komise pro unii úspor</w:t>
            </w:r>
            <w:r w:rsidR="00112F39">
              <w:rPr>
                <w:b/>
                <w:i/>
              </w:rPr>
              <w:t xml:space="preserve"> a </w:t>
            </w:r>
            <w:r w:rsidRPr="008E240F">
              <w:rPr>
                <w:b/>
                <w:i/>
              </w:rPr>
              <w:t>investic;</w:t>
            </w:r>
          </w:p>
        </w:tc>
      </w:tr>
    </w:tbl>
    <w:p w14:paraId="3005671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A8986A1" w14:textId="5A4FC88C" w:rsidR="000166A7" w:rsidRPr="008E240F" w:rsidRDefault="00513BAC" w:rsidP="00513BAC">
      <w:r w:rsidRPr="008E240F">
        <w:rPr>
          <w:rStyle w:val="HideTWBExt"/>
        </w:rPr>
        <w:t>&lt;/Amend&gt;</w:t>
      </w:r>
    </w:p>
    <w:p w14:paraId="30BDEAC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78</w:t>
      </w:r>
      <w:r w:rsidRPr="008E240F">
        <w:rPr>
          <w:rStyle w:val="HideTWBExt"/>
          <w:b w:val="0"/>
        </w:rPr>
        <w:t>&lt;/NumAm&gt;</w:t>
      </w:r>
    </w:p>
    <w:p w14:paraId="00E475F1"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578D4104" w14:textId="77777777" w:rsidR="00513BAC" w:rsidRPr="008E240F" w:rsidRDefault="00513BAC" w:rsidP="00513BAC">
      <w:pPr>
        <w:pStyle w:val="NormalBold"/>
      </w:pPr>
      <w:r w:rsidRPr="008E240F">
        <w:rPr>
          <w:rStyle w:val="HideTWBExt"/>
          <w:b w:val="0"/>
        </w:rPr>
        <w:t>&lt;/RepeatBlock-By&gt;</w:t>
      </w:r>
    </w:p>
    <w:p w14:paraId="6104259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72245A6" w14:textId="77777777" w:rsidR="00513BAC" w:rsidRPr="008E240F" w:rsidRDefault="00513BAC" w:rsidP="00513BAC">
      <w:pPr>
        <w:pStyle w:val="NormalBold"/>
      </w:pPr>
      <w:r w:rsidRPr="008E240F">
        <w:rPr>
          <w:rStyle w:val="HideTWBExt"/>
          <w:b w:val="0"/>
        </w:rPr>
        <w:t>&lt;Article&gt;</w:t>
      </w:r>
      <w:r w:rsidRPr="008E240F">
        <w:t>Bod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A8B6812" w14:textId="77777777" w:rsidTr="009C1A64">
        <w:trPr>
          <w:trHeight w:hRule="exact" w:val="240"/>
          <w:jc w:val="center"/>
        </w:trPr>
        <w:tc>
          <w:tcPr>
            <w:tcW w:w="9752" w:type="dxa"/>
            <w:gridSpan w:val="2"/>
            <w:tcBorders>
              <w:top w:val="nil"/>
              <w:left w:val="nil"/>
              <w:bottom w:val="nil"/>
              <w:right w:val="nil"/>
            </w:tcBorders>
          </w:tcPr>
          <w:p w14:paraId="78D6FBEB" w14:textId="77777777" w:rsidR="00513BAC" w:rsidRPr="008E240F" w:rsidRDefault="00513BAC" w:rsidP="009C1A64"/>
        </w:tc>
      </w:tr>
      <w:tr w:rsidR="00513BAC" w:rsidRPr="008E240F" w14:paraId="726EC26A" w14:textId="77777777" w:rsidTr="009C1A64">
        <w:trPr>
          <w:trHeight w:val="240"/>
          <w:jc w:val="center"/>
        </w:trPr>
        <w:tc>
          <w:tcPr>
            <w:tcW w:w="4876" w:type="dxa"/>
            <w:tcBorders>
              <w:top w:val="nil"/>
              <w:left w:val="nil"/>
              <w:bottom w:val="nil"/>
              <w:right w:val="nil"/>
            </w:tcBorders>
          </w:tcPr>
          <w:p w14:paraId="01246491"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6C32C2F9" w14:textId="77777777" w:rsidR="00513BAC" w:rsidRPr="008E240F" w:rsidRDefault="00513BAC" w:rsidP="009C1A64">
            <w:pPr>
              <w:pStyle w:val="AmColumnHeading"/>
            </w:pPr>
            <w:r w:rsidRPr="008E240F">
              <w:t>Pozměňovací návrh</w:t>
            </w:r>
          </w:p>
        </w:tc>
      </w:tr>
      <w:tr w:rsidR="00513BAC" w:rsidRPr="008E240F" w14:paraId="6FD0BF84" w14:textId="77777777" w:rsidTr="009C1A64">
        <w:trPr>
          <w:jc w:val="center"/>
        </w:trPr>
        <w:tc>
          <w:tcPr>
            <w:tcW w:w="4876" w:type="dxa"/>
            <w:tcBorders>
              <w:top w:val="nil"/>
              <w:left w:val="nil"/>
              <w:bottom w:val="nil"/>
              <w:right w:val="nil"/>
            </w:tcBorders>
          </w:tcPr>
          <w:p w14:paraId="1E2560E9" w14:textId="68944D82"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právní složitosti může brzdit růst finančního sektoru EU;</w:t>
            </w:r>
          </w:p>
        </w:tc>
        <w:tc>
          <w:tcPr>
            <w:tcW w:w="4876" w:type="dxa"/>
            <w:tcBorders>
              <w:top w:val="nil"/>
              <w:left w:val="nil"/>
              <w:bottom w:val="nil"/>
              <w:right w:val="nil"/>
            </w:tcBorders>
          </w:tcPr>
          <w:p w14:paraId="1B037CA0" w14:textId="5022C36C"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 xml:space="preserve">právní složitosti může brzdit růst finančního sektoru EU; </w:t>
            </w:r>
            <w:r w:rsidRPr="008E240F">
              <w:rPr>
                <w:b/>
                <w:i/>
              </w:rPr>
              <w:t>zdůrazňuje, že prioritou by mělo zůstat zamezení dvojímu zdanění</w:t>
            </w:r>
            <w:r w:rsidR="00112F39">
              <w:rPr>
                <w:b/>
                <w:i/>
              </w:rPr>
              <w:t xml:space="preserve"> a </w:t>
            </w:r>
            <w:r w:rsidRPr="008E240F">
              <w:rPr>
                <w:b/>
                <w:i/>
              </w:rPr>
              <w:t>snížení administrativní zátěže, nikoli zavádění dalších vrstev zdanění;</w:t>
            </w:r>
          </w:p>
        </w:tc>
      </w:tr>
    </w:tbl>
    <w:p w14:paraId="3650306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E17F61F" w14:textId="3D5DA63A" w:rsidR="000166A7" w:rsidRPr="008E240F" w:rsidRDefault="00513BAC" w:rsidP="00513BAC">
      <w:r w:rsidRPr="008E240F">
        <w:rPr>
          <w:rStyle w:val="HideTWBExt"/>
        </w:rPr>
        <w:t>&lt;/Amend&gt;</w:t>
      </w:r>
    </w:p>
    <w:p w14:paraId="136E28B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79</w:t>
      </w:r>
      <w:r w:rsidRPr="008E240F">
        <w:rPr>
          <w:rStyle w:val="HideTWBExt"/>
          <w:b w:val="0"/>
        </w:rPr>
        <w:t>&lt;/NumAm&gt;</w:t>
      </w:r>
    </w:p>
    <w:p w14:paraId="041DF371"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0C10F78B" w14:textId="77777777" w:rsidR="00513BAC" w:rsidRPr="008E240F" w:rsidRDefault="00513BAC" w:rsidP="00513BAC">
      <w:pPr>
        <w:pStyle w:val="NormalBold"/>
      </w:pPr>
      <w:r w:rsidRPr="008E240F">
        <w:rPr>
          <w:rStyle w:val="HideTWBExt"/>
          <w:b w:val="0"/>
        </w:rPr>
        <w:t>&lt;/RepeatBlock-By&gt;</w:t>
      </w:r>
    </w:p>
    <w:p w14:paraId="01F5398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7ACEC6D" w14:textId="77777777" w:rsidR="00513BAC" w:rsidRPr="008E240F" w:rsidRDefault="00513BAC" w:rsidP="00513BAC">
      <w:pPr>
        <w:pStyle w:val="NormalBold"/>
      </w:pPr>
      <w:r w:rsidRPr="008E240F">
        <w:rPr>
          <w:rStyle w:val="HideTWBExt"/>
          <w:b w:val="0"/>
        </w:rPr>
        <w:t>&lt;Article&gt;</w:t>
      </w:r>
      <w:r w:rsidRPr="008E240F">
        <w:t>Bod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BF5AFEB" w14:textId="77777777" w:rsidTr="009C1A64">
        <w:trPr>
          <w:trHeight w:hRule="exact" w:val="240"/>
          <w:jc w:val="center"/>
        </w:trPr>
        <w:tc>
          <w:tcPr>
            <w:tcW w:w="9752" w:type="dxa"/>
            <w:gridSpan w:val="2"/>
            <w:tcBorders>
              <w:top w:val="nil"/>
              <w:left w:val="nil"/>
              <w:bottom w:val="nil"/>
              <w:right w:val="nil"/>
            </w:tcBorders>
          </w:tcPr>
          <w:p w14:paraId="7FF6D927" w14:textId="77777777" w:rsidR="00513BAC" w:rsidRPr="008E240F" w:rsidRDefault="00513BAC" w:rsidP="009C1A64"/>
        </w:tc>
      </w:tr>
      <w:tr w:rsidR="00513BAC" w:rsidRPr="008E240F" w14:paraId="2921E73E" w14:textId="77777777" w:rsidTr="009C1A64">
        <w:trPr>
          <w:trHeight w:val="240"/>
          <w:jc w:val="center"/>
        </w:trPr>
        <w:tc>
          <w:tcPr>
            <w:tcW w:w="4876" w:type="dxa"/>
            <w:tcBorders>
              <w:top w:val="nil"/>
              <w:left w:val="nil"/>
              <w:bottom w:val="nil"/>
              <w:right w:val="nil"/>
            </w:tcBorders>
          </w:tcPr>
          <w:p w14:paraId="5B6AA2D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4F6BF9E" w14:textId="77777777" w:rsidR="00513BAC" w:rsidRPr="008E240F" w:rsidRDefault="00513BAC" w:rsidP="009C1A64">
            <w:pPr>
              <w:pStyle w:val="AmColumnHeading"/>
            </w:pPr>
            <w:r w:rsidRPr="008E240F">
              <w:t>Pozměňovací návrh</w:t>
            </w:r>
          </w:p>
        </w:tc>
      </w:tr>
      <w:tr w:rsidR="00513BAC" w:rsidRPr="008E240F" w14:paraId="0B30EEAF" w14:textId="77777777" w:rsidTr="009C1A64">
        <w:trPr>
          <w:jc w:val="center"/>
        </w:trPr>
        <w:tc>
          <w:tcPr>
            <w:tcW w:w="4876" w:type="dxa"/>
            <w:tcBorders>
              <w:top w:val="nil"/>
              <w:left w:val="nil"/>
              <w:bottom w:val="nil"/>
              <w:right w:val="nil"/>
            </w:tcBorders>
          </w:tcPr>
          <w:p w14:paraId="14B0FD02" w14:textId="5830D3AF"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právní složitosti může brzdit růst finančního sektoru EU;</w:t>
            </w:r>
          </w:p>
        </w:tc>
        <w:tc>
          <w:tcPr>
            <w:tcW w:w="4876" w:type="dxa"/>
            <w:tcBorders>
              <w:top w:val="nil"/>
              <w:left w:val="nil"/>
              <w:bottom w:val="nil"/>
              <w:right w:val="nil"/>
            </w:tcBorders>
          </w:tcPr>
          <w:p w14:paraId="64E6F424" w14:textId="7C17E7DC" w:rsidR="00513BAC" w:rsidRPr="008E240F" w:rsidRDefault="00513BAC" w:rsidP="009C1A64">
            <w:pPr>
              <w:pStyle w:val="Normal6a"/>
            </w:pPr>
            <w:r w:rsidRPr="008E240F">
              <w:t>3.</w:t>
            </w:r>
            <w:r w:rsidRPr="008E240F">
              <w:tab/>
              <w:t>konstatuje, že roztříštěnost vnitrostátních daňových režimů zvyšuje riziko přeshraničního dvojího zdanění</w:t>
            </w:r>
            <w:r w:rsidR="00112F39">
              <w:t xml:space="preserve"> a v </w:t>
            </w:r>
            <w:r w:rsidRPr="008E240F">
              <w:t>důsledku administrativní</w:t>
            </w:r>
            <w:r w:rsidR="00112F39">
              <w:t xml:space="preserve"> a </w:t>
            </w:r>
            <w:r w:rsidRPr="008E240F">
              <w:t>právní složitosti může brzdit růst finančního sektoru EU</w:t>
            </w:r>
            <w:r w:rsidR="00112F39">
              <w:t xml:space="preserve"> a </w:t>
            </w:r>
            <w:r w:rsidRPr="008E240F">
              <w:rPr>
                <w:b/>
                <w:i/>
              </w:rPr>
              <w:t>představovat překážku hlubší integrace finančních trhů EU</w:t>
            </w:r>
            <w:r w:rsidRPr="008E240F">
              <w:t>;</w:t>
            </w:r>
          </w:p>
        </w:tc>
      </w:tr>
    </w:tbl>
    <w:p w14:paraId="6F416EB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0D30650" w14:textId="3C422738" w:rsidR="000166A7" w:rsidRPr="008E240F" w:rsidRDefault="00513BAC" w:rsidP="00513BAC">
      <w:r w:rsidRPr="008E240F">
        <w:rPr>
          <w:rStyle w:val="HideTWBExt"/>
        </w:rPr>
        <w:t>&lt;/Amend&gt;</w:t>
      </w:r>
    </w:p>
    <w:p w14:paraId="2D45393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80</w:t>
      </w:r>
      <w:r w:rsidRPr="008E240F">
        <w:rPr>
          <w:rStyle w:val="HideTWBExt"/>
          <w:b w:val="0"/>
        </w:rPr>
        <w:t>&lt;/NumAm&gt;</w:t>
      </w:r>
    </w:p>
    <w:p w14:paraId="53B1F443"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6CF48807" w14:textId="77777777" w:rsidR="00513BAC" w:rsidRPr="008E240F" w:rsidRDefault="00513BAC" w:rsidP="00513BAC">
      <w:pPr>
        <w:pStyle w:val="NormalBold"/>
      </w:pPr>
      <w:r w:rsidRPr="008E240F">
        <w:rPr>
          <w:rStyle w:val="HideTWBExt"/>
          <w:b w:val="0"/>
        </w:rPr>
        <w:t>&lt;/RepeatBlock-By&gt;</w:t>
      </w:r>
    </w:p>
    <w:p w14:paraId="7C135EA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E229B37" w14:textId="1C31E6CD" w:rsidR="00513BAC" w:rsidRPr="008E240F" w:rsidRDefault="00513BAC" w:rsidP="00513BAC">
      <w:pPr>
        <w:pStyle w:val="NormalBold"/>
      </w:pPr>
      <w:r w:rsidRPr="008E240F">
        <w:rPr>
          <w:rStyle w:val="HideTWBExt"/>
          <w:b w:val="0"/>
        </w:rPr>
        <w:t>&lt;Article&gt;</w:t>
      </w:r>
      <w:r w:rsidRPr="008E240F">
        <w:t>Bod 3</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6432F62" w14:textId="77777777" w:rsidTr="009C1A64">
        <w:trPr>
          <w:trHeight w:hRule="exact" w:val="240"/>
          <w:jc w:val="center"/>
        </w:trPr>
        <w:tc>
          <w:tcPr>
            <w:tcW w:w="9752" w:type="dxa"/>
            <w:gridSpan w:val="2"/>
            <w:tcBorders>
              <w:top w:val="nil"/>
              <w:left w:val="nil"/>
              <w:bottom w:val="nil"/>
              <w:right w:val="nil"/>
            </w:tcBorders>
          </w:tcPr>
          <w:p w14:paraId="60A9342B" w14:textId="77777777" w:rsidR="00513BAC" w:rsidRPr="008E240F" w:rsidRDefault="00513BAC" w:rsidP="009C1A64"/>
        </w:tc>
      </w:tr>
      <w:tr w:rsidR="00513BAC" w:rsidRPr="008E240F" w14:paraId="258708B4" w14:textId="77777777" w:rsidTr="009C1A64">
        <w:trPr>
          <w:trHeight w:val="240"/>
          <w:jc w:val="center"/>
        </w:trPr>
        <w:tc>
          <w:tcPr>
            <w:tcW w:w="4876" w:type="dxa"/>
            <w:tcBorders>
              <w:top w:val="nil"/>
              <w:left w:val="nil"/>
              <w:bottom w:val="nil"/>
              <w:right w:val="nil"/>
            </w:tcBorders>
          </w:tcPr>
          <w:p w14:paraId="6A7DB3A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36284A1" w14:textId="77777777" w:rsidR="00513BAC" w:rsidRPr="008E240F" w:rsidRDefault="00513BAC" w:rsidP="009C1A64">
            <w:pPr>
              <w:pStyle w:val="AmColumnHeading"/>
            </w:pPr>
            <w:r w:rsidRPr="008E240F">
              <w:t>Pozměňovací návrh</w:t>
            </w:r>
          </w:p>
        </w:tc>
      </w:tr>
      <w:tr w:rsidR="00513BAC" w:rsidRPr="008E240F" w14:paraId="52723481" w14:textId="77777777" w:rsidTr="009C1A64">
        <w:trPr>
          <w:jc w:val="center"/>
        </w:trPr>
        <w:tc>
          <w:tcPr>
            <w:tcW w:w="4876" w:type="dxa"/>
            <w:tcBorders>
              <w:top w:val="nil"/>
              <w:left w:val="nil"/>
              <w:bottom w:val="nil"/>
              <w:right w:val="nil"/>
            </w:tcBorders>
          </w:tcPr>
          <w:p w14:paraId="4865B0BD" w14:textId="77777777" w:rsidR="00513BAC" w:rsidRPr="008E240F" w:rsidRDefault="00513BAC" w:rsidP="009C1A64">
            <w:pPr>
              <w:pStyle w:val="Normal6a"/>
            </w:pPr>
          </w:p>
        </w:tc>
        <w:tc>
          <w:tcPr>
            <w:tcW w:w="4876" w:type="dxa"/>
            <w:tcBorders>
              <w:top w:val="nil"/>
              <w:left w:val="nil"/>
              <w:bottom w:val="nil"/>
              <w:right w:val="nil"/>
            </w:tcBorders>
          </w:tcPr>
          <w:p w14:paraId="003A2A37" w14:textId="375A9D09" w:rsidR="00513BAC" w:rsidRPr="008E240F" w:rsidRDefault="00513BAC" w:rsidP="009C1A64">
            <w:pPr>
              <w:pStyle w:val="Normal6a"/>
            </w:pPr>
            <w:r w:rsidRPr="008E240F">
              <w:rPr>
                <w:b/>
                <w:i/>
              </w:rPr>
              <w:t>3a.</w:t>
            </w:r>
            <w:r w:rsidRPr="008E240F">
              <w:tab/>
            </w:r>
            <w:r w:rsidRPr="008E240F">
              <w:rPr>
                <w:b/>
                <w:i/>
              </w:rPr>
              <w:t>dále konstatuje, že stávající daňové rámce plně nedrží krok</w:t>
            </w:r>
            <w:r w:rsidR="00112F39">
              <w:rPr>
                <w:b/>
                <w:i/>
              </w:rPr>
              <w:t xml:space="preserve"> s </w:t>
            </w:r>
            <w:r w:rsidRPr="008E240F">
              <w:rPr>
                <w:b/>
                <w:i/>
              </w:rPr>
              <w:t>nástupem nových finančních produktů</w:t>
            </w:r>
            <w:r w:rsidR="00112F39">
              <w:rPr>
                <w:b/>
                <w:i/>
              </w:rPr>
              <w:t xml:space="preserve"> a </w:t>
            </w:r>
            <w:r w:rsidRPr="008E240F">
              <w:rPr>
                <w:b/>
                <w:i/>
              </w:rPr>
              <w:t xml:space="preserve">tržních infrastruktur; zdůrazňuje, že zajištění </w:t>
            </w:r>
            <w:r w:rsidRPr="008E240F">
              <w:rPr>
                <w:b/>
                <w:i/>
              </w:rPr>
              <w:lastRenderedPageBreak/>
              <w:t>konzistentního daňového zacházení</w:t>
            </w:r>
            <w:r w:rsidR="00112F39">
              <w:rPr>
                <w:b/>
                <w:i/>
              </w:rPr>
              <w:t xml:space="preserve"> s </w:t>
            </w:r>
            <w:r w:rsidRPr="008E240F">
              <w:rPr>
                <w:b/>
                <w:i/>
              </w:rPr>
              <w:t>ekonomicky rovnocennými finančními činnostmi je nezbytné</w:t>
            </w:r>
            <w:r w:rsidR="00112F39">
              <w:rPr>
                <w:b/>
                <w:i/>
              </w:rPr>
              <w:t xml:space="preserve"> k </w:t>
            </w:r>
            <w:r w:rsidRPr="008E240F">
              <w:rPr>
                <w:b/>
                <w:i/>
              </w:rPr>
              <w:t>zabránění roztříštěnosti</w:t>
            </w:r>
            <w:r w:rsidR="00112F39">
              <w:rPr>
                <w:b/>
                <w:i/>
              </w:rPr>
              <w:t xml:space="preserve"> a </w:t>
            </w:r>
            <w:r w:rsidRPr="008E240F">
              <w:rPr>
                <w:b/>
                <w:i/>
              </w:rPr>
              <w:t>daňové arbitráži ve finančním sektoru; zdůrazňuje, že rozdíly</w:t>
            </w:r>
            <w:r w:rsidR="00112F39">
              <w:rPr>
                <w:b/>
                <w:i/>
              </w:rPr>
              <w:t xml:space="preserve"> v </w:t>
            </w:r>
            <w:r w:rsidRPr="008E240F">
              <w:rPr>
                <w:b/>
                <w:i/>
              </w:rPr>
              <w:t>daňovém zacházení</w:t>
            </w:r>
            <w:r w:rsidR="00112F39">
              <w:rPr>
                <w:b/>
                <w:i/>
              </w:rPr>
              <w:t xml:space="preserve"> s </w:t>
            </w:r>
            <w:r w:rsidRPr="008E240F">
              <w:rPr>
                <w:b/>
                <w:i/>
              </w:rPr>
              <w:t>ekonomicky rovnocennými finančními činnostmi mohou motivovat</w:t>
            </w:r>
            <w:r w:rsidR="00112F39">
              <w:rPr>
                <w:b/>
                <w:i/>
              </w:rPr>
              <w:t xml:space="preserve"> k </w:t>
            </w:r>
            <w:r w:rsidRPr="008E240F">
              <w:rPr>
                <w:b/>
                <w:i/>
              </w:rPr>
              <w:t>přesunu finančního zprostředkování</w:t>
            </w:r>
            <w:r w:rsidR="00112F39">
              <w:rPr>
                <w:b/>
                <w:i/>
              </w:rPr>
              <w:t xml:space="preserve"> k </w:t>
            </w:r>
            <w:r w:rsidRPr="008E240F">
              <w:rPr>
                <w:b/>
                <w:i/>
              </w:rPr>
              <w:t>nebankovním subjektům; zdůrazňuje, že je třeba zajistit větší soudržnost mezi daňovými pravidly</w:t>
            </w:r>
            <w:r w:rsidR="00112F39">
              <w:rPr>
                <w:b/>
                <w:i/>
              </w:rPr>
              <w:t xml:space="preserve"> a </w:t>
            </w:r>
            <w:r w:rsidRPr="008E240F">
              <w:rPr>
                <w:b/>
                <w:i/>
              </w:rPr>
              <w:t>obezřetnostním rámcem, aby se zabránilo narušení struktury finančního sektoru EU;</w:t>
            </w:r>
          </w:p>
        </w:tc>
      </w:tr>
    </w:tbl>
    <w:p w14:paraId="02551F5F"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878C9F4" w14:textId="16A12D98" w:rsidR="000166A7" w:rsidRPr="008E240F" w:rsidRDefault="00513BAC" w:rsidP="00513BAC">
      <w:r w:rsidRPr="008E240F">
        <w:rPr>
          <w:rStyle w:val="HideTWBExt"/>
        </w:rPr>
        <w:t>&lt;/Amend&gt;</w:t>
      </w:r>
    </w:p>
    <w:p w14:paraId="3706FC6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81</w:t>
      </w:r>
      <w:r w:rsidRPr="008E240F">
        <w:rPr>
          <w:rStyle w:val="HideTWBExt"/>
          <w:b w:val="0"/>
        </w:rPr>
        <w:t>&lt;/NumAm&gt;</w:t>
      </w:r>
    </w:p>
    <w:p w14:paraId="220CCFFC"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6093B99B" w14:textId="77777777" w:rsidR="00513BAC" w:rsidRPr="008E240F" w:rsidRDefault="00513BAC" w:rsidP="00513BAC">
      <w:pPr>
        <w:pStyle w:val="NormalBold"/>
      </w:pPr>
      <w:r w:rsidRPr="008E240F">
        <w:rPr>
          <w:rStyle w:val="HideTWBExt"/>
          <w:b w:val="0"/>
        </w:rPr>
        <w:t>&lt;/RepeatBlock-By&gt;</w:t>
      </w:r>
    </w:p>
    <w:p w14:paraId="1E445EF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FFB82D8" w14:textId="77777777" w:rsidR="00513BAC" w:rsidRPr="008E240F" w:rsidRDefault="00513BAC" w:rsidP="00513BAC">
      <w:pPr>
        <w:pStyle w:val="NormalBold"/>
      </w:pPr>
      <w:r w:rsidRPr="008E240F">
        <w:rPr>
          <w:rStyle w:val="HideTWBExt"/>
          <w:b w:val="0"/>
        </w:rPr>
        <w:t>&lt;Article&gt;</w:t>
      </w:r>
      <w:r w:rsidRPr="008E240F">
        <w:t>Bod 3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8B9845A" w14:textId="77777777" w:rsidTr="009C1A64">
        <w:trPr>
          <w:trHeight w:hRule="exact" w:val="240"/>
          <w:jc w:val="center"/>
        </w:trPr>
        <w:tc>
          <w:tcPr>
            <w:tcW w:w="9752" w:type="dxa"/>
            <w:gridSpan w:val="2"/>
            <w:tcBorders>
              <w:top w:val="nil"/>
              <w:left w:val="nil"/>
              <w:bottom w:val="nil"/>
              <w:right w:val="nil"/>
            </w:tcBorders>
          </w:tcPr>
          <w:p w14:paraId="2ED767E5" w14:textId="77777777" w:rsidR="00513BAC" w:rsidRPr="008E240F" w:rsidRDefault="00513BAC" w:rsidP="009C1A64"/>
        </w:tc>
      </w:tr>
      <w:tr w:rsidR="00513BAC" w:rsidRPr="008E240F" w14:paraId="4D4179E7" w14:textId="77777777" w:rsidTr="009C1A64">
        <w:trPr>
          <w:trHeight w:val="240"/>
          <w:jc w:val="center"/>
        </w:trPr>
        <w:tc>
          <w:tcPr>
            <w:tcW w:w="4876" w:type="dxa"/>
            <w:tcBorders>
              <w:top w:val="nil"/>
              <w:left w:val="nil"/>
              <w:bottom w:val="nil"/>
              <w:right w:val="nil"/>
            </w:tcBorders>
          </w:tcPr>
          <w:p w14:paraId="2017211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25DA2F6" w14:textId="77777777" w:rsidR="00513BAC" w:rsidRPr="008E240F" w:rsidRDefault="00513BAC" w:rsidP="009C1A64">
            <w:pPr>
              <w:pStyle w:val="AmColumnHeading"/>
            </w:pPr>
            <w:r w:rsidRPr="008E240F">
              <w:t>Pozměňovací návrh</w:t>
            </w:r>
          </w:p>
        </w:tc>
      </w:tr>
      <w:tr w:rsidR="00513BAC" w:rsidRPr="008E240F" w14:paraId="3AE00A93" w14:textId="77777777" w:rsidTr="009C1A64">
        <w:trPr>
          <w:jc w:val="center"/>
        </w:trPr>
        <w:tc>
          <w:tcPr>
            <w:tcW w:w="4876" w:type="dxa"/>
            <w:tcBorders>
              <w:top w:val="nil"/>
              <w:left w:val="nil"/>
              <w:bottom w:val="nil"/>
              <w:right w:val="nil"/>
            </w:tcBorders>
          </w:tcPr>
          <w:p w14:paraId="63EE7825" w14:textId="77777777" w:rsidR="00513BAC" w:rsidRPr="008E240F" w:rsidRDefault="00513BAC" w:rsidP="009C1A64">
            <w:pPr>
              <w:pStyle w:val="Normal6a"/>
            </w:pPr>
          </w:p>
        </w:tc>
        <w:tc>
          <w:tcPr>
            <w:tcW w:w="4876" w:type="dxa"/>
            <w:tcBorders>
              <w:top w:val="nil"/>
              <w:left w:val="nil"/>
              <w:bottom w:val="nil"/>
              <w:right w:val="nil"/>
            </w:tcBorders>
          </w:tcPr>
          <w:p w14:paraId="4E840C7E" w14:textId="4D643462" w:rsidR="00513BAC" w:rsidRPr="008E240F" w:rsidRDefault="00513BAC" w:rsidP="009C1A64">
            <w:pPr>
              <w:pStyle w:val="Normal6a"/>
            </w:pPr>
            <w:r w:rsidRPr="008E240F">
              <w:rPr>
                <w:b/>
                <w:i/>
              </w:rPr>
              <w:t>3b.</w:t>
            </w:r>
            <w:r w:rsidRPr="008E240F">
              <w:tab/>
            </w:r>
            <w:r w:rsidRPr="008E240F">
              <w:rPr>
                <w:b/>
                <w:i/>
              </w:rPr>
              <w:t>zdůrazňuje, že nedostatečné údaje</w:t>
            </w:r>
            <w:r w:rsidR="00112F39">
              <w:rPr>
                <w:b/>
                <w:i/>
              </w:rPr>
              <w:t xml:space="preserve"> o </w:t>
            </w:r>
            <w:r w:rsidRPr="008E240F">
              <w:rPr>
                <w:b/>
                <w:i/>
              </w:rPr>
              <w:t>skutečném daňovém zatížení ve finančním sektoru EU brání tvorbě politiky založené na důkazech</w:t>
            </w:r>
            <w:r w:rsidR="00112F39">
              <w:rPr>
                <w:b/>
                <w:i/>
              </w:rPr>
              <w:t xml:space="preserve"> a </w:t>
            </w:r>
            <w:r w:rsidRPr="008E240F">
              <w:rPr>
                <w:b/>
                <w:i/>
              </w:rPr>
              <w:t>hodnocení dopadů politiky na chování trhu, hospodářskou soutěž</w:t>
            </w:r>
            <w:r w:rsidR="00112F39">
              <w:rPr>
                <w:b/>
                <w:i/>
              </w:rPr>
              <w:t xml:space="preserve"> a </w:t>
            </w:r>
            <w:r w:rsidRPr="008E240F">
              <w:rPr>
                <w:b/>
                <w:i/>
              </w:rPr>
              <w:t>finanční stabilitu; zdůrazňuje, že je třeba zlepšit transparentnost</w:t>
            </w:r>
            <w:r w:rsidR="00112F39">
              <w:rPr>
                <w:b/>
                <w:i/>
              </w:rPr>
              <w:t xml:space="preserve"> a </w:t>
            </w:r>
            <w:r w:rsidRPr="008E240F">
              <w:rPr>
                <w:b/>
                <w:i/>
              </w:rPr>
              <w:t>shromažďování údajů, včetně jasnější identifikace, stanovení cen</w:t>
            </w:r>
            <w:r w:rsidR="00112F39">
              <w:rPr>
                <w:b/>
                <w:i/>
              </w:rPr>
              <w:t xml:space="preserve"> a </w:t>
            </w:r>
            <w:r w:rsidRPr="008E240F">
              <w:rPr>
                <w:b/>
                <w:i/>
              </w:rPr>
              <w:t>vykazování poplatků, marží</w:t>
            </w:r>
            <w:r w:rsidR="00112F39">
              <w:rPr>
                <w:b/>
                <w:i/>
              </w:rPr>
              <w:t xml:space="preserve"> a </w:t>
            </w:r>
            <w:r w:rsidRPr="008E240F">
              <w:rPr>
                <w:b/>
                <w:i/>
              </w:rPr>
              <w:t>ekonomické hodnoty vytvářené finančními službami, což je předpokladem pro důslednou reformu zdanění finančního sektoru;</w:t>
            </w:r>
          </w:p>
        </w:tc>
      </w:tr>
    </w:tbl>
    <w:p w14:paraId="40028A3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86FF1F7" w14:textId="3C7D072B" w:rsidR="000166A7" w:rsidRPr="008E240F" w:rsidRDefault="00513BAC" w:rsidP="00513BAC">
      <w:r w:rsidRPr="008E240F">
        <w:rPr>
          <w:rStyle w:val="HideTWBExt"/>
        </w:rPr>
        <w:t>&lt;/Amend&gt;</w:t>
      </w:r>
    </w:p>
    <w:p w14:paraId="6A166A0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82</w:t>
      </w:r>
      <w:r w:rsidRPr="008E240F">
        <w:rPr>
          <w:rStyle w:val="HideTWBExt"/>
          <w:b w:val="0"/>
        </w:rPr>
        <w:t>&lt;/NumAm&gt;</w:t>
      </w:r>
    </w:p>
    <w:p w14:paraId="78EE2A30" w14:textId="77777777" w:rsidR="00513BAC" w:rsidRPr="008E240F" w:rsidRDefault="00513BAC" w:rsidP="00513BAC">
      <w:pPr>
        <w:pStyle w:val="NormalBold"/>
      </w:pPr>
      <w:r w:rsidRPr="008E240F">
        <w:rPr>
          <w:rStyle w:val="HideTWBExt"/>
          <w:b w:val="0"/>
        </w:rPr>
        <w:lastRenderedPageBreak/>
        <w:t>&lt;RepeatBlock-By&gt;&lt;Members&gt;</w:t>
      </w:r>
      <w:r w:rsidRPr="008E240F">
        <w:t>Isabel Benjumea Benjumea</w:t>
      </w:r>
      <w:r w:rsidRPr="008E240F">
        <w:rPr>
          <w:rStyle w:val="HideTWBExt"/>
          <w:b w:val="0"/>
        </w:rPr>
        <w:t>&lt;/Members&gt;</w:t>
      </w:r>
    </w:p>
    <w:p w14:paraId="63D5749D" w14:textId="77777777" w:rsidR="00513BAC" w:rsidRPr="008E240F" w:rsidRDefault="00513BAC" w:rsidP="00513BAC">
      <w:pPr>
        <w:pStyle w:val="NormalBold"/>
      </w:pPr>
      <w:r w:rsidRPr="008E240F">
        <w:rPr>
          <w:rStyle w:val="HideTWBExt"/>
          <w:b w:val="0"/>
        </w:rPr>
        <w:t>&lt;/RepeatBlock-By&gt;</w:t>
      </w:r>
    </w:p>
    <w:p w14:paraId="0EE78A9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3BBCD37" w14:textId="77777777" w:rsidR="00513BAC" w:rsidRPr="008E240F" w:rsidRDefault="00513BAC" w:rsidP="00513BAC">
      <w:pPr>
        <w:pStyle w:val="NormalBold"/>
      </w:pPr>
      <w:r w:rsidRPr="008E240F">
        <w:rPr>
          <w:rStyle w:val="HideTWBExt"/>
          <w:b w:val="0"/>
        </w:rPr>
        <w:t>&lt;Article&gt;</w:t>
      </w:r>
      <w:r w:rsidRPr="008E240F">
        <w:t>Bod 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FC9A362" w14:textId="77777777" w:rsidTr="009C1A64">
        <w:trPr>
          <w:trHeight w:hRule="exact" w:val="240"/>
          <w:jc w:val="center"/>
        </w:trPr>
        <w:tc>
          <w:tcPr>
            <w:tcW w:w="9752" w:type="dxa"/>
            <w:gridSpan w:val="2"/>
            <w:tcBorders>
              <w:top w:val="nil"/>
              <w:left w:val="nil"/>
              <w:bottom w:val="nil"/>
              <w:right w:val="nil"/>
            </w:tcBorders>
          </w:tcPr>
          <w:p w14:paraId="36BCB071" w14:textId="77777777" w:rsidR="00513BAC" w:rsidRPr="008E240F" w:rsidRDefault="00513BAC" w:rsidP="009C1A64"/>
        </w:tc>
      </w:tr>
      <w:tr w:rsidR="00513BAC" w:rsidRPr="008E240F" w14:paraId="4EF0EDCE" w14:textId="77777777" w:rsidTr="009C1A64">
        <w:trPr>
          <w:trHeight w:val="240"/>
          <w:jc w:val="center"/>
        </w:trPr>
        <w:tc>
          <w:tcPr>
            <w:tcW w:w="4876" w:type="dxa"/>
            <w:tcBorders>
              <w:top w:val="nil"/>
              <w:left w:val="nil"/>
              <w:bottom w:val="nil"/>
              <w:right w:val="nil"/>
            </w:tcBorders>
          </w:tcPr>
          <w:p w14:paraId="758DD99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DE25558" w14:textId="77777777" w:rsidR="00513BAC" w:rsidRPr="008E240F" w:rsidRDefault="00513BAC" w:rsidP="009C1A64">
            <w:pPr>
              <w:pStyle w:val="AmColumnHeading"/>
            </w:pPr>
            <w:r w:rsidRPr="008E240F">
              <w:t>Pozměňovací návrh</w:t>
            </w:r>
          </w:p>
        </w:tc>
      </w:tr>
      <w:tr w:rsidR="00513BAC" w:rsidRPr="008E240F" w14:paraId="58DD11C1" w14:textId="77777777" w:rsidTr="009C1A64">
        <w:trPr>
          <w:jc w:val="center"/>
        </w:trPr>
        <w:tc>
          <w:tcPr>
            <w:tcW w:w="4876" w:type="dxa"/>
            <w:tcBorders>
              <w:top w:val="nil"/>
              <w:left w:val="nil"/>
              <w:bottom w:val="nil"/>
              <w:right w:val="nil"/>
            </w:tcBorders>
          </w:tcPr>
          <w:p w14:paraId="0BDFD3B4" w14:textId="08D9FB5B" w:rsidR="00513BAC" w:rsidRPr="008E240F" w:rsidRDefault="00513BAC" w:rsidP="009C1A64">
            <w:pPr>
              <w:pStyle w:val="Normal6a"/>
            </w:pPr>
            <w:r w:rsidRPr="008E240F">
              <w:t>4.</w:t>
            </w:r>
            <w:r w:rsidRPr="008E240F">
              <w:tab/>
              <w:t>zdůrazňuje, že odstranění daňových překážek pro přeshraniční investice prostřednictvím soudržných pravidel na úrovni EU by snížilo náklady na dodržování předpisů, zlepšilo efektivitu trhu, zvýšilo právní jasnost přeshraničních kapitálových toků</w:t>
            </w:r>
            <w:r w:rsidR="00112F39">
              <w:t xml:space="preserve"> a </w:t>
            </w:r>
            <w:r w:rsidRPr="008E240F">
              <w:t>posílilo konkurenceschopnost finančních služeb</w:t>
            </w:r>
            <w:r w:rsidR="00112F39">
              <w:t xml:space="preserve"> v </w:t>
            </w:r>
            <w:r w:rsidRPr="008E240F">
              <w:t>EU</w:t>
            </w:r>
            <w:r w:rsidR="00112F39">
              <w:t xml:space="preserve"> a </w:t>
            </w:r>
            <w:r w:rsidRPr="008E240F">
              <w:rPr>
                <w:b/>
                <w:i/>
              </w:rPr>
              <w:t>současně omezilo daňové úniky</w:t>
            </w:r>
            <w:r w:rsidR="00112F39">
              <w:rPr>
                <w:b/>
                <w:i/>
              </w:rPr>
              <w:t xml:space="preserve"> a </w:t>
            </w:r>
            <w:r w:rsidRPr="008E240F">
              <w:rPr>
                <w:b/>
                <w:i/>
              </w:rPr>
              <w:t>agresivní daňové plánování</w:t>
            </w:r>
            <w:r w:rsidRPr="008E240F">
              <w:t>;</w:t>
            </w:r>
          </w:p>
        </w:tc>
        <w:tc>
          <w:tcPr>
            <w:tcW w:w="4876" w:type="dxa"/>
            <w:tcBorders>
              <w:top w:val="nil"/>
              <w:left w:val="nil"/>
              <w:bottom w:val="nil"/>
              <w:right w:val="nil"/>
            </w:tcBorders>
          </w:tcPr>
          <w:p w14:paraId="24C94808" w14:textId="0613661B" w:rsidR="00513BAC" w:rsidRPr="008E240F" w:rsidRDefault="00513BAC" w:rsidP="009C1A64">
            <w:pPr>
              <w:pStyle w:val="Normal6a"/>
            </w:pPr>
            <w:r w:rsidRPr="008E240F">
              <w:t>4.</w:t>
            </w:r>
            <w:r w:rsidRPr="008E240F">
              <w:tab/>
              <w:t>zdůrazňuje, že odstranění daňových překážek pro přeshraniční investice prostřednictvím soudržných pravidel na úrovni EU by snížilo náklady na dodržování předpisů, zlepšilo efektivitu trhu, zvýšilo právní jasnost přeshraničních kapitálových toků</w:t>
            </w:r>
            <w:r w:rsidR="00112F39">
              <w:t xml:space="preserve"> a </w:t>
            </w:r>
            <w:r w:rsidRPr="008E240F">
              <w:t>posílilo konkurenceschopnost finančních služeb</w:t>
            </w:r>
            <w:r w:rsidR="00112F39">
              <w:t xml:space="preserve"> v </w:t>
            </w:r>
            <w:r w:rsidRPr="008E240F">
              <w:t>EU;</w:t>
            </w:r>
          </w:p>
        </w:tc>
      </w:tr>
    </w:tbl>
    <w:p w14:paraId="33FEF17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43512AA3" w14:textId="5681CEE6" w:rsidR="000166A7" w:rsidRPr="008E240F" w:rsidRDefault="00513BAC" w:rsidP="00513BAC">
      <w:r w:rsidRPr="008E240F">
        <w:rPr>
          <w:rStyle w:val="HideTWBExt"/>
        </w:rPr>
        <w:t>&lt;/Amend&gt;</w:t>
      </w:r>
    </w:p>
    <w:p w14:paraId="3AE471A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83</w:t>
      </w:r>
      <w:r w:rsidRPr="008E240F">
        <w:rPr>
          <w:rStyle w:val="HideTWBExt"/>
          <w:b w:val="0"/>
        </w:rPr>
        <w:t>&lt;/NumAm&gt;</w:t>
      </w:r>
    </w:p>
    <w:p w14:paraId="68E82107" w14:textId="77777777" w:rsidR="00513BAC" w:rsidRPr="008E240F" w:rsidRDefault="00513BAC" w:rsidP="00513BAC">
      <w:pPr>
        <w:pStyle w:val="NormalBold"/>
      </w:pPr>
      <w:r w:rsidRPr="008E240F">
        <w:rPr>
          <w:rStyle w:val="HideTWBExt"/>
          <w:b w:val="0"/>
        </w:rPr>
        <w:t>&lt;RepeatBlock-By&gt;&lt;Members&gt;</w:t>
      </w:r>
      <w:r w:rsidRPr="008E240F">
        <w:t>Angelika Winzig</w:t>
      </w:r>
      <w:r w:rsidRPr="008E240F">
        <w:rPr>
          <w:rStyle w:val="HideTWBExt"/>
          <w:b w:val="0"/>
        </w:rPr>
        <w:t>&lt;/Members&gt;</w:t>
      </w:r>
    </w:p>
    <w:p w14:paraId="2C47E6D5" w14:textId="77777777" w:rsidR="00513BAC" w:rsidRPr="008E240F" w:rsidRDefault="00513BAC" w:rsidP="00513BAC">
      <w:pPr>
        <w:pStyle w:val="NormalBold"/>
      </w:pPr>
      <w:r w:rsidRPr="008E240F">
        <w:rPr>
          <w:rStyle w:val="HideTWBExt"/>
          <w:b w:val="0"/>
        </w:rPr>
        <w:t>&lt;/RepeatBlock-By&gt;</w:t>
      </w:r>
    </w:p>
    <w:p w14:paraId="5D6F325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DEA75CB" w14:textId="77777777" w:rsidR="00513BAC" w:rsidRPr="008E240F" w:rsidRDefault="00513BAC" w:rsidP="00513BAC">
      <w:pPr>
        <w:pStyle w:val="NormalBold"/>
      </w:pPr>
      <w:r w:rsidRPr="008E240F">
        <w:rPr>
          <w:rStyle w:val="HideTWBExt"/>
          <w:b w:val="0"/>
        </w:rPr>
        <w:t>&lt;Article&gt;</w:t>
      </w:r>
      <w:r w:rsidRPr="008E240F">
        <w:t>Bod 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1A812AE" w14:textId="77777777" w:rsidTr="009C1A64">
        <w:trPr>
          <w:trHeight w:hRule="exact" w:val="240"/>
          <w:jc w:val="center"/>
        </w:trPr>
        <w:tc>
          <w:tcPr>
            <w:tcW w:w="9752" w:type="dxa"/>
            <w:gridSpan w:val="2"/>
            <w:tcBorders>
              <w:top w:val="nil"/>
              <w:left w:val="nil"/>
              <w:bottom w:val="nil"/>
              <w:right w:val="nil"/>
            </w:tcBorders>
          </w:tcPr>
          <w:p w14:paraId="76B5A5D7" w14:textId="77777777" w:rsidR="00513BAC" w:rsidRPr="008E240F" w:rsidRDefault="00513BAC" w:rsidP="009C1A64"/>
        </w:tc>
      </w:tr>
      <w:tr w:rsidR="00513BAC" w:rsidRPr="008E240F" w14:paraId="79188ECC" w14:textId="77777777" w:rsidTr="009C1A64">
        <w:trPr>
          <w:trHeight w:val="240"/>
          <w:jc w:val="center"/>
        </w:trPr>
        <w:tc>
          <w:tcPr>
            <w:tcW w:w="4876" w:type="dxa"/>
            <w:tcBorders>
              <w:top w:val="nil"/>
              <w:left w:val="nil"/>
              <w:bottom w:val="nil"/>
              <w:right w:val="nil"/>
            </w:tcBorders>
          </w:tcPr>
          <w:p w14:paraId="17E1748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F3F43CB" w14:textId="77777777" w:rsidR="00513BAC" w:rsidRPr="008E240F" w:rsidRDefault="00513BAC" w:rsidP="009C1A64">
            <w:pPr>
              <w:pStyle w:val="AmColumnHeading"/>
            </w:pPr>
            <w:r w:rsidRPr="008E240F">
              <w:t>Pozměňovací návrh</w:t>
            </w:r>
          </w:p>
        </w:tc>
      </w:tr>
      <w:tr w:rsidR="00513BAC" w:rsidRPr="008E240F" w14:paraId="26CB94F7" w14:textId="77777777" w:rsidTr="009C1A64">
        <w:trPr>
          <w:jc w:val="center"/>
        </w:trPr>
        <w:tc>
          <w:tcPr>
            <w:tcW w:w="4876" w:type="dxa"/>
            <w:tcBorders>
              <w:top w:val="nil"/>
              <w:left w:val="nil"/>
              <w:bottom w:val="nil"/>
              <w:right w:val="nil"/>
            </w:tcBorders>
          </w:tcPr>
          <w:p w14:paraId="3E2B0FF6" w14:textId="1CEDE841" w:rsidR="00513BAC" w:rsidRPr="008E240F" w:rsidRDefault="00513BAC" w:rsidP="009C1A64">
            <w:pPr>
              <w:pStyle w:val="Normal6a"/>
            </w:pPr>
            <w:r w:rsidRPr="008E240F">
              <w:t>4.</w:t>
            </w:r>
            <w:r w:rsidRPr="008E240F">
              <w:tab/>
              <w:t>zdůrazňuje, že odstranění daňových překážek pro přeshraniční investice prostřednictvím soudržných pravidel na úrovni EU by snížilo náklady na dodržování předpisů, zlepšilo efektivitu trhu, zvýšilo právní jasnost přeshraničních kapitálových toků</w:t>
            </w:r>
            <w:r w:rsidR="00112F39">
              <w:t xml:space="preserve"> a </w:t>
            </w:r>
            <w:r w:rsidRPr="008E240F">
              <w:t>posílilo konkurenceschopnost finančních služeb</w:t>
            </w:r>
            <w:r w:rsidR="00112F39">
              <w:t xml:space="preserve"> v </w:t>
            </w:r>
            <w:r w:rsidRPr="008E240F">
              <w:t>EU</w:t>
            </w:r>
            <w:r w:rsidR="00112F39">
              <w:t xml:space="preserve"> a </w:t>
            </w:r>
            <w:r w:rsidRPr="008E240F">
              <w:t>současně omezilo daňové úniky</w:t>
            </w:r>
            <w:r w:rsidR="00112F39">
              <w:t xml:space="preserve"> a </w:t>
            </w:r>
            <w:r w:rsidRPr="008E240F">
              <w:t>agresivní daňové plánování;</w:t>
            </w:r>
          </w:p>
        </w:tc>
        <w:tc>
          <w:tcPr>
            <w:tcW w:w="4876" w:type="dxa"/>
            <w:tcBorders>
              <w:top w:val="nil"/>
              <w:left w:val="nil"/>
              <w:bottom w:val="nil"/>
              <w:right w:val="nil"/>
            </w:tcBorders>
          </w:tcPr>
          <w:p w14:paraId="151020EB" w14:textId="3EE1A18C" w:rsidR="00513BAC" w:rsidRPr="008E240F" w:rsidRDefault="00513BAC" w:rsidP="009C1A64">
            <w:pPr>
              <w:pStyle w:val="Normal6a"/>
            </w:pPr>
            <w:r w:rsidRPr="008E240F">
              <w:t>4.</w:t>
            </w:r>
            <w:r w:rsidRPr="008E240F">
              <w:tab/>
              <w:t>zdůrazňuje, že odstranění daňových překážek pro přeshraniční investice prostřednictvím soudržných pravidel na úrovni EU by snížilo náklady na dodržování předpisů, zlepšilo efektivitu trhu, zvýšilo právní jasnost přeshraničních kapitálových toků</w:t>
            </w:r>
            <w:r w:rsidR="00112F39">
              <w:t xml:space="preserve"> a </w:t>
            </w:r>
            <w:r w:rsidRPr="008E240F">
              <w:t>posílilo konkurenceschopnost finančních služeb</w:t>
            </w:r>
            <w:r w:rsidR="00112F39">
              <w:t xml:space="preserve"> v </w:t>
            </w:r>
            <w:r w:rsidRPr="008E240F">
              <w:t>EU</w:t>
            </w:r>
            <w:r w:rsidR="00112F39">
              <w:t xml:space="preserve"> a </w:t>
            </w:r>
            <w:r w:rsidRPr="008E240F">
              <w:t>současně omezilo daňové úniky</w:t>
            </w:r>
            <w:r w:rsidR="00112F39">
              <w:t xml:space="preserve"> a </w:t>
            </w:r>
            <w:r w:rsidRPr="008E240F">
              <w:t xml:space="preserve">agresivní daňové plánování; </w:t>
            </w:r>
            <w:r w:rsidRPr="008E240F">
              <w:rPr>
                <w:b/>
                <w:i/>
              </w:rPr>
              <w:t>zdůrazňuje, že právní</w:t>
            </w:r>
            <w:r w:rsidR="00112F39">
              <w:rPr>
                <w:b/>
                <w:i/>
              </w:rPr>
              <w:t xml:space="preserve"> a </w:t>
            </w:r>
            <w:r w:rsidRPr="008E240F">
              <w:rPr>
                <w:b/>
                <w:i/>
              </w:rPr>
              <w:t>daňová jistota je klíčovým faktorem pro investiční rozhodnutí</w:t>
            </w:r>
            <w:r w:rsidR="00112F39">
              <w:rPr>
                <w:b/>
                <w:i/>
              </w:rPr>
              <w:t xml:space="preserve"> a </w:t>
            </w:r>
            <w:r w:rsidRPr="008E240F">
              <w:rPr>
                <w:b/>
                <w:i/>
              </w:rPr>
              <w:t>měla by být hlavním cílem jakékoli reformy daňového rámce finančního sektoru;</w:t>
            </w:r>
          </w:p>
        </w:tc>
      </w:tr>
    </w:tbl>
    <w:p w14:paraId="6B1E870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F1DCDEE" w14:textId="0D2F9D7F" w:rsidR="000166A7" w:rsidRPr="008E240F" w:rsidRDefault="00513BAC" w:rsidP="00513BAC">
      <w:r w:rsidRPr="008E240F">
        <w:rPr>
          <w:rStyle w:val="HideTWBExt"/>
        </w:rPr>
        <w:t>&lt;/Amend&gt;</w:t>
      </w:r>
    </w:p>
    <w:p w14:paraId="1CD6F729" w14:textId="77777777" w:rsidR="00513BAC" w:rsidRPr="008E240F" w:rsidRDefault="00513BAC" w:rsidP="00513BAC">
      <w:pPr>
        <w:pStyle w:val="AmNumberTabs"/>
      </w:pPr>
      <w:r w:rsidRPr="008E240F">
        <w:rPr>
          <w:rStyle w:val="HideTWBExt"/>
          <w:b w:val="0"/>
        </w:rPr>
        <w:lastRenderedPageBreak/>
        <w:t>&lt;Amend&gt;</w:t>
      </w:r>
      <w:r w:rsidRPr="008E240F">
        <w:t>Pozměňovací návrh</w:t>
      </w:r>
      <w:r w:rsidRPr="008E240F">
        <w:tab/>
      </w:r>
      <w:r w:rsidRPr="008E240F">
        <w:tab/>
      </w:r>
      <w:r w:rsidRPr="008E240F">
        <w:rPr>
          <w:rStyle w:val="HideTWBExt"/>
          <w:b w:val="0"/>
        </w:rPr>
        <w:t>&lt;NumAm&gt;</w:t>
      </w:r>
      <w:r w:rsidRPr="008E240F">
        <w:t>84</w:t>
      </w:r>
      <w:r w:rsidRPr="008E240F">
        <w:rPr>
          <w:rStyle w:val="HideTWBExt"/>
          <w:b w:val="0"/>
        </w:rPr>
        <w:t>&lt;/NumAm&gt;</w:t>
      </w:r>
    </w:p>
    <w:p w14:paraId="7DD4A9B2"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627F0EA5" w14:textId="77777777" w:rsidR="00513BAC" w:rsidRPr="008E240F" w:rsidRDefault="00513BAC" w:rsidP="00513BAC">
      <w:pPr>
        <w:pStyle w:val="NormalBold"/>
      </w:pPr>
      <w:r w:rsidRPr="008E240F">
        <w:rPr>
          <w:rStyle w:val="HideTWBExt"/>
          <w:b w:val="0"/>
        </w:rPr>
        <w:t>&lt;/RepeatBlock-By&gt;</w:t>
      </w:r>
    </w:p>
    <w:p w14:paraId="3F61A8E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098B0E2" w14:textId="77777777" w:rsidR="00513BAC" w:rsidRPr="008E240F" w:rsidRDefault="00513BAC" w:rsidP="00513BAC">
      <w:pPr>
        <w:pStyle w:val="NormalBold"/>
      </w:pPr>
      <w:r w:rsidRPr="008E240F">
        <w:rPr>
          <w:rStyle w:val="HideTWBExt"/>
          <w:b w:val="0"/>
        </w:rPr>
        <w:t>&lt;Article&gt;</w:t>
      </w:r>
      <w:r w:rsidRPr="008E240F">
        <w:t>Bod 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7FE0A14" w14:textId="77777777" w:rsidTr="009C1A64">
        <w:trPr>
          <w:trHeight w:hRule="exact" w:val="240"/>
          <w:jc w:val="center"/>
        </w:trPr>
        <w:tc>
          <w:tcPr>
            <w:tcW w:w="9752" w:type="dxa"/>
            <w:gridSpan w:val="2"/>
            <w:tcBorders>
              <w:top w:val="nil"/>
              <w:left w:val="nil"/>
              <w:bottom w:val="nil"/>
              <w:right w:val="nil"/>
            </w:tcBorders>
          </w:tcPr>
          <w:p w14:paraId="1CC68C38" w14:textId="77777777" w:rsidR="00513BAC" w:rsidRPr="008E240F" w:rsidRDefault="00513BAC" w:rsidP="009C1A64"/>
        </w:tc>
      </w:tr>
      <w:tr w:rsidR="00513BAC" w:rsidRPr="008E240F" w14:paraId="063E1AED" w14:textId="77777777" w:rsidTr="009C1A64">
        <w:trPr>
          <w:trHeight w:val="240"/>
          <w:jc w:val="center"/>
        </w:trPr>
        <w:tc>
          <w:tcPr>
            <w:tcW w:w="4876" w:type="dxa"/>
            <w:tcBorders>
              <w:top w:val="nil"/>
              <w:left w:val="nil"/>
              <w:bottom w:val="nil"/>
              <w:right w:val="nil"/>
            </w:tcBorders>
          </w:tcPr>
          <w:p w14:paraId="37D54A8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C99E049" w14:textId="77777777" w:rsidR="00513BAC" w:rsidRPr="008E240F" w:rsidRDefault="00513BAC" w:rsidP="009C1A64">
            <w:pPr>
              <w:pStyle w:val="AmColumnHeading"/>
            </w:pPr>
            <w:r w:rsidRPr="008E240F">
              <w:t>Pozměňovací návrh</w:t>
            </w:r>
          </w:p>
        </w:tc>
      </w:tr>
      <w:tr w:rsidR="00513BAC" w:rsidRPr="008E240F" w14:paraId="18E765A1" w14:textId="77777777" w:rsidTr="009C1A64">
        <w:trPr>
          <w:jc w:val="center"/>
        </w:trPr>
        <w:tc>
          <w:tcPr>
            <w:tcW w:w="4876" w:type="dxa"/>
            <w:tcBorders>
              <w:top w:val="nil"/>
              <w:left w:val="nil"/>
              <w:bottom w:val="nil"/>
              <w:right w:val="nil"/>
            </w:tcBorders>
          </w:tcPr>
          <w:p w14:paraId="179BB7BD" w14:textId="0D6417E9" w:rsidR="00513BAC" w:rsidRPr="008E240F" w:rsidRDefault="00513BAC" w:rsidP="009C1A64">
            <w:pPr>
              <w:pStyle w:val="Normal6a"/>
            </w:pPr>
            <w:r w:rsidRPr="008E240F">
              <w:t>4.</w:t>
            </w:r>
            <w:r w:rsidRPr="008E240F">
              <w:tab/>
              <w:t>zdůrazňuje, že odstranění daňových překážek pro přeshraniční investice prostřednictvím soudržných pravidel na úrovni EU by snížilo náklady na dodržování předpisů, zlepšilo efektivitu trhu, zvýšilo právní jasnost přeshraničních kapitálových toků</w:t>
            </w:r>
            <w:r w:rsidR="00112F39">
              <w:t xml:space="preserve"> a </w:t>
            </w:r>
            <w:r w:rsidRPr="008E240F">
              <w:t>posílilo konkurenceschopnost finančních služeb</w:t>
            </w:r>
            <w:r w:rsidR="00112F39">
              <w:t xml:space="preserve"> v </w:t>
            </w:r>
            <w:r w:rsidRPr="008E240F">
              <w:t>EU</w:t>
            </w:r>
            <w:r w:rsidR="00112F39">
              <w:t xml:space="preserve"> a </w:t>
            </w:r>
            <w:r w:rsidRPr="008E240F">
              <w:t>současně omezilo daňové úniky</w:t>
            </w:r>
            <w:r w:rsidR="00112F39">
              <w:t xml:space="preserve"> a </w:t>
            </w:r>
            <w:r w:rsidRPr="008E240F">
              <w:t>agresivní daňové plánování;</w:t>
            </w:r>
          </w:p>
        </w:tc>
        <w:tc>
          <w:tcPr>
            <w:tcW w:w="4876" w:type="dxa"/>
            <w:tcBorders>
              <w:top w:val="nil"/>
              <w:left w:val="nil"/>
              <w:bottom w:val="nil"/>
              <w:right w:val="nil"/>
            </w:tcBorders>
          </w:tcPr>
          <w:p w14:paraId="4BE485A2" w14:textId="1F3D621B" w:rsidR="00513BAC" w:rsidRPr="008E240F" w:rsidRDefault="00513BAC" w:rsidP="009C1A64">
            <w:pPr>
              <w:pStyle w:val="Normal6a"/>
            </w:pPr>
            <w:r w:rsidRPr="008E240F">
              <w:t>4.</w:t>
            </w:r>
            <w:r w:rsidRPr="008E240F">
              <w:tab/>
              <w:t>zdůrazňuje, že odstranění daňových překážek pro přeshraniční investice prostřednictvím soudržných pravidel na úrovni EU by snížilo náklady na dodržování předpisů, zlepšilo efektivitu trhu, zvýšilo právní jasnost přeshraničních kapitálových toků</w:t>
            </w:r>
            <w:r w:rsidR="00112F39">
              <w:t xml:space="preserve"> a </w:t>
            </w:r>
            <w:r w:rsidRPr="008E240F">
              <w:t>posílilo konkurenceschopnost finančních služeb</w:t>
            </w:r>
            <w:r w:rsidR="00112F39">
              <w:t xml:space="preserve"> v </w:t>
            </w:r>
            <w:r w:rsidRPr="008E240F">
              <w:t>EU</w:t>
            </w:r>
            <w:r w:rsidR="00112F39">
              <w:t xml:space="preserve"> a </w:t>
            </w:r>
            <w:r w:rsidRPr="008E240F">
              <w:t>současně omezilo daňové úniky</w:t>
            </w:r>
            <w:r w:rsidR="00112F39">
              <w:t xml:space="preserve"> a </w:t>
            </w:r>
            <w:r w:rsidRPr="008E240F">
              <w:t xml:space="preserve">agresivní daňové plánování; </w:t>
            </w:r>
            <w:r w:rsidRPr="008E240F">
              <w:rPr>
                <w:b/>
                <w:i/>
              </w:rPr>
              <w:t>zdůrazňuje, že tato spolupráce musí respektovat daňovou suverenitu členských států</w:t>
            </w:r>
            <w:r w:rsidR="00112F39">
              <w:rPr>
                <w:b/>
                <w:i/>
              </w:rPr>
              <w:t xml:space="preserve"> a </w:t>
            </w:r>
            <w:r w:rsidRPr="008E240F">
              <w:rPr>
                <w:b/>
                <w:i/>
              </w:rPr>
              <w:t>zásadu subsidiarity;</w:t>
            </w:r>
          </w:p>
        </w:tc>
      </w:tr>
    </w:tbl>
    <w:p w14:paraId="003299C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9B69DBB" w14:textId="3042E573" w:rsidR="000166A7" w:rsidRPr="008E240F" w:rsidRDefault="00513BAC" w:rsidP="00513BAC">
      <w:r w:rsidRPr="008E240F">
        <w:rPr>
          <w:rStyle w:val="HideTWBExt"/>
        </w:rPr>
        <w:t>&lt;/Amend&gt;</w:t>
      </w:r>
    </w:p>
    <w:p w14:paraId="7BE0361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85</w:t>
      </w:r>
      <w:r w:rsidRPr="008E240F">
        <w:rPr>
          <w:rStyle w:val="HideTWBExt"/>
          <w:b w:val="0"/>
        </w:rPr>
        <w:t>&lt;/NumAm&gt;</w:t>
      </w:r>
    </w:p>
    <w:p w14:paraId="63882250"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789950F8" w14:textId="77777777" w:rsidR="00513BAC" w:rsidRPr="008E240F" w:rsidRDefault="00513BAC" w:rsidP="00513BAC">
      <w:pPr>
        <w:pStyle w:val="NormalBold"/>
      </w:pPr>
      <w:r w:rsidRPr="008E240F">
        <w:rPr>
          <w:rStyle w:val="HideTWBExt"/>
          <w:b w:val="0"/>
        </w:rPr>
        <w:t>&lt;/RepeatBlock-By&gt;</w:t>
      </w:r>
    </w:p>
    <w:p w14:paraId="2CC4283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C488698"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1E71226" w14:textId="77777777" w:rsidTr="009C1A64">
        <w:trPr>
          <w:trHeight w:hRule="exact" w:val="240"/>
          <w:jc w:val="center"/>
        </w:trPr>
        <w:tc>
          <w:tcPr>
            <w:tcW w:w="9752" w:type="dxa"/>
            <w:gridSpan w:val="2"/>
            <w:tcBorders>
              <w:top w:val="nil"/>
              <w:left w:val="nil"/>
              <w:bottom w:val="nil"/>
              <w:right w:val="nil"/>
            </w:tcBorders>
          </w:tcPr>
          <w:p w14:paraId="05607EA4" w14:textId="77777777" w:rsidR="00513BAC" w:rsidRPr="008E240F" w:rsidRDefault="00513BAC" w:rsidP="009C1A64"/>
        </w:tc>
      </w:tr>
      <w:tr w:rsidR="00513BAC" w:rsidRPr="008E240F" w14:paraId="0CB2BABD" w14:textId="77777777" w:rsidTr="009C1A64">
        <w:trPr>
          <w:trHeight w:val="240"/>
          <w:jc w:val="center"/>
        </w:trPr>
        <w:tc>
          <w:tcPr>
            <w:tcW w:w="4876" w:type="dxa"/>
            <w:tcBorders>
              <w:top w:val="nil"/>
              <w:left w:val="nil"/>
              <w:bottom w:val="nil"/>
              <w:right w:val="nil"/>
            </w:tcBorders>
          </w:tcPr>
          <w:p w14:paraId="78B01AF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707436F" w14:textId="77777777" w:rsidR="00513BAC" w:rsidRPr="008E240F" w:rsidRDefault="00513BAC" w:rsidP="009C1A64">
            <w:pPr>
              <w:pStyle w:val="AmColumnHeading"/>
            </w:pPr>
            <w:r w:rsidRPr="008E240F">
              <w:t>Pozměňovací návrh</w:t>
            </w:r>
          </w:p>
        </w:tc>
      </w:tr>
      <w:tr w:rsidR="00513BAC" w:rsidRPr="008E240F" w14:paraId="1B140952" w14:textId="77777777" w:rsidTr="009C1A64">
        <w:trPr>
          <w:jc w:val="center"/>
        </w:trPr>
        <w:tc>
          <w:tcPr>
            <w:tcW w:w="4876" w:type="dxa"/>
            <w:tcBorders>
              <w:top w:val="nil"/>
              <w:left w:val="nil"/>
              <w:bottom w:val="nil"/>
              <w:right w:val="nil"/>
            </w:tcBorders>
          </w:tcPr>
          <w:p w14:paraId="3FB2AE17" w14:textId="67D0209D"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 xml:space="preserve">rozvoj; </w:t>
            </w:r>
            <w:r w:rsidRPr="008E240F">
              <w:rPr>
                <w:b/>
                <w:i/>
              </w:rPr>
              <w:t>lituje</w:t>
            </w:r>
            <w:r w:rsidRPr="008E240F">
              <w:t>, že přibližně třetina těchto úspor je investována mimo EU</w:t>
            </w:r>
            <w:r w:rsidRPr="008E240F">
              <w:rPr>
                <w:b/>
                <w:i/>
              </w:rPr>
              <w:t>, což ukazuje na nedostatky finančního</w:t>
            </w:r>
            <w:r w:rsidR="00112F39">
              <w:rPr>
                <w:b/>
                <w:i/>
              </w:rPr>
              <w:t xml:space="preserve"> a </w:t>
            </w:r>
            <w:r w:rsidRPr="008E240F">
              <w:rPr>
                <w:b/>
                <w:i/>
              </w:rPr>
              <w:t>daňového rámce EU při udržování investic</w:t>
            </w:r>
            <w:r w:rsidRPr="008E240F">
              <w:t>;</w:t>
            </w:r>
          </w:p>
        </w:tc>
        <w:tc>
          <w:tcPr>
            <w:tcW w:w="4876" w:type="dxa"/>
            <w:tcBorders>
              <w:top w:val="nil"/>
              <w:left w:val="nil"/>
              <w:bottom w:val="nil"/>
              <w:right w:val="nil"/>
            </w:tcBorders>
          </w:tcPr>
          <w:p w14:paraId="44CD827F" w14:textId="6B743797"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 xml:space="preserve">rozvoj; </w:t>
            </w:r>
            <w:r w:rsidRPr="008E240F">
              <w:rPr>
                <w:b/>
                <w:i/>
              </w:rPr>
              <w:t>konstatuje</w:t>
            </w:r>
            <w:r w:rsidRPr="008E240F">
              <w:t>, že přibližně třetina těchto úspor je investována mimo EU</w:t>
            </w:r>
            <w:r w:rsidR="00112F39">
              <w:t xml:space="preserve"> s </w:t>
            </w:r>
            <w:r w:rsidRPr="008E240F">
              <w:rPr>
                <w:b/>
                <w:i/>
              </w:rPr>
              <w:t>cílem dosáhnout většího výnosu</w:t>
            </w:r>
            <w:r w:rsidRPr="008E240F">
              <w:t>;</w:t>
            </w:r>
          </w:p>
        </w:tc>
      </w:tr>
      <w:tr w:rsidR="00513BAC" w:rsidRPr="008E240F" w14:paraId="254114FF" w14:textId="77777777" w:rsidTr="009C1A64">
        <w:trPr>
          <w:jc w:val="center"/>
        </w:trPr>
        <w:tc>
          <w:tcPr>
            <w:tcW w:w="4876" w:type="dxa"/>
            <w:tcBorders>
              <w:top w:val="nil"/>
              <w:left w:val="nil"/>
              <w:bottom w:val="nil"/>
              <w:right w:val="nil"/>
            </w:tcBorders>
          </w:tcPr>
          <w:p w14:paraId="6AB657B1"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704F1763" w14:textId="77777777" w:rsidR="00513BAC" w:rsidRPr="008E240F" w:rsidRDefault="00513BAC" w:rsidP="009C1A64">
            <w:pPr>
              <w:pStyle w:val="Normal6a"/>
            </w:pPr>
            <w:r w:rsidRPr="008E240F">
              <w:rPr>
                <w:b/>
                <w:i/>
              </w:rPr>
              <w:t>_________________</w:t>
            </w:r>
          </w:p>
        </w:tc>
      </w:tr>
      <w:tr w:rsidR="00513BAC" w:rsidRPr="008E240F" w14:paraId="1F7E6718" w14:textId="77777777" w:rsidTr="009C1A64">
        <w:trPr>
          <w:jc w:val="center"/>
        </w:trPr>
        <w:tc>
          <w:tcPr>
            <w:tcW w:w="4876" w:type="dxa"/>
            <w:tcBorders>
              <w:top w:val="nil"/>
              <w:left w:val="nil"/>
              <w:bottom w:val="nil"/>
              <w:right w:val="nil"/>
            </w:tcBorders>
          </w:tcPr>
          <w:p w14:paraId="4CCF40FE"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w:t>
            </w:r>
            <w:r w:rsidRPr="008E240F">
              <w:lastRenderedPageBreak/>
              <w:t>listopad 2025.</w:t>
            </w:r>
          </w:p>
        </w:tc>
        <w:tc>
          <w:tcPr>
            <w:tcW w:w="4876" w:type="dxa"/>
            <w:tcBorders>
              <w:top w:val="nil"/>
              <w:left w:val="nil"/>
              <w:bottom w:val="nil"/>
              <w:right w:val="nil"/>
            </w:tcBorders>
          </w:tcPr>
          <w:p w14:paraId="45FD3F9E" w14:textId="77777777" w:rsidR="00513BAC" w:rsidRPr="008E240F" w:rsidRDefault="00513BAC" w:rsidP="009C1A64">
            <w:pPr>
              <w:pStyle w:val="Normal6a"/>
            </w:pPr>
            <w:r w:rsidRPr="008E240F">
              <w:rPr>
                <w:vertAlign w:val="superscript"/>
              </w:rPr>
              <w:lastRenderedPageBreak/>
              <w:t>4</w:t>
            </w:r>
            <w:r w:rsidRPr="008E240F">
              <w:t xml:space="preserve"> Evropská komise, „Evropská makroekonomická zpráva za rok 2026“, </w:t>
            </w:r>
            <w:r w:rsidRPr="008E240F">
              <w:lastRenderedPageBreak/>
              <w:t>listopad 2025.</w:t>
            </w:r>
          </w:p>
        </w:tc>
      </w:tr>
    </w:tbl>
    <w:p w14:paraId="4F45BD43"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EC103A1" w14:textId="417AA05C" w:rsidR="000166A7" w:rsidRPr="008E240F" w:rsidRDefault="00513BAC" w:rsidP="00513BAC">
      <w:r w:rsidRPr="008E240F">
        <w:rPr>
          <w:rStyle w:val="HideTWBExt"/>
        </w:rPr>
        <w:t>&lt;/Amend&gt;</w:t>
      </w:r>
    </w:p>
    <w:p w14:paraId="49A7A4A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86</w:t>
      </w:r>
      <w:r w:rsidRPr="008E240F">
        <w:rPr>
          <w:rStyle w:val="HideTWBExt"/>
          <w:b w:val="0"/>
        </w:rPr>
        <w:t>&lt;/NumAm&gt;</w:t>
      </w:r>
    </w:p>
    <w:p w14:paraId="3F63D390"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73B806B0" w14:textId="77777777" w:rsidR="00513BAC" w:rsidRPr="008E240F" w:rsidRDefault="00513BAC" w:rsidP="00513BAC">
      <w:pPr>
        <w:pStyle w:val="NormalBold"/>
      </w:pPr>
      <w:r w:rsidRPr="008E240F">
        <w:rPr>
          <w:rStyle w:val="HideTWBExt"/>
          <w:b w:val="0"/>
        </w:rPr>
        <w:t>&lt;/RepeatBlock-By&gt;</w:t>
      </w:r>
    </w:p>
    <w:p w14:paraId="75E583C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0FE1EAD"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9873015" w14:textId="77777777" w:rsidTr="009C1A64">
        <w:trPr>
          <w:trHeight w:hRule="exact" w:val="240"/>
          <w:jc w:val="center"/>
        </w:trPr>
        <w:tc>
          <w:tcPr>
            <w:tcW w:w="9752" w:type="dxa"/>
            <w:gridSpan w:val="2"/>
            <w:tcBorders>
              <w:top w:val="nil"/>
              <w:left w:val="nil"/>
              <w:bottom w:val="nil"/>
              <w:right w:val="nil"/>
            </w:tcBorders>
          </w:tcPr>
          <w:p w14:paraId="2FEB862D" w14:textId="77777777" w:rsidR="00513BAC" w:rsidRPr="008E240F" w:rsidRDefault="00513BAC" w:rsidP="009C1A64"/>
        </w:tc>
      </w:tr>
      <w:tr w:rsidR="00513BAC" w:rsidRPr="008E240F" w14:paraId="50837CBE" w14:textId="77777777" w:rsidTr="009C1A64">
        <w:trPr>
          <w:trHeight w:val="240"/>
          <w:jc w:val="center"/>
        </w:trPr>
        <w:tc>
          <w:tcPr>
            <w:tcW w:w="4876" w:type="dxa"/>
            <w:tcBorders>
              <w:top w:val="nil"/>
              <w:left w:val="nil"/>
              <w:bottom w:val="nil"/>
              <w:right w:val="nil"/>
            </w:tcBorders>
          </w:tcPr>
          <w:p w14:paraId="524C82C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C414F13" w14:textId="77777777" w:rsidR="00513BAC" w:rsidRPr="008E240F" w:rsidRDefault="00513BAC" w:rsidP="009C1A64">
            <w:pPr>
              <w:pStyle w:val="AmColumnHeading"/>
            </w:pPr>
            <w:r w:rsidRPr="008E240F">
              <w:t>Pozměňovací návrh</w:t>
            </w:r>
          </w:p>
        </w:tc>
      </w:tr>
      <w:tr w:rsidR="00513BAC" w:rsidRPr="008E240F" w14:paraId="4858D68F" w14:textId="77777777" w:rsidTr="009C1A64">
        <w:trPr>
          <w:jc w:val="center"/>
        </w:trPr>
        <w:tc>
          <w:tcPr>
            <w:tcW w:w="4876" w:type="dxa"/>
            <w:tcBorders>
              <w:top w:val="nil"/>
              <w:left w:val="nil"/>
              <w:bottom w:val="nil"/>
              <w:right w:val="nil"/>
            </w:tcBorders>
          </w:tcPr>
          <w:p w14:paraId="5F5573FE" w14:textId="7425842D"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rPr>
                <w:b/>
                <w:i/>
              </w:rPr>
              <w:t>daňového</w:t>
            </w:r>
            <w:r w:rsidRPr="008E240F">
              <w:t xml:space="preserve"> rámce EU při udržování investic;</w:t>
            </w:r>
          </w:p>
        </w:tc>
        <w:tc>
          <w:tcPr>
            <w:tcW w:w="4876" w:type="dxa"/>
            <w:tcBorders>
              <w:top w:val="nil"/>
              <w:left w:val="nil"/>
              <w:bottom w:val="nil"/>
              <w:right w:val="nil"/>
            </w:tcBorders>
          </w:tcPr>
          <w:p w14:paraId="6C4FB17C" w14:textId="3F3F7ED6"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 rámce EU při udržování investic;</w:t>
            </w:r>
          </w:p>
        </w:tc>
      </w:tr>
      <w:tr w:rsidR="00513BAC" w:rsidRPr="008E240F" w14:paraId="1731311D" w14:textId="77777777" w:rsidTr="009C1A64">
        <w:trPr>
          <w:jc w:val="center"/>
        </w:trPr>
        <w:tc>
          <w:tcPr>
            <w:tcW w:w="4876" w:type="dxa"/>
            <w:tcBorders>
              <w:top w:val="nil"/>
              <w:left w:val="nil"/>
              <w:bottom w:val="nil"/>
              <w:right w:val="nil"/>
            </w:tcBorders>
          </w:tcPr>
          <w:p w14:paraId="132C172D"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1D81CA0E" w14:textId="77777777" w:rsidR="00513BAC" w:rsidRPr="008E240F" w:rsidRDefault="00513BAC" w:rsidP="009C1A64">
            <w:pPr>
              <w:pStyle w:val="Normal6a"/>
            </w:pPr>
            <w:r w:rsidRPr="008E240F">
              <w:rPr>
                <w:b/>
                <w:i/>
              </w:rPr>
              <w:t>_________________</w:t>
            </w:r>
          </w:p>
        </w:tc>
      </w:tr>
      <w:tr w:rsidR="00513BAC" w:rsidRPr="008E240F" w14:paraId="47564B4E" w14:textId="77777777" w:rsidTr="009C1A64">
        <w:trPr>
          <w:jc w:val="center"/>
        </w:trPr>
        <w:tc>
          <w:tcPr>
            <w:tcW w:w="4876" w:type="dxa"/>
            <w:tcBorders>
              <w:top w:val="nil"/>
              <w:left w:val="nil"/>
              <w:bottom w:val="nil"/>
              <w:right w:val="nil"/>
            </w:tcBorders>
          </w:tcPr>
          <w:p w14:paraId="5535D796"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0D9C7C39"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5493DCC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E2258A0" w14:textId="478AB323" w:rsidR="000166A7" w:rsidRPr="008E240F" w:rsidRDefault="00513BAC" w:rsidP="00513BAC">
      <w:r w:rsidRPr="008E240F">
        <w:rPr>
          <w:rStyle w:val="HideTWBExt"/>
        </w:rPr>
        <w:t>&lt;/Amend&gt;</w:t>
      </w:r>
    </w:p>
    <w:p w14:paraId="68CD17B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87</w:t>
      </w:r>
      <w:r w:rsidRPr="008E240F">
        <w:rPr>
          <w:rStyle w:val="HideTWBExt"/>
          <w:b w:val="0"/>
        </w:rPr>
        <w:t>&lt;/NumAm&gt;</w:t>
      </w:r>
    </w:p>
    <w:p w14:paraId="1F133EDE"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405F8265" w14:textId="77777777" w:rsidR="00513BAC" w:rsidRPr="008E240F" w:rsidRDefault="00513BAC" w:rsidP="00513BAC">
      <w:pPr>
        <w:pStyle w:val="NormalBold"/>
      </w:pPr>
      <w:r w:rsidRPr="008E240F">
        <w:rPr>
          <w:rStyle w:val="HideTWBExt"/>
          <w:b w:val="0"/>
        </w:rPr>
        <w:t>&lt;/RepeatBlock-By&gt;</w:t>
      </w:r>
    </w:p>
    <w:p w14:paraId="2B1A3BE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879C7C5"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7D91ADA" w14:textId="77777777" w:rsidTr="009C1A64">
        <w:trPr>
          <w:trHeight w:hRule="exact" w:val="240"/>
          <w:jc w:val="center"/>
        </w:trPr>
        <w:tc>
          <w:tcPr>
            <w:tcW w:w="9752" w:type="dxa"/>
            <w:gridSpan w:val="2"/>
            <w:tcBorders>
              <w:top w:val="nil"/>
              <w:left w:val="nil"/>
              <w:bottom w:val="nil"/>
              <w:right w:val="nil"/>
            </w:tcBorders>
          </w:tcPr>
          <w:p w14:paraId="62F18DC8" w14:textId="77777777" w:rsidR="00513BAC" w:rsidRPr="008E240F" w:rsidRDefault="00513BAC" w:rsidP="009C1A64"/>
        </w:tc>
      </w:tr>
      <w:tr w:rsidR="00513BAC" w:rsidRPr="008E240F" w14:paraId="002EE6A7" w14:textId="77777777" w:rsidTr="009C1A64">
        <w:trPr>
          <w:trHeight w:val="240"/>
          <w:jc w:val="center"/>
        </w:trPr>
        <w:tc>
          <w:tcPr>
            <w:tcW w:w="4876" w:type="dxa"/>
            <w:tcBorders>
              <w:top w:val="nil"/>
              <w:left w:val="nil"/>
              <w:bottom w:val="nil"/>
              <w:right w:val="nil"/>
            </w:tcBorders>
          </w:tcPr>
          <w:p w14:paraId="0EE81E4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9DF222C" w14:textId="77777777" w:rsidR="00513BAC" w:rsidRPr="008E240F" w:rsidRDefault="00513BAC" w:rsidP="009C1A64">
            <w:pPr>
              <w:pStyle w:val="AmColumnHeading"/>
            </w:pPr>
            <w:r w:rsidRPr="008E240F">
              <w:t>Pozměňovací návrh</w:t>
            </w:r>
          </w:p>
        </w:tc>
      </w:tr>
      <w:tr w:rsidR="00513BAC" w:rsidRPr="008E240F" w14:paraId="543BAF96" w14:textId="77777777" w:rsidTr="009C1A64">
        <w:trPr>
          <w:jc w:val="center"/>
        </w:trPr>
        <w:tc>
          <w:tcPr>
            <w:tcW w:w="4876" w:type="dxa"/>
            <w:tcBorders>
              <w:top w:val="nil"/>
              <w:left w:val="nil"/>
              <w:bottom w:val="nil"/>
              <w:right w:val="nil"/>
            </w:tcBorders>
          </w:tcPr>
          <w:p w14:paraId="2253411A" w14:textId="2DE92D50"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 xml:space="preserve">daňového rámce </w:t>
            </w:r>
            <w:r w:rsidRPr="008E240F">
              <w:lastRenderedPageBreak/>
              <w:t xml:space="preserve">EU při </w:t>
            </w:r>
            <w:r w:rsidRPr="008E240F">
              <w:rPr>
                <w:b/>
                <w:i/>
              </w:rPr>
              <w:t>udržování investi</w:t>
            </w:r>
            <w:r w:rsidRPr="008E240F">
              <w:t>c;</w:t>
            </w:r>
          </w:p>
        </w:tc>
        <w:tc>
          <w:tcPr>
            <w:tcW w:w="4876" w:type="dxa"/>
            <w:tcBorders>
              <w:top w:val="nil"/>
              <w:left w:val="nil"/>
              <w:bottom w:val="nil"/>
              <w:right w:val="nil"/>
            </w:tcBorders>
          </w:tcPr>
          <w:p w14:paraId="6EF55145" w14:textId="0EFEAC48" w:rsidR="00513BAC" w:rsidRPr="008E240F" w:rsidRDefault="00513BAC" w:rsidP="009C1A64">
            <w:pPr>
              <w:pStyle w:val="Normal6a"/>
            </w:pPr>
            <w:r w:rsidRPr="008E240F">
              <w:lastRenderedPageBreak/>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 xml:space="preserve">daňového rámce </w:t>
            </w:r>
            <w:r w:rsidRPr="008E240F">
              <w:lastRenderedPageBreak/>
              <w:t xml:space="preserve">EU při </w:t>
            </w:r>
            <w:r w:rsidRPr="008E240F">
              <w:rPr>
                <w:b/>
                <w:i/>
              </w:rPr>
              <w:t>poskytování investičních příležitostí, které jsou</w:t>
            </w:r>
            <w:r w:rsidR="00112F39">
              <w:rPr>
                <w:b/>
                <w:i/>
              </w:rPr>
              <w:t xml:space="preserve"> z </w:t>
            </w:r>
            <w:r w:rsidRPr="008E240F">
              <w:rPr>
                <w:b/>
                <w:i/>
              </w:rPr>
              <w:t>hlediska poměru rizika</w:t>
            </w:r>
            <w:r w:rsidR="00112F39">
              <w:rPr>
                <w:b/>
                <w:i/>
              </w:rPr>
              <w:t xml:space="preserve"> a </w:t>
            </w:r>
            <w:r w:rsidRPr="008E240F">
              <w:rPr>
                <w:b/>
                <w:i/>
              </w:rPr>
              <w:t>výnosu atraktivní na mezinárodní úrovni</w:t>
            </w:r>
            <w:r w:rsidRPr="008E240F">
              <w:t>;</w:t>
            </w:r>
          </w:p>
        </w:tc>
      </w:tr>
      <w:tr w:rsidR="00513BAC" w:rsidRPr="008E240F" w14:paraId="0D8CEAE1" w14:textId="77777777" w:rsidTr="009C1A64">
        <w:trPr>
          <w:jc w:val="center"/>
        </w:trPr>
        <w:tc>
          <w:tcPr>
            <w:tcW w:w="4876" w:type="dxa"/>
            <w:tcBorders>
              <w:top w:val="nil"/>
              <w:left w:val="nil"/>
              <w:bottom w:val="nil"/>
              <w:right w:val="nil"/>
            </w:tcBorders>
          </w:tcPr>
          <w:p w14:paraId="10CC0083" w14:textId="77777777" w:rsidR="00513BAC" w:rsidRPr="008E240F" w:rsidRDefault="00513BAC" w:rsidP="009C1A64">
            <w:pPr>
              <w:pStyle w:val="Normal6a"/>
            </w:pPr>
            <w:r w:rsidRPr="008E240F">
              <w:rPr>
                <w:b/>
                <w:i/>
              </w:rPr>
              <w:lastRenderedPageBreak/>
              <w:t>_________________</w:t>
            </w:r>
          </w:p>
        </w:tc>
        <w:tc>
          <w:tcPr>
            <w:tcW w:w="4876" w:type="dxa"/>
            <w:tcBorders>
              <w:top w:val="nil"/>
              <w:left w:val="nil"/>
              <w:bottom w:val="nil"/>
              <w:right w:val="nil"/>
            </w:tcBorders>
          </w:tcPr>
          <w:p w14:paraId="7D3C4E18" w14:textId="77777777" w:rsidR="00513BAC" w:rsidRPr="008E240F" w:rsidRDefault="00513BAC" w:rsidP="009C1A64">
            <w:pPr>
              <w:pStyle w:val="Normal6a"/>
            </w:pPr>
            <w:r w:rsidRPr="008E240F">
              <w:rPr>
                <w:b/>
                <w:i/>
              </w:rPr>
              <w:t>_________________</w:t>
            </w:r>
          </w:p>
        </w:tc>
      </w:tr>
      <w:tr w:rsidR="00513BAC" w:rsidRPr="008E240F" w14:paraId="6D47C526" w14:textId="77777777" w:rsidTr="009C1A64">
        <w:trPr>
          <w:jc w:val="center"/>
        </w:trPr>
        <w:tc>
          <w:tcPr>
            <w:tcW w:w="4876" w:type="dxa"/>
            <w:tcBorders>
              <w:top w:val="nil"/>
              <w:left w:val="nil"/>
              <w:bottom w:val="nil"/>
              <w:right w:val="nil"/>
            </w:tcBorders>
          </w:tcPr>
          <w:p w14:paraId="721B6C76"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211CE9F3"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756333A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7699070" w14:textId="79C1300F" w:rsidR="000166A7" w:rsidRPr="008E240F" w:rsidRDefault="00513BAC" w:rsidP="00513BAC">
      <w:r w:rsidRPr="008E240F">
        <w:rPr>
          <w:rStyle w:val="HideTWBExt"/>
        </w:rPr>
        <w:t>&lt;/Amend&gt;</w:t>
      </w:r>
    </w:p>
    <w:p w14:paraId="0F4B4C1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88</w:t>
      </w:r>
      <w:r w:rsidRPr="008E240F">
        <w:rPr>
          <w:rStyle w:val="HideTWBExt"/>
          <w:b w:val="0"/>
        </w:rPr>
        <w:t>&lt;/NumAm&gt;</w:t>
      </w:r>
    </w:p>
    <w:p w14:paraId="56B2B9F6"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219507A2" w14:textId="77777777" w:rsidR="00513BAC" w:rsidRPr="008E240F" w:rsidRDefault="00513BAC" w:rsidP="00513BAC">
      <w:pPr>
        <w:pStyle w:val="NormalBold"/>
      </w:pPr>
      <w:r w:rsidRPr="008E240F">
        <w:rPr>
          <w:rStyle w:val="HideTWBExt"/>
          <w:b w:val="0"/>
        </w:rPr>
        <w:t>&lt;/RepeatBlock-By&gt;</w:t>
      </w:r>
    </w:p>
    <w:p w14:paraId="6D528F9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35B8779"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90941E5" w14:textId="77777777" w:rsidTr="009C1A64">
        <w:trPr>
          <w:trHeight w:hRule="exact" w:val="240"/>
          <w:jc w:val="center"/>
        </w:trPr>
        <w:tc>
          <w:tcPr>
            <w:tcW w:w="9752" w:type="dxa"/>
            <w:gridSpan w:val="2"/>
            <w:tcBorders>
              <w:top w:val="nil"/>
              <w:left w:val="nil"/>
              <w:bottom w:val="nil"/>
              <w:right w:val="nil"/>
            </w:tcBorders>
          </w:tcPr>
          <w:p w14:paraId="3968EAEC" w14:textId="77777777" w:rsidR="00513BAC" w:rsidRPr="008E240F" w:rsidRDefault="00513BAC" w:rsidP="009C1A64"/>
        </w:tc>
      </w:tr>
      <w:tr w:rsidR="00513BAC" w:rsidRPr="008E240F" w14:paraId="7E95F9FA" w14:textId="77777777" w:rsidTr="009C1A64">
        <w:trPr>
          <w:trHeight w:val="240"/>
          <w:jc w:val="center"/>
        </w:trPr>
        <w:tc>
          <w:tcPr>
            <w:tcW w:w="4876" w:type="dxa"/>
            <w:tcBorders>
              <w:top w:val="nil"/>
              <w:left w:val="nil"/>
              <w:bottom w:val="nil"/>
              <w:right w:val="nil"/>
            </w:tcBorders>
          </w:tcPr>
          <w:p w14:paraId="43319FB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1C93227" w14:textId="77777777" w:rsidR="00513BAC" w:rsidRPr="008E240F" w:rsidRDefault="00513BAC" w:rsidP="009C1A64">
            <w:pPr>
              <w:pStyle w:val="AmColumnHeading"/>
            </w:pPr>
            <w:r w:rsidRPr="008E240F">
              <w:t>Pozměňovací návrh</w:t>
            </w:r>
          </w:p>
        </w:tc>
      </w:tr>
      <w:tr w:rsidR="00513BAC" w:rsidRPr="008E240F" w14:paraId="77E5287C" w14:textId="77777777" w:rsidTr="009C1A64">
        <w:trPr>
          <w:jc w:val="center"/>
        </w:trPr>
        <w:tc>
          <w:tcPr>
            <w:tcW w:w="4876" w:type="dxa"/>
            <w:tcBorders>
              <w:top w:val="nil"/>
              <w:left w:val="nil"/>
              <w:bottom w:val="nil"/>
              <w:right w:val="nil"/>
            </w:tcBorders>
          </w:tcPr>
          <w:p w14:paraId="5AA3D6AB" w14:textId="755A308E"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 xml:space="preserve">rozvoj; </w:t>
            </w:r>
            <w:r w:rsidRPr="008E240F">
              <w:rPr>
                <w:b/>
                <w:i/>
              </w:rPr>
              <w:t>lituje</w:t>
            </w:r>
            <w:r w:rsidRPr="008E240F">
              <w:t>, že přibližně třetina těchto úspor je investována mimo EU, což ukazuje na nedostatky finančního</w:t>
            </w:r>
            <w:r w:rsidR="00112F39">
              <w:t xml:space="preserve"> a </w:t>
            </w:r>
            <w:r w:rsidRPr="008E240F">
              <w:t>daňového rámce EU při udržování investic;</w:t>
            </w:r>
          </w:p>
        </w:tc>
        <w:tc>
          <w:tcPr>
            <w:tcW w:w="4876" w:type="dxa"/>
            <w:tcBorders>
              <w:top w:val="nil"/>
              <w:left w:val="nil"/>
              <w:bottom w:val="nil"/>
              <w:right w:val="nil"/>
            </w:tcBorders>
          </w:tcPr>
          <w:p w14:paraId="5A6F38DC" w14:textId="176586C0"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 xml:space="preserve">rozvoj; </w:t>
            </w:r>
            <w:r w:rsidRPr="008E240F">
              <w:rPr>
                <w:b/>
                <w:i/>
              </w:rPr>
              <w:t>konstatuje</w:t>
            </w:r>
            <w:r w:rsidRPr="008E240F">
              <w:t>, že přibližně třetina těchto úspor je investována mimo EU, což ukazuje na nedostatky finančního</w:t>
            </w:r>
            <w:r w:rsidR="00112F39">
              <w:t xml:space="preserve"> a </w:t>
            </w:r>
            <w:r w:rsidRPr="008E240F">
              <w:t>daňového rámce EU při udržování investic;</w:t>
            </w:r>
          </w:p>
        </w:tc>
      </w:tr>
      <w:tr w:rsidR="00513BAC" w:rsidRPr="008E240F" w14:paraId="0DF1F0D6" w14:textId="77777777" w:rsidTr="009C1A64">
        <w:trPr>
          <w:jc w:val="center"/>
        </w:trPr>
        <w:tc>
          <w:tcPr>
            <w:tcW w:w="4876" w:type="dxa"/>
            <w:tcBorders>
              <w:top w:val="nil"/>
              <w:left w:val="nil"/>
              <w:bottom w:val="nil"/>
              <w:right w:val="nil"/>
            </w:tcBorders>
          </w:tcPr>
          <w:p w14:paraId="2D4F11B6"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4D6745EA" w14:textId="77777777" w:rsidR="00513BAC" w:rsidRPr="008E240F" w:rsidRDefault="00513BAC" w:rsidP="009C1A64">
            <w:pPr>
              <w:pStyle w:val="Normal6a"/>
            </w:pPr>
            <w:r w:rsidRPr="008E240F">
              <w:rPr>
                <w:b/>
                <w:i/>
              </w:rPr>
              <w:t>_________________</w:t>
            </w:r>
          </w:p>
        </w:tc>
      </w:tr>
      <w:tr w:rsidR="00513BAC" w:rsidRPr="008E240F" w14:paraId="03B1A109" w14:textId="77777777" w:rsidTr="009C1A64">
        <w:trPr>
          <w:jc w:val="center"/>
        </w:trPr>
        <w:tc>
          <w:tcPr>
            <w:tcW w:w="4876" w:type="dxa"/>
            <w:tcBorders>
              <w:top w:val="nil"/>
              <w:left w:val="nil"/>
              <w:bottom w:val="nil"/>
              <w:right w:val="nil"/>
            </w:tcBorders>
          </w:tcPr>
          <w:p w14:paraId="15B0F885"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413AB153"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507B8E9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EB31B33" w14:textId="2F1B0DA7" w:rsidR="000166A7" w:rsidRPr="008E240F" w:rsidRDefault="00513BAC" w:rsidP="00513BAC">
      <w:r w:rsidRPr="008E240F">
        <w:rPr>
          <w:rStyle w:val="HideTWBExt"/>
        </w:rPr>
        <w:t>&lt;/Amend&gt;</w:t>
      </w:r>
    </w:p>
    <w:p w14:paraId="5FB0317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89</w:t>
      </w:r>
      <w:r w:rsidRPr="008E240F">
        <w:rPr>
          <w:rStyle w:val="HideTWBExt"/>
          <w:b w:val="0"/>
        </w:rPr>
        <w:t>&lt;/NumAm&gt;</w:t>
      </w:r>
    </w:p>
    <w:p w14:paraId="056636B1" w14:textId="77777777" w:rsidR="00513BAC" w:rsidRPr="008E240F" w:rsidRDefault="00513BAC" w:rsidP="00513BAC">
      <w:pPr>
        <w:pStyle w:val="NormalBold"/>
      </w:pPr>
      <w:r w:rsidRPr="008E240F">
        <w:rPr>
          <w:rStyle w:val="HideTWBExt"/>
          <w:b w:val="0"/>
        </w:rPr>
        <w:t>&lt;RepeatBlock-By&gt;&lt;Members&gt;</w:t>
      </w:r>
      <w:r w:rsidRPr="008E240F">
        <w:t>Bruno Gonçalves</w:t>
      </w:r>
      <w:r w:rsidRPr="008E240F">
        <w:rPr>
          <w:rStyle w:val="HideTWBExt"/>
          <w:b w:val="0"/>
        </w:rPr>
        <w:t>&lt;/Members&gt;</w:t>
      </w:r>
    </w:p>
    <w:p w14:paraId="3D4CC7F8" w14:textId="77777777" w:rsidR="00513BAC" w:rsidRPr="008E240F" w:rsidRDefault="00513BAC" w:rsidP="00513BAC">
      <w:pPr>
        <w:pStyle w:val="NormalBold"/>
      </w:pPr>
      <w:r w:rsidRPr="008E240F">
        <w:rPr>
          <w:rStyle w:val="HideTWBExt"/>
          <w:b w:val="0"/>
        </w:rPr>
        <w:t>&lt;/RepeatBlock-By&gt;</w:t>
      </w:r>
    </w:p>
    <w:p w14:paraId="45A03A4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EE79C31"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4B0064E" w14:textId="77777777" w:rsidTr="009C1A64">
        <w:trPr>
          <w:trHeight w:hRule="exact" w:val="240"/>
          <w:jc w:val="center"/>
        </w:trPr>
        <w:tc>
          <w:tcPr>
            <w:tcW w:w="9752" w:type="dxa"/>
            <w:gridSpan w:val="2"/>
            <w:tcBorders>
              <w:top w:val="nil"/>
              <w:left w:val="nil"/>
              <w:bottom w:val="nil"/>
              <w:right w:val="nil"/>
            </w:tcBorders>
          </w:tcPr>
          <w:p w14:paraId="065FCFB5" w14:textId="77777777" w:rsidR="00513BAC" w:rsidRPr="008E240F" w:rsidRDefault="00513BAC" w:rsidP="009C1A64"/>
        </w:tc>
      </w:tr>
      <w:tr w:rsidR="00513BAC" w:rsidRPr="008E240F" w14:paraId="7C68C2F4" w14:textId="77777777" w:rsidTr="009C1A64">
        <w:trPr>
          <w:trHeight w:val="240"/>
          <w:jc w:val="center"/>
        </w:trPr>
        <w:tc>
          <w:tcPr>
            <w:tcW w:w="4876" w:type="dxa"/>
            <w:tcBorders>
              <w:top w:val="nil"/>
              <w:left w:val="nil"/>
              <w:bottom w:val="nil"/>
              <w:right w:val="nil"/>
            </w:tcBorders>
          </w:tcPr>
          <w:p w14:paraId="0FEEB6F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3EE6A16" w14:textId="77777777" w:rsidR="00513BAC" w:rsidRPr="008E240F" w:rsidRDefault="00513BAC" w:rsidP="009C1A64">
            <w:pPr>
              <w:pStyle w:val="AmColumnHeading"/>
            </w:pPr>
            <w:r w:rsidRPr="008E240F">
              <w:t>Pozměňovací návrh</w:t>
            </w:r>
          </w:p>
        </w:tc>
      </w:tr>
      <w:tr w:rsidR="00513BAC" w:rsidRPr="008E240F" w14:paraId="01CF542A" w14:textId="77777777" w:rsidTr="009C1A64">
        <w:trPr>
          <w:jc w:val="center"/>
        </w:trPr>
        <w:tc>
          <w:tcPr>
            <w:tcW w:w="4876" w:type="dxa"/>
            <w:tcBorders>
              <w:top w:val="nil"/>
              <w:left w:val="nil"/>
              <w:bottom w:val="nil"/>
              <w:right w:val="nil"/>
            </w:tcBorders>
          </w:tcPr>
          <w:p w14:paraId="5A0BF93C" w14:textId="71DF9E47" w:rsidR="00513BAC" w:rsidRPr="008E240F" w:rsidRDefault="00513BAC" w:rsidP="009C1A64">
            <w:pPr>
              <w:pStyle w:val="Normal6a"/>
            </w:pPr>
            <w:r w:rsidRPr="008E240F">
              <w:lastRenderedPageBreak/>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daňového rámce EU při udržování investic;</w:t>
            </w:r>
          </w:p>
        </w:tc>
        <w:tc>
          <w:tcPr>
            <w:tcW w:w="4876" w:type="dxa"/>
            <w:tcBorders>
              <w:top w:val="nil"/>
              <w:left w:val="nil"/>
              <w:bottom w:val="nil"/>
              <w:right w:val="nil"/>
            </w:tcBorders>
          </w:tcPr>
          <w:p w14:paraId="18655089" w14:textId="54B34A26"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 xml:space="preserve">daňového rámce EU při udržování investic; </w:t>
            </w:r>
            <w:r w:rsidRPr="008E240F">
              <w:rPr>
                <w:b/>
                <w:i/>
              </w:rPr>
              <w:t>vyzývá Komisi, aby posoudila, zda daňová opatření mohou podpořit tok investic do hospodářství EU namísto do vnějších jurisdikcí; zdůrazňuje význam uplatňování koordinovaných administrativních</w:t>
            </w:r>
            <w:r w:rsidR="00112F39">
              <w:rPr>
                <w:b/>
                <w:i/>
              </w:rPr>
              <w:t xml:space="preserve"> a </w:t>
            </w:r>
            <w:r w:rsidRPr="008E240F">
              <w:rPr>
                <w:b/>
                <w:i/>
              </w:rPr>
              <w:t>legislativních daňových opatření na odliv finančních prostředků do zemí uvedených na seznamu nespolupracujících jurisdikcí EU;</w:t>
            </w:r>
          </w:p>
        </w:tc>
      </w:tr>
      <w:tr w:rsidR="00513BAC" w:rsidRPr="008E240F" w14:paraId="53694AF4" w14:textId="77777777" w:rsidTr="009C1A64">
        <w:trPr>
          <w:jc w:val="center"/>
        </w:trPr>
        <w:tc>
          <w:tcPr>
            <w:tcW w:w="4876" w:type="dxa"/>
            <w:tcBorders>
              <w:top w:val="nil"/>
              <w:left w:val="nil"/>
              <w:bottom w:val="nil"/>
              <w:right w:val="nil"/>
            </w:tcBorders>
          </w:tcPr>
          <w:p w14:paraId="09DC922C"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6DE05D54" w14:textId="77777777" w:rsidR="00513BAC" w:rsidRPr="008E240F" w:rsidRDefault="00513BAC" w:rsidP="009C1A64">
            <w:pPr>
              <w:pStyle w:val="Normal6a"/>
            </w:pPr>
            <w:r w:rsidRPr="008E240F">
              <w:rPr>
                <w:b/>
                <w:i/>
              </w:rPr>
              <w:t>_________________</w:t>
            </w:r>
          </w:p>
        </w:tc>
      </w:tr>
      <w:tr w:rsidR="00513BAC" w:rsidRPr="008E240F" w14:paraId="1FE1F414" w14:textId="77777777" w:rsidTr="009C1A64">
        <w:trPr>
          <w:jc w:val="center"/>
        </w:trPr>
        <w:tc>
          <w:tcPr>
            <w:tcW w:w="4876" w:type="dxa"/>
            <w:tcBorders>
              <w:top w:val="nil"/>
              <w:left w:val="nil"/>
              <w:bottom w:val="nil"/>
              <w:right w:val="nil"/>
            </w:tcBorders>
          </w:tcPr>
          <w:p w14:paraId="096D4F7B"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418ED72F"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3A5D5A1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058BFF1" w14:textId="2A56E2E1" w:rsidR="000166A7" w:rsidRPr="008E240F" w:rsidRDefault="00513BAC" w:rsidP="00513BAC">
      <w:r w:rsidRPr="008E240F">
        <w:rPr>
          <w:rStyle w:val="HideTWBExt"/>
        </w:rPr>
        <w:t>&lt;/Amend&gt;</w:t>
      </w:r>
    </w:p>
    <w:p w14:paraId="07614AB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90</w:t>
      </w:r>
      <w:r w:rsidRPr="008E240F">
        <w:rPr>
          <w:rStyle w:val="HideTWBExt"/>
          <w:b w:val="0"/>
        </w:rPr>
        <w:t>&lt;/NumAm&gt;</w:t>
      </w:r>
    </w:p>
    <w:p w14:paraId="3A7B0539"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1C8439E5"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17ADC608" w14:textId="77777777" w:rsidR="00513BAC" w:rsidRPr="008E240F" w:rsidRDefault="00513BAC" w:rsidP="00513BAC">
      <w:pPr>
        <w:pStyle w:val="NormalBold"/>
      </w:pPr>
      <w:r w:rsidRPr="008E240F">
        <w:rPr>
          <w:rStyle w:val="HideTWBExt"/>
          <w:b w:val="0"/>
        </w:rPr>
        <w:t>&lt;/RepeatBlock-By&gt;</w:t>
      </w:r>
    </w:p>
    <w:p w14:paraId="0092F17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045D319"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3678BB1" w14:textId="77777777" w:rsidTr="009C1A64">
        <w:trPr>
          <w:trHeight w:hRule="exact" w:val="240"/>
          <w:jc w:val="center"/>
        </w:trPr>
        <w:tc>
          <w:tcPr>
            <w:tcW w:w="9752" w:type="dxa"/>
            <w:gridSpan w:val="2"/>
            <w:tcBorders>
              <w:top w:val="nil"/>
              <w:left w:val="nil"/>
              <w:bottom w:val="nil"/>
              <w:right w:val="nil"/>
            </w:tcBorders>
          </w:tcPr>
          <w:p w14:paraId="31C02566" w14:textId="77777777" w:rsidR="00513BAC" w:rsidRPr="008E240F" w:rsidRDefault="00513BAC" w:rsidP="009C1A64"/>
        </w:tc>
      </w:tr>
      <w:tr w:rsidR="00513BAC" w:rsidRPr="008E240F" w14:paraId="3B58B8DF" w14:textId="77777777" w:rsidTr="009C1A64">
        <w:trPr>
          <w:trHeight w:val="240"/>
          <w:jc w:val="center"/>
        </w:trPr>
        <w:tc>
          <w:tcPr>
            <w:tcW w:w="4876" w:type="dxa"/>
            <w:tcBorders>
              <w:top w:val="nil"/>
              <w:left w:val="nil"/>
              <w:bottom w:val="nil"/>
              <w:right w:val="nil"/>
            </w:tcBorders>
          </w:tcPr>
          <w:p w14:paraId="2666C80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01471A5" w14:textId="77777777" w:rsidR="00513BAC" w:rsidRPr="008E240F" w:rsidRDefault="00513BAC" w:rsidP="009C1A64">
            <w:pPr>
              <w:pStyle w:val="AmColumnHeading"/>
            </w:pPr>
            <w:r w:rsidRPr="008E240F">
              <w:t>Pozměňovací návrh</w:t>
            </w:r>
          </w:p>
        </w:tc>
      </w:tr>
      <w:tr w:rsidR="00513BAC" w:rsidRPr="008E240F" w14:paraId="3CD68DA4" w14:textId="77777777" w:rsidTr="009C1A64">
        <w:trPr>
          <w:jc w:val="center"/>
        </w:trPr>
        <w:tc>
          <w:tcPr>
            <w:tcW w:w="4876" w:type="dxa"/>
            <w:tcBorders>
              <w:top w:val="nil"/>
              <w:left w:val="nil"/>
              <w:bottom w:val="nil"/>
              <w:right w:val="nil"/>
            </w:tcBorders>
          </w:tcPr>
          <w:p w14:paraId="55B910C9" w14:textId="4597C85D"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rPr>
                <w:b/>
                <w:i/>
              </w:rPr>
              <w:t>daňového</w:t>
            </w:r>
            <w:r w:rsidRPr="008E240F">
              <w:t xml:space="preserve"> rámce EU při udržování investic;</w:t>
            </w:r>
          </w:p>
        </w:tc>
        <w:tc>
          <w:tcPr>
            <w:tcW w:w="4876" w:type="dxa"/>
            <w:tcBorders>
              <w:top w:val="nil"/>
              <w:left w:val="nil"/>
              <w:bottom w:val="nil"/>
              <w:right w:val="nil"/>
            </w:tcBorders>
          </w:tcPr>
          <w:p w14:paraId="37C5DDB0" w14:textId="592511D0"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 xml:space="preserve">rozvoj; lituje, že přibližně třetina těchto úspor je investována mimo EU, což ukazuje na nedostatky finančního rámce EU při udržování investic; </w:t>
            </w:r>
            <w:r w:rsidRPr="008E240F">
              <w:rPr>
                <w:b/>
                <w:i/>
              </w:rPr>
              <w:t xml:space="preserve">zdůrazňuje, že jakékoli změny pravidel DPH musí mít velmi </w:t>
            </w:r>
            <w:r w:rsidRPr="008E240F">
              <w:rPr>
                <w:b/>
                <w:i/>
              </w:rPr>
              <w:lastRenderedPageBreak/>
              <w:t>omezený</w:t>
            </w:r>
            <w:r w:rsidR="00112F39">
              <w:rPr>
                <w:b/>
                <w:i/>
              </w:rPr>
              <w:t xml:space="preserve"> a </w:t>
            </w:r>
            <w:r w:rsidRPr="008E240F">
              <w:rPr>
                <w:b/>
                <w:i/>
              </w:rPr>
              <w:t>pečlivě vyhodnocený dopad na maloobchodní spotřebitele, zejména na domácnosti</w:t>
            </w:r>
            <w:r w:rsidR="00112F39">
              <w:rPr>
                <w:b/>
                <w:i/>
              </w:rPr>
              <w:t xml:space="preserve"> s </w:t>
            </w:r>
            <w:r w:rsidRPr="008E240F">
              <w:rPr>
                <w:b/>
                <w:i/>
              </w:rPr>
              <w:t>nízkými</w:t>
            </w:r>
            <w:r w:rsidR="00112F39">
              <w:rPr>
                <w:b/>
                <w:i/>
              </w:rPr>
              <w:t xml:space="preserve"> a </w:t>
            </w:r>
            <w:r w:rsidRPr="008E240F">
              <w:rPr>
                <w:b/>
                <w:i/>
              </w:rPr>
              <w:t>středními příjmy,</w:t>
            </w:r>
            <w:r w:rsidR="00112F39">
              <w:rPr>
                <w:b/>
                <w:i/>
              </w:rPr>
              <w:t xml:space="preserve"> a </w:t>
            </w:r>
            <w:r w:rsidRPr="008E240F">
              <w:rPr>
                <w:b/>
                <w:i/>
              </w:rPr>
              <w:t>nesmí vést ke zvýšení nákladů na základní finanční služby;</w:t>
            </w:r>
          </w:p>
        </w:tc>
      </w:tr>
      <w:tr w:rsidR="00513BAC" w:rsidRPr="008E240F" w14:paraId="18C7AEE4" w14:textId="77777777" w:rsidTr="009C1A64">
        <w:trPr>
          <w:jc w:val="center"/>
        </w:trPr>
        <w:tc>
          <w:tcPr>
            <w:tcW w:w="4876" w:type="dxa"/>
            <w:tcBorders>
              <w:top w:val="nil"/>
              <w:left w:val="nil"/>
              <w:bottom w:val="nil"/>
              <w:right w:val="nil"/>
            </w:tcBorders>
          </w:tcPr>
          <w:p w14:paraId="0E04AB37" w14:textId="77777777" w:rsidR="00513BAC" w:rsidRPr="008E240F" w:rsidRDefault="00513BAC" w:rsidP="009C1A64">
            <w:pPr>
              <w:pStyle w:val="Normal6a"/>
            </w:pPr>
            <w:r w:rsidRPr="008E240F">
              <w:rPr>
                <w:b/>
                <w:i/>
              </w:rPr>
              <w:lastRenderedPageBreak/>
              <w:t>_________________</w:t>
            </w:r>
          </w:p>
        </w:tc>
        <w:tc>
          <w:tcPr>
            <w:tcW w:w="4876" w:type="dxa"/>
            <w:tcBorders>
              <w:top w:val="nil"/>
              <w:left w:val="nil"/>
              <w:bottom w:val="nil"/>
              <w:right w:val="nil"/>
            </w:tcBorders>
          </w:tcPr>
          <w:p w14:paraId="64292044" w14:textId="77777777" w:rsidR="00513BAC" w:rsidRPr="008E240F" w:rsidRDefault="00513BAC" w:rsidP="009C1A64">
            <w:pPr>
              <w:pStyle w:val="Normal6a"/>
            </w:pPr>
            <w:r w:rsidRPr="008E240F">
              <w:rPr>
                <w:b/>
                <w:i/>
              </w:rPr>
              <w:t>_________________</w:t>
            </w:r>
          </w:p>
        </w:tc>
      </w:tr>
      <w:tr w:rsidR="00513BAC" w:rsidRPr="008E240F" w14:paraId="232B5414" w14:textId="77777777" w:rsidTr="009C1A64">
        <w:trPr>
          <w:jc w:val="center"/>
        </w:trPr>
        <w:tc>
          <w:tcPr>
            <w:tcW w:w="4876" w:type="dxa"/>
            <w:tcBorders>
              <w:top w:val="nil"/>
              <w:left w:val="nil"/>
              <w:bottom w:val="nil"/>
              <w:right w:val="nil"/>
            </w:tcBorders>
          </w:tcPr>
          <w:p w14:paraId="3F8D20AB"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242B10AC"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5045429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FFFE49D" w14:textId="0C181444" w:rsidR="000166A7" w:rsidRPr="008E240F" w:rsidRDefault="00513BAC" w:rsidP="00513BAC">
      <w:r w:rsidRPr="008E240F">
        <w:rPr>
          <w:rStyle w:val="HideTWBExt"/>
        </w:rPr>
        <w:t>&lt;/Amend&gt;</w:t>
      </w:r>
    </w:p>
    <w:p w14:paraId="194282B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91</w:t>
      </w:r>
      <w:r w:rsidRPr="008E240F">
        <w:rPr>
          <w:rStyle w:val="HideTWBExt"/>
          <w:b w:val="0"/>
        </w:rPr>
        <w:t>&lt;/NumAm&gt;</w:t>
      </w:r>
    </w:p>
    <w:p w14:paraId="279C9BF1"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3E1725A6" w14:textId="77777777" w:rsidR="00513BAC" w:rsidRPr="008E240F" w:rsidRDefault="00513BAC" w:rsidP="00513BAC">
      <w:pPr>
        <w:pStyle w:val="NormalBold"/>
      </w:pPr>
      <w:r w:rsidRPr="008E240F">
        <w:rPr>
          <w:rStyle w:val="HideTWBExt"/>
          <w:b w:val="0"/>
        </w:rPr>
        <w:t>&lt;/RepeatBlock-By&gt;</w:t>
      </w:r>
    </w:p>
    <w:p w14:paraId="190C148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F7BE32B"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C975E2A" w14:textId="77777777" w:rsidTr="009C1A64">
        <w:trPr>
          <w:trHeight w:hRule="exact" w:val="240"/>
          <w:jc w:val="center"/>
        </w:trPr>
        <w:tc>
          <w:tcPr>
            <w:tcW w:w="9752" w:type="dxa"/>
            <w:gridSpan w:val="2"/>
            <w:tcBorders>
              <w:top w:val="nil"/>
              <w:left w:val="nil"/>
              <w:bottom w:val="nil"/>
              <w:right w:val="nil"/>
            </w:tcBorders>
          </w:tcPr>
          <w:p w14:paraId="4EC6D2F2" w14:textId="77777777" w:rsidR="00513BAC" w:rsidRPr="008E240F" w:rsidRDefault="00513BAC" w:rsidP="009C1A64"/>
        </w:tc>
      </w:tr>
      <w:tr w:rsidR="00513BAC" w:rsidRPr="008E240F" w14:paraId="381BF06B" w14:textId="77777777" w:rsidTr="009C1A64">
        <w:trPr>
          <w:trHeight w:val="240"/>
          <w:jc w:val="center"/>
        </w:trPr>
        <w:tc>
          <w:tcPr>
            <w:tcW w:w="4876" w:type="dxa"/>
            <w:tcBorders>
              <w:top w:val="nil"/>
              <w:left w:val="nil"/>
              <w:bottom w:val="nil"/>
              <w:right w:val="nil"/>
            </w:tcBorders>
          </w:tcPr>
          <w:p w14:paraId="1604395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B188E68" w14:textId="77777777" w:rsidR="00513BAC" w:rsidRPr="008E240F" w:rsidRDefault="00513BAC" w:rsidP="009C1A64">
            <w:pPr>
              <w:pStyle w:val="AmColumnHeading"/>
            </w:pPr>
            <w:r w:rsidRPr="008E240F">
              <w:t>Pozměňovací návrh</w:t>
            </w:r>
          </w:p>
        </w:tc>
      </w:tr>
      <w:tr w:rsidR="00513BAC" w:rsidRPr="008E240F" w14:paraId="43CDE653" w14:textId="77777777" w:rsidTr="009C1A64">
        <w:trPr>
          <w:jc w:val="center"/>
        </w:trPr>
        <w:tc>
          <w:tcPr>
            <w:tcW w:w="4876" w:type="dxa"/>
            <w:tcBorders>
              <w:top w:val="nil"/>
              <w:left w:val="nil"/>
              <w:bottom w:val="nil"/>
              <w:right w:val="nil"/>
            </w:tcBorders>
          </w:tcPr>
          <w:p w14:paraId="22E2FB09" w14:textId="0E935EAE"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daňového rámce EU při udržování investic;</w:t>
            </w:r>
          </w:p>
        </w:tc>
        <w:tc>
          <w:tcPr>
            <w:tcW w:w="4876" w:type="dxa"/>
            <w:tcBorders>
              <w:top w:val="nil"/>
              <w:left w:val="nil"/>
              <w:bottom w:val="nil"/>
              <w:right w:val="nil"/>
            </w:tcBorders>
          </w:tcPr>
          <w:p w14:paraId="78C54AA7" w14:textId="0076F9CA"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 xml:space="preserve">daňového rámce EU při udržování investic; </w:t>
            </w:r>
            <w:r w:rsidRPr="008E240F">
              <w:rPr>
                <w:b/>
                <w:i/>
              </w:rPr>
              <w:t>domnívá se, že snížení daňové roztříštěnosti</w:t>
            </w:r>
            <w:r w:rsidR="00112F39">
              <w:rPr>
                <w:b/>
                <w:i/>
              </w:rPr>
              <w:t xml:space="preserve"> a </w:t>
            </w:r>
            <w:r w:rsidRPr="008E240F">
              <w:rPr>
                <w:b/>
                <w:i/>
              </w:rPr>
              <w:t>zlepšení přeshraničních investičních kanálů je klíčem</w:t>
            </w:r>
            <w:r w:rsidR="00112F39">
              <w:rPr>
                <w:b/>
                <w:i/>
              </w:rPr>
              <w:t xml:space="preserve"> k </w:t>
            </w:r>
            <w:r w:rsidRPr="008E240F">
              <w:rPr>
                <w:b/>
                <w:i/>
              </w:rPr>
              <w:t>mobilizaci evropských úspor pro investice</w:t>
            </w:r>
            <w:r w:rsidR="00112F39">
              <w:rPr>
                <w:b/>
                <w:i/>
              </w:rPr>
              <w:t xml:space="preserve"> v </w:t>
            </w:r>
            <w:r w:rsidRPr="008E240F">
              <w:rPr>
                <w:b/>
                <w:i/>
              </w:rPr>
              <w:t>rámci Unie;</w:t>
            </w:r>
          </w:p>
        </w:tc>
      </w:tr>
      <w:tr w:rsidR="00513BAC" w:rsidRPr="008E240F" w14:paraId="6911C2F3" w14:textId="77777777" w:rsidTr="009C1A64">
        <w:trPr>
          <w:jc w:val="center"/>
        </w:trPr>
        <w:tc>
          <w:tcPr>
            <w:tcW w:w="4876" w:type="dxa"/>
            <w:tcBorders>
              <w:top w:val="nil"/>
              <w:left w:val="nil"/>
              <w:bottom w:val="nil"/>
              <w:right w:val="nil"/>
            </w:tcBorders>
          </w:tcPr>
          <w:p w14:paraId="4D09C928"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0B76D68E" w14:textId="77777777" w:rsidR="00513BAC" w:rsidRPr="008E240F" w:rsidRDefault="00513BAC" w:rsidP="009C1A64">
            <w:pPr>
              <w:pStyle w:val="Normal6a"/>
            </w:pPr>
            <w:r w:rsidRPr="008E240F">
              <w:rPr>
                <w:b/>
                <w:i/>
              </w:rPr>
              <w:t>_________________</w:t>
            </w:r>
          </w:p>
        </w:tc>
      </w:tr>
      <w:tr w:rsidR="00513BAC" w:rsidRPr="008E240F" w14:paraId="37A3B3AE" w14:textId="77777777" w:rsidTr="009C1A64">
        <w:trPr>
          <w:jc w:val="center"/>
        </w:trPr>
        <w:tc>
          <w:tcPr>
            <w:tcW w:w="4876" w:type="dxa"/>
            <w:tcBorders>
              <w:top w:val="nil"/>
              <w:left w:val="nil"/>
              <w:bottom w:val="nil"/>
              <w:right w:val="nil"/>
            </w:tcBorders>
          </w:tcPr>
          <w:p w14:paraId="6970DB69"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299E4401"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1E30E17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C6012B1" w14:textId="54468877" w:rsidR="000166A7" w:rsidRPr="008E240F" w:rsidRDefault="00513BAC" w:rsidP="00513BAC">
      <w:r w:rsidRPr="008E240F">
        <w:rPr>
          <w:rStyle w:val="HideTWBExt"/>
        </w:rPr>
        <w:t>&lt;/Amend&gt;</w:t>
      </w:r>
    </w:p>
    <w:p w14:paraId="204E2BB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92</w:t>
      </w:r>
      <w:r w:rsidRPr="008E240F">
        <w:rPr>
          <w:rStyle w:val="HideTWBExt"/>
          <w:b w:val="0"/>
        </w:rPr>
        <w:t>&lt;/NumAm&gt;</w:t>
      </w:r>
    </w:p>
    <w:p w14:paraId="71EF0641" w14:textId="77777777" w:rsidR="00513BAC" w:rsidRPr="008E240F" w:rsidRDefault="00513BAC" w:rsidP="00513BAC">
      <w:pPr>
        <w:pStyle w:val="NormalBold"/>
      </w:pPr>
      <w:r w:rsidRPr="008E240F">
        <w:rPr>
          <w:rStyle w:val="HideTWBExt"/>
          <w:b w:val="0"/>
        </w:rPr>
        <w:t>&lt;RepeatBlock-By&gt;&lt;Members&gt;</w:t>
      </w:r>
      <w:r w:rsidRPr="008E240F">
        <w:t>Christophe Gomart</w:t>
      </w:r>
      <w:r w:rsidRPr="008E240F">
        <w:rPr>
          <w:rStyle w:val="HideTWBExt"/>
          <w:b w:val="0"/>
        </w:rPr>
        <w:t>&lt;/Members&gt;</w:t>
      </w:r>
    </w:p>
    <w:p w14:paraId="79CFED76" w14:textId="77777777" w:rsidR="00513BAC" w:rsidRPr="008E240F" w:rsidRDefault="00513BAC" w:rsidP="00513BAC">
      <w:pPr>
        <w:pStyle w:val="NormalBold"/>
      </w:pPr>
      <w:r w:rsidRPr="008E240F">
        <w:rPr>
          <w:rStyle w:val="HideTWBExt"/>
          <w:b w:val="0"/>
        </w:rPr>
        <w:t>&lt;/RepeatBlock-By&gt;</w:t>
      </w:r>
    </w:p>
    <w:p w14:paraId="38D5BFD4" w14:textId="77777777" w:rsidR="00513BAC" w:rsidRPr="008E240F" w:rsidRDefault="00513BAC" w:rsidP="00513BAC">
      <w:pPr>
        <w:pStyle w:val="NormalBold"/>
      </w:pPr>
      <w:r w:rsidRPr="008E240F">
        <w:rPr>
          <w:rStyle w:val="HideTWBExt"/>
          <w:b w:val="0"/>
        </w:rPr>
        <w:lastRenderedPageBreak/>
        <w:t>&lt;DocAmend&gt;</w:t>
      </w:r>
      <w:r w:rsidRPr="008E240F">
        <w:t>Návrh usnesení</w:t>
      </w:r>
      <w:r w:rsidRPr="008E240F">
        <w:rPr>
          <w:rStyle w:val="HideTWBExt"/>
          <w:b w:val="0"/>
        </w:rPr>
        <w:t>&lt;/DocAmend&gt;</w:t>
      </w:r>
    </w:p>
    <w:p w14:paraId="7B2CFA82" w14:textId="77777777" w:rsidR="00513BAC" w:rsidRPr="008E240F" w:rsidRDefault="00513BAC" w:rsidP="00513BAC">
      <w:pPr>
        <w:pStyle w:val="NormalBold"/>
      </w:pPr>
      <w:r w:rsidRPr="008E240F">
        <w:rPr>
          <w:rStyle w:val="HideTWBExt"/>
          <w:b w:val="0"/>
        </w:rPr>
        <w:t>&lt;Article&gt;</w:t>
      </w:r>
      <w:r w:rsidRPr="008E240F">
        <w:t>Bod 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8FA278A" w14:textId="77777777" w:rsidTr="009C1A64">
        <w:trPr>
          <w:trHeight w:hRule="exact" w:val="240"/>
          <w:jc w:val="center"/>
        </w:trPr>
        <w:tc>
          <w:tcPr>
            <w:tcW w:w="9752" w:type="dxa"/>
            <w:gridSpan w:val="2"/>
            <w:tcBorders>
              <w:top w:val="nil"/>
              <w:left w:val="nil"/>
              <w:bottom w:val="nil"/>
              <w:right w:val="nil"/>
            </w:tcBorders>
          </w:tcPr>
          <w:p w14:paraId="07934CE8" w14:textId="77777777" w:rsidR="00513BAC" w:rsidRPr="008E240F" w:rsidRDefault="00513BAC" w:rsidP="009C1A64"/>
        </w:tc>
      </w:tr>
      <w:tr w:rsidR="00513BAC" w:rsidRPr="008E240F" w14:paraId="1A17E3FF" w14:textId="77777777" w:rsidTr="009C1A64">
        <w:trPr>
          <w:trHeight w:val="240"/>
          <w:jc w:val="center"/>
        </w:trPr>
        <w:tc>
          <w:tcPr>
            <w:tcW w:w="4876" w:type="dxa"/>
            <w:tcBorders>
              <w:top w:val="nil"/>
              <w:left w:val="nil"/>
              <w:bottom w:val="nil"/>
              <w:right w:val="nil"/>
            </w:tcBorders>
          </w:tcPr>
          <w:p w14:paraId="6FCBA90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31F7D54" w14:textId="77777777" w:rsidR="00513BAC" w:rsidRPr="008E240F" w:rsidRDefault="00513BAC" w:rsidP="009C1A64">
            <w:pPr>
              <w:pStyle w:val="AmColumnHeading"/>
            </w:pPr>
            <w:r w:rsidRPr="008E240F">
              <w:t>Pozměňovací návrh</w:t>
            </w:r>
          </w:p>
        </w:tc>
      </w:tr>
      <w:tr w:rsidR="00513BAC" w:rsidRPr="008E240F" w14:paraId="270F7910" w14:textId="77777777" w:rsidTr="009C1A64">
        <w:trPr>
          <w:jc w:val="center"/>
        </w:trPr>
        <w:tc>
          <w:tcPr>
            <w:tcW w:w="4876" w:type="dxa"/>
            <w:tcBorders>
              <w:top w:val="nil"/>
              <w:left w:val="nil"/>
              <w:bottom w:val="nil"/>
              <w:right w:val="nil"/>
            </w:tcBorders>
          </w:tcPr>
          <w:p w14:paraId="21927771" w14:textId="530C7749"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daňového rámce EU při udržování investic;</w:t>
            </w:r>
          </w:p>
        </w:tc>
        <w:tc>
          <w:tcPr>
            <w:tcW w:w="4876" w:type="dxa"/>
            <w:tcBorders>
              <w:top w:val="nil"/>
              <w:left w:val="nil"/>
              <w:bottom w:val="nil"/>
              <w:right w:val="nil"/>
            </w:tcBorders>
          </w:tcPr>
          <w:p w14:paraId="0AFD00AC" w14:textId="635AA7DF" w:rsidR="00513BAC" w:rsidRPr="008E240F" w:rsidRDefault="00513BAC" w:rsidP="009C1A64">
            <w:pPr>
              <w:pStyle w:val="Normal6a"/>
            </w:pPr>
            <w:r w:rsidRPr="008E240F">
              <w:t>5.</w:t>
            </w:r>
            <w:r w:rsidRPr="008E240F">
              <w:tab/>
              <w:t>konstatuje, že podle Evropské makroekonomické zprávy Komise za rok 2026</w:t>
            </w:r>
            <w:r w:rsidRPr="008E240F">
              <w:rPr>
                <w:vertAlign w:val="superscript"/>
              </w:rPr>
              <w:t>4</w:t>
            </w:r>
            <w:r w:rsidRPr="008E240F">
              <w:t xml:space="preserve"> zůstává míra úspor domácností</w:t>
            </w:r>
            <w:r w:rsidR="00112F39">
              <w:t xml:space="preserve"> v </w:t>
            </w:r>
            <w:r w:rsidRPr="008E240F">
              <w:t>EU výrazně nad průměrem zemí Organizace pro hospodářskou spolupráci</w:t>
            </w:r>
            <w:r w:rsidR="00112F39">
              <w:t xml:space="preserve"> a </w:t>
            </w:r>
            <w:r w:rsidRPr="008E240F">
              <w:t>rozvoj; lituje, že přibližně třetina těchto úspor je investována mimo EU, což ukazuje na nedostatky finančního</w:t>
            </w:r>
            <w:r w:rsidR="00112F39">
              <w:t xml:space="preserve"> a </w:t>
            </w:r>
            <w:r w:rsidRPr="008E240F">
              <w:t>daňového rámce EU při udržování investic;</w:t>
            </w:r>
            <w:r w:rsidR="00112F39">
              <w:t xml:space="preserve"> v </w:t>
            </w:r>
            <w:r w:rsidRPr="008E240F">
              <w:rPr>
                <w:b/>
                <w:i/>
              </w:rPr>
              <w:t>této souvislosti upozorňuje na odrazující signál, který by zdanění finančních produktů na evropské úrovni vyslalo investorům;</w:t>
            </w:r>
          </w:p>
        </w:tc>
      </w:tr>
      <w:tr w:rsidR="00513BAC" w:rsidRPr="008E240F" w14:paraId="16F10AF9" w14:textId="77777777" w:rsidTr="009C1A64">
        <w:trPr>
          <w:jc w:val="center"/>
        </w:trPr>
        <w:tc>
          <w:tcPr>
            <w:tcW w:w="4876" w:type="dxa"/>
            <w:tcBorders>
              <w:top w:val="nil"/>
              <w:left w:val="nil"/>
              <w:bottom w:val="nil"/>
              <w:right w:val="nil"/>
            </w:tcBorders>
          </w:tcPr>
          <w:p w14:paraId="17A42598"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0F42F656" w14:textId="77777777" w:rsidR="00513BAC" w:rsidRPr="008E240F" w:rsidRDefault="00513BAC" w:rsidP="009C1A64">
            <w:pPr>
              <w:pStyle w:val="Normal6a"/>
            </w:pPr>
            <w:r w:rsidRPr="008E240F">
              <w:rPr>
                <w:b/>
                <w:i/>
              </w:rPr>
              <w:t>_________________</w:t>
            </w:r>
          </w:p>
        </w:tc>
      </w:tr>
      <w:tr w:rsidR="00513BAC" w:rsidRPr="008E240F" w14:paraId="2F42CF6B" w14:textId="77777777" w:rsidTr="009C1A64">
        <w:trPr>
          <w:jc w:val="center"/>
        </w:trPr>
        <w:tc>
          <w:tcPr>
            <w:tcW w:w="4876" w:type="dxa"/>
            <w:tcBorders>
              <w:top w:val="nil"/>
              <w:left w:val="nil"/>
              <w:bottom w:val="nil"/>
              <w:right w:val="nil"/>
            </w:tcBorders>
          </w:tcPr>
          <w:p w14:paraId="383EC21B"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c>
          <w:tcPr>
            <w:tcW w:w="4876" w:type="dxa"/>
            <w:tcBorders>
              <w:top w:val="nil"/>
              <w:left w:val="nil"/>
              <w:bottom w:val="nil"/>
              <w:right w:val="nil"/>
            </w:tcBorders>
          </w:tcPr>
          <w:p w14:paraId="5AA962DE" w14:textId="77777777" w:rsidR="00513BAC" w:rsidRPr="008E240F" w:rsidRDefault="00513BAC" w:rsidP="009C1A64">
            <w:pPr>
              <w:pStyle w:val="Normal6a"/>
            </w:pPr>
            <w:r w:rsidRPr="008E240F">
              <w:rPr>
                <w:vertAlign w:val="superscript"/>
              </w:rPr>
              <w:t>4</w:t>
            </w:r>
            <w:r w:rsidRPr="008E240F">
              <w:t xml:space="preserve"> Evropská komise, „Evropská makroekonomická zpráva za rok 2026“, listopad 2025.</w:t>
            </w:r>
          </w:p>
        </w:tc>
      </w:tr>
    </w:tbl>
    <w:p w14:paraId="311BFD8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7B053D2F" w14:textId="19D94290" w:rsidR="000166A7" w:rsidRPr="008E240F" w:rsidRDefault="00513BAC" w:rsidP="00513BAC">
      <w:r w:rsidRPr="008E240F">
        <w:rPr>
          <w:rStyle w:val="HideTWBExt"/>
        </w:rPr>
        <w:t>&lt;/Amend&gt;</w:t>
      </w:r>
    </w:p>
    <w:p w14:paraId="30825DC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93</w:t>
      </w:r>
      <w:r w:rsidRPr="008E240F">
        <w:rPr>
          <w:rStyle w:val="HideTWBExt"/>
          <w:b w:val="0"/>
        </w:rPr>
        <w:t>&lt;/NumAm&gt;</w:t>
      </w:r>
    </w:p>
    <w:p w14:paraId="1454EDEB"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9381A8E" w14:textId="77777777" w:rsidR="00513BAC" w:rsidRPr="008E240F" w:rsidRDefault="00513BAC" w:rsidP="00513BAC">
      <w:pPr>
        <w:pStyle w:val="NormalBold"/>
      </w:pPr>
      <w:r w:rsidRPr="008E240F">
        <w:rPr>
          <w:rStyle w:val="HideTWBExt"/>
          <w:b w:val="0"/>
        </w:rPr>
        <w:t>&lt;/RepeatBlock-By&gt;</w:t>
      </w:r>
    </w:p>
    <w:p w14:paraId="185F665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EE51C20" w14:textId="5744B90E" w:rsidR="00513BAC" w:rsidRPr="008E240F" w:rsidRDefault="00513BAC" w:rsidP="00513BAC">
      <w:pPr>
        <w:pStyle w:val="NormalBold"/>
      </w:pPr>
      <w:r w:rsidRPr="008E240F">
        <w:rPr>
          <w:rStyle w:val="HideTWBExt"/>
          <w:b w:val="0"/>
        </w:rPr>
        <w:t>&lt;Article&gt;</w:t>
      </w:r>
      <w:r w:rsidRPr="008E240F">
        <w:t>Bod 5</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89AAAAA" w14:textId="77777777" w:rsidTr="009C1A64">
        <w:trPr>
          <w:trHeight w:hRule="exact" w:val="240"/>
          <w:jc w:val="center"/>
        </w:trPr>
        <w:tc>
          <w:tcPr>
            <w:tcW w:w="9752" w:type="dxa"/>
            <w:gridSpan w:val="2"/>
            <w:tcBorders>
              <w:top w:val="nil"/>
              <w:left w:val="nil"/>
              <w:bottom w:val="nil"/>
              <w:right w:val="nil"/>
            </w:tcBorders>
          </w:tcPr>
          <w:p w14:paraId="5674C447" w14:textId="77777777" w:rsidR="00513BAC" w:rsidRPr="008E240F" w:rsidRDefault="00513BAC" w:rsidP="009C1A64"/>
        </w:tc>
      </w:tr>
      <w:tr w:rsidR="00513BAC" w:rsidRPr="008E240F" w14:paraId="39C620E8" w14:textId="77777777" w:rsidTr="009C1A64">
        <w:trPr>
          <w:trHeight w:val="240"/>
          <w:jc w:val="center"/>
        </w:trPr>
        <w:tc>
          <w:tcPr>
            <w:tcW w:w="4876" w:type="dxa"/>
            <w:tcBorders>
              <w:top w:val="nil"/>
              <w:left w:val="nil"/>
              <w:bottom w:val="nil"/>
              <w:right w:val="nil"/>
            </w:tcBorders>
          </w:tcPr>
          <w:p w14:paraId="4092118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EB8273D" w14:textId="77777777" w:rsidR="00513BAC" w:rsidRPr="008E240F" w:rsidRDefault="00513BAC" w:rsidP="009C1A64">
            <w:pPr>
              <w:pStyle w:val="AmColumnHeading"/>
            </w:pPr>
            <w:r w:rsidRPr="008E240F">
              <w:t>Pozměňovací návrh</w:t>
            </w:r>
          </w:p>
        </w:tc>
      </w:tr>
      <w:tr w:rsidR="00513BAC" w:rsidRPr="008E240F" w14:paraId="2DE232B4" w14:textId="77777777" w:rsidTr="009C1A64">
        <w:trPr>
          <w:jc w:val="center"/>
        </w:trPr>
        <w:tc>
          <w:tcPr>
            <w:tcW w:w="4876" w:type="dxa"/>
            <w:tcBorders>
              <w:top w:val="nil"/>
              <w:left w:val="nil"/>
              <w:bottom w:val="nil"/>
              <w:right w:val="nil"/>
            </w:tcBorders>
          </w:tcPr>
          <w:p w14:paraId="00E944A5" w14:textId="77777777" w:rsidR="00513BAC" w:rsidRPr="008E240F" w:rsidRDefault="00513BAC" w:rsidP="009C1A64">
            <w:pPr>
              <w:pStyle w:val="Normal6a"/>
            </w:pPr>
          </w:p>
        </w:tc>
        <w:tc>
          <w:tcPr>
            <w:tcW w:w="4876" w:type="dxa"/>
            <w:tcBorders>
              <w:top w:val="nil"/>
              <w:left w:val="nil"/>
              <w:bottom w:val="nil"/>
              <w:right w:val="nil"/>
            </w:tcBorders>
          </w:tcPr>
          <w:p w14:paraId="0FFB11AF" w14:textId="4FDBF503" w:rsidR="00513BAC" w:rsidRPr="008E240F" w:rsidRDefault="00513BAC" w:rsidP="009C1A64">
            <w:pPr>
              <w:pStyle w:val="Normal6a"/>
            </w:pPr>
            <w:r w:rsidRPr="008E240F">
              <w:rPr>
                <w:b/>
                <w:i/>
              </w:rPr>
              <w:t>5a.</w:t>
            </w:r>
            <w:r w:rsidRPr="008E240F">
              <w:tab/>
            </w:r>
            <w:r w:rsidRPr="008E240F">
              <w:rPr>
                <w:b/>
                <w:i/>
              </w:rPr>
              <w:t>připomíná potíže evropských kapitálových trhů</w:t>
            </w:r>
            <w:r w:rsidR="00112F39">
              <w:rPr>
                <w:b/>
                <w:i/>
              </w:rPr>
              <w:t xml:space="preserve"> s </w:t>
            </w:r>
            <w:r w:rsidRPr="008E240F">
              <w:rPr>
                <w:b/>
                <w:i/>
              </w:rPr>
              <w:t>přesměrováním úspor domácností do investičních produktů, zejména dlouhodobých; zdůrazňuje, že zavedení nového zdanění finančních služeb hrozí zvýšením nákladů na kapitál pro malé</w:t>
            </w:r>
            <w:r w:rsidR="00112F39">
              <w:rPr>
                <w:b/>
                <w:i/>
              </w:rPr>
              <w:t xml:space="preserve"> a </w:t>
            </w:r>
            <w:r w:rsidRPr="008E240F">
              <w:rPr>
                <w:b/>
                <w:i/>
              </w:rPr>
              <w:t>střední podniky</w:t>
            </w:r>
            <w:r w:rsidR="00112F39">
              <w:rPr>
                <w:b/>
                <w:i/>
              </w:rPr>
              <w:t xml:space="preserve"> a </w:t>
            </w:r>
            <w:r w:rsidRPr="008E240F">
              <w:rPr>
                <w:b/>
                <w:i/>
              </w:rPr>
              <w:t>drobné investory, snížením likvidity trhu</w:t>
            </w:r>
            <w:r w:rsidR="00112F39">
              <w:rPr>
                <w:b/>
                <w:i/>
              </w:rPr>
              <w:t xml:space="preserve"> a </w:t>
            </w:r>
            <w:r w:rsidRPr="008E240F">
              <w:rPr>
                <w:b/>
                <w:i/>
              </w:rPr>
              <w:t>narušením toku úspor domácností na kapitálové trhy;</w:t>
            </w:r>
          </w:p>
        </w:tc>
      </w:tr>
    </w:tbl>
    <w:p w14:paraId="59BFF75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092ABBC" w14:textId="3480EC42" w:rsidR="000166A7" w:rsidRPr="008E240F" w:rsidRDefault="00513BAC" w:rsidP="00513BAC">
      <w:r w:rsidRPr="008E240F">
        <w:rPr>
          <w:rStyle w:val="HideTWBExt"/>
        </w:rPr>
        <w:lastRenderedPageBreak/>
        <w:t>&lt;/Amend&gt;</w:t>
      </w:r>
    </w:p>
    <w:p w14:paraId="5F5B318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94</w:t>
      </w:r>
      <w:r w:rsidRPr="008E240F">
        <w:rPr>
          <w:rStyle w:val="HideTWBExt"/>
          <w:b w:val="0"/>
        </w:rPr>
        <w:t>&lt;/NumAm&gt;</w:t>
      </w:r>
    </w:p>
    <w:p w14:paraId="4888A718"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3D7F1863" w14:textId="77777777" w:rsidR="00513BAC" w:rsidRPr="008E240F" w:rsidRDefault="00513BAC" w:rsidP="00513BAC">
      <w:pPr>
        <w:pStyle w:val="NormalBold"/>
      </w:pPr>
      <w:r w:rsidRPr="008E240F">
        <w:rPr>
          <w:rStyle w:val="HideTWBExt"/>
          <w:b w:val="0"/>
        </w:rPr>
        <w:t>&lt;/RepeatBlock-By&gt;</w:t>
      </w:r>
    </w:p>
    <w:p w14:paraId="4FD7718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72BCAB3" w14:textId="61278835" w:rsidR="00513BAC" w:rsidRPr="008E240F" w:rsidRDefault="00513BAC" w:rsidP="00513BAC">
      <w:pPr>
        <w:pStyle w:val="NormalBold"/>
      </w:pPr>
      <w:r w:rsidRPr="008E240F">
        <w:rPr>
          <w:rStyle w:val="HideTWBExt"/>
          <w:b w:val="0"/>
        </w:rPr>
        <w:t>&lt;Article&gt;</w:t>
      </w:r>
      <w:r w:rsidRPr="008E240F">
        <w:t>Bod 5</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205ECFD" w14:textId="77777777" w:rsidTr="009C1A64">
        <w:trPr>
          <w:trHeight w:hRule="exact" w:val="240"/>
          <w:jc w:val="center"/>
        </w:trPr>
        <w:tc>
          <w:tcPr>
            <w:tcW w:w="9752" w:type="dxa"/>
            <w:gridSpan w:val="2"/>
            <w:tcBorders>
              <w:top w:val="nil"/>
              <w:left w:val="nil"/>
              <w:bottom w:val="nil"/>
              <w:right w:val="nil"/>
            </w:tcBorders>
          </w:tcPr>
          <w:p w14:paraId="060BE968" w14:textId="77777777" w:rsidR="00513BAC" w:rsidRPr="008E240F" w:rsidRDefault="00513BAC" w:rsidP="009C1A64"/>
        </w:tc>
      </w:tr>
      <w:tr w:rsidR="00513BAC" w:rsidRPr="008E240F" w14:paraId="12C31F72" w14:textId="77777777" w:rsidTr="009C1A64">
        <w:trPr>
          <w:trHeight w:val="240"/>
          <w:jc w:val="center"/>
        </w:trPr>
        <w:tc>
          <w:tcPr>
            <w:tcW w:w="4876" w:type="dxa"/>
            <w:tcBorders>
              <w:top w:val="nil"/>
              <w:left w:val="nil"/>
              <w:bottom w:val="nil"/>
              <w:right w:val="nil"/>
            </w:tcBorders>
          </w:tcPr>
          <w:p w14:paraId="08614DD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7F4508E" w14:textId="77777777" w:rsidR="00513BAC" w:rsidRPr="008E240F" w:rsidRDefault="00513BAC" w:rsidP="009C1A64">
            <w:pPr>
              <w:pStyle w:val="AmColumnHeading"/>
            </w:pPr>
            <w:r w:rsidRPr="008E240F">
              <w:t>Pozměňovací návrh</w:t>
            </w:r>
          </w:p>
        </w:tc>
      </w:tr>
      <w:tr w:rsidR="00513BAC" w:rsidRPr="008E240F" w14:paraId="73E62A10" w14:textId="77777777" w:rsidTr="009C1A64">
        <w:trPr>
          <w:jc w:val="center"/>
        </w:trPr>
        <w:tc>
          <w:tcPr>
            <w:tcW w:w="4876" w:type="dxa"/>
            <w:tcBorders>
              <w:top w:val="nil"/>
              <w:left w:val="nil"/>
              <w:bottom w:val="nil"/>
              <w:right w:val="nil"/>
            </w:tcBorders>
          </w:tcPr>
          <w:p w14:paraId="629A134E" w14:textId="77777777" w:rsidR="00513BAC" w:rsidRPr="008E240F" w:rsidRDefault="00513BAC" w:rsidP="009C1A64">
            <w:pPr>
              <w:pStyle w:val="Normal6a"/>
            </w:pPr>
          </w:p>
        </w:tc>
        <w:tc>
          <w:tcPr>
            <w:tcW w:w="4876" w:type="dxa"/>
            <w:tcBorders>
              <w:top w:val="nil"/>
              <w:left w:val="nil"/>
              <w:bottom w:val="nil"/>
              <w:right w:val="nil"/>
            </w:tcBorders>
          </w:tcPr>
          <w:p w14:paraId="4BE38EB2" w14:textId="7D85D330" w:rsidR="00513BAC" w:rsidRPr="008E240F" w:rsidRDefault="00513BAC" w:rsidP="009C1A64">
            <w:pPr>
              <w:pStyle w:val="Normal6a"/>
            </w:pPr>
            <w:r w:rsidRPr="008E240F">
              <w:rPr>
                <w:b/>
                <w:i/>
              </w:rPr>
              <w:t>5a.</w:t>
            </w:r>
            <w:r w:rsidRPr="008E240F">
              <w:tab/>
            </w:r>
            <w:r w:rsidRPr="008E240F">
              <w:rPr>
                <w:b/>
                <w:i/>
              </w:rPr>
              <w:t>zdůrazňuje význam pokroku</w:t>
            </w:r>
            <w:r w:rsidR="00112F39">
              <w:rPr>
                <w:b/>
                <w:i/>
              </w:rPr>
              <w:t xml:space="preserve"> v </w:t>
            </w:r>
            <w:r w:rsidRPr="008E240F">
              <w:rPr>
                <w:b/>
                <w:i/>
              </w:rPr>
              <w:t>Unii úspor</w:t>
            </w:r>
            <w:r w:rsidR="00112F39">
              <w:rPr>
                <w:b/>
                <w:i/>
              </w:rPr>
              <w:t xml:space="preserve"> a </w:t>
            </w:r>
            <w:r w:rsidRPr="008E240F">
              <w:rPr>
                <w:b/>
                <w:i/>
              </w:rPr>
              <w:t>investic pro mobilizaci vysokých úspor evropských domácností na produktivní investice</w:t>
            </w:r>
            <w:r w:rsidR="00112F39">
              <w:rPr>
                <w:b/>
                <w:i/>
              </w:rPr>
              <w:t xml:space="preserve"> v </w:t>
            </w:r>
            <w:r w:rsidRPr="008E240F">
              <w:rPr>
                <w:b/>
                <w:i/>
              </w:rPr>
              <w:t>rámci EU;</w:t>
            </w:r>
          </w:p>
        </w:tc>
      </w:tr>
    </w:tbl>
    <w:p w14:paraId="5FE89B2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B3B93CF" w14:textId="79940971" w:rsidR="000166A7" w:rsidRPr="008E240F" w:rsidRDefault="00513BAC" w:rsidP="00513BAC">
      <w:r w:rsidRPr="008E240F">
        <w:rPr>
          <w:rStyle w:val="HideTWBExt"/>
        </w:rPr>
        <w:t>&lt;/Amend&gt;</w:t>
      </w:r>
    </w:p>
    <w:p w14:paraId="792F035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95</w:t>
      </w:r>
      <w:r w:rsidRPr="008E240F">
        <w:rPr>
          <w:rStyle w:val="HideTWBExt"/>
          <w:b w:val="0"/>
        </w:rPr>
        <w:t>&lt;/NumAm&gt;</w:t>
      </w:r>
    </w:p>
    <w:p w14:paraId="1BA08404"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7F54BB7" w14:textId="77777777" w:rsidR="00513BAC" w:rsidRPr="008E240F" w:rsidRDefault="00513BAC" w:rsidP="00513BAC">
      <w:pPr>
        <w:pStyle w:val="NormalBold"/>
      </w:pPr>
      <w:r w:rsidRPr="008E240F">
        <w:rPr>
          <w:rStyle w:val="HideTWBExt"/>
          <w:b w:val="0"/>
        </w:rPr>
        <w:t>&lt;/RepeatBlock-By&gt;</w:t>
      </w:r>
    </w:p>
    <w:p w14:paraId="1866A98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581CE26" w14:textId="77777777" w:rsidR="00513BAC" w:rsidRPr="008E240F" w:rsidRDefault="00513BAC" w:rsidP="00513BAC">
      <w:pPr>
        <w:pStyle w:val="NormalBold"/>
      </w:pPr>
      <w:r w:rsidRPr="008E240F">
        <w:rPr>
          <w:rStyle w:val="HideTWBExt"/>
          <w:b w:val="0"/>
        </w:rPr>
        <w:t>&lt;Article&gt;</w:t>
      </w:r>
      <w:r w:rsidRPr="008E240F">
        <w:t>Bod 5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8740BEC" w14:textId="77777777" w:rsidTr="009C1A64">
        <w:trPr>
          <w:trHeight w:hRule="exact" w:val="240"/>
          <w:jc w:val="center"/>
        </w:trPr>
        <w:tc>
          <w:tcPr>
            <w:tcW w:w="9752" w:type="dxa"/>
            <w:gridSpan w:val="2"/>
            <w:tcBorders>
              <w:top w:val="nil"/>
              <w:left w:val="nil"/>
              <w:bottom w:val="nil"/>
              <w:right w:val="nil"/>
            </w:tcBorders>
          </w:tcPr>
          <w:p w14:paraId="4FCE4D30" w14:textId="77777777" w:rsidR="00513BAC" w:rsidRPr="008E240F" w:rsidRDefault="00513BAC" w:rsidP="009C1A64"/>
        </w:tc>
      </w:tr>
      <w:tr w:rsidR="00513BAC" w:rsidRPr="008E240F" w14:paraId="3EB5BDAB" w14:textId="77777777" w:rsidTr="009C1A64">
        <w:trPr>
          <w:trHeight w:val="240"/>
          <w:jc w:val="center"/>
        </w:trPr>
        <w:tc>
          <w:tcPr>
            <w:tcW w:w="4876" w:type="dxa"/>
            <w:tcBorders>
              <w:top w:val="nil"/>
              <w:left w:val="nil"/>
              <w:bottom w:val="nil"/>
              <w:right w:val="nil"/>
            </w:tcBorders>
          </w:tcPr>
          <w:p w14:paraId="56FA1C4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41B8477" w14:textId="77777777" w:rsidR="00513BAC" w:rsidRPr="008E240F" w:rsidRDefault="00513BAC" w:rsidP="009C1A64">
            <w:pPr>
              <w:pStyle w:val="AmColumnHeading"/>
            </w:pPr>
            <w:r w:rsidRPr="008E240F">
              <w:t>Pozměňovací návrh</w:t>
            </w:r>
          </w:p>
        </w:tc>
      </w:tr>
      <w:tr w:rsidR="00513BAC" w:rsidRPr="008E240F" w14:paraId="49C8B2EF" w14:textId="77777777" w:rsidTr="009C1A64">
        <w:trPr>
          <w:jc w:val="center"/>
        </w:trPr>
        <w:tc>
          <w:tcPr>
            <w:tcW w:w="4876" w:type="dxa"/>
            <w:tcBorders>
              <w:top w:val="nil"/>
              <w:left w:val="nil"/>
              <w:bottom w:val="nil"/>
              <w:right w:val="nil"/>
            </w:tcBorders>
          </w:tcPr>
          <w:p w14:paraId="5D3A2D4C" w14:textId="77777777" w:rsidR="00513BAC" w:rsidRPr="008E240F" w:rsidRDefault="00513BAC" w:rsidP="009C1A64">
            <w:pPr>
              <w:pStyle w:val="Normal6a"/>
            </w:pPr>
          </w:p>
        </w:tc>
        <w:tc>
          <w:tcPr>
            <w:tcW w:w="4876" w:type="dxa"/>
            <w:tcBorders>
              <w:top w:val="nil"/>
              <w:left w:val="nil"/>
              <w:bottom w:val="nil"/>
              <w:right w:val="nil"/>
            </w:tcBorders>
          </w:tcPr>
          <w:p w14:paraId="1BE8B732" w14:textId="366776AC" w:rsidR="00513BAC" w:rsidRPr="008E240F" w:rsidRDefault="00513BAC" w:rsidP="009C1A64">
            <w:pPr>
              <w:pStyle w:val="Normal6a"/>
            </w:pPr>
            <w:r w:rsidRPr="008E240F">
              <w:rPr>
                <w:b/>
                <w:i/>
              </w:rPr>
              <w:t>5b.</w:t>
            </w:r>
            <w:r w:rsidRPr="008E240F">
              <w:tab/>
            </w:r>
            <w:r w:rsidRPr="008E240F">
              <w:rPr>
                <w:b/>
                <w:i/>
              </w:rPr>
              <w:t>zdůrazňuje, že konkurenceschopné daňové prostředí je zásadní pro udržení investic</w:t>
            </w:r>
            <w:r w:rsidR="00112F39">
              <w:rPr>
                <w:b/>
                <w:i/>
              </w:rPr>
              <w:t xml:space="preserve"> v </w:t>
            </w:r>
            <w:r w:rsidRPr="008E240F">
              <w:rPr>
                <w:b/>
                <w:i/>
              </w:rPr>
              <w:t>EU</w:t>
            </w:r>
            <w:r w:rsidR="00112F39">
              <w:rPr>
                <w:b/>
                <w:i/>
              </w:rPr>
              <w:t xml:space="preserve"> a </w:t>
            </w:r>
            <w:r w:rsidRPr="008E240F">
              <w:rPr>
                <w:b/>
                <w:i/>
              </w:rPr>
              <w:t>posílení unie úspor</w:t>
            </w:r>
            <w:r w:rsidR="00112F39">
              <w:rPr>
                <w:b/>
                <w:i/>
              </w:rPr>
              <w:t xml:space="preserve"> a </w:t>
            </w:r>
            <w:r w:rsidRPr="008E240F">
              <w:rPr>
                <w:b/>
                <w:i/>
              </w:rPr>
              <w:t>investic;</w:t>
            </w:r>
          </w:p>
        </w:tc>
      </w:tr>
    </w:tbl>
    <w:p w14:paraId="3385566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AB3346E" w14:textId="1D4FEC75" w:rsidR="000166A7" w:rsidRPr="008E240F" w:rsidRDefault="00513BAC" w:rsidP="00513BAC">
      <w:r w:rsidRPr="008E240F">
        <w:rPr>
          <w:rStyle w:val="HideTWBExt"/>
        </w:rPr>
        <w:t>&lt;/Amend&gt;</w:t>
      </w:r>
    </w:p>
    <w:p w14:paraId="6233A4E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96</w:t>
      </w:r>
      <w:r w:rsidRPr="008E240F">
        <w:rPr>
          <w:rStyle w:val="HideTWBExt"/>
          <w:b w:val="0"/>
        </w:rPr>
        <w:t>&lt;/NumAm&gt;</w:t>
      </w:r>
    </w:p>
    <w:p w14:paraId="724A4E24"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27A4B091" w14:textId="77777777" w:rsidR="00513BAC" w:rsidRPr="008E240F" w:rsidRDefault="00513BAC" w:rsidP="00513BAC">
      <w:pPr>
        <w:pStyle w:val="NormalBold"/>
      </w:pPr>
      <w:r w:rsidRPr="008E240F">
        <w:rPr>
          <w:rStyle w:val="HideTWBExt"/>
          <w:b w:val="0"/>
        </w:rPr>
        <w:t>&lt;/RepeatBlock-By&gt;</w:t>
      </w:r>
    </w:p>
    <w:p w14:paraId="74167D5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DD29A0B" w14:textId="77777777" w:rsidR="00513BAC" w:rsidRPr="008E240F" w:rsidRDefault="00513BAC" w:rsidP="00513BAC">
      <w:pPr>
        <w:pStyle w:val="NormalBold"/>
      </w:pPr>
      <w:r w:rsidRPr="008E240F">
        <w:rPr>
          <w:rStyle w:val="HideTWBExt"/>
          <w:b w:val="0"/>
        </w:rPr>
        <w:t>&lt;Article&gt;</w:t>
      </w:r>
      <w:r w:rsidRPr="008E240F">
        <w:t>Bod 5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E589E74" w14:textId="77777777" w:rsidTr="009C1A64">
        <w:trPr>
          <w:trHeight w:hRule="exact" w:val="240"/>
          <w:jc w:val="center"/>
        </w:trPr>
        <w:tc>
          <w:tcPr>
            <w:tcW w:w="9752" w:type="dxa"/>
            <w:gridSpan w:val="2"/>
            <w:tcBorders>
              <w:top w:val="nil"/>
              <w:left w:val="nil"/>
              <w:bottom w:val="nil"/>
              <w:right w:val="nil"/>
            </w:tcBorders>
          </w:tcPr>
          <w:p w14:paraId="336C5729" w14:textId="77777777" w:rsidR="00513BAC" w:rsidRPr="008E240F" w:rsidRDefault="00513BAC" w:rsidP="009C1A64"/>
        </w:tc>
      </w:tr>
      <w:tr w:rsidR="00513BAC" w:rsidRPr="008E240F" w14:paraId="3BBED90C" w14:textId="77777777" w:rsidTr="009C1A64">
        <w:trPr>
          <w:trHeight w:val="240"/>
          <w:jc w:val="center"/>
        </w:trPr>
        <w:tc>
          <w:tcPr>
            <w:tcW w:w="4876" w:type="dxa"/>
            <w:tcBorders>
              <w:top w:val="nil"/>
              <w:left w:val="nil"/>
              <w:bottom w:val="nil"/>
              <w:right w:val="nil"/>
            </w:tcBorders>
          </w:tcPr>
          <w:p w14:paraId="08C3AAD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57D1C98" w14:textId="77777777" w:rsidR="00513BAC" w:rsidRPr="008E240F" w:rsidRDefault="00513BAC" w:rsidP="009C1A64">
            <w:pPr>
              <w:pStyle w:val="AmColumnHeading"/>
            </w:pPr>
            <w:r w:rsidRPr="008E240F">
              <w:t>Pozměňovací návrh</w:t>
            </w:r>
          </w:p>
        </w:tc>
      </w:tr>
      <w:tr w:rsidR="00513BAC" w:rsidRPr="008E240F" w14:paraId="582A1556" w14:textId="77777777" w:rsidTr="009C1A64">
        <w:trPr>
          <w:jc w:val="center"/>
        </w:trPr>
        <w:tc>
          <w:tcPr>
            <w:tcW w:w="4876" w:type="dxa"/>
            <w:tcBorders>
              <w:top w:val="nil"/>
              <w:left w:val="nil"/>
              <w:bottom w:val="nil"/>
              <w:right w:val="nil"/>
            </w:tcBorders>
          </w:tcPr>
          <w:p w14:paraId="2399756E" w14:textId="77777777" w:rsidR="00513BAC" w:rsidRPr="008E240F" w:rsidRDefault="00513BAC" w:rsidP="009C1A64">
            <w:pPr>
              <w:pStyle w:val="Normal6a"/>
            </w:pPr>
          </w:p>
        </w:tc>
        <w:tc>
          <w:tcPr>
            <w:tcW w:w="4876" w:type="dxa"/>
            <w:tcBorders>
              <w:top w:val="nil"/>
              <w:left w:val="nil"/>
              <w:bottom w:val="nil"/>
              <w:right w:val="nil"/>
            </w:tcBorders>
          </w:tcPr>
          <w:p w14:paraId="513ACF28" w14:textId="588598F3" w:rsidR="00513BAC" w:rsidRPr="008E240F" w:rsidRDefault="00513BAC" w:rsidP="009C1A64">
            <w:pPr>
              <w:pStyle w:val="Normal6a"/>
            </w:pPr>
            <w:r w:rsidRPr="008E240F">
              <w:rPr>
                <w:b/>
                <w:i/>
              </w:rPr>
              <w:t>5c.</w:t>
            </w:r>
            <w:r w:rsidRPr="008E240F">
              <w:tab/>
            </w:r>
            <w:r w:rsidRPr="008E240F">
              <w:rPr>
                <w:b/>
                <w:i/>
              </w:rPr>
              <w:t>vítá doporučení Komise týkající se návrhu evropských spořicích</w:t>
            </w:r>
            <w:r w:rsidR="00112F39">
              <w:rPr>
                <w:b/>
                <w:i/>
              </w:rPr>
              <w:t xml:space="preserve"> a </w:t>
            </w:r>
            <w:r w:rsidRPr="008E240F">
              <w:rPr>
                <w:b/>
                <w:i/>
              </w:rPr>
              <w:t>investičních účtů se zjednodušeným</w:t>
            </w:r>
            <w:r w:rsidR="00112F39">
              <w:rPr>
                <w:b/>
                <w:i/>
              </w:rPr>
              <w:t xml:space="preserve"> a </w:t>
            </w:r>
            <w:r w:rsidRPr="008E240F">
              <w:rPr>
                <w:b/>
                <w:i/>
              </w:rPr>
              <w:t>výhodným daňovým režimem</w:t>
            </w:r>
            <w:r w:rsidR="00112F39">
              <w:rPr>
                <w:b/>
                <w:i/>
              </w:rPr>
              <w:t xml:space="preserve"> a </w:t>
            </w:r>
            <w:r w:rsidRPr="008E240F">
              <w:rPr>
                <w:b/>
                <w:i/>
              </w:rPr>
              <w:t>vybízí členské státy, aby pro tyto účty přijaly konkurenceschopnější daňový režim</w:t>
            </w:r>
            <w:r w:rsidR="00112F39">
              <w:rPr>
                <w:b/>
                <w:i/>
              </w:rPr>
              <w:t xml:space="preserve"> s </w:t>
            </w:r>
            <w:r w:rsidRPr="008E240F">
              <w:rPr>
                <w:b/>
                <w:i/>
              </w:rPr>
              <w:t>cílem mobilizovat úspory domácností pro produktivní investice</w:t>
            </w:r>
            <w:r w:rsidR="00112F39">
              <w:rPr>
                <w:b/>
                <w:i/>
              </w:rPr>
              <w:t xml:space="preserve"> v </w:t>
            </w:r>
            <w:r w:rsidRPr="008E240F">
              <w:rPr>
                <w:b/>
                <w:i/>
              </w:rPr>
              <w:t>Unii;</w:t>
            </w:r>
          </w:p>
        </w:tc>
      </w:tr>
    </w:tbl>
    <w:p w14:paraId="61815BFB"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D4009E1" w14:textId="3AB2A0EC" w:rsidR="000166A7" w:rsidRPr="008E240F" w:rsidRDefault="00513BAC" w:rsidP="00513BAC">
      <w:r w:rsidRPr="008E240F">
        <w:rPr>
          <w:rStyle w:val="HideTWBExt"/>
        </w:rPr>
        <w:t>&lt;/Amend&gt;</w:t>
      </w:r>
    </w:p>
    <w:p w14:paraId="26721C0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97</w:t>
      </w:r>
      <w:r w:rsidRPr="008E240F">
        <w:rPr>
          <w:rStyle w:val="HideTWBExt"/>
          <w:b w:val="0"/>
        </w:rPr>
        <w:t>&lt;/NumAm&gt;</w:t>
      </w:r>
    </w:p>
    <w:p w14:paraId="02AB2FB7"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C521ECC" w14:textId="77777777" w:rsidR="00513BAC" w:rsidRPr="008E240F" w:rsidRDefault="00513BAC" w:rsidP="00513BAC">
      <w:pPr>
        <w:pStyle w:val="NormalBold"/>
      </w:pPr>
      <w:r w:rsidRPr="008E240F">
        <w:rPr>
          <w:rStyle w:val="HideTWBExt"/>
          <w:b w:val="0"/>
        </w:rPr>
        <w:t>&lt;/RepeatBlock-By&gt;</w:t>
      </w:r>
    </w:p>
    <w:p w14:paraId="7574757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FCB42A8" w14:textId="77777777" w:rsidR="00513BAC" w:rsidRPr="008E240F" w:rsidRDefault="00513BAC" w:rsidP="00513BAC">
      <w:pPr>
        <w:pStyle w:val="NormalBold"/>
      </w:pPr>
      <w:r w:rsidRPr="008E240F">
        <w:rPr>
          <w:rStyle w:val="HideTWBExt"/>
          <w:b w:val="0"/>
        </w:rPr>
        <w:t>&lt;Article&gt;</w:t>
      </w:r>
      <w:r w:rsidRPr="008E240F">
        <w:t>Bod 5 d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A8209C3" w14:textId="77777777" w:rsidTr="009C1A64">
        <w:trPr>
          <w:trHeight w:hRule="exact" w:val="240"/>
          <w:jc w:val="center"/>
        </w:trPr>
        <w:tc>
          <w:tcPr>
            <w:tcW w:w="9752" w:type="dxa"/>
            <w:gridSpan w:val="2"/>
            <w:tcBorders>
              <w:top w:val="nil"/>
              <w:left w:val="nil"/>
              <w:bottom w:val="nil"/>
              <w:right w:val="nil"/>
            </w:tcBorders>
          </w:tcPr>
          <w:p w14:paraId="03C8D438" w14:textId="77777777" w:rsidR="00513BAC" w:rsidRPr="008E240F" w:rsidRDefault="00513BAC" w:rsidP="009C1A64"/>
        </w:tc>
      </w:tr>
      <w:tr w:rsidR="00513BAC" w:rsidRPr="008E240F" w14:paraId="1BB255D6" w14:textId="77777777" w:rsidTr="009C1A64">
        <w:trPr>
          <w:trHeight w:val="240"/>
          <w:jc w:val="center"/>
        </w:trPr>
        <w:tc>
          <w:tcPr>
            <w:tcW w:w="4876" w:type="dxa"/>
            <w:tcBorders>
              <w:top w:val="nil"/>
              <w:left w:val="nil"/>
              <w:bottom w:val="nil"/>
              <w:right w:val="nil"/>
            </w:tcBorders>
          </w:tcPr>
          <w:p w14:paraId="79BD582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FEABF1B" w14:textId="77777777" w:rsidR="00513BAC" w:rsidRPr="008E240F" w:rsidRDefault="00513BAC" w:rsidP="009C1A64">
            <w:pPr>
              <w:pStyle w:val="AmColumnHeading"/>
            </w:pPr>
            <w:r w:rsidRPr="008E240F">
              <w:t>Pozměňovací návrh</w:t>
            </w:r>
          </w:p>
        </w:tc>
      </w:tr>
      <w:tr w:rsidR="00513BAC" w:rsidRPr="008E240F" w14:paraId="04F9E46C" w14:textId="77777777" w:rsidTr="009C1A64">
        <w:trPr>
          <w:jc w:val="center"/>
        </w:trPr>
        <w:tc>
          <w:tcPr>
            <w:tcW w:w="4876" w:type="dxa"/>
            <w:tcBorders>
              <w:top w:val="nil"/>
              <w:left w:val="nil"/>
              <w:bottom w:val="nil"/>
              <w:right w:val="nil"/>
            </w:tcBorders>
          </w:tcPr>
          <w:p w14:paraId="2393C34B" w14:textId="77777777" w:rsidR="00513BAC" w:rsidRPr="008E240F" w:rsidRDefault="00513BAC" w:rsidP="009C1A64">
            <w:pPr>
              <w:pStyle w:val="Normal6a"/>
            </w:pPr>
          </w:p>
        </w:tc>
        <w:tc>
          <w:tcPr>
            <w:tcW w:w="4876" w:type="dxa"/>
            <w:tcBorders>
              <w:top w:val="nil"/>
              <w:left w:val="nil"/>
              <w:bottom w:val="nil"/>
              <w:right w:val="nil"/>
            </w:tcBorders>
          </w:tcPr>
          <w:p w14:paraId="76B7D1D6" w14:textId="59D1928A" w:rsidR="00513BAC" w:rsidRPr="008E240F" w:rsidRDefault="00513BAC" w:rsidP="009C1A64">
            <w:pPr>
              <w:pStyle w:val="Normal6a"/>
            </w:pPr>
            <w:r w:rsidRPr="008E240F">
              <w:rPr>
                <w:b/>
                <w:i/>
              </w:rPr>
              <w:t>5d.</w:t>
            </w:r>
            <w:r w:rsidRPr="008E240F">
              <w:tab/>
            </w:r>
            <w:r w:rsidRPr="008E240F">
              <w:rPr>
                <w:b/>
                <w:i/>
              </w:rPr>
              <w:t>zdůrazňuje, že snížení daňových překážek pro spoření</w:t>
            </w:r>
            <w:r w:rsidR="00112F39">
              <w:rPr>
                <w:b/>
                <w:i/>
              </w:rPr>
              <w:t xml:space="preserve"> a </w:t>
            </w:r>
            <w:r w:rsidRPr="008E240F">
              <w:rPr>
                <w:b/>
                <w:i/>
              </w:rPr>
              <w:t>investování je pro prohloubení kapitálových trhů</w:t>
            </w:r>
            <w:r w:rsidR="00112F39">
              <w:rPr>
                <w:b/>
                <w:i/>
              </w:rPr>
              <w:t xml:space="preserve"> v </w:t>
            </w:r>
            <w:r w:rsidRPr="008E240F">
              <w:rPr>
                <w:b/>
                <w:i/>
              </w:rPr>
              <w:t>EU účinnější než zavedení nových transakčních daní, které zvyšují náklady na zprostředkování kapitálu;</w:t>
            </w:r>
          </w:p>
        </w:tc>
      </w:tr>
    </w:tbl>
    <w:p w14:paraId="01BCC97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DD301D8" w14:textId="4288D575" w:rsidR="000166A7" w:rsidRPr="008E240F" w:rsidRDefault="00513BAC" w:rsidP="00513BAC">
      <w:r w:rsidRPr="008E240F">
        <w:rPr>
          <w:rStyle w:val="HideTWBExt"/>
        </w:rPr>
        <w:t>&lt;/Amend&gt;</w:t>
      </w:r>
    </w:p>
    <w:p w14:paraId="7E1821A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98</w:t>
      </w:r>
      <w:r w:rsidRPr="008E240F">
        <w:rPr>
          <w:rStyle w:val="HideTWBExt"/>
          <w:b w:val="0"/>
        </w:rPr>
        <w:t>&lt;/NumAm&gt;</w:t>
      </w:r>
    </w:p>
    <w:p w14:paraId="7ECF2EFF"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6D4AE33F" w14:textId="77777777" w:rsidR="00513BAC" w:rsidRPr="008E240F" w:rsidRDefault="00513BAC" w:rsidP="00513BAC">
      <w:pPr>
        <w:pStyle w:val="NormalBold"/>
      </w:pPr>
      <w:r w:rsidRPr="008E240F">
        <w:rPr>
          <w:rStyle w:val="HideTWBExt"/>
          <w:b w:val="0"/>
        </w:rPr>
        <w:t>&lt;/RepeatBlock-By&gt;</w:t>
      </w:r>
    </w:p>
    <w:p w14:paraId="6CFCD66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ABA2AA0" w14:textId="77777777" w:rsidR="00513BAC" w:rsidRPr="008E240F" w:rsidRDefault="00513BAC" w:rsidP="00513BAC">
      <w:pPr>
        <w:pStyle w:val="NormalBold"/>
      </w:pPr>
      <w:r w:rsidRPr="008E240F">
        <w:rPr>
          <w:rStyle w:val="HideTWBExt"/>
          <w:b w:val="0"/>
        </w:rPr>
        <w:t>&lt;Article&gt;</w:t>
      </w:r>
      <w:r w:rsidRPr="008E240F">
        <w:t>Bod 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F5415F5" w14:textId="77777777" w:rsidTr="009C1A64">
        <w:trPr>
          <w:trHeight w:hRule="exact" w:val="240"/>
          <w:jc w:val="center"/>
        </w:trPr>
        <w:tc>
          <w:tcPr>
            <w:tcW w:w="9752" w:type="dxa"/>
            <w:gridSpan w:val="2"/>
            <w:tcBorders>
              <w:top w:val="nil"/>
              <w:left w:val="nil"/>
              <w:bottom w:val="nil"/>
              <w:right w:val="nil"/>
            </w:tcBorders>
          </w:tcPr>
          <w:p w14:paraId="130203AF" w14:textId="77777777" w:rsidR="00513BAC" w:rsidRPr="008E240F" w:rsidRDefault="00513BAC" w:rsidP="009C1A64"/>
        </w:tc>
      </w:tr>
      <w:tr w:rsidR="00513BAC" w:rsidRPr="008E240F" w14:paraId="0CF15852" w14:textId="77777777" w:rsidTr="009C1A64">
        <w:trPr>
          <w:trHeight w:val="240"/>
          <w:jc w:val="center"/>
        </w:trPr>
        <w:tc>
          <w:tcPr>
            <w:tcW w:w="4876" w:type="dxa"/>
            <w:tcBorders>
              <w:top w:val="nil"/>
              <w:left w:val="nil"/>
              <w:bottom w:val="nil"/>
              <w:right w:val="nil"/>
            </w:tcBorders>
          </w:tcPr>
          <w:p w14:paraId="67DB397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0392FF3" w14:textId="77777777" w:rsidR="00513BAC" w:rsidRPr="008E240F" w:rsidRDefault="00513BAC" w:rsidP="009C1A64">
            <w:pPr>
              <w:pStyle w:val="AmColumnHeading"/>
            </w:pPr>
            <w:r w:rsidRPr="008E240F">
              <w:t>Pozměňovací návrh</w:t>
            </w:r>
          </w:p>
        </w:tc>
      </w:tr>
      <w:tr w:rsidR="00513BAC" w:rsidRPr="008E240F" w14:paraId="0D72626F" w14:textId="77777777" w:rsidTr="009C1A64">
        <w:trPr>
          <w:jc w:val="center"/>
        </w:trPr>
        <w:tc>
          <w:tcPr>
            <w:tcW w:w="4876" w:type="dxa"/>
            <w:tcBorders>
              <w:top w:val="nil"/>
              <w:left w:val="nil"/>
              <w:bottom w:val="nil"/>
              <w:right w:val="nil"/>
            </w:tcBorders>
          </w:tcPr>
          <w:p w14:paraId="21D5E981" w14:textId="74F2590C"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zachování vysoké úrovně ochrany spotřebitelů; vyzývá Komisi, aby dostála svému závazku navrhnout </w:t>
            </w:r>
            <w:r w:rsidRPr="008E240F">
              <w:rPr>
                <w:b/>
                <w:i/>
              </w:rPr>
              <w:t>inovativní</w:t>
            </w:r>
            <w:r w:rsidRPr="008E240F">
              <w:t xml:space="preserve"> řešení </w:t>
            </w:r>
            <w:r w:rsidRPr="008E240F">
              <w:rPr>
                <w:b/>
                <w:i/>
              </w:rPr>
              <w:t>zdanění tohoto sektoru</w:t>
            </w:r>
            <w:r w:rsidR="00112F39">
              <w:rPr>
                <w:b/>
                <w:i/>
              </w:rPr>
              <w:t xml:space="preserve"> a </w:t>
            </w:r>
            <w:r w:rsidRPr="008E240F">
              <w:rPr>
                <w:b/>
                <w:i/>
              </w:rPr>
              <w:t>další integraci na úrovni EU</w:t>
            </w:r>
            <w:r w:rsidRPr="008E240F">
              <w:t>;</w:t>
            </w:r>
          </w:p>
        </w:tc>
        <w:tc>
          <w:tcPr>
            <w:tcW w:w="4876" w:type="dxa"/>
            <w:tcBorders>
              <w:top w:val="nil"/>
              <w:left w:val="nil"/>
              <w:bottom w:val="nil"/>
              <w:right w:val="nil"/>
            </w:tcBorders>
          </w:tcPr>
          <w:p w14:paraId="266BB7AE" w14:textId="7C574B69"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zachování vysoké úrovně ochrany spotřebitelů; vyzývá Komisi, aby dostála svému závazku navrhnout řešení </w:t>
            </w:r>
            <w:r w:rsidRPr="008E240F">
              <w:rPr>
                <w:b/>
                <w:i/>
              </w:rPr>
              <w:t>zaměřená na zvýšení srozumitelnosti, snížení nákladů na dodržování předpisů</w:t>
            </w:r>
            <w:r w:rsidR="00112F39">
              <w:rPr>
                <w:b/>
                <w:i/>
              </w:rPr>
              <w:t xml:space="preserve"> a </w:t>
            </w:r>
            <w:r w:rsidRPr="008E240F">
              <w:rPr>
                <w:b/>
                <w:i/>
              </w:rPr>
              <w:t>podporu přeshraničních investic, aniž by došlo ke zvýšení celkového daňového zatížení</w:t>
            </w:r>
            <w:r w:rsidRPr="008E240F">
              <w:t>;</w:t>
            </w:r>
          </w:p>
        </w:tc>
      </w:tr>
    </w:tbl>
    <w:p w14:paraId="7836F61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173D2EA" w14:textId="6F8BD247" w:rsidR="000166A7" w:rsidRPr="008E240F" w:rsidRDefault="00513BAC" w:rsidP="00513BAC">
      <w:r w:rsidRPr="008E240F">
        <w:rPr>
          <w:rStyle w:val="HideTWBExt"/>
        </w:rPr>
        <w:lastRenderedPageBreak/>
        <w:t>&lt;/Amend&gt;</w:t>
      </w:r>
    </w:p>
    <w:p w14:paraId="5F57537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99</w:t>
      </w:r>
      <w:r w:rsidRPr="008E240F">
        <w:rPr>
          <w:rStyle w:val="HideTWBExt"/>
          <w:b w:val="0"/>
        </w:rPr>
        <w:t>&lt;/NumAm&gt;</w:t>
      </w:r>
    </w:p>
    <w:p w14:paraId="3428E720"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w:t>
      </w:r>
      <w:r w:rsidRPr="008E240F">
        <w:rPr>
          <w:rStyle w:val="HideTWBExt"/>
          <w:b w:val="0"/>
        </w:rPr>
        <w:t>&lt;/Members&gt;</w:t>
      </w:r>
    </w:p>
    <w:p w14:paraId="20377EA2" w14:textId="77777777" w:rsidR="00513BAC" w:rsidRPr="008E240F" w:rsidRDefault="00513BAC" w:rsidP="00513BAC">
      <w:pPr>
        <w:pStyle w:val="NormalBold"/>
      </w:pPr>
      <w:r w:rsidRPr="008E240F">
        <w:rPr>
          <w:rStyle w:val="HideTWBExt"/>
          <w:b w:val="0"/>
        </w:rPr>
        <w:t>&lt;/RepeatBlock-By&gt;</w:t>
      </w:r>
    </w:p>
    <w:p w14:paraId="0C01D5A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D6F6354" w14:textId="77777777" w:rsidR="00513BAC" w:rsidRPr="008E240F" w:rsidRDefault="00513BAC" w:rsidP="00513BAC">
      <w:pPr>
        <w:pStyle w:val="NormalBold"/>
      </w:pPr>
      <w:r w:rsidRPr="008E240F">
        <w:rPr>
          <w:rStyle w:val="HideTWBExt"/>
          <w:b w:val="0"/>
        </w:rPr>
        <w:t>&lt;Article&gt;</w:t>
      </w:r>
      <w:r w:rsidRPr="008E240F">
        <w:t>Bod 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1A8E708" w14:textId="77777777" w:rsidTr="009C1A64">
        <w:trPr>
          <w:trHeight w:hRule="exact" w:val="240"/>
          <w:jc w:val="center"/>
        </w:trPr>
        <w:tc>
          <w:tcPr>
            <w:tcW w:w="9752" w:type="dxa"/>
            <w:gridSpan w:val="2"/>
            <w:tcBorders>
              <w:top w:val="nil"/>
              <w:left w:val="nil"/>
              <w:bottom w:val="nil"/>
              <w:right w:val="nil"/>
            </w:tcBorders>
          </w:tcPr>
          <w:p w14:paraId="754275AA" w14:textId="77777777" w:rsidR="00513BAC" w:rsidRPr="008E240F" w:rsidRDefault="00513BAC" w:rsidP="009C1A64"/>
        </w:tc>
      </w:tr>
      <w:tr w:rsidR="00513BAC" w:rsidRPr="008E240F" w14:paraId="1447665D" w14:textId="77777777" w:rsidTr="009C1A64">
        <w:trPr>
          <w:trHeight w:val="240"/>
          <w:jc w:val="center"/>
        </w:trPr>
        <w:tc>
          <w:tcPr>
            <w:tcW w:w="4876" w:type="dxa"/>
            <w:tcBorders>
              <w:top w:val="nil"/>
              <w:left w:val="nil"/>
              <w:bottom w:val="nil"/>
              <w:right w:val="nil"/>
            </w:tcBorders>
          </w:tcPr>
          <w:p w14:paraId="17B3E38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B2C0EF9" w14:textId="77777777" w:rsidR="00513BAC" w:rsidRPr="008E240F" w:rsidRDefault="00513BAC" w:rsidP="009C1A64">
            <w:pPr>
              <w:pStyle w:val="AmColumnHeading"/>
            </w:pPr>
            <w:r w:rsidRPr="008E240F">
              <w:t>Pozměňovací návrh</w:t>
            </w:r>
          </w:p>
        </w:tc>
      </w:tr>
      <w:tr w:rsidR="00513BAC" w:rsidRPr="008E240F" w14:paraId="6E266DFA" w14:textId="77777777" w:rsidTr="009C1A64">
        <w:trPr>
          <w:jc w:val="center"/>
        </w:trPr>
        <w:tc>
          <w:tcPr>
            <w:tcW w:w="4876" w:type="dxa"/>
            <w:tcBorders>
              <w:top w:val="nil"/>
              <w:left w:val="nil"/>
              <w:bottom w:val="nil"/>
              <w:right w:val="nil"/>
            </w:tcBorders>
          </w:tcPr>
          <w:p w14:paraId="122EB3A9" w14:textId="3E8F5410"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zachování vysoké úrovně ochrany spotřebitelů; vyzývá Komisi, aby </w:t>
            </w:r>
            <w:r w:rsidRPr="008E240F">
              <w:rPr>
                <w:b/>
                <w:i/>
              </w:rPr>
              <w:t>dostála svému závazku navrhnout inovativní</w:t>
            </w:r>
            <w:r w:rsidRPr="008E240F">
              <w:t xml:space="preserve"> řešení zdanění tohoto sektoru</w:t>
            </w:r>
            <w:r w:rsidR="00112F39">
              <w:t xml:space="preserve"> a </w:t>
            </w:r>
            <w:r w:rsidRPr="008E240F">
              <w:t>další integraci na úrovni EU;</w:t>
            </w:r>
          </w:p>
        </w:tc>
        <w:tc>
          <w:tcPr>
            <w:tcW w:w="4876" w:type="dxa"/>
            <w:tcBorders>
              <w:top w:val="nil"/>
              <w:left w:val="nil"/>
              <w:bottom w:val="nil"/>
              <w:right w:val="nil"/>
            </w:tcBorders>
          </w:tcPr>
          <w:p w14:paraId="24AF24E0" w14:textId="1D8F9AEA"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zachování vysoké úrovně ochrany spotřebitelů; vyzývá Komisi, aby </w:t>
            </w:r>
            <w:r w:rsidRPr="008E240F">
              <w:rPr>
                <w:b/>
                <w:i/>
              </w:rPr>
              <w:t>posoudila potenciál inovativních</w:t>
            </w:r>
            <w:r w:rsidRPr="008E240F">
              <w:t xml:space="preserve"> řešení zdanění tohoto sektoru</w:t>
            </w:r>
            <w:r w:rsidR="00112F39">
              <w:t xml:space="preserve"> a </w:t>
            </w:r>
            <w:r w:rsidRPr="008E240F">
              <w:t>další integraci na úrovni EU;</w:t>
            </w:r>
          </w:p>
        </w:tc>
      </w:tr>
    </w:tbl>
    <w:p w14:paraId="5356106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714B989" w14:textId="27BFE735" w:rsidR="000166A7" w:rsidRPr="008E240F" w:rsidRDefault="00513BAC" w:rsidP="00513BAC">
      <w:r w:rsidRPr="008E240F">
        <w:rPr>
          <w:rStyle w:val="HideTWBExt"/>
        </w:rPr>
        <w:t>&lt;/Amend&gt;</w:t>
      </w:r>
    </w:p>
    <w:p w14:paraId="7B01E86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100</w:t>
      </w:r>
      <w:r w:rsidRPr="008E240F">
        <w:rPr>
          <w:rStyle w:val="HideTWBExt"/>
          <w:b w:val="0"/>
        </w:rPr>
        <w:t>&lt;/NumAm&gt;</w:t>
      </w:r>
    </w:p>
    <w:p w14:paraId="133CCC33"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1E7276DA" w14:textId="77777777" w:rsidR="00513BAC" w:rsidRPr="008E240F" w:rsidRDefault="00513BAC" w:rsidP="00513BAC">
      <w:pPr>
        <w:pStyle w:val="NormalBold"/>
      </w:pPr>
      <w:r w:rsidRPr="008E240F">
        <w:rPr>
          <w:rStyle w:val="HideTWBExt"/>
          <w:b w:val="0"/>
        </w:rPr>
        <w:t>&lt;/RepeatBlock-By&gt;</w:t>
      </w:r>
    </w:p>
    <w:p w14:paraId="2846571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D891681" w14:textId="77777777" w:rsidR="00513BAC" w:rsidRPr="008E240F" w:rsidRDefault="00513BAC" w:rsidP="00513BAC">
      <w:pPr>
        <w:pStyle w:val="NormalBold"/>
      </w:pPr>
      <w:r w:rsidRPr="008E240F">
        <w:rPr>
          <w:rStyle w:val="HideTWBExt"/>
          <w:b w:val="0"/>
        </w:rPr>
        <w:t>&lt;Article&gt;</w:t>
      </w:r>
      <w:r w:rsidRPr="008E240F">
        <w:t>Bod 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CF1628A" w14:textId="77777777" w:rsidTr="009C1A64">
        <w:trPr>
          <w:trHeight w:hRule="exact" w:val="240"/>
          <w:jc w:val="center"/>
        </w:trPr>
        <w:tc>
          <w:tcPr>
            <w:tcW w:w="9752" w:type="dxa"/>
            <w:gridSpan w:val="2"/>
            <w:tcBorders>
              <w:top w:val="nil"/>
              <w:left w:val="nil"/>
              <w:bottom w:val="nil"/>
              <w:right w:val="nil"/>
            </w:tcBorders>
          </w:tcPr>
          <w:p w14:paraId="7F312F52" w14:textId="77777777" w:rsidR="00513BAC" w:rsidRPr="008E240F" w:rsidRDefault="00513BAC" w:rsidP="009C1A64"/>
        </w:tc>
      </w:tr>
      <w:tr w:rsidR="00513BAC" w:rsidRPr="008E240F" w14:paraId="673A1574" w14:textId="77777777" w:rsidTr="009C1A64">
        <w:trPr>
          <w:trHeight w:val="240"/>
          <w:jc w:val="center"/>
        </w:trPr>
        <w:tc>
          <w:tcPr>
            <w:tcW w:w="4876" w:type="dxa"/>
            <w:tcBorders>
              <w:top w:val="nil"/>
              <w:left w:val="nil"/>
              <w:bottom w:val="nil"/>
              <w:right w:val="nil"/>
            </w:tcBorders>
          </w:tcPr>
          <w:p w14:paraId="735E047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8DD9215" w14:textId="77777777" w:rsidR="00513BAC" w:rsidRPr="008E240F" w:rsidRDefault="00513BAC" w:rsidP="009C1A64">
            <w:pPr>
              <w:pStyle w:val="AmColumnHeading"/>
            </w:pPr>
            <w:r w:rsidRPr="008E240F">
              <w:t>Pozměňovací návrh</w:t>
            </w:r>
          </w:p>
        </w:tc>
      </w:tr>
      <w:tr w:rsidR="00513BAC" w:rsidRPr="008E240F" w14:paraId="1D95B548" w14:textId="77777777" w:rsidTr="009C1A64">
        <w:trPr>
          <w:jc w:val="center"/>
        </w:trPr>
        <w:tc>
          <w:tcPr>
            <w:tcW w:w="4876" w:type="dxa"/>
            <w:tcBorders>
              <w:top w:val="nil"/>
              <w:left w:val="nil"/>
              <w:bottom w:val="nil"/>
              <w:right w:val="nil"/>
            </w:tcBorders>
          </w:tcPr>
          <w:p w14:paraId="3A55FDA6" w14:textId="7F0A4941"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w:t>
            </w:r>
            <w:r w:rsidRPr="008E240F">
              <w:rPr>
                <w:b/>
                <w:i/>
              </w:rPr>
              <w:t>zachování</w:t>
            </w:r>
            <w:r w:rsidRPr="008E240F">
              <w:t xml:space="preserve"> vysoké úrovně ochrany spotřebitelů; vyzývá Komisi, aby dostála svému závazku navrhnout inovativní řešení zdanění tohoto sektoru</w:t>
            </w:r>
            <w:r w:rsidR="00112F39">
              <w:t xml:space="preserve"> a </w:t>
            </w:r>
            <w:r w:rsidRPr="008E240F">
              <w:t>další integraci na úrovni EU;</w:t>
            </w:r>
          </w:p>
        </w:tc>
        <w:tc>
          <w:tcPr>
            <w:tcW w:w="4876" w:type="dxa"/>
            <w:tcBorders>
              <w:top w:val="nil"/>
              <w:left w:val="nil"/>
              <w:bottom w:val="nil"/>
              <w:right w:val="nil"/>
            </w:tcBorders>
          </w:tcPr>
          <w:p w14:paraId="0FF0A279" w14:textId="24AB94B9" w:rsidR="00513BAC" w:rsidRPr="008E240F" w:rsidRDefault="00513BAC" w:rsidP="009C1A64">
            <w:pPr>
              <w:pStyle w:val="Normal6a"/>
            </w:pPr>
            <w:r w:rsidRPr="008E240F">
              <w:t>6.</w:t>
            </w:r>
            <w:r w:rsidRPr="008E240F">
              <w:tab/>
              <w:t>požaduje vyjasnění</w:t>
            </w:r>
            <w:r w:rsidRPr="008E240F">
              <w:rPr>
                <w:b/>
                <w:i/>
              </w:rPr>
              <w:t>, zjednodušení</w:t>
            </w:r>
            <w:r w:rsidR="00112F39">
              <w:rPr>
                <w:b/>
                <w:i/>
              </w:rPr>
              <w:t xml:space="preserve"> a </w:t>
            </w:r>
            <w:r w:rsidRPr="008E240F">
              <w:rPr>
                <w:b/>
                <w:i/>
              </w:rPr>
              <w:t>sjednocení</w:t>
            </w:r>
            <w:r w:rsidRPr="008E240F">
              <w:t xml:space="preserve"> daňových pravidel pro finanční sektor, aby se zlepšila alokace kapitálu</w:t>
            </w:r>
            <w:r w:rsidRPr="008E240F">
              <w:rPr>
                <w:b/>
                <w:i/>
              </w:rPr>
              <w:t>,</w:t>
            </w:r>
            <w:r w:rsidRPr="008E240F">
              <w:t xml:space="preserve"> posílila konkurenceschopnost sektoru</w:t>
            </w:r>
            <w:r w:rsidR="00112F39">
              <w:t xml:space="preserve"> a </w:t>
            </w:r>
            <w:r w:rsidRPr="008E240F">
              <w:rPr>
                <w:b/>
                <w:i/>
              </w:rPr>
              <w:t>odstranily zbytečné překážky bránící investicím</w:t>
            </w:r>
            <w:r w:rsidR="00112F39">
              <w:rPr>
                <w:b/>
                <w:i/>
              </w:rPr>
              <w:t xml:space="preserve"> a </w:t>
            </w:r>
            <w:r w:rsidRPr="008E240F">
              <w:rPr>
                <w:b/>
                <w:i/>
              </w:rPr>
              <w:t>přeshraniční činnosti</w:t>
            </w:r>
            <w:r w:rsidRPr="008E240F">
              <w:t xml:space="preserve"> při </w:t>
            </w:r>
            <w:r w:rsidRPr="008E240F">
              <w:rPr>
                <w:b/>
                <w:i/>
              </w:rPr>
              <w:t>zajištění</w:t>
            </w:r>
            <w:r w:rsidRPr="008E240F">
              <w:t xml:space="preserve"> vysoké úrovně ochrany spotřebitelů; vyzývá Komisi, aby dostála svému závazku navrhnout inovativní řešení zdanění tohoto sektoru</w:t>
            </w:r>
            <w:r w:rsidRPr="008E240F">
              <w:rPr>
                <w:b/>
                <w:i/>
              </w:rPr>
              <w:t>, která sníží roztříštěnost, podpoří</w:t>
            </w:r>
            <w:r w:rsidRPr="008E240F">
              <w:t xml:space="preserve"> další integraci </w:t>
            </w:r>
            <w:r w:rsidRPr="008E240F">
              <w:rPr>
                <w:b/>
                <w:i/>
              </w:rPr>
              <w:t>trhu</w:t>
            </w:r>
            <w:r w:rsidRPr="008E240F">
              <w:t xml:space="preserve"> na úrovni EU</w:t>
            </w:r>
            <w:r w:rsidR="00112F39">
              <w:t xml:space="preserve"> a </w:t>
            </w:r>
            <w:r w:rsidRPr="008E240F">
              <w:rPr>
                <w:b/>
                <w:i/>
              </w:rPr>
              <w:t>přispějí</w:t>
            </w:r>
            <w:r w:rsidR="00112F39">
              <w:rPr>
                <w:b/>
                <w:i/>
              </w:rPr>
              <w:t xml:space="preserve"> k </w:t>
            </w:r>
            <w:r w:rsidRPr="008E240F">
              <w:rPr>
                <w:b/>
                <w:i/>
              </w:rPr>
              <w:t>dosažení cíle unie úspor</w:t>
            </w:r>
            <w:r w:rsidR="00112F39">
              <w:rPr>
                <w:b/>
                <w:i/>
              </w:rPr>
              <w:t xml:space="preserve"> a </w:t>
            </w:r>
            <w:r w:rsidRPr="008E240F">
              <w:rPr>
                <w:b/>
                <w:i/>
              </w:rPr>
              <w:t>investic</w:t>
            </w:r>
            <w:r w:rsidRPr="008E240F">
              <w:t>;</w:t>
            </w:r>
          </w:p>
        </w:tc>
      </w:tr>
    </w:tbl>
    <w:p w14:paraId="13583CE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27F2C615" w14:textId="3B258180" w:rsidR="000166A7" w:rsidRPr="008E240F" w:rsidRDefault="00513BAC" w:rsidP="00513BAC">
      <w:r w:rsidRPr="008E240F">
        <w:rPr>
          <w:rStyle w:val="HideTWBExt"/>
        </w:rPr>
        <w:lastRenderedPageBreak/>
        <w:t>&lt;/Amend&gt;</w:t>
      </w:r>
    </w:p>
    <w:p w14:paraId="20C4C2D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101</w:t>
      </w:r>
      <w:r w:rsidRPr="008E240F">
        <w:rPr>
          <w:rStyle w:val="HideTWBExt"/>
          <w:b w:val="0"/>
        </w:rPr>
        <w:t>&lt;/NumAm&gt;</w:t>
      </w:r>
    </w:p>
    <w:p w14:paraId="37746889"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07DB17DB" w14:textId="77777777" w:rsidR="00513BAC" w:rsidRPr="008E240F" w:rsidRDefault="00513BAC" w:rsidP="00513BAC">
      <w:pPr>
        <w:pStyle w:val="NormalBold"/>
      </w:pPr>
      <w:r w:rsidRPr="008E240F">
        <w:rPr>
          <w:rStyle w:val="HideTWBExt"/>
          <w:b w:val="0"/>
        </w:rPr>
        <w:t>&lt;/RepeatBlock-By&gt;</w:t>
      </w:r>
    </w:p>
    <w:p w14:paraId="7B2ED5F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ED45C45" w14:textId="77777777" w:rsidR="00513BAC" w:rsidRPr="008E240F" w:rsidRDefault="00513BAC" w:rsidP="00513BAC">
      <w:pPr>
        <w:pStyle w:val="NormalBold"/>
      </w:pPr>
      <w:r w:rsidRPr="008E240F">
        <w:rPr>
          <w:rStyle w:val="HideTWBExt"/>
          <w:b w:val="0"/>
        </w:rPr>
        <w:t>&lt;Article&gt;</w:t>
      </w:r>
      <w:r w:rsidRPr="008E240F">
        <w:t>Bod 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697A89B" w14:textId="77777777" w:rsidTr="009C1A64">
        <w:trPr>
          <w:trHeight w:hRule="exact" w:val="240"/>
          <w:jc w:val="center"/>
        </w:trPr>
        <w:tc>
          <w:tcPr>
            <w:tcW w:w="9752" w:type="dxa"/>
            <w:gridSpan w:val="2"/>
            <w:tcBorders>
              <w:top w:val="nil"/>
              <w:left w:val="nil"/>
              <w:bottom w:val="nil"/>
              <w:right w:val="nil"/>
            </w:tcBorders>
          </w:tcPr>
          <w:p w14:paraId="43E4AB97" w14:textId="77777777" w:rsidR="00513BAC" w:rsidRPr="008E240F" w:rsidRDefault="00513BAC" w:rsidP="009C1A64"/>
        </w:tc>
      </w:tr>
      <w:tr w:rsidR="00513BAC" w:rsidRPr="008E240F" w14:paraId="6D3EA46D" w14:textId="77777777" w:rsidTr="009C1A64">
        <w:trPr>
          <w:trHeight w:val="240"/>
          <w:jc w:val="center"/>
        </w:trPr>
        <w:tc>
          <w:tcPr>
            <w:tcW w:w="4876" w:type="dxa"/>
            <w:tcBorders>
              <w:top w:val="nil"/>
              <w:left w:val="nil"/>
              <w:bottom w:val="nil"/>
              <w:right w:val="nil"/>
            </w:tcBorders>
          </w:tcPr>
          <w:p w14:paraId="732C199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DDEF3DF" w14:textId="77777777" w:rsidR="00513BAC" w:rsidRPr="008E240F" w:rsidRDefault="00513BAC" w:rsidP="009C1A64">
            <w:pPr>
              <w:pStyle w:val="AmColumnHeading"/>
            </w:pPr>
            <w:r w:rsidRPr="008E240F">
              <w:t>Pozměňovací návrh</w:t>
            </w:r>
          </w:p>
        </w:tc>
      </w:tr>
      <w:tr w:rsidR="00513BAC" w:rsidRPr="008E240F" w14:paraId="7A665320" w14:textId="77777777" w:rsidTr="009C1A64">
        <w:trPr>
          <w:jc w:val="center"/>
        </w:trPr>
        <w:tc>
          <w:tcPr>
            <w:tcW w:w="4876" w:type="dxa"/>
            <w:tcBorders>
              <w:top w:val="nil"/>
              <w:left w:val="nil"/>
              <w:bottom w:val="nil"/>
              <w:right w:val="nil"/>
            </w:tcBorders>
          </w:tcPr>
          <w:p w14:paraId="1736D187" w14:textId="6976E344"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zachování vysoké úrovně ochrany spotřebitelů; vyzývá Komisi, aby dostála svému závazku navrhnout </w:t>
            </w:r>
            <w:r w:rsidRPr="008E240F">
              <w:rPr>
                <w:b/>
                <w:i/>
              </w:rPr>
              <w:t>inovativní řešení</w:t>
            </w:r>
            <w:r w:rsidRPr="008E240F">
              <w:t xml:space="preserve"> zdanění tohoto sektoru</w:t>
            </w:r>
            <w:r w:rsidR="00112F39">
              <w:t xml:space="preserve"> a </w:t>
            </w:r>
            <w:r w:rsidRPr="008E240F">
              <w:t>další integraci na úrovni EU;</w:t>
            </w:r>
          </w:p>
        </w:tc>
        <w:tc>
          <w:tcPr>
            <w:tcW w:w="4876" w:type="dxa"/>
            <w:tcBorders>
              <w:top w:val="nil"/>
              <w:left w:val="nil"/>
              <w:bottom w:val="nil"/>
              <w:right w:val="nil"/>
            </w:tcBorders>
          </w:tcPr>
          <w:p w14:paraId="2D10D91F" w14:textId="49C580A9"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 xml:space="preserve">posílila konkurenceschopnost sektoru při zachování vysoké úrovně ochrany spotřebitelů; vyzývá Komisi, aby dostála svému závazku navrhnout </w:t>
            </w:r>
            <w:r w:rsidRPr="008E240F">
              <w:rPr>
                <w:b/>
                <w:i/>
              </w:rPr>
              <w:t>ucelený přístup ke</w:t>
            </w:r>
            <w:r w:rsidRPr="008E240F">
              <w:t xml:space="preserve"> zdanění tohoto sektoru</w:t>
            </w:r>
            <w:r w:rsidR="00112F39">
              <w:t xml:space="preserve"> a </w:t>
            </w:r>
            <w:r w:rsidRPr="008E240F">
              <w:t>další integraci na úrovni EU;</w:t>
            </w:r>
          </w:p>
        </w:tc>
      </w:tr>
    </w:tbl>
    <w:p w14:paraId="428FDCC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4262AB4" w14:textId="241666C9" w:rsidR="000166A7" w:rsidRPr="008E240F" w:rsidRDefault="00513BAC" w:rsidP="00513BAC">
      <w:r w:rsidRPr="008E240F">
        <w:rPr>
          <w:rStyle w:val="HideTWBExt"/>
        </w:rPr>
        <w:t>&lt;/Amend&gt;</w:t>
      </w:r>
    </w:p>
    <w:p w14:paraId="3741124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102</w:t>
      </w:r>
      <w:r w:rsidRPr="008E240F">
        <w:rPr>
          <w:rStyle w:val="HideTWBExt"/>
          <w:b w:val="0"/>
        </w:rPr>
        <w:t>&lt;/NumAm&gt;</w:t>
      </w:r>
    </w:p>
    <w:p w14:paraId="56682F26"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75E5A576" w14:textId="77777777" w:rsidR="00513BAC" w:rsidRPr="008E240F" w:rsidRDefault="00513BAC" w:rsidP="00513BAC">
      <w:pPr>
        <w:pStyle w:val="NormalBold"/>
      </w:pPr>
      <w:r w:rsidRPr="008E240F">
        <w:rPr>
          <w:rStyle w:val="HideTWBExt"/>
          <w:b w:val="0"/>
        </w:rPr>
        <w:t>&lt;/RepeatBlock-By&gt;</w:t>
      </w:r>
    </w:p>
    <w:p w14:paraId="060985D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660918D" w14:textId="77777777" w:rsidR="00513BAC" w:rsidRPr="008E240F" w:rsidRDefault="00513BAC" w:rsidP="00513BAC">
      <w:pPr>
        <w:pStyle w:val="NormalBold"/>
      </w:pPr>
      <w:r w:rsidRPr="008E240F">
        <w:rPr>
          <w:rStyle w:val="HideTWBExt"/>
          <w:b w:val="0"/>
        </w:rPr>
        <w:t>&lt;Article&gt;</w:t>
      </w:r>
      <w:r w:rsidRPr="008E240F">
        <w:t>Bod 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C322EE0" w14:textId="77777777" w:rsidTr="009C1A64">
        <w:trPr>
          <w:trHeight w:hRule="exact" w:val="240"/>
          <w:jc w:val="center"/>
        </w:trPr>
        <w:tc>
          <w:tcPr>
            <w:tcW w:w="9752" w:type="dxa"/>
            <w:gridSpan w:val="2"/>
            <w:tcBorders>
              <w:top w:val="nil"/>
              <w:left w:val="nil"/>
              <w:bottom w:val="nil"/>
              <w:right w:val="nil"/>
            </w:tcBorders>
          </w:tcPr>
          <w:p w14:paraId="31BC9F25" w14:textId="77777777" w:rsidR="00513BAC" w:rsidRPr="008E240F" w:rsidRDefault="00513BAC" w:rsidP="009C1A64"/>
        </w:tc>
      </w:tr>
      <w:tr w:rsidR="00513BAC" w:rsidRPr="008E240F" w14:paraId="1833D6DA" w14:textId="77777777" w:rsidTr="009C1A64">
        <w:trPr>
          <w:trHeight w:val="240"/>
          <w:jc w:val="center"/>
        </w:trPr>
        <w:tc>
          <w:tcPr>
            <w:tcW w:w="4876" w:type="dxa"/>
            <w:tcBorders>
              <w:top w:val="nil"/>
              <w:left w:val="nil"/>
              <w:bottom w:val="nil"/>
              <w:right w:val="nil"/>
            </w:tcBorders>
          </w:tcPr>
          <w:p w14:paraId="1C3D187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EDFBBC8" w14:textId="77777777" w:rsidR="00513BAC" w:rsidRPr="008E240F" w:rsidRDefault="00513BAC" w:rsidP="009C1A64">
            <w:pPr>
              <w:pStyle w:val="AmColumnHeading"/>
            </w:pPr>
            <w:r w:rsidRPr="008E240F">
              <w:t>Pozměňovací návrh</w:t>
            </w:r>
          </w:p>
        </w:tc>
      </w:tr>
      <w:tr w:rsidR="00513BAC" w:rsidRPr="008E240F" w14:paraId="59FD84DE" w14:textId="77777777" w:rsidTr="009C1A64">
        <w:trPr>
          <w:jc w:val="center"/>
        </w:trPr>
        <w:tc>
          <w:tcPr>
            <w:tcW w:w="4876" w:type="dxa"/>
            <w:tcBorders>
              <w:top w:val="nil"/>
              <w:left w:val="nil"/>
              <w:bottom w:val="nil"/>
              <w:right w:val="nil"/>
            </w:tcBorders>
          </w:tcPr>
          <w:p w14:paraId="17C631F4" w14:textId="0CD2B683"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posílila konkurenceschopnost sektoru při zachování vysoké úrovně ochrany spotřebitelů; vyzývá Komisi, aby dostála svému závazku navrhnout inovativní řešení zdanění tohoto sektoru</w:t>
            </w:r>
            <w:r w:rsidR="00112F39">
              <w:t xml:space="preserve"> a </w:t>
            </w:r>
            <w:r w:rsidRPr="008E240F">
              <w:t>další integraci na úrovni EU;</w:t>
            </w:r>
          </w:p>
        </w:tc>
        <w:tc>
          <w:tcPr>
            <w:tcW w:w="4876" w:type="dxa"/>
            <w:tcBorders>
              <w:top w:val="nil"/>
              <w:left w:val="nil"/>
              <w:bottom w:val="nil"/>
              <w:right w:val="nil"/>
            </w:tcBorders>
          </w:tcPr>
          <w:p w14:paraId="29771F6E" w14:textId="10B3506E"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posílila konkurenceschopnost sektoru při zachování vysoké úrovně ochrany spotřebitelů; vyzývá Komisi, aby dostála svému závazku navrhnout inovativní řešení zdanění tohoto sektoru</w:t>
            </w:r>
            <w:r w:rsidR="00112F39">
              <w:t xml:space="preserve"> a </w:t>
            </w:r>
            <w:r w:rsidRPr="008E240F">
              <w:t xml:space="preserve">další integraci na úrovni EU; </w:t>
            </w:r>
            <w:r w:rsidRPr="008E240F">
              <w:rPr>
                <w:b/>
                <w:i/>
              </w:rPr>
              <w:t>zdůrazňuje, že daně</w:t>
            </w:r>
            <w:r w:rsidR="00112F39">
              <w:rPr>
                <w:b/>
                <w:i/>
              </w:rPr>
              <w:t xml:space="preserve"> z </w:t>
            </w:r>
            <w:r w:rsidRPr="008E240F">
              <w:rPr>
                <w:b/>
                <w:i/>
              </w:rPr>
              <w:t>finančních služeb mají tendenci více dopadat na spotřebitele, kteří nejvíce využívají finanční služby, zejména složité</w:t>
            </w:r>
            <w:r w:rsidR="00112F39">
              <w:rPr>
                <w:b/>
                <w:i/>
              </w:rPr>
              <w:t xml:space="preserve"> a </w:t>
            </w:r>
            <w:r w:rsidRPr="008E240F">
              <w:rPr>
                <w:b/>
                <w:i/>
              </w:rPr>
              <w:t>jiné než základní finanční produkty, čímž se do systému zavádí prvky progresivity;</w:t>
            </w:r>
          </w:p>
        </w:tc>
      </w:tr>
    </w:tbl>
    <w:p w14:paraId="6DDF248B"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489D7EB" w14:textId="77777777" w:rsidR="000166A7" w:rsidRPr="008E240F" w:rsidRDefault="00513BAC" w:rsidP="00513BAC">
      <w:r w:rsidRPr="008E240F">
        <w:rPr>
          <w:rStyle w:val="HideTWBExt"/>
        </w:rPr>
        <w:t>&lt;/Amend&gt;</w:t>
      </w:r>
    </w:p>
    <w:p w14:paraId="572D09B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103</w:t>
      </w:r>
      <w:r w:rsidRPr="008E240F">
        <w:rPr>
          <w:rStyle w:val="HideTWBExt"/>
          <w:b w:val="0"/>
        </w:rPr>
        <w:t>&lt;/NumAm&gt;</w:t>
      </w:r>
    </w:p>
    <w:p w14:paraId="75DBA0C7" w14:textId="77777777" w:rsidR="00513BAC" w:rsidRPr="008E240F" w:rsidRDefault="00513BAC" w:rsidP="00513BAC">
      <w:pPr>
        <w:pStyle w:val="NormalBold"/>
      </w:pPr>
      <w:r w:rsidRPr="008E240F">
        <w:rPr>
          <w:rStyle w:val="HideTWBExt"/>
          <w:b w:val="0"/>
        </w:rPr>
        <w:t>&lt;RepeatBlock-By&gt;&lt;Members&gt;</w:t>
      </w:r>
      <w:r w:rsidRPr="008E240F">
        <w:t>Angelika Winzig</w:t>
      </w:r>
      <w:r w:rsidRPr="008E240F">
        <w:rPr>
          <w:rStyle w:val="HideTWBExt"/>
          <w:b w:val="0"/>
        </w:rPr>
        <w:t>&lt;/Members&gt;</w:t>
      </w:r>
    </w:p>
    <w:p w14:paraId="05B3DB92" w14:textId="77777777" w:rsidR="00513BAC" w:rsidRPr="008E240F" w:rsidRDefault="00513BAC" w:rsidP="00513BAC">
      <w:pPr>
        <w:pStyle w:val="NormalBold"/>
      </w:pPr>
      <w:r w:rsidRPr="008E240F">
        <w:rPr>
          <w:rStyle w:val="HideTWBExt"/>
          <w:b w:val="0"/>
        </w:rPr>
        <w:t>&lt;/RepeatBlock-By&gt;</w:t>
      </w:r>
    </w:p>
    <w:p w14:paraId="5FFB2B7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1BF02EB" w14:textId="77777777" w:rsidR="00513BAC" w:rsidRPr="008E240F" w:rsidRDefault="00513BAC" w:rsidP="00513BAC">
      <w:pPr>
        <w:pStyle w:val="NormalBold"/>
      </w:pPr>
      <w:r w:rsidRPr="008E240F">
        <w:rPr>
          <w:rStyle w:val="HideTWBExt"/>
          <w:b w:val="0"/>
        </w:rPr>
        <w:t>&lt;Article&gt;</w:t>
      </w:r>
      <w:r w:rsidRPr="008E240F">
        <w:t>Bod 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D3942AC" w14:textId="77777777" w:rsidTr="009C1A64">
        <w:trPr>
          <w:trHeight w:hRule="exact" w:val="240"/>
          <w:jc w:val="center"/>
        </w:trPr>
        <w:tc>
          <w:tcPr>
            <w:tcW w:w="9752" w:type="dxa"/>
            <w:gridSpan w:val="2"/>
            <w:tcBorders>
              <w:top w:val="nil"/>
              <w:left w:val="nil"/>
              <w:bottom w:val="nil"/>
              <w:right w:val="nil"/>
            </w:tcBorders>
          </w:tcPr>
          <w:p w14:paraId="57DFBBEC" w14:textId="77777777" w:rsidR="00513BAC" w:rsidRPr="008E240F" w:rsidRDefault="00513BAC" w:rsidP="009C1A64"/>
        </w:tc>
      </w:tr>
      <w:tr w:rsidR="00513BAC" w:rsidRPr="008E240F" w14:paraId="32605083" w14:textId="77777777" w:rsidTr="009C1A64">
        <w:trPr>
          <w:trHeight w:val="240"/>
          <w:jc w:val="center"/>
        </w:trPr>
        <w:tc>
          <w:tcPr>
            <w:tcW w:w="4876" w:type="dxa"/>
            <w:tcBorders>
              <w:top w:val="nil"/>
              <w:left w:val="nil"/>
              <w:bottom w:val="nil"/>
              <w:right w:val="nil"/>
            </w:tcBorders>
          </w:tcPr>
          <w:p w14:paraId="58BF969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9007A4A" w14:textId="77777777" w:rsidR="00513BAC" w:rsidRPr="008E240F" w:rsidRDefault="00513BAC" w:rsidP="009C1A64">
            <w:pPr>
              <w:pStyle w:val="AmColumnHeading"/>
            </w:pPr>
            <w:r w:rsidRPr="008E240F">
              <w:t>Pozměňovací návrh</w:t>
            </w:r>
          </w:p>
        </w:tc>
      </w:tr>
      <w:tr w:rsidR="00513BAC" w:rsidRPr="008E240F" w14:paraId="0F83B687" w14:textId="77777777" w:rsidTr="009C1A64">
        <w:trPr>
          <w:jc w:val="center"/>
        </w:trPr>
        <w:tc>
          <w:tcPr>
            <w:tcW w:w="4876" w:type="dxa"/>
            <w:tcBorders>
              <w:top w:val="nil"/>
              <w:left w:val="nil"/>
              <w:bottom w:val="nil"/>
              <w:right w:val="nil"/>
            </w:tcBorders>
          </w:tcPr>
          <w:p w14:paraId="33FD6D15" w14:textId="4AAEED84"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posílila konkurenceschopnost sektoru při zachování vysoké úrovně ochrany spotřebitelů; vyzývá Komisi, aby dostála svému závazku navrhnout inovativní řešení zdanění tohoto sektoru</w:t>
            </w:r>
            <w:r w:rsidR="00112F39">
              <w:t xml:space="preserve"> a </w:t>
            </w:r>
            <w:r w:rsidRPr="008E240F">
              <w:t>další integraci na úrovni EU;</w:t>
            </w:r>
          </w:p>
        </w:tc>
        <w:tc>
          <w:tcPr>
            <w:tcW w:w="4876" w:type="dxa"/>
            <w:tcBorders>
              <w:top w:val="nil"/>
              <w:left w:val="nil"/>
              <w:bottom w:val="nil"/>
              <w:right w:val="nil"/>
            </w:tcBorders>
          </w:tcPr>
          <w:p w14:paraId="1C4EA103" w14:textId="1D2FEA16" w:rsidR="00513BAC" w:rsidRPr="008E240F" w:rsidRDefault="00513BAC" w:rsidP="009C1A64">
            <w:pPr>
              <w:pStyle w:val="Normal6a"/>
            </w:pPr>
            <w:r w:rsidRPr="008E240F">
              <w:t>6.</w:t>
            </w:r>
            <w:r w:rsidRPr="008E240F">
              <w:tab/>
              <w:t>požaduje vyjasnění daňových pravidel pro finanční sektor, aby se zlepšila alokace kapitálu</w:t>
            </w:r>
            <w:r w:rsidR="00112F39">
              <w:t xml:space="preserve"> a </w:t>
            </w:r>
            <w:r w:rsidRPr="008E240F">
              <w:t>posílila konkurenceschopnost sektoru při zachování vysoké úrovně ochrany spotřebitelů; vyzývá Komisi, aby dostála svému závazku navrhnout inovativní řešení zdanění tohoto sektoru</w:t>
            </w:r>
            <w:r w:rsidR="00112F39">
              <w:t xml:space="preserve"> a </w:t>
            </w:r>
            <w:r w:rsidRPr="008E240F">
              <w:t xml:space="preserve">další integraci na úrovni EU; </w:t>
            </w:r>
            <w:r w:rsidRPr="008E240F">
              <w:rPr>
                <w:b/>
                <w:i/>
              </w:rPr>
              <w:t>zdůrazňuje, že zvýšení atraktivity kapitálových trhů EU prostřednictvím stabilních, předvídatelných</w:t>
            </w:r>
            <w:r w:rsidR="00112F39">
              <w:rPr>
                <w:b/>
                <w:i/>
              </w:rPr>
              <w:t xml:space="preserve"> a </w:t>
            </w:r>
            <w:r w:rsidRPr="008E240F">
              <w:rPr>
                <w:b/>
                <w:i/>
              </w:rPr>
              <w:t>investicím příznivých daňových rámců je nezbytné pro udržení úspor</w:t>
            </w:r>
            <w:r w:rsidR="00112F39">
              <w:rPr>
                <w:b/>
                <w:i/>
              </w:rPr>
              <w:t xml:space="preserve"> v </w:t>
            </w:r>
            <w:r w:rsidRPr="008E240F">
              <w:rPr>
                <w:b/>
                <w:i/>
              </w:rPr>
              <w:t>Unii</w:t>
            </w:r>
            <w:r w:rsidR="00112F39">
              <w:rPr>
                <w:b/>
                <w:i/>
              </w:rPr>
              <w:t xml:space="preserve"> a </w:t>
            </w:r>
            <w:r w:rsidRPr="008E240F">
              <w:rPr>
                <w:b/>
                <w:i/>
              </w:rPr>
              <w:t>snížení odlivu kapitálu;</w:t>
            </w:r>
          </w:p>
        </w:tc>
      </w:tr>
    </w:tbl>
    <w:p w14:paraId="4AFE02A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DB7AD10" w14:textId="77777777" w:rsidR="000166A7" w:rsidRPr="008E240F" w:rsidRDefault="00513BAC" w:rsidP="00513BAC">
      <w:r w:rsidRPr="008E240F">
        <w:rPr>
          <w:rStyle w:val="HideTWBExt"/>
        </w:rPr>
        <w:t>&lt;/Amend&gt;</w:t>
      </w:r>
    </w:p>
    <w:p w14:paraId="5A76F8B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104</w:t>
      </w:r>
      <w:r w:rsidRPr="008E240F">
        <w:rPr>
          <w:rStyle w:val="HideTWBExt"/>
          <w:b w:val="0"/>
        </w:rPr>
        <w:t>&lt;/NumAm&gt;</w:t>
      </w:r>
    </w:p>
    <w:p w14:paraId="2131076F" w14:textId="77777777" w:rsidR="00513BAC" w:rsidRPr="008E240F" w:rsidRDefault="00513BAC" w:rsidP="00513BAC">
      <w:pPr>
        <w:pStyle w:val="NormalBold"/>
      </w:pPr>
      <w:r w:rsidRPr="008E240F">
        <w:rPr>
          <w:rStyle w:val="HideTWBExt"/>
          <w:b w:val="0"/>
        </w:rPr>
        <w:t>&lt;RepeatBlock-By&gt;&lt;Members&gt;</w:t>
      </w:r>
      <w:r w:rsidRPr="008E240F">
        <w:t>Gilles Boyer, Katri Kulmuni</w:t>
      </w:r>
      <w:r w:rsidRPr="008E240F">
        <w:rPr>
          <w:rStyle w:val="HideTWBExt"/>
          <w:b w:val="0"/>
        </w:rPr>
        <w:t>&lt;/Members&gt;</w:t>
      </w:r>
    </w:p>
    <w:p w14:paraId="70F6FD92" w14:textId="77777777" w:rsidR="00513BAC" w:rsidRPr="008E240F" w:rsidRDefault="00513BAC" w:rsidP="00513BAC">
      <w:pPr>
        <w:pStyle w:val="NormalBold"/>
      </w:pPr>
      <w:r w:rsidRPr="008E240F">
        <w:rPr>
          <w:rStyle w:val="HideTWBExt"/>
          <w:b w:val="0"/>
        </w:rPr>
        <w:t>&lt;/RepeatBlock-By&gt;</w:t>
      </w:r>
    </w:p>
    <w:p w14:paraId="4E6AB87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F343CFE" w14:textId="456B1343" w:rsidR="00513BAC" w:rsidRPr="008E240F" w:rsidRDefault="00513BAC" w:rsidP="00513BAC">
      <w:pPr>
        <w:pStyle w:val="NormalBold"/>
      </w:pPr>
      <w:r w:rsidRPr="008E240F">
        <w:rPr>
          <w:rStyle w:val="HideTWBExt"/>
          <w:b w:val="0"/>
        </w:rPr>
        <w:t>&lt;Article&gt;</w:t>
      </w:r>
      <w:r w:rsidRPr="008E240F">
        <w:t>Bod 6</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44432B0" w14:textId="77777777" w:rsidTr="009C1A64">
        <w:trPr>
          <w:trHeight w:hRule="exact" w:val="240"/>
          <w:jc w:val="center"/>
        </w:trPr>
        <w:tc>
          <w:tcPr>
            <w:tcW w:w="9752" w:type="dxa"/>
            <w:gridSpan w:val="2"/>
            <w:tcBorders>
              <w:top w:val="nil"/>
              <w:left w:val="nil"/>
              <w:bottom w:val="nil"/>
              <w:right w:val="nil"/>
            </w:tcBorders>
          </w:tcPr>
          <w:p w14:paraId="4214D535" w14:textId="77777777" w:rsidR="00513BAC" w:rsidRPr="008E240F" w:rsidRDefault="00513BAC" w:rsidP="009C1A64"/>
        </w:tc>
      </w:tr>
      <w:tr w:rsidR="00513BAC" w:rsidRPr="008E240F" w14:paraId="37F869EA" w14:textId="77777777" w:rsidTr="009C1A64">
        <w:trPr>
          <w:trHeight w:val="240"/>
          <w:jc w:val="center"/>
        </w:trPr>
        <w:tc>
          <w:tcPr>
            <w:tcW w:w="4876" w:type="dxa"/>
            <w:tcBorders>
              <w:top w:val="nil"/>
              <w:left w:val="nil"/>
              <w:bottom w:val="nil"/>
              <w:right w:val="nil"/>
            </w:tcBorders>
          </w:tcPr>
          <w:p w14:paraId="37595B0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A054A18" w14:textId="77777777" w:rsidR="00513BAC" w:rsidRPr="008E240F" w:rsidRDefault="00513BAC" w:rsidP="009C1A64">
            <w:pPr>
              <w:pStyle w:val="AmColumnHeading"/>
            </w:pPr>
            <w:r w:rsidRPr="008E240F">
              <w:t>Pozměňovací návrh</w:t>
            </w:r>
          </w:p>
        </w:tc>
      </w:tr>
      <w:tr w:rsidR="00513BAC" w:rsidRPr="008E240F" w14:paraId="01E8E430" w14:textId="77777777" w:rsidTr="009C1A64">
        <w:trPr>
          <w:jc w:val="center"/>
        </w:trPr>
        <w:tc>
          <w:tcPr>
            <w:tcW w:w="4876" w:type="dxa"/>
            <w:tcBorders>
              <w:top w:val="nil"/>
              <w:left w:val="nil"/>
              <w:bottom w:val="nil"/>
              <w:right w:val="nil"/>
            </w:tcBorders>
          </w:tcPr>
          <w:p w14:paraId="5003FEC3" w14:textId="77777777" w:rsidR="00513BAC" w:rsidRPr="008E240F" w:rsidRDefault="00513BAC" w:rsidP="009C1A64">
            <w:pPr>
              <w:pStyle w:val="Normal6a"/>
            </w:pPr>
          </w:p>
        </w:tc>
        <w:tc>
          <w:tcPr>
            <w:tcW w:w="4876" w:type="dxa"/>
            <w:tcBorders>
              <w:top w:val="nil"/>
              <w:left w:val="nil"/>
              <w:bottom w:val="nil"/>
              <w:right w:val="nil"/>
            </w:tcBorders>
          </w:tcPr>
          <w:p w14:paraId="445166FD" w14:textId="77802962" w:rsidR="00513BAC" w:rsidRPr="008E240F" w:rsidRDefault="00513BAC" w:rsidP="009C1A64">
            <w:pPr>
              <w:pStyle w:val="Normal6a"/>
            </w:pPr>
            <w:r w:rsidRPr="008E240F">
              <w:rPr>
                <w:b/>
                <w:i/>
              </w:rPr>
              <w:t>6a.</w:t>
            </w:r>
            <w:r w:rsidRPr="008E240F">
              <w:tab/>
            </w:r>
            <w:r w:rsidRPr="008E240F">
              <w:rPr>
                <w:b/>
                <w:i/>
              </w:rPr>
              <w:t>zdůrazňuje, že daně ve finančním sektoru zavedené za účelem prosazování spravedlnosti, podpory fiskální konsolidace nebo zajištění příspěvku tohoto sektoru</w:t>
            </w:r>
            <w:r w:rsidR="00112F39">
              <w:rPr>
                <w:b/>
                <w:i/>
              </w:rPr>
              <w:t xml:space="preserve"> k </w:t>
            </w:r>
            <w:r w:rsidRPr="008E240F">
              <w:rPr>
                <w:b/>
                <w:i/>
              </w:rPr>
              <w:t>nákladům na finanční krize by měly být pečlivě kalibrovány, aby nevytvářely trvalé deformace na finančních trzích; vyzývá členské státy, aby zajistily, že tato opatření budou pravidelně vyhodnocována</w:t>
            </w:r>
            <w:r w:rsidR="00112F39">
              <w:rPr>
                <w:b/>
                <w:i/>
              </w:rPr>
              <w:t xml:space="preserve"> z </w:t>
            </w:r>
            <w:r w:rsidRPr="008E240F">
              <w:rPr>
                <w:b/>
                <w:i/>
              </w:rPr>
              <w:t xml:space="preserve">hlediska </w:t>
            </w:r>
            <w:r w:rsidRPr="008E240F">
              <w:rPr>
                <w:b/>
                <w:i/>
              </w:rPr>
              <w:lastRenderedPageBreak/>
              <w:t>jejich hospodářského dopadu</w:t>
            </w:r>
            <w:r w:rsidR="00112F39">
              <w:rPr>
                <w:b/>
                <w:i/>
              </w:rPr>
              <w:t xml:space="preserve"> a </w:t>
            </w:r>
            <w:r w:rsidRPr="008E240F">
              <w:rPr>
                <w:b/>
                <w:i/>
              </w:rPr>
              <w:t>pravidelně přezkoumávána;</w:t>
            </w:r>
          </w:p>
        </w:tc>
      </w:tr>
    </w:tbl>
    <w:p w14:paraId="5E86A49B"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E65BDBA" w14:textId="77777777" w:rsidR="000166A7" w:rsidRPr="008E240F" w:rsidRDefault="00513BAC" w:rsidP="00513BAC">
      <w:r w:rsidRPr="008E240F">
        <w:rPr>
          <w:rStyle w:val="HideTWBExt"/>
        </w:rPr>
        <w:t>&lt;/Amend&gt;</w:t>
      </w:r>
    </w:p>
    <w:p w14:paraId="502C7D3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105</w:t>
      </w:r>
      <w:r w:rsidRPr="008E240F">
        <w:rPr>
          <w:rStyle w:val="HideTWBExt"/>
          <w:b w:val="0"/>
        </w:rPr>
        <w:t>&lt;/NumAm&gt;</w:t>
      </w:r>
    </w:p>
    <w:p w14:paraId="55CD3997" w14:textId="77777777" w:rsidR="00513BAC" w:rsidRPr="008E240F" w:rsidRDefault="00513BAC" w:rsidP="00513BAC">
      <w:pPr>
        <w:pStyle w:val="NormalBold"/>
      </w:pPr>
      <w:r w:rsidRPr="008E240F">
        <w:rPr>
          <w:rStyle w:val="HideTWBExt"/>
          <w:b w:val="0"/>
        </w:rPr>
        <w:t>&lt;RepeatBlock-By&gt;&lt;Members&gt;</w:t>
      </w:r>
      <w:r w:rsidRPr="008E240F">
        <w:t>Lídia Pereira</w:t>
      </w:r>
      <w:r w:rsidRPr="008E240F">
        <w:rPr>
          <w:rStyle w:val="HideTWBExt"/>
          <w:b w:val="0"/>
        </w:rPr>
        <w:t>&lt;/Members&gt;</w:t>
      </w:r>
    </w:p>
    <w:p w14:paraId="3D274B0B" w14:textId="77777777" w:rsidR="00513BAC" w:rsidRPr="008E240F" w:rsidRDefault="00513BAC" w:rsidP="00513BAC">
      <w:pPr>
        <w:pStyle w:val="NormalBold"/>
      </w:pPr>
      <w:r w:rsidRPr="008E240F">
        <w:rPr>
          <w:rStyle w:val="HideTWBExt"/>
          <w:b w:val="0"/>
        </w:rPr>
        <w:t>&lt;/RepeatBlock-By&gt;</w:t>
      </w:r>
    </w:p>
    <w:p w14:paraId="2776C22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20263BA" w14:textId="41A5755C" w:rsidR="00513BAC" w:rsidRPr="008E240F" w:rsidRDefault="00513BAC" w:rsidP="00513BAC">
      <w:pPr>
        <w:pStyle w:val="NormalBold"/>
      </w:pPr>
      <w:r w:rsidRPr="008E240F">
        <w:rPr>
          <w:rStyle w:val="HideTWBExt"/>
          <w:b w:val="0"/>
        </w:rPr>
        <w:t>&lt;Article&gt;</w:t>
      </w:r>
      <w:r w:rsidRPr="008E240F">
        <w:t>Bod 6</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415EEB4" w14:textId="77777777" w:rsidTr="009C1A64">
        <w:trPr>
          <w:trHeight w:hRule="exact" w:val="240"/>
          <w:jc w:val="center"/>
        </w:trPr>
        <w:tc>
          <w:tcPr>
            <w:tcW w:w="9752" w:type="dxa"/>
            <w:gridSpan w:val="2"/>
            <w:tcBorders>
              <w:top w:val="nil"/>
              <w:left w:val="nil"/>
              <w:bottom w:val="nil"/>
              <w:right w:val="nil"/>
            </w:tcBorders>
          </w:tcPr>
          <w:p w14:paraId="00B89417" w14:textId="77777777" w:rsidR="00513BAC" w:rsidRPr="008E240F" w:rsidRDefault="00513BAC" w:rsidP="009C1A64"/>
        </w:tc>
      </w:tr>
      <w:tr w:rsidR="00513BAC" w:rsidRPr="008E240F" w14:paraId="57F05E27" w14:textId="77777777" w:rsidTr="009C1A64">
        <w:trPr>
          <w:trHeight w:val="240"/>
          <w:jc w:val="center"/>
        </w:trPr>
        <w:tc>
          <w:tcPr>
            <w:tcW w:w="4876" w:type="dxa"/>
            <w:tcBorders>
              <w:top w:val="nil"/>
              <w:left w:val="nil"/>
              <w:bottom w:val="nil"/>
              <w:right w:val="nil"/>
            </w:tcBorders>
          </w:tcPr>
          <w:p w14:paraId="187339A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7775479" w14:textId="77777777" w:rsidR="00513BAC" w:rsidRPr="008E240F" w:rsidRDefault="00513BAC" w:rsidP="009C1A64">
            <w:pPr>
              <w:pStyle w:val="AmColumnHeading"/>
            </w:pPr>
            <w:r w:rsidRPr="008E240F">
              <w:t>Pozměňovací návrh</w:t>
            </w:r>
          </w:p>
        </w:tc>
      </w:tr>
      <w:tr w:rsidR="00513BAC" w:rsidRPr="008E240F" w14:paraId="0E026F8C" w14:textId="77777777" w:rsidTr="009C1A64">
        <w:trPr>
          <w:jc w:val="center"/>
        </w:trPr>
        <w:tc>
          <w:tcPr>
            <w:tcW w:w="4876" w:type="dxa"/>
            <w:tcBorders>
              <w:top w:val="nil"/>
              <w:left w:val="nil"/>
              <w:bottom w:val="nil"/>
              <w:right w:val="nil"/>
            </w:tcBorders>
          </w:tcPr>
          <w:p w14:paraId="3B58E0D9" w14:textId="77777777" w:rsidR="00513BAC" w:rsidRPr="008E240F" w:rsidRDefault="00513BAC" w:rsidP="009C1A64">
            <w:pPr>
              <w:pStyle w:val="Normal6a"/>
            </w:pPr>
          </w:p>
        </w:tc>
        <w:tc>
          <w:tcPr>
            <w:tcW w:w="4876" w:type="dxa"/>
            <w:tcBorders>
              <w:top w:val="nil"/>
              <w:left w:val="nil"/>
              <w:bottom w:val="nil"/>
              <w:right w:val="nil"/>
            </w:tcBorders>
          </w:tcPr>
          <w:p w14:paraId="5BB6C723" w14:textId="1811B0DC" w:rsidR="00513BAC" w:rsidRPr="008E240F" w:rsidRDefault="00513BAC" w:rsidP="009C1A64">
            <w:pPr>
              <w:pStyle w:val="Normal6a"/>
            </w:pPr>
            <w:r w:rsidRPr="008E240F">
              <w:rPr>
                <w:b/>
                <w:i/>
              </w:rPr>
              <w:t>6a.</w:t>
            </w:r>
            <w:r w:rsidRPr="008E240F">
              <w:tab/>
            </w:r>
            <w:r w:rsidRPr="008E240F">
              <w:rPr>
                <w:b/>
                <w:i/>
              </w:rPr>
              <w:t>vyzývá Radu, aby rozhodla</w:t>
            </w:r>
            <w:r w:rsidR="00112F39">
              <w:rPr>
                <w:b/>
                <w:i/>
              </w:rPr>
              <w:t xml:space="preserve"> o </w:t>
            </w:r>
            <w:r w:rsidRPr="008E240F">
              <w:rPr>
                <w:b/>
                <w:i/>
              </w:rPr>
              <w:t>návrhu směrnice Rady, kterou se zavádí daňový systém sídla pro mikropodniky</w:t>
            </w:r>
            <w:r w:rsidR="00112F39">
              <w:rPr>
                <w:b/>
                <w:i/>
              </w:rPr>
              <w:t xml:space="preserve"> a </w:t>
            </w:r>
            <w:r w:rsidRPr="008E240F">
              <w:rPr>
                <w:b/>
                <w:i/>
              </w:rPr>
              <w:t>malé</w:t>
            </w:r>
            <w:r w:rsidR="00112F39">
              <w:rPr>
                <w:b/>
                <w:i/>
              </w:rPr>
              <w:t xml:space="preserve"> a </w:t>
            </w:r>
            <w:r w:rsidRPr="008E240F">
              <w:rPr>
                <w:b/>
                <w:i/>
              </w:rPr>
              <w:t>střední podniky</w:t>
            </w:r>
            <w:r w:rsidR="00112F39">
              <w:rPr>
                <w:b/>
                <w:i/>
              </w:rPr>
              <w:t xml:space="preserve"> a </w:t>
            </w:r>
            <w:r w:rsidRPr="008E240F">
              <w:rPr>
                <w:b/>
                <w:i/>
              </w:rPr>
              <w:t>kterou se mění směrnice 2011/16/EU,</w:t>
            </w:r>
            <w:r w:rsidR="00112F39">
              <w:rPr>
                <w:b/>
                <w:i/>
              </w:rPr>
              <w:t xml:space="preserve"> a </w:t>
            </w:r>
            <w:r w:rsidRPr="008E240F">
              <w:rPr>
                <w:b/>
                <w:i/>
              </w:rPr>
              <w:t>aby řádně zvážila legislativní usnesení Evropského parlamentu ze dne 10. dubna 2024;</w:t>
            </w:r>
          </w:p>
        </w:tc>
      </w:tr>
    </w:tbl>
    <w:p w14:paraId="0E7DFB9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228BBE0" w14:textId="77777777" w:rsidR="000166A7" w:rsidRPr="008E240F" w:rsidRDefault="00513BAC" w:rsidP="00513BAC">
      <w:r w:rsidRPr="008E240F">
        <w:rPr>
          <w:rStyle w:val="HideTWBExt"/>
        </w:rPr>
        <w:t>&lt;/Amend&gt;</w:t>
      </w:r>
    </w:p>
    <w:p w14:paraId="3FBC3DD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106</w:t>
      </w:r>
      <w:r w:rsidRPr="008E240F">
        <w:rPr>
          <w:rStyle w:val="HideTWBExt"/>
          <w:b w:val="0"/>
        </w:rPr>
        <w:t>&lt;/NumAm&gt;</w:t>
      </w:r>
    </w:p>
    <w:p w14:paraId="339C52AB"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0F1C3880" w14:textId="77777777" w:rsidR="00513BAC" w:rsidRPr="008E240F" w:rsidRDefault="00513BAC" w:rsidP="00513BAC">
      <w:pPr>
        <w:pStyle w:val="NormalBold"/>
      </w:pPr>
      <w:r w:rsidRPr="008E240F">
        <w:rPr>
          <w:rStyle w:val="HideTWBExt"/>
          <w:b w:val="0"/>
        </w:rPr>
        <w:t>&lt;/RepeatBlock-By&gt;</w:t>
      </w:r>
    </w:p>
    <w:p w14:paraId="48B039D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BA73DC1" w14:textId="45319F14" w:rsidR="00513BAC" w:rsidRPr="008E240F" w:rsidRDefault="00513BAC" w:rsidP="00513BAC">
      <w:pPr>
        <w:pStyle w:val="NormalBold"/>
      </w:pPr>
      <w:r w:rsidRPr="008E240F">
        <w:rPr>
          <w:rStyle w:val="HideTWBExt"/>
          <w:b w:val="0"/>
        </w:rPr>
        <w:t>&lt;Article&gt;</w:t>
      </w:r>
      <w:r w:rsidRPr="008E240F">
        <w:t>Bod 6</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95F0D13" w14:textId="77777777" w:rsidTr="009C1A64">
        <w:trPr>
          <w:trHeight w:hRule="exact" w:val="240"/>
          <w:jc w:val="center"/>
        </w:trPr>
        <w:tc>
          <w:tcPr>
            <w:tcW w:w="9752" w:type="dxa"/>
            <w:gridSpan w:val="2"/>
            <w:tcBorders>
              <w:top w:val="nil"/>
              <w:left w:val="nil"/>
              <w:bottom w:val="nil"/>
              <w:right w:val="nil"/>
            </w:tcBorders>
          </w:tcPr>
          <w:p w14:paraId="49F8D062" w14:textId="77777777" w:rsidR="00513BAC" w:rsidRPr="008E240F" w:rsidRDefault="00513BAC" w:rsidP="009C1A64"/>
        </w:tc>
      </w:tr>
      <w:tr w:rsidR="00513BAC" w:rsidRPr="008E240F" w14:paraId="54DC515A" w14:textId="77777777" w:rsidTr="009C1A64">
        <w:trPr>
          <w:trHeight w:val="240"/>
          <w:jc w:val="center"/>
        </w:trPr>
        <w:tc>
          <w:tcPr>
            <w:tcW w:w="4876" w:type="dxa"/>
            <w:tcBorders>
              <w:top w:val="nil"/>
              <w:left w:val="nil"/>
              <w:bottom w:val="nil"/>
              <w:right w:val="nil"/>
            </w:tcBorders>
          </w:tcPr>
          <w:p w14:paraId="7E858B0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434B3A3" w14:textId="77777777" w:rsidR="00513BAC" w:rsidRPr="008E240F" w:rsidRDefault="00513BAC" w:rsidP="009C1A64">
            <w:pPr>
              <w:pStyle w:val="AmColumnHeading"/>
            </w:pPr>
            <w:r w:rsidRPr="008E240F">
              <w:t>Pozměňovací návrh</w:t>
            </w:r>
          </w:p>
        </w:tc>
      </w:tr>
      <w:tr w:rsidR="00513BAC" w:rsidRPr="008E240F" w14:paraId="2A1D7ACC" w14:textId="77777777" w:rsidTr="009C1A64">
        <w:trPr>
          <w:jc w:val="center"/>
        </w:trPr>
        <w:tc>
          <w:tcPr>
            <w:tcW w:w="4876" w:type="dxa"/>
            <w:tcBorders>
              <w:top w:val="nil"/>
              <w:left w:val="nil"/>
              <w:bottom w:val="nil"/>
              <w:right w:val="nil"/>
            </w:tcBorders>
          </w:tcPr>
          <w:p w14:paraId="2329BB12" w14:textId="77777777" w:rsidR="00513BAC" w:rsidRPr="008E240F" w:rsidRDefault="00513BAC" w:rsidP="009C1A64">
            <w:pPr>
              <w:pStyle w:val="Normal6a"/>
            </w:pPr>
          </w:p>
        </w:tc>
        <w:tc>
          <w:tcPr>
            <w:tcW w:w="4876" w:type="dxa"/>
            <w:tcBorders>
              <w:top w:val="nil"/>
              <w:left w:val="nil"/>
              <w:bottom w:val="nil"/>
              <w:right w:val="nil"/>
            </w:tcBorders>
          </w:tcPr>
          <w:p w14:paraId="12FA5F0F" w14:textId="34C0D55F" w:rsidR="00513BAC" w:rsidRPr="008E240F" w:rsidRDefault="00513BAC" w:rsidP="009C1A64">
            <w:pPr>
              <w:pStyle w:val="Normal6a"/>
            </w:pPr>
            <w:r w:rsidRPr="008E240F">
              <w:rPr>
                <w:b/>
                <w:i/>
              </w:rPr>
              <w:t>6a.</w:t>
            </w:r>
            <w:r w:rsidRPr="008E240F">
              <w:tab/>
            </w:r>
            <w:r w:rsidRPr="008E240F">
              <w:rPr>
                <w:b/>
                <w:i/>
              </w:rPr>
              <w:t>znovu potvrzuje, že přímé daně zůstávají především</w:t>
            </w:r>
            <w:r w:rsidR="00112F39">
              <w:rPr>
                <w:b/>
                <w:i/>
              </w:rPr>
              <w:t xml:space="preserve"> v </w:t>
            </w:r>
            <w:r w:rsidRPr="008E240F">
              <w:rPr>
                <w:b/>
                <w:i/>
              </w:rPr>
              <w:t>pravomoci členských států</w:t>
            </w:r>
            <w:r w:rsidR="00112F39">
              <w:rPr>
                <w:b/>
                <w:i/>
              </w:rPr>
              <w:t xml:space="preserve"> a </w:t>
            </w:r>
            <w:r w:rsidRPr="008E240F">
              <w:rPr>
                <w:b/>
                <w:i/>
              </w:rPr>
              <w:t>že veškeré iniciativy na úrovni EU musí plně respektovat daňovou suverenitu členských států;</w:t>
            </w:r>
          </w:p>
        </w:tc>
      </w:tr>
    </w:tbl>
    <w:p w14:paraId="47FCAE5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3B9FFD9" w14:textId="77777777" w:rsidR="000166A7" w:rsidRPr="008E240F" w:rsidRDefault="00513BAC" w:rsidP="00513BAC">
      <w:r w:rsidRPr="008E240F">
        <w:rPr>
          <w:rStyle w:val="HideTWBExt"/>
        </w:rPr>
        <w:t>&lt;/Amend&gt;</w:t>
      </w:r>
    </w:p>
    <w:p w14:paraId="51990E6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107</w:t>
      </w:r>
      <w:r w:rsidRPr="008E240F">
        <w:rPr>
          <w:rStyle w:val="HideTWBExt"/>
          <w:b w:val="0"/>
        </w:rPr>
        <w:t>&lt;/NumAm&gt;</w:t>
      </w:r>
    </w:p>
    <w:p w14:paraId="77CA9F2B"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33492A56" w14:textId="77777777" w:rsidR="00513BAC" w:rsidRPr="008E240F" w:rsidRDefault="00513BAC" w:rsidP="00513BAC">
      <w:pPr>
        <w:pStyle w:val="NormalBold"/>
      </w:pPr>
      <w:r w:rsidRPr="008E240F">
        <w:rPr>
          <w:rStyle w:val="HideTWBExt"/>
          <w:b w:val="0"/>
        </w:rPr>
        <w:t>&lt;/RepeatBlock-By&gt;</w:t>
      </w:r>
    </w:p>
    <w:p w14:paraId="18E9E68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03CC4B8" w14:textId="77777777" w:rsidR="00513BAC" w:rsidRPr="008E240F" w:rsidRDefault="00513BAC" w:rsidP="00513BAC">
      <w:pPr>
        <w:pStyle w:val="NormalBold"/>
      </w:pPr>
      <w:r w:rsidRPr="008E240F">
        <w:rPr>
          <w:rStyle w:val="HideTWBExt"/>
          <w:b w:val="0"/>
        </w:rPr>
        <w:lastRenderedPageBreak/>
        <w:t>&lt;Article&gt;</w:t>
      </w:r>
      <w:r w:rsidRPr="008E240F">
        <w:t>Bod 6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28FDC81" w14:textId="77777777" w:rsidTr="009C1A64">
        <w:trPr>
          <w:trHeight w:hRule="exact" w:val="240"/>
          <w:jc w:val="center"/>
        </w:trPr>
        <w:tc>
          <w:tcPr>
            <w:tcW w:w="9752" w:type="dxa"/>
            <w:gridSpan w:val="2"/>
            <w:tcBorders>
              <w:top w:val="nil"/>
              <w:left w:val="nil"/>
              <w:bottom w:val="nil"/>
              <w:right w:val="nil"/>
            </w:tcBorders>
          </w:tcPr>
          <w:p w14:paraId="1653A93A" w14:textId="77777777" w:rsidR="00513BAC" w:rsidRPr="008E240F" w:rsidRDefault="00513BAC" w:rsidP="009C1A64"/>
        </w:tc>
      </w:tr>
      <w:tr w:rsidR="00513BAC" w:rsidRPr="008E240F" w14:paraId="4940CEA2" w14:textId="77777777" w:rsidTr="009C1A64">
        <w:trPr>
          <w:trHeight w:val="240"/>
          <w:jc w:val="center"/>
        </w:trPr>
        <w:tc>
          <w:tcPr>
            <w:tcW w:w="4876" w:type="dxa"/>
            <w:tcBorders>
              <w:top w:val="nil"/>
              <w:left w:val="nil"/>
              <w:bottom w:val="nil"/>
              <w:right w:val="nil"/>
            </w:tcBorders>
          </w:tcPr>
          <w:p w14:paraId="040B10D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790CE22" w14:textId="77777777" w:rsidR="00513BAC" w:rsidRPr="008E240F" w:rsidRDefault="00513BAC" w:rsidP="009C1A64">
            <w:pPr>
              <w:pStyle w:val="AmColumnHeading"/>
            </w:pPr>
            <w:r w:rsidRPr="008E240F">
              <w:t>Pozměňovací návrh</w:t>
            </w:r>
          </w:p>
        </w:tc>
      </w:tr>
      <w:tr w:rsidR="00513BAC" w:rsidRPr="008E240F" w14:paraId="48DD5DFF" w14:textId="77777777" w:rsidTr="009C1A64">
        <w:trPr>
          <w:jc w:val="center"/>
        </w:trPr>
        <w:tc>
          <w:tcPr>
            <w:tcW w:w="4876" w:type="dxa"/>
            <w:tcBorders>
              <w:top w:val="nil"/>
              <w:left w:val="nil"/>
              <w:bottom w:val="nil"/>
              <w:right w:val="nil"/>
            </w:tcBorders>
          </w:tcPr>
          <w:p w14:paraId="56440659" w14:textId="77777777" w:rsidR="00513BAC" w:rsidRPr="008E240F" w:rsidRDefault="00513BAC" w:rsidP="009C1A64">
            <w:pPr>
              <w:pStyle w:val="Normal6a"/>
            </w:pPr>
          </w:p>
        </w:tc>
        <w:tc>
          <w:tcPr>
            <w:tcW w:w="4876" w:type="dxa"/>
            <w:tcBorders>
              <w:top w:val="nil"/>
              <w:left w:val="nil"/>
              <w:bottom w:val="nil"/>
              <w:right w:val="nil"/>
            </w:tcBorders>
          </w:tcPr>
          <w:p w14:paraId="0AB47AF2" w14:textId="18F9D5EF" w:rsidR="00513BAC" w:rsidRPr="008E240F" w:rsidRDefault="00513BAC" w:rsidP="009C1A64">
            <w:pPr>
              <w:pStyle w:val="Normal6a"/>
            </w:pPr>
            <w:r w:rsidRPr="008E240F">
              <w:rPr>
                <w:b/>
                <w:i/>
              </w:rPr>
              <w:t>6b.</w:t>
            </w:r>
            <w:r w:rsidRPr="008E240F">
              <w:tab/>
            </w:r>
            <w:r w:rsidRPr="008E240F">
              <w:rPr>
                <w:b/>
                <w:i/>
              </w:rPr>
              <w:t>vítá přijetí směrnice</w:t>
            </w:r>
            <w:r w:rsidR="00112F39">
              <w:rPr>
                <w:b/>
                <w:i/>
              </w:rPr>
              <w:t xml:space="preserve"> o </w:t>
            </w:r>
            <w:r w:rsidRPr="008E240F">
              <w:rPr>
                <w:b/>
                <w:i/>
              </w:rPr>
              <w:t>rychlejší</w:t>
            </w:r>
            <w:r w:rsidR="00112F39">
              <w:rPr>
                <w:b/>
                <w:i/>
              </w:rPr>
              <w:t xml:space="preserve"> a </w:t>
            </w:r>
            <w:r w:rsidRPr="008E240F">
              <w:rPr>
                <w:b/>
                <w:i/>
              </w:rPr>
              <w:t>bezpečnější úlevě</w:t>
            </w:r>
            <w:r w:rsidR="00112F39">
              <w:rPr>
                <w:b/>
                <w:i/>
              </w:rPr>
              <w:t xml:space="preserve"> z </w:t>
            </w:r>
            <w:r w:rsidRPr="008E240F">
              <w:rPr>
                <w:b/>
                <w:i/>
              </w:rPr>
              <w:t>nadměrných srážkových daní (FASTER) jako významný krok</w:t>
            </w:r>
            <w:r w:rsidR="00112F39">
              <w:rPr>
                <w:b/>
                <w:i/>
              </w:rPr>
              <w:t xml:space="preserve"> k </w:t>
            </w:r>
            <w:r w:rsidRPr="008E240F">
              <w:rPr>
                <w:b/>
                <w:i/>
              </w:rPr>
              <w:t>zefektivnění postupů při srážkových daních</w:t>
            </w:r>
            <w:r w:rsidR="00112F39">
              <w:rPr>
                <w:b/>
                <w:i/>
              </w:rPr>
              <w:t xml:space="preserve"> v </w:t>
            </w:r>
            <w:r w:rsidRPr="008E240F">
              <w:rPr>
                <w:b/>
                <w:i/>
              </w:rPr>
              <w:t>Unii; konstatuje však, že investoři se stále potýkají se složitostí, nejistotou</w:t>
            </w:r>
            <w:r w:rsidR="00112F39">
              <w:rPr>
                <w:b/>
                <w:i/>
              </w:rPr>
              <w:t xml:space="preserve"> a </w:t>
            </w:r>
            <w:r w:rsidRPr="008E240F">
              <w:rPr>
                <w:b/>
                <w:i/>
              </w:rPr>
              <w:t>náklady při hledání úlev ze srážkových daní</w:t>
            </w:r>
            <w:r w:rsidR="00112F39">
              <w:rPr>
                <w:b/>
                <w:i/>
              </w:rPr>
              <w:t xml:space="preserve"> v </w:t>
            </w:r>
            <w:r w:rsidRPr="008E240F">
              <w:rPr>
                <w:b/>
                <w:i/>
              </w:rPr>
              <w:t>jednotlivých členských státech,</w:t>
            </w:r>
            <w:r w:rsidR="00112F39">
              <w:rPr>
                <w:b/>
                <w:i/>
              </w:rPr>
              <w:t xml:space="preserve"> a </w:t>
            </w:r>
            <w:r w:rsidRPr="008E240F">
              <w:rPr>
                <w:b/>
                <w:i/>
              </w:rPr>
              <w:t>proto vyzývá</w:t>
            </w:r>
            <w:r w:rsidR="00112F39">
              <w:rPr>
                <w:b/>
                <w:i/>
              </w:rPr>
              <w:t xml:space="preserve"> k </w:t>
            </w:r>
            <w:r w:rsidRPr="008E240F">
              <w:rPr>
                <w:b/>
                <w:i/>
              </w:rPr>
              <w:t>dalšímu pokroku směrem ke koordinovanějšímu</w:t>
            </w:r>
            <w:r w:rsidR="00112F39">
              <w:rPr>
                <w:b/>
                <w:i/>
              </w:rPr>
              <w:t xml:space="preserve"> a </w:t>
            </w:r>
            <w:r w:rsidRPr="008E240F">
              <w:rPr>
                <w:b/>
                <w:i/>
              </w:rPr>
              <w:t>ambicióznějšímu rámci;</w:t>
            </w:r>
          </w:p>
        </w:tc>
      </w:tr>
    </w:tbl>
    <w:p w14:paraId="6F6BCF6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601C053" w14:textId="77777777" w:rsidR="000166A7" w:rsidRPr="008E240F" w:rsidRDefault="00513BAC" w:rsidP="00513BAC">
      <w:r w:rsidRPr="008E240F">
        <w:rPr>
          <w:rStyle w:val="HideTWBExt"/>
        </w:rPr>
        <w:t>&lt;/Amend&gt;</w:t>
      </w:r>
    </w:p>
    <w:p w14:paraId="5C3BF25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108</w:t>
      </w:r>
      <w:r w:rsidRPr="008E240F">
        <w:rPr>
          <w:rStyle w:val="HideTWBExt"/>
          <w:b w:val="0"/>
        </w:rPr>
        <w:t>&lt;/NumAm&gt;</w:t>
      </w:r>
    </w:p>
    <w:p w14:paraId="02CBCFD1"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5FF035DA"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1D4EDD7E" w14:textId="77777777" w:rsidR="00513BAC" w:rsidRPr="008E240F" w:rsidRDefault="00513BAC" w:rsidP="00513BAC">
      <w:pPr>
        <w:pStyle w:val="NormalBold"/>
      </w:pPr>
      <w:r w:rsidRPr="008E240F">
        <w:rPr>
          <w:rStyle w:val="HideTWBExt"/>
          <w:b w:val="0"/>
        </w:rPr>
        <w:t>&lt;/RepeatBlock-By&gt;</w:t>
      </w:r>
    </w:p>
    <w:p w14:paraId="7593E776"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6239F04" w14:textId="6B914886" w:rsidR="00513BAC" w:rsidRPr="008E240F" w:rsidRDefault="00513BAC" w:rsidP="00513BAC">
      <w:pPr>
        <w:pStyle w:val="NormalBold"/>
      </w:pPr>
      <w:r w:rsidRPr="008E240F">
        <w:rPr>
          <w:rStyle w:val="HideTWBExt"/>
          <w:b w:val="0"/>
        </w:rPr>
        <w:t>&lt;Article&gt;</w:t>
      </w:r>
      <w:r w:rsidRPr="008E240F">
        <w:t>Bod 6</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C1FFBA9" w14:textId="77777777" w:rsidTr="009C1A64">
        <w:trPr>
          <w:trHeight w:hRule="exact" w:val="240"/>
          <w:jc w:val="center"/>
        </w:trPr>
        <w:tc>
          <w:tcPr>
            <w:tcW w:w="9752" w:type="dxa"/>
            <w:gridSpan w:val="2"/>
            <w:tcBorders>
              <w:top w:val="nil"/>
              <w:left w:val="nil"/>
              <w:bottom w:val="nil"/>
              <w:right w:val="nil"/>
            </w:tcBorders>
          </w:tcPr>
          <w:p w14:paraId="5F982DC0" w14:textId="77777777" w:rsidR="00513BAC" w:rsidRPr="008E240F" w:rsidRDefault="00513BAC" w:rsidP="009C1A64"/>
        </w:tc>
      </w:tr>
      <w:tr w:rsidR="00513BAC" w:rsidRPr="008E240F" w14:paraId="6CB3C6BB" w14:textId="77777777" w:rsidTr="009C1A64">
        <w:trPr>
          <w:trHeight w:val="240"/>
          <w:jc w:val="center"/>
        </w:trPr>
        <w:tc>
          <w:tcPr>
            <w:tcW w:w="4876" w:type="dxa"/>
            <w:tcBorders>
              <w:top w:val="nil"/>
              <w:left w:val="nil"/>
              <w:bottom w:val="nil"/>
              <w:right w:val="nil"/>
            </w:tcBorders>
          </w:tcPr>
          <w:p w14:paraId="2206653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A662C06" w14:textId="77777777" w:rsidR="00513BAC" w:rsidRPr="008E240F" w:rsidRDefault="00513BAC" w:rsidP="009C1A64">
            <w:pPr>
              <w:pStyle w:val="AmColumnHeading"/>
            </w:pPr>
            <w:r w:rsidRPr="008E240F">
              <w:t>Pozměňovací návrh</w:t>
            </w:r>
          </w:p>
        </w:tc>
      </w:tr>
      <w:tr w:rsidR="00513BAC" w:rsidRPr="008E240F" w14:paraId="6C567C90" w14:textId="77777777" w:rsidTr="009C1A64">
        <w:trPr>
          <w:jc w:val="center"/>
        </w:trPr>
        <w:tc>
          <w:tcPr>
            <w:tcW w:w="4876" w:type="dxa"/>
            <w:tcBorders>
              <w:top w:val="nil"/>
              <w:left w:val="nil"/>
              <w:bottom w:val="nil"/>
              <w:right w:val="nil"/>
            </w:tcBorders>
          </w:tcPr>
          <w:p w14:paraId="47DBEAFF" w14:textId="77777777" w:rsidR="00513BAC" w:rsidRPr="008E240F" w:rsidRDefault="00513BAC" w:rsidP="009C1A64">
            <w:pPr>
              <w:pStyle w:val="Normal6a"/>
            </w:pPr>
          </w:p>
        </w:tc>
        <w:tc>
          <w:tcPr>
            <w:tcW w:w="4876" w:type="dxa"/>
            <w:tcBorders>
              <w:top w:val="nil"/>
              <w:left w:val="nil"/>
              <w:bottom w:val="nil"/>
              <w:right w:val="nil"/>
            </w:tcBorders>
          </w:tcPr>
          <w:p w14:paraId="5AD3043D" w14:textId="29B3A165" w:rsidR="00513BAC" w:rsidRPr="008E240F" w:rsidRDefault="00513BAC" w:rsidP="009C1A64">
            <w:pPr>
              <w:pStyle w:val="Normal6a"/>
            </w:pPr>
            <w:r w:rsidRPr="008E240F">
              <w:rPr>
                <w:b/>
                <w:i/>
              </w:rPr>
              <w:t>6a.</w:t>
            </w:r>
            <w:r w:rsidRPr="008E240F">
              <w:tab/>
            </w:r>
            <w:r w:rsidRPr="008E240F">
              <w:rPr>
                <w:b/>
                <w:i/>
              </w:rPr>
              <w:t>zdůrazňuje, že</w:t>
            </w:r>
            <w:r w:rsidR="00112F39">
              <w:rPr>
                <w:b/>
                <w:i/>
              </w:rPr>
              <w:t xml:space="preserve"> v </w:t>
            </w:r>
            <w:r w:rsidRPr="008E240F">
              <w:rPr>
                <w:b/>
                <w:i/>
              </w:rPr>
              <w:t>rámci společného systému daně</w:t>
            </w:r>
            <w:r w:rsidR="00112F39">
              <w:rPr>
                <w:b/>
                <w:i/>
              </w:rPr>
              <w:t xml:space="preserve"> z </w:t>
            </w:r>
            <w:r w:rsidRPr="008E240F">
              <w:rPr>
                <w:b/>
                <w:i/>
              </w:rPr>
              <w:t>přidané hodnoty jsou od daně osvobozeny činnosti obecného zájmu, jako je zdravotní péče, vzdělávání</w:t>
            </w:r>
            <w:r w:rsidR="00112F39">
              <w:rPr>
                <w:b/>
                <w:i/>
              </w:rPr>
              <w:t xml:space="preserve"> a </w:t>
            </w:r>
            <w:r w:rsidRPr="008E240F">
              <w:rPr>
                <w:b/>
                <w:i/>
              </w:rPr>
              <w:t>sociální služby,</w:t>
            </w:r>
            <w:r w:rsidR="00112F39">
              <w:rPr>
                <w:b/>
                <w:i/>
              </w:rPr>
              <w:t xml:space="preserve"> a </w:t>
            </w:r>
            <w:r w:rsidRPr="008E240F">
              <w:rPr>
                <w:b/>
                <w:i/>
              </w:rPr>
              <w:t>to</w:t>
            </w:r>
            <w:r w:rsidR="00112F39">
              <w:rPr>
                <w:b/>
                <w:i/>
              </w:rPr>
              <w:t xml:space="preserve"> s </w:t>
            </w:r>
            <w:r w:rsidRPr="008E240F">
              <w:rPr>
                <w:b/>
                <w:i/>
              </w:rPr>
              <w:t>ohledem na jejich zásadní sociální funkci; zdůrazňuje, že některé základní bankovní služby – zejména platební služby, přijímání vkladů</w:t>
            </w:r>
            <w:r w:rsidR="00112F39">
              <w:rPr>
                <w:b/>
                <w:i/>
              </w:rPr>
              <w:t xml:space="preserve"> a </w:t>
            </w:r>
            <w:r w:rsidRPr="008E240F">
              <w:rPr>
                <w:b/>
                <w:i/>
              </w:rPr>
              <w:t>poskytování základních úvěrů – plní kvazi-veřejně prospěšnou funkci tím, že chrání úspory, usnadňují hospodářskou směnu</w:t>
            </w:r>
            <w:r w:rsidR="00112F39">
              <w:rPr>
                <w:b/>
                <w:i/>
              </w:rPr>
              <w:t xml:space="preserve"> a </w:t>
            </w:r>
            <w:r w:rsidRPr="008E240F">
              <w:rPr>
                <w:b/>
                <w:i/>
              </w:rPr>
              <w:t>zajišťují, aby se občané</w:t>
            </w:r>
            <w:r w:rsidR="00112F39">
              <w:rPr>
                <w:b/>
                <w:i/>
              </w:rPr>
              <w:t xml:space="preserve"> a </w:t>
            </w:r>
            <w:r w:rsidRPr="008E240F">
              <w:rPr>
                <w:b/>
                <w:i/>
              </w:rPr>
              <w:t>podniky mohli bezpečně účastnit ekonomiky, čímž zabraňují vynechání zprostředkovatelů</w:t>
            </w:r>
            <w:r w:rsidR="00112F39">
              <w:rPr>
                <w:b/>
                <w:i/>
              </w:rPr>
              <w:t xml:space="preserve"> a </w:t>
            </w:r>
            <w:r w:rsidRPr="008E240F">
              <w:rPr>
                <w:b/>
                <w:i/>
              </w:rPr>
              <w:t>hromadění hotovosti mimo regulovaný finanční systém; zdůrazňuje, že významnou část finančních, pojišťovacích</w:t>
            </w:r>
            <w:r w:rsidR="00112F39">
              <w:rPr>
                <w:b/>
                <w:i/>
              </w:rPr>
              <w:t xml:space="preserve"> a </w:t>
            </w:r>
            <w:r w:rsidRPr="008E240F">
              <w:rPr>
                <w:b/>
                <w:i/>
              </w:rPr>
              <w:t xml:space="preserve">správcovských činností tvoří vysoce </w:t>
            </w:r>
            <w:r w:rsidRPr="008E240F">
              <w:rPr>
                <w:b/>
                <w:i/>
              </w:rPr>
              <w:lastRenderedPageBreak/>
              <w:t>ziskové</w:t>
            </w:r>
            <w:r w:rsidR="00112F39">
              <w:rPr>
                <w:b/>
                <w:i/>
              </w:rPr>
              <w:t xml:space="preserve"> a v </w:t>
            </w:r>
            <w:r w:rsidRPr="008E240F">
              <w:rPr>
                <w:b/>
                <w:i/>
              </w:rPr>
              <w:t>některých případech spekulativní transakce, které neslouží stejnému účelu obecného zájmu; domnívá se, že zachování širokého</w:t>
            </w:r>
            <w:r w:rsidR="00112F39">
              <w:rPr>
                <w:b/>
                <w:i/>
              </w:rPr>
              <w:t xml:space="preserve"> a </w:t>
            </w:r>
            <w:r w:rsidRPr="008E240F">
              <w:rPr>
                <w:b/>
                <w:i/>
              </w:rPr>
              <w:t>nediferencovaného osvobození od DPH pro celý finanční sektor vyvolává vážné obavy ohledně daňové neutrality, spravedlnosti</w:t>
            </w:r>
            <w:r w:rsidR="00112F39">
              <w:rPr>
                <w:b/>
                <w:i/>
              </w:rPr>
              <w:t xml:space="preserve"> a </w:t>
            </w:r>
            <w:r w:rsidRPr="008E240F">
              <w:rPr>
                <w:b/>
                <w:i/>
              </w:rPr>
              <w:t>přiměřenosti příjmů; vyzývá</w:t>
            </w:r>
            <w:r w:rsidR="00112F39">
              <w:rPr>
                <w:b/>
                <w:i/>
              </w:rPr>
              <w:t xml:space="preserve"> k </w:t>
            </w:r>
            <w:r w:rsidRPr="008E240F">
              <w:rPr>
                <w:b/>
                <w:i/>
              </w:rPr>
              <w:t>přehodnocení rozsahu</w:t>
            </w:r>
            <w:r w:rsidR="00112F39">
              <w:rPr>
                <w:b/>
                <w:i/>
              </w:rPr>
              <w:t xml:space="preserve"> a </w:t>
            </w:r>
            <w:r w:rsidRPr="008E240F">
              <w:rPr>
                <w:b/>
                <w:i/>
              </w:rPr>
              <w:t>odůvodnění těchto výjimek</w:t>
            </w:r>
            <w:r w:rsidR="00112F39">
              <w:rPr>
                <w:b/>
                <w:i/>
              </w:rPr>
              <w:t xml:space="preserve"> s </w:t>
            </w:r>
            <w:r w:rsidRPr="008E240F">
              <w:rPr>
                <w:b/>
                <w:i/>
              </w:rPr>
              <w:t>cílem jasně rozlišit mezi základními finančními službami obecného zájmu</w:t>
            </w:r>
            <w:r w:rsidR="00112F39">
              <w:rPr>
                <w:b/>
                <w:i/>
              </w:rPr>
              <w:t xml:space="preserve"> a </w:t>
            </w:r>
            <w:r w:rsidRPr="008E240F">
              <w:rPr>
                <w:b/>
                <w:i/>
              </w:rPr>
              <w:t>ostatními činnostmi</w:t>
            </w:r>
            <w:r w:rsidR="00112F39">
              <w:rPr>
                <w:b/>
                <w:i/>
              </w:rPr>
              <w:t xml:space="preserve"> v </w:t>
            </w:r>
            <w:r w:rsidRPr="008E240F">
              <w:rPr>
                <w:b/>
                <w:i/>
              </w:rPr>
              <w:t>souladu</w:t>
            </w:r>
            <w:r w:rsidR="00112F39">
              <w:rPr>
                <w:b/>
                <w:i/>
              </w:rPr>
              <w:t xml:space="preserve"> s </w:t>
            </w:r>
            <w:r w:rsidRPr="008E240F">
              <w:rPr>
                <w:b/>
                <w:i/>
              </w:rPr>
              <w:t>cíli spravedlnosti, finanční stability, účinnosti</w:t>
            </w:r>
            <w:r w:rsidR="00112F39">
              <w:rPr>
                <w:b/>
                <w:i/>
              </w:rPr>
              <w:t xml:space="preserve"> a </w:t>
            </w:r>
            <w:r w:rsidRPr="008E240F">
              <w:rPr>
                <w:b/>
                <w:i/>
              </w:rPr>
              <w:t>udržitelnosti veřejných financí;</w:t>
            </w:r>
          </w:p>
        </w:tc>
      </w:tr>
    </w:tbl>
    <w:p w14:paraId="4CF58970"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2A66189" w14:textId="77777777" w:rsidR="000166A7" w:rsidRPr="008E240F" w:rsidRDefault="00513BAC" w:rsidP="00513BAC">
      <w:r w:rsidRPr="008E240F">
        <w:rPr>
          <w:rStyle w:val="HideTWBExt"/>
        </w:rPr>
        <w:t>&lt;/Amend&gt;</w:t>
      </w:r>
    </w:p>
    <w:p w14:paraId="43F8821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109</w:t>
      </w:r>
      <w:r w:rsidRPr="008E240F">
        <w:rPr>
          <w:rStyle w:val="HideTWBExt"/>
          <w:b w:val="0"/>
        </w:rPr>
        <w:t>&lt;/NumAm&gt;</w:t>
      </w:r>
    </w:p>
    <w:p w14:paraId="2FA2699F"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04BAC006" w14:textId="77777777" w:rsidR="00513BAC" w:rsidRPr="008E240F" w:rsidRDefault="00513BAC" w:rsidP="00513BAC">
      <w:pPr>
        <w:pStyle w:val="NormalBold"/>
      </w:pPr>
      <w:r w:rsidRPr="008E240F">
        <w:rPr>
          <w:rStyle w:val="HideTWBExt"/>
          <w:b w:val="0"/>
        </w:rPr>
        <w:t>&lt;/RepeatBlock-By&gt;</w:t>
      </w:r>
    </w:p>
    <w:p w14:paraId="0B654FB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8AF04E7" w14:textId="77777777" w:rsidR="00513BAC" w:rsidRPr="008E240F" w:rsidRDefault="00513BAC" w:rsidP="00513BAC">
      <w:pPr>
        <w:pStyle w:val="NormalBold"/>
      </w:pPr>
      <w:r w:rsidRPr="008E240F">
        <w:rPr>
          <w:rStyle w:val="HideTWBExt"/>
          <w:b w:val="0"/>
        </w:rPr>
        <w:t>&lt;Article&gt;</w:t>
      </w:r>
      <w:r w:rsidRPr="008E240F">
        <w:t>Dílčí nadpis 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C0590EA" w14:textId="77777777" w:rsidTr="009C1A64">
        <w:trPr>
          <w:trHeight w:hRule="exact" w:val="240"/>
          <w:jc w:val="center"/>
        </w:trPr>
        <w:tc>
          <w:tcPr>
            <w:tcW w:w="9752" w:type="dxa"/>
            <w:gridSpan w:val="2"/>
            <w:tcBorders>
              <w:top w:val="nil"/>
              <w:left w:val="nil"/>
              <w:bottom w:val="nil"/>
              <w:right w:val="nil"/>
            </w:tcBorders>
          </w:tcPr>
          <w:p w14:paraId="7D5BF652" w14:textId="77777777" w:rsidR="00513BAC" w:rsidRPr="008E240F" w:rsidRDefault="00513BAC" w:rsidP="009C1A64"/>
        </w:tc>
      </w:tr>
      <w:tr w:rsidR="00513BAC" w:rsidRPr="008E240F" w14:paraId="1257DF01" w14:textId="77777777" w:rsidTr="009C1A64">
        <w:trPr>
          <w:trHeight w:val="240"/>
          <w:jc w:val="center"/>
        </w:trPr>
        <w:tc>
          <w:tcPr>
            <w:tcW w:w="4876" w:type="dxa"/>
            <w:tcBorders>
              <w:top w:val="nil"/>
              <w:left w:val="nil"/>
              <w:bottom w:val="nil"/>
              <w:right w:val="nil"/>
            </w:tcBorders>
          </w:tcPr>
          <w:p w14:paraId="0C9534D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31972D9" w14:textId="77777777" w:rsidR="00513BAC" w:rsidRPr="008E240F" w:rsidRDefault="00513BAC" w:rsidP="009C1A64">
            <w:pPr>
              <w:pStyle w:val="AmColumnHeading"/>
            </w:pPr>
            <w:r w:rsidRPr="008E240F">
              <w:t>Pozměňovací návrh</w:t>
            </w:r>
          </w:p>
        </w:tc>
      </w:tr>
      <w:tr w:rsidR="00513BAC" w:rsidRPr="008E240F" w14:paraId="1343E363" w14:textId="77777777" w:rsidTr="009C1A64">
        <w:trPr>
          <w:jc w:val="center"/>
        </w:trPr>
        <w:tc>
          <w:tcPr>
            <w:tcW w:w="4876" w:type="dxa"/>
            <w:tcBorders>
              <w:top w:val="nil"/>
              <w:left w:val="nil"/>
              <w:bottom w:val="nil"/>
              <w:right w:val="nil"/>
            </w:tcBorders>
          </w:tcPr>
          <w:p w14:paraId="5012D99E" w14:textId="77777777" w:rsidR="00513BAC" w:rsidRPr="008E240F" w:rsidRDefault="00513BAC" w:rsidP="009C1A64">
            <w:pPr>
              <w:pStyle w:val="Normal6a"/>
            </w:pPr>
            <w:r w:rsidRPr="008E240F">
              <w:rPr>
                <w:b/>
                <w:i/>
              </w:rPr>
              <w:t>Řešení režimu DPH pro finanční služby</w:t>
            </w:r>
          </w:p>
        </w:tc>
        <w:tc>
          <w:tcPr>
            <w:tcW w:w="4876" w:type="dxa"/>
            <w:tcBorders>
              <w:top w:val="nil"/>
              <w:left w:val="nil"/>
              <w:bottom w:val="nil"/>
              <w:right w:val="nil"/>
            </w:tcBorders>
          </w:tcPr>
          <w:p w14:paraId="7E335B56" w14:textId="77777777" w:rsidR="00513BAC" w:rsidRPr="008E240F" w:rsidRDefault="00513BAC" w:rsidP="009C1A64">
            <w:pPr>
              <w:pStyle w:val="Normal6a"/>
            </w:pPr>
            <w:r w:rsidRPr="008E240F">
              <w:rPr>
                <w:b/>
                <w:i/>
              </w:rPr>
              <w:t>vypouští se</w:t>
            </w:r>
          </w:p>
        </w:tc>
      </w:tr>
    </w:tbl>
    <w:p w14:paraId="2E770B3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7F6AE1A" w14:textId="77777777" w:rsidR="000166A7" w:rsidRPr="008E240F" w:rsidRDefault="00513BAC" w:rsidP="00513BAC">
      <w:r w:rsidRPr="008E240F">
        <w:rPr>
          <w:rStyle w:val="HideTWBExt"/>
        </w:rPr>
        <w:t>&lt;/Amend&gt;</w:t>
      </w:r>
    </w:p>
    <w:p w14:paraId="3D81E2D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110</w:t>
      </w:r>
      <w:r w:rsidRPr="008E240F">
        <w:rPr>
          <w:rStyle w:val="HideTWBExt"/>
          <w:b w:val="0"/>
        </w:rPr>
        <w:t>&lt;/NumAm&gt;</w:t>
      </w:r>
    </w:p>
    <w:p w14:paraId="3AE8A302"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09C24717" w14:textId="77777777" w:rsidR="00513BAC" w:rsidRPr="008E240F" w:rsidRDefault="00513BAC" w:rsidP="00513BAC">
      <w:pPr>
        <w:pStyle w:val="NormalBold"/>
      </w:pPr>
      <w:r w:rsidRPr="008E240F">
        <w:rPr>
          <w:rStyle w:val="HideTWBExt"/>
          <w:b w:val="0"/>
        </w:rPr>
        <w:t>&lt;/RepeatBlock-By&gt;</w:t>
      </w:r>
    </w:p>
    <w:p w14:paraId="7D2DFC2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82EF985" w14:textId="77777777" w:rsidR="00513BAC" w:rsidRPr="008E240F" w:rsidRDefault="00513BAC" w:rsidP="00513BAC">
      <w:pPr>
        <w:pStyle w:val="NormalBold"/>
      </w:pPr>
      <w:r w:rsidRPr="008E240F">
        <w:rPr>
          <w:rStyle w:val="HideTWBExt"/>
          <w:b w:val="0"/>
        </w:rPr>
        <w:t>&lt;Article&gt;</w:t>
      </w:r>
      <w:r w:rsidRPr="008E240F">
        <w:t>Bod 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9CE8640" w14:textId="77777777" w:rsidTr="009C1A64">
        <w:trPr>
          <w:trHeight w:hRule="exact" w:val="240"/>
          <w:jc w:val="center"/>
        </w:trPr>
        <w:tc>
          <w:tcPr>
            <w:tcW w:w="9752" w:type="dxa"/>
            <w:gridSpan w:val="2"/>
            <w:tcBorders>
              <w:top w:val="nil"/>
              <w:left w:val="nil"/>
              <w:bottom w:val="nil"/>
              <w:right w:val="nil"/>
            </w:tcBorders>
          </w:tcPr>
          <w:p w14:paraId="6D275AAD" w14:textId="77777777" w:rsidR="00513BAC" w:rsidRPr="008E240F" w:rsidRDefault="00513BAC" w:rsidP="009C1A64"/>
        </w:tc>
      </w:tr>
      <w:tr w:rsidR="00513BAC" w:rsidRPr="008E240F" w14:paraId="3383CBBD" w14:textId="77777777" w:rsidTr="009C1A64">
        <w:trPr>
          <w:trHeight w:val="240"/>
          <w:jc w:val="center"/>
        </w:trPr>
        <w:tc>
          <w:tcPr>
            <w:tcW w:w="4876" w:type="dxa"/>
            <w:tcBorders>
              <w:top w:val="nil"/>
              <w:left w:val="nil"/>
              <w:bottom w:val="nil"/>
              <w:right w:val="nil"/>
            </w:tcBorders>
          </w:tcPr>
          <w:p w14:paraId="2301123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B241D45" w14:textId="77777777" w:rsidR="00513BAC" w:rsidRPr="008E240F" w:rsidRDefault="00513BAC" w:rsidP="009C1A64">
            <w:pPr>
              <w:pStyle w:val="AmColumnHeading"/>
            </w:pPr>
            <w:r w:rsidRPr="008E240F">
              <w:t>Pozměňovací návrh</w:t>
            </w:r>
          </w:p>
        </w:tc>
      </w:tr>
      <w:tr w:rsidR="00513BAC" w:rsidRPr="008E240F" w14:paraId="5A6E1747" w14:textId="77777777" w:rsidTr="009C1A64">
        <w:trPr>
          <w:jc w:val="center"/>
        </w:trPr>
        <w:tc>
          <w:tcPr>
            <w:tcW w:w="4876" w:type="dxa"/>
            <w:tcBorders>
              <w:top w:val="nil"/>
              <w:left w:val="nil"/>
              <w:bottom w:val="nil"/>
              <w:right w:val="nil"/>
            </w:tcBorders>
          </w:tcPr>
          <w:p w14:paraId="622BEC3F" w14:textId="79184797" w:rsidR="00513BAC" w:rsidRPr="008E240F" w:rsidRDefault="00513BAC" w:rsidP="009C1A64">
            <w:pPr>
              <w:pStyle w:val="Normal6a"/>
            </w:pPr>
            <w:r w:rsidRPr="008E240F">
              <w:rPr>
                <w:b/>
                <w:i/>
              </w:rPr>
              <w:t>7.</w:t>
            </w:r>
            <w:r w:rsidRPr="008E240F">
              <w:tab/>
            </w:r>
            <w:r w:rsidRPr="008E240F">
              <w:rPr>
                <w:b/>
                <w:i/>
              </w:rPr>
              <w:t>konstatuje, že vzhledem</w:t>
            </w:r>
            <w:r w:rsidR="00112F39">
              <w:rPr>
                <w:b/>
                <w:i/>
              </w:rPr>
              <w:t xml:space="preserve"> k </w:t>
            </w:r>
            <w:r w:rsidRPr="008E240F">
              <w:rPr>
                <w:b/>
                <w:i/>
              </w:rPr>
              <w:t>technologickému pokroku se původní technické odůvodnění osvobození od DPH stalo zastaralým; zastává názor, že současný stav vede</w:t>
            </w:r>
            <w:r w:rsidR="00112F39">
              <w:rPr>
                <w:b/>
                <w:i/>
              </w:rPr>
              <w:t xml:space="preserve"> k </w:t>
            </w:r>
            <w:r w:rsidRPr="008E240F">
              <w:rPr>
                <w:b/>
                <w:i/>
              </w:rPr>
              <w:t>přetrvávajícím narušením trhu, posiluje tendenci</w:t>
            </w:r>
            <w:r w:rsidR="00112F39">
              <w:rPr>
                <w:b/>
                <w:i/>
              </w:rPr>
              <w:t xml:space="preserve"> k </w:t>
            </w:r>
            <w:r w:rsidRPr="008E240F">
              <w:rPr>
                <w:b/>
                <w:i/>
              </w:rPr>
              <w:t xml:space="preserve">soběstačnosti (tzv. „self-supply bias“) ve </w:t>
            </w:r>
            <w:r w:rsidRPr="008E240F">
              <w:rPr>
                <w:b/>
                <w:i/>
              </w:rPr>
              <w:lastRenderedPageBreak/>
              <w:t>finančním sektoru</w:t>
            </w:r>
            <w:r w:rsidR="00112F39">
              <w:rPr>
                <w:b/>
                <w:i/>
              </w:rPr>
              <w:t xml:space="preserve"> a </w:t>
            </w:r>
            <w:r w:rsidRPr="008E240F">
              <w:rPr>
                <w:b/>
                <w:i/>
              </w:rPr>
              <w:t>vytváří konkurenční nevýhody ve srovnání</w:t>
            </w:r>
            <w:r w:rsidR="00112F39">
              <w:rPr>
                <w:b/>
                <w:i/>
              </w:rPr>
              <w:t xml:space="preserve"> s </w:t>
            </w:r>
            <w:r w:rsidRPr="008E240F">
              <w:rPr>
                <w:b/>
                <w:i/>
              </w:rPr>
              <w:t>institucemi ze zemí mimo EU;</w:t>
            </w:r>
          </w:p>
        </w:tc>
        <w:tc>
          <w:tcPr>
            <w:tcW w:w="4876" w:type="dxa"/>
            <w:tcBorders>
              <w:top w:val="nil"/>
              <w:left w:val="nil"/>
              <w:bottom w:val="nil"/>
              <w:right w:val="nil"/>
            </w:tcBorders>
          </w:tcPr>
          <w:p w14:paraId="4A131DE1" w14:textId="77777777" w:rsidR="00513BAC" w:rsidRPr="008E240F" w:rsidRDefault="00513BAC" w:rsidP="009C1A64">
            <w:pPr>
              <w:pStyle w:val="Normal6a"/>
            </w:pPr>
            <w:r w:rsidRPr="008E240F">
              <w:rPr>
                <w:b/>
                <w:i/>
              </w:rPr>
              <w:lastRenderedPageBreak/>
              <w:t>vypouští se</w:t>
            </w:r>
          </w:p>
        </w:tc>
      </w:tr>
    </w:tbl>
    <w:p w14:paraId="4C7FF72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64387BE3" w14:textId="77777777" w:rsidR="000166A7" w:rsidRPr="008E240F" w:rsidRDefault="00513BAC" w:rsidP="00513BAC">
      <w:r w:rsidRPr="008E240F">
        <w:rPr>
          <w:rStyle w:val="HideTWBExt"/>
        </w:rPr>
        <w:t>&lt;/Amend&gt;</w:t>
      </w:r>
    </w:p>
    <w:p w14:paraId="65F5979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111</w:t>
      </w:r>
      <w:r w:rsidRPr="008E240F">
        <w:rPr>
          <w:rStyle w:val="HideTWBExt"/>
          <w:b w:val="0"/>
        </w:rPr>
        <w:t>&lt;/NumAm&gt;</w:t>
      </w:r>
    </w:p>
    <w:p w14:paraId="19C4894B"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23D3C024" w14:textId="77777777" w:rsidR="00513BAC" w:rsidRPr="008E240F" w:rsidRDefault="00513BAC" w:rsidP="00513BAC">
      <w:pPr>
        <w:pStyle w:val="NormalBold"/>
      </w:pPr>
      <w:r w:rsidRPr="008E240F">
        <w:rPr>
          <w:rStyle w:val="HideTWBExt"/>
          <w:b w:val="0"/>
        </w:rPr>
        <w:t>&lt;/RepeatBlock-By&gt;</w:t>
      </w:r>
    </w:p>
    <w:p w14:paraId="0D7ED9E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67A4EEE" w14:textId="77777777" w:rsidR="00513BAC" w:rsidRPr="008E240F" w:rsidRDefault="00513BAC" w:rsidP="00513BAC">
      <w:pPr>
        <w:pStyle w:val="NormalBold"/>
      </w:pPr>
      <w:r w:rsidRPr="008E240F">
        <w:rPr>
          <w:rStyle w:val="HideTWBExt"/>
          <w:b w:val="0"/>
        </w:rPr>
        <w:t>&lt;Article&gt;</w:t>
      </w:r>
      <w:r w:rsidRPr="008E240F">
        <w:t>Bod 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33E0A07" w14:textId="77777777" w:rsidTr="009C1A64">
        <w:trPr>
          <w:trHeight w:hRule="exact" w:val="240"/>
          <w:jc w:val="center"/>
        </w:trPr>
        <w:tc>
          <w:tcPr>
            <w:tcW w:w="9752" w:type="dxa"/>
            <w:gridSpan w:val="2"/>
            <w:tcBorders>
              <w:top w:val="nil"/>
              <w:left w:val="nil"/>
              <w:bottom w:val="nil"/>
              <w:right w:val="nil"/>
            </w:tcBorders>
          </w:tcPr>
          <w:p w14:paraId="2D32DC66" w14:textId="77777777" w:rsidR="00513BAC" w:rsidRPr="008E240F" w:rsidRDefault="00513BAC" w:rsidP="009C1A64"/>
        </w:tc>
      </w:tr>
      <w:tr w:rsidR="00513BAC" w:rsidRPr="008E240F" w14:paraId="5E6510E4" w14:textId="77777777" w:rsidTr="009C1A64">
        <w:trPr>
          <w:trHeight w:val="240"/>
          <w:jc w:val="center"/>
        </w:trPr>
        <w:tc>
          <w:tcPr>
            <w:tcW w:w="4876" w:type="dxa"/>
            <w:tcBorders>
              <w:top w:val="nil"/>
              <w:left w:val="nil"/>
              <w:bottom w:val="nil"/>
              <w:right w:val="nil"/>
            </w:tcBorders>
          </w:tcPr>
          <w:p w14:paraId="4E13614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8876CC8" w14:textId="77777777" w:rsidR="00513BAC" w:rsidRPr="008E240F" w:rsidRDefault="00513BAC" w:rsidP="009C1A64">
            <w:pPr>
              <w:pStyle w:val="AmColumnHeading"/>
            </w:pPr>
            <w:r w:rsidRPr="008E240F">
              <w:t>Pozměňovací návrh</w:t>
            </w:r>
          </w:p>
        </w:tc>
      </w:tr>
      <w:tr w:rsidR="00513BAC" w:rsidRPr="008E240F" w14:paraId="71B0C291" w14:textId="77777777" w:rsidTr="009C1A64">
        <w:trPr>
          <w:jc w:val="center"/>
        </w:trPr>
        <w:tc>
          <w:tcPr>
            <w:tcW w:w="4876" w:type="dxa"/>
            <w:tcBorders>
              <w:top w:val="nil"/>
              <w:left w:val="nil"/>
              <w:bottom w:val="nil"/>
              <w:right w:val="nil"/>
            </w:tcBorders>
          </w:tcPr>
          <w:p w14:paraId="6645EBAB" w14:textId="374DB0A2" w:rsidR="00513BAC" w:rsidRPr="008E240F" w:rsidRDefault="00513BAC" w:rsidP="009C1A64">
            <w:pPr>
              <w:pStyle w:val="Normal6a"/>
            </w:pPr>
            <w:r w:rsidRPr="008E240F">
              <w:rPr>
                <w:b/>
                <w:i/>
              </w:rPr>
              <w:t>7.</w:t>
            </w:r>
            <w:r w:rsidRPr="008E240F">
              <w:tab/>
            </w:r>
            <w:r w:rsidRPr="008E240F">
              <w:rPr>
                <w:b/>
                <w:i/>
              </w:rPr>
              <w:t>konstatuje, že vzhledem</w:t>
            </w:r>
            <w:r w:rsidR="00112F39">
              <w:rPr>
                <w:b/>
                <w:i/>
              </w:rPr>
              <w:t xml:space="preserve"> k </w:t>
            </w:r>
            <w:r w:rsidRPr="008E240F">
              <w:rPr>
                <w:b/>
                <w:i/>
              </w:rPr>
              <w:t>technologickému pokroku se původní technické odůvodnění osvobození od DPH stalo zastaralým; zastává názor, že současný stav vede</w:t>
            </w:r>
            <w:r w:rsidR="00112F39">
              <w:rPr>
                <w:b/>
                <w:i/>
              </w:rPr>
              <w:t xml:space="preserve"> k </w:t>
            </w:r>
            <w:r w:rsidRPr="008E240F">
              <w:rPr>
                <w:b/>
                <w:i/>
              </w:rPr>
              <w:t>přetrvávajícím narušením trhu, posiluje tendenci</w:t>
            </w:r>
            <w:r w:rsidR="00112F39">
              <w:rPr>
                <w:b/>
                <w:i/>
              </w:rPr>
              <w:t xml:space="preserve"> k </w:t>
            </w:r>
            <w:r w:rsidRPr="008E240F">
              <w:rPr>
                <w:b/>
                <w:i/>
              </w:rPr>
              <w:t>soběstačnosti (tzv. „self-supply bias“) ve finančním sektoru</w:t>
            </w:r>
            <w:r w:rsidR="00112F39">
              <w:rPr>
                <w:b/>
                <w:i/>
              </w:rPr>
              <w:t xml:space="preserve"> a </w:t>
            </w:r>
            <w:r w:rsidRPr="008E240F">
              <w:rPr>
                <w:b/>
                <w:i/>
              </w:rPr>
              <w:t>vytváří konkurenční nevýhody ve srovnání</w:t>
            </w:r>
            <w:r w:rsidR="00112F39">
              <w:rPr>
                <w:b/>
                <w:i/>
              </w:rPr>
              <w:t xml:space="preserve"> s </w:t>
            </w:r>
            <w:r w:rsidRPr="008E240F">
              <w:rPr>
                <w:b/>
                <w:i/>
              </w:rPr>
              <w:t>institucemi ze zemí mimo EU;</w:t>
            </w:r>
          </w:p>
        </w:tc>
        <w:tc>
          <w:tcPr>
            <w:tcW w:w="4876" w:type="dxa"/>
            <w:tcBorders>
              <w:top w:val="nil"/>
              <w:left w:val="nil"/>
              <w:bottom w:val="nil"/>
              <w:right w:val="nil"/>
            </w:tcBorders>
          </w:tcPr>
          <w:p w14:paraId="236EEE18" w14:textId="77777777" w:rsidR="00513BAC" w:rsidRPr="008E240F" w:rsidRDefault="00513BAC" w:rsidP="009C1A64">
            <w:pPr>
              <w:pStyle w:val="Normal6a"/>
            </w:pPr>
            <w:r w:rsidRPr="008E240F">
              <w:rPr>
                <w:b/>
                <w:i/>
              </w:rPr>
              <w:t>vypouští se</w:t>
            </w:r>
          </w:p>
        </w:tc>
      </w:tr>
    </w:tbl>
    <w:p w14:paraId="2525293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DAA01AA" w14:textId="77777777" w:rsidR="000166A7" w:rsidRPr="008E240F" w:rsidRDefault="00513BAC" w:rsidP="00513BAC">
      <w:r w:rsidRPr="008E240F">
        <w:rPr>
          <w:rStyle w:val="HideTWBExt"/>
        </w:rPr>
        <w:t>&lt;/Amend&gt;</w:t>
      </w:r>
    </w:p>
    <w:p w14:paraId="1E0E877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112</w:t>
      </w:r>
      <w:r w:rsidRPr="008E240F">
        <w:rPr>
          <w:rStyle w:val="HideTWBExt"/>
          <w:b w:val="0"/>
        </w:rPr>
        <w:t>&lt;/NumAm&gt;</w:t>
      </w:r>
    </w:p>
    <w:p w14:paraId="2E6F9641"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09E41408" w14:textId="77777777" w:rsidR="00513BAC" w:rsidRPr="008E240F" w:rsidRDefault="00513BAC" w:rsidP="00513BAC">
      <w:pPr>
        <w:pStyle w:val="NormalBold"/>
      </w:pPr>
      <w:r w:rsidRPr="008E240F">
        <w:rPr>
          <w:rStyle w:val="HideTWBExt"/>
          <w:b w:val="0"/>
        </w:rPr>
        <w:t>&lt;/RepeatBlock-By&gt;</w:t>
      </w:r>
    </w:p>
    <w:p w14:paraId="0DE13746"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4122D08" w14:textId="77777777" w:rsidR="00513BAC" w:rsidRPr="008E240F" w:rsidRDefault="00513BAC" w:rsidP="00513BAC">
      <w:pPr>
        <w:pStyle w:val="NormalBold"/>
      </w:pPr>
      <w:r w:rsidRPr="008E240F">
        <w:rPr>
          <w:rStyle w:val="HideTWBExt"/>
          <w:b w:val="0"/>
        </w:rPr>
        <w:t>&lt;Article&gt;</w:t>
      </w:r>
      <w:r w:rsidRPr="008E240F">
        <w:t>Bod 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2BB8264" w14:textId="77777777" w:rsidTr="009C1A64">
        <w:trPr>
          <w:trHeight w:hRule="exact" w:val="240"/>
          <w:jc w:val="center"/>
        </w:trPr>
        <w:tc>
          <w:tcPr>
            <w:tcW w:w="9752" w:type="dxa"/>
            <w:gridSpan w:val="2"/>
            <w:tcBorders>
              <w:top w:val="nil"/>
              <w:left w:val="nil"/>
              <w:bottom w:val="nil"/>
              <w:right w:val="nil"/>
            </w:tcBorders>
          </w:tcPr>
          <w:p w14:paraId="18565304" w14:textId="77777777" w:rsidR="00513BAC" w:rsidRPr="008E240F" w:rsidRDefault="00513BAC" w:rsidP="009C1A64"/>
        </w:tc>
      </w:tr>
      <w:tr w:rsidR="00513BAC" w:rsidRPr="008E240F" w14:paraId="481AE662" w14:textId="77777777" w:rsidTr="009C1A64">
        <w:trPr>
          <w:trHeight w:val="240"/>
          <w:jc w:val="center"/>
        </w:trPr>
        <w:tc>
          <w:tcPr>
            <w:tcW w:w="4876" w:type="dxa"/>
            <w:tcBorders>
              <w:top w:val="nil"/>
              <w:left w:val="nil"/>
              <w:bottom w:val="nil"/>
              <w:right w:val="nil"/>
            </w:tcBorders>
          </w:tcPr>
          <w:p w14:paraId="2E860A2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7411DA3" w14:textId="77777777" w:rsidR="00513BAC" w:rsidRPr="008E240F" w:rsidRDefault="00513BAC" w:rsidP="009C1A64">
            <w:pPr>
              <w:pStyle w:val="AmColumnHeading"/>
            </w:pPr>
            <w:r w:rsidRPr="008E240F">
              <w:t>Pozměňovací návrh</w:t>
            </w:r>
          </w:p>
        </w:tc>
      </w:tr>
      <w:tr w:rsidR="00513BAC" w:rsidRPr="008E240F" w14:paraId="2B9D984D" w14:textId="77777777" w:rsidTr="009C1A64">
        <w:trPr>
          <w:jc w:val="center"/>
        </w:trPr>
        <w:tc>
          <w:tcPr>
            <w:tcW w:w="4876" w:type="dxa"/>
            <w:tcBorders>
              <w:top w:val="nil"/>
              <w:left w:val="nil"/>
              <w:bottom w:val="nil"/>
              <w:right w:val="nil"/>
            </w:tcBorders>
          </w:tcPr>
          <w:p w14:paraId="4B051438" w14:textId="0F0BA23B" w:rsidR="00513BAC" w:rsidRPr="008E240F" w:rsidRDefault="00513BAC" w:rsidP="009C1A64">
            <w:pPr>
              <w:pStyle w:val="Normal6a"/>
            </w:pPr>
            <w:r w:rsidRPr="008E240F">
              <w:t>7.</w:t>
            </w:r>
            <w:r w:rsidRPr="008E240F">
              <w:tab/>
              <w:t xml:space="preserve">konstatuje, že </w:t>
            </w:r>
            <w:r w:rsidRPr="008E240F">
              <w:rPr>
                <w:b/>
                <w:i/>
              </w:rPr>
              <w:t>vzhledem</w:t>
            </w:r>
            <w:r w:rsidR="00112F39">
              <w:rPr>
                <w:b/>
                <w:i/>
              </w:rPr>
              <w:t xml:space="preserve"> k </w:t>
            </w:r>
            <w:r w:rsidRPr="008E240F">
              <w:rPr>
                <w:b/>
                <w:i/>
              </w:rPr>
              <w:t>technologickému pokroku se původní technické odůvodnění</w:t>
            </w:r>
            <w:r w:rsidRPr="008E240F">
              <w:t xml:space="preserve"> osvobození od DPH </w:t>
            </w:r>
            <w:r w:rsidRPr="008E240F">
              <w:rPr>
                <w:b/>
                <w:i/>
              </w:rPr>
              <w:t>stalo zastaralým; zastává názor, že současný stav vede</w:t>
            </w:r>
            <w:r w:rsidR="00112F39">
              <w:rPr>
                <w:b/>
                <w:i/>
              </w:rPr>
              <w:t xml:space="preserve"> k </w:t>
            </w:r>
            <w:r w:rsidRPr="008E240F">
              <w:rPr>
                <w:b/>
                <w:i/>
              </w:rPr>
              <w:t>přetrvávajícím narušením trhu, posiluje tendenci</w:t>
            </w:r>
            <w:r w:rsidR="00112F39">
              <w:rPr>
                <w:b/>
                <w:i/>
              </w:rPr>
              <w:t xml:space="preserve"> k </w:t>
            </w:r>
            <w:r w:rsidRPr="008E240F">
              <w:rPr>
                <w:b/>
                <w:i/>
              </w:rPr>
              <w:t>soběstačnosti (tzv. „self-supply bias“) ve finančním sektoru</w:t>
            </w:r>
            <w:r w:rsidR="00112F39">
              <w:rPr>
                <w:b/>
                <w:i/>
              </w:rPr>
              <w:t xml:space="preserve"> a </w:t>
            </w:r>
            <w:r w:rsidRPr="008E240F">
              <w:rPr>
                <w:b/>
                <w:i/>
              </w:rPr>
              <w:t>vytváří konkurenční nevýhody ve srovnání</w:t>
            </w:r>
            <w:r w:rsidR="00112F39">
              <w:rPr>
                <w:b/>
                <w:i/>
              </w:rPr>
              <w:t xml:space="preserve"> s </w:t>
            </w:r>
            <w:r w:rsidRPr="008E240F">
              <w:rPr>
                <w:b/>
                <w:i/>
              </w:rPr>
              <w:t xml:space="preserve">institucemi ze </w:t>
            </w:r>
            <w:r w:rsidRPr="008E240F">
              <w:rPr>
                <w:b/>
                <w:i/>
              </w:rPr>
              <w:lastRenderedPageBreak/>
              <w:t>zemí mimo EU</w:t>
            </w:r>
            <w:r w:rsidRPr="008E240F">
              <w:t>;</w:t>
            </w:r>
          </w:p>
        </w:tc>
        <w:tc>
          <w:tcPr>
            <w:tcW w:w="4876" w:type="dxa"/>
            <w:tcBorders>
              <w:top w:val="nil"/>
              <w:left w:val="nil"/>
              <w:bottom w:val="nil"/>
              <w:right w:val="nil"/>
            </w:tcBorders>
          </w:tcPr>
          <w:p w14:paraId="1CE58149" w14:textId="1C740B31" w:rsidR="00513BAC" w:rsidRPr="008E240F" w:rsidRDefault="00513BAC" w:rsidP="009C1A64">
            <w:pPr>
              <w:pStyle w:val="Normal6a"/>
            </w:pPr>
            <w:r w:rsidRPr="008E240F">
              <w:lastRenderedPageBreak/>
              <w:t>7.</w:t>
            </w:r>
            <w:r w:rsidRPr="008E240F">
              <w:tab/>
              <w:t xml:space="preserve">konstatuje, že osvobození </w:t>
            </w:r>
            <w:r w:rsidRPr="008E240F">
              <w:rPr>
                <w:b/>
                <w:i/>
              </w:rPr>
              <w:t>finančních služeb</w:t>
            </w:r>
            <w:r w:rsidRPr="008E240F">
              <w:t xml:space="preserve"> od DPH </w:t>
            </w:r>
            <w:r w:rsidRPr="008E240F">
              <w:rPr>
                <w:b/>
                <w:i/>
              </w:rPr>
              <w:t>již dlouho slouží</w:t>
            </w:r>
            <w:r w:rsidR="00112F39">
              <w:rPr>
                <w:b/>
                <w:i/>
              </w:rPr>
              <w:t xml:space="preserve"> k </w:t>
            </w:r>
            <w:r w:rsidRPr="008E240F">
              <w:rPr>
                <w:b/>
                <w:i/>
              </w:rPr>
              <w:t>překonání technických obtíží při uplatňování DPH na finanční činnosti založené na marži</w:t>
            </w:r>
            <w:r w:rsidR="00112F39">
              <w:rPr>
                <w:b/>
                <w:i/>
              </w:rPr>
              <w:t xml:space="preserve"> a i </w:t>
            </w:r>
            <w:r w:rsidRPr="008E240F">
              <w:rPr>
                <w:b/>
                <w:i/>
              </w:rPr>
              <w:t>nadále zajišťuje právní jistotu</w:t>
            </w:r>
            <w:r w:rsidR="00112F39">
              <w:rPr>
                <w:b/>
                <w:i/>
              </w:rPr>
              <w:t xml:space="preserve"> a </w:t>
            </w:r>
            <w:r w:rsidRPr="008E240F">
              <w:rPr>
                <w:b/>
                <w:i/>
              </w:rPr>
              <w:t>zjednodušení administrativy</w:t>
            </w:r>
            <w:r w:rsidRPr="008E240F">
              <w:t>;</w:t>
            </w:r>
          </w:p>
        </w:tc>
      </w:tr>
    </w:tbl>
    <w:p w14:paraId="57E8801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D86BC17" w14:textId="77777777" w:rsidR="000166A7" w:rsidRPr="008E240F" w:rsidRDefault="00513BAC" w:rsidP="00513BAC">
      <w:r w:rsidRPr="008E240F">
        <w:rPr>
          <w:rStyle w:val="HideTWBExt"/>
        </w:rPr>
        <w:t>&lt;/Amend&gt;</w:t>
      </w:r>
    </w:p>
    <w:p w14:paraId="04EA67A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113</w:t>
      </w:r>
      <w:r w:rsidRPr="008E240F">
        <w:rPr>
          <w:rStyle w:val="HideTWBExt"/>
          <w:b w:val="0"/>
        </w:rPr>
        <w:t>&lt;/NumAm&gt;</w:t>
      </w:r>
    </w:p>
    <w:p w14:paraId="2F96DBA4"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4974ECFB" w14:textId="77777777" w:rsidR="00513BAC" w:rsidRPr="008E240F" w:rsidRDefault="00513BAC" w:rsidP="00513BAC">
      <w:pPr>
        <w:pStyle w:val="NormalBold"/>
      </w:pPr>
      <w:r w:rsidRPr="008E240F">
        <w:rPr>
          <w:rStyle w:val="HideTWBExt"/>
          <w:b w:val="0"/>
        </w:rPr>
        <w:t>&lt;/RepeatBlock-By&gt;</w:t>
      </w:r>
    </w:p>
    <w:p w14:paraId="25B4413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F35866A" w14:textId="77777777" w:rsidR="00513BAC" w:rsidRPr="008E240F" w:rsidRDefault="00513BAC" w:rsidP="00513BAC">
      <w:pPr>
        <w:pStyle w:val="NormalBold"/>
      </w:pPr>
      <w:r w:rsidRPr="008E240F">
        <w:rPr>
          <w:rStyle w:val="HideTWBExt"/>
          <w:b w:val="0"/>
        </w:rPr>
        <w:t>&lt;Article&gt;</w:t>
      </w:r>
      <w:r w:rsidRPr="008E240F">
        <w:t>Bod 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FD8210B" w14:textId="77777777" w:rsidTr="009C1A64">
        <w:trPr>
          <w:trHeight w:hRule="exact" w:val="240"/>
          <w:jc w:val="center"/>
        </w:trPr>
        <w:tc>
          <w:tcPr>
            <w:tcW w:w="9752" w:type="dxa"/>
            <w:gridSpan w:val="2"/>
            <w:tcBorders>
              <w:top w:val="nil"/>
              <w:left w:val="nil"/>
              <w:bottom w:val="nil"/>
              <w:right w:val="nil"/>
            </w:tcBorders>
          </w:tcPr>
          <w:p w14:paraId="137237EC" w14:textId="77777777" w:rsidR="00513BAC" w:rsidRPr="008E240F" w:rsidRDefault="00513BAC" w:rsidP="009C1A64"/>
        </w:tc>
      </w:tr>
      <w:tr w:rsidR="00513BAC" w:rsidRPr="008E240F" w14:paraId="6C50C106" w14:textId="77777777" w:rsidTr="009C1A64">
        <w:trPr>
          <w:trHeight w:val="240"/>
          <w:jc w:val="center"/>
        </w:trPr>
        <w:tc>
          <w:tcPr>
            <w:tcW w:w="4876" w:type="dxa"/>
            <w:tcBorders>
              <w:top w:val="nil"/>
              <w:left w:val="nil"/>
              <w:bottom w:val="nil"/>
              <w:right w:val="nil"/>
            </w:tcBorders>
          </w:tcPr>
          <w:p w14:paraId="4178615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23AFEE0" w14:textId="77777777" w:rsidR="00513BAC" w:rsidRPr="008E240F" w:rsidRDefault="00513BAC" w:rsidP="009C1A64">
            <w:pPr>
              <w:pStyle w:val="AmColumnHeading"/>
            </w:pPr>
            <w:r w:rsidRPr="008E240F">
              <w:t>Pozměňovací návrh</w:t>
            </w:r>
          </w:p>
        </w:tc>
      </w:tr>
      <w:tr w:rsidR="00513BAC" w:rsidRPr="008E240F" w14:paraId="5A71A467" w14:textId="77777777" w:rsidTr="009C1A64">
        <w:trPr>
          <w:jc w:val="center"/>
        </w:trPr>
        <w:tc>
          <w:tcPr>
            <w:tcW w:w="4876" w:type="dxa"/>
            <w:tcBorders>
              <w:top w:val="nil"/>
              <w:left w:val="nil"/>
              <w:bottom w:val="nil"/>
              <w:right w:val="nil"/>
            </w:tcBorders>
          </w:tcPr>
          <w:p w14:paraId="7109E15D" w14:textId="680D3DE5" w:rsidR="00513BAC" w:rsidRPr="008E240F" w:rsidRDefault="00513BAC" w:rsidP="009C1A64">
            <w:pPr>
              <w:pStyle w:val="Normal6a"/>
            </w:pPr>
            <w:r w:rsidRPr="008E240F">
              <w:t>7.</w:t>
            </w:r>
            <w:r w:rsidRPr="008E240F">
              <w:tab/>
              <w:t xml:space="preserve">konstatuje, že </w:t>
            </w:r>
            <w:r w:rsidRPr="008E240F">
              <w:rPr>
                <w:b/>
                <w:i/>
              </w:rPr>
              <w:t>vzhledem</w:t>
            </w:r>
            <w:r w:rsidR="00112F39">
              <w:rPr>
                <w:b/>
                <w:i/>
              </w:rPr>
              <w:t xml:space="preserve"> k </w:t>
            </w:r>
            <w:r w:rsidRPr="008E240F">
              <w:rPr>
                <w:b/>
                <w:i/>
              </w:rPr>
              <w:t>technologickému pokroku se</w:t>
            </w:r>
            <w:r w:rsidRPr="008E240F">
              <w:t xml:space="preserve"> původní technické odůvodnění osvobození od DPH </w:t>
            </w:r>
            <w:r w:rsidRPr="008E240F">
              <w:rPr>
                <w:b/>
                <w:i/>
              </w:rPr>
              <w:t>stalo</w:t>
            </w:r>
            <w:r w:rsidRPr="008E240F">
              <w:t xml:space="preserve"> zastaralým; </w:t>
            </w:r>
            <w:r w:rsidRPr="008E240F">
              <w:rPr>
                <w:b/>
                <w:i/>
              </w:rPr>
              <w:t>zastává názor, že současný stav vede</w:t>
            </w:r>
            <w:r w:rsidR="00112F39">
              <w:rPr>
                <w:b/>
                <w:i/>
              </w:rPr>
              <w:t xml:space="preserve"> k </w:t>
            </w:r>
            <w:r w:rsidRPr="008E240F">
              <w:rPr>
                <w:b/>
                <w:i/>
              </w:rPr>
              <w:t>přetrvávajícím narušením trhu, posiluje tendenci</w:t>
            </w:r>
            <w:r w:rsidR="00112F39">
              <w:rPr>
                <w:b/>
                <w:i/>
              </w:rPr>
              <w:t xml:space="preserve"> k </w:t>
            </w:r>
            <w:r w:rsidRPr="008E240F">
              <w:rPr>
                <w:b/>
                <w:i/>
              </w:rPr>
              <w:t>soběstačnosti (tzv. „self-supply bias“) ve finančním sektoru</w:t>
            </w:r>
            <w:r w:rsidR="00112F39">
              <w:rPr>
                <w:b/>
                <w:i/>
              </w:rPr>
              <w:t xml:space="preserve"> a </w:t>
            </w:r>
            <w:r w:rsidRPr="008E240F">
              <w:rPr>
                <w:b/>
                <w:i/>
              </w:rPr>
              <w:t>vytváří konkurenční nevýhody ve srovnání</w:t>
            </w:r>
            <w:r w:rsidR="00112F39">
              <w:rPr>
                <w:b/>
                <w:i/>
              </w:rPr>
              <w:t xml:space="preserve"> s </w:t>
            </w:r>
            <w:r w:rsidRPr="008E240F">
              <w:rPr>
                <w:b/>
                <w:i/>
              </w:rPr>
              <w:t>institucemi ze zemí mimo EU;</w:t>
            </w:r>
          </w:p>
        </w:tc>
        <w:tc>
          <w:tcPr>
            <w:tcW w:w="4876" w:type="dxa"/>
            <w:tcBorders>
              <w:top w:val="nil"/>
              <w:left w:val="nil"/>
              <w:bottom w:val="nil"/>
              <w:right w:val="nil"/>
            </w:tcBorders>
          </w:tcPr>
          <w:p w14:paraId="23179310" w14:textId="115C47AA" w:rsidR="00513BAC" w:rsidRPr="008E240F" w:rsidRDefault="00513BAC" w:rsidP="009C1A64">
            <w:pPr>
              <w:pStyle w:val="Normal6a"/>
            </w:pPr>
            <w:r w:rsidRPr="008E240F">
              <w:t>7.</w:t>
            </w:r>
            <w:r w:rsidRPr="008E240F">
              <w:tab/>
              <w:t xml:space="preserve">konstatuje, že původní technické odůvodnění osvobození od DPH </w:t>
            </w:r>
            <w:r w:rsidRPr="008E240F">
              <w:rPr>
                <w:b/>
                <w:i/>
              </w:rPr>
              <w:t>se</w:t>
            </w:r>
            <w:r w:rsidR="00112F39">
              <w:rPr>
                <w:b/>
                <w:i/>
              </w:rPr>
              <w:t xml:space="preserve"> v </w:t>
            </w:r>
            <w:r w:rsidRPr="008E240F">
              <w:rPr>
                <w:b/>
                <w:i/>
              </w:rPr>
              <w:t>žádném případě nestalo</w:t>
            </w:r>
            <w:r w:rsidR="00112F39">
              <w:rPr>
                <w:b/>
                <w:i/>
              </w:rPr>
              <w:t xml:space="preserve"> v </w:t>
            </w:r>
            <w:r w:rsidRPr="008E240F">
              <w:rPr>
                <w:b/>
                <w:i/>
              </w:rPr>
              <w:t>důsledku technologického pokroku</w:t>
            </w:r>
            <w:r w:rsidRPr="008E240F">
              <w:t xml:space="preserve"> zastaralým; </w:t>
            </w:r>
          </w:p>
        </w:tc>
      </w:tr>
    </w:tbl>
    <w:p w14:paraId="54BCEA3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6E724846" w14:textId="77777777" w:rsidR="000166A7" w:rsidRPr="008E240F" w:rsidRDefault="00513BAC" w:rsidP="00513BAC">
      <w:r w:rsidRPr="008E240F">
        <w:rPr>
          <w:rStyle w:val="HideTWBExt"/>
        </w:rPr>
        <w:t>&lt;/Amend&gt;</w:t>
      </w:r>
    </w:p>
    <w:p w14:paraId="314B8EC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114</w:t>
      </w:r>
      <w:r w:rsidRPr="008E240F">
        <w:rPr>
          <w:rStyle w:val="HideTWBExt"/>
          <w:b w:val="0"/>
        </w:rPr>
        <w:t>&lt;/NumAm&gt;</w:t>
      </w:r>
    </w:p>
    <w:p w14:paraId="3AB1511E"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3F81CA29"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71354DB3" w14:textId="77777777" w:rsidR="00513BAC" w:rsidRPr="008E240F" w:rsidRDefault="00513BAC" w:rsidP="00513BAC">
      <w:pPr>
        <w:pStyle w:val="NormalBold"/>
      </w:pPr>
      <w:r w:rsidRPr="008E240F">
        <w:rPr>
          <w:rStyle w:val="HideTWBExt"/>
          <w:b w:val="0"/>
        </w:rPr>
        <w:t>&lt;/RepeatBlock-By&gt;</w:t>
      </w:r>
    </w:p>
    <w:p w14:paraId="24F2BED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F8F3C42" w14:textId="77777777" w:rsidR="00513BAC" w:rsidRPr="008E240F" w:rsidRDefault="00513BAC" w:rsidP="00513BAC">
      <w:pPr>
        <w:pStyle w:val="NormalBold"/>
      </w:pPr>
      <w:r w:rsidRPr="008E240F">
        <w:rPr>
          <w:rStyle w:val="HideTWBExt"/>
          <w:b w:val="0"/>
        </w:rPr>
        <w:t>&lt;Article&gt;</w:t>
      </w:r>
      <w:r w:rsidRPr="008E240F">
        <w:t>Bod 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8BE3C76" w14:textId="77777777" w:rsidTr="009C1A64">
        <w:trPr>
          <w:trHeight w:hRule="exact" w:val="240"/>
          <w:jc w:val="center"/>
        </w:trPr>
        <w:tc>
          <w:tcPr>
            <w:tcW w:w="9752" w:type="dxa"/>
            <w:gridSpan w:val="2"/>
            <w:tcBorders>
              <w:top w:val="nil"/>
              <w:left w:val="nil"/>
              <w:bottom w:val="nil"/>
              <w:right w:val="nil"/>
            </w:tcBorders>
          </w:tcPr>
          <w:p w14:paraId="05076BC6" w14:textId="77777777" w:rsidR="00513BAC" w:rsidRPr="008E240F" w:rsidRDefault="00513BAC" w:rsidP="009C1A64"/>
        </w:tc>
      </w:tr>
      <w:tr w:rsidR="00513BAC" w:rsidRPr="008E240F" w14:paraId="1C9D8E5D" w14:textId="77777777" w:rsidTr="009C1A64">
        <w:trPr>
          <w:trHeight w:val="240"/>
          <w:jc w:val="center"/>
        </w:trPr>
        <w:tc>
          <w:tcPr>
            <w:tcW w:w="4876" w:type="dxa"/>
            <w:tcBorders>
              <w:top w:val="nil"/>
              <w:left w:val="nil"/>
              <w:bottom w:val="nil"/>
              <w:right w:val="nil"/>
            </w:tcBorders>
          </w:tcPr>
          <w:p w14:paraId="052230D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BB79360" w14:textId="77777777" w:rsidR="00513BAC" w:rsidRPr="008E240F" w:rsidRDefault="00513BAC" w:rsidP="009C1A64">
            <w:pPr>
              <w:pStyle w:val="AmColumnHeading"/>
            </w:pPr>
            <w:r w:rsidRPr="008E240F">
              <w:t>Pozměňovací návrh</w:t>
            </w:r>
          </w:p>
        </w:tc>
      </w:tr>
      <w:tr w:rsidR="00513BAC" w:rsidRPr="008E240F" w14:paraId="65081C62" w14:textId="77777777" w:rsidTr="009C1A64">
        <w:trPr>
          <w:jc w:val="center"/>
        </w:trPr>
        <w:tc>
          <w:tcPr>
            <w:tcW w:w="4876" w:type="dxa"/>
            <w:tcBorders>
              <w:top w:val="nil"/>
              <w:left w:val="nil"/>
              <w:bottom w:val="nil"/>
              <w:right w:val="nil"/>
            </w:tcBorders>
          </w:tcPr>
          <w:p w14:paraId="636B3A02" w14:textId="788A56DB" w:rsidR="00513BAC" w:rsidRPr="008E240F" w:rsidRDefault="00513BAC" w:rsidP="009C1A64">
            <w:pPr>
              <w:pStyle w:val="Normal6a"/>
            </w:pPr>
            <w:r w:rsidRPr="008E240F">
              <w:t>7.</w:t>
            </w:r>
            <w:r w:rsidRPr="008E240F">
              <w:tab/>
              <w:t>konstatuje, že vzhledem</w:t>
            </w:r>
            <w:r w:rsidR="00112F39">
              <w:t xml:space="preserve"> k </w:t>
            </w:r>
            <w:r w:rsidRPr="008E240F">
              <w:t>technologickému pokroku se původní technické odůvodnění osvobození od DPH stalo zastaralým; zastává názor, že současný stav vede</w:t>
            </w:r>
            <w:r w:rsidR="00112F39">
              <w:t xml:space="preserve"> k </w:t>
            </w:r>
            <w:r w:rsidRPr="008E240F">
              <w:t>přetrvávajícím narušením trhu, posiluje tendenci</w:t>
            </w:r>
            <w:r w:rsidR="00112F39">
              <w:t xml:space="preserve"> k </w:t>
            </w:r>
            <w:r w:rsidRPr="008E240F">
              <w:t>soběstačnosti (tzv. „self-supply bias“) ve finančním sektoru</w:t>
            </w:r>
            <w:r w:rsidR="00112F39">
              <w:t xml:space="preserve"> a </w:t>
            </w:r>
            <w:r w:rsidRPr="008E240F">
              <w:t>vytváří konkurenční nevýhody ve srovnání</w:t>
            </w:r>
            <w:r w:rsidR="00112F39">
              <w:t xml:space="preserve"> s </w:t>
            </w:r>
            <w:r w:rsidRPr="008E240F">
              <w:t xml:space="preserve">institucemi </w:t>
            </w:r>
            <w:r w:rsidRPr="008E240F">
              <w:rPr>
                <w:b/>
                <w:i/>
              </w:rPr>
              <w:t>ze zemí mimo EU</w:t>
            </w:r>
            <w:r w:rsidRPr="008E240F">
              <w:t>;</w:t>
            </w:r>
          </w:p>
        </w:tc>
        <w:tc>
          <w:tcPr>
            <w:tcW w:w="4876" w:type="dxa"/>
            <w:tcBorders>
              <w:top w:val="nil"/>
              <w:left w:val="nil"/>
              <w:bottom w:val="nil"/>
              <w:right w:val="nil"/>
            </w:tcBorders>
          </w:tcPr>
          <w:p w14:paraId="239D4FB8" w14:textId="148C1FBF" w:rsidR="00513BAC" w:rsidRPr="008E240F" w:rsidRDefault="00513BAC" w:rsidP="009C1A64">
            <w:pPr>
              <w:pStyle w:val="Normal6a"/>
            </w:pPr>
            <w:r w:rsidRPr="008E240F">
              <w:t>7.</w:t>
            </w:r>
            <w:r w:rsidRPr="008E240F">
              <w:tab/>
            </w:r>
            <w:r w:rsidRPr="008E240F">
              <w:rPr>
                <w:b/>
                <w:i/>
              </w:rPr>
              <w:t>zdůrazňuje, že výjimka pochází</w:t>
            </w:r>
            <w:r w:rsidR="00112F39">
              <w:rPr>
                <w:b/>
                <w:i/>
              </w:rPr>
              <w:t xml:space="preserve"> z </w:t>
            </w:r>
            <w:r w:rsidRPr="008E240F">
              <w:rPr>
                <w:b/>
                <w:i/>
              </w:rPr>
              <w:t>roku 1977</w:t>
            </w:r>
            <w:r w:rsidR="00112F39">
              <w:rPr>
                <w:b/>
                <w:i/>
              </w:rPr>
              <w:t xml:space="preserve"> a </w:t>
            </w:r>
            <w:r w:rsidRPr="008E240F">
              <w:rPr>
                <w:b/>
                <w:i/>
              </w:rPr>
              <w:t>původně byla odůvodněna technickými důvody, neboť zdanění složitých finančních marží bylo</w:t>
            </w:r>
            <w:r w:rsidR="00112F39">
              <w:rPr>
                <w:b/>
                <w:i/>
              </w:rPr>
              <w:t xml:space="preserve"> v </w:t>
            </w:r>
            <w:r w:rsidRPr="008E240F">
              <w:rPr>
                <w:b/>
                <w:i/>
              </w:rPr>
              <w:t>té době považováno za administrativně neproveditelné;</w:t>
            </w:r>
            <w:r w:rsidRPr="008E240F">
              <w:t xml:space="preserve"> konstatuje, že vzhledem</w:t>
            </w:r>
            <w:r w:rsidR="00112F39">
              <w:t xml:space="preserve"> k </w:t>
            </w:r>
            <w:r w:rsidRPr="008E240F">
              <w:t>technologickému pokroku</w:t>
            </w:r>
            <w:r w:rsidR="00112F39">
              <w:t xml:space="preserve"> a </w:t>
            </w:r>
            <w:r w:rsidRPr="008E240F">
              <w:rPr>
                <w:b/>
                <w:i/>
              </w:rPr>
              <w:t>digitalizaci</w:t>
            </w:r>
            <w:r w:rsidRPr="008E240F">
              <w:t xml:space="preserve"> se původní technické odůvodnění osvobození od DPH stalo zastaralým; zastává názor, že současný stav vede</w:t>
            </w:r>
            <w:r w:rsidR="00112F39">
              <w:t xml:space="preserve"> k </w:t>
            </w:r>
            <w:r w:rsidRPr="008E240F">
              <w:t>přetrvávajícím narušením trhu</w:t>
            </w:r>
            <w:r w:rsidR="00112F39">
              <w:t xml:space="preserve"> a </w:t>
            </w:r>
            <w:r w:rsidRPr="008E240F">
              <w:rPr>
                <w:b/>
                <w:i/>
              </w:rPr>
              <w:t xml:space="preserve">přenáší skryté náklady </w:t>
            </w:r>
            <w:r w:rsidRPr="008E240F">
              <w:rPr>
                <w:b/>
                <w:i/>
              </w:rPr>
              <w:lastRenderedPageBreak/>
              <w:t>na spotřebitele</w:t>
            </w:r>
            <w:r w:rsidRPr="008E240F">
              <w:t>, posiluje tendenci</w:t>
            </w:r>
            <w:r w:rsidR="00112F39">
              <w:t xml:space="preserve"> k </w:t>
            </w:r>
            <w:r w:rsidRPr="008E240F">
              <w:t>soběstačnosti (tzv. „self-supply bias“) ve finančním sektoru</w:t>
            </w:r>
            <w:r w:rsidR="00112F39">
              <w:t xml:space="preserve"> a </w:t>
            </w:r>
            <w:r w:rsidRPr="008E240F">
              <w:t>vytváří konkurenční nevýhody ve srovnání</w:t>
            </w:r>
            <w:r w:rsidR="00112F39">
              <w:t xml:space="preserve"> s </w:t>
            </w:r>
            <w:r w:rsidRPr="008E240F">
              <w:t xml:space="preserve">institucemi </w:t>
            </w:r>
            <w:r w:rsidRPr="008E240F">
              <w:rPr>
                <w:b/>
                <w:i/>
              </w:rPr>
              <w:t>třetích zemí</w:t>
            </w:r>
            <w:r w:rsidRPr="008E240F">
              <w:t>;</w:t>
            </w:r>
          </w:p>
        </w:tc>
      </w:tr>
    </w:tbl>
    <w:p w14:paraId="0335D3F1"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3106D16" w14:textId="77777777" w:rsidR="000166A7" w:rsidRPr="008E240F" w:rsidRDefault="00513BAC" w:rsidP="00513BAC">
      <w:r w:rsidRPr="008E240F">
        <w:rPr>
          <w:rStyle w:val="HideTWBExt"/>
        </w:rPr>
        <w:t>&lt;/Amend&gt;</w:t>
      </w:r>
    </w:p>
    <w:p w14:paraId="6835C91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115</w:t>
      </w:r>
      <w:r w:rsidRPr="008E240F">
        <w:rPr>
          <w:rStyle w:val="HideTWBExt"/>
          <w:b w:val="0"/>
        </w:rPr>
        <w:t>&lt;/NumAm&gt;</w:t>
      </w:r>
    </w:p>
    <w:p w14:paraId="7270A855"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66F6C66E" w14:textId="77777777" w:rsidR="00513BAC" w:rsidRPr="008E240F" w:rsidRDefault="00513BAC" w:rsidP="00513BAC">
      <w:pPr>
        <w:pStyle w:val="NormalBold"/>
      </w:pPr>
      <w:r w:rsidRPr="008E240F">
        <w:rPr>
          <w:rStyle w:val="HideTWBExt"/>
          <w:b w:val="0"/>
        </w:rPr>
        <w:t>&lt;/RepeatBlock-By&gt;</w:t>
      </w:r>
    </w:p>
    <w:p w14:paraId="2427460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1B71D45" w14:textId="77777777" w:rsidR="00513BAC" w:rsidRPr="008E240F" w:rsidRDefault="00513BAC" w:rsidP="00513BAC">
      <w:pPr>
        <w:pStyle w:val="NormalBold"/>
      </w:pPr>
      <w:r w:rsidRPr="008E240F">
        <w:rPr>
          <w:rStyle w:val="HideTWBExt"/>
          <w:b w:val="0"/>
        </w:rPr>
        <w:t>&lt;Article&gt;</w:t>
      </w:r>
      <w:r w:rsidRPr="008E240F">
        <w:t>Bod 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8D21CB1" w14:textId="77777777" w:rsidTr="009C1A64">
        <w:trPr>
          <w:trHeight w:hRule="exact" w:val="240"/>
          <w:jc w:val="center"/>
        </w:trPr>
        <w:tc>
          <w:tcPr>
            <w:tcW w:w="9752" w:type="dxa"/>
            <w:gridSpan w:val="2"/>
            <w:tcBorders>
              <w:top w:val="nil"/>
              <w:left w:val="nil"/>
              <w:bottom w:val="nil"/>
              <w:right w:val="nil"/>
            </w:tcBorders>
          </w:tcPr>
          <w:p w14:paraId="38EA8A8D" w14:textId="77777777" w:rsidR="00513BAC" w:rsidRPr="008E240F" w:rsidRDefault="00513BAC" w:rsidP="009C1A64"/>
        </w:tc>
      </w:tr>
      <w:tr w:rsidR="00513BAC" w:rsidRPr="008E240F" w14:paraId="1CAEBBE7" w14:textId="77777777" w:rsidTr="009C1A64">
        <w:trPr>
          <w:trHeight w:val="240"/>
          <w:jc w:val="center"/>
        </w:trPr>
        <w:tc>
          <w:tcPr>
            <w:tcW w:w="4876" w:type="dxa"/>
            <w:tcBorders>
              <w:top w:val="nil"/>
              <w:left w:val="nil"/>
              <w:bottom w:val="nil"/>
              <w:right w:val="nil"/>
            </w:tcBorders>
          </w:tcPr>
          <w:p w14:paraId="4FA3612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9D21CFC" w14:textId="77777777" w:rsidR="00513BAC" w:rsidRPr="008E240F" w:rsidRDefault="00513BAC" w:rsidP="009C1A64">
            <w:pPr>
              <w:pStyle w:val="AmColumnHeading"/>
            </w:pPr>
            <w:r w:rsidRPr="008E240F">
              <w:t>Pozměňovací návrh</w:t>
            </w:r>
          </w:p>
        </w:tc>
      </w:tr>
      <w:tr w:rsidR="00513BAC" w:rsidRPr="008E240F" w14:paraId="41DD1E1C" w14:textId="77777777" w:rsidTr="009C1A64">
        <w:trPr>
          <w:jc w:val="center"/>
        </w:trPr>
        <w:tc>
          <w:tcPr>
            <w:tcW w:w="4876" w:type="dxa"/>
            <w:tcBorders>
              <w:top w:val="nil"/>
              <w:left w:val="nil"/>
              <w:bottom w:val="nil"/>
              <w:right w:val="nil"/>
            </w:tcBorders>
          </w:tcPr>
          <w:p w14:paraId="766B43EA" w14:textId="2A35223F" w:rsidR="00513BAC" w:rsidRPr="008E240F" w:rsidRDefault="00513BAC" w:rsidP="009C1A64">
            <w:pPr>
              <w:pStyle w:val="Normal6a"/>
            </w:pPr>
            <w:r w:rsidRPr="008E240F">
              <w:t>7.</w:t>
            </w:r>
            <w:r w:rsidRPr="008E240F">
              <w:tab/>
              <w:t>konstatuje, že vzhledem</w:t>
            </w:r>
            <w:r w:rsidR="00112F39">
              <w:t xml:space="preserve"> k </w:t>
            </w:r>
            <w:r w:rsidRPr="008E240F">
              <w:t>technologickému pokroku se původní technické odůvodnění osvobození od DPH stalo zastaralým; zastává názor, že současný stav vede</w:t>
            </w:r>
            <w:r w:rsidR="00112F39">
              <w:t xml:space="preserve"> k </w:t>
            </w:r>
            <w:r w:rsidRPr="008E240F">
              <w:t>přetrvávajícím narušením trhu, posiluje tendenci</w:t>
            </w:r>
            <w:r w:rsidR="00112F39">
              <w:t xml:space="preserve"> k </w:t>
            </w:r>
            <w:r w:rsidRPr="008E240F">
              <w:t>soběstačnosti (tzv. „self-supply bias“) ve finančním sektoru</w:t>
            </w:r>
            <w:r w:rsidR="00112F39">
              <w:t xml:space="preserve"> a </w:t>
            </w:r>
            <w:r w:rsidRPr="008E240F">
              <w:t>vytváří konkurenční nevýhody ve srovnání</w:t>
            </w:r>
            <w:r w:rsidR="00112F39">
              <w:t xml:space="preserve"> s </w:t>
            </w:r>
            <w:r w:rsidRPr="008E240F">
              <w:t>institucemi ze zemí mimo EU;</w:t>
            </w:r>
          </w:p>
        </w:tc>
        <w:tc>
          <w:tcPr>
            <w:tcW w:w="4876" w:type="dxa"/>
            <w:tcBorders>
              <w:top w:val="nil"/>
              <w:left w:val="nil"/>
              <w:bottom w:val="nil"/>
              <w:right w:val="nil"/>
            </w:tcBorders>
          </w:tcPr>
          <w:p w14:paraId="0C194E4A" w14:textId="13AC8EB1" w:rsidR="00513BAC" w:rsidRPr="008E240F" w:rsidRDefault="00513BAC" w:rsidP="009C1A64">
            <w:pPr>
              <w:pStyle w:val="Normal6a"/>
            </w:pPr>
            <w:r w:rsidRPr="008E240F">
              <w:t>7.</w:t>
            </w:r>
            <w:r w:rsidRPr="008E240F">
              <w:tab/>
              <w:t>konstatuje, že vzhledem</w:t>
            </w:r>
            <w:r w:rsidR="00112F39">
              <w:t xml:space="preserve"> k </w:t>
            </w:r>
            <w:r w:rsidRPr="008E240F">
              <w:t>technologickému pokroku se původní technické odůvodnění osvobození od DPH stalo zastaralým</w:t>
            </w:r>
            <w:r w:rsidRPr="008E240F">
              <w:rPr>
                <w:b/>
                <w:i/>
              </w:rPr>
              <w:t>; poznamenává však, že osvobození nemusí nutně představovat výhodu pro finanční instituce, neboť jim brání</w:t>
            </w:r>
            <w:r w:rsidR="00112F39">
              <w:rPr>
                <w:b/>
                <w:i/>
              </w:rPr>
              <w:t xml:space="preserve"> v </w:t>
            </w:r>
            <w:r w:rsidRPr="008E240F">
              <w:rPr>
                <w:b/>
                <w:i/>
              </w:rPr>
              <w:t>navrácení DPH na vstupu</w:t>
            </w:r>
            <w:r w:rsidRPr="008E240F">
              <w:t>; zastává názor, že současný stav vede</w:t>
            </w:r>
            <w:r w:rsidR="00112F39">
              <w:t xml:space="preserve"> k </w:t>
            </w:r>
            <w:r w:rsidRPr="008E240F">
              <w:t>přetrvávajícím narušením trhu, posiluje tendenci</w:t>
            </w:r>
            <w:r w:rsidR="00112F39">
              <w:t xml:space="preserve"> k </w:t>
            </w:r>
            <w:r w:rsidRPr="008E240F">
              <w:t>soběstačnosti (tzv. „self-supply bias“) ve finančním sektoru</w:t>
            </w:r>
            <w:r w:rsidR="00112F39">
              <w:t xml:space="preserve"> a </w:t>
            </w:r>
            <w:r w:rsidRPr="008E240F">
              <w:t>vytváří konkurenční nevýhody ve srovnání</w:t>
            </w:r>
            <w:r w:rsidR="00112F39">
              <w:t xml:space="preserve"> s </w:t>
            </w:r>
            <w:r w:rsidRPr="008E240F">
              <w:t>institucemi ze zemí mimo EU;</w:t>
            </w:r>
          </w:p>
        </w:tc>
      </w:tr>
    </w:tbl>
    <w:p w14:paraId="5AD8FEF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1BA7863" w14:textId="77777777" w:rsidR="000166A7" w:rsidRPr="008E240F" w:rsidRDefault="00513BAC" w:rsidP="00513BAC">
      <w:r w:rsidRPr="008E240F">
        <w:rPr>
          <w:rStyle w:val="HideTWBExt"/>
        </w:rPr>
        <w:t>&lt;/Amend&gt;</w:t>
      </w:r>
    </w:p>
    <w:p w14:paraId="79A9575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116</w:t>
      </w:r>
      <w:r w:rsidRPr="008E240F">
        <w:rPr>
          <w:rStyle w:val="HideTWBExt"/>
          <w:b w:val="0"/>
        </w:rPr>
        <w:t>&lt;/NumAm&gt;</w:t>
      </w:r>
    </w:p>
    <w:p w14:paraId="708780BC"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1962A310" w14:textId="77777777" w:rsidR="00513BAC" w:rsidRPr="008E240F" w:rsidRDefault="00513BAC" w:rsidP="00513BAC">
      <w:pPr>
        <w:pStyle w:val="NormalBold"/>
      </w:pPr>
      <w:r w:rsidRPr="008E240F">
        <w:rPr>
          <w:rStyle w:val="HideTWBExt"/>
          <w:b w:val="0"/>
        </w:rPr>
        <w:t>&lt;/RepeatBlock-By&gt;</w:t>
      </w:r>
    </w:p>
    <w:p w14:paraId="78164C8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A833F06" w14:textId="77777777" w:rsidR="00513BAC" w:rsidRPr="008E240F" w:rsidRDefault="00513BAC" w:rsidP="00513BAC">
      <w:pPr>
        <w:pStyle w:val="NormalBold"/>
      </w:pPr>
      <w:r w:rsidRPr="008E240F">
        <w:rPr>
          <w:rStyle w:val="HideTWBExt"/>
          <w:b w:val="0"/>
        </w:rPr>
        <w:t>&lt;Article&gt;</w:t>
      </w:r>
      <w:r w:rsidRPr="008E240F">
        <w:t>Bod 8</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D6CF2E9" w14:textId="77777777" w:rsidTr="009C1A64">
        <w:trPr>
          <w:trHeight w:hRule="exact" w:val="240"/>
          <w:jc w:val="center"/>
        </w:trPr>
        <w:tc>
          <w:tcPr>
            <w:tcW w:w="9752" w:type="dxa"/>
            <w:gridSpan w:val="2"/>
            <w:tcBorders>
              <w:top w:val="nil"/>
              <w:left w:val="nil"/>
              <w:bottom w:val="nil"/>
              <w:right w:val="nil"/>
            </w:tcBorders>
          </w:tcPr>
          <w:p w14:paraId="68158A71" w14:textId="77777777" w:rsidR="00513BAC" w:rsidRPr="008E240F" w:rsidRDefault="00513BAC" w:rsidP="009C1A64"/>
        </w:tc>
      </w:tr>
      <w:tr w:rsidR="00513BAC" w:rsidRPr="008E240F" w14:paraId="2BA177C0" w14:textId="77777777" w:rsidTr="009C1A64">
        <w:trPr>
          <w:trHeight w:val="240"/>
          <w:jc w:val="center"/>
        </w:trPr>
        <w:tc>
          <w:tcPr>
            <w:tcW w:w="4876" w:type="dxa"/>
            <w:tcBorders>
              <w:top w:val="nil"/>
              <w:left w:val="nil"/>
              <w:bottom w:val="nil"/>
              <w:right w:val="nil"/>
            </w:tcBorders>
          </w:tcPr>
          <w:p w14:paraId="77AF90A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54D9031" w14:textId="77777777" w:rsidR="00513BAC" w:rsidRPr="008E240F" w:rsidRDefault="00513BAC" w:rsidP="009C1A64">
            <w:pPr>
              <w:pStyle w:val="AmColumnHeading"/>
            </w:pPr>
            <w:r w:rsidRPr="008E240F">
              <w:t>Pozměňovací návrh</w:t>
            </w:r>
          </w:p>
        </w:tc>
      </w:tr>
      <w:tr w:rsidR="00513BAC" w:rsidRPr="008E240F" w14:paraId="346F891D" w14:textId="77777777" w:rsidTr="009C1A64">
        <w:trPr>
          <w:jc w:val="center"/>
        </w:trPr>
        <w:tc>
          <w:tcPr>
            <w:tcW w:w="4876" w:type="dxa"/>
            <w:tcBorders>
              <w:top w:val="nil"/>
              <w:left w:val="nil"/>
              <w:bottom w:val="nil"/>
              <w:right w:val="nil"/>
            </w:tcBorders>
          </w:tcPr>
          <w:p w14:paraId="6C7BD352" w14:textId="1CB5D43D" w:rsidR="00513BAC" w:rsidRPr="008E240F" w:rsidRDefault="00513BAC" w:rsidP="009C1A64">
            <w:pPr>
              <w:pStyle w:val="Normal6a"/>
            </w:pPr>
            <w:r w:rsidRPr="008E240F">
              <w:rPr>
                <w:b/>
                <w:i/>
              </w:rPr>
              <w:t>8.</w:t>
            </w:r>
            <w:r w:rsidRPr="008E240F">
              <w:tab/>
            </w:r>
            <w:r w:rsidRPr="008E240F">
              <w:rPr>
                <w:b/>
                <w:i/>
              </w:rPr>
              <w:t>lituje, že opakované iniciativy Komise, včetně jejích návrhů</w:t>
            </w:r>
            <w:r w:rsidR="00112F39">
              <w:rPr>
                <w:b/>
                <w:i/>
              </w:rPr>
              <w:t xml:space="preserve"> z </w:t>
            </w:r>
            <w:r w:rsidRPr="008E240F">
              <w:rPr>
                <w:b/>
                <w:i/>
              </w:rPr>
              <w:t>roku 2007</w:t>
            </w:r>
            <w:r w:rsidR="00112F39">
              <w:rPr>
                <w:b/>
                <w:i/>
              </w:rPr>
              <w:t xml:space="preserve"> a </w:t>
            </w:r>
            <w:r w:rsidRPr="008E240F">
              <w:rPr>
                <w:b/>
                <w:i/>
              </w:rPr>
              <w:t>počátečního posouzení dopadů</w:t>
            </w:r>
            <w:r w:rsidR="00112F39">
              <w:rPr>
                <w:b/>
                <w:i/>
              </w:rPr>
              <w:t xml:space="preserve"> z </w:t>
            </w:r>
            <w:r w:rsidRPr="008E240F">
              <w:rPr>
                <w:b/>
                <w:i/>
              </w:rPr>
              <w:t>roku 2020, nevedly</w:t>
            </w:r>
            <w:r w:rsidR="00112F39">
              <w:rPr>
                <w:b/>
                <w:i/>
              </w:rPr>
              <w:t xml:space="preserve"> k </w:t>
            </w:r>
            <w:r w:rsidRPr="008E240F">
              <w:rPr>
                <w:b/>
                <w:i/>
              </w:rPr>
              <w:t xml:space="preserve">reformě osvobození finančního sektoru od DPH; upozorňuje, </w:t>
            </w:r>
            <w:r w:rsidRPr="008E240F">
              <w:rPr>
                <w:b/>
                <w:i/>
              </w:rPr>
              <w:lastRenderedPageBreak/>
              <w:t>že naposledy Komise zamýšlela zveřejnit změny směrnice</w:t>
            </w:r>
            <w:r w:rsidR="00112F39">
              <w:rPr>
                <w:b/>
                <w:i/>
              </w:rPr>
              <w:t xml:space="preserve"> o </w:t>
            </w:r>
            <w:r w:rsidRPr="008E240F">
              <w:rPr>
                <w:b/>
                <w:i/>
              </w:rPr>
              <w:t>DPH</w:t>
            </w:r>
            <w:r w:rsidRPr="008E240F">
              <w:rPr>
                <w:b/>
                <w:i/>
                <w:vertAlign w:val="superscript"/>
              </w:rPr>
              <w:t>5</w:t>
            </w:r>
            <w:r w:rsidRPr="008E240F">
              <w:rPr>
                <w:b/>
                <w:i/>
              </w:rPr>
              <w:t xml:space="preserve"> na začátku roku 2023; konstatuje, že tyto plány byly zastaveny</w:t>
            </w:r>
            <w:r w:rsidR="00112F39">
              <w:rPr>
                <w:b/>
                <w:i/>
              </w:rPr>
              <w:t xml:space="preserve"> a </w:t>
            </w:r>
            <w:r w:rsidRPr="008E240F">
              <w:rPr>
                <w:b/>
                <w:i/>
              </w:rPr>
              <w:t>tato zásadní reforma stále není dokončena;</w:t>
            </w:r>
          </w:p>
        </w:tc>
        <w:tc>
          <w:tcPr>
            <w:tcW w:w="4876" w:type="dxa"/>
            <w:tcBorders>
              <w:top w:val="nil"/>
              <w:left w:val="nil"/>
              <w:bottom w:val="nil"/>
              <w:right w:val="nil"/>
            </w:tcBorders>
          </w:tcPr>
          <w:p w14:paraId="6566D112" w14:textId="77777777" w:rsidR="00513BAC" w:rsidRPr="008E240F" w:rsidRDefault="00513BAC" w:rsidP="009C1A64">
            <w:pPr>
              <w:pStyle w:val="Normal6a"/>
            </w:pPr>
            <w:r w:rsidRPr="008E240F">
              <w:rPr>
                <w:b/>
                <w:i/>
              </w:rPr>
              <w:lastRenderedPageBreak/>
              <w:t>vypouští se</w:t>
            </w:r>
          </w:p>
        </w:tc>
      </w:tr>
      <w:tr w:rsidR="00513BAC" w:rsidRPr="008E240F" w14:paraId="3EBB2D13" w14:textId="77777777" w:rsidTr="009C1A64">
        <w:trPr>
          <w:jc w:val="center"/>
        </w:trPr>
        <w:tc>
          <w:tcPr>
            <w:tcW w:w="4876" w:type="dxa"/>
            <w:tcBorders>
              <w:top w:val="nil"/>
              <w:left w:val="nil"/>
              <w:bottom w:val="nil"/>
              <w:right w:val="nil"/>
            </w:tcBorders>
          </w:tcPr>
          <w:p w14:paraId="35EBF4C1"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38195413" w14:textId="77777777" w:rsidR="00513BAC" w:rsidRPr="008E240F" w:rsidRDefault="00513BAC" w:rsidP="009C1A64"/>
        </w:tc>
      </w:tr>
      <w:tr w:rsidR="00513BAC" w:rsidRPr="008E240F" w14:paraId="2FBF5328" w14:textId="77777777" w:rsidTr="009C1A64">
        <w:trPr>
          <w:jc w:val="center"/>
        </w:trPr>
        <w:tc>
          <w:tcPr>
            <w:tcW w:w="4876" w:type="dxa"/>
            <w:tcBorders>
              <w:top w:val="nil"/>
              <w:left w:val="nil"/>
              <w:bottom w:val="nil"/>
              <w:right w:val="nil"/>
            </w:tcBorders>
          </w:tcPr>
          <w:p w14:paraId="2DBD1961" w14:textId="252BC38B" w:rsidR="00513BAC" w:rsidRPr="008E240F" w:rsidRDefault="00513BAC" w:rsidP="009C1A64">
            <w:pPr>
              <w:pStyle w:val="Normal6a"/>
            </w:pPr>
            <w:r w:rsidRPr="008E240F">
              <w:rPr>
                <w:b/>
                <w:i/>
                <w:vertAlign w:val="superscript"/>
              </w:rPr>
              <w:t>5</w:t>
            </w:r>
            <w:r w:rsidRPr="008E240F">
              <w:t xml:space="preserve"> </w:t>
            </w:r>
            <w:r w:rsidRPr="008E240F">
              <w:rPr>
                <w:b/>
                <w:i/>
              </w:rPr>
              <w:t>Směrnice Rady 2006/112/ES ze dne 28. listopadu 2006</w:t>
            </w:r>
            <w:r w:rsidR="00112F39">
              <w:rPr>
                <w:b/>
                <w:i/>
              </w:rPr>
              <w:t xml:space="preserve"> o </w:t>
            </w:r>
            <w:r w:rsidRPr="008E240F">
              <w:rPr>
                <w:b/>
                <w:i/>
              </w:rPr>
              <w:t>společném systému daně</w:t>
            </w:r>
            <w:r w:rsidR="00112F39">
              <w:rPr>
                <w:b/>
                <w:i/>
              </w:rPr>
              <w:t xml:space="preserve"> z </w:t>
            </w:r>
            <w:r w:rsidRPr="008E240F">
              <w:rPr>
                <w:b/>
                <w:i/>
              </w:rPr>
              <w:t>přidané hodnoty (Úř. věst. L 347, 11.12.2006, s. 1, ELI: http://data.europa.eu/eli/dir/2006/112/oj).</w:t>
            </w:r>
          </w:p>
        </w:tc>
        <w:tc>
          <w:tcPr>
            <w:tcW w:w="4876" w:type="dxa"/>
            <w:tcBorders>
              <w:top w:val="nil"/>
              <w:left w:val="nil"/>
              <w:bottom w:val="nil"/>
              <w:right w:val="nil"/>
            </w:tcBorders>
          </w:tcPr>
          <w:p w14:paraId="4A837228" w14:textId="77777777" w:rsidR="00513BAC" w:rsidRPr="008E240F" w:rsidRDefault="00513BAC" w:rsidP="009C1A64"/>
        </w:tc>
      </w:tr>
    </w:tbl>
    <w:p w14:paraId="59E5EB3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647D73F8" w14:textId="77777777" w:rsidR="000166A7" w:rsidRPr="008E240F" w:rsidRDefault="00513BAC" w:rsidP="00513BAC">
      <w:r w:rsidRPr="008E240F">
        <w:rPr>
          <w:rStyle w:val="HideTWBExt"/>
        </w:rPr>
        <w:t>&lt;/Amend&gt;</w:t>
      </w:r>
    </w:p>
    <w:p w14:paraId="3BD6ECE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117</w:t>
      </w:r>
      <w:r w:rsidRPr="008E240F">
        <w:rPr>
          <w:rStyle w:val="HideTWBExt"/>
          <w:b w:val="0"/>
        </w:rPr>
        <w:t>&lt;/NumAm&gt;</w:t>
      </w:r>
    </w:p>
    <w:p w14:paraId="3F4A29E9"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1B36B600" w14:textId="77777777" w:rsidR="00513BAC" w:rsidRPr="008E240F" w:rsidRDefault="00513BAC" w:rsidP="00513BAC">
      <w:pPr>
        <w:pStyle w:val="NormalBold"/>
      </w:pPr>
      <w:r w:rsidRPr="008E240F">
        <w:rPr>
          <w:rStyle w:val="HideTWBExt"/>
          <w:b w:val="0"/>
        </w:rPr>
        <w:t>&lt;/RepeatBlock-By&gt;</w:t>
      </w:r>
    </w:p>
    <w:p w14:paraId="1CF0D62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E533EF9" w14:textId="77777777" w:rsidR="00513BAC" w:rsidRPr="008E240F" w:rsidRDefault="00513BAC" w:rsidP="00513BAC">
      <w:pPr>
        <w:pStyle w:val="NormalBold"/>
      </w:pPr>
      <w:r w:rsidRPr="008E240F">
        <w:rPr>
          <w:rStyle w:val="HideTWBExt"/>
          <w:b w:val="0"/>
        </w:rPr>
        <w:t>&lt;Article&gt;</w:t>
      </w:r>
      <w:r w:rsidRPr="008E240F">
        <w:t>Bod 8</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6920F8E" w14:textId="77777777" w:rsidTr="009C1A64">
        <w:trPr>
          <w:trHeight w:hRule="exact" w:val="240"/>
          <w:jc w:val="center"/>
        </w:trPr>
        <w:tc>
          <w:tcPr>
            <w:tcW w:w="9752" w:type="dxa"/>
            <w:gridSpan w:val="2"/>
            <w:tcBorders>
              <w:top w:val="nil"/>
              <w:left w:val="nil"/>
              <w:bottom w:val="nil"/>
              <w:right w:val="nil"/>
            </w:tcBorders>
          </w:tcPr>
          <w:p w14:paraId="3AA3BCE2" w14:textId="77777777" w:rsidR="00513BAC" w:rsidRPr="008E240F" w:rsidRDefault="00513BAC" w:rsidP="009C1A64"/>
        </w:tc>
      </w:tr>
      <w:tr w:rsidR="00513BAC" w:rsidRPr="008E240F" w14:paraId="04F326BD" w14:textId="77777777" w:rsidTr="009C1A64">
        <w:trPr>
          <w:trHeight w:val="240"/>
          <w:jc w:val="center"/>
        </w:trPr>
        <w:tc>
          <w:tcPr>
            <w:tcW w:w="4876" w:type="dxa"/>
            <w:tcBorders>
              <w:top w:val="nil"/>
              <w:left w:val="nil"/>
              <w:bottom w:val="nil"/>
              <w:right w:val="nil"/>
            </w:tcBorders>
          </w:tcPr>
          <w:p w14:paraId="1C6B922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5D3AF26" w14:textId="77777777" w:rsidR="00513BAC" w:rsidRPr="008E240F" w:rsidRDefault="00513BAC" w:rsidP="009C1A64">
            <w:pPr>
              <w:pStyle w:val="AmColumnHeading"/>
            </w:pPr>
            <w:r w:rsidRPr="008E240F">
              <w:t>Pozměňovací návrh</w:t>
            </w:r>
          </w:p>
        </w:tc>
      </w:tr>
      <w:tr w:rsidR="00513BAC" w:rsidRPr="008E240F" w14:paraId="410E92CC" w14:textId="77777777" w:rsidTr="009C1A64">
        <w:trPr>
          <w:jc w:val="center"/>
        </w:trPr>
        <w:tc>
          <w:tcPr>
            <w:tcW w:w="4876" w:type="dxa"/>
            <w:tcBorders>
              <w:top w:val="nil"/>
              <w:left w:val="nil"/>
              <w:bottom w:val="nil"/>
              <w:right w:val="nil"/>
            </w:tcBorders>
          </w:tcPr>
          <w:p w14:paraId="7F21E3A4" w14:textId="3CB0E77F" w:rsidR="00513BAC" w:rsidRPr="008E240F" w:rsidRDefault="00513BAC" w:rsidP="009C1A64">
            <w:pPr>
              <w:pStyle w:val="Normal6a"/>
            </w:pPr>
            <w:r w:rsidRPr="008E240F">
              <w:rPr>
                <w:b/>
                <w:i/>
              </w:rPr>
              <w:t>8.</w:t>
            </w:r>
            <w:r w:rsidRPr="008E240F">
              <w:tab/>
            </w:r>
            <w:r w:rsidRPr="008E240F">
              <w:rPr>
                <w:b/>
                <w:i/>
              </w:rPr>
              <w:t>lituje, že opakované iniciativy Komise, včetně jejích návrhů</w:t>
            </w:r>
            <w:r w:rsidR="00112F39">
              <w:rPr>
                <w:b/>
                <w:i/>
              </w:rPr>
              <w:t xml:space="preserve"> z </w:t>
            </w:r>
            <w:r w:rsidRPr="008E240F">
              <w:rPr>
                <w:b/>
                <w:i/>
              </w:rPr>
              <w:t>roku 2007</w:t>
            </w:r>
            <w:r w:rsidR="00112F39">
              <w:rPr>
                <w:b/>
                <w:i/>
              </w:rPr>
              <w:t xml:space="preserve"> a </w:t>
            </w:r>
            <w:r w:rsidRPr="008E240F">
              <w:rPr>
                <w:b/>
                <w:i/>
              </w:rPr>
              <w:t>počátečního posouzení dopadů</w:t>
            </w:r>
            <w:r w:rsidR="00112F39">
              <w:rPr>
                <w:b/>
                <w:i/>
              </w:rPr>
              <w:t xml:space="preserve"> z </w:t>
            </w:r>
            <w:r w:rsidRPr="008E240F">
              <w:rPr>
                <w:b/>
                <w:i/>
              </w:rPr>
              <w:t>roku 2020, nevedly</w:t>
            </w:r>
            <w:r w:rsidR="00112F39">
              <w:rPr>
                <w:b/>
                <w:i/>
              </w:rPr>
              <w:t xml:space="preserve"> k </w:t>
            </w:r>
            <w:r w:rsidRPr="008E240F">
              <w:rPr>
                <w:b/>
                <w:i/>
              </w:rPr>
              <w:t>reformě osvobození finančního sektoru od DPH; upozorňuje, že naposledy Komise zamýšlela zveřejnit změny směrnice</w:t>
            </w:r>
            <w:r w:rsidR="00112F39">
              <w:rPr>
                <w:b/>
                <w:i/>
              </w:rPr>
              <w:t xml:space="preserve"> o </w:t>
            </w:r>
            <w:r w:rsidRPr="008E240F">
              <w:rPr>
                <w:b/>
                <w:i/>
              </w:rPr>
              <w:t>DPH</w:t>
            </w:r>
            <w:r w:rsidRPr="008E240F">
              <w:rPr>
                <w:b/>
                <w:i/>
                <w:vertAlign w:val="superscript"/>
              </w:rPr>
              <w:t>5</w:t>
            </w:r>
            <w:r w:rsidRPr="008E240F">
              <w:rPr>
                <w:b/>
                <w:i/>
              </w:rPr>
              <w:t xml:space="preserve"> na začátku roku 2023; konstatuje, že tyto plány byly zastaveny</w:t>
            </w:r>
            <w:r w:rsidR="00112F39">
              <w:rPr>
                <w:b/>
                <w:i/>
              </w:rPr>
              <w:t xml:space="preserve"> a </w:t>
            </w:r>
            <w:r w:rsidRPr="008E240F">
              <w:rPr>
                <w:b/>
                <w:i/>
              </w:rPr>
              <w:t>tato zásadní reforma stále není dokončena;</w:t>
            </w:r>
          </w:p>
        </w:tc>
        <w:tc>
          <w:tcPr>
            <w:tcW w:w="4876" w:type="dxa"/>
            <w:tcBorders>
              <w:top w:val="nil"/>
              <w:left w:val="nil"/>
              <w:bottom w:val="nil"/>
              <w:right w:val="nil"/>
            </w:tcBorders>
          </w:tcPr>
          <w:p w14:paraId="5227199E" w14:textId="77777777" w:rsidR="00513BAC" w:rsidRPr="008E240F" w:rsidRDefault="00513BAC" w:rsidP="009C1A64">
            <w:pPr>
              <w:pStyle w:val="Normal6a"/>
            </w:pPr>
            <w:r w:rsidRPr="008E240F">
              <w:rPr>
                <w:b/>
                <w:i/>
              </w:rPr>
              <w:t>vypouští se</w:t>
            </w:r>
          </w:p>
        </w:tc>
      </w:tr>
      <w:tr w:rsidR="00513BAC" w:rsidRPr="008E240F" w14:paraId="083D773F" w14:textId="77777777" w:rsidTr="009C1A64">
        <w:trPr>
          <w:jc w:val="center"/>
        </w:trPr>
        <w:tc>
          <w:tcPr>
            <w:tcW w:w="4876" w:type="dxa"/>
            <w:tcBorders>
              <w:top w:val="nil"/>
              <w:left w:val="nil"/>
              <w:bottom w:val="nil"/>
              <w:right w:val="nil"/>
            </w:tcBorders>
          </w:tcPr>
          <w:p w14:paraId="67227220"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2F81238C" w14:textId="77777777" w:rsidR="00513BAC" w:rsidRPr="008E240F" w:rsidRDefault="00513BAC" w:rsidP="009C1A64"/>
        </w:tc>
      </w:tr>
      <w:tr w:rsidR="00513BAC" w:rsidRPr="008E240F" w14:paraId="18AC46BE" w14:textId="77777777" w:rsidTr="009C1A64">
        <w:trPr>
          <w:jc w:val="center"/>
        </w:trPr>
        <w:tc>
          <w:tcPr>
            <w:tcW w:w="4876" w:type="dxa"/>
            <w:tcBorders>
              <w:top w:val="nil"/>
              <w:left w:val="nil"/>
              <w:bottom w:val="nil"/>
              <w:right w:val="nil"/>
            </w:tcBorders>
          </w:tcPr>
          <w:p w14:paraId="39146702" w14:textId="4D2CF284" w:rsidR="00513BAC" w:rsidRPr="008E240F" w:rsidRDefault="00513BAC" w:rsidP="009C1A64">
            <w:pPr>
              <w:pStyle w:val="Normal6a"/>
            </w:pPr>
            <w:r w:rsidRPr="008E240F">
              <w:rPr>
                <w:b/>
                <w:i/>
                <w:vertAlign w:val="superscript"/>
              </w:rPr>
              <w:t>5</w:t>
            </w:r>
            <w:r w:rsidRPr="008E240F">
              <w:t xml:space="preserve"> </w:t>
            </w:r>
            <w:r w:rsidRPr="008E240F">
              <w:rPr>
                <w:b/>
                <w:i/>
              </w:rPr>
              <w:t>Směrnice Rady 2006/112/ES ze dne 28. listopadu 2006</w:t>
            </w:r>
            <w:r w:rsidR="00112F39">
              <w:rPr>
                <w:b/>
                <w:i/>
              </w:rPr>
              <w:t xml:space="preserve"> o </w:t>
            </w:r>
            <w:r w:rsidRPr="008E240F">
              <w:rPr>
                <w:b/>
                <w:i/>
              </w:rPr>
              <w:t>společném systému daně</w:t>
            </w:r>
            <w:r w:rsidR="00112F39">
              <w:rPr>
                <w:b/>
                <w:i/>
              </w:rPr>
              <w:t xml:space="preserve"> z </w:t>
            </w:r>
            <w:r w:rsidRPr="008E240F">
              <w:rPr>
                <w:b/>
                <w:i/>
              </w:rPr>
              <w:t>přidané hodnoty (Úř. věst. L 347, 11.12.2006, s. 1, ELI: http://data.europa.eu/eli/dir/2006/112/oj).</w:t>
            </w:r>
          </w:p>
        </w:tc>
        <w:tc>
          <w:tcPr>
            <w:tcW w:w="4876" w:type="dxa"/>
            <w:tcBorders>
              <w:top w:val="nil"/>
              <w:left w:val="nil"/>
              <w:bottom w:val="nil"/>
              <w:right w:val="nil"/>
            </w:tcBorders>
          </w:tcPr>
          <w:p w14:paraId="5EC07744" w14:textId="77777777" w:rsidR="00513BAC" w:rsidRPr="008E240F" w:rsidRDefault="00513BAC" w:rsidP="009C1A64"/>
        </w:tc>
      </w:tr>
    </w:tbl>
    <w:p w14:paraId="2422B51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28A6442" w14:textId="77777777" w:rsidR="000166A7" w:rsidRPr="008E240F" w:rsidRDefault="00513BAC" w:rsidP="00513BAC">
      <w:r w:rsidRPr="008E240F">
        <w:rPr>
          <w:rStyle w:val="HideTWBExt"/>
        </w:rPr>
        <w:t>&lt;/Amend&gt;</w:t>
      </w:r>
    </w:p>
    <w:p w14:paraId="7235328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118</w:t>
      </w:r>
      <w:r w:rsidRPr="008E240F">
        <w:rPr>
          <w:rStyle w:val="HideTWBExt"/>
          <w:b w:val="0"/>
        </w:rPr>
        <w:t>&lt;/NumAm&gt;</w:t>
      </w:r>
    </w:p>
    <w:p w14:paraId="7DE17814"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DC89944" w14:textId="77777777" w:rsidR="00513BAC" w:rsidRPr="008E240F" w:rsidRDefault="00513BAC" w:rsidP="00513BAC">
      <w:pPr>
        <w:pStyle w:val="NormalBold"/>
      </w:pPr>
      <w:r w:rsidRPr="008E240F">
        <w:rPr>
          <w:rStyle w:val="HideTWBExt"/>
          <w:b w:val="0"/>
        </w:rPr>
        <w:lastRenderedPageBreak/>
        <w:t>&lt;/RepeatBlock-By&gt;</w:t>
      </w:r>
    </w:p>
    <w:p w14:paraId="23ACA53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14BDF57" w14:textId="77777777" w:rsidR="00513BAC" w:rsidRPr="008E240F" w:rsidRDefault="00513BAC" w:rsidP="00513BAC">
      <w:pPr>
        <w:pStyle w:val="NormalBold"/>
      </w:pPr>
      <w:r w:rsidRPr="008E240F">
        <w:rPr>
          <w:rStyle w:val="HideTWBExt"/>
          <w:b w:val="0"/>
        </w:rPr>
        <w:t>&lt;Article&gt;</w:t>
      </w:r>
      <w:r w:rsidRPr="008E240F">
        <w:t>Bod 8</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369C0B9" w14:textId="77777777" w:rsidTr="009C1A64">
        <w:trPr>
          <w:trHeight w:hRule="exact" w:val="240"/>
          <w:jc w:val="center"/>
        </w:trPr>
        <w:tc>
          <w:tcPr>
            <w:tcW w:w="9752" w:type="dxa"/>
            <w:gridSpan w:val="2"/>
            <w:tcBorders>
              <w:top w:val="nil"/>
              <w:left w:val="nil"/>
              <w:bottom w:val="nil"/>
              <w:right w:val="nil"/>
            </w:tcBorders>
          </w:tcPr>
          <w:p w14:paraId="46C3DFB3" w14:textId="77777777" w:rsidR="00513BAC" w:rsidRPr="008E240F" w:rsidRDefault="00513BAC" w:rsidP="009C1A64"/>
        </w:tc>
      </w:tr>
      <w:tr w:rsidR="00513BAC" w:rsidRPr="008E240F" w14:paraId="1AAF98B6" w14:textId="77777777" w:rsidTr="009C1A64">
        <w:trPr>
          <w:trHeight w:val="240"/>
          <w:jc w:val="center"/>
        </w:trPr>
        <w:tc>
          <w:tcPr>
            <w:tcW w:w="4876" w:type="dxa"/>
            <w:tcBorders>
              <w:top w:val="nil"/>
              <w:left w:val="nil"/>
              <w:bottom w:val="nil"/>
              <w:right w:val="nil"/>
            </w:tcBorders>
          </w:tcPr>
          <w:p w14:paraId="6B136C3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32B9993" w14:textId="77777777" w:rsidR="00513BAC" w:rsidRPr="008E240F" w:rsidRDefault="00513BAC" w:rsidP="009C1A64">
            <w:pPr>
              <w:pStyle w:val="AmColumnHeading"/>
            </w:pPr>
            <w:r w:rsidRPr="008E240F">
              <w:t>Pozměňovací návrh</w:t>
            </w:r>
          </w:p>
        </w:tc>
      </w:tr>
      <w:tr w:rsidR="00513BAC" w:rsidRPr="008E240F" w14:paraId="3A351816" w14:textId="77777777" w:rsidTr="009C1A64">
        <w:trPr>
          <w:jc w:val="center"/>
        </w:trPr>
        <w:tc>
          <w:tcPr>
            <w:tcW w:w="4876" w:type="dxa"/>
            <w:tcBorders>
              <w:top w:val="nil"/>
              <w:left w:val="nil"/>
              <w:bottom w:val="nil"/>
              <w:right w:val="nil"/>
            </w:tcBorders>
          </w:tcPr>
          <w:p w14:paraId="5D823EB4" w14:textId="713CA471" w:rsidR="00513BAC" w:rsidRPr="008E240F" w:rsidRDefault="00513BAC" w:rsidP="009C1A64">
            <w:pPr>
              <w:pStyle w:val="Normal6a"/>
            </w:pPr>
            <w:r w:rsidRPr="008E240F">
              <w:t>8.</w:t>
            </w:r>
            <w:r w:rsidRPr="008E240F">
              <w:tab/>
            </w:r>
            <w:r w:rsidRPr="008E240F">
              <w:rPr>
                <w:b/>
                <w:i/>
              </w:rPr>
              <w:t>lituje, že opakované iniciativy Komise, včetně jejích návrhů</w:t>
            </w:r>
            <w:r w:rsidR="00112F39">
              <w:rPr>
                <w:b/>
                <w:i/>
              </w:rPr>
              <w:t xml:space="preserve"> z </w:t>
            </w:r>
            <w:r w:rsidRPr="008E240F">
              <w:rPr>
                <w:b/>
                <w:i/>
              </w:rPr>
              <w:t>roku 2007</w:t>
            </w:r>
            <w:r w:rsidR="00112F39">
              <w:rPr>
                <w:b/>
                <w:i/>
              </w:rPr>
              <w:t xml:space="preserve"> a </w:t>
            </w:r>
            <w:r w:rsidRPr="008E240F">
              <w:rPr>
                <w:b/>
                <w:i/>
              </w:rPr>
              <w:t>počátečního posouzení dopadů</w:t>
            </w:r>
            <w:r w:rsidR="00112F39">
              <w:rPr>
                <w:b/>
                <w:i/>
              </w:rPr>
              <w:t xml:space="preserve"> z </w:t>
            </w:r>
            <w:r w:rsidRPr="008E240F">
              <w:rPr>
                <w:b/>
                <w:i/>
              </w:rPr>
              <w:t>roku 2020, nevedly</w:t>
            </w:r>
            <w:r w:rsidR="00112F39">
              <w:rPr>
                <w:b/>
                <w:i/>
              </w:rPr>
              <w:t xml:space="preserve"> k </w:t>
            </w:r>
            <w:r w:rsidRPr="008E240F">
              <w:rPr>
                <w:b/>
                <w:i/>
              </w:rPr>
              <w:t>reformě</w:t>
            </w:r>
            <w:r w:rsidRPr="008E240F">
              <w:t xml:space="preserve"> osvobození finančního sektoru od DPH; upozorňuje, že naposledy Komise zamýšlela zveřejnit změny směrnice</w:t>
            </w:r>
            <w:r w:rsidR="00112F39">
              <w:t xml:space="preserve"> o </w:t>
            </w:r>
            <w:r w:rsidRPr="008E240F">
              <w:t>DPH</w:t>
            </w:r>
            <w:r w:rsidRPr="008E240F">
              <w:rPr>
                <w:vertAlign w:val="superscript"/>
              </w:rPr>
              <w:t>5</w:t>
            </w:r>
            <w:r w:rsidRPr="008E240F">
              <w:t xml:space="preserve"> na začátku roku 2023; konstatuje, že tyto plány byly zastaveny</w:t>
            </w:r>
            <w:r w:rsidR="00112F39">
              <w:t xml:space="preserve"> a </w:t>
            </w:r>
            <w:r w:rsidRPr="008E240F">
              <w:t xml:space="preserve">tato </w:t>
            </w:r>
            <w:r w:rsidRPr="008E240F">
              <w:rPr>
                <w:b/>
                <w:i/>
              </w:rPr>
              <w:t>zásadní</w:t>
            </w:r>
            <w:r w:rsidRPr="008E240F">
              <w:t xml:space="preserve"> reforma stále není dokončena;</w:t>
            </w:r>
          </w:p>
        </w:tc>
        <w:tc>
          <w:tcPr>
            <w:tcW w:w="4876" w:type="dxa"/>
            <w:tcBorders>
              <w:top w:val="nil"/>
              <w:left w:val="nil"/>
              <w:bottom w:val="nil"/>
              <w:right w:val="nil"/>
            </w:tcBorders>
          </w:tcPr>
          <w:p w14:paraId="68AC6F42" w14:textId="1607AC67" w:rsidR="00513BAC" w:rsidRPr="008E240F" w:rsidRDefault="00513BAC" w:rsidP="009C1A64">
            <w:pPr>
              <w:pStyle w:val="Normal6a"/>
            </w:pPr>
            <w:r w:rsidRPr="008E240F">
              <w:t>8.</w:t>
            </w:r>
            <w:r w:rsidRPr="008E240F">
              <w:tab/>
            </w:r>
            <w:r w:rsidRPr="008E240F">
              <w:rPr>
                <w:b/>
                <w:i/>
              </w:rPr>
              <w:t>poznamenává, že předchozí pokusy</w:t>
            </w:r>
            <w:r w:rsidR="00112F39">
              <w:rPr>
                <w:b/>
                <w:i/>
              </w:rPr>
              <w:t xml:space="preserve"> o </w:t>
            </w:r>
            <w:r w:rsidRPr="008E240F">
              <w:rPr>
                <w:b/>
                <w:i/>
              </w:rPr>
              <w:t>reformu osvobození finančních služeb od DPH vyvolaly obavy ohledně složitosti, nákladů na dodržování předpisů</w:t>
            </w:r>
            <w:r w:rsidR="00112F39">
              <w:rPr>
                <w:b/>
                <w:i/>
              </w:rPr>
              <w:t xml:space="preserve"> a </w:t>
            </w:r>
            <w:r w:rsidRPr="008E240F">
              <w:rPr>
                <w:b/>
                <w:i/>
              </w:rPr>
              <w:t>možných negativních dopadů na investice</w:t>
            </w:r>
            <w:r w:rsidRPr="008E240F">
              <w:t xml:space="preserve"> osvobození finančního sektoru od DPH; upozorňuje, že naposledy Komise zamýšlela zveřejnit změny směrnice</w:t>
            </w:r>
            <w:r w:rsidR="00112F39">
              <w:t xml:space="preserve"> o </w:t>
            </w:r>
            <w:r w:rsidRPr="008E240F">
              <w:t>DPH</w:t>
            </w:r>
            <w:r w:rsidRPr="008E240F">
              <w:rPr>
                <w:vertAlign w:val="superscript"/>
              </w:rPr>
              <w:t>5</w:t>
            </w:r>
            <w:r w:rsidRPr="008E240F">
              <w:t xml:space="preserve"> na začátku roku 2023; konstatuje, že tyto plány byly zastaveny</w:t>
            </w:r>
            <w:r w:rsidR="00112F39">
              <w:t xml:space="preserve"> a </w:t>
            </w:r>
            <w:r w:rsidRPr="008E240F">
              <w:t>tato reforma stále není dokončena;</w:t>
            </w:r>
          </w:p>
        </w:tc>
      </w:tr>
      <w:tr w:rsidR="00513BAC" w:rsidRPr="008E240F" w14:paraId="56873B59" w14:textId="77777777" w:rsidTr="009C1A64">
        <w:trPr>
          <w:jc w:val="center"/>
        </w:trPr>
        <w:tc>
          <w:tcPr>
            <w:tcW w:w="4876" w:type="dxa"/>
            <w:tcBorders>
              <w:top w:val="nil"/>
              <w:left w:val="nil"/>
              <w:bottom w:val="nil"/>
              <w:right w:val="nil"/>
            </w:tcBorders>
          </w:tcPr>
          <w:p w14:paraId="21E9C70E"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20862D5E" w14:textId="77777777" w:rsidR="00513BAC" w:rsidRPr="008E240F" w:rsidRDefault="00513BAC" w:rsidP="009C1A64">
            <w:pPr>
              <w:pStyle w:val="Normal6a"/>
            </w:pPr>
            <w:r w:rsidRPr="008E240F">
              <w:rPr>
                <w:b/>
                <w:i/>
              </w:rPr>
              <w:t>_________________</w:t>
            </w:r>
          </w:p>
        </w:tc>
      </w:tr>
      <w:tr w:rsidR="00513BAC" w:rsidRPr="008E240F" w14:paraId="641D4BA3" w14:textId="77777777" w:rsidTr="009C1A64">
        <w:trPr>
          <w:jc w:val="center"/>
        </w:trPr>
        <w:tc>
          <w:tcPr>
            <w:tcW w:w="4876" w:type="dxa"/>
            <w:tcBorders>
              <w:top w:val="nil"/>
              <w:left w:val="nil"/>
              <w:bottom w:val="nil"/>
              <w:right w:val="nil"/>
            </w:tcBorders>
          </w:tcPr>
          <w:p w14:paraId="1CFCBB1F" w14:textId="6FF8E82B" w:rsidR="00513BAC" w:rsidRPr="008E240F" w:rsidRDefault="00513BAC" w:rsidP="009C1A64">
            <w:pPr>
              <w:pStyle w:val="Normal6a"/>
            </w:pPr>
            <w:r w:rsidRPr="008E240F">
              <w:rPr>
                <w:vertAlign w:val="superscript"/>
              </w:rPr>
              <w:t>5</w:t>
            </w:r>
            <w:r w:rsidRPr="008E240F">
              <w:t xml:space="preserve"> Směrnice Rady 2006/112/ES ze dne 28. listopadu 2006</w:t>
            </w:r>
            <w:r w:rsidR="00112F39">
              <w:t xml:space="preserve"> o </w:t>
            </w:r>
            <w:r w:rsidRPr="008E240F">
              <w:t>společném systému daně</w:t>
            </w:r>
            <w:r w:rsidR="00112F39">
              <w:t xml:space="preserve"> z </w:t>
            </w:r>
            <w:r w:rsidRPr="008E240F">
              <w:t>přidané hodnoty (Úř. věst. L 347, 11.12.2006, s. 1, ELI: http://data.europa.eu/eli/dir/2006/112/oj).</w:t>
            </w:r>
          </w:p>
        </w:tc>
        <w:tc>
          <w:tcPr>
            <w:tcW w:w="4876" w:type="dxa"/>
            <w:tcBorders>
              <w:top w:val="nil"/>
              <w:left w:val="nil"/>
              <w:bottom w:val="nil"/>
              <w:right w:val="nil"/>
            </w:tcBorders>
          </w:tcPr>
          <w:p w14:paraId="26A35C6B" w14:textId="17D89AED" w:rsidR="00513BAC" w:rsidRPr="008E240F" w:rsidRDefault="00513BAC" w:rsidP="009C1A64">
            <w:pPr>
              <w:pStyle w:val="Normal6a"/>
            </w:pPr>
            <w:r w:rsidRPr="008E240F">
              <w:rPr>
                <w:vertAlign w:val="superscript"/>
              </w:rPr>
              <w:t>5</w:t>
            </w:r>
            <w:r w:rsidRPr="008E240F">
              <w:t xml:space="preserve"> Směrnice Rady 2006/112/ES ze dne 28. listopadu 2006</w:t>
            </w:r>
            <w:r w:rsidR="00112F39">
              <w:t xml:space="preserve"> o </w:t>
            </w:r>
            <w:r w:rsidRPr="008E240F">
              <w:t>společném systému daně</w:t>
            </w:r>
            <w:r w:rsidR="00112F39">
              <w:t xml:space="preserve"> z </w:t>
            </w:r>
            <w:r w:rsidRPr="008E240F">
              <w:t>přidané hodnoty (Úř. věst. L 347, 11.12.2006, s. 1, ELI: http://data.europa.eu/eli/dir/2006/112/oj).</w:t>
            </w:r>
          </w:p>
        </w:tc>
      </w:tr>
    </w:tbl>
    <w:p w14:paraId="52EB931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276C242" w14:textId="77777777" w:rsidR="000166A7" w:rsidRPr="008E240F" w:rsidRDefault="00513BAC" w:rsidP="00513BAC">
      <w:r w:rsidRPr="008E240F">
        <w:rPr>
          <w:rStyle w:val="HideTWBExt"/>
        </w:rPr>
        <w:t>&lt;/Amend&gt;</w:t>
      </w:r>
    </w:p>
    <w:p w14:paraId="11071CD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119</w:t>
      </w:r>
      <w:r w:rsidRPr="008E240F">
        <w:rPr>
          <w:rStyle w:val="HideTWBExt"/>
          <w:b w:val="0"/>
        </w:rPr>
        <w:t>&lt;/NumAm&gt;</w:t>
      </w:r>
    </w:p>
    <w:p w14:paraId="58EA4D27"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2F9EC456" w14:textId="77777777" w:rsidR="00513BAC" w:rsidRPr="008E240F" w:rsidRDefault="00513BAC" w:rsidP="00513BAC">
      <w:pPr>
        <w:pStyle w:val="NormalBold"/>
      </w:pPr>
      <w:r w:rsidRPr="008E240F">
        <w:rPr>
          <w:rStyle w:val="HideTWBExt"/>
          <w:b w:val="0"/>
        </w:rPr>
        <w:t>&lt;/RepeatBlock-By&gt;</w:t>
      </w:r>
    </w:p>
    <w:p w14:paraId="78DED1A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71F1A7E" w14:textId="77777777" w:rsidR="00513BAC" w:rsidRPr="008E240F" w:rsidRDefault="00513BAC" w:rsidP="00513BAC">
      <w:pPr>
        <w:pStyle w:val="NormalBold"/>
      </w:pPr>
      <w:r w:rsidRPr="008E240F">
        <w:rPr>
          <w:rStyle w:val="HideTWBExt"/>
          <w:b w:val="0"/>
        </w:rPr>
        <w:t>&lt;Article&gt;</w:t>
      </w:r>
      <w:r w:rsidRPr="008E240F">
        <w:t>Bod 8</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94AF3EC" w14:textId="77777777" w:rsidTr="009C1A64">
        <w:trPr>
          <w:trHeight w:hRule="exact" w:val="240"/>
          <w:jc w:val="center"/>
        </w:trPr>
        <w:tc>
          <w:tcPr>
            <w:tcW w:w="9752" w:type="dxa"/>
            <w:gridSpan w:val="2"/>
            <w:tcBorders>
              <w:top w:val="nil"/>
              <w:left w:val="nil"/>
              <w:bottom w:val="nil"/>
              <w:right w:val="nil"/>
            </w:tcBorders>
          </w:tcPr>
          <w:p w14:paraId="1F480740" w14:textId="77777777" w:rsidR="00513BAC" w:rsidRPr="008E240F" w:rsidRDefault="00513BAC" w:rsidP="009C1A64"/>
        </w:tc>
      </w:tr>
      <w:tr w:rsidR="00513BAC" w:rsidRPr="008E240F" w14:paraId="2D0CF9F3" w14:textId="77777777" w:rsidTr="009C1A64">
        <w:trPr>
          <w:trHeight w:val="240"/>
          <w:jc w:val="center"/>
        </w:trPr>
        <w:tc>
          <w:tcPr>
            <w:tcW w:w="4876" w:type="dxa"/>
            <w:tcBorders>
              <w:top w:val="nil"/>
              <w:left w:val="nil"/>
              <w:bottom w:val="nil"/>
              <w:right w:val="nil"/>
            </w:tcBorders>
          </w:tcPr>
          <w:p w14:paraId="3B7C7E2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1FF5FDA" w14:textId="77777777" w:rsidR="00513BAC" w:rsidRPr="008E240F" w:rsidRDefault="00513BAC" w:rsidP="009C1A64">
            <w:pPr>
              <w:pStyle w:val="AmColumnHeading"/>
            </w:pPr>
            <w:r w:rsidRPr="008E240F">
              <w:t>Pozměňovací návrh</w:t>
            </w:r>
          </w:p>
        </w:tc>
      </w:tr>
      <w:tr w:rsidR="00513BAC" w:rsidRPr="008E240F" w14:paraId="051585A9" w14:textId="77777777" w:rsidTr="009C1A64">
        <w:trPr>
          <w:jc w:val="center"/>
        </w:trPr>
        <w:tc>
          <w:tcPr>
            <w:tcW w:w="4876" w:type="dxa"/>
            <w:tcBorders>
              <w:top w:val="nil"/>
              <w:left w:val="nil"/>
              <w:bottom w:val="nil"/>
              <w:right w:val="nil"/>
            </w:tcBorders>
          </w:tcPr>
          <w:p w14:paraId="65DDAB41" w14:textId="1F792BD8" w:rsidR="00513BAC" w:rsidRPr="008E240F" w:rsidRDefault="00513BAC" w:rsidP="009C1A64">
            <w:pPr>
              <w:pStyle w:val="Normal6a"/>
            </w:pPr>
            <w:r w:rsidRPr="008E240F">
              <w:t>8.</w:t>
            </w:r>
            <w:r w:rsidRPr="008E240F">
              <w:tab/>
            </w:r>
            <w:r w:rsidRPr="008E240F">
              <w:rPr>
                <w:b/>
                <w:i/>
              </w:rPr>
              <w:t>lituje</w:t>
            </w:r>
            <w:r w:rsidRPr="008E240F">
              <w:t>, že opakované iniciativy Komise, včetně jejích návrhů</w:t>
            </w:r>
            <w:r w:rsidR="00112F39">
              <w:t xml:space="preserve"> z </w:t>
            </w:r>
            <w:r w:rsidRPr="008E240F">
              <w:t>roku 2007</w:t>
            </w:r>
            <w:r w:rsidR="00112F39">
              <w:t xml:space="preserve"> a </w:t>
            </w:r>
            <w:r w:rsidRPr="008E240F">
              <w:t>počátečního posouzení dopadů</w:t>
            </w:r>
            <w:r w:rsidR="00112F39">
              <w:t xml:space="preserve"> z </w:t>
            </w:r>
            <w:r w:rsidRPr="008E240F">
              <w:t>roku 2020, nevedly</w:t>
            </w:r>
            <w:r w:rsidR="00112F39">
              <w:t xml:space="preserve"> k </w:t>
            </w:r>
            <w:r w:rsidRPr="008E240F">
              <w:t>reformě osvobození finančního sektoru od DPH; upozorňuje, že naposledy Komise zamýšlela zveřejnit změny směrnice</w:t>
            </w:r>
            <w:r w:rsidR="00112F39">
              <w:t xml:space="preserve"> o </w:t>
            </w:r>
            <w:r w:rsidRPr="008E240F">
              <w:t>DPH</w:t>
            </w:r>
            <w:r w:rsidRPr="008E240F">
              <w:rPr>
                <w:vertAlign w:val="superscript"/>
              </w:rPr>
              <w:t>5</w:t>
            </w:r>
            <w:r w:rsidRPr="008E240F">
              <w:t xml:space="preserve"> na začátku roku 2023; konstatuje, že tyto plány byly zastaveny</w:t>
            </w:r>
            <w:r w:rsidR="00112F39">
              <w:t xml:space="preserve"> a </w:t>
            </w:r>
            <w:r w:rsidRPr="008E240F">
              <w:t>tato zásadní reforma stále není dokončena;</w:t>
            </w:r>
          </w:p>
        </w:tc>
        <w:tc>
          <w:tcPr>
            <w:tcW w:w="4876" w:type="dxa"/>
            <w:tcBorders>
              <w:top w:val="nil"/>
              <w:left w:val="nil"/>
              <w:bottom w:val="nil"/>
              <w:right w:val="nil"/>
            </w:tcBorders>
          </w:tcPr>
          <w:p w14:paraId="03FFBD80" w14:textId="04D63838" w:rsidR="00513BAC" w:rsidRPr="008E240F" w:rsidRDefault="00513BAC" w:rsidP="009C1A64">
            <w:pPr>
              <w:pStyle w:val="Normal6a"/>
            </w:pPr>
            <w:r w:rsidRPr="008E240F">
              <w:t>8.</w:t>
            </w:r>
            <w:r w:rsidRPr="008E240F">
              <w:tab/>
            </w:r>
            <w:r w:rsidRPr="008E240F">
              <w:rPr>
                <w:b/>
                <w:i/>
              </w:rPr>
              <w:t>konstatuje</w:t>
            </w:r>
            <w:r w:rsidRPr="008E240F">
              <w:t>, že opakované iniciativy Komise, včetně jejích návrhů</w:t>
            </w:r>
            <w:r w:rsidR="00112F39">
              <w:t xml:space="preserve"> z </w:t>
            </w:r>
            <w:r w:rsidRPr="008E240F">
              <w:t>roku 2007</w:t>
            </w:r>
            <w:r w:rsidR="00112F39">
              <w:t xml:space="preserve"> a </w:t>
            </w:r>
            <w:r w:rsidRPr="008E240F">
              <w:t>počátečního posouzení dopadů</w:t>
            </w:r>
            <w:r w:rsidR="00112F39">
              <w:t xml:space="preserve"> z </w:t>
            </w:r>
            <w:r w:rsidRPr="008E240F">
              <w:t>roku 2020, nevedly</w:t>
            </w:r>
            <w:r w:rsidR="00112F39">
              <w:t xml:space="preserve"> k </w:t>
            </w:r>
            <w:r w:rsidRPr="008E240F">
              <w:t>reformě osvobození finančního sektoru od DPH; upozorňuje, že naposledy Komise zamýšlela zveřejnit změny směrnice</w:t>
            </w:r>
            <w:r w:rsidR="00112F39">
              <w:t xml:space="preserve"> o </w:t>
            </w:r>
            <w:r w:rsidRPr="008E240F">
              <w:t>DPH</w:t>
            </w:r>
            <w:r w:rsidRPr="008E240F">
              <w:rPr>
                <w:vertAlign w:val="superscript"/>
              </w:rPr>
              <w:t>5</w:t>
            </w:r>
            <w:r w:rsidRPr="008E240F">
              <w:t xml:space="preserve"> na začátku roku 2023; konstatuje, že tyto plány byly zastaveny</w:t>
            </w:r>
            <w:r w:rsidR="00112F39">
              <w:t xml:space="preserve"> a </w:t>
            </w:r>
            <w:r w:rsidRPr="008E240F">
              <w:t>tato zásadní reforma stále není dokončena;</w:t>
            </w:r>
          </w:p>
        </w:tc>
      </w:tr>
      <w:tr w:rsidR="00513BAC" w:rsidRPr="008E240F" w14:paraId="1E100417" w14:textId="77777777" w:rsidTr="009C1A64">
        <w:trPr>
          <w:jc w:val="center"/>
        </w:trPr>
        <w:tc>
          <w:tcPr>
            <w:tcW w:w="4876" w:type="dxa"/>
            <w:tcBorders>
              <w:top w:val="nil"/>
              <w:left w:val="nil"/>
              <w:bottom w:val="nil"/>
              <w:right w:val="nil"/>
            </w:tcBorders>
          </w:tcPr>
          <w:p w14:paraId="25B553AD"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3857DEED" w14:textId="77777777" w:rsidR="00513BAC" w:rsidRPr="008E240F" w:rsidRDefault="00513BAC" w:rsidP="009C1A64">
            <w:pPr>
              <w:pStyle w:val="Normal6a"/>
            </w:pPr>
            <w:r w:rsidRPr="008E240F">
              <w:rPr>
                <w:b/>
                <w:i/>
              </w:rPr>
              <w:t>_________________</w:t>
            </w:r>
          </w:p>
        </w:tc>
      </w:tr>
      <w:tr w:rsidR="00513BAC" w:rsidRPr="008E240F" w14:paraId="74F96FB1" w14:textId="77777777" w:rsidTr="009C1A64">
        <w:trPr>
          <w:jc w:val="center"/>
        </w:trPr>
        <w:tc>
          <w:tcPr>
            <w:tcW w:w="4876" w:type="dxa"/>
            <w:tcBorders>
              <w:top w:val="nil"/>
              <w:left w:val="nil"/>
              <w:bottom w:val="nil"/>
              <w:right w:val="nil"/>
            </w:tcBorders>
          </w:tcPr>
          <w:p w14:paraId="67799F99" w14:textId="508A08C9" w:rsidR="00513BAC" w:rsidRPr="008E240F" w:rsidRDefault="00513BAC" w:rsidP="009C1A64">
            <w:pPr>
              <w:pStyle w:val="Normal6a"/>
            </w:pPr>
            <w:r w:rsidRPr="008E240F">
              <w:rPr>
                <w:vertAlign w:val="superscript"/>
              </w:rPr>
              <w:lastRenderedPageBreak/>
              <w:t>5</w:t>
            </w:r>
            <w:r w:rsidRPr="008E240F">
              <w:t xml:space="preserve"> Směrnice Rady 2006/112/ES ze dne 28. listopadu 2006</w:t>
            </w:r>
            <w:r w:rsidR="00112F39">
              <w:t xml:space="preserve"> o </w:t>
            </w:r>
            <w:r w:rsidRPr="008E240F">
              <w:t>společném systému daně</w:t>
            </w:r>
            <w:r w:rsidR="00112F39">
              <w:t xml:space="preserve"> z </w:t>
            </w:r>
            <w:r w:rsidRPr="008E240F">
              <w:t>přidané hodnoty (Úř. věst. L 347, 11.12.2006, s. 1, ELI: http://data.europa.eu/eli/dir/2006/112/oj).</w:t>
            </w:r>
          </w:p>
        </w:tc>
        <w:tc>
          <w:tcPr>
            <w:tcW w:w="4876" w:type="dxa"/>
            <w:tcBorders>
              <w:top w:val="nil"/>
              <w:left w:val="nil"/>
              <w:bottom w:val="nil"/>
              <w:right w:val="nil"/>
            </w:tcBorders>
          </w:tcPr>
          <w:p w14:paraId="3FECA818" w14:textId="78355A55" w:rsidR="00513BAC" w:rsidRPr="008E240F" w:rsidRDefault="00513BAC" w:rsidP="009C1A64">
            <w:pPr>
              <w:pStyle w:val="Normal6a"/>
            </w:pPr>
            <w:r w:rsidRPr="008E240F">
              <w:rPr>
                <w:vertAlign w:val="superscript"/>
              </w:rPr>
              <w:t>5</w:t>
            </w:r>
            <w:r w:rsidRPr="008E240F">
              <w:t xml:space="preserve"> Směrnice Rady 2006/112/ES ze dne 28. listopadu 2006</w:t>
            </w:r>
            <w:r w:rsidR="00112F39">
              <w:t xml:space="preserve"> o </w:t>
            </w:r>
            <w:r w:rsidRPr="008E240F">
              <w:t>společném systému daně</w:t>
            </w:r>
            <w:r w:rsidR="00112F39">
              <w:t xml:space="preserve"> z </w:t>
            </w:r>
            <w:r w:rsidRPr="008E240F">
              <w:t>přidané hodnoty (Úř. věst. L 347, 11.12.2006, s. 1, ELI: http://data.europa.eu/eli/dir/2006/112/oj).</w:t>
            </w:r>
          </w:p>
        </w:tc>
      </w:tr>
    </w:tbl>
    <w:p w14:paraId="203EC46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3006015" w14:textId="77777777" w:rsidR="000166A7" w:rsidRPr="008E240F" w:rsidRDefault="00513BAC" w:rsidP="00513BAC">
      <w:r w:rsidRPr="008E240F">
        <w:rPr>
          <w:rStyle w:val="HideTWBExt"/>
        </w:rPr>
        <w:t>&lt;/Amend&gt;</w:t>
      </w:r>
    </w:p>
    <w:p w14:paraId="6072CAD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120</w:t>
      </w:r>
      <w:r w:rsidRPr="008E240F">
        <w:rPr>
          <w:rStyle w:val="HideTWBExt"/>
          <w:b w:val="0"/>
        </w:rPr>
        <w:t>&lt;/NumAm&gt;</w:t>
      </w:r>
    </w:p>
    <w:p w14:paraId="2EDD53D5"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7BE5DA28" w14:textId="77777777" w:rsidR="00513BAC" w:rsidRPr="008E240F" w:rsidRDefault="00513BAC" w:rsidP="00513BAC">
      <w:pPr>
        <w:pStyle w:val="NormalBold"/>
      </w:pPr>
      <w:r w:rsidRPr="008E240F">
        <w:rPr>
          <w:rStyle w:val="HideTWBExt"/>
          <w:b w:val="0"/>
        </w:rPr>
        <w:t>&lt;/RepeatBlock-By&gt;</w:t>
      </w:r>
    </w:p>
    <w:p w14:paraId="3BEF312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23EAD44" w14:textId="77777777" w:rsidR="00513BAC" w:rsidRPr="008E240F" w:rsidRDefault="00513BAC" w:rsidP="00513BAC">
      <w:pPr>
        <w:pStyle w:val="NormalBold"/>
      </w:pPr>
      <w:r w:rsidRPr="008E240F">
        <w:rPr>
          <w:rStyle w:val="HideTWBExt"/>
          <w:b w:val="0"/>
        </w:rPr>
        <w:t>&lt;Article&gt;</w:t>
      </w:r>
      <w:r w:rsidRPr="008E240F">
        <w:t>Bod 8</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CF05A61" w14:textId="77777777" w:rsidTr="009C1A64">
        <w:trPr>
          <w:trHeight w:hRule="exact" w:val="240"/>
          <w:jc w:val="center"/>
        </w:trPr>
        <w:tc>
          <w:tcPr>
            <w:tcW w:w="9752" w:type="dxa"/>
            <w:gridSpan w:val="2"/>
            <w:tcBorders>
              <w:top w:val="nil"/>
              <w:left w:val="nil"/>
              <w:bottom w:val="nil"/>
              <w:right w:val="nil"/>
            </w:tcBorders>
          </w:tcPr>
          <w:p w14:paraId="1989F7B3" w14:textId="77777777" w:rsidR="00513BAC" w:rsidRPr="008E240F" w:rsidRDefault="00513BAC" w:rsidP="009C1A64"/>
        </w:tc>
      </w:tr>
      <w:tr w:rsidR="00513BAC" w:rsidRPr="008E240F" w14:paraId="2A564E71" w14:textId="77777777" w:rsidTr="009C1A64">
        <w:trPr>
          <w:trHeight w:val="240"/>
          <w:jc w:val="center"/>
        </w:trPr>
        <w:tc>
          <w:tcPr>
            <w:tcW w:w="4876" w:type="dxa"/>
            <w:tcBorders>
              <w:top w:val="nil"/>
              <w:left w:val="nil"/>
              <w:bottom w:val="nil"/>
              <w:right w:val="nil"/>
            </w:tcBorders>
          </w:tcPr>
          <w:p w14:paraId="0BC8189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6648BDD" w14:textId="77777777" w:rsidR="00513BAC" w:rsidRPr="008E240F" w:rsidRDefault="00513BAC" w:rsidP="009C1A64">
            <w:pPr>
              <w:pStyle w:val="AmColumnHeading"/>
            </w:pPr>
            <w:r w:rsidRPr="008E240F">
              <w:t>Pozměňovací návrh</w:t>
            </w:r>
          </w:p>
        </w:tc>
      </w:tr>
      <w:tr w:rsidR="00513BAC" w:rsidRPr="008E240F" w14:paraId="6770711F" w14:textId="77777777" w:rsidTr="009C1A64">
        <w:trPr>
          <w:jc w:val="center"/>
        </w:trPr>
        <w:tc>
          <w:tcPr>
            <w:tcW w:w="4876" w:type="dxa"/>
            <w:tcBorders>
              <w:top w:val="nil"/>
              <w:left w:val="nil"/>
              <w:bottom w:val="nil"/>
              <w:right w:val="nil"/>
            </w:tcBorders>
          </w:tcPr>
          <w:p w14:paraId="4C0BFE85" w14:textId="0DD1F188" w:rsidR="00513BAC" w:rsidRPr="008E240F" w:rsidRDefault="00513BAC" w:rsidP="009C1A64">
            <w:pPr>
              <w:pStyle w:val="Normal6a"/>
            </w:pPr>
            <w:r w:rsidRPr="008E240F">
              <w:t>8.</w:t>
            </w:r>
            <w:r w:rsidRPr="008E240F">
              <w:tab/>
              <w:t>lituje, že opakované iniciativy Komise, včetně jejích návrhů</w:t>
            </w:r>
            <w:r w:rsidR="00112F39">
              <w:t xml:space="preserve"> z </w:t>
            </w:r>
            <w:r w:rsidRPr="008E240F">
              <w:t>roku 2007</w:t>
            </w:r>
            <w:r w:rsidR="00112F39">
              <w:t xml:space="preserve"> a </w:t>
            </w:r>
            <w:r w:rsidRPr="008E240F">
              <w:t>počátečního posouzení dopadů</w:t>
            </w:r>
            <w:r w:rsidR="00112F39">
              <w:t xml:space="preserve"> z </w:t>
            </w:r>
            <w:r w:rsidRPr="008E240F">
              <w:t>roku 2020, nevedly</w:t>
            </w:r>
            <w:r w:rsidR="00112F39">
              <w:t xml:space="preserve"> k </w:t>
            </w:r>
            <w:r w:rsidRPr="008E240F">
              <w:t>reformě osvobození finančního sektoru od DPH; upozorňuje, že naposledy Komise zamýšlela zveřejnit změny směrnice</w:t>
            </w:r>
            <w:r w:rsidR="00112F39">
              <w:t xml:space="preserve"> o </w:t>
            </w:r>
            <w:r w:rsidRPr="008E240F">
              <w:t>DPH</w:t>
            </w:r>
            <w:r w:rsidRPr="008E240F">
              <w:rPr>
                <w:vertAlign w:val="superscript"/>
              </w:rPr>
              <w:t>5</w:t>
            </w:r>
            <w:r w:rsidRPr="008E240F">
              <w:t xml:space="preserve"> na začátku roku 2023; konstatuje, že tyto plány byly zastaveny</w:t>
            </w:r>
            <w:r w:rsidR="00112F39">
              <w:t xml:space="preserve"> a </w:t>
            </w:r>
            <w:r w:rsidRPr="008E240F">
              <w:t>tato zásadní reforma stále není dokončena;</w:t>
            </w:r>
          </w:p>
        </w:tc>
        <w:tc>
          <w:tcPr>
            <w:tcW w:w="4876" w:type="dxa"/>
            <w:tcBorders>
              <w:top w:val="nil"/>
              <w:left w:val="nil"/>
              <w:bottom w:val="nil"/>
              <w:right w:val="nil"/>
            </w:tcBorders>
          </w:tcPr>
          <w:p w14:paraId="03301A5F" w14:textId="18EAC05A" w:rsidR="00513BAC" w:rsidRPr="008E240F" w:rsidRDefault="00513BAC" w:rsidP="009C1A64">
            <w:pPr>
              <w:pStyle w:val="Normal6a"/>
            </w:pPr>
            <w:r w:rsidRPr="008E240F">
              <w:t>8.</w:t>
            </w:r>
            <w:r w:rsidRPr="008E240F">
              <w:tab/>
              <w:t>lituje, že opakované iniciativy Komise, včetně jejích návrhů</w:t>
            </w:r>
            <w:r w:rsidR="00112F39">
              <w:t xml:space="preserve"> z </w:t>
            </w:r>
            <w:r w:rsidRPr="008E240F">
              <w:t>roku 2007</w:t>
            </w:r>
            <w:r w:rsidR="00112F39">
              <w:t xml:space="preserve"> a </w:t>
            </w:r>
            <w:r w:rsidRPr="008E240F">
              <w:t>počátečního posouzení dopadů</w:t>
            </w:r>
            <w:r w:rsidR="00112F39">
              <w:t xml:space="preserve"> z </w:t>
            </w:r>
            <w:r w:rsidRPr="008E240F">
              <w:t>roku 2020, nevedly</w:t>
            </w:r>
            <w:r w:rsidR="00112F39">
              <w:t xml:space="preserve"> k </w:t>
            </w:r>
            <w:r w:rsidRPr="008E240F">
              <w:t>reformě osvobození finančního sektoru od DPH</w:t>
            </w:r>
            <w:r w:rsidRPr="008E240F">
              <w:rPr>
                <w:b/>
                <w:i/>
              </w:rPr>
              <w:t>, neboť členské státy nedokázaly vyvinout potřebné úsilí</w:t>
            </w:r>
            <w:r w:rsidR="00112F39">
              <w:rPr>
                <w:b/>
                <w:i/>
              </w:rPr>
              <w:t xml:space="preserve"> k </w:t>
            </w:r>
            <w:r w:rsidRPr="008E240F">
              <w:rPr>
                <w:b/>
                <w:i/>
              </w:rPr>
              <w:t>dosažení jednomyslné shody</w:t>
            </w:r>
            <w:r w:rsidRPr="008E240F">
              <w:t>; upozorňuje, že naposledy Komise zamýšlela zveřejnit změny směrnice</w:t>
            </w:r>
            <w:r w:rsidR="00112F39">
              <w:t xml:space="preserve"> o </w:t>
            </w:r>
            <w:r w:rsidRPr="008E240F">
              <w:t>DPH</w:t>
            </w:r>
            <w:r w:rsidRPr="008E240F">
              <w:rPr>
                <w:vertAlign w:val="superscript"/>
              </w:rPr>
              <w:t>5</w:t>
            </w:r>
            <w:r w:rsidRPr="008E240F">
              <w:t xml:space="preserve"> na začátku roku 2023; konstatuje, že tyto plány byly zastaveny</w:t>
            </w:r>
            <w:r w:rsidR="00112F39">
              <w:t xml:space="preserve"> a </w:t>
            </w:r>
            <w:r w:rsidRPr="008E240F">
              <w:t>tato zásadní reforma stále není dokončena;</w:t>
            </w:r>
          </w:p>
        </w:tc>
      </w:tr>
      <w:tr w:rsidR="00513BAC" w:rsidRPr="008E240F" w14:paraId="651D8ECC" w14:textId="77777777" w:rsidTr="009C1A64">
        <w:trPr>
          <w:jc w:val="center"/>
        </w:trPr>
        <w:tc>
          <w:tcPr>
            <w:tcW w:w="4876" w:type="dxa"/>
            <w:tcBorders>
              <w:top w:val="nil"/>
              <w:left w:val="nil"/>
              <w:bottom w:val="nil"/>
              <w:right w:val="nil"/>
            </w:tcBorders>
          </w:tcPr>
          <w:p w14:paraId="5FB09E75" w14:textId="77777777" w:rsidR="00513BAC" w:rsidRPr="008E240F" w:rsidRDefault="00513BAC" w:rsidP="009C1A64">
            <w:pPr>
              <w:pStyle w:val="Normal6a"/>
            </w:pPr>
            <w:r w:rsidRPr="008E240F">
              <w:rPr>
                <w:b/>
                <w:i/>
              </w:rPr>
              <w:t>_________________</w:t>
            </w:r>
          </w:p>
        </w:tc>
        <w:tc>
          <w:tcPr>
            <w:tcW w:w="4876" w:type="dxa"/>
            <w:tcBorders>
              <w:top w:val="nil"/>
              <w:left w:val="nil"/>
              <w:bottom w:val="nil"/>
              <w:right w:val="nil"/>
            </w:tcBorders>
          </w:tcPr>
          <w:p w14:paraId="15BBEA70" w14:textId="77777777" w:rsidR="00513BAC" w:rsidRPr="008E240F" w:rsidRDefault="00513BAC" w:rsidP="009C1A64">
            <w:pPr>
              <w:pStyle w:val="Normal6a"/>
            </w:pPr>
            <w:r w:rsidRPr="008E240F">
              <w:rPr>
                <w:b/>
                <w:i/>
              </w:rPr>
              <w:t>_________________</w:t>
            </w:r>
          </w:p>
        </w:tc>
      </w:tr>
      <w:tr w:rsidR="00513BAC" w:rsidRPr="008E240F" w14:paraId="2B1D0F70" w14:textId="77777777" w:rsidTr="009C1A64">
        <w:trPr>
          <w:jc w:val="center"/>
        </w:trPr>
        <w:tc>
          <w:tcPr>
            <w:tcW w:w="4876" w:type="dxa"/>
            <w:tcBorders>
              <w:top w:val="nil"/>
              <w:left w:val="nil"/>
              <w:bottom w:val="nil"/>
              <w:right w:val="nil"/>
            </w:tcBorders>
          </w:tcPr>
          <w:p w14:paraId="39FC0638" w14:textId="7B0EC861" w:rsidR="00513BAC" w:rsidRPr="008E240F" w:rsidRDefault="00513BAC" w:rsidP="009C1A64">
            <w:pPr>
              <w:pStyle w:val="Normal6a"/>
            </w:pPr>
            <w:r w:rsidRPr="008E240F">
              <w:rPr>
                <w:vertAlign w:val="superscript"/>
              </w:rPr>
              <w:t>5</w:t>
            </w:r>
            <w:r w:rsidRPr="008E240F">
              <w:t xml:space="preserve"> Směrnice Rady 2006/112/ES ze dne 28. listopadu 2006</w:t>
            </w:r>
            <w:r w:rsidR="00112F39">
              <w:t xml:space="preserve"> o </w:t>
            </w:r>
            <w:r w:rsidRPr="008E240F">
              <w:t>společném systému daně</w:t>
            </w:r>
            <w:r w:rsidR="00112F39">
              <w:t xml:space="preserve"> z </w:t>
            </w:r>
            <w:r w:rsidRPr="008E240F">
              <w:t>přidané hodnoty (Úř. věst. L 347, 11.12.2006, s. 1, ELI: http://data.europa.eu/eli/dir/2006/112/oj).</w:t>
            </w:r>
          </w:p>
        </w:tc>
        <w:tc>
          <w:tcPr>
            <w:tcW w:w="4876" w:type="dxa"/>
            <w:tcBorders>
              <w:top w:val="nil"/>
              <w:left w:val="nil"/>
              <w:bottom w:val="nil"/>
              <w:right w:val="nil"/>
            </w:tcBorders>
          </w:tcPr>
          <w:p w14:paraId="14877195" w14:textId="4B10B541" w:rsidR="00513BAC" w:rsidRPr="008E240F" w:rsidRDefault="00513BAC" w:rsidP="009C1A64">
            <w:pPr>
              <w:pStyle w:val="Normal6a"/>
            </w:pPr>
            <w:r w:rsidRPr="008E240F">
              <w:rPr>
                <w:vertAlign w:val="superscript"/>
              </w:rPr>
              <w:t>5</w:t>
            </w:r>
            <w:r w:rsidRPr="008E240F">
              <w:t xml:space="preserve"> Směrnice Rady 2006/112/ES ze dne 28. listopadu 2006</w:t>
            </w:r>
            <w:r w:rsidR="00112F39">
              <w:t xml:space="preserve"> o </w:t>
            </w:r>
            <w:r w:rsidRPr="008E240F">
              <w:t>společném systému daně</w:t>
            </w:r>
            <w:r w:rsidR="00112F39">
              <w:t xml:space="preserve"> z </w:t>
            </w:r>
            <w:r w:rsidRPr="008E240F">
              <w:t>přidané hodnoty (Úř. věst. L 347, 11.12.2006, s. 1, ELI: http://data.europa.eu/eli/dir/2006/112/oj).</w:t>
            </w:r>
          </w:p>
        </w:tc>
      </w:tr>
    </w:tbl>
    <w:p w14:paraId="14E5F8E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58A9F1E" w14:textId="77777777" w:rsidR="000166A7" w:rsidRPr="008E240F" w:rsidRDefault="00513BAC" w:rsidP="00513BAC">
      <w:r w:rsidRPr="008E240F">
        <w:rPr>
          <w:rStyle w:val="HideTWBExt"/>
        </w:rPr>
        <w:t>&lt;/Amend&gt;</w:t>
      </w:r>
    </w:p>
    <w:p w14:paraId="42071CA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121</w:t>
      </w:r>
      <w:r w:rsidRPr="008E240F">
        <w:rPr>
          <w:rStyle w:val="HideTWBExt"/>
          <w:b w:val="0"/>
        </w:rPr>
        <w:t>&lt;/NumAm&gt;</w:t>
      </w:r>
    </w:p>
    <w:p w14:paraId="25E271C8"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B33D3F4" w14:textId="77777777" w:rsidR="00513BAC" w:rsidRPr="008E240F" w:rsidRDefault="00513BAC" w:rsidP="00513BAC">
      <w:pPr>
        <w:pStyle w:val="NormalBold"/>
      </w:pPr>
      <w:r w:rsidRPr="008E240F">
        <w:rPr>
          <w:rStyle w:val="HideTWBExt"/>
          <w:b w:val="0"/>
        </w:rPr>
        <w:t>&lt;/RepeatBlock-By&gt;</w:t>
      </w:r>
    </w:p>
    <w:p w14:paraId="0E5730B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1F5176D" w14:textId="3AE837D1" w:rsidR="00513BAC" w:rsidRPr="008E240F" w:rsidRDefault="00513BAC" w:rsidP="00513BAC">
      <w:pPr>
        <w:pStyle w:val="NormalBold"/>
      </w:pPr>
      <w:r w:rsidRPr="008E240F">
        <w:rPr>
          <w:rStyle w:val="HideTWBExt"/>
          <w:b w:val="0"/>
        </w:rPr>
        <w:t>&lt;Article&gt;</w:t>
      </w:r>
      <w:r w:rsidRPr="008E240F">
        <w:t>Bod 8</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F384F8F" w14:textId="77777777" w:rsidTr="009C1A64">
        <w:trPr>
          <w:trHeight w:hRule="exact" w:val="240"/>
          <w:jc w:val="center"/>
        </w:trPr>
        <w:tc>
          <w:tcPr>
            <w:tcW w:w="9752" w:type="dxa"/>
            <w:gridSpan w:val="2"/>
            <w:tcBorders>
              <w:top w:val="nil"/>
              <w:left w:val="nil"/>
              <w:bottom w:val="nil"/>
              <w:right w:val="nil"/>
            </w:tcBorders>
          </w:tcPr>
          <w:p w14:paraId="729091DA" w14:textId="77777777" w:rsidR="00513BAC" w:rsidRPr="008E240F" w:rsidRDefault="00513BAC" w:rsidP="009C1A64"/>
        </w:tc>
      </w:tr>
      <w:tr w:rsidR="00513BAC" w:rsidRPr="008E240F" w14:paraId="5482178E" w14:textId="77777777" w:rsidTr="009C1A64">
        <w:trPr>
          <w:trHeight w:val="240"/>
          <w:jc w:val="center"/>
        </w:trPr>
        <w:tc>
          <w:tcPr>
            <w:tcW w:w="4876" w:type="dxa"/>
            <w:tcBorders>
              <w:top w:val="nil"/>
              <w:left w:val="nil"/>
              <w:bottom w:val="nil"/>
              <w:right w:val="nil"/>
            </w:tcBorders>
          </w:tcPr>
          <w:p w14:paraId="1E50E210"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1FFD53BC" w14:textId="77777777" w:rsidR="00513BAC" w:rsidRPr="008E240F" w:rsidRDefault="00513BAC" w:rsidP="009C1A64">
            <w:pPr>
              <w:pStyle w:val="AmColumnHeading"/>
            </w:pPr>
            <w:r w:rsidRPr="008E240F">
              <w:t>Pozměňovací návrh</w:t>
            </w:r>
          </w:p>
        </w:tc>
      </w:tr>
      <w:tr w:rsidR="00513BAC" w:rsidRPr="008E240F" w14:paraId="51FA3AE3" w14:textId="77777777" w:rsidTr="009C1A64">
        <w:trPr>
          <w:jc w:val="center"/>
        </w:trPr>
        <w:tc>
          <w:tcPr>
            <w:tcW w:w="4876" w:type="dxa"/>
            <w:tcBorders>
              <w:top w:val="nil"/>
              <w:left w:val="nil"/>
              <w:bottom w:val="nil"/>
              <w:right w:val="nil"/>
            </w:tcBorders>
          </w:tcPr>
          <w:p w14:paraId="1DCE8EA3" w14:textId="77777777" w:rsidR="00513BAC" w:rsidRPr="008E240F" w:rsidRDefault="00513BAC" w:rsidP="009C1A64">
            <w:pPr>
              <w:pStyle w:val="Normal6a"/>
            </w:pPr>
          </w:p>
        </w:tc>
        <w:tc>
          <w:tcPr>
            <w:tcW w:w="4876" w:type="dxa"/>
            <w:tcBorders>
              <w:top w:val="nil"/>
              <w:left w:val="nil"/>
              <w:bottom w:val="nil"/>
              <w:right w:val="nil"/>
            </w:tcBorders>
          </w:tcPr>
          <w:p w14:paraId="1842B3D9" w14:textId="166AFD5C" w:rsidR="00513BAC" w:rsidRPr="008E240F" w:rsidRDefault="00513BAC" w:rsidP="009C1A64">
            <w:pPr>
              <w:pStyle w:val="Normal6a"/>
            </w:pPr>
            <w:r w:rsidRPr="008E240F">
              <w:rPr>
                <w:b/>
                <w:i/>
              </w:rPr>
              <w:t>8a.</w:t>
            </w:r>
            <w:r w:rsidRPr="008E240F">
              <w:tab/>
            </w:r>
            <w:r w:rsidRPr="008E240F">
              <w:rPr>
                <w:b/>
                <w:i/>
              </w:rPr>
              <w:t>konstatuje, že podle článku 11 směrnice</w:t>
            </w:r>
            <w:r w:rsidR="00112F39">
              <w:rPr>
                <w:b/>
                <w:i/>
              </w:rPr>
              <w:t xml:space="preserve"> o </w:t>
            </w:r>
            <w:r w:rsidRPr="008E240F">
              <w:rPr>
                <w:b/>
                <w:i/>
              </w:rPr>
              <w:t>DPH zůstává seskupení pro účely DPH pro členské státy nepovinné</w:t>
            </w:r>
            <w:r w:rsidR="00112F39">
              <w:rPr>
                <w:b/>
                <w:i/>
              </w:rPr>
              <w:t xml:space="preserve"> a </w:t>
            </w:r>
            <w:r w:rsidRPr="008E240F">
              <w:rPr>
                <w:b/>
                <w:i/>
              </w:rPr>
              <w:t>je omezeno územními omezeními, což vytváří právní</w:t>
            </w:r>
            <w:r w:rsidR="00112F39">
              <w:rPr>
                <w:b/>
                <w:i/>
              </w:rPr>
              <w:t xml:space="preserve"> a </w:t>
            </w:r>
            <w:r w:rsidRPr="008E240F">
              <w:rPr>
                <w:b/>
                <w:i/>
              </w:rPr>
              <w:t>praktické překážky pro přeshraniční skupiny působící</w:t>
            </w:r>
            <w:r w:rsidR="00112F39">
              <w:rPr>
                <w:b/>
                <w:i/>
              </w:rPr>
              <w:t xml:space="preserve"> v </w:t>
            </w:r>
            <w:r w:rsidRPr="008E240F">
              <w:rPr>
                <w:b/>
                <w:i/>
              </w:rPr>
              <w:t>oblasti finančních služeb;</w:t>
            </w:r>
          </w:p>
        </w:tc>
      </w:tr>
    </w:tbl>
    <w:p w14:paraId="07B1F30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0C42D5A" w14:textId="77777777" w:rsidR="000166A7" w:rsidRPr="008E240F" w:rsidRDefault="00513BAC" w:rsidP="00513BAC">
      <w:r w:rsidRPr="008E240F">
        <w:rPr>
          <w:rStyle w:val="HideTWBExt"/>
        </w:rPr>
        <w:t>&lt;/Amend&gt;</w:t>
      </w:r>
    </w:p>
    <w:p w14:paraId="110CB42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122</w:t>
      </w:r>
      <w:r w:rsidRPr="008E240F">
        <w:rPr>
          <w:rStyle w:val="HideTWBExt"/>
          <w:b w:val="0"/>
        </w:rPr>
        <w:t>&lt;/NumAm&gt;</w:t>
      </w:r>
    </w:p>
    <w:p w14:paraId="2F69246D"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6FA729A9" w14:textId="77777777" w:rsidR="00513BAC" w:rsidRPr="008E240F" w:rsidRDefault="00513BAC" w:rsidP="00513BAC">
      <w:pPr>
        <w:pStyle w:val="NormalBold"/>
      </w:pPr>
      <w:r w:rsidRPr="008E240F">
        <w:rPr>
          <w:rStyle w:val="HideTWBExt"/>
          <w:b w:val="0"/>
        </w:rPr>
        <w:t>&lt;/RepeatBlock-By&gt;</w:t>
      </w:r>
    </w:p>
    <w:p w14:paraId="7AF61DD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EE3E593"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E72B9DB" w14:textId="77777777" w:rsidTr="009C1A64">
        <w:trPr>
          <w:trHeight w:hRule="exact" w:val="240"/>
          <w:jc w:val="center"/>
        </w:trPr>
        <w:tc>
          <w:tcPr>
            <w:tcW w:w="9752" w:type="dxa"/>
            <w:gridSpan w:val="2"/>
            <w:tcBorders>
              <w:top w:val="nil"/>
              <w:left w:val="nil"/>
              <w:bottom w:val="nil"/>
              <w:right w:val="nil"/>
            </w:tcBorders>
          </w:tcPr>
          <w:p w14:paraId="17EB06DB" w14:textId="77777777" w:rsidR="00513BAC" w:rsidRPr="008E240F" w:rsidRDefault="00513BAC" w:rsidP="009C1A64"/>
        </w:tc>
      </w:tr>
      <w:tr w:rsidR="00513BAC" w:rsidRPr="008E240F" w14:paraId="02D5453C" w14:textId="77777777" w:rsidTr="009C1A64">
        <w:trPr>
          <w:trHeight w:val="240"/>
          <w:jc w:val="center"/>
        </w:trPr>
        <w:tc>
          <w:tcPr>
            <w:tcW w:w="4876" w:type="dxa"/>
            <w:tcBorders>
              <w:top w:val="nil"/>
              <w:left w:val="nil"/>
              <w:bottom w:val="nil"/>
              <w:right w:val="nil"/>
            </w:tcBorders>
          </w:tcPr>
          <w:p w14:paraId="0250C62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FCF67FD" w14:textId="77777777" w:rsidR="00513BAC" w:rsidRPr="008E240F" w:rsidRDefault="00513BAC" w:rsidP="009C1A64">
            <w:pPr>
              <w:pStyle w:val="AmColumnHeading"/>
            </w:pPr>
            <w:r w:rsidRPr="008E240F">
              <w:t>Pozměňovací návrh</w:t>
            </w:r>
          </w:p>
        </w:tc>
      </w:tr>
      <w:tr w:rsidR="00513BAC" w:rsidRPr="008E240F" w14:paraId="14FC359F" w14:textId="77777777" w:rsidTr="009C1A64">
        <w:trPr>
          <w:jc w:val="center"/>
        </w:trPr>
        <w:tc>
          <w:tcPr>
            <w:tcW w:w="4876" w:type="dxa"/>
            <w:tcBorders>
              <w:top w:val="nil"/>
              <w:left w:val="nil"/>
              <w:bottom w:val="nil"/>
              <w:right w:val="nil"/>
            </w:tcBorders>
          </w:tcPr>
          <w:p w14:paraId="4ACDBDA0" w14:textId="4021CAA3" w:rsidR="00513BAC" w:rsidRPr="008E240F" w:rsidRDefault="00513BAC" w:rsidP="009C1A64">
            <w:pPr>
              <w:pStyle w:val="Normal6a"/>
            </w:pPr>
            <w:r w:rsidRPr="008E240F">
              <w:rPr>
                <w:b/>
                <w:i/>
              </w:rPr>
              <w:t>9.</w:t>
            </w:r>
            <w:r w:rsidRPr="008E240F">
              <w:tab/>
            </w:r>
            <w:r w:rsidRPr="008E240F">
              <w:rPr>
                <w:b/>
                <w:i/>
              </w:rPr>
              <w:t>konstatuje, že vzhledem</w:t>
            </w:r>
            <w:r w:rsidR="00112F39">
              <w:rPr>
                <w:b/>
                <w:i/>
              </w:rPr>
              <w:t xml:space="preserve"> k </w:t>
            </w:r>
            <w:r w:rsidRPr="008E240F">
              <w:rPr>
                <w:b/>
                <w:i/>
              </w:rPr>
              <w:t>neúspěšným reformním snahám chybí ve směrnici</w:t>
            </w:r>
            <w:r w:rsidR="00112F39">
              <w:rPr>
                <w:b/>
                <w:i/>
              </w:rPr>
              <w:t xml:space="preserve"> o </w:t>
            </w:r>
            <w:r w:rsidRPr="008E240F">
              <w:rPr>
                <w:b/>
                <w:i/>
              </w:rPr>
              <w:t>DPH konkrétní ustanovení pro nově vznikající finanční nástroje, včetně kryptoaktiv, decentralizovaného financování</w:t>
            </w:r>
            <w:r w:rsidR="00112F39">
              <w:rPr>
                <w:b/>
                <w:i/>
              </w:rPr>
              <w:t xml:space="preserve"> a </w:t>
            </w:r>
            <w:r w:rsidRPr="008E240F">
              <w:rPr>
                <w:b/>
                <w:i/>
              </w:rPr>
              <w:t>finančních technologií; konstatuje, že to vedlo</w:t>
            </w:r>
            <w:r w:rsidR="00112F39">
              <w:rPr>
                <w:b/>
                <w:i/>
              </w:rPr>
              <w:t xml:space="preserve"> k </w:t>
            </w:r>
            <w:r w:rsidRPr="008E240F">
              <w:rPr>
                <w:b/>
                <w:i/>
              </w:rPr>
              <w:t>rozdílným výkladům pravidel DPH</w:t>
            </w:r>
            <w:r w:rsidR="00112F39">
              <w:rPr>
                <w:b/>
                <w:i/>
              </w:rPr>
              <w:t xml:space="preserve"> v </w:t>
            </w:r>
            <w:r w:rsidRPr="008E240F">
              <w:rPr>
                <w:b/>
                <w:i/>
              </w:rPr>
              <w:t>jednotlivých zemích, právní nejistotě pro poskytovatele služeb</w:t>
            </w:r>
            <w:r w:rsidR="00112F39">
              <w:rPr>
                <w:b/>
                <w:i/>
              </w:rPr>
              <w:t xml:space="preserve"> a </w:t>
            </w:r>
            <w:r w:rsidRPr="008E240F">
              <w:rPr>
                <w:b/>
                <w:i/>
              </w:rPr>
              <w:t>nerovnému zacházení</w:t>
            </w:r>
            <w:r w:rsidR="00112F39">
              <w:rPr>
                <w:b/>
                <w:i/>
              </w:rPr>
              <w:t xml:space="preserve"> s </w:t>
            </w:r>
            <w:r w:rsidRPr="008E240F">
              <w:rPr>
                <w:b/>
                <w:i/>
              </w:rPr>
              <w:t>tradičními</w:t>
            </w:r>
            <w:r w:rsidR="00112F39">
              <w:rPr>
                <w:b/>
                <w:i/>
              </w:rPr>
              <w:t xml:space="preserve"> a </w:t>
            </w:r>
            <w:r w:rsidRPr="008E240F">
              <w:rPr>
                <w:b/>
                <w:i/>
              </w:rPr>
              <w:t>novými finančními službami, což brání inovacím;</w:t>
            </w:r>
          </w:p>
        </w:tc>
        <w:tc>
          <w:tcPr>
            <w:tcW w:w="4876" w:type="dxa"/>
            <w:tcBorders>
              <w:top w:val="nil"/>
              <w:left w:val="nil"/>
              <w:bottom w:val="nil"/>
              <w:right w:val="nil"/>
            </w:tcBorders>
          </w:tcPr>
          <w:p w14:paraId="51F0911F" w14:textId="77777777" w:rsidR="00513BAC" w:rsidRPr="008E240F" w:rsidRDefault="00513BAC" w:rsidP="009C1A64">
            <w:pPr>
              <w:pStyle w:val="Normal6a"/>
            </w:pPr>
            <w:r w:rsidRPr="008E240F">
              <w:rPr>
                <w:b/>
                <w:i/>
              </w:rPr>
              <w:t>vypouští se</w:t>
            </w:r>
          </w:p>
        </w:tc>
      </w:tr>
    </w:tbl>
    <w:p w14:paraId="2AA1C2B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AB6E768" w14:textId="77777777" w:rsidR="000166A7" w:rsidRPr="008E240F" w:rsidRDefault="00513BAC" w:rsidP="00513BAC">
      <w:r w:rsidRPr="008E240F">
        <w:rPr>
          <w:rStyle w:val="HideTWBExt"/>
        </w:rPr>
        <w:t>&lt;/Amend&gt;</w:t>
      </w:r>
    </w:p>
    <w:p w14:paraId="75D831D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123</w:t>
      </w:r>
      <w:r w:rsidRPr="008E240F">
        <w:rPr>
          <w:rStyle w:val="HideTWBExt"/>
          <w:b w:val="0"/>
        </w:rPr>
        <w:t>&lt;/NumAm&gt;</w:t>
      </w:r>
    </w:p>
    <w:p w14:paraId="01FD9DCA"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799B1257" w14:textId="77777777" w:rsidR="00513BAC" w:rsidRPr="008E240F" w:rsidRDefault="00513BAC" w:rsidP="00513BAC">
      <w:pPr>
        <w:pStyle w:val="NormalBold"/>
      </w:pPr>
      <w:r w:rsidRPr="008E240F">
        <w:rPr>
          <w:rStyle w:val="HideTWBExt"/>
          <w:b w:val="0"/>
        </w:rPr>
        <w:t>&lt;/RepeatBlock-By&gt;</w:t>
      </w:r>
    </w:p>
    <w:p w14:paraId="4D1B8A2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48F85A2"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E10D2CF" w14:textId="77777777" w:rsidTr="009C1A64">
        <w:trPr>
          <w:trHeight w:hRule="exact" w:val="240"/>
          <w:jc w:val="center"/>
        </w:trPr>
        <w:tc>
          <w:tcPr>
            <w:tcW w:w="9752" w:type="dxa"/>
            <w:gridSpan w:val="2"/>
            <w:tcBorders>
              <w:top w:val="nil"/>
              <w:left w:val="nil"/>
              <w:bottom w:val="nil"/>
              <w:right w:val="nil"/>
            </w:tcBorders>
          </w:tcPr>
          <w:p w14:paraId="010669AD" w14:textId="77777777" w:rsidR="00513BAC" w:rsidRPr="008E240F" w:rsidRDefault="00513BAC" w:rsidP="009C1A64"/>
        </w:tc>
      </w:tr>
      <w:tr w:rsidR="00513BAC" w:rsidRPr="008E240F" w14:paraId="7175FECD" w14:textId="77777777" w:rsidTr="009C1A64">
        <w:trPr>
          <w:trHeight w:val="240"/>
          <w:jc w:val="center"/>
        </w:trPr>
        <w:tc>
          <w:tcPr>
            <w:tcW w:w="4876" w:type="dxa"/>
            <w:tcBorders>
              <w:top w:val="nil"/>
              <w:left w:val="nil"/>
              <w:bottom w:val="nil"/>
              <w:right w:val="nil"/>
            </w:tcBorders>
          </w:tcPr>
          <w:p w14:paraId="16743B8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41D41E7" w14:textId="77777777" w:rsidR="00513BAC" w:rsidRPr="008E240F" w:rsidRDefault="00513BAC" w:rsidP="009C1A64">
            <w:pPr>
              <w:pStyle w:val="AmColumnHeading"/>
            </w:pPr>
            <w:r w:rsidRPr="008E240F">
              <w:t>Pozměňovací návrh</w:t>
            </w:r>
          </w:p>
        </w:tc>
      </w:tr>
      <w:tr w:rsidR="00513BAC" w:rsidRPr="008E240F" w14:paraId="3B4447DA" w14:textId="77777777" w:rsidTr="009C1A64">
        <w:trPr>
          <w:jc w:val="center"/>
        </w:trPr>
        <w:tc>
          <w:tcPr>
            <w:tcW w:w="4876" w:type="dxa"/>
            <w:tcBorders>
              <w:top w:val="nil"/>
              <w:left w:val="nil"/>
              <w:bottom w:val="nil"/>
              <w:right w:val="nil"/>
            </w:tcBorders>
          </w:tcPr>
          <w:p w14:paraId="56BCEE0A" w14:textId="7FAE33B5" w:rsidR="00513BAC" w:rsidRPr="008E240F" w:rsidRDefault="00513BAC" w:rsidP="009C1A64">
            <w:pPr>
              <w:pStyle w:val="Normal6a"/>
            </w:pPr>
            <w:r w:rsidRPr="008E240F">
              <w:t>9.</w:t>
            </w:r>
            <w:r w:rsidRPr="008E240F">
              <w:tab/>
            </w:r>
            <w:r w:rsidRPr="008E240F">
              <w:rPr>
                <w:b/>
                <w:i/>
              </w:rPr>
              <w:t>konstatuje</w:t>
            </w:r>
            <w:r w:rsidRPr="008E240F">
              <w:t xml:space="preserve">, že </w:t>
            </w:r>
            <w:r w:rsidRPr="008E240F">
              <w:rPr>
                <w:b/>
                <w:i/>
              </w:rPr>
              <w:t>vzhledem</w:t>
            </w:r>
            <w:r w:rsidR="00112F39">
              <w:rPr>
                <w:b/>
                <w:i/>
              </w:rPr>
              <w:t xml:space="preserve"> k </w:t>
            </w:r>
            <w:r w:rsidRPr="008E240F">
              <w:rPr>
                <w:b/>
                <w:i/>
              </w:rPr>
              <w:t xml:space="preserve">neúspěšným reformním snahám chybí ve </w:t>
            </w:r>
            <w:r w:rsidRPr="008E240F">
              <w:rPr>
                <w:b/>
                <w:i/>
              </w:rPr>
              <w:lastRenderedPageBreak/>
              <w:t>směrnici</w:t>
            </w:r>
            <w:r w:rsidR="00112F39">
              <w:rPr>
                <w:b/>
                <w:i/>
              </w:rPr>
              <w:t xml:space="preserve"> o </w:t>
            </w:r>
            <w:r w:rsidRPr="008E240F">
              <w:rPr>
                <w:b/>
                <w:i/>
              </w:rPr>
              <w:t>DPH konkrétní ustanovení pro nově vznikající finanční nástroje</w:t>
            </w:r>
            <w:r w:rsidRPr="008E240F">
              <w:t>, včetně kryptoaktiv, decentralizovaného financování</w:t>
            </w:r>
            <w:r w:rsidR="00112F39">
              <w:t xml:space="preserve"> a </w:t>
            </w:r>
            <w:r w:rsidRPr="008E240F">
              <w:t>finančních technologií</w:t>
            </w:r>
            <w:r w:rsidRPr="008E240F">
              <w:rPr>
                <w:b/>
                <w:i/>
              </w:rPr>
              <w:t>; konstatuje, že to vedlo</w:t>
            </w:r>
            <w:r w:rsidR="00112F39">
              <w:rPr>
                <w:b/>
                <w:i/>
              </w:rPr>
              <w:t xml:space="preserve"> k </w:t>
            </w:r>
            <w:r w:rsidRPr="008E240F">
              <w:rPr>
                <w:b/>
                <w:i/>
              </w:rPr>
              <w:t>rozdílným výkladům pravidel DPH</w:t>
            </w:r>
            <w:r w:rsidR="00112F39">
              <w:rPr>
                <w:b/>
                <w:i/>
              </w:rPr>
              <w:t xml:space="preserve"> v </w:t>
            </w:r>
            <w:r w:rsidRPr="008E240F">
              <w:rPr>
                <w:b/>
                <w:i/>
              </w:rPr>
              <w:t>jednotlivých zemích, právní nejistotě pro poskytovatele služeb</w:t>
            </w:r>
            <w:r w:rsidR="00112F39">
              <w:rPr>
                <w:b/>
                <w:i/>
              </w:rPr>
              <w:t xml:space="preserve"> a </w:t>
            </w:r>
            <w:r w:rsidRPr="008E240F">
              <w:rPr>
                <w:b/>
                <w:i/>
              </w:rPr>
              <w:t>nerovnému zacházení</w:t>
            </w:r>
            <w:r w:rsidR="00112F39">
              <w:rPr>
                <w:b/>
                <w:i/>
              </w:rPr>
              <w:t xml:space="preserve"> s </w:t>
            </w:r>
            <w:r w:rsidRPr="008E240F">
              <w:rPr>
                <w:b/>
                <w:i/>
              </w:rPr>
              <w:t>tradičními</w:t>
            </w:r>
            <w:r w:rsidR="00112F39">
              <w:rPr>
                <w:b/>
                <w:i/>
              </w:rPr>
              <w:t xml:space="preserve"> a </w:t>
            </w:r>
            <w:r w:rsidRPr="008E240F">
              <w:rPr>
                <w:b/>
                <w:i/>
              </w:rPr>
              <w:t>novými finančními službami, což brání inovacím</w:t>
            </w:r>
            <w:r w:rsidRPr="008E240F">
              <w:t>;</w:t>
            </w:r>
          </w:p>
        </w:tc>
        <w:tc>
          <w:tcPr>
            <w:tcW w:w="4876" w:type="dxa"/>
            <w:tcBorders>
              <w:top w:val="nil"/>
              <w:left w:val="nil"/>
              <w:bottom w:val="nil"/>
              <w:right w:val="nil"/>
            </w:tcBorders>
          </w:tcPr>
          <w:p w14:paraId="2904E14E" w14:textId="05A9EF52" w:rsidR="00513BAC" w:rsidRPr="008E240F" w:rsidRDefault="00513BAC" w:rsidP="009C1A64">
            <w:pPr>
              <w:pStyle w:val="Normal6a"/>
            </w:pPr>
            <w:r w:rsidRPr="008E240F">
              <w:lastRenderedPageBreak/>
              <w:t>9.</w:t>
            </w:r>
            <w:r w:rsidRPr="008E240F">
              <w:tab/>
            </w:r>
            <w:r w:rsidRPr="008E240F">
              <w:rPr>
                <w:b/>
                <w:i/>
              </w:rPr>
              <w:t>zdůrazňuje</w:t>
            </w:r>
            <w:r w:rsidRPr="008E240F">
              <w:t xml:space="preserve">, že </w:t>
            </w:r>
            <w:r w:rsidRPr="008E240F">
              <w:rPr>
                <w:b/>
                <w:i/>
              </w:rPr>
              <w:t>rostoucí složitost nových finančních nástrojů</w:t>
            </w:r>
            <w:r w:rsidRPr="008E240F">
              <w:t xml:space="preserve">, včetně </w:t>
            </w:r>
            <w:r w:rsidRPr="008E240F">
              <w:lastRenderedPageBreak/>
              <w:t>kryptoaktiv, decentralizovaného financování</w:t>
            </w:r>
            <w:r w:rsidR="00112F39">
              <w:t xml:space="preserve"> a </w:t>
            </w:r>
            <w:r w:rsidRPr="008E240F">
              <w:t>finančních technologií</w:t>
            </w:r>
            <w:r w:rsidRPr="008E240F">
              <w:rPr>
                <w:b/>
                <w:i/>
              </w:rPr>
              <w:t>, může určení daňového základu ještě zkomplikovat</w:t>
            </w:r>
            <w:r w:rsidRPr="008E240F">
              <w:t>;</w:t>
            </w:r>
          </w:p>
        </w:tc>
      </w:tr>
    </w:tbl>
    <w:p w14:paraId="458539DB"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23096139" w14:textId="77777777" w:rsidR="000166A7" w:rsidRPr="008E240F" w:rsidRDefault="00513BAC" w:rsidP="00513BAC">
      <w:r w:rsidRPr="008E240F">
        <w:rPr>
          <w:rStyle w:val="HideTWBExt"/>
        </w:rPr>
        <w:t>&lt;/Amend&gt;</w:t>
      </w:r>
    </w:p>
    <w:p w14:paraId="39E3994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124</w:t>
      </w:r>
      <w:r w:rsidRPr="008E240F">
        <w:rPr>
          <w:rStyle w:val="HideTWBExt"/>
          <w:b w:val="0"/>
        </w:rPr>
        <w:t>&lt;/NumAm&gt;</w:t>
      </w:r>
    </w:p>
    <w:p w14:paraId="6B7D17C1"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39053FD3" w14:textId="77777777" w:rsidR="00513BAC" w:rsidRPr="008E240F" w:rsidRDefault="00513BAC" w:rsidP="00513BAC">
      <w:pPr>
        <w:pStyle w:val="NormalBold"/>
      </w:pPr>
      <w:r w:rsidRPr="008E240F">
        <w:rPr>
          <w:rStyle w:val="HideTWBExt"/>
          <w:b w:val="0"/>
        </w:rPr>
        <w:t>&lt;/RepeatBlock-By&gt;</w:t>
      </w:r>
    </w:p>
    <w:p w14:paraId="196E4D1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790DB47"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46D4E21" w14:textId="77777777" w:rsidTr="009C1A64">
        <w:trPr>
          <w:trHeight w:hRule="exact" w:val="240"/>
          <w:jc w:val="center"/>
        </w:trPr>
        <w:tc>
          <w:tcPr>
            <w:tcW w:w="9752" w:type="dxa"/>
            <w:gridSpan w:val="2"/>
            <w:tcBorders>
              <w:top w:val="nil"/>
              <w:left w:val="nil"/>
              <w:bottom w:val="nil"/>
              <w:right w:val="nil"/>
            </w:tcBorders>
          </w:tcPr>
          <w:p w14:paraId="4B38FDCC" w14:textId="77777777" w:rsidR="00513BAC" w:rsidRPr="008E240F" w:rsidRDefault="00513BAC" w:rsidP="009C1A64"/>
        </w:tc>
      </w:tr>
      <w:tr w:rsidR="00513BAC" w:rsidRPr="008E240F" w14:paraId="72D639E4" w14:textId="77777777" w:rsidTr="009C1A64">
        <w:trPr>
          <w:trHeight w:val="240"/>
          <w:jc w:val="center"/>
        </w:trPr>
        <w:tc>
          <w:tcPr>
            <w:tcW w:w="4876" w:type="dxa"/>
            <w:tcBorders>
              <w:top w:val="nil"/>
              <w:left w:val="nil"/>
              <w:bottom w:val="nil"/>
              <w:right w:val="nil"/>
            </w:tcBorders>
          </w:tcPr>
          <w:p w14:paraId="505B2BB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4A9029E" w14:textId="77777777" w:rsidR="00513BAC" w:rsidRPr="008E240F" w:rsidRDefault="00513BAC" w:rsidP="009C1A64">
            <w:pPr>
              <w:pStyle w:val="AmColumnHeading"/>
            </w:pPr>
            <w:r w:rsidRPr="008E240F">
              <w:t>Pozměňovací návrh</w:t>
            </w:r>
          </w:p>
        </w:tc>
      </w:tr>
      <w:tr w:rsidR="00513BAC" w:rsidRPr="008E240F" w14:paraId="556475EB" w14:textId="77777777" w:rsidTr="009C1A64">
        <w:trPr>
          <w:jc w:val="center"/>
        </w:trPr>
        <w:tc>
          <w:tcPr>
            <w:tcW w:w="4876" w:type="dxa"/>
            <w:tcBorders>
              <w:top w:val="nil"/>
              <w:left w:val="nil"/>
              <w:bottom w:val="nil"/>
              <w:right w:val="nil"/>
            </w:tcBorders>
          </w:tcPr>
          <w:p w14:paraId="1F77DF82" w14:textId="54F16094" w:rsidR="00513BAC" w:rsidRPr="008E240F" w:rsidRDefault="00513BAC" w:rsidP="009C1A64">
            <w:pPr>
              <w:pStyle w:val="Normal6a"/>
            </w:pPr>
            <w:r w:rsidRPr="008E240F">
              <w:t>9.</w:t>
            </w:r>
            <w:r w:rsidRPr="008E240F">
              <w:tab/>
              <w:t xml:space="preserve">konstatuje, že </w:t>
            </w:r>
            <w:r w:rsidRPr="008E240F">
              <w:rPr>
                <w:b/>
                <w:i/>
              </w:rPr>
              <w:t>vzhledem</w:t>
            </w:r>
            <w:r w:rsidR="00112F39">
              <w:rPr>
                <w:b/>
                <w:i/>
              </w:rPr>
              <w:t xml:space="preserve"> k </w:t>
            </w:r>
            <w:r w:rsidRPr="008E240F">
              <w:rPr>
                <w:b/>
                <w:i/>
              </w:rPr>
              <w:t>neúspěšným reformním snahám chybí</w:t>
            </w:r>
            <w:r w:rsidRPr="008E240F">
              <w:t xml:space="preserve">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 což brání inovacím;</w:t>
            </w:r>
          </w:p>
        </w:tc>
        <w:tc>
          <w:tcPr>
            <w:tcW w:w="4876" w:type="dxa"/>
            <w:tcBorders>
              <w:top w:val="nil"/>
              <w:left w:val="nil"/>
              <w:bottom w:val="nil"/>
              <w:right w:val="nil"/>
            </w:tcBorders>
          </w:tcPr>
          <w:p w14:paraId="54C6457C" w14:textId="313780DE" w:rsidR="00513BAC" w:rsidRPr="008E240F" w:rsidRDefault="00513BAC" w:rsidP="009C1A64">
            <w:pPr>
              <w:pStyle w:val="Normal6a"/>
            </w:pPr>
            <w:r w:rsidRPr="008E240F">
              <w:t>9.</w:t>
            </w:r>
            <w:r w:rsidRPr="008E240F">
              <w:tab/>
              <w:t>konstatuje, že ve směrnici</w:t>
            </w:r>
            <w:r w:rsidR="00112F39">
              <w:t xml:space="preserve"> o </w:t>
            </w:r>
            <w:r w:rsidRPr="008E240F">
              <w:t xml:space="preserve">DPH </w:t>
            </w:r>
            <w:r w:rsidRPr="008E240F">
              <w:rPr>
                <w:b/>
                <w:i/>
              </w:rPr>
              <w:t>chybí</w:t>
            </w:r>
            <w:r w:rsidRPr="008E240F">
              <w:t xml:space="preserve">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 xml:space="preserve">novými finančními službami, což brání inovacím; </w:t>
            </w:r>
            <w:r w:rsidRPr="008E240F">
              <w:rPr>
                <w:b/>
                <w:i/>
              </w:rPr>
              <w:t>zdůrazňuje, že jakékoli vyjasnění pravidel DPH musí zachovat výjimku pro základní finanční služby;</w:t>
            </w:r>
          </w:p>
        </w:tc>
      </w:tr>
    </w:tbl>
    <w:p w14:paraId="0A0CAA5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2EF89A6" w14:textId="77777777" w:rsidR="000166A7" w:rsidRPr="008E240F" w:rsidRDefault="00513BAC" w:rsidP="00513BAC">
      <w:r w:rsidRPr="008E240F">
        <w:rPr>
          <w:rStyle w:val="HideTWBExt"/>
        </w:rPr>
        <w:t>&lt;/Amend&gt;</w:t>
      </w:r>
    </w:p>
    <w:p w14:paraId="5A80681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125</w:t>
      </w:r>
      <w:r w:rsidRPr="008E240F">
        <w:rPr>
          <w:rStyle w:val="HideTWBExt"/>
          <w:b w:val="0"/>
        </w:rPr>
        <w:t>&lt;/NumAm&gt;</w:t>
      </w:r>
    </w:p>
    <w:p w14:paraId="0B2527F3"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w:t>
      </w:r>
      <w:r w:rsidRPr="008E240F">
        <w:rPr>
          <w:rStyle w:val="HideTWBExt"/>
          <w:b w:val="0"/>
        </w:rPr>
        <w:t>&lt;/Members&gt;</w:t>
      </w:r>
    </w:p>
    <w:p w14:paraId="2B7A4B9A" w14:textId="77777777" w:rsidR="00513BAC" w:rsidRPr="008E240F" w:rsidRDefault="00513BAC" w:rsidP="00513BAC">
      <w:pPr>
        <w:pStyle w:val="NormalBold"/>
      </w:pPr>
      <w:r w:rsidRPr="008E240F">
        <w:rPr>
          <w:rStyle w:val="HideTWBExt"/>
          <w:b w:val="0"/>
        </w:rPr>
        <w:t>&lt;/RepeatBlock-By&gt;</w:t>
      </w:r>
    </w:p>
    <w:p w14:paraId="0DB320E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C00E141"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EEF5349" w14:textId="77777777" w:rsidTr="009C1A64">
        <w:trPr>
          <w:trHeight w:hRule="exact" w:val="240"/>
          <w:jc w:val="center"/>
        </w:trPr>
        <w:tc>
          <w:tcPr>
            <w:tcW w:w="9752" w:type="dxa"/>
            <w:gridSpan w:val="2"/>
            <w:tcBorders>
              <w:top w:val="nil"/>
              <w:left w:val="nil"/>
              <w:bottom w:val="nil"/>
              <w:right w:val="nil"/>
            </w:tcBorders>
          </w:tcPr>
          <w:p w14:paraId="38CE5713" w14:textId="77777777" w:rsidR="00513BAC" w:rsidRPr="008E240F" w:rsidRDefault="00513BAC" w:rsidP="009C1A64"/>
        </w:tc>
      </w:tr>
      <w:tr w:rsidR="00513BAC" w:rsidRPr="008E240F" w14:paraId="153F5F52" w14:textId="77777777" w:rsidTr="009C1A64">
        <w:trPr>
          <w:trHeight w:val="240"/>
          <w:jc w:val="center"/>
        </w:trPr>
        <w:tc>
          <w:tcPr>
            <w:tcW w:w="4876" w:type="dxa"/>
            <w:tcBorders>
              <w:top w:val="nil"/>
              <w:left w:val="nil"/>
              <w:bottom w:val="nil"/>
              <w:right w:val="nil"/>
            </w:tcBorders>
          </w:tcPr>
          <w:p w14:paraId="1E5AFA21"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233A78F7" w14:textId="77777777" w:rsidR="00513BAC" w:rsidRPr="008E240F" w:rsidRDefault="00513BAC" w:rsidP="009C1A64">
            <w:pPr>
              <w:pStyle w:val="AmColumnHeading"/>
            </w:pPr>
            <w:r w:rsidRPr="008E240F">
              <w:t>Pozměňovací návrh</w:t>
            </w:r>
          </w:p>
        </w:tc>
      </w:tr>
      <w:tr w:rsidR="00513BAC" w:rsidRPr="008E240F" w14:paraId="40118B3B" w14:textId="77777777" w:rsidTr="009C1A64">
        <w:trPr>
          <w:jc w:val="center"/>
        </w:trPr>
        <w:tc>
          <w:tcPr>
            <w:tcW w:w="4876" w:type="dxa"/>
            <w:tcBorders>
              <w:top w:val="nil"/>
              <w:left w:val="nil"/>
              <w:bottom w:val="nil"/>
              <w:right w:val="nil"/>
            </w:tcBorders>
          </w:tcPr>
          <w:p w14:paraId="3B387A1F" w14:textId="6F376C4C"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w:t>
            </w:r>
            <w:r w:rsidRPr="008E240F">
              <w:rPr>
                <w:b/>
                <w:i/>
              </w:rPr>
              <w:t>, což brání inovacím</w:t>
            </w:r>
            <w:r w:rsidRPr="008E240F">
              <w:t>;</w:t>
            </w:r>
          </w:p>
        </w:tc>
        <w:tc>
          <w:tcPr>
            <w:tcW w:w="4876" w:type="dxa"/>
            <w:tcBorders>
              <w:top w:val="nil"/>
              <w:left w:val="nil"/>
              <w:bottom w:val="nil"/>
              <w:right w:val="nil"/>
            </w:tcBorders>
          </w:tcPr>
          <w:p w14:paraId="00B1CCFC" w14:textId="629AE4A6"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w:t>
            </w:r>
          </w:p>
        </w:tc>
      </w:tr>
    </w:tbl>
    <w:p w14:paraId="7C172C4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00B716C" w14:textId="77777777" w:rsidR="000166A7" w:rsidRPr="008E240F" w:rsidRDefault="00513BAC" w:rsidP="00513BAC">
      <w:r w:rsidRPr="008E240F">
        <w:rPr>
          <w:rStyle w:val="HideTWBExt"/>
        </w:rPr>
        <w:t>&lt;/Amend&gt;</w:t>
      </w:r>
    </w:p>
    <w:p w14:paraId="720B01F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126</w:t>
      </w:r>
      <w:r w:rsidRPr="008E240F">
        <w:rPr>
          <w:rStyle w:val="HideTWBExt"/>
          <w:b w:val="0"/>
        </w:rPr>
        <w:t>&lt;/NumAm&gt;</w:t>
      </w:r>
    </w:p>
    <w:p w14:paraId="2B584B3C"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754B0E3E" w14:textId="77777777" w:rsidR="00513BAC" w:rsidRPr="008E240F" w:rsidRDefault="00513BAC" w:rsidP="00513BAC">
      <w:pPr>
        <w:pStyle w:val="NormalBold"/>
      </w:pPr>
      <w:r w:rsidRPr="008E240F">
        <w:rPr>
          <w:rStyle w:val="HideTWBExt"/>
          <w:b w:val="0"/>
        </w:rPr>
        <w:t>&lt;/RepeatBlock-By&gt;</w:t>
      </w:r>
    </w:p>
    <w:p w14:paraId="5B6E4B5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14E5640"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CCBF939" w14:textId="77777777" w:rsidTr="009C1A64">
        <w:trPr>
          <w:trHeight w:hRule="exact" w:val="240"/>
          <w:jc w:val="center"/>
        </w:trPr>
        <w:tc>
          <w:tcPr>
            <w:tcW w:w="9752" w:type="dxa"/>
            <w:gridSpan w:val="2"/>
            <w:tcBorders>
              <w:top w:val="nil"/>
              <w:left w:val="nil"/>
              <w:bottom w:val="nil"/>
              <w:right w:val="nil"/>
            </w:tcBorders>
          </w:tcPr>
          <w:p w14:paraId="254FADD1" w14:textId="77777777" w:rsidR="00513BAC" w:rsidRPr="008E240F" w:rsidRDefault="00513BAC" w:rsidP="009C1A64"/>
        </w:tc>
      </w:tr>
      <w:tr w:rsidR="00513BAC" w:rsidRPr="008E240F" w14:paraId="4B863434" w14:textId="77777777" w:rsidTr="009C1A64">
        <w:trPr>
          <w:trHeight w:val="240"/>
          <w:jc w:val="center"/>
        </w:trPr>
        <w:tc>
          <w:tcPr>
            <w:tcW w:w="4876" w:type="dxa"/>
            <w:tcBorders>
              <w:top w:val="nil"/>
              <w:left w:val="nil"/>
              <w:bottom w:val="nil"/>
              <w:right w:val="nil"/>
            </w:tcBorders>
          </w:tcPr>
          <w:p w14:paraId="3824F8C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D694B99" w14:textId="77777777" w:rsidR="00513BAC" w:rsidRPr="008E240F" w:rsidRDefault="00513BAC" w:rsidP="009C1A64">
            <w:pPr>
              <w:pStyle w:val="AmColumnHeading"/>
            </w:pPr>
            <w:r w:rsidRPr="008E240F">
              <w:t>Pozměňovací návrh</w:t>
            </w:r>
          </w:p>
        </w:tc>
      </w:tr>
      <w:tr w:rsidR="00513BAC" w:rsidRPr="008E240F" w14:paraId="1B83FB89" w14:textId="77777777" w:rsidTr="009C1A64">
        <w:trPr>
          <w:jc w:val="center"/>
        </w:trPr>
        <w:tc>
          <w:tcPr>
            <w:tcW w:w="4876" w:type="dxa"/>
            <w:tcBorders>
              <w:top w:val="nil"/>
              <w:left w:val="nil"/>
              <w:bottom w:val="nil"/>
              <w:right w:val="nil"/>
            </w:tcBorders>
          </w:tcPr>
          <w:p w14:paraId="768D8009" w14:textId="787B57C0"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 což brání inovacím;</w:t>
            </w:r>
          </w:p>
        </w:tc>
        <w:tc>
          <w:tcPr>
            <w:tcW w:w="4876" w:type="dxa"/>
            <w:tcBorders>
              <w:top w:val="nil"/>
              <w:left w:val="nil"/>
              <w:bottom w:val="nil"/>
              <w:right w:val="nil"/>
            </w:tcBorders>
          </w:tcPr>
          <w:p w14:paraId="2D75CE9C" w14:textId="4D6F6968"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 xml:space="preserve">novými finančními službami, což brání inovacím; </w:t>
            </w:r>
            <w:r w:rsidRPr="008E240F">
              <w:rPr>
                <w:b/>
                <w:i/>
              </w:rPr>
              <w:t>vyzývá Komisi, aby vyjasnila režim DPH</w:t>
            </w:r>
            <w:r w:rsidR="00112F39">
              <w:rPr>
                <w:b/>
                <w:i/>
              </w:rPr>
              <w:t xml:space="preserve"> u </w:t>
            </w:r>
            <w:r w:rsidRPr="008E240F">
              <w:rPr>
                <w:b/>
                <w:i/>
              </w:rPr>
              <w:t>nově vznikajících finančních služeb,</w:t>
            </w:r>
            <w:r w:rsidR="00112F39">
              <w:rPr>
                <w:b/>
                <w:i/>
              </w:rPr>
              <w:t xml:space="preserve"> a </w:t>
            </w:r>
            <w:r w:rsidRPr="008E240F">
              <w:rPr>
                <w:b/>
                <w:i/>
              </w:rPr>
              <w:t>zajistila tak technologickou neutralitu</w:t>
            </w:r>
            <w:r w:rsidR="00112F39">
              <w:rPr>
                <w:b/>
                <w:i/>
              </w:rPr>
              <w:t xml:space="preserve"> a </w:t>
            </w:r>
            <w:r w:rsidRPr="008E240F">
              <w:rPr>
                <w:b/>
                <w:i/>
              </w:rPr>
              <w:t>rovné podmínky</w:t>
            </w:r>
            <w:r w:rsidR="00112F39">
              <w:rPr>
                <w:b/>
                <w:i/>
              </w:rPr>
              <w:t xml:space="preserve"> v </w:t>
            </w:r>
            <w:r w:rsidRPr="008E240F">
              <w:rPr>
                <w:b/>
                <w:i/>
              </w:rPr>
              <w:t>celé Unii; </w:t>
            </w:r>
          </w:p>
        </w:tc>
      </w:tr>
    </w:tbl>
    <w:p w14:paraId="3155677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46F6958" w14:textId="77777777" w:rsidR="000166A7" w:rsidRPr="008E240F" w:rsidRDefault="00513BAC" w:rsidP="00513BAC">
      <w:r w:rsidRPr="008E240F">
        <w:rPr>
          <w:rStyle w:val="HideTWBExt"/>
        </w:rPr>
        <w:t>&lt;/Amend&gt;</w:t>
      </w:r>
    </w:p>
    <w:p w14:paraId="31292D6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127</w:t>
      </w:r>
      <w:r w:rsidRPr="008E240F">
        <w:rPr>
          <w:rStyle w:val="HideTWBExt"/>
          <w:b w:val="0"/>
        </w:rPr>
        <w:t>&lt;/NumAm&gt;</w:t>
      </w:r>
    </w:p>
    <w:p w14:paraId="13BEEF55" w14:textId="77777777" w:rsidR="00513BAC" w:rsidRPr="008E240F" w:rsidRDefault="00513BAC" w:rsidP="00513BAC">
      <w:pPr>
        <w:pStyle w:val="NormalBold"/>
      </w:pPr>
      <w:r w:rsidRPr="008E240F">
        <w:rPr>
          <w:rStyle w:val="HideTWBExt"/>
          <w:b w:val="0"/>
        </w:rPr>
        <w:lastRenderedPageBreak/>
        <w:t>&lt;RepeatBlock-By&gt;&lt;Members&gt;</w:t>
      </w:r>
      <w:r w:rsidRPr="008E240F">
        <w:t>Matthias Ecke, Evelyn Regner, Niels Fuglsang, Bruno Gonçalves</w:t>
      </w:r>
      <w:r w:rsidRPr="008E240F">
        <w:rPr>
          <w:rStyle w:val="HideTWBExt"/>
          <w:b w:val="0"/>
        </w:rPr>
        <w:t>&lt;/Members&gt;</w:t>
      </w:r>
    </w:p>
    <w:p w14:paraId="1EF0447B" w14:textId="77777777" w:rsidR="00513BAC" w:rsidRPr="008E240F" w:rsidRDefault="00513BAC" w:rsidP="00513BAC">
      <w:pPr>
        <w:pStyle w:val="NormalBold"/>
      </w:pPr>
      <w:r w:rsidRPr="008E240F">
        <w:rPr>
          <w:rStyle w:val="HideTWBExt"/>
          <w:b w:val="0"/>
        </w:rPr>
        <w:t>&lt;/RepeatBlock-By&gt;</w:t>
      </w:r>
    </w:p>
    <w:p w14:paraId="027FE9C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038D2B0"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1E19E87" w14:textId="77777777" w:rsidTr="009C1A64">
        <w:trPr>
          <w:trHeight w:hRule="exact" w:val="240"/>
          <w:jc w:val="center"/>
        </w:trPr>
        <w:tc>
          <w:tcPr>
            <w:tcW w:w="9752" w:type="dxa"/>
            <w:gridSpan w:val="2"/>
            <w:tcBorders>
              <w:top w:val="nil"/>
              <w:left w:val="nil"/>
              <w:bottom w:val="nil"/>
              <w:right w:val="nil"/>
            </w:tcBorders>
          </w:tcPr>
          <w:p w14:paraId="1EF7576C" w14:textId="77777777" w:rsidR="00513BAC" w:rsidRPr="008E240F" w:rsidRDefault="00513BAC" w:rsidP="009C1A64"/>
        </w:tc>
      </w:tr>
      <w:tr w:rsidR="00513BAC" w:rsidRPr="008E240F" w14:paraId="1CDA8EAD" w14:textId="77777777" w:rsidTr="009C1A64">
        <w:trPr>
          <w:trHeight w:val="240"/>
          <w:jc w:val="center"/>
        </w:trPr>
        <w:tc>
          <w:tcPr>
            <w:tcW w:w="4876" w:type="dxa"/>
            <w:tcBorders>
              <w:top w:val="nil"/>
              <w:left w:val="nil"/>
              <w:bottom w:val="nil"/>
              <w:right w:val="nil"/>
            </w:tcBorders>
          </w:tcPr>
          <w:p w14:paraId="178B518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6C34929" w14:textId="77777777" w:rsidR="00513BAC" w:rsidRPr="008E240F" w:rsidRDefault="00513BAC" w:rsidP="009C1A64">
            <w:pPr>
              <w:pStyle w:val="AmColumnHeading"/>
            </w:pPr>
            <w:r w:rsidRPr="008E240F">
              <w:t>Pozměňovací návrh</w:t>
            </w:r>
          </w:p>
        </w:tc>
      </w:tr>
      <w:tr w:rsidR="00513BAC" w:rsidRPr="008E240F" w14:paraId="62D66BE0" w14:textId="77777777" w:rsidTr="009C1A64">
        <w:trPr>
          <w:jc w:val="center"/>
        </w:trPr>
        <w:tc>
          <w:tcPr>
            <w:tcW w:w="4876" w:type="dxa"/>
            <w:tcBorders>
              <w:top w:val="nil"/>
              <w:left w:val="nil"/>
              <w:bottom w:val="nil"/>
              <w:right w:val="nil"/>
            </w:tcBorders>
          </w:tcPr>
          <w:p w14:paraId="07A04217" w14:textId="13E5676D"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 což brání inovacím;</w:t>
            </w:r>
          </w:p>
        </w:tc>
        <w:tc>
          <w:tcPr>
            <w:tcW w:w="4876" w:type="dxa"/>
            <w:tcBorders>
              <w:top w:val="nil"/>
              <w:left w:val="nil"/>
              <w:bottom w:val="nil"/>
              <w:right w:val="nil"/>
            </w:tcBorders>
          </w:tcPr>
          <w:p w14:paraId="2A142B86" w14:textId="18FA0C9A"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w:t>
            </w:r>
            <w:r w:rsidRPr="008E240F">
              <w:rPr>
                <w:b/>
                <w:i/>
              </w:rPr>
              <w:t>; zdůrazňuje, že směrnice navíc neřeší režim DPH pro deriváty</w:t>
            </w:r>
            <w:r w:rsidR="00112F39">
              <w:rPr>
                <w:b/>
                <w:i/>
              </w:rPr>
              <w:t xml:space="preserve"> a </w:t>
            </w:r>
            <w:r w:rsidRPr="008E240F">
              <w:rPr>
                <w:b/>
                <w:i/>
              </w:rPr>
              <w:t>že režim pro investiční fondy se</w:t>
            </w:r>
            <w:r w:rsidR="00112F39">
              <w:rPr>
                <w:b/>
                <w:i/>
              </w:rPr>
              <w:t xml:space="preserve"> v </w:t>
            </w:r>
            <w:r w:rsidRPr="008E240F">
              <w:rPr>
                <w:b/>
                <w:i/>
              </w:rPr>
              <w:t>jednotlivých členských státech nadále liší</w:t>
            </w:r>
            <w:r w:rsidRPr="008E240F">
              <w:t>;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 což brání inovacím;</w:t>
            </w:r>
          </w:p>
        </w:tc>
      </w:tr>
    </w:tbl>
    <w:p w14:paraId="56F5530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C802265" w14:textId="77777777" w:rsidR="000166A7" w:rsidRPr="008E240F" w:rsidRDefault="00513BAC" w:rsidP="00513BAC">
      <w:r w:rsidRPr="008E240F">
        <w:rPr>
          <w:rStyle w:val="HideTWBExt"/>
        </w:rPr>
        <w:t>&lt;/Amend&gt;</w:t>
      </w:r>
    </w:p>
    <w:p w14:paraId="7AB43C2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128</w:t>
      </w:r>
      <w:r w:rsidRPr="008E240F">
        <w:rPr>
          <w:rStyle w:val="HideTWBExt"/>
          <w:b w:val="0"/>
        </w:rPr>
        <w:t>&lt;/NumAm&gt;</w:t>
      </w:r>
    </w:p>
    <w:p w14:paraId="6F749E99" w14:textId="77777777" w:rsidR="00513BAC" w:rsidRPr="008E240F" w:rsidRDefault="00513BAC" w:rsidP="00513BAC">
      <w:pPr>
        <w:pStyle w:val="NormalBold"/>
      </w:pPr>
      <w:r w:rsidRPr="008E240F">
        <w:rPr>
          <w:rStyle w:val="HideTWBExt"/>
          <w:b w:val="0"/>
        </w:rPr>
        <w:t>&lt;RepeatBlock-By&gt;&lt;Members&gt;</w:t>
      </w:r>
      <w:r w:rsidRPr="008E240F">
        <w:t>Angelika Winzig</w:t>
      </w:r>
      <w:r w:rsidRPr="008E240F">
        <w:rPr>
          <w:rStyle w:val="HideTWBExt"/>
          <w:b w:val="0"/>
        </w:rPr>
        <w:t>&lt;/Members&gt;</w:t>
      </w:r>
    </w:p>
    <w:p w14:paraId="67F54C4A" w14:textId="77777777" w:rsidR="00513BAC" w:rsidRPr="008E240F" w:rsidRDefault="00513BAC" w:rsidP="00513BAC">
      <w:pPr>
        <w:pStyle w:val="NormalBold"/>
      </w:pPr>
      <w:r w:rsidRPr="008E240F">
        <w:rPr>
          <w:rStyle w:val="HideTWBExt"/>
          <w:b w:val="0"/>
        </w:rPr>
        <w:t>&lt;/RepeatBlock-By&gt;</w:t>
      </w:r>
    </w:p>
    <w:p w14:paraId="487CA4B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0C73D7E"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66BC42C" w14:textId="77777777" w:rsidTr="009C1A64">
        <w:trPr>
          <w:trHeight w:hRule="exact" w:val="240"/>
          <w:jc w:val="center"/>
        </w:trPr>
        <w:tc>
          <w:tcPr>
            <w:tcW w:w="9752" w:type="dxa"/>
            <w:gridSpan w:val="2"/>
            <w:tcBorders>
              <w:top w:val="nil"/>
              <w:left w:val="nil"/>
              <w:bottom w:val="nil"/>
              <w:right w:val="nil"/>
            </w:tcBorders>
          </w:tcPr>
          <w:p w14:paraId="268EFC24" w14:textId="77777777" w:rsidR="00513BAC" w:rsidRPr="008E240F" w:rsidRDefault="00513BAC" w:rsidP="009C1A64"/>
        </w:tc>
      </w:tr>
      <w:tr w:rsidR="00513BAC" w:rsidRPr="008E240F" w14:paraId="57AC9804" w14:textId="77777777" w:rsidTr="009C1A64">
        <w:trPr>
          <w:trHeight w:val="240"/>
          <w:jc w:val="center"/>
        </w:trPr>
        <w:tc>
          <w:tcPr>
            <w:tcW w:w="4876" w:type="dxa"/>
            <w:tcBorders>
              <w:top w:val="nil"/>
              <w:left w:val="nil"/>
              <w:bottom w:val="nil"/>
              <w:right w:val="nil"/>
            </w:tcBorders>
          </w:tcPr>
          <w:p w14:paraId="7F51B6A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CDA2439" w14:textId="77777777" w:rsidR="00513BAC" w:rsidRPr="008E240F" w:rsidRDefault="00513BAC" w:rsidP="009C1A64">
            <w:pPr>
              <w:pStyle w:val="AmColumnHeading"/>
            </w:pPr>
            <w:r w:rsidRPr="008E240F">
              <w:t>Pozměňovací návrh</w:t>
            </w:r>
          </w:p>
        </w:tc>
      </w:tr>
      <w:tr w:rsidR="00513BAC" w:rsidRPr="008E240F" w14:paraId="0D96F564" w14:textId="77777777" w:rsidTr="009C1A64">
        <w:trPr>
          <w:jc w:val="center"/>
        </w:trPr>
        <w:tc>
          <w:tcPr>
            <w:tcW w:w="4876" w:type="dxa"/>
            <w:tcBorders>
              <w:top w:val="nil"/>
              <w:left w:val="nil"/>
              <w:bottom w:val="nil"/>
              <w:right w:val="nil"/>
            </w:tcBorders>
          </w:tcPr>
          <w:p w14:paraId="1350AE4B" w14:textId="71FB1639"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 xml:space="preserve">novými finančními službami, což brání </w:t>
            </w:r>
            <w:r w:rsidRPr="008E240F">
              <w:lastRenderedPageBreak/>
              <w:t>inovacím;</w:t>
            </w:r>
          </w:p>
        </w:tc>
        <w:tc>
          <w:tcPr>
            <w:tcW w:w="4876" w:type="dxa"/>
            <w:tcBorders>
              <w:top w:val="nil"/>
              <w:left w:val="nil"/>
              <w:bottom w:val="nil"/>
              <w:right w:val="nil"/>
            </w:tcBorders>
          </w:tcPr>
          <w:p w14:paraId="193B28BF" w14:textId="1B40498E" w:rsidR="00513BAC" w:rsidRPr="008E240F" w:rsidRDefault="00513BAC" w:rsidP="009C1A64">
            <w:pPr>
              <w:pStyle w:val="Normal6a"/>
            </w:pPr>
            <w:r w:rsidRPr="008E240F">
              <w:lastRenderedPageBreak/>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 xml:space="preserve">novými finančními službami, což brání inovacím; </w:t>
            </w:r>
            <w:r w:rsidRPr="008E240F">
              <w:rPr>
                <w:b/>
                <w:i/>
              </w:rPr>
              <w:t xml:space="preserve">zdůrazňuje, že moderní daňový </w:t>
            </w:r>
            <w:r w:rsidRPr="008E240F">
              <w:rPr>
                <w:b/>
                <w:i/>
              </w:rPr>
              <w:lastRenderedPageBreak/>
              <w:t>rámec by měl podporovat inovace</w:t>
            </w:r>
            <w:r w:rsidR="00112F39">
              <w:rPr>
                <w:b/>
                <w:i/>
              </w:rPr>
              <w:t xml:space="preserve"> v </w:t>
            </w:r>
            <w:r w:rsidRPr="008E240F">
              <w:rPr>
                <w:b/>
                <w:i/>
              </w:rPr>
              <w:t>oblasti finančních technologií</w:t>
            </w:r>
            <w:r w:rsidR="00112F39">
              <w:rPr>
                <w:b/>
                <w:i/>
              </w:rPr>
              <w:t xml:space="preserve"> a </w:t>
            </w:r>
            <w:r w:rsidRPr="008E240F">
              <w:rPr>
                <w:b/>
                <w:i/>
              </w:rPr>
              <w:t>digitálních financí</w:t>
            </w:r>
            <w:r w:rsidR="00112F39">
              <w:rPr>
                <w:b/>
                <w:i/>
              </w:rPr>
              <w:t xml:space="preserve"> a </w:t>
            </w:r>
            <w:r w:rsidRPr="008E240F">
              <w:rPr>
                <w:b/>
                <w:i/>
              </w:rPr>
              <w:t>neměl by vytvářet regulační překážky pro nové účastníky trhu;</w:t>
            </w:r>
          </w:p>
        </w:tc>
      </w:tr>
    </w:tbl>
    <w:p w14:paraId="7350B42C"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A1CFAAF" w14:textId="77777777" w:rsidR="000166A7" w:rsidRPr="008E240F" w:rsidRDefault="00513BAC" w:rsidP="00513BAC">
      <w:r w:rsidRPr="008E240F">
        <w:rPr>
          <w:rStyle w:val="HideTWBExt"/>
        </w:rPr>
        <w:t>&lt;/Amend&gt;</w:t>
      </w:r>
    </w:p>
    <w:p w14:paraId="44CA11C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129</w:t>
      </w:r>
      <w:r w:rsidRPr="008E240F">
        <w:rPr>
          <w:rStyle w:val="HideTWBExt"/>
          <w:b w:val="0"/>
        </w:rPr>
        <w:t>&lt;/NumAm&gt;</w:t>
      </w:r>
    </w:p>
    <w:p w14:paraId="171898B2"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25A6AE3F" w14:textId="77777777" w:rsidR="00513BAC" w:rsidRPr="008E240F" w:rsidRDefault="00513BAC" w:rsidP="00513BAC">
      <w:pPr>
        <w:pStyle w:val="NormalBold"/>
      </w:pPr>
      <w:r w:rsidRPr="008E240F">
        <w:rPr>
          <w:rStyle w:val="HideTWBExt"/>
          <w:b w:val="0"/>
        </w:rPr>
        <w:t>&lt;/RepeatBlock-By&gt;</w:t>
      </w:r>
    </w:p>
    <w:p w14:paraId="0677689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DF49AE3" w14:textId="77777777" w:rsidR="00513BAC" w:rsidRPr="008E240F" w:rsidRDefault="00513BAC" w:rsidP="00513BAC">
      <w:pPr>
        <w:pStyle w:val="NormalBold"/>
      </w:pPr>
      <w:r w:rsidRPr="008E240F">
        <w:rPr>
          <w:rStyle w:val="HideTWBExt"/>
          <w:b w:val="0"/>
        </w:rPr>
        <w:t>&lt;Article&gt;</w:t>
      </w:r>
      <w:r w:rsidRPr="008E240F">
        <w:t>Bod 9</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E652DF0" w14:textId="77777777" w:rsidTr="009C1A64">
        <w:trPr>
          <w:trHeight w:hRule="exact" w:val="240"/>
          <w:jc w:val="center"/>
        </w:trPr>
        <w:tc>
          <w:tcPr>
            <w:tcW w:w="9752" w:type="dxa"/>
            <w:gridSpan w:val="2"/>
            <w:tcBorders>
              <w:top w:val="nil"/>
              <w:left w:val="nil"/>
              <w:bottom w:val="nil"/>
              <w:right w:val="nil"/>
            </w:tcBorders>
          </w:tcPr>
          <w:p w14:paraId="1BE6C01F" w14:textId="77777777" w:rsidR="00513BAC" w:rsidRPr="008E240F" w:rsidRDefault="00513BAC" w:rsidP="009C1A64"/>
        </w:tc>
      </w:tr>
      <w:tr w:rsidR="00513BAC" w:rsidRPr="008E240F" w14:paraId="2EA0E88C" w14:textId="77777777" w:rsidTr="009C1A64">
        <w:trPr>
          <w:trHeight w:val="240"/>
          <w:jc w:val="center"/>
        </w:trPr>
        <w:tc>
          <w:tcPr>
            <w:tcW w:w="4876" w:type="dxa"/>
            <w:tcBorders>
              <w:top w:val="nil"/>
              <w:left w:val="nil"/>
              <w:bottom w:val="nil"/>
              <w:right w:val="nil"/>
            </w:tcBorders>
          </w:tcPr>
          <w:p w14:paraId="0AA057B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4529167" w14:textId="77777777" w:rsidR="00513BAC" w:rsidRPr="008E240F" w:rsidRDefault="00513BAC" w:rsidP="009C1A64">
            <w:pPr>
              <w:pStyle w:val="AmColumnHeading"/>
            </w:pPr>
            <w:r w:rsidRPr="008E240F">
              <w:t>Pozměňovací návrh</w:t>
            </w:r>
          </w:p>
        </w:tc>
      </w:tr>
      <w:tr w:rsidR="00513BAC" w:rsidRPr="008E240F" w14:paraId="348E45EF" w14:textId="77777777" w:rsidTr="009C1A64">
        <w:trPr>
          <w:jc w:val="center"/>
        </w:trPr>
        <w:tc>
          <w:tcPr>
            <w:tcW w:w="4876" w:type="dxa"/>
            <w:tcBorders>
              <w:top w:val="nil"/>
              <w:left w:val="nil"/>
              <w:bottom w:val="nil"/>
              <w:right w:val="nil"/>
            </w:tcBorders>
          </w:tcPr>
          <w:p w14:paraId="6E060B50" w14:textId="58D8E001"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 což brání inovacím;</w:t>
            </w:r>
          </w:p>
        </w:tc>
        <w:tc>
          <w:tcPr>
            <w:tcW w:w="4876" w:type="dxa"/>
            <w:tcBorders>
              <w:top w:val="nil"/>
              <w:left w:val="nil"/>
              <w:bottom w:val="nil"/>
              <w:right w:val="nil"/>
            </w:tcBorders>
          </w:tcPr>
          <w:p w14:paraId="78ECEEB3" w14:textId="5BE8A2E6" w:rsidR="00513BAC" w:rsidRPr="008E240F" w:rsidRDefault="00513BAC" w:rsidP="009C1A64">
            <w:pPr>
              <w:pStyle w:val="Normal6a"/>
            </w:pPr>
            <w:r w:rsidRPr="008E240F">
              <w:t>9.</w:t>
            </w:r>
            <w:r w:rsidRPr="008E240F">
              <w:tab/>
              <w:t>konstatuje, že vzhledem</w:t>
            </w:r>
            <w:r w:rsidR="00112F39">
              <w:t xml:space="preserve"> k </w:t>
            </w:r>
            <w:r w:rsidRPr="008E240F">
              <w:t>neúspěšným reformním snahám chybí ve směrnici</w:t>
            </w:r>
            <w:r w:rsidR="00112F39">
              <w:t xml:space="preserve"> o </w:t>
            </w:r>
            <w:r w:rsidRPr="008E240F">
              <w:t>DPH konkrétní ustanovení pro nově vznikající finanční nástroje, včetně kryptoaktiv, decentralizovaného financování</w:t>
            </w:r>
            <w:r w:rsidR="00112F39">
              <w:t xml:space="preserve"> a </w:t>
            </w:r>
            <w:r w:rsidRPr="008E240F">
              <w:t>finančních technologií; konstatuje, že to vedlo</w:t>
            </w:r>
            <w:r w:rsidR="00112F39">
              <w:t xml:space="preserve"> k </w:t>
            </w:r>
            <w:r w:rsidRPr="008E240F">
              <w:t>rozdílným výkladům pravidel DPH</w:t>
            </w:r>
            <w:r w:rsidR="00112F39">
              <w:t xml:space="preserve"> v </w:t>
            </w:r>
            <w:r w:rsidRPr="008E240F">
              <w:t>jednotlivých zemích, právní nejistotě pro poskytovatele služeb</w:t>
            </w:r>
            <w:r w:rsidR="00112F39">
              <w:t xml:space="preserve"> a </w:t>
            </w:r>
            <w:r w:rsidRPr="008E240F">
              <w:t>nerovnému zacházení</w:t>
            </w:r>
            <w:r w:rsidR="00112F39">
              <w:t xml:space="preserve"> s </w:t>
            </w:r>
            <w:r w:rsidRPr="008E240F">
              <w:t>tradičními</w:t>
            </w:r>
            <w:r w:rsidR="00112F39">
              <w:t xml:space="preserve"> a </w:t>
            </w:r>
            <w:r w:rsidRPr="008E240F">
              <w:t>novými finančními službami, což brání inovacím</w:t>
            </w:r>
            <w:r w:rsidR="00112F39">
              <w:t xml:space="preserve"> a </w:t>
            </w:r>
            <w:r w:rsidRPr="008E240F">
              <w:rPr>
                <w:b/>
                <w:i/>
              </w:rPr>
              <w:t>konkurenceschopnosti</w:t>
            </w:r>
            <w:r w:rsidRPr="008E240F">
              <w:t>;</w:t>
            </w:r>
          </w:p>
        </w:tc>
      </w:tr>
    </w:tbl>
    <w:p w14:paraId="511DB3D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7B8A47E0" w14:textId="77777777" w:rsidR="000166A7" w:rsidRPr="008E240F" w:rsidRDefault="00513BAC" w:rsidP="00513BAC">
      <w:r w:rsidRPr="008E240F">
        <w:rPr>
          <w:rStyle w:val="HideTWBExt"/>
        </w:rPr>
        <w:t>&lt;/Amend&gt;</w:t>
      </w:r>
    </w:p>
    <w:p w14:paraId="02F462B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130</w:t>
      </w:r>
      <w:r w:rsidRPr="008E240F">
        <w:rPr>
          <w:rStyle w:val="HideTWBExt"/>
          <w:b w:val="0"/>
        </w:rPr>
        <w:t>&lt;/NumAm&gt;</w:t>
      </w:r>
    </w:p>
    <w:p w14:paraId="747C20E8"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59074BFC" w14:textId="77777777" w:rsidR="00513BAC" w:rsidRPr="008E240F" w:rsidRDefault="00513BAC" w:rsidP="00513BAC">
      <w:pPr>
        <w:pStyle w:val="NormalBold"/>
      </w:pPr>
      <w:r w:rsidRPr="008E240F">
        <w:rPr>
          <w:rStyle w:val="HideTWBExt"/>
          <w:b w:val="0"/>
        </w:rPr>
        <w:t>&lt;/RepeatBlock-By&gt;</w:t>
      </w:r>
    </w:p>
    <w:p w14:paraId="07FADC1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DDA1428" w14:textId="77777777" w:rsidR="00513BAC" w:rsidRPr="008E240F" w:rsidRDefault="00513BAC" w:rsidP="00513BAC">
      <w:pPr>
        <w:pStyle w:val="NormalBold"/>
      </w:pPr>
      <w:r w:rsidRPr="008E240F">
        <w:rPr>
          <w:rStyle w:val="HideTWBExt"/>
          <w:b w:val="0"/>
        </w:rPr>
        <w:t>&lt;Article&gt;</w:t>
      </w:r>
      <w:r w:rsidRPr="008E240F">
        <w:t>Bod 10</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6A8A0B9" w14:textId="77777777" w:rsidTr="009C1A64">
        <w:trPr>
          <w:trHeight w:hRule="exact" w:val="240"/>
          <w:jc w:val="center"/>
        </w:trPr>
        <w:tc>
          <w:tcPr>
            <w:tcW w:w="9752" w:type="dxa"/>
            <w:gridSpan w:val="2"/>
            <w:tcBorders>
              <w:top w:val="nil"/>
              <w:left w:val="nil"/>
              <w:bottom w:val="nil"/>
              <w:right w:val="nil"/>
            </w:tcBorders>
          </w:tcPr>
          <w:p w14:paraId="7244060A" w14:textId="77777777" w:rsidR="00513BAC" w:rsidRPr="008E240F" w:rsidRDefault="00513BAC" w:rsidP="009C1A64"/>
        </w:tc>
      </w:tr>
      <w:tr w:rsidR="00513BAC" w:rsidRPr="008E240F" w14:paraId="3D7EFD72" w14:textId="77777777" w:rsidTr="009C1A64">
        <w:trPr>
          <w:trHeight w:val="240"/>
          <w:jc w:val="center"/>
        </w:trPr>
        <w:tc>
          <w:tcPr>
            <w:tcW w:w="4876" w:type="dxa"/>
            <w:tcBorders>
              <w:top w:val="nil"/>
              <w:left w:val="nil"/>
              <w:bottom w:val="nil"/>
              <w:right w:val="nil"/>
            </w:tcBorders>
          </w:tcPr>
          <w:p w14:paraId="7E2AB30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723A508" w14:textId="77777777" w:rsidR="00513BAC" w:rsidRPr="008E240F" w:rsidRDefault="00513BAC" w:rsidP="009C1A64">
            <w:pPr>
              <w:pStyle w:val="AmColumnHeading"/>
            </w:pPr>
            <w:r w:rsidRPr="008E240F">
              <w:t>Pozměňovací návrh</w:t>
            </w:r>
          </w:p>
        </w:tc>
      </w:tr>
      <w:tr w:rsidR="00513BAC" w:rsidRPr="008E240F" w14:paraId="4B212785" w14:textId="77777777" w:rsidTr="009C1A64">
        <w:trPr>
          <w:jc w:val="center"/>
        </w:trPr>
        <w:tc>
          <w:tcPr>
            <w:tcW w:w="4876" w:type="dxa"/>
            <w:tcBorders>
              <w:top w:val="nil"/>
              <w:left w:val="nil"/>
              <w:bottom w:val="nil"/>
              <w:right w:val="nil"/>
            </w:tcBorders>
          </w:tcPr>
          <w:p w14:paraId="4BCDDA93" w14:textId="6278E44F" w:rsidR="00513BAC" w:rsidRPr="008E240F" w:rsidRDefault="00513BAC" w:rsidP="009C1A64">
            <w:pPr>
              <w:pStyle w:val="Normal6a"/>
            </w:pPr>
            <w:r w:rsidRPr="008E240F">
              <w:rPr>
                <w:b/>
                <w:i/>
              </w:rPr>
              <w:t>10.</w:t>
            </w:r>
            <w:r w:rsidRPr="008E240F">
              <w:tab/>
            </w:r>
            <w:r w:rsidRPr="008E240F">
              <w:rPr>
                <w:b/>
                <w:i/>
              </w:rPr>
              <w:t>zdůrazňuje, že navzdory používání seskupení pro účely DPH</w:t>
            </w:r>
            <w:r w:rsidR="00112F39">
              <w:rPr>
                <w:b/>
                <w:i/>
              </w:rPr>
              <w:t xml:space="preserve"> a </w:t>
            </w:r>
            <w:r w:rsidRPr="008E240F">
              <w:rPr>
                <w:b/>
                <w:i/>
              </w:rPr>
              <w:t>režimů sdílení nákladů</w:t>
            </w:r>
            <w:r w:rsidR="00112F39">
              <w:rPr>
                <w:b/>
                <w:i/>
              </w:rPr>
              <w:t xml:space="preserve"> v </w:t>
            </w:r>
            <w:r w:rsidRPr="008E240F">
              <w:rPr>
                <w:b/>
                <w:i/>
              </w:rPr>
              <w:t>některých členských státech vytváří zastaralé osvobození od DPH</w:t>
            </w:r>
            <w:r w:rsidR="00112F39">
              <w:rPr>
                <w:b/>
                <w:i/>
              </w:rPr>
              <w:t xml:space="preserve"> v </w:t>
            </w:r>
            <w:r w:rsidRPr="008E240F">
              <w:rPr>
                <w:b/>
                <w:i/>
              </w:rPr>
              <w:t>kombinaci</w:t>
            </w:r>
            <w:r w:rsidR="00112F39">
              <w:rPr>
                <w:b/>
                <w:i/>
              </w:rPr>
              <w:t xml:space="preserve"> s </w:t>
            </w:r>
            <w:r w:rsidRPr="008E240F">
              <w:rPr>
                <w:b/>
                <w:i/>
              </w:rPr>
              <w:t>různými vnitrostátními daňovými pravidly za účelem kompenzace složité, roztříštěné</w:t>
            </w:r>
            <w:r w:rsidR="00112F39">
              <w:rPr>
                <w:b/>
                <w:i/>
              </w:rPr>
              <w:t xml:space="preserve"> a </w:t>
            </w:r>
            <w:r w:rsidRPr="008E240F">
              <w:rPr>
                <w:b/>
                <w:i/>
              </w:rPr>
              <w:t xml:space="preserve">nesoudržné daňové </w:t>
            </w:r>
            <w:r w:rsidRPr="008E240F">
              <w:rPr>
                <w:b/>
                <w:i/>
              </w:rPr>
              <w:lastRenderedPageBreak/>
              <w:t>prostředí, které prodražuje dodržování daňových předpisů</w:t>
            </w:r>
            <w:r w:rsidR="00112F39">
              <w:rPr>
                <w:b/>
                <w:i/>
              </w:rPr>
              <w:t xml:space="preserve"> a </w:t>
            </w:r>
            <w:r w:rsidRPr="008E240F">
              <w:rPr>
                <w:b/>
                <w:i/>
              </w:rPr>
              <w:t>zvyšuje provozní náklady podniků; zdůrazňuje, že ke snížení této zátěže, zajištění jednotného uplatňování pravidel</w:t>
            </w:r>
            <w:r w:rsidR="00112F39">
              <w:rPr>
                <w:b/>
                <w:i/>
              </w:rPr>
              <w:t xml:space="preserve"> v </w:t>
            </w:r>
            <w:r w:rsidRPr="008E240F">
              <w:rPr>
                <w:b/>
                <w:i/>
              </w:rPr>
              <w:t>celé EU</w:t>
            </w:r>
            <w:r w:rsidR="00112F39">
              <w:rPr>
                <w:b/>
                <w:i/>
              </w:rPr>
              <w:t xml:space="preserve"> a </w:t>
            </w:r>
            <w:r w:rsidRPr="008E240F">
              <w:rPr>
                <w:b/>
                <w:i/>
              </w:rPr>
              <w:t>podpoře inovací je zapotřebí jasných definic DPH</w:t>
            </w:r>
            <w:r w:rsidR="00112F39">
              <w:rPr>
                <w:b/>
                <w:i/>
              </w:rPr>
              <w:t xml:space="preserve"> a </w:t>
            </w:r>
            <w:r w:rsidRPr="008E240F">
              <w:rPr>
                <w:b/>
                <w:i/>
              </w:rPr>
              <w:t>zjednodušených pravidel;</w:t>
            </w:r>
          </w:p>
        </w:tc>
        <w:tc>
          <w:tcPr>
            <w:tcW w:w="4876" w:type="dxa"/>
            <w:tcBorders>
              <w:top w:val="nil"/>
              <w:left w:val="nil"/>
              <w:bottom w:val="nil"/>
              <w:right w:val="nil"/>
            </w:tcBorders>
          </w:tcPr>
          <w:p w14:paraId="33472347" w14:textId="77777777" w:rsidR="00513BAC" w:rsidRPr="008E240F" w:rsidRDefault="00513BAC" w:rsidP="009C1A64">
            <w:pPr>
              <w:pStyle w:val="Normal6a"/>
            </w:pPr>
            <w:r w:rsidRPr="008E240F">
              <w:rPr>
                <w:b/>
                <w:i/>
              </w:rPr>
              <w:lastRenderedPageBreak/>
              <w:t>vypouští se</w:t>
            </w:r>
          </w:p>
        </w:tc>
      </w:tr>
    </w:tbl>
    <w:p w14:paraId="51F5F32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37E1734" w14:textId="77777777" w:rsidR="000166A7" w:rsidRPr="008E240F" w:rsidRDefault="00513BAC" w:rsidP="00513BAC">
      <w:r w:rsidRPr="008E240F">
        <w:rPr>
          <w:rStyle w:val="HideTWBExt"/>
        </w:rPr>
        <w:t>&lt;/Amend&gt;</w:t>
      </w:r>
    </w:p>
    <w:p w14:paraId="774CFF4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131</w:t>
      </w:r>
      <w:r w:rsidRPr="008E240F">
        <w:rPr>
          <w:rStyle w:val="HideTWBExt"/>
          <w:b w:val="0"/>
        </w:rPr>
        <w:t>&lt;/NumAm&gt;</w:t>
      </w:r>
    </w:p>
    <w:p w14:paraId="5FEA3B61"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37F4EA5B" w14:textId="77777777" w:rsidR="00513BAC" w:rsidRPr="008E240F" w:rsidRDefault="00513BAC" w:rsidP="00513BAC">
      <w:pPr>
        <w:pStyle w:val="NormalBold"/>
      </w:pPr>
      <w:r w:rsidRPr="008E240F">
        <w:rPr>
          <w:rStyle w:val="HideTWBExt"/>
          <w:b w:val="0"/>
        </w:rPr>
        <w:t>&lt;/RepeatBlock-By&gt;</w:t>
      </w:r>
    </w:p>
    <w:p w14:paraId="49CF710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6304727" w14:textId="77777777" w:rsidR="00513BAC" w:rsidRPr="008E240F" w:rsidRDefault="00513BAC" w:rsidP="00513BAC">
      <w:pPr>
        <w:pStyle w:val="NormalBold"/>
      </w:pPr>
      <w:r w:rsidRPr="008E240F">
        <w:rPr>
          <w:rStyle w:val="HideTWBExt"/>
          <w:b w:val="0"/>
        </w:rPr>
        <w:t>&lt;Article&gt;</w:t>
      </w:r>
      <w:r w:rsidRPr="008E240F">
        <w:t>Bod 10</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FCA7094" w14:textId="77777777" w:rsidTr="009C1A64">
        <w:trPr>
          <w:trHeight w:hRule="exact" w:val="240"/>
          <w:jc w:val="center"/>
        </w:trPr>
        <w:tc>
          <w:tcPr>
            <w:tcW w:w="9752" w:type="dxa"/>
            <w:gridSpan w:val="2"/>
            <w:tcBorders>
              <w:top w:val="nil"/>
              <w:left w:val="nil"/>
              <w:bottom w:val="nil"/>
              <w:right w:val="nil"/>
            </w:tcBorders>
          </w:tcPr>
          <w:p w14:paraId="752677AF" w14:textId="77777777" w:rsidR="00513BAC" w:rsidRPr="008E240F" w:rsidRDefault="00513BAC" w:rsidP="009C1A64"/>
        </w:tc>
      </w:tr>
      <w:tr w:rsidR="00513BAC" w:rsidRPr="008E240F" w14:paraId="29F6DA2D" w14:textId="77777777" w:rsidTr="009C1A64">
        <w:trPr>
          <w:trHeight w:val="240"/>
          <w:jc w:val="center"/>
        </w:trPr>
        <w:tc>
          <w:tcPr>
            <w:tcW w:w="4876" w:type="dxa"/>
            <w:tcBorders>
              <w:top w:val="nil"/>
              <w:left w:val="nil"/>
              <w:bottom w:val="nil"/>
              <w:right w:val="nil"/>
            </w:tcBorders>
          </w:tcPr>
          <w:p w14:paraId="744DCF4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815DE1D" w14:textId="77777777" w:rsidR="00513BAC" w:rsidRPr="008E240F" w:rsidRDefault="00513BAC" w:rsidP="009C1A64">
            <w:pPr>
              <w:pStyle w:val="AmColumnHeading"/>
            </w:pPr>
            <w:r w:rsidRPr="008E240F">
              <w:t>Pozměňovací návrh</w:t>
            </w:r>
          </w:p>
        </w:tc>
      </w:tr>
      <w:tr w:rsidR="00513BAC" w:rsidRPr="008E240F" w14:paraId="2751FA6B" w14:textId="77777777" w:rsidTr="009C1A64">
        <w:trPr>
          <w:jc w:val="center"/>
        </w:trPr>
        <w:tc>
          <w:tcPr>
            <w:tcW w:w="4876" w:type="dxa"/>
            <w:tcBorders>
              <w:top w:val="nil"/>
              <w:left w:val="nil"/>
              <w:bottom w:val="nil"/>
              <w:right w:val="nil"/>
            </w:tcBorders>
          </w:tcPr>
          <w:p w14:paraId="7E1CA971" w14:textId="34692ECD" w:rsidR="00513BAC" w:rsidRPr="008E240F" w:rsidRDefault="00513BAC" w:rsidP="009C1A64">
            <w:pPr>
              <w:pStyle w:val="Normal6a"/>
            </w:pPr>
            <w:r w:rsidRPr="008E240F">
              <w:t>10.</w:t>
            </w:r>
            <w:r w:rsidRPr="008E240F">
              <w:tab/>
            </w:r>
            <w:r w:rsidRPr="008E240F">
              <w:rPr>
                <w:b/>
                <w:i/>
              </w:rPr>
              <w:t>zdůrazňuje, že navzdory používání seskupení pro účely DPH</w:t>
            </w:r>
            <w:r w:rsidR="00112F39">
              <w:rPr>
                <w:b/>
                <w:i/>
              </w:rPr>
              <w:t xml:space="preserve"> a </w:t>
            </w:r>
            <w:r w:rsidRPr="008E240F">
              <w:rPr>
                <w:b/>
                <w:i/>
              </w:rPr>
              <w:t>režimů sdílení nákladů</w:t>
            </w:r>
            <w:r w:rsidR="00112F39">
              <w:rPr>
                <w:b/>
                <w:i/>
              </w:rPr>
              <w:t xml:space="preserve"> v </w:t>
            </w:r>
            <w:r w:rsidRPr="008E240F">
              <w:rPr>
                <w:b/>
                <w:i/>
              </w:rPr>
              <w:t>některých členských státech vytváří zastaralé</w:t>
            </w:r>
            <w:r w:rsidRPr="008E240F">
              <w:t xml:space="preserve"> osvobození od DPH</w:t>
            </w:r>
            <w:r w:rsidR="00112F39">
              <w:t xml:space="preserve"> v </w:t>
            </w:r>
            <w:r w:rsidRPr="008E240F">
              <w:rPr>
                <w:b/>
                <w:i/>
              </w:rPr>
              <w:t>kombinaci</w:t>
            </w:r>
            <w:r w:rsidR="00112F39">
              <w:rPr>
                <w:b/>
                <w:i/>
              </w:rPr>
              <w:t xml:space="preserve"> s </w:t>
            </w:r>
            <w:r w:rsidRPr="008E240F">
              <w:rPr>
                <w:b/>
                <w:i/>
              </w:rPr>
              <w:t>různými vnitrostátními daňovými pravidly za účelem kompenzace složité, roztříštěné</w:t>
            </w:r>
            <w:r w:rsidR="00112F39">
              <w:rPr>
                <w:b/>
                <w:i/>
              </w:rPr>
              <w:t xml:space="preserve"> a </w:t>
            </w:r>
            <w:r w:rsidRPr="008E240F">
              <w:rPr>
                <w:b/>
                <w:i/>
              </w:rPr>
              <w:t>nesoudržné daňové prostředí, které prodražuje dodržování daňových předpisů</w:t>
            </w:r>
            <w:r w:rsidR="00112F39">
              <w:t xml:space="preserve"> a </w:t>
            </w:r>
            <w:r w:rsidRPr="008E240F">
              <w:rPr>
                <w:b/>
                <w:i/>
              </w:rPr>
              <w:t>zvyšuje provozní náklady podniků; zdůrazňuje, že ke</w:t>
            </w:r>
            <w:r w:rsidRPr="008E240F">
              <w:t xml:space="preserve"> snížení </w:t>
            </w:r>
            <w:r w:rsidRPr="008E240F">
              <w:rPr>
                <w:b/>
                <w:i/>
              </w:rPr>
              <w:t>této zátěže, zajištění jednotného uplatňování pravidel</w:t>
            </w:r>
            <w:r w:rsidR="00112F39">
              <w:rPr>
                <w:b/>
                <w:i/>
              </w:rPr>
              <w:t xml:space="preserve"> v </w:t>
            </w:r>
            <w:r w:rsidRPr="008E240F">
              <w:rPr>
                <w:b/>
                <w:i/>
              </w:rPr>
              <w:t>celé EU</w:t>
            </w:r>
            <w:r w:rsidR="00112F39">
              <w:rPr>
                <w:b/>
                <w:i/>
              </w:rPr>
              <w:t xml:space="preserve"> a </w:t>
            </w:r>
            <w:r w:rsidRPr="008E240F">
              <w:rPr>
                <w:b/>
                <w:i/>
              </w:rPr>
              <w:t>podpoře inovací je zapotřebí jasných definic DPH</w:t>
            </w:r>
            <w:r w:rsidR="00112F39">
              <w:rPr>
                <w:b/>
                <w:i/>
              </w:rPr>
              <w:t xml:space="preserve"> a </w:t>
            </w:r>
            <w:r w:rsidRPr="008E240F">
              <w:rPr>
                <w:b/>
                <w:i/>
              </w:rPr>
              <w:t>zjednodušených pravidel</w:t>
            </w:r>
            <w:r w:rsidRPr="008E240F">
              <w:t>;</w:t>
            </w:r>
          </w:p>
        </w:tc>
        <w:tc>
          <w:tcPr>
            <w:tcW w:w="4876" w:type="dxa"/>
            <w:tcBorders>
              <w:top w:val="nil"/>
              <w:left w:val="nil"/>
              <w:bottom w:val="nil"/>
              <w:right w:val="nil"/>
            </w:tcBorders>
          </w:tcPr>
          <w:p w14:paraId="2C9D3DA0" w14:textId="0253F079" w:rsidR="00513BAC" w:rsidRPr="008E240F" w:rsidRDefault="00513BAC" w:rsidP="009C1A64">
            <w:pPr>
              <w:pStyle w:val="Normal6a"/>
            </w:pPr>
            <w:r w:rsidRPr="008E240F">
              <w:t>10.</w:t>
            </w:r>
            <w:r w:rsidRPr="008E240F">
              <w:tab/>
            </w:r>
            <w:r w:rsidRPr="008E240F">
              <w:rPr>
                <w:b/>
                <w:i/>
              </w:rPr>
              <w:t>upozorňuje, že reforma</w:t>
            </w:r>
            <w:r w:rsidRPr="008E240F">
              <w:t xml:space="preserve"> osvobození od DPH </w:t>
            </w:r>
            <w:r w:rsidRPr="008E240F">
              <w:rPr>
                <w:b/>
                <w:i/>
              </w:rPr>
              <w:t>bez vyřešení základních technických otázek hrozí dalším zvýšením právní nejistoty</w:t>
            </w:r>
            <w:r w:rsidR="00112F39">
              <w:t xml:space="preserve"> a </w:t>
            </w:r>
            <w:r w:rsidRPr="008E240F">
              <w:rPr>
                <w:b/>
                <w:i/>
              </w:rPr>
              <w:t>nákladů na dodržování předpisů namísto jejich</w:t>
            </w:r>
            <w:r w:rsidRPr="008E240F">
              <w:t xml:space="preserve"> snížení;</w:t>
            </w:r>
          </w:p>
        </w:tc>
      </w:tr>
    </w:tbl>
    <w:p w14:paraId="0F00A5C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26E57587" w14:textId="77777777" w:rsidR="000166A7" w:rsidRPr="008E240F" w:rsidRDefault="00513BAC" w:rsidP="00513BAC">
      <w:r w:rsidRPr="008E240F">
        <w:rPr>
          <w:rStyle w:val="HideTWBExt"/>
        </w:rPr>
        <w:t>&lt;/Amend&gt;</w:t>
      </w:r>
    </w:p>
    <w:p w14:paraId="4BDA7D8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132</w:t>
      </w:r>
      <w:r w:rsidRPr="008E240F">
        <w:rPr>
          <w:rStyle w:val="HideTWBExt"/>
          <w:b w:val="0"/>
        </w:rPr>
        <w:t>&lt;/NumAm&gt;</w:t>
      </w:r>
    </w:p>
    <w:p w14:paraId="180E9ACF"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0355A6DC" w14:textId="77777777" w:rsidR="00513BAC" w:rsidRPr="008E240F" w:rsidRDefault="00513BAC" w:rsidP="00513BAC">
      <w:pPr>
        <w:pStyle w:val="NormalBold"/>
      </w:pPr>
      <w:r w:rsidRPr="008E240F">
        <w:rPr>
          <w:rStyle w:val="HideTWBExt"/>
          <w:b w:val="0"/>
        </w:rPr>
        <w:t>&lt;/RepeatBlock-By&gt;</w:t>
      </w:r>
    </w:p>
    <w:p w14:paraId="07EEE71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3252F47" w14:textId="77777777" w:rsidR="00513BAC" w:rsidRPr="008E240F" w:rsidRDefault="00513BAC" w:rsidP="00513BAC">
      <w:pPr>
        <w:pStyle w:val="NormalBold"/>
      </w:pPr>
      <w:r w:rsidRPr="008E240F">
        <w:rPr>
          <w:rStyle w:val="HideTWBExt"/>
          <w:b w:val="0"/>
        </w:rPr>
        <w:t>&lt;Article&gt;</w:t>
      </w:r>
      <w:r w:rsidRPr="008E240F">
        <w:t>Bod 10</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3055931" w14:textId="77777777" w:rsidTr="009C1A64">
        <w:trPr>
          <w:trHeight w:hRule="exact" w:val="240"/>
          <w:jc w:val="center"/>
        </w:trPr>
        <w:tc>
          <w:tcPr>
            <w:tcW w:w="9752" w:type="dxa"/>
            <w:gridSpan w:val="2"/>
            <w:tcBorders>
              <w:top w:val="nil"/>
              <w:left w:val="nil"/>
              <w:bottom w:val="nil"/>
              <w:right w:val="nil"/>
            </w:tcBorders>
          </w:tcPr>
          <w:p w14:paraId="7493BEA3" w14:textId="77777777" w:rsidR="00513BAC" w:rsidRPr="008E240F" w:rsidRDefault="00513BAC" w:rsidP="009C1A64"/>
        </w:tc>
      </w:tr>
      <w:tr w:rsidR="00513BAC" w:rsidRPr="008E240F" w14:paraId="1895D79D" w14:textId="77777777" w:rsidTr="009C1A64">
        <w:trPr>
          <w:trHeight w:val="240"/>
          <w:jc w:val="center"/>
        </w:trPr>
        <w:tc>
          <w:tcPr>
            <w:tcW w:w="4876" w:type="dxa"/>
            <w:tcBorders>
              <w:top w:val="nil"/>
              <w:left w:val="nil"/>
              <w:bottom w:val="nil"/>
              <w:right w:val="nil"/>
            </w:tcBorders>
          </w:tcPr>
          <w:p w14:paraId="5F3B8EE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AE54507" w14:textId="77777777" w:rsidR="00513BAC" w:rsidRPr="008E240F" w:rsidRDefault="00513BAC" w:rsidP="009C1A64">
            <w:pPr>
              <w:pStyle w:val="AmColumnHeading"/>
            </w:pPr>
            <w:r w:rsidRPr="008E240F">
              <w:t>Pozměňovací návrh</w:t>
            </w:r>
          </w:p>
        </w:tc>
      </w:tr>
      <w:tr w:rsidR="00513BAC" w:rsidRPr="008E240F" w14:paraId="01C0CA8C" w14:textId="77777777" w:rsidTr="009C1A64">
        <w:trPr>
          <w:jc w:val="center"/>
        </w:trPr>
        <w:tc>
          <w:tcPr>
            <w:tcW w:w="4876" w:type="dxa"/>
            <w:tcBorders>
              <w:top w:val="nil"/>
              <w:left w:val="nil"/>
              <w:bottom w:val="nil"/>
              <w:right w:val="nil"/>
            </w:tcBorders>
          </w:tcPr>
          <w:p w14:paraId="477D731C" w14:textId="55E39636" w:rsidR="00513BAC" w:rsidRPr="008E240F" w:rsidRDefault="00513BAC" w:rsidP="009C1A64">
            <w:pPr>
              <w:pStyle w:val="Normal6a"/>
            </w:pPr>
            <w:r w:rsidRPr="008E240F">
              <w:t>10.</w:t>
            </w:r>
            <w:r w:rsidRPr="008E240F">
              <w:tab/>
            </w:r>
            <w:r w:rsidRPr="008E240F">
              <w:rPr>
                <w:b/>
                <w:i/>
              </w:rPr>
              <w:t>zdůrazňuje, že navzdory používání seskupení pro účely DPH</w:t>
            </w:r>
            <w:r w:rsidR="00112F39">
              <w:rPr>
                <w:b/>
                <w:i/>
              </w:rPr>
              <w:t xml:space="preserve"> a </w:t>
            </w:r>
            <w:r w:rsidRPr="008E240F">
              <w:rPr>
                <w:b/>
                <w:i/>
              </w:rPr>
              <w:t xml:space="preserve">režimů sdílení </w:t>
            </w:r>
            <w:r w:rsidRPr="008E240F">
              <w:rPr>
                <w:b/>
                <w:i/>
              </w:rPr>
              <w:lastRenderedPageBreak/>
              <w:t>nákladů</w:t>
            </w:r>
            <w:r w:rsidR="00112F39">
              <w:rPr>
                <w:b/>
                <w:i/>
              </w:rPr>
              <w:t xml:space="preserve"> v </w:t>
            </w:r>
            <w:r w:rsidRPr="008E240F">
              <w:rPr>
                <w:b/>
                <w:i/>
              </w:rPr>
              <w:t>některých členských státech vytváří zastaralé osvobození od DPH</w:t>
            </w:r>
            <w:r w:rsidR="00112F39">
              <w:rPr>
                <w:b/>
                <w:i/>
              </w:rPr>
              <w:t xml:space="preserve"> v </w:t>
            </w:r>
            <w:r w:rsidRPr="008E240F">
              <w:rPr>
                <w:b/>
                <w:i/>
              </w:rPr>
              <w:t>kombinaci</w:t>
            </w:r>
            <w:r w:rsidR="00112F39">
              <w:rPr>
                <w:b/>
                <w:i/>
              </w:rPr>
              <w:t xml:space="preserve"> s </w:t>
            </w:r>
            <w:r w:rsidRPr="008E240F">
              <w:rPr>
                <w:b/>
                <w:i/>
              </w:rPr>
              <w:t>různými vnitrostátními daňovými pravidly za účelem kompenzace složité, roztříštěné</w:t>
            </w:r>
            <w:r w:rsidR="00112F39">
              <w:rPr>
                <w:b/>
                <w:i/>
              </w:rPr>
              <w:t xml:space="preserve"> a </w:t>
            </w:r>
            <w:r w:rsidRPr="008E240F">
              <w:rPr>
                <w:b/>
                <w:i/>
              </w:rPr>
              <w:t>nesoudržné daňové prostředí, které prodražuje dodržování daňových předpisů</w:t>
            </w:r>
            <w:r w:rsidR="00112F39">
              <w:rPr>
                <w:b/>
                <w:i/>
              </w:rPr>
              <w:t xml:space="preserve"> a </w:t>
            </w:r>
            <w:r w:rsidRPr="008E240F">
              <w:rPr>
                <w:b/>
                <w:i/>
              </w:rPr>
              <w:t>zvyšuje provozní náklady podniků;</w:t>
            </w:r>
            <w:r w:rsidRPr="008E240F">
              <w:t xml:space="preserve"> zdůrazňuje, že ke snížení </w:t>
            </w:r>
            <w:r w:rsidRPr="008E240F">
              <w:rPr>
                <w:b/>
                <w:i/>
              </w:rPr>
              <w:t>této</w:t>
            </w:r>
            <w:r w:rsidRPr="008E240F">
              <w:t xml:space="preserve">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zjednodušených pravidel;</w:t>
            </w:r>
          </w:p>
        </w:tc>
        <w:tc>
          <w:tcPr>
            <w:tcW w:w="4876" w:type="dxa"/>
            <w:tcBorders>
              <w:top w:val="nil"/>
              <w:left w:val="nil"/>
              <w:bottom w:val="nil"/>
              <w:right w:val="nil"/>
            </w:tcBorders>
          </w:tcPr>
          <w:p w14:paraId="32B5C12E" w14:textId="6DC92358" w:rsidR="00513BAC" w:rsidRPr="008E240F" w:rsidRDefault="00513BAC" w:rsidP="009C1A64">
            <w:pPr>
              <w:pStyle w:val="Normal6a"/>
            </w:pPr>
            <w:r w:rsidRPr="008E240F">
              <w:lastRenderedPageBreak/>
              <w:t>10.</w:t>
            </w:r>
            <w:r w:rsidRPr="008E240F">
              <w:tab/>
              <w:t>zdůrazňuje, že ke snížení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zjednodušených pravidel;</w:t>
            </w:r>
          </w:p>
        </w:tc>
      </w:tr>
    </w:tbl>
    <w:p w14:paraId="5C26FF40"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5F1B2267" w14:textId="77777777" w:rsidR="000166A7" w:rsidRPr="008E240F" w:rsidRDefault="00513BAC" w:rsidP="00513BAC">
      <w:r w:rsidRPr="008E240F">
        <w:rPr>
          <w:rStyle w:val="HideTWBExt"/>
        </w:rPr>
        <w:t>&lt;/Amend&gt;</w:t>
      </w:r>
    </w:p>
    <w:p w14:paraId="2F03A65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133</w:t>
      </w:r>
      <w:r w:rsidRPr="008E240F">
        <w:rPr>
          <w:rStyle w:val="HideTWBExt"/>
          <w:b w:val="0"/>
        </w:rPr>
        <w:t>&lt;/NumAm&gt;</w:t>
      </w:r>
    </w:p>
    <w:p w14:paraId="3A10C759"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30BC6B36" w14:textId="77777777" w:rsidR="00513BAC" w:rsidRPr="008E240F" w:rsidRDefault="00513BAC" w:rsidP="00513BAC">
      <w:pPr>
        <w:pStyle w:val="NormalBold"/>
      </w:pPr>
      <w:r w:rsidRPr="008E240F">
        <w:rPr>
          <w:rStyle w:val="HideTWBExt"/>
          <w:b w:val="0"/>
        </w:rPr>
        <w:t>&lt;/RepeatBlock-By&gt;</w:t>
      </w:r>
    </w:p>
    <w:p w14:paraId="4769D43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1FEA3B6" w14:textId="77777777" w:rsidR="00513BAC" w:rsidRPr="008E240F" w:rsidRDefault="00513BAC" w:rsidP="00513BAC">
      <w:pPr>
        <w:pStyle w:val="NormalBold"/>
      </w:pPr>
      <w:r w:rsidRPr="008E240F">
        <w:rPr>
          <w:rStyle w:val="HideTWBExt"/>
          <w:b w:val="0"/>
        </w:rPr>
        <w:t>&lt;Article&gt;</w:t>
      </w:r>
      <w:r w:rsidRPr="008E240F">
        <w:t>Bod 10</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7706006" w14:textId="77777777" w:rsidTr="009C1A64">
        <w:trPr>
          <w:trHeight w:hRule="exact" w:val="240"/>
          <w:jc w:val="center"/>
        </w:trPr>
        <w:tc>
          <w:tcPr>
            <w:tcW w:w="9752" w:type="dxa"/>
            <w:gridSpan w:val="2"/>
            <w:tcBorders>
              <w:top w:val="nil"/>
              <w:left w:val="nil"/>
              <w:bottom w:val="nil"/>
              <w:right w:val="nil"/>
            </w:tcBorders>
          </w:tcPr>
          <w:p w14:paraId="60DB4845" w14:textId="77777777" w:rsidR="00513BAC" w:rsidRPr="008E240F" w:rsidRDefault="00513BAC" w:rsidP="009C1A64"/>
        </w:tc>
      </w:tr>
      <w:tr w:rsidR="00513BAC" w:rsidRPr="008E240F" w14:paraId="315DFB65" w14:textId="77777777" w:rsidTr="009C1A64">
        <w:trPr>
          <w:trHeight w:val="240"/>
          <w:jc w:val="center"/>
        </w:trPr>
        <w:tc>
          <w:tcPr>
            <w:tcW w:w="4876" w:type="dxa"/>
            <w:tcBorders>
              <w:top w:val="nil"/>
              <w:left w:val="nil"/>
              <w:bottom w:val="nil"/>
              <w:right w:val="nil"/>
            </w:tcBorders>
          </w:tcPr>
          <w:p w14:paraId="0D20A1A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7E6EEA5" w14:textId="77777777" w:rsidR="00513BAC" w:rsidRPr="008E240F" w:rsidRDefault="00513BAC" w:rsidP="009C1A64">
            <w:pPr>
              <w:pStyle w:val="AmColumnHeading"/>
            </w:pPr>
            <w:r w:rsidRPr="008E240F">
              <w:t>Pozměňovací návrh</w:t>
            </w:r>
          </w:p>
        </w:tc>
      </w:tr>
      <w:tr w:rsidR="00513BAC" w:rsidRPr="008E240F" w14:paraId="3B4385A7" w14:textId="77777777" w:rsidTr="009C1A64">
        <w:trPr>
          <w:jc w:val="center"/>
        </w:trPr>
        <w:tc>
          <w:tcPr>
            <w:tcW w:w="4876" w:type="dxa"/>
            <w:tcBorders>
              <w:top w:val="nil"/>
              <w:left w:val="nil"/>
              <w:bottom w:val="nil"/>
              <w:right w:val="nil"/>
            </w:tcBorders>
          </w:tcPr>
          <w:p w14:paraId="7D822828" w14:textId="00A49A88" w:rsidR="00513BAC" w:rsidRPr="008E240F" w:rsidRDefault="00513BAC" w:rsidP="009C1A64">
            <w:pPr>
              <w:pStyle w:val="Normal6a"/>
            </w:pPr>
            <w:r w:rsidRPr="008E240F">
              <w:t>10.</w:t>
            </w:r>
            <w:r w:rsidRPr="008E240F">
              <w:tab/>
              <w:t xml:space="preserve">zdůrazňuje, že </w:t>
            </w:r>
            <w:r w:rsidRPr="008E240F">
              <w:rPr>
                <w:b/>
                <w:i/>
              </w:rPr>
              <w:t>navzdory používání seskupení pro účely DPH</w:t>
            </w:r>
            <w:r w:rsidR="00112F39">
              <w:rPr>
                <w:b/>
                <w:i/>
              </w:rPr>
              <w:t xml:space="preserve"> a </w:t>
            </w:r>
            <w:r w:rsidRPr="008E240F">
              <w:rPr>
                <w:b/>
                <w:i/>
              </w:rPr>
              <w:t>režimů sdílení nákladů</w:t>
            </w:r>
            <w:r w:rsidR="00112F39">
              <w:rPr>
                <w:b/>
                <w:i/>
              </w:rPr>
              <w:t xml:space="preserve"> v </w:t>
            </w:r>
            <w:r w:rsidRPr="008E240F">
              <w:rPr>
                <w:b/>
                <w:i/>
              </w:rPr>
              <w:t>některých členských státech vytváří</w:t>
            </w:r>
            <w:r w:rsidRPr="008E240F">
              <w:t xml:space="preserve"> zastaralé osvobození od DPH</w:t>
            </w:r>
            <w:r w:rsidR="00112F39">
              <w:t xml:space="preserve"> v </w:t>
            </w:r>
            <w:r w:rsidRPr="008E240F">
              <w:t>kombinaci</w:t>
            </w:r>
            <w:r w:rsidR="00112F39">
              <w:t xml:space="preserve"> s </w:t>
            </w:r>
            <w:r w:rsidRPr="008E240F">
              <w:t>různými vnitrostátními daňovými pravidly za účelem kompenzace složité, roztříštěné</w:t>
            </w:r>
            <w:r w:rsidR="00112F39">
              <w:t xml:space="preserve"> a </w:t>
            </w:r>
            <w:r w:rsidRPr="008E240F">
              <w:t>nesoudržné daňové prostředí, které prodražuje dodržování daňových předpisů</w:t>
            </w:r>
            <w:r w:rsidR="00112F39">
              <w:t xml:space="preserve"> a </w:t>
            </w:r>
            <w:r w:rsidRPr="008E240F">
              <w:t>zvyšuje provozní náklady podniků; zdůrazňuje, že ke snížení této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zjednodušených pravidel;</w:t>
            </w:r>
          </w:p>
        </w:tc>
        <w:tc>
          <w:tcPr>
            <w:tcW w:w="4876" w:type="dxa"/>
            <w:tcBorders>
              <w:top w:val="nil"/>
              <w:left w:val="nil"/>
              <w:bottom w:val="nil"/>
              <w:right w:val="nil"/>
            </w:tcBorders>
          </w:tcPr>
          <w:p w14:paraId="054B77E7" w14:textId="2FED2463" w:rsidR="00513BAC" w:rsidRPr="008E240F" w:rsidRDefault="00513BAC" w:rsidP="009C1A64">
            <w:pPr>
              <w:pStyle w:val="Normal6a"/>
            </w:pPr>
            <w:r w:rsidRPr="008E240F">
              <w:t>10.</w:t>
            </w:r>
            <w:r w:rsidRPr="008E240F">
              <w:tab/>
              <w:t>zdůrazňuje, že zastaralé osvobození od DPH</w:t>
            </w:r>
            <w:r w:rsidR="00112F39">
              <w:t xml:space="preserve"> v </w:t>
            </w:r>
            <w:r w:rsidRPr="008E240F">
              <w:t>kombinaci</w:t>
            </w:r>
            <w:r w:rsidR="00112F39">
              <w:t xml:space="preserve"> s </w:t>
            </w:r>
            <w:r w:rsidRPr="008E240F">
              <w:t xml:space="preserve">různými vnitrostátními daňovými pravidly za účelem kompenzace </w:t>
            </w:r>
            <w:r w:rsidRPr="008E240F">
              <w:rPr>
                <w:b/>
                <w:i/>
              </w:rPr>
              <w:t>vytváří</w:t>
            </w:r>
            <w:r w:rsidRPr="008E240F">
              <w:t xml:space="preserve"> složité, roztříštěné</w:t>
            </w:r>
            <w:r w:rsidR="00112F39">
              <w:t xml:space="preserve"> a </w:t>
            </w:r>
            <w:r w:rsidRPr="008E240F">
              <w:t>nesoudržné daňové prostředí, které prodražuje dodržování daňových předpisů</w:t>
            </w:r>
            <w:r w:rsidR="00112F39">
              <w:t xml:space="preserve"> a </w:t>
            </w:r>
            <w:r w:rsidRPr="008E240F">
              <w:t>zvyšuje provozní náklady podniků; zdůrazňuje, že ke snížení této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zjednodušených pravidel;</w:t>
            </w:r>
          </w:p>
        </w:tc>
      </w:tr>
    </w:tbl>
    <w:p w14:paraId="286B1C0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01E1F04" w14:textId="77777777" w:rsidR="000166A7" w:rsidRPr="008E240F" w:rsidRDefault="00513BAC" w:rsidP="00513BAC">
      <w:r w:rsidRPr="008E240F">
        <w:rPr>
          <w:rStyle w:val="HideTWBExt"/>
        </w:rPr>
        <w:t>&lt;/Amend&gt;</w:t>
      </w:r>
    </w:p>
    <w:p w14:paraId="0E98AF5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134</w:t>
      </w:r>
      <w:r w:rsidRPr="008E240F">
        <w:rPr>
          <w:rStyle w:val="HideTWBExt"/>
          <w:b w:val="0"/>
        </w:rPr>
        <w:t>&lt;/NumAm&gt;</w:t>
      </w:r>
    </w:p>
    <w:p w14:paraId="128AD8F3"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3B194ED" w14:textId="77777777" w:rsidR="00513BAC" w:rsidRPr="008E240F" w:rsidRDefault="00513BAC" w:rsidP="00513BAC">
      <w:pPr>
        <w:pStyle w:val="NormalBold"/>
      </w:pPr>
      <w:r w:rsidRPr="008E240F">
        <w:rPr>
          <w:rStyle w:val="HideTWBExt"/>
          <w:b w:val="0"/>
        </w:rPr>
        <w:t>&lt;/RepeatBlock-By&gt;</w:t>
      </w:r>
    </w:p>
    <w:p w14:paraId="7EAB403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ACB11B1" w14:textId="77777777" w:rsidR="00513BAC" w:rsidRPr="008E240F" w:rsidRDefault="00513BAC" w:rsidP="00513BAC">
      <w:pPr>
        <w:pStyle w:val="NormalBold"/>
      </w:pPr>
      <w:r w:rsidRPr="008E240F">
        <w:rPr>
          <w:rStyle w:val="HideTWBExt"/>
          <w:b w:val="0"/>
        </w:rPr>
        <w:t>&lt;Article&gt;</w:t>
      </w:r>
      <w:r w:rsidRPr="008E240F">
        <w:t>Bod 10</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D9040F7" w14:textId="77777777" w:rsidTr="009C1A64">
        <w:trPr>
          <w:trHeight w:hRule="exact" w:val="240"/>
          <w:jc w:val="center"/>
        </w:trPr>
        <w:tc>
          <w:tcPr>
            <w:tcW w:w="9752" w:type="dxa"/>
            <w:gridSpan w:val="2"/>
            <w:tcBorders>
              <w:top w:val="nil"/>
              <w:left w:val="nil"/>
              <w:bottom w:val="nil"/>
              <w:right w:val="nil"/>
            </w:tcBorders>
          </w:tcPr>
          <w:p w14:paraId="2B725E16" w14:textId="77777777" w:rsidR="00513BAC" w:rsidRPr="008E240F" w:rsidRDefault="00513BAC" w:rsidP="009C1A64"/>
        </w:tc>
      </w:tr>
      <w:tr w:rsidR="00513BAC" w:rsidRPr="008E240F" w14:paraId="0392B15E" w14:textId="77777777" w:rsidTr="009C1A64">
        <w:trPr>
          <w:trHeight w:val="240"/>
          <w:jc w:val="center"/>
        </w:trPr>
        <w:tc>
          <w:tcPr>
            <w:tcW w:w="4876" w:type="dxa"/>
            <w:tcBorders>
              <w:top w:val="nil"/>
              <w:left w:val="nil"/>
              <w:bottom w:val="nil"/>
              <w:right w:val="nil"/>
            </w:tcBorders>
          </w:tcPr>
          <w:p w14:paraId="02192EC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B255DF8" w14:textId="77777777" w:rsidR="00513BAC" w:rsidRPr="008E240F" w:rsidRDefault="00513BAC" w:rsidP="009C1A64">
            <w:pPr>
              <w:pStyle w:val="AmColumnHeading"/>
            </w:pPr>
            <w:r w:rsidRPr="008E240F">
              <w:t>Pozměňovací návrh</w:t>
            </w:r>
          </w:p>
        </w:tc>
      </w:tr>
      <w:tr w:rsidR="00513BAC" w:rsidRPr="008E240F" w14:paraId="35E0A616" w14:textId="77777777" w:rsidTr="009C1A64">
        <w:trPr>
          <w:jc w:val="center"/>
        </w:trPr>
        <w:tc>
          <w:tcPr>
            <w:tcW w:w="4876" w:type="dxa"/>
            <w:tcBorders>
              <w:top w:val="nil"/>
              <w:left w:val="nil"/>
              <w:bottom w:val="nil"/>
              <w:right w:val="nil"/>
            </w:tcBorders>
          </w:tcPr>
          <w:p w14:paraId="2DAB0518" w14:textId="52B90355" w:rsidR="00513BAC" w:rsidRPr="008E240F" w:rsidRDefault="00513BAC" w:rsidP="009C1A64">
            <w:pPr>
              <w:pStyle w:val="Normal6a"/>
            </w:pPr>
            <w:r w:rsidRPr="008E240F">
              <w:t>10.</w:t>
            </w:r>
            <w:r w:rsidRPr="008E240F">
              <w:tab/>
              <w:t>zdůrazňuje, že navzdory používání seskupení pro účely DPH</w:t>
            </w:r>
            <w:r w:rsidR="00112F39">
              <w:t xml:space="preserve"> a </w:t>
            </w:r>
            <w:r w:rsidRPr="008E240F">
              <w:t>režimů sdílení nákladů</w:t>
            </w:r>
            <w:r w:rsidR="00112F39">
              <w:t xml:space="preserve"> v </w:t>
            </w:r>
            <w:r w:rsidRPr="008E240F">
              <w:t>některých členských státech vytváří zastaralé osvobození od DPH</w:t>
            </w:r>
            <w:r w:rsidR="00112F39">
              <w:t xml:space="preserve"> v </w:t>
            </w:r>
            <w:r w:rsidRPr="008E240F">
              <w:t>kombinaci</w:t>
            </w:r>
            <w:r w:rsidR="00112F39">
              <w:t xml:space="preserve"> s </w:t>
            </w:r>
            <w:r w:rsidRPr="008E240F">
              <w:t>různými vnitrostátními daňovými pravidly za účelem kompenzace složité, roztříštěné</w:t>
            </w:r>
            <w:r w:rsidR="00112F39">
              <w:t xml:space="preserve"> a </w:t>
            </w:r>
            <w:r w:rsidRPr="008E240F">
              <w:t>nesoudržné daňové prostředí, které prodražuje dodržování daňových předpisů</w:t>
            </w:r>
            <w:r w:rsidR="00112F39">
              <w:t xml:space="preserve"> a </w:t>
            </w:r>
            <w:r w:rsidRPr="008E240F">
              <w:t>zvyšuje provozní náklady podniků; zdůrazňuje, že ke snížení této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zjednodušených pravidel;</w:t>
            </w:r>
          </w:p>
        </w:tc>
        <w:tc>
          <w:tcPr>
            <w:tcW w:w="4876" w:type="dxa"/>
            <w:tcBorders>
              <w:top w:val="nil"/>
              <w:left w:val="nil"/>
              <w:bottom w:val="nil"/>
              <w:right w:val="nil"/>
            </w:tcBorders>
          </w:tcPr>
          <w:p w14:paraId="14EF2810" w14:textId="6FBD9145" w:rsidR="00513BAC" w:rsidRPr="008E240F" w:rsidRDefault="00513BAC" w:rsidP="009C1A64">
            <w:pPr>
              <w:pStyle w:val="Normal6a"/>
            </w:pPr>
            <w:r w:rsidRPr="008E240F">
              <w:t>10.</w:t>
            </w:r>
            <w:r w:rsidRPr="008E240F">
              <w:tab/>
              <w:t>zdůrazňuje, že navzdory používání seskupení pro účely DPH</w:t>
            </w:r>
            <w:r w:rsidR="00112F39">
              <w:t xml:space="preserve"> a </w:t>
            </w:r>
            <w:r w:rsidRPr="008E240F">
              <w:t>režimů sdílení nákladů</w:t>
            </w:r>
            <w:r w:rsidR="00112F39">
              <w:t xml:space="preserve"> v </w:t>
            </w:r>
            <w:r w:rsidRPr="008E240F">
              <w:t>některých členských státech vytváří zastaralé osvobození od DPH</w:t>
            </w:r>
            <w:r w:rsidR="00112F39">
              <w:t xml:space="preserve"> v </w:t>
            </w:r>
            <w:r w:rsidRPr="008E240F">
              <w:t>kombinaci</w:t>
            </w:r>
            <w:r w:rsidR="00112F39">
              <w:t xml:space="preserve"> s </w:t>
            </w:r>
            <w:r w:rsidRPr="008E240F">
              <w:t>různými vnitrostátními daňovými pravidly za účelem kompenzace složité, roztříštěné</w:t>
            </w:r>
            <w:r w:rsidR="00112F39">
              <w:t xml:space="preserve"> a </w:t>
            </w:r>
            <w:r w:rsidRPr="008E240F">
              <w:t>nesoudržné daňové prostředí, které prodražuje dodržování daňových předpisů</w:t>
            </w:r>
            <w:r w:rsidR="00112F39">
              <w:t xml:space="preserve"> a </w:t>
            </w:r>
            <w:r w:rsidRPr="008E240F">
              <w:t>zvyšuje provozní náklady podniků; zdůrazňuje, že ke snížení této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 xml:space="preserve">zjednodušených pravidel; </w:t>
            </w:r>
            <w:r w:rsidRPr="008E240F">
              <w:rPr>
                <w:b/>
                <w:i/>
              </w:rPr>
              <w:t>vítá využívání mechanismů seskupení pro účely DPH jako nástroje ke snížení administrativní zátěže</w:t>
            </w:r>
            <w:r w:rsidR="00112F39">
              <w:rPr>
                <w:b/>
                <w:i/>
              </w:rPr>
              <w:t xml:space="preserve"> a </w:t>
            </w:r>
            <w:r w:rsidRPr="008E240F">
              <w:rPr>
                <w:b/>
                <w:i/>
              </w:rPr>
              <w:t>zlepšení účinnosti finančních institucí působících přes hranice; zdůrazňuje, že řešení právních překážek účinného seskupení pro účely DPH, zejména</w:t>
            </w:r>
            <w:r w:rsidR="00112F39">
              <w:rPr>
                <w:b/>
                <w:i/>
              </w:rPr>
              <w:t xml:space="preserve"> u </w:t>
            </w:r>
            <w:r w:rsidRPr="008E240F">
              <w:rPr>
                <w:b/>
                <w:i/>
              </w:rPr>
              <w:t>přeshraničních finančních skupin, by bylo vhodnější než zavedení DPH na finanční služby;</w:t>
            </w:r>
          </w:p>
        </w:tc>
      </w:tr>
    </w:tbl>
    <w:p w14:paraId="06505D4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4174AFA" w14:textId="77777777" w:rsidR="000166A7" w:rsidRPr="008E240F" w:rsidRDefault="00513BAC" w:rsidP="00513BAC">
      <w:r w:rsidRPr="008E240F">
        <w:rPr>
          <w:rStyle w:val="HideTWBExt"/>
        </w:rPr>
        <w:t>&lt;/Amend&gt;</w:t>
      </w:r>
    </w:p>
    <w:p w14:paraId="1CA43F0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135</w:t>
      </w:r>
      <w:r w:rsidRPr="008E240F">
        <w:rPr>
          <w:rStyle w:val="HideTWBExt"/>
          <w:b w:val="0"/>
        </w:rPr>
        <w:t>&lt;/NumAm&gt;</w:t>
      </w:r>
    </w:p>
    <w:p w14:paraId="641299BA"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38A05887" w14:textId="77777777" w:rsidR="00513BAC" w:rsidRPr="008E240F" w:rsidRDefault="00513BAC" w:rsidP="00513BAC">
      <w:pPr>
        <w:pStyle w:val="NormalBold"/>
      </w:pPr>
      <w:r w:rsidRPr="008E240F">
        <w:rPr>
          <w:rStyle w:val="HideTWBExt"/>
          <w:b w:val="0"/>
        </w:rPr>
        <w:t>&lt;/RepeatBlock-By&gt;</w:t>
      </w:r>
    </w:p>
    <w:p w14:paraId="7A70F25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A0E798E" w14:textId="77777777" w:rsidR="00513BAC" w:rsidRPr="008E240F" w:rsidRDefault="00513BAC" w:rsidP="00513BAC">
      <w:pPr>
        <w:pStyle w:val="NormalBold"/>
      </w:pPr>
      <w:r w:rsidRPr="008E240F">
        <w:rPr>
          <w:rStyle w:val="HideTWBExt"/>
          <w:b w:val="0"/>
        </w:rPr>
        <w:t>&lt;Article&gt;</w:t>
      </w:r>
      <w:r w:rsidRPr="008E240F">
        <w:t>Bod 10</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332243C" w14:textId="77777777" w:rsidTr="009C1A64">
        <w:trPr>
          <w:trHeight w:hRule="exact" w:val="240"/>
          <w:jc w:val="center"/>
        </w:trPr>
        <w:tc>
          <w:tcPr>
            <w:tcW w:w="9752" w:type="dxa"/>
            <w:gridSpan w:val="2"/>
            <w:tcBorders>
              <w:top w:val="nil"/>
              <w:left w:val="nil"/>
              <w:bottom w:val="nil"/>
              <w:right w:val="nil"/>
            </w:tcBorders>
          </w:tcPr>
          <w:p w14:paraId="785A1705" w14:textId="77777777" w:rsidR="00513BAC" w:rsidRPr="008E240F" w:rsidRDefault="00513BAC" w:rsidP="009C1A64"/>
        </w:tc>
      </w:tr>
      <w:tr w:rsidR="00513BAC" w:rsidRPr="008E240F" w14:paraId="6E9A076B" w14:textId="77777777" w:rsidTr="009C1A64">
        <w:trPr>
          <w:trHeight w:val="240"/>
          <w:jc w:val="center"/>
        </w:trPr>
        <w:tc>
          <w:tcPr>
            <w:tcW w:w="4876" w:type="dxa"/>
            <w:tcBorders>
              <w:top w:val="nil"/>
              <w:left w:val="nil"/>
              <w:bottom w:val="nil"/>
              <w:right w:val="nil"/>
            </w:tcBorders>
          </w:tcPr>
          <w:p w14:paraId="25A4F0B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3B41518" w14:textId="77777777" w:rsidR="00513BAC" w:rsidRPr="008E240F" w:rsidRDefault="00513BAC" w:rsidP="009C1A64">
            <w:pPr>
              <w:pStyle w:val="AmColumnHeading"/>
            </w:pPr>
            <w:r w:rsidRPr="008E240F">
              <w:t>Pozměňovací návrh</w:t>
            </w:r>
          </w:p>
        </w:tc>
      </w:tr>
      <w:tr w:rsidR="00513BAC" w:rsidRPr="008E240F" w14:paraId="1B09948C" w14:textId="77777777" w:rsidTr="009C1A64">
        <w:trPr>
          <w:jc w:val="center"/>
        </w:trPr>
        <w:tc>
          <w:tcPr>
            <w:tcW w:w="4876" w:type="dxa"/>
            <w:tcBorders>
              <w:top w:val="nil"/>
              <w:left w:val="nil"/>
              <w:bottom w:val="nil"/>
              <w:right w:val="nil"/>
            </w:tcBorders>
          </w:tcPr>
          <w:p w14:paraId="261B7B93" w14:textId="7F06ECD5" w:rsidR="00513BAC" w:rsidRPr="008E240F" w:rsidRDefault="00513BAC" w:rsidP="009C1A64">
            <w:pPr>
              <w:pStyle w:val="Normal6a"/>
            </w:pPr>
            <w:r w:rsidRPr="008E240F">
              <w:t>10.</w:t>
            </w:r>
            <w:r w:rsidRPr="008E240F">
              <w:tab/>
              <w:t>zdůrazňuje, že navzdory používání seskupení pro účely DPH</w:t>
            </w:r>
            <w:r w:rsidR="00112F39">
              <w:t xml:space="preserve"> a </w:t>
            </w:r>
            <w:r w:rsidRPr="008E240F">
              <w:t>režimů sdílení nákladů</w:t>
            </w:r>
            <w:r w:rsidR="00112F39">
              <w:t xml:space="preserve"> v </w:t>
            </w:r>
            <w:r w:rsidRPr="008E240F">
              <w:t>některých členských státech vytváří zastaralé osvobození od DPH</w:t>
            </w:r>
            <w:r w:rsidR="00112F39">
              <w:t xml:space="preserve"> v </w:t>
            </w:r>
            <w:r w:rsidRPr="008E240F">
              <w:t>kombinaci</w:t>
            </w:r>
            <w:r w:rsidR="00112F39">
              <w:t xml:space="preserve"> s </w:t>
            </w:r>
            <w:r w:rsidRPr="008E240F">
              <w:t>různými vnitrostátními daňovými pravidly za účelem kompenzace složité, roztříštěné</w:t>
            </w:r>
            <w:r w:rsidR="00112F39">
              <w:t xml:space="preserve"> a </w:t>
            </w:r>
            <w:r w:rsidRPr="008E240F">
              <w:t>nesoudržné daňové prostředí, které prodražuje dodržování daňových předpisů</w:t>
            </w:r>
            <w:r w:rsidR="00112F39">
              <w:t xml:space="preserve"> a </w:t>
            </w:r>
            <w:r w:rsidRPr="008E240F">
              <w:t xml:space="preserve">zvyšuje provozní náklady podniků; zdůrazňuje, že ke snížení </w:t>
            </w:r>
            <w:r w:rsidRPr="008E240F">
              <w:lastRenderedPageBreak/>
              <w:t>této zátěže, zajištění jednotného uplatňování pravidel</w:t>
            </w:r>
            <w:r w:rsidR="00112F39">
              <w:t xml:space="preserve"> v </w:t>
            </w:r>
            <w:r w:rsidRPr="008E240F">
              <w:t>celé EU</w:t>
            </w:r>
            <w:r w:rsidR="00112F39">
              <w:t xml:space="preserve"> a </w:t>
            </w:r>
            <w:r w:rsidRPr="008E240F">
              <w:t>podpoře inovací je zapotřebí jasných definic DPH</w:t>
            </w:r>
            <w:r w:rsidR="00112F39">
              <w:t xml:space="preserve"> a </w:t>
            </w:r>
            <w:r w:rsidRPr="008E240F">
              <w:t>zjednodušených pravidel;</w:t>
            </w:r>
          </w:p>
        </w:tc>
        <w:tc>
          <w:tcPr>
            <w:tcW w:w="4876" w:type="dxa"/>
            <w:tcBorders>
              <w:top w:val="nil"/>
              <w:left w:val="nil"/>
              <w:bottom w:val="nil"/>
              <w:right w:val="nil"/>
            </w:tcBorders>
          </w:tcPr>
          <w:p w14:paraId="076078DE" w14:textId="4C556645" w:rsidR="00513BAC" w:rsidRPr="008E240F" w:rsidRDefault="00513BAC" w:rsidP="009C1A64">
            <w:pPr>
              <w:pStyle w:val="Normal6a"/>
            </w:pPr>
            <w:r w:rsidRPr="008E240F">
              <w:lastRenderedPageBreak/>
              <w:t>10.</w:t>
            </w:r>
            <w:r w:rsidRPr="008E240F">
              <w:tab/>
              <w:t>zdůrazňuje, že navzdory používání seskupení pro účely DPH</w:t>
            </w:r>
            <w:r w:rsidR="00112F39">
              <w:t xml:space="preserve"> a </w:t>
            </w:r>
            <w:r w:rsidRPr="008E240F">
              <w:t>režimů sdílení nákladů</w:t>
            </w:r>
            <w:r w:rsidR="00112F39">
              <w:t xml:space="preserve"> v </w:t>
            </w:r>
            <w:r w:rsidRPr="008E240F">
              <w:t>některých členských státech vytváří zastaralé osvobození od DPH</w:t>
            </w:r>
            <w:r w:rsidR="00112F39">
              <w:t xml:space="preserve"> v </w:t>
            </w:r>
            <w:r w:rsidRPr="008E240F">
              <w:t>kombinaci</w:t>
            </w:r>
            <w:r w:rsidR="00112F39">
              <w:t xml:space="preserve"> s </w:t>
            </w:r>
            <w:r w:rsidRPr="008E240F">
              <w:t>různými vnitrostátními daňovými pravidly za účelem kompenzace složité, roztříštěné</w:t>
            </w:r>
            <w:r w:rsidR="00112F39">
              <w:t xml:space="preserve"> a </w:t>
            </w:r>
            <w:r w:rsidRPr="008E240F">
              <w:t>nesoudržné daňové prostředí, které prodražuje dodržování daňových předpisů</w:t>
            </w:r>
            <w:r w:rsidR="00112F39">
              <w:t xml:space="preserve"> a </w:t>
            </w:r>
            <w:r w:rsidRPr="008E240F">
              <w:t xml:space="preserve">zvyšuje provozní náklady podniků; zdůrazňuje, že ke snížení </w:t>
            </w:r>
            <w:r w:rsidRPr="008E240F">
              <w:lastRenderedPageBreak/>
              <w:t>této zátěže, zajištění jednotného uplatňování pravidel</w:t>
            </w:r>
            <w:r w:rsidR="00112F39">
              <w:t xml:space="preserve"> v </w:t>
            </w:r>
            <w:r w:rsidRPr="008E240F">
              <w:t>celé EU</w:t>
            </w:r>
            <w:r w:rsidRPr="008E240F">
              <w:rPr>
                <w:b/>
                <w:i/>
              </w:rPr>
              <w:t>, usnadnění přeshraniční činnosti</w:t>
            </w:r>
            <w:r w:rsidR="00112F39">
              <w:t xml:space="preserve"> a </w:t>
            </w:r>
            <w:r w:rsidRPr="008E240F">
              <w:t>podpoře inovací je zapotřebí jasných definic DPH</w:t>
            </w:r>
            <w:r w:rsidR="00112F39">
              <w:t xml:space="preserve"> a </w:t>
            </w:r>
            <w:r w:rsidRPr="008E240F">
              <w:t>zjednodušených pravidel;</w:t>
            </w:r>
          </w:p>
        </w:tc>
      </w:tr>
    </w:tbl>
    <w:p w14:paraId="599485AA"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31D8BD8D" w14:textId="77777777" w:rsidR="000166A7" w:rsidRPr="008E240F" w:rsidRDefault="00513BAC" w:rsidP="00513BAC">
      <w:r w:rsidRPr="008E240F">
        <w:rPr>
          <w:rStyle w:val="HideTWBExt"/>
        </w:rPr>
        <w:t>&lt;/Amend&gt;</w:t>
      </w:r>
    </w:p>
    <w:p w14:paraId="62EC883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136</w:t>
      </w:r>
      <w:r w:rsidRPr="008E240F">
        <w:rPr>
          <w:rStyle w:val="HideTWBExt"/>
          <w:b w:val="0"/>
        </w:rPr>
        <w:t>&lt;/NumAm&gt;</w:t>
      </w:r>
    </w:p>
    <w:p w14:paraId="27317B98"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305F4E1C" w14:textId="77777777" w:rsidR="00513BAC" w:rsidRPr="008E240F" w:rsidRDefault="00513BAC" w:rsidP="00513BAC">
      <w:pPr>
        <w:pStyle w:val="NormalBold"/>
      </w:pPr>
      <w:r w:rsidRPr="008E240F">
        <w:rPr>
          <w:rStyle w:val="HideTWBExt"/>
          <w:b w:val="0"/>
        </w:rPr>
        <w:t>&lt;/RepeatBlock-By&gt;</w:t>
      </w:r>
    </w:p>
    <w:p w14:paraId="5344647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1CFBA80" w14:textId="1C96A0C2" w:rsidR="00513BAC" w:rsidRPr="008E240F" w:rsidRDefault="00513BAC" w:rsidP="00513BAC">
      <w:pPr>
        <w:pStyle w:val="NormalBold"/>
      </w:pPr>
      <w:r w:rsidRPr="008E240F">
        <w:rPr>
          <w:rStyle w:val="HideTWBExt"/>
          <w:b w:val="0"/>
        </w:rPr>
        <w:t>&lt;Article&gt;</w:t>
      </w:r>
      <w:r w:rsidRPr="008E240F">
        <w:t>Bod 10</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C64D45A" w14:textId="77777777" w:rsidTr="009C1A64">
        <w:trPr>
          <w:trHeight w:hRule="exact" w:val="240"/>
          <w:jc w:val="center"/>
        </w:trPr>
        <w:tc>
          <w:tcPr>
            <w:tcW w:w="9752" w:type="dxa"/>
            <w:gridSpan w:val="2"/>
            <w:tcBorders>
              <w:top w:val="nil"/>
              <w:left w:val="nil"/>
              <w:bottom w:val="nil"/>
              <w:right w:val="nil"/>
            </w:tcBorders>
          </w:tcPr>
          <w:p w14:paraId="19325EA0" w14:textId="77777777" w:rsidR="00513BAC" w:rsidRPr="008E240F" w:rsidRDefault="00513BAC" w:rsidP="009C1A64"/>
        </w:tc>
      </w:tr>
      <w:tr w:rsidR="00513BAC" w:rsidRPr="008E240F" w14:paraId="48CFCC12" w14:textId="77777777" w:rsidTr="009C1A64">
        <w:trPr>
          <w:trHeight w:val="240"/>
          <w:jc w:val="center"/>
        </w:trPr>
        <w:tc>
          <w:tcPr>
            <w:tcW w:w="4876" w:type="dxa"/>
            <w:tcBorders>
              <w:top w:val="nil"/>
              <w:left w:val="nil"/>
              <w:bottom w:val="nil"/>
              <w:right w:val="nil"/>
            </w:tcBorders>
          </w:tcPr>
          <w:p w14:paraId="0333625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54FFDFD" w14:textId="77777777" w:rsidR="00513BAC" w:rsidRPr="008E240F" w:rsidRDefault="00513BAC" w:rsidP="009C1A64">
            <w:pPr>
              <w:pStyle w:val="AmColumnHeading"/>
            </w:pPr>
            <w:r w:rsidRPr="008E240F">
              <w:t>Pozměňovací návrh</w:t>
            </w:r>
          </w:p>
        </w:tc>
      </w:tr>
      <w:tr w:rsidR="00513BAC" w:rsidRPr="008E240F" w14:paraId="047D8C8B" w14:textId="77777777" w:rsidTr="009C1A64">
        <w:trPr>
          <w:jc w:val="center"/>
        </w:trPr>
        <w:tc>
          <w:tcPr>
            <w:tcW w:w="4876" w:type="dxa"/>
            <w:tcBorders>
              <w:top w:val="nil"/>
              <w:left w:val="nil"/>
              <w:bottom w:val="nil"/>
              <w:right w:val="nil"/>
            </w:tcBorders>
          </w:tcPr>
          <w:p w14:paraId="66D4B45D" w14:textId="77777777" w:rsidR="00513BAC" w:rsidRPr="008E240F" w:rsidRDefault="00513BAC" w:rsidP="009C1A64">
            <w:pPr>
              <w:pStyle w:val="Normal6a"/>
            </w:pPr>
          </w:p>
        </w:tc>
        <w:tc>
          <w:tcPr>
            <w:tcW w:w="4876" w:type="dxa"/>
            <w:tcBorders>
              <w:top w:val="nil"/>
              <w:left w:val="nil"/>
              <w:bottom w:val="nil"/>
              <w:right w:val="nil"/>
            </w:tcBorders>
          </w:tcPr>
          <w:p w14:paraId="09184E39" w14:textId="1B5CEFB9" w:rsidR="00513BAC" w:rsidRPr="008E240F" w:rsidRDefault="00513BAC" w:rsidP="009C1A64">
            <w:pPr>
              <w:pStyle w:val="Normal6a"/>
            </w:pPr>
            <w:r w:rsidRPr="008E240F">
              <w:rPr>
                <w:b/>
                <w:i/>
              </w:rPr>
              <w:t>10a.</w:t>
            </w:r>
            <w:r w:rsidRPr="008E240F">
              <w:tab/>
            </w:r>
            <w:r w:rsidRPr="008E240F">
              <w:rPr>
                <w:b/>
                <w:i/>
              </w:rPr>
              <w:t>zdůrazňuje, že větší sbližování při uplatňování seskupení pro účely DPH</w:t>
            </w:r>
            <w:r w:rsidR="00112F39">
              <w:rPr>
                <w:b/>
                <w:i/>
              </w:rPr>
              <w:t xml:space="preserve"> a </w:t>
            </w:r>
            <w:r w:rsidRPr="008E240F">
              <w:rPr>
                <w:b/>
                <w:i/>
              </w:rPr>
              <w:t>režimu sdílení nákladů by mohlo snížit roztříštěnost</w:t>
            </w:r>
            <w:r w:rsidR="00112F39">
              <w:rPr>
                <w:b/>
                <w:i/>
              </w:rPr>
              <w:t xml:space="preserve"> a </w:t>
            </w:r>
            <w:r w:rsidRPr="008E240F">
              <w:rPr>
                <w:b/>
                <w:i/>
              </w:rPr>
              <w:t>právní nejistotu na vnitřním trhu; konstatuje, že seskupení pro účely DPH se</w:t>
            </w:r>
            <w:r w:rsidR="00112F39">
              <w:rPr>
                <w:b/>
                <w:i/>
              </w:rPr>
              <w:t xml:space="preserve"> v </w:t>
            </w:r>
            <w:r w:rsidRPr="008E240F">
              <w:rPr>
                <w:b/>
                <w:i/>
              </w:rPr>
              <w:t>současné době</w:t>
            </w:r>
            <w:r w:rsidR="00112F39">
              <w:rPr>
                <w:b/>
                <w:i/>
              </w:rPr>
              <w:t xml:space="preserve"> v </w:t>
            </w:r>
            <w:r w:rsidRPr="008E240F">
              <w:rPr>
                <w:b/>
                <w:i/>
              </w:rPr>
              <w:t>jednotlivých členských státech uplatňuje nerovnoměrně</w:t>
            </w:r>
            <w:r w:rsidR="00112F39">
              <w:rPr>
                <w:b/>
                <w:i/>
              </w:rPr>
              <w:t xml:space="preserve"> a </w:t>
            </w:r>
            <w:r w:rsidRPr="008E240F">
              <w:rPr>
                <w:b/>
                <w:i/>
              </w:rPr>
              <w:t>obecně se omezuje na subjekty usazené</w:t>
            </w:r>
            <w:r w:rsidR="00112F39">
              <w:rPr>
                <w:b/>
                <w:i/>
              </w:rPr>
              <w:t xml:space="preserve"> v </w:t>
            </w:r>
            <w:r w:rsidRPr="008E240F">
              <w:rPr>
                <w:b/>
                <w:i/>
              </w:rPr>
              <w:t>jednom členském státě; vyzývá Komisi, aby prozkoumala možnosti konzistentnějšího rámce</w:t>
            </w:r>
            <w:r w:rsidR="00112F39">
              <w:rPr>
                <w:b/>
                <w:i/>
              </w:rPr>
              <w:t xml:space="preserve"> v </w:t>
            </w:r>
            <w:r w:rsidRPr="008E240F">
              <w:rPr>
                <w:b/>
                <w:i/>
              </w:rPr>
              <w:t>celé Unii, včetně možnosti přeshraničních skupin DPH</w:t>
            </w:r>
            <w:r w:rsidR="00112F39">
              <w:rPr>
                <w:b/>
                <w:i/>
              </w:rPr>
              <w:t xml:space="preserve"> a </w:t>
            </w:r>
            <w:r w:rsidRPr="008E240F">
              <w:rPr>
                <w:b/>
                <w:i/>
              </w:rPr>
              <w:t>posílených mechanismů sdílení nákladů,</w:t>
            </w:r>
            <w:r w:rsidR="00112F39">
              <w:rPr>
                <w:b/>
                <w:i/>
              </w:rPr>
              <w:t xml:space="preserve"> a </w:t>
            </w:r>
            <w:r w:rsidRPr="008E240F">
              <w:rPr>
                <w:b/>
                <w:i/>
              </w:rPr>
              <w:t>zároveň zajistila soudržnost</w:t>
            </w:r>
            <w:r w:rsidR="00112F39">
              <w:rPr>
                <w:b/>
                <w:i/>
              </w:rPr>
              <w:t xml:space="preserve"> s </w:t>
            </w:r>
            <w:r w:rsidRPr="008E240F">
              <w:rPr>
                <w:b/>
                <w:i/>
              </w:rPr>
              <w:t>pravidly pro daň</w:t>
            </w:r>
            <w:r w:rsidR="00112F39">
              <w:rPr>
                <w:b/>
                <w:i/>
              </w:rPr>
              <w:t xml:space="preserve"> z </w:t>
            </w:r>
            <w:r w:rsidRPr="008E240F">
              <w:rPr>
                <w:b/>
                <w:i/>
              </w:rPr>
              <w:t>příjmů právnických osob, zejména</w:t>
            </w:r>
            <w:r w:rsidR="00112F39">
              <w:rPr>
                <w:b/>
                <w:i/>
              </w:rPr>
              <w:t xml:space="preserve"> s </w:t>
            </w:r>
            <w:r w:rsidRPr="008E240F">
              <w:rPr>
                <w:b/>
                <w:i/>
              </w:rPr>
              <w:t>převodními cenami;</w:t>
            </w:r>
          </w:p>
        </w:tc>
      </w:tr>
    </w:tbl>
    <w:p w14:paraId="5F856DF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CD767EE" w14:textId="77777777" w:rsidR="000166A7" w:rsidRPr="008E240F" w:rsidRDefault="00513BAC" w:rsidP="00513BAC">
      <w:r w:rsidRPr="008E240F">
        <w:rPr>
          <w:rStyle w:val="HideTWBExt"/>
        </w:rPr>
        <w:t>&lt;/Amend&gt;</w:t>
      </w:r>
    </w:p>
    <w:p w14:paraId="0EBAE3D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137</w:t>
      </w:r>
      <w:r w:rsidRPr="008E240F">
        <w:rPr>
          <w:rStyle w:val="HideTWBExt"/>
          <w:b w:val="0"/>
        </w:rPr>
        <w:t>&lt;/NumAm&gt;</w:t>
      </w:r>
    </w:p>
    <w:p w14:paraId="32C3626F"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0CA40010" w14:textId="77777777" w:rsidR="00513BAC" w:rsidRPr="008E240F" w:rsidRDefault="00513BAC" w:rsidP="00513BAC">
      <w:pPr>
        <w:pStyle w:val="NormalBold"/>
      </w:pPr>
      <w:r w:rsidRPr="008E240F">
        <w:rPr>
          <w:rStyle w:val="HideTWBExt"/>
          <w:b w:val="0"/>
        </w:rPr>
        <w:t>&lt;/RepeatBlock-By&gt;</w:t>
      </w:r>
    </w:p>
    <w:p w14:paraId="0AA32116"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F38F01B" w14:textId="206A8E9A" w:rsidR="00513BAC" w:rsidRPr="008E240F" w:rsidRDefault="00513BAC" w:rsidP="00513BAC">
      <w:pPr>
        <w:pStyle w:val="NormalBold"/>
      </w:pPr>
      <w:r w:rsidRPr="008E240F">
        <w:rPr>
          <w:rStyle w:val="HideTWBExt"/>
          <w:b w:val="0"/>
        </w:rPr>
        <w:t>&lt;Article&gt;</w:t>
      </w:r>
      <w:r w:rsidRPr="008E240F">
        <w:t>Bod 10</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E1D1F23" w14:textId="77777777" w:rsidTr="009C1A64">
        <w:trPr>
          <w:trHeight w:hRule="exact" w:val="240"/>
          <w:jc w:val="center"/>
        </w:trPr>
        <w:tc>
          <w:tcPr>
            <w:tcW w:w="9752" w:type="dxa"/>
            <w:gridSpan w:val="2"/>
            <w:tcBorders>
              <w:top w:val="nil"/>
              <w:left w:val="nil"/>
              <w:bottom w:val="nil"/>
              <w:right w:val="nil"/>
            </w:tcBorders>
          </w:tcPr>
          <w:p w14:paraId="36600E9B" w14:textId="77777777" w:rsidR="00513BAC" w:rsidRPr="008E240F" w:rsidRDefault="00513BAC" w:rsidP="009C1A64"/>
        </w:tc>
      </w:tr>
      <w:tr w:rsidR="00513BAC" w:rsidRPr="008E240F" w14:paraId="562CB089" w14:textId="77777777" w:rsidTr="009C1A64">
        <w:trPr>
          <w:trHeight w:val="240"/>
          <w:jc w:val="center"/>
        </w:trPr>
        <w:tc>
          <w:tcPr>
            <w:tcW w:w="4876" w:type="dxa"/>
            <w:tcBorders>
              <w:top w:val="nil"/>
              <w:left w:val="nil"/>
              <w:bottom w:val="nil"/>
              <w:right w:val="nil"/>
            </w:tcBorders>
          </w:tcPr>
          <w:p w14:paraId="5E40387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0C3E4C8" w14:textId="77777777" w:rsidR="00513BAC" w:rsidRPr="008E240F" w:rsidRDefault="00513BAC" w:rsidP="009C1A64">
            <w:pPr>
              <w:pStyle w:val="AmColumnHeading"/>
            </w:pPr>
            <w:r w:rsidRPr="008E240F">
              <w:t>Pozměňovací návrh</w:t>
            </w:r>
          </w:p>
        </w:tc>
      </w:tr>
      <w:tr w:rsidR="00513BAC" w:rsidRPr="008E240F" w14:paraId="4FBEAF40" w14:textId="77777777" w:rsidTr="009C1A64">
        <w:trPr>
          <w:jc w:val="center"/>
        </w:trPr>
        <w:tc>
          <w:tcPr>
            <w:tcW w:w="4876" w:type="dxa"/>
            <w:tcBorders>
              <w:top w:val="nil"/>
              <w:left w:val="nil"/>
              <w:bottom w:val="nil"/>
              <w:right w:val="nil"/>
            </w:tcBorders>
          </w:tcPr>
          <w:p w14:paraId="0B7D567C" w14:textId="77777777" w:rsidR="00513BAC" w:rsidRPr="008E240F" w:rsidRDefault="00513BAC" w:rsidP="009C1A64">
            <w:pPr>
              <w:pStyle w:val="Normal6a"/>
            </w:pPr>
          </w:p>
        </w:tc>
        <w:tc>
          <w:tcPr>
            <w:tcW w:w="4876" w:type="dxa"/>
            <w:tcBorders>
              <w:top w:val="nil"/>
              <w:left w:val="nil"/>
              <w:bottom w:val="nil"/>
              <w:right w:val="nil"/>
            </w:tcBorders>
          </w:tcPr>
          <w:p w14:paraId="626B76F0" w14:textId="356BFD6C" w:rsidR="00513BAC" w:rsidRPr="008E240F" w:rsidRDefault="00513BAC" w:rsidP="009C1A64">
            <w:pPr>
              <w:pStyle w:val="Normal6a"/>
            </w:pPr>
            <w:r w:rsidRPr="008E240F">
              <w:rPr>
                <w:b/>
                <w:i/>
              </w:rPr>
              <w:t>10a.</w:t>
            </w:r>
            <w:r w:rsidRPr="008E240F">
              <w:tab/>
            </w:r>
            <w:r w:rsidRPr="008E240F">
              <w:rPr>
                <w:b/>
                <w:i/>
              </w:rPr>
              <w:t>vyzývá Komisi, aby podpořila důsledné provádění ustanovení</w:t>
            </w:r>
            <w:r w:rsidR="00112F39">
              <w:rPr>
                <w:b/>
                <w:i/>
              </w:rPr>
              <w:t xml:space="preserve"> o </w:t>
            </w:r>
            <w:r w:rsidRPr="008E240F">
              <w:rPr>
                <w:b/>
                <w:i/>
              </w:rPr>
              <w:t>seskupení pro účely DPH ve všech členských státech</w:t>
            </w:r>
            <w:r w:rsidR="00112F39">
              <w:rPr>
                <w:b/>
                <w:i/>
              </w:rPr>
              <w:t xml:space="preserve"> s </w:t>
            </w:r>
            <w:r w:rsidRPr="008E240F">
              <w:rPr>
                <w:b/>
                <w:i/>
              </w:rPr>
              <w:t>cílem usnadnit přeshraniční činnost</w:t>
            </w:r>
            <w:r w:rsidR="00112F39">
              <w:rPr>
                <w:b/>
                <w:i/>
              </w:rPr>
              <w:t xml:space="preserve"> v </w:t>
            </w:r>
            <w:r w:rsidRPr="008E240F">
              <w:rPr>
                <w:b/>
                <w:i/>
              </w:rPr>
              <w:t>oblasti finančních služeb; vyzývá Komisi, aby přezkoumala cílené změny směrnice</w:t>
            </w:r>
            <w:r w:rsidR="00112F39">
              <w:rPr>
                <w:b/>
                <w:i/>
              </w:rPr>
              <w:t xml:space="preserve"> o </w:t>
            </w:r>
            <w:r w:rsidRPr="008E240F">
              <w:rPr>
                <w:b/>
                <w:i/>
              </w:rPr>
              <w:t>DPH</w:t>
            </w:r>
            <w:r w:rsidR="00112F39">
              <w:rPr>
                <w:b/>
                <w:i/>
              </w:rPr>
              <w:t xml:space="preserve"> s </w:t>
            </w:r>
            <w:r w:rsidRPr="008E240F">
              <w:rPr>
                <w:b/>
                <w:i/>
              </w:rPr>
              <w:t>cílem usnadnit širší</w:t>
            </w:r>
            <w:r w:rsidR="00112F39">
              <w:rPr>
                <w:b/>
                <w:i/>
              </w:rPr>
              <w:t xml:space="preserve"> a </w:t>
            </w:r>
            <w:r w:rsidRPr="008E240F">
              <w:rPr>
                <w:b/>
                <w:i/>
              </w:rPr>
              <w:t>soudržnější využívání seskupení pro účely DPH pro finanční</w:t>
            </w:r>
            <w:r w:rsidR="00112F39">
              <w:rPr>
                <w:b/>
                <w:i/>
              </w:rPr>
              <w:t xml:space="preserve"> a </w:t>
            </w:r>
            <w:r w:rsidRPr="008E240F">
              <w:rPr>
                <w:b/>
                <w:i/>
              </w:rPr>
              <w:t>pojišťovací služby,</w:t>
            </w:r>
            <w:r w:rsidR="00112F39">
              <w:rPr>
                <w:b/>
                <w:i/>
              </w:rPr>
              <w:t xml:space="preserve"> a </w:t>
            </w:r>
            <w:r w:rsidRPr="008E240F">
              <w:rPr>
                <w:b/>
                <w:i/>
              </w:rPr>
              <w:t>to</w:t>
            </w:r>
            <w:r w:rsidR="00112F39">
              <w:rPr>
                <w:b/>
                <w:i/>
              </w:rPr>
              <w:t xml:space="preserve"> i </w:t>
            </w:r>
            <w:r w:rsidRPr="008E240F">
              <w:rPr>
                <w:b/>
                <w:i/>
              </w:rPr>
              <w:t>řešením rozdílů</w:t>
            </w:r>
            <w:r w:rsidR="00112F39">
              <w:rPr>
                <w:b/>
                <w:i/>
              </w:rPr>
              <w:t xml:space="preserve"> v </w:t>
            </w:r>
            <w:r w:rsidRPr="008E240F">
              <w:rPr>
                <w:b/>
                <w:i/>
              </w:rPr>
              <w:t>provádění na vnitrostátní úrovni</w:t>
            </w:r>
            <w:r w:rsidR="00112F39">
              <w:rPr>
                <w:b/>
                <w:i/>
              </w:rPr>
              <w:t xml:space="preserve"> a </w:t>
            </w:r>
            <w:r w:rsidRPr="008E240F">
              <w:rPr>
                <w:b/>
                <w:i/>
              </w:rPr>
              <w:t>právních překážek ovlivňujících přeshraniční struktury;</w:t>
            </w:r>
          </w:p>
        </w:tc>
      </w:tr>
    </w:tbl>
    <w:p w14:paraId="615610D3"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DD0620B" w14:textId="77777777" w:rsidR="000166A7" w:rsidRPr="008E240F" w:rsidRDefault="00513BAC" w:rsidP="00513BAC">
      <w:r w:rsidRPr="008E240F">
        <w:rPr>
          <w:rStyle w:val="HideTWBExt"/>
        </w:rPr>
        <w:t>&lt;/Amend&gt;</w:t>
      </w:r>
    </w:p>
    <w:p w14:paraId="7E4E0F5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138</w:t>
      </w:r>
      <w:r w:rsidRPr="008E240F">
        <w:rPr>
          <w:rStyle w:val="HideTWBExt"/>
          <w:b w:val="0"/>
        </w:rPr>
        <w:t>&lt;/NumAm&gt;</w:t>
      </w:r>
    </w:p>
    <w:p w14:paraId="13AF8A86"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5061EB5B" w14:textId="77777777" w:rsidR="00513BAC" w:rsidRPr="008E240F" w:rsidRDefault="00513BAC" w:rsidP="00513BAC">
      <w:pPr>
        <w:pStyle w:val="NormalBold"/>
      </w:pPr>
      <w:r w:rsidRPr="008E240F">
        <w:rPr>
          <w:rStyle w:val="HideTWBExt"/>
          <w:b w:val="0"/>
        </w:rPr>
        <w:t>&lt;/RepeatBlock-By&gt;</w:t>
      </w:r>
    </w:p>
    <w:p w14:paraId="578ED02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CD38C88" w14:textId="77777777" w:rsidR="00513BAC" w:rsidRPr="008E240F" w:rsidRDefault="00513BAC" w:rsidP="00513BAC">
      <w:pPr>
        <w:pStyle w:val="NormalBold"/>
      </w:pPr>
      <w:r w:rsidRPr="008E240F">
        <w:rPr>
          <w:rStyle w:val="HideTWBExt"/>
          <w:b w:val="0"/>
        </w:rPr>
        <w:t>&lt;Article&gt;</w:t>
      </w:r>
      <w:r w:rsidRPr="008E240F">
        <w:t>Bod 11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8880742" w14:textId="77777777" w:rsidTr="009C1A64">
        <w:trPr>
          <w:trHeight w:hRule="exact" w:val="240"/>
          <w:jc w:val="center"/>
        </w:trPr>
        <w:tc>
          <w:tcPr>
            <w:tcW w:w="9752" w:type="dxa"/>
            <w:gridSpan w:val="2"/>
            <w:tcBorders>
              <w:top w:val="nil"/>
              <w:left w:val="nil"/>
              <w:bottom w:val="nil"/>
              <w:right w:val="nil"/>
            </w:tcBorders>
          </w:tcPr>
          <w:p w14:paraId="7AC3119F" w14:textId="77777777" w:rsidR="00513BAC" w:rsidRPr="008E240F" w:rsidRDefault="00513BAC" w:rsidP="009C1A64"/>
        </w:tc>
      </w:tr>
      <w:tr w:rsidR="00513BAC" w:rsidRPr="008E240F" w14:paraId="447BF359" w14:textId="77777777" w:rsidTr="009C1A64">
        <w:trPr>
          <w:trHeight w:val="240"/>
          <w:jc w:val="center"/>
        </w:trPr>
        <w:tc>
          <w:tcPr>
            <w:tcW w:w="4876" w:type="dxa"/>
            <w:tcBorders>
              <w:top w:val="nil"/>
              <w:left w:val="nil"/>
              <w:bottom w:val="nil"/>
              <w:right w:val="nil"/>
            </w:tcBorders>
          </w:tcPr>
          <w:p w14:paraId="058B4A9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BBA487E" w14:textId="77777777" w:rsidR="00513BAC" w:rsidRPr="008E240F" w:rsidRDefault="00513BAC" w:rsidP="009C1A64">
            <w:pPr>
              <w:pStyle w:val="AmColumnHeading"/>
            </w:pPr>
            <w:r w:rsidRPr="008E240F">
              <w:t>Pozměňovací návrh</w:t>
            </w:r>
          </w:p>
        </w:tc>
      </w:tr>
      <w:tr w:rsidR="00513BAC" w:rsidRPr="008E240F" w14:paraId="216C2040" w14:textId="77777777" w:rsidTr="009C1A64">
        <w:trPr>
          <w:jc w:val="center"/>
        </w:trPr>
        <w:tc>
          <w:tcPr>
            <w:tcW w:w="4876" w:type="dxa"/>
            <w:tcBorders>
              <w:top w:val="nil"/>
              <w:left w:val="nil"/>
              <w:bottom w:val="nil"/>
              <w:right w:val="nil"/>
            </w:tcBorders>
          </w:tcPr>
          <w:p w14:paraId="6233748C" w14:textId="30E98712" w:rsidR="00513BAC" w:rsidRPr="008E240F" w:rsidRDefault="00513BAC" w:rsidP="009C1A64">
            <w:pPr>
              <w:pStyle w:val="Normal6a"/>
            </w:pPr>
            <w:r w:rsidRPr="008E240F">
              <w:rPr>
                <w:b/>
                <w:i/>
              </w:rPr>
              <w:t>11.</w:t>
            </w:r>
            <w:r w:rsidRPr="008E240F">
              <w:tab/>
            </w:r>
            <w:r w:rsidRPr="008E240F">
              <w:rPr>
                <w:b/>
                <w:i/>
              </w:rPr>
              <w:t>zdůrazňuje, že osvobození od DPH, zejména</w:t>
            </w:r>
            <w:r w:rsidR="00112F39">
              <w:rPr>
                <w:b/>
                <w:i/>
              </w:rPr>
              <w:t xml:space="preserve"> v </w:t>
            </w:r>
            <w:r w:rsidRPr="008E240F">
              <w:rPr>
                <w:b/>
                <w:i/>
              </w:rPr>
              <w:t>případě jasně identifikovatelných finančních nákladů, jako jsou poplatky</w:t>
            </w:r>
            <w:r w:rsidR="00112F39">
              <w:rPr>
                <w:b/>
                <w:i/>
              </w:rPr>
              <w:t xml:space="preserve"> a </w:t>
            </w:r>
            <w:r w:rsidRPr="008E240F">
              <w:rPr>
                <w:b/>
                <w:i/>
              </w:rPr>
              <w:t>provize, již neodpovídá svému účelu; zdůrazňuje, že zdanění těchto nákladů může na rozdíl od služeb založených na marži snížit narušení, aniž by došlo</w:t>
            </w:r>
            <w:r w:rsidR="00112F39">
              <w:rPr>
                <w:b/>
                <w:i/>
              </w:rPr>
              <w:t xml:space="preserve"> k </w:t>
            </w:r>
            <w:r w:rsidRPr="008E240F">
              <w:rPr>
                <w:b/>
                <w:i/>
              </w:rPr>
              <w:t>neúměrné administrativní složitosti;</w:t>
            </w:r>
          </w:p>
        </w:tc>
        <w:tc>
          <w:tcPr>
            <w:tcW w:w="4876" w:type="dxa"/>
            <w:tcBorders>
              <w:top w:val="nil"/>
              <w:left w:val="nil"/>
              <w:bottom w:val="nil"/>
              <w:right w:val="nil"/>
            </w:tcBorders>
          </w:tcPr>
          <w:p w14:paraId="6B0B092E" w14:textId="77777777" w:rsidR="00513BAC" w:rsidRPr="008E240F" w:rsidRDefault="00513BAC" w:rsidP="009C1A64">
            <w:pPr>
              <w:pStyle w:val="Normal6a"/>
            </w:pPr>
            <w:r w:rsidRPr="008E240F">
              <w:rPr>
                <w:b/>
                <w:i/>
              </w:rPr>
              <w:t>vypouští se</w:t>
            </w:r>
          </w:p>
        </w:tc>
      </w:tr>
    </w:tbl>
    <w:p w14:paraId="4C1DF88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34D39B72" w14:textId="77777777" w:rsidR="000166A7" w:rsidRPr="008E240F" w:rsidRDefault="00513BAC" w:rsidP="00513BAC">
      <w:r w:rsidRPr="008E240F">
        <w:rPr>
          <w:rStyle w:val="HideTWBExt"/>
        </w:rPr>
        <w:t>&lt;/Amend&gt;</w:t>
      </w:r>
    </w:p>
    <w:p w14:paraId="34FF46C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139</w:t>
      </w:r>
      <w:r w:rsidRPr="008E240F">
        <w:rPr>
          <w:rStyle w:val="HideTWBExt"/>
          <w:b w:val="0"/>
        </w:rPr>
        <w:t>&lt;/NumAm&gt;</w:t>
      </w:r>
    </w:p>
    <w:p w14:paraId="404BC68B"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360C9272" w14:textId="77777777" w:rsidR="00513BAC" w:rsidRPr="008E240F" w:rsidRDefault="00513BAC" w:rsidP="00513BAC">
      <w:pPr>
        <w:pStyle w:val="NormalBold"/>
      </w:pPr>
      <w:r w:rsidRPr="008E240F">
        <w:rPr>
          <w:rStyle w:val="HideTWBExt"/>
          <w:b w:val="0"/>
        </w:rPr>
        <w:t>&lt;/RepeatBlock-By&gt;</w:t>
      </w:r>
    </w:p>
    <w:p w14:paraId="1B5AF1F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B0230D5" w14:textId="77777777" w:rsidR="00513BAC" w:rsidRPr="008E240F" w:rsidRDefault="00513BAC" w:rsidP="00513BAC">
      <w:pPr>
        <w:pStyle w:val="NormalBold"/>
      </w:pPr>
      <w:r w:rsidRPr="008E240F">
        <w:rPr>
          <w:rStyle w:val="HideTWBExt"/>
          <w:b w:val="0"/>
        </w:rPr>
        <w:t>&lt;Article&gt;</w:t>
      </w:r>
      <w:r w:rsidRPr="008E240F">
        <w:t>Bod 11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E577E34" w14:textId="77777777" w:rsidTr="009C1A64">
        <w:trPr>
          <w:trHeight w:hRule="exact" w:val="240"/>
          <w:jc w:val="center"/>
        </w:trPr>
        <w:tc>
          <w:tcPr>
            <w:tcW w:w="9752" w:type="dxa"/>
            <w:gridSpan w:val="2"/>
            <w:tcBorders>
              <w:top w:val="nil"/>
              <w:left w:val="nil"/>
              <w:bottom w:val="nil"/>
              <w:right w:val="nil"/>
            </w:tcBorders>
          </w:tcPr>
          <w:p w14:paraId="6E181E83" w14:textId="77777777" w:rsidR="00513BAC" w:rsidRPr="008E240F" w:rsidRDefault="00513BAC" w:rsidP="009C1A64"/>
        </w:tc>
      </w:tr>
      <w:tr w:rsidR="00513BAC" w:rsidRPr="008E240F" w14:paraId="5868CAA6" w14:textId="77777777" w:rsidTr="009C1A64">
        <w:trPr>
          <w:trHeight w:val="240"/>
          <w:jc w:val="center"/>
        </w:trPr>
        <w:tc>
          <w:tcPr>
            <w:tcW w:w="4876" w:type="dxa"/>
            <w:tcBorders>
              <w:top w:val="nil"/>
              <w:left w:val="nil"/>
              <w:bottom w:val="nil"/>
              <w:right w:val="nil"/>
            </w:tcBorders>
          </w:tcPr>
          <w:p w14:paraId="6D91590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C11F81F" w14:textId="77777777" w:rsidR="00513BAC" w:rsidRPr="008E240F" w:rsidRDefault="00513BAC" w:rsidP="009C1A64">
            <w:pPr>
              <w:pStyle w:val="AmColumnHeading"/>
            </w:pPr>
            <w:r w:rsidRPr="008E240F">
              <w:t>Pozměňovací návrh</w:t>
            </w:r>
          </w:p>
        </w:tc>
      </w:tr>
      <w:tr w:rsidR="00513BAC" w:rsidRPr="008E240F" w14:paraId="54107480" w14:textId="77777777" w:rsidTr="009C1A64">
        <w:trPr>
          <w:jc w:val="center"/>
        </w:trPr>
        <w:tc>
          <w:tcPr>
            <w:tcW w:w="4876" w:type="dxa"/>
            <w:tcBorders>
              <w:top w:val="nil"/>
              <w:left w:val="nil"/>
              <w:bottom w:val="nil"/>
              <w:right w:val="nil"/>
            </w:tcBorders>
          </w:tcPr>
          <w:p w14:paraId="47333937" w14:textId="43D200FA" w:rsidR="00513BAC" w:rsidRPr="008E240F" w:rsidRDefault="00513BAC" w:rsidP="009C1A64">
            <w:pPr>
              <w:pStyle w:val="Normal6a"/>
            </w:pPr>
            <w:r w:rsidRPr="008E240F">
              <w:rPr>
                <w:b/>
                <w:i/>
              </w:rPr>
              <w:t>11.</w:t>
            </w:r>
            <w:r w:rsidRPr="008E240F">
              <w:tab/>
            </w:r>
            <w:r w:rsidRPr="008E240F">
              <w:rPr>
                <w:b/>
                <w:i/>
              </w:rPr>
              <w:t>zdůrazňuje, že osvobození od DPH, zejména</w:t>
            </w:r>
            <w:r w:rsidR="00112F39">
              <w:rPr>
                <w:b/>
                <w:i/>
              </w:rPr>
              <w:t xml:space="preserve"> v </w:t>
            </w:r>
            <w:r w:rsidRPr="008E240F">
              <w:rPr>
                <w:b/>
                <w:i/>
              </w:rPr>
              <w:t xml:space="preserve">případě jasně identifikovatelných finančních nákladů, </w:t>
            </w:r>
            <w:r w:rsidRPr="008E240F">
              <w:rPr>
                <w:b/>
                <w:i/>
              </w:rPr>
              <w:lastRenderedPageBreak/>
              <w:t>jako jsou poplatky</w:t>
            </w:r>
            <w:r w:rsidR="00112F39">
              <w:rPr>
                <w:b/>
                <w:i/>
              </w:rPr>
              <w:t xml:space="preserve"> a </w:t>
            </w:r>
            <w:r w:rsidRPr="008E240F">
              <w:rPr>
                <w:b/>
                <w:i/>
              </w:rPr>
              <w:t>provize, již neodpovídá svému účelu; zdůrazňuje, že zdanění těchto nákladů může na rozdíl od služeb založených na marži snížit narušení, aniž by došlo</w:t>
            </w:r>
            <w:r w:rsidR="00112F39">
              <w:rPr>
                <w:b/>
                <w:i/>
              </w:rPr>
              <w:t xml:space="preserve"> k </w:t>
            </w:r>
            <w:r w:rsidRPr="008E240F">
              <w:rPr>
                <w:b/>
                <w:i/>
              </w:rPr>
              <w:t>neúměrné administrativní složitosti;</w:t>
            </w:r>
          </w:p>
        </w:tc>
        <w:tc>
          <w:tcPr>
            <w:tcW w:w="4876" w:type="dxa"/>
            <w:tcBorders>
              <w:top w:val="nil"/>
              <w:left w:val="nil"/>
              <w:bottom w:val="nil"/>
              <w:right w:val="nil"/>
            </w:tcBorders>
          </w:tcPr>
          <w:p w14:paraId="1326D6F0" w14:textId="77777777" w:rsidR="00513BAC" w:rsidRPr="008E240F" w:rsidRDefault="00513BAC" w:rsidP="009C1A64">
            <w:pPr>
              <w:pStyle w:val="Normal6a"/>
            </w:pPr>
            <w:r w:rsidRPr="008E240F">
              <w:rPr>
                <w:b/>
                <w:i/>
              </w:rPr>
              <w:lastRenderedPageBreak/>
              <w:t>vypouští se</w:t>
            </w:r>
          </w:p>
        </w:tc>
      </w:tr>
    </w:tbl>
    <w:p w14:paraId="16523F0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C479713" w14:textId="77777777" w:rsidR="000166A7" w:rsidRPr="008E240F" w:rsidRDefault="00513BAC" w:rsidP="00513BAC">
      <w:r w:rsidRPr="008E240F">
        <w:rPr>
          <w:rStyle w:val="HideTWBExt"/>
        </w:rPr>
        <w:t>&lt;/Amend&gt;</w:t>
      </w:r>
    </w:p>
    <w:p w14:paraId="117B96F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140</w:t>
      </w:r>
      <w:r w:rsidRPr="008E240F">
        <w:rPr>
          <w:rStyle w:val="HideTWBExt"/>
          <w:b w:val="0"/>
        </w:rPr>
        <w:t>&lt;/NumAm&gt;</w:t>
      </w:r>
    </w:p>
    <w:p w14:paraId="4D5B13F0"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3A18BD59" w14:textId="77777777" w:rsidR="00513BAC" w:rsidRPr="008E240F" w:rsidRDefault="00513BAC" w:rsidP="00513BAC">
      <w:pPr>
        <w:pStyle w:val="NormalBold"/>
      </w:pPr>
      <w:r w:rsidRPr="008E240F">
        <w:rPr>
          <w:rStyle w:val="HideTWBExt"/>
          <w:b w:val="0"/>
        </w:rPr>
        <w:t>&lt;/RepeatBlock-By&gt;</w:t>
      </w:r>
    </w:p>
    <w:p w14:paraId="6224CD0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8DA939C" w14:textId="77777777" w:rsidR="00513BAC" w:rsidRPr="008E240F" w:rsidRDefault="00513BAC" w:rsidP="00513BAC">
      <w:pPr>
        <w:pStyle w:val="NormalBold"/>
      </w:pPr>
      <w:r w:rsidRPr="008E240F">
        <w:rPr>
          <w:rStyle w:val="HideTWBExt"/>
          <w:b w:val="0"/>
        </w:rPr>
        <w:t>&lt;Article&gt;</w:t>
      </w:r>
      <w:r w:rsidRPr="008E240F">
        <w:t>Bod 11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389189E" w14:textId="77777777" w:rsidTr="009C1A64">
        <w:trPr>
          <w:trHeight w:hRule="exact" w:val="240"/>
          <w:jc w:val="center"/>
        </w:trPr>
        <w:tc>
          <w:tcPr>
            <w:tcW w:w="9752" w:type="dxa"/>
            <w:gridSpan w:val="2"/>
            <w:tcBorders>
              <w:top w:val="nil"/>
              <w:left w:val="nil"/>
              <w:bottom w:val="nil"/>
              <w:right w:val="nil"/>
            </w:tcBorders>
          </w:tcPr>
          <w:p w14:paraId="345D8A22" w14:textId="77777777" w:rsidR="00513BAC" w:rsidRPr="008E240F" w:rsidRDefault="00513BAC" w:rsidP="009C1A64"/>
        </w:tc>
      </w:tr>
      <w:tr w:rsidR="00513BAC" w:rsidRPr="008E240F" w14:paraId="329A6486" w14:textId="77777777" w:rsidTr="009C1A64">
        <w:trPr>
          <w:trHeight w:val="240"/>
          <w:jc w:val="center"/>
        </w:trPr>
        <w:tc>
          <w:tcPr>
            <w:tcW w:w="4876" w:type="dxa"/>
            <w:tcBorders>
              <w:top w:val="nil"/>
              <w:left w:val="nil"/>
              <w:bottom w:val="nil"/>
              <w:right w:val="nil"/>
            </w:tcBorders>
          </w:tcPr>
          <w:p w14:paraId="3D8205D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026FBE5" w14:textId="77777777" w:rsidR="00513BAC" w:rsidRPr="008E240F" w:rsidRDefault="00513BAC" w:rsidP="009C1A64">
            <w:pPr>
              <w:pStyle w:val="AmColumnHeading"/>
            </w:pPr>
            <w:r w:rsidRPr="008E240F">
              <w:t>Pozměňovací návrh</w:t>
            </w:r>
          </w:p>
        </w:tc>
      </w:tr>
      <w:tr w:rsidR="00513BAC" w:rsidRPr="008E240F" w14:paraId="4BDB1A25" w14:textId="77777777" w:rsidTr="009C1A64">
        <w:trPr>
          <w:jc w:val="center"/>
        </w:trPr>
        <w:tc>
          <w:tcPr>
            <w:tcW w:w="4876" w:type="dxa"/>
            <w:tcBorders>
              <w:top w:val="nil"/>
              <w:left w:val="nil"/>
              <w:bottom w:val="nil"/>
              <w:right w:val="nil"/>
            </w:tcBorders>
          </w:tcPr>
          <w:p w14:paraId="680F2478" w14:textId="3CCDA4F9" w:rsidR="00513BAC" w:rsidRPr="008E240F" w:rsidRDefault="00513BAC" w:rsidP="009C1A64">
            <w:pPr>
              <w:pStyle w:val="Normal6a"/>
            </w:pPr>
            <w:r w:rsidRPr="008E240F">
              <w:rPr>
                <w:b/>
                <w:i/>
              </w:rPr>
              <w:t>11.</w:t>
            </w:r>
            <w:r w:rsidRPr="008E240F">
              <w:tab/>
            </w:r>
            <w:r w:rsidRPr="008E240F">
              <w:rPr>
                <w:b/>
                <w:i/>
              </w:rPr>
              <w:t>zdůrazňuje, že osvobození od DPH, zejména</w:t>
            </w:r>
            <w:r w:rsidR="00112F39">
              <w:rPr>
                <w:b/>
                <w:i/>
              </w:rPr>
              <w:t xml:space="preserve"> v </w:t>
            </w:r>
            <w:r w:rsidRPr="008E240F">
              <w:rPr>
                <w:b/>
                <w:i/>
              </w:rPr>
              <w:t>případě jasně identifikovatelných finančních nákladů, jako jsou poplatky</w:t>
            </w:r>
            <w:r w:rsidR="00112F39">
              <w:rPr>
                <w:b/>
                <w:i/>
              </w:rPr>
              <w:t xml:space="preserve"> a </w:t>
            </w:r>
            <w:r w:rsidRPr="008E240F">
              <w:rPr>
                <w:b/>
                <w:i/>
              </w:rPr>
              <w:t>provize, již neodpovídá svému účelu; zdůrazňuje, že zdanění těchto nákladů může na rozdíl od služeb založených na marži snížit narušení, aniž by došlo</w:t>
            </w:r>
            <w:r w:rsidR="00112F39">
              <w:rPr>
                <w:b/>
                <w:i/>
              </w:rPr>
              <w:t xml:space="preserve"> k </w:t>
            </w:r>
            <w:r w:rsidRPr="008E240F">
              <w:rPr>
                <w:b/>
                <w:i/>
              </w:rPr>
              <w:t>neúměrné administrativní složitosti;</w:t>
            </w:r>
          </w:p>
        </w:tc>
        <w:tc>
          <w:tcPr>
            <w:tcW w:w="4876" w:type="dxa"/>
            <w:tcBorders>
              <w:top w:val="nil"/>
              <w:left w:val="nil"/>
              <w:bottom w:val="nil"/>
              <w:right w:val="nil"/>
            </w:tcBorders>
          </w:tcPr>
          <w:p w14:paraId="27F70DDA" w14:textId="77777777" w:rsidR="00513BAC" w:rsidRPr="008E240F" w:rsidRDefault="00513BAC" w:rsidP="009C1A64">
            <w:pPr>
              <w:pStyle w:val="Normal6a"/>
            </w:pPr>
            <w:r w:rsidRPr="008E240F">
              <w:rPr>
                <w:b/>
                <w:i/>
              </w:rPr>
              <w:t>vypouští se</w:t>
            </w:r>
          </w:p>
        </w:tc>
      </w:tr>
    </w:tbl>
    <w:p w14:paraId="2F86CEE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1BBC550" w14:textId="77777777" w:rsidR="000166A7" w:rsidRPr="008E240F" w:rsidRDefault="00513BAC" w:rsidP="00513BAC">
      <w:r w:rsidRPr="008E240F">
        <w:rPr>
          <w:rStyle w:val="HideTWBExt"/>
        </w:rPr>
        <w:t>&lt;/Amend&gt;</w:t>
      </w:r>
    </w:p>
    <w:p w14:paraId="7B8D68A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141</w:t>
      </w:r>
      <w:r w:rsidRPr="008E240F">
        <w:rPr>
          <w:rStyle w:val="HideTWBExt"/>
          <w:b w:val="0"/>
        </w:rPr>
        <w:t>&lt;/NumAm&gt;</w:t>
      </w:r>
    </w:p>
    <w:p w14:paraId="7AF4994B"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14A9CF28" w14:textId="77777777" w:rsidR="00513BAC" w:rsidRPr="008E240F" w:rsidRDefault="00513BAC" w:rsidP="00513BAC">
      <w:pPr>
        <w:pStyle w:val="NormalBold"/>
      </w:pPr>
      <w:r w:rsidRPr="008E240F">
        <w:rPr>
          <w:rStyle w:val="HideTWBExt"/>
          <w:b w:val="0"/>
        </w:rPr>
        <w:t>&lt;/RepeatBlock-By&gt;</w:t>
      </w:r>
    </w:p>
    <w:p w14:paraId="517CDD3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E3F5CD9" w14:textId="77777777" w:rsidR="00513BAC" w:rsidRPr="008E240F" w:rsidRDefault="00513BAC" w:rsidP="00513BAC">
      <w:pPr>
        <w:pStyle w:val="NormalBold"/>
      </w:pPr>
      <w:r w:rsidRPr="008E240F">
        <w:rPr>
          <w:rStyle w:val="HideTWBExt"/>
          <w:b w:val="0"/>
        </w:rPr>
        <w:t>&lt;Article&gt;</w:t>
      </w:r>
      <w:r w:rsidRPr="008E240F">
        <w:t>Bod 11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22CAF8E" w14:textId="77777777" w:rsidTr="009C1A64">
        <w:trPr>
          <w:trHeight w:hRule="exact" w:val="240"/>
          <w:jc w:val="center"/>
        </w:trPr>
        <w:tc>
          <w:tcPr>
            <w:tcW w:w="9752" w:type="dxa"/>
            <w:gridSpan w:val="2"/>
            <w:tcBorders>
              <w:top w:val="nil"/>
              <w:left w:val="nil"/>
              <w:bottom w:val="nil"/>
              <w:right w:val="nil"/>
            </w:tcBorders>
          </w:tcPr>
          <w:p w14:paraId="1FD9D0D1" w14:textId="77777777" w:rsidR="00513BAC" w:rsidRPr="008E240F" w:rsidRDefault="00513BAC" w:rsidP="009C1A64"/>
        </w:tc>
      </w:tr>
      <w:tr w:rsidR="00513BAC" w:rsidRPr="008E240F" w14:paraId="2CB30C5F" w14:textId="77777777" w:rsidTr="009C1A64">
        <w:trPr>
          <w:trHeight w:val="240"/>
          <w:jc w:val="center"/>
        </w:trPr>
        <w:tc>
          <w:tcPr>
            <w:tcW w:w="4876" w:type="dxa"/>
            <w:tcBorders>
              <w:top w:val="nil"/>
              <w:left w:val="nil"/>
              <w:bottom w:val="nil"/>
              <w:right w:val="nil"/>
            </w:tcBorders>
          </w:tcPr>
          <w:p w14:paraId="075794F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5FA4197" w14:textId="77777777" w:rsidR="00513BAC" w:rsidRPr="008E240F" w:rsidRDefault="00513BAC" w:rsidP="009C1A64">
            <w:pPr>
              <w:pStyle w:val="AmColumnHeading"/>
            </w:pPr>
            <w:r w:rsidRPr="008E240F">
              <w:t>Pozměňovací návrh</w:t>
            </w:r>
          </w:p>
        </w:tc>
      </w:tr>
      <w:tr w:rsidR="00513BAC" w:rsidRPr="008E240F" w14:paraId="141E81E1" w14:textId="77777777" w:rsidTr="009C1A64">
        <w:trPr>
          <w:jc w:val="center"/>
        </w:trPr>
        <w:tc>
          <w:tcPr>
            <w:tcW w:w="4876" w:type="dxa"/>
            <w:tcBorders>
              <w:top w:val="nil"/>
              <w:left w:val="nil"/>
              <w:bottom w:val="nil"/>
              <w:right w:val="nil"/>
            </w:tcBorders>
          </w:tcPr>
          <w:p w14:paraId="6BEE70DA" w14:textId="5B3F4DF6" w:rsidR="00513BAC" w:rsidRPr="008E240F" w:rsidRDefault="00513BAC" w:rsidP="009C1A64">
            <w:pPr>
              <w:pStyle w:val="Normal6a"/>
            </w:pPr>
            <w:r w:rsidRPr="008E240F">
              <w:t>11.</w:t>
            </w:r>
            <w:r w:rsidRPr="008E240F">
              <w:tab/>
            </w:r>
            <w:r w:rsidRPr="008E240F">
              <w:rPr>
                <w:b/>
                <w:i/>
              </w:rPr>
              <w:t>zdůrazňuje, že osvobození od DPH, zejména</w:t>
            </w:r>
            <w:r w:rsidR="00112F39">
              <w:rPr>
                <w:b/>
                <w:i/>
              </w:rPr>
              <w:t xml:space="preserve"> v </w:t>
            </w:r>
            <w:r w:rsidRPr="008E240F">
              <w:rPr>
                <w:b/>
                <w:i/>
              </w:rPr>
              <w:t>případě jasně identifikovatelných</w:t>
            </w:r>
            <w:r w:rsidRPr="008E240F">
              <w:t xml:space="preserve"> finančních </w:t>
            </w:r>
            <w:r w:rsidRPr="008E240F">
              <w:rPr>
                <w:b/>
                <w:i/>
              </w:rPr>
              <w:t>nákladů, jako jsou poplatky</w:t>
            </w:r>
            <w:r w:rsidR="00112F39">
              <w:rPr>
                <w:b/>
                <w:i/>
              </w:rPr>
              <w:t xml:space="preserve"> a </w:t>
            </w:r>
            <w:r w:rsidRPr="008E240F">
              <w:rPr>
                <w:b/>
                <w:i/>
              </w:rPr>
              <w:t>provize, již neodpovídá svému účelu; zdůrazňuje, že zdanění těchto nákladů může na rozdíl od</w:t>
            </w:r>
            <w:r w:rsidRPr="008E240F">
              <w:t xml:space="preserve"> služeb </w:t>
            </w:r>
            <w:r w:rsidRPr="008E240F">
              <w:rPr>
                <w:b/>
                <w:i/>
              </w:rPr>
              <w:t>založených</w:t>
            </w:r>
            <w:r w:rsidRPr="008E240F">
              <w:t xml:space="preserve"> na </w:t>
            </w:r>
            <w:r w:rsidRPr="008E240F">
              <w:rPr>
                <w:b/>
                <w:i/>
              </w:rPr>
              <w:t>marži snížit narušení, aniž by došlo</w:t>
            </w:r>
            <w:r w:rsidR="00112F39">
              <w:rPr>
                <w:b/>
                <w:i/>
              </w:rPr>
              <w:t xml:space="preserve"> k </w:t>
            </w:r>
            <w:r w:rsidRPr="008E240F">
              <w:rPr>
                <w:b/>
                <w:i/>
              </w:rPr>
              <w:t xml:space="preserve">neúměrné </w:t>
            </w:r>
            <w:r w:rsidRPr="008E240F">
              <w:rPr>
                <w:b/>
                <w:i/>
              </w:rPr>
              <w:lastRenderedPageBreak/>
              <w:t>administrativní složitosti</w:t>
            </w:r>
            <w:r w:rsidRPr="008E240F">
              <w:t>;</w:t>
            </w:r>
          </w:p>
        </w:tc>
        <w:tc>
          <w:tcPr>
            <w:tcW w:w="4876" w:type="dxa"/>
            <w:tcBorders>
              <w:top w:val="nil"/>
              <w:left w:val="nil"/>
              <w:bottom w:val="nil"/>
              <w:right w:val="nil"/>
            </w:tcBorders>
          </w:tcPr>
          <w:p w14:paraId="356C3AF4" w14:textId="306A97F9" w:rsidR="00513BAC" w:rsidRPr="008E240F" w:rsidRDefault="00513BAC" w:rsidP="009C1A64">
            <w:pPr>
              <w:pStyle w:val="Normal6a"/>
            </w:pPr>
            <w:r w:rsidRPr="008E240F">
              <w:lastRenderedPageBreak/>
              <w:t>11.</w:t>
            </w:r>
            <w:r w:rsidRPr="008E240F">
              <w:tab/>
            </w:r>
            <w:r w:rsidRPr="008E240F">
              <w:rPr>
                <w:b/>
                <w:i/>
              </w:rPr>
              <w:t>poukazuje na to, že mnoho</w:t>
            </w:r>
            <w:r w:rsidRPr="008E240F">
              <w:t xml:space="preserve"> finančních služeb </w:t>
            </w:r>
            <w:r w:rsidRPr="008E240F">
              <w:rPr>
                <w:b/>
                <w:i/>
              </w:rPr>
              <w:t>není založeno na výslovných poplatcích nebo provizích, což</w:t>
            </w:r>
            <w:r w:rsidR="00112F39">
              <w:rPr>
                <w:b/>
                <w:i/>
              </w:rPr>
              <w:t xml:space="preserve"> v </w:t>
            </w:r>
            <w:r w:rsidRPr="008E240F">
              <w:rPr>
                <w:b/>
                <w:i/>
              </w:rPr>
              <w:t>zásadě ztěžuje určení zdanitelného protiplnění</w:t>
            </w:r>
            <w:r w:rsidRPr="008E240F">
              <w:t>;</w:t>
            </w:r>
          </w:p>
        </w:tc>
      </w:tr>
    </w:tbl>
    <w:p w14:paraId="7169430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6E3DE093" w14:textId="77777777" w:rsidR="000166A7" w:rsidRPr="008E240F" w:rsidRDefault="00513BAC" w:rsidP="00513BAC">
      <w:r w:rsidRPr="008E240F">
        <w:rPr>
          <w:rStyle w:val="HideTWBExt"/>
        </w:rPr>
        <w:t>&lt;/Amend&gt;</w:t>
      </w:r>
    </w:p>
    <w:p w14:paraId="56DD50A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142</w:t>
      </w:r>
      <w:r w:rsidRPr="008E240F">
        <w:rPr>
          <w:rStyle w:val="HideTWBExt"/>
          <w:b w:val="0"/>
        </w:rPr>
        <w:t>&lt;/NumAm&gt;</w:t>
      </w:r>
    </w:p>
    <w:p w14:paraId="036CDEA2"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02A5A1E8" w14:textId="77777777" w:rsidR="00513BAC" w:rsidRPr="008E240F" w:rsidRDefault="00513BAC" w:rsidP="00513BAC">
      <w:pPr>
        <w:pStyle w:val="NormalBold"/>
      </w:pPr>
      <w:r w:rsidRPr="008E240F">
        <w:rPr>
          <w:rStyle w:val="HideTWBExt"/>
          <w:b w:val="0"/>
        </w:rPr>
        <w:t>&lt;/RepeatBlock-By&gt;</w:t>
      </w:r>
    </w:p>
    <w:p w14:paraId="2740E57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FB02288" w14:textId="77777777" w:rsidR="00513BAC" w:rsidRPr="008E240F" w:rsidRDefault="00513BAC" w:rsidP="00513BAC">
      <w:pPr>
        <w:pStyle w:val="NormalBold"/>
      </w:pPr>
      <w:r w:rsidRPr="008E240F">
        <w:rPr>
          <w:rStyle w:val="HideTWBExt"/>
          <w:b w:val="0"/>
        </w:rPr>
        <w:t>&lt;Article&gt;</w:t>
      </w:r>
      <w:r w:rsidRPr="008E240F">
        <w:t>Bod 11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0322253" w14:textId="77777777" w:rsidTr="009C1A64">
        <w:trPr>
          <w:trHeight w:hRule="exact" w:val="240"/>
          <w:jc w:val="center"/>
        </w:trPr>
        <w:tc>
          <w:tcPr>
            <w:tcW w:w="9752" w:type="dxa"/>
            <w:gridSpan w:val="2"/>
            <w:tcBorders>
              <w:top w:val="nil"/>
              <w:left w:val="nil"/>
              <w:bottom w:val="nil"/>
              <w:right w:val="nil"/>
            </w:tcBorders>
          </w:tcPr>
          <w:p w14:paraId="2329A881" w14:textId="77777777" w:rsidR="00513BAC" w:rsidRPr="008E240F" w:rsidRDefault="00513BAC" w:rsidP="009C1A64"/>
        </w:tc>
      </w:tr>
      <w:tr w:rsidR="00513BAC" w:rsidRPr="008E240F" w14:paraId="672BB609" w14:textId="77777777" w:rsidTr="009C1A64">
        <w:trPr>
          <w:trHeight w:val="240"/>
          <w:jc w:val="center"/>
        </w:trPr>
        <w:tc>
          <w:tcPr>
            <w:tcW w:w="4876" w:type="dxa"/>
            <w:tcBorders>
              <w:top w:val="nil"/>
              <w:left w:val="nil"/>
              <w:bottom w:val="nil"/>
              <w:right w:val="nil"/>
            </w:tcBorders>
          </w:tcPr>
          <w:p w14:paraId="6E5B8C3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91FE1F1" w14:textId="77777777" w:rsidR="00513BAC" w:rsidRPr="008E240F" w:rsidRDefault="00513BAC" w:rsidP="009C1A64">
            <w:pPr>
              <w:pStyle w:val="AmColumnHeading"/>
            </w:pPr>
            <w:r w:rsidRPr="008E240F">
              <w:t>Pozměňovací návrh</w:t>
            </w:r>
          </w:p>
        </w:tc>
      </w:tr>
      <w:tr w:rsidR="00513BAC" w:rsidRPr="008E240F" w14:paraId="25F0C604" w14:textId="77777777" w:rsidTr="009C1A64">
        <w:trPr>
          <w:jc w:val="center"/>
        </w:trPr>
        <w:tc>
          <w:tcPr>
            <w:tcW w:w="4876" w:type="dxa"/>
            <w:tcBorders>
              <w:top w:val="nil"/>
              <w:left w:val="nil"/>
              <w:bottom w:val="nil"/>
              <w:right w:val="nil"/>
            </w:tcBorders>
          </w:tcPr>
          <w:p w14:paraId="12F36F28" w14:textId="47FEDCBA" w:rsidR="00513BAC" w:rsidRPr="008E240F" w:rsidRDefault="00513BAC" w:rsidP="009C1A64">
            <w:pPr>
              <w:pStyle w:val="Normal6a"/>
            </w:pPr>
            <w:r w:rsidRPr="008E240F">
              <w:t>11.</w:t>
            </w:r>
            <w:r w:rsidRPr="008E240F">
              <w:tab/>
              <w:t>zdůrazňuje, že osvobození od DPH, zejména</w:t>
            </w:r>
            <w:r w:rsidR="00112F39">
              <w:t xml:space="preserve"> v </w:t>
            </w:r>
            <w:r w:rsidRPr="008E240F">
              <w:t>případě jasně identifikovatelných finančních nákladů, jako jsou poplatky</w:t>
            </w:r>
            <w:r w:rsidR="00112F39">
              <w:t xml:space="preserve"> a </w:t>
            </w:r>
            <w:r w:rsidRPr="008E240F">
              <w:t>provize, již neodpovídá svému účelu; zdůrazňuje, že zdanění těchto nákladů může na rozdíl od služeb založených na marži snížit narušení, aniž by došlo</w:t>
            </w:r>
            <w:r w:rsidR="00112F39">
              <w:t xml:space="preserve"> k </w:t>
            </w:r>
            <w:r w:rsidRPr="008E240F">
              <w:t>neúměrné administrativní složitosti;</w:t>
            </w:r>
          </w:p>
        </w:tc>
        <w:tc>
          <w:tcPr>
            <w:tcW w:w="4876" w:type="dxa"/>
            <w:tcBorders>
              <w:top w:val="nil"/>
              <w:left w:val="nil"/>
              <w:bottom w:val="nil"/>
              <w:right w:val="nil"/>
            </w:tcBorders>
          </w:tcPr>
          <w:p w14:paraId="1FFC1CFC" w14:textId="591DD0B8" w:rsidR="00513BAC" w:rsidRPr="008E240F" w:rsidRDefault="00513BAC" w:rsidP="009C1A64">
            <w:pPr>
              <w:pStyle w:val="Normal6a"/>
            </w:pPr>
            <w:r w:rsidRPr="008E240F">
              <w:t>11.</w:t>
            </w:r>
            <w:r w:rsidRPr="008E240F">
              <w:tab/>
              <w:t>zdůrazňuje, že osvobození od DPH, zejména</w:t>
            </w:r>
            <w:r w:rsidR="00112F39">
              <w:t xml:space="preserve"> v </w:t>
            </w:r>
            <w:r w:rsidRPr="008E240F">
              <w:t>případě jasně identifikovatelných finančních nákladů, jako jsou poplatky</w:t>
            </w:r>
            <w:r w:rsidR="00112F39">
              <w:t xml:space="preserve"> a </w:t>
            </w:r>
            <w:r w:rsidRPr="008E240F">
              <w:t>provize, již neodpovídá svému účelu; zdůrazňuje, že zdanění těchto nákladů může na rozdíl od služeb založených na marži snížit narušení, aniž by došlo</w:t>
            </w:r>
            <w:r w:rsidR="00112F39">
              <w:t xml:space="preserve"> k </w:t>
            </w:r>
            <w:r w:rsidRPr="008E240F">
              <w:t xml:space="preserve">neúměrné administrativní složitosti; </w:t>
            </w:r>
            <w:r w:rsidRPr="008E240F">
              <w:rPr>
                <w:b/>
                <w:i/>
              </w:rPr>
              <w:t>požaduje, aby se zajistilo, že to nepovede</w:t>
            </w:r>
            <w:r w:rsidR="00112F39">
              <w:rPr>
                <w:b/>
                <w:i/>
              </w:rPr>
              <w:t xml:space="preserve"> k </w:t>
            </w:r>
            <w:r w:rsidRPr="008E240F">
              <w:rPr>
                <w:b/>
                <w:i/>
              </w:rPr>
              <w:t>dalšímu zbytečnému zatížení spotřebitelů nebo vzniku nových překážek pro investice;</w:t>
            </w:r>
          </w:p>
        </w:tc>
      </w:tr>
    </w:tbl>
    <w:p w14:paraId="20E9527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320D2587" w14:textId="77777777" w:rsidR="000166A7" w:rsidRPr="008E240F" w:rsidRDefault="00513BAC" w:rsidP="00513BAC">
      <w:r w:rsidRPr="008E240F">
        <w:rPr>
          <w:rStyle w:val="HideTWBExt"/>
        </w:rPr>
        <w:t>&lt;/Amend&gt;</w:t>
      </w:r>
    </w:p>
    <w:p w14:paraId="3D65696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143</w:t>
      </w:r>
      <w:r w:rsidRPr="008E240F">
        <w:rPr>
          <w:rStyle w:val="HideTWBExt"/>
          <w:b w:val="0"/>
        </w:rPr>
        <w:t>&lt;/NumAm&gt;</w:t>
      </w:r>
    </w:p>
    <w:p w14:paraId="7689B1EA"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B7B56DF" w14:textId="77777777" w:rsidR="00513BAC" w:rsidRPr="008E240F" w:rsidRDefault="00513BAC" w:rsidP="00513BAC">
      <w:pPr>
        <w:pStyle w:val="NormalBold"/>
      </w:pPr>
      <w:r w:rsidRPr="008E240F">
        <w:rPr>
          <w:rStyle w:val="HideTWBExt"/>
          <w:b w:val="0"/>
        </w:rPr>
        <w:t>&lt;/RepeatBlock-By&gt;</w:t>
      </w:r>
    </w:p>
    <w:p w14:paraId="65C05C0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F97B9DC" w14:textId="77777777" w:rsidR="00513BAC" w:rsidRPr="008E240F" w:rsidRDefault="00513BAC" w:rsidP="00513BAC">
      <w:pPr>
        <w:pStyle w:val="NormalBold"/>
      </w:pPr>
      <w:r w:rsidRPr="008E240F">
        <w:rPr>
          <w:rStyle w:val="HideTWBExt"/>
          <w:b w:val="0"/>
        </w:rPr>
        <w:t>&lt;Article&gt;</w:t>
      </w:r>
      <w:r w:rsidRPr="008E240F">
        <w:t>Bod 11</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E6DD0D4" w14:textId="77777777" w:rsidTr="009C1A64">
        <w:trPr>
          <w:trHeight w:hRule="exact" w:val="240"/>
          <w:jc w:val="center"/>
        </w:trPr>
        <w:tc>
          <w:tcPr>
            <w:tcW w:w="9752" w:type="dxa"/>
            <w:gridSpan w:val="2"/>
            <w:tcBorders>
              <w:top w:val="nil"/>
              <w:left w:val="nil"/>
              <w:bottom w:val="nil"/>
              <w:right w:val="nil"/>
            </w:tcBorders>
          </w:tcPr>
          <w:p w14:paraId="1AC1F8AD" w14:textId="77777777" w:rsidR="00513BAC" w:rsidRPr="008E240F" w:rsidRDefault="00513BAC" w:rsidP="009C1A64"/>
        </w:tc>
      </w:tr>
      <w:tr w:rsidR="00513BAC" w:rsidRPr="008E240F" w14:paraId="2D361F87" w14:textId="77777777" w:rsidTr="009C1A64">
        <w:trPr>
          <w:trHeight w:val="240"/>
          <w:jc w:val="center"/>
        </w:trPr>
        <w:tc>
          <w:tcPr>
            <w:tcW w:w="4876" w:type="dxa"/>
            <w:tcBorders>
              <w:top w:val="nil"/>
              <w:left w:val="nil"/>
              <w:bottom w:val="nil"/>
              <w:right w:val="nil"/>
            </w:tcBorders>
          </w:tcPr>
          <w:p w14:paraId="75F10F8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BEDCF4A" w14:textId="77777777" w:rsidR="00513BAC" w:rsidRPr="008E240F" w:rsidRDefault="00513BAC" w:rsidP="009C1A64">
            <w:pPr>
              <w:pStyle w:val="AmColumnHeading"/>
            </w:pPr>
            <w:r w:rsidRPr="008E240F">
              <w:t>Pozměňovací návrh</w:t>
            </w:r>
          </w:p>
        </w:tc>
      </w:tr>
      <w:tr w:rsidR="00513BAC" w:rsidRPr="008E240F" w14:paraId="68EDEADB" w14:textId="77777777" w:rsidTr="009C1A64">
        <w:trPr>
          <w:jc w:val="center"/>
        </w:trPr>
        <w:tc>
          <w:tcPr>
            <w:tcW w:w="4876" w:type="dxa"/>
            <w:tcBorders>
              <w:top w:val="nil"/>
              <w:left w:val="nil"/>
              <w:bottom w:val="nil"/>
              <w:right w:val="nil"/>
            </w:tcBorders>
          </w:tcPr>
          <w:p w14:paraId="10644920" w14:textId="2571A4C1" w:rsidR="00513BAC" w:rsidRPr="008E240F" w:rsidRDefault="00513BAC" w:rsidP="009C1A64">
            <w:pPr>
              <w:pStyle w:val="Normal6a"/>
            </w:pPr>
            <w:r w:rsidRPr="008E240F">
              <w:t>11.</w:t>
            </w:r>
            <w:r w:rsidRPr="008E240F">
              <w:tab/>
              <w:t>zdůrazňuje, že osvobození od DPH, zejména</w:t>
            </w:r>
            <w:r w:rsidR="00112F39">
              <w:t xml:space="preserve"> v </w:t>
            </w:r>
            <w:r w:rsidRPr="008E240F">
              <w:t>případě jasně identifikovatelných finančních nákladů, jako jsou poplatky</w:t>
            </w:r>
            <w:r w:rsidR="00112F39">
              <w:t xml:space="preserve"> a </w:t>
            </w:r>
            <w:r w:rsidRPr="008E240F">
              <w:t>provize, již neodpovídá svému účelu; zdůrazňuje, že zdanění těchto nákladů může na rozdíl od služeb založených na marži snížit narušení, aniž by došlo</w:t>
            </w:r>
            <w:r w:rsidR="00112F39">
              <w:t xml:space="preserve"> k </w:t>
            </w:r>
            <w:r w:rsidRPr="008E240F">
              <w:t>neúměrné administrativní složitosti;</w:t>
            </w:r>
          </w:p>
        </w:tc>
        <w:tc>
          <w:tcPr>
            <w:tcW w:w="4876" w:type="dxa"/>
            <w:tcBorders>
              <w:top w:val="nil"/>
              <w:left w:val="nil"/>
              <w:bottom w:val="nil"/>
              <w:right w:val="nil"/>
            </w:tcBorders>
          </w:tcPr>
          <w:p w14:paraId="7256043F" w14:textId="52C4B003" w:rsidR="00513BAC" w:rsidRPr="008E240F" w:rsidRDefault="00513BAC" w:rsidP="009C1A64">
            <w:pPr>
              <w:pStyle w:val="Normal6a"/>
            </w:pPr>
            <w:r w:rsidRPr="008E240F">
              <w:t>11.</w:t>
            </w:r>
            <w:r w:rsidRPr="008E240F">
              <w:tab/>
              <w:t>zdůrazňuje, že osvobození od DPH, zejména</w:t>
            </w:r>
            <w:r w:rsidR="00112F39">
              <w:t xml:space="preserve"> v </w:t>
            </w:r>
            <w:r w:rsidRPr="008E240F">
              <w:t>případě jasně identifikovatelných finančních nákladů, jako jsou poplatky</w:t>
            </w:r>
            <w:r w:rsidR="00112F39">
              <w:t xml:space="preserve"> a </w:t>
            </w:r>
            <w:r w:rsidRPr="008E240F">
              <w:t xml:space="preserve">provize, již neodpovídá svému účelu; zdůrazňuje, že zdanění těchto nákladů </w:t>
            </w:r>
            <w:r w:rsidRPr="008E240F">
              <w:rPr>
                <w:b/>
                <w:i/>
              </w:rPr>
              <w:t>přiměřeně pro transakce mezi podniky</w:t>
            </w:r>
            <w:r w:rsidRPr="008E240F">
              <w:t xml:space="preserve"> může na rozdíl od služeb založených na marži snížit narušení, aniž by došlo</w:t>
            </w:r>
            <w:r w:rsidR="00112F39">
              <w:t xml:space="preserve"> k </w:t>
            </w:r>
            <w:r w:rsidRPr="008E240F">
              <w:t xml:space="preserve">neúměrné administrativní </w:t>
            </w:r>
            <w:r w:rsidRPr="008E240F">
              <w:lastRenderedPageBreak/>
              <w:t>složitosti;</w:t>
            </w:r>
          </w:p>
        </w:tc>
      </w:tr>
    </w:tbl>
    <w:p w14:paraId="0A57CB13"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5164083" w14:textId="77777777" w:rsidR="000166A7" w:rsidRPr="008E240F" w:rsidRDefault="00513BAC" w:rsidP="00513BAC">
      <w:r w:rsidRPr="008E240F">
        <w:rPr>
          <w:rStyle w:val="HideTWBExt"/>
        </w:rPr>
        <w:t>&lt;/Amend&gt;</w:t>
      </w:r>
    </w:p>
    <w:p w14:paraId="21B5CCA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144</w:t>
      </w:r>
      <w:r w:rsidRPr="008E240F">
        <w:rPr>
          <w:rStyle w:val="HideTWBExt"/>
          <w:b w:val="0"/>
        </w:rPr>
        <w:t>&lt;/NumAm&gt;</w:t>
      </w:r>
    </w:p>
    <w:p w14:paraId="56795EE3"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093A0F19" w14:textId="77777777" w:rsidR="00513BAC" w:rsidRPr="008E240F" w:rsidRDefault="00513BAC" w:rsidP="00513BAC">
      <w:pPr>
        <w:pStyle w:val="NormalBold"/>
      </w:pPr>
      <w:r w:rsidRPr="008E240F">
        <w:rPr>
          <w:rStyle w:val="HideTWBExt"/>
          <w:b w:val="0"/>
        </w:rPr>
        <w:t>&lt;/RepeatBlock-By&gt;</w:t>
      </w:r>
    </w:p>
    <w:p w14:paraId="1361E36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D5D145F" w14:textId="5674FBB6" w:rsidR="00513BAC" w:rsidRPr="008E240F" w:rsidRDefault="00513BAC" w:rsidP="00513BAC">
      <w:pPr>
        <w:pStyle w:val="NormalBold"/>
      </w:pPr>
      <w:r w:rsidRPr="008E240F">
        <w:rPr>
          <w:rStyle w:val="HideTWBExt"/>
          <w:b w:val="0"/>
        </w:rPr>
        <w:t>&lt;Article&gt;</w:t>
      </w:r>
      <w:r w:rsidRPr="008E240F">
        <w:t>Bod 11</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BA65983" w14:textId="77777777" w:rsidTr="009C1A64">
        <w:trPr>
          <w:trHeight w:hRule="exact" w:val="240"/>
          <w:jc w:val="center"/>
        </w:trPr>
        <w:tc>
          <w:tcPr>
            <w:tcW w:w="9752" w:type="dxa"/>
            <w:gridSpan w:val="2"/>
            <w:tcBorders>
              <w:top w:val="nil"/>
              <w:left w:val="nil"/>
              <w:bottom w:val="nil"/>
              <w:right w:val="nil"/>
            </w:tcBorders>
          </w:tcPr>
          <w:p w14:paraId="66E35E52" w14:textId="77777777" w:rsidR="00513BAC" w:rsidRPr="008E240F" w:rsidRDefault="00513BAC" w:rsidP="009C1A64"/>
        </w:tc>
      </w:tr>
      <w:tr w:rsidR="00513BAC" w:rsidRPr="008E240F" w14:paraId="60D7DECE" w14:textId="77777777" w:rsidTr="009C1A64">
        <w:trPr>
          <w:trHeight w:val="240"/>
          <w:jc w:val="center"/>
        </w:trPr>
        <w:tc>
          <w:tcPr>
            <w:tcW w:w="4876" w:type="dxa"/>
            <w:tcBorders>
              <w:top w:val="nil"/>
              <w:left w:val="nil"/>
              <w:bottom w:val="nil"/>
              <w:right w:val="nil"/>
            </w:tcBorders>
          </w:tcPr>
          <w:p w14:paraId="77C4DBB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62EEA1B" w14:textId="77777777" w:rsidR="00513BAC" w:rsidRPr="008E240F" w:rsidRDefault="00513BAC" w:rsidP="009C1A64">
            <w:pPr>
              <w:pStyle w:val="AmColumnHeading"/>
            </w:pPr>
            <w:r w:rsidRPr="008E240F">
              <w:t>Pozměňovací návrh</w:t>
            </w:r>
          </w:p>
        </w:tc>
      </w:tr>
      <w:tr w:rsidR="00513BAC" w:rsidRPr="008E240F" w14:paraId="180379EB" w14:textId="77777777" w:rsidTr="009C1A64">
        <w:trPr>
          <w:jc w:val="center"/>
        </w:trPr>
        <w:tc>
          <w:tcPr>
            <w:tcW w:w="4876" w:type="dxa"/>
            <w:tcBorders>
              <w:top w:val="nil"/>
              <w:left w:val="nil"/>
              <w:bottom w:val="nil"/>
              <w:right w:val="nil"/>
            </w:tcBorders>
          </w:tcPr>
          <w:p w14:paraId="548B6C3C" w14:textId="77777777" w:rsidR="00513BAC" w:rsidRPr="008E240F" w:rsidRDefault="00513BAC" w:rsidP="009C1A64">
            <w:pPr>
              <w:pStyle w:val="Normal6a"/>
            </w:pPr>
          </w:p>
        </w:tc>
        <w:tc>
          <w:tcPr>
            <w:tcW w:w="4876" w:type="dxa"/>
            <w:tcBorders>
              <w:top w:val="nil"/>
              <w:left w:val="nil"/>
              <w:bottom w:val="nil"/>
              <w:right w:val="nil"/>
            </w:tcBorders>
          </w:tcPr>
          <w:p w14:paraId="03C42D1E" w14:textId="46C6AFA1" w:rsidR="00513BAC" w:rsidRPr="008E240F" w:rsidRDefault="00513BAC" w:rsidP="009C1A64">
            <w:pPr>
              <w:pStyle w:val="Normal6a"/>
            </w:pPr>
            <w:r w:rsidRPr="008E240F">
              <w:rPr>
                <w:b/>
                <w:i/>
              </w:rPr>
              <w:t>11a.</w:t>
            </w:r>
            <w:r w:rsidRPr="008E240F">
              <w:tab/>
            </w:r>
            <w:r w:rsidRPr="008E240F">
              <w:rPr>
                <w:b/>
                <w:i/>
              </w:rPr>
              <w:t>požaduje zavedení 0% sazby DPH (nulové sazby) pro finanční transakce B2C; zdůrazňuje, že takové opatření by fakticky odstranilo „skrytou daň“ tím, že by umožnilo finančním společnostem plně odečíst DPH na vstupu, která vznikla při nákupech pro výrobu; zdůrazňuje, že by se tím odstranila současná tendence</w:t>
            </w:r>
            <w:r w:rsidR="00112F39">
              <w:rPr>
                <w:b/>
                <w:i/>
              </w:rPr>
              <w:t xml:space="preserve"> k </w:t>
            </w:r>
            <w:r w:rsidRPr="008E240F">
              <w:rPr>
                <w:b/>
                <w:i/>
              </w:rPr>
              <w:t>soběstačnosti, komparativní nevýhoda vůči jiným jurisdikcím</w:t>
            </w:r>
            <w:r w:rsidR="00112F39">
              <w:rPr>
                <w:b/>
                <w:i/>
              </w:rPr>
              <w:t xml:space="preserve"> a </w:t>
            </w:r>
            <w:r w:rsidRPr="008E240F">
              <w:rPr>
                <w:b/>
                <w:i/>
              </w:rPr>
              <w:t>zvýšila by se mezinárodní konkurenceschopnost finančních institucí EU;</w:t>
            </w:r>
          </w:p>
        </w:tc>
      </w:tr>
    </w:tbl>
    <w:p w14:paraId="5868F1A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D0C7AB9" w14:textId="77777777" w:rsidR="000166A7" w:rsidRPr="008E240F" w:rsidRDefault="00513BAC" w:rsidP="00513BAC">
      <w:r w:rsidRPr="008E240F">
        <w:rPr>
          <w:rStyle w:val="HideTWBExt"/>
        </w:rPr>
        <w:t>&lt;/Amend&gt;</w:t>
      </w:r>
    </w:p>
    <w:p w14:paraId="72CCF53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145</w:t>
      </w:r>
      <w:r w:rsidRPr="008E240F">
        <w:rPr>
          <w:rStyle w:val="HideTWBExt"/>
          <w:b w:val="0"/>
        </w:rPr>
        <w:t>&lt;/NumAm&gt;</w:t>
      </w:r>
    </w:p>
    <w:p w14:paraId="3BE8B319"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692B97D4" w14:textId="77777777" w:rsidR="00513BAC" w:rsidRPr="008E240F" w:rsidRDefault="00513BAC" w:rsidP="00513BAC">
      <w:pPr>
        <w:pStyle w:val="NormalBold"/>
      </w:pPr>
      <w:r w:rsidRPr="008E240F">
        <w:rPr>
          <w:rStyle w:val="HideTWBExt"/>
          <w:b w:val="0"/>
        </w:rPr>
        <w:t>&lt;/RepeatBlock-By&gt;</w:t>
      </w:r>
    </w:p>
    <w:p w14:paraId="486C806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585ACFC"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1EEF684" w14:textId="77777777" w:rsidTr="009C1A64">
        <w:trPr>
          <w:trHeight w:hRule="exact" w:val="240"/>
          <w:jc w:val="center"/>
        </w:trPr>
        <w:tc>
          <w:tcPr>
            <w:tcW w:w="9752" w:type="dxa"/>
            <w:gridSpan w:val="2"/>
            <w:tcBorders>
              <w:top w:val="nil"/>
              <w:left w:val="nil"/>
              <w:bottom w:val="nil"/>
              <w:right w:val="nil"/>
            </w:tcBorders>
          </w:tcPr>
          <w:p w14:paraId="7449E54F" w14:textId="77777777" w:rsidR="00513BAC" w:rsidRPr="008E240F" w:rsidRDefault="00513BAC" w:rsidP="009C1A64"/>
        </w:tc>
      </w:tr>
      <w:tr w:rsidR="00513BAC" w:rsidRPr="008E240F" w14:paraId="768795F5" w14:textId="77777777" w:rsidTr="009C1A64">
        <w:trPr>
          <w:trHeight w:val="240"/>
          <w:jc w:val="center"/>
        </w:trPr>
        <w:tc>
          <w:tcPr>
            <w:tcW w:w="4876" w:type="dxa"/>
            <w:tcBorders>
              <w:top w:val="nil"/>
              <w:left w:val="nil"/>
              <w:bottom w:val="nil"/>
              <w:right w:val="nil"/>
            </w:tcBorders>
          </w:tcPr>
          <w:p w14:paraId="577418A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BE3357C" w14:textId="77777777" w:rsidR="00513BAC" w:rsidRPr="008E240F" w:rsidRDefault="00513BAC" w:rsidP="009C1A64">
            <w:pPr>
              <w:pStyle w:val="AmColumnHeading"/>
            </w:pPr>
            <w:r w:rsidRPr="008E240F">
              <w:t>Pozměňovací návrh</w:t>
            </w:r>
          </w:p>
        </w:tc>
      </w:tr>
      <w:tr w:rsidR="00513BAC" w:rsidRPr="008E240F" w14:paraId="4F319CE0" w14:textId="77777777" w:rsidTr="009C1A64">
        <w:trPr>
          <w:jc w:val="center"/>
        </w:trPr>
        <w:tc>
          <w:tcPr>
            <w:tcW w:w="4876" w:type="dxa"/>
            <w:tcBorders>
              <w:top w:val="nil"/>
              <w:left w:val="nil"/>
              <w:bottom w:val="nil"/>
              <w:right w:val="nil"/>
            </w:tcBorders>
          </w:tcPr>
          <w:p w14:paraId="4A90D5E2" w14:textId="32C11515" w:rsidR="00513BAC" w:rsidRPr="008E240F" w:rsidRDefault="00513BAC" w:rsidP="009C1A64">
            <w:pPr>
              <w:pStyle w:val="Normal6a"/>
            </w:pPr>
            <w:r w:rsidRPr="008E240F">
              <w:rPr>
                <w:b/>
                <w:i/>
              </w:rPr>
              <w:t>12.</w:t>
            </w:r>
            <w:r w:rsidRPr="008E240F">
              <w:tab/>
            </w:r>
            <w:r w:rsidRPr="008E240F">
              <w:rPr>
                <w:b/>
                <w:i/>
              </w:rPr>
              <w:t>vyzývá Komisi, aby zveřejnila návrh reformy pravidel DPH pro finanční sektor</w:t>
            </w:r>
            <w:r w:rsidR="00112F39">
              <w:rPr>
                <w:b/>
                <w:i/>
              </w:rPr>
              <w:t xml:space="preserve"> a </w:t>
            </w:r>
            <w:r w:rsidRPr="008E240F">
              <w:rPr>
                <w:b/>
                <w:i/>
              </w:rPr>
              <w:t>řešila narušení způsobená osvobozením od DPH; zdůrazňuje, že tato reforma by měla zohlednit distribuční důsledky, zmírnit náklady pro drobné spotřebitele</w:t>
            </w:r>
            <w:r w:rsidR="00112F39">
              <w:rPr>
                <w:b/>
                <w:i/>
              </w:rPr>
              <w:t xml:space="preserve"> a </w:t>
            </w:r>
            <w:r w:rsidRPr="008E240F">
              <w:rPr>
                <w:b/>
                <w:i/>
              </w:rPr>
              <w:t>zajistit, aby finanční sektor spravedlivě přispíval;</w:t>
            </w:r>
          </w:p>
        </w:tc>
        <w:tc>
          <w:tcPr>
            <w:tcW w:w="4876" w:type="dxa"/>
            <w:tcBorders>
              <w:top w:val="nil"/>
              <w:left w:val="nil"/>
              <w:bottom w:val="nil"/>
              <w:right w:val="nil"/>
            </w:tcBorders>
          </w:tcPr>
          <w:p w14:paraId="316A1EF0" w14:textId="77777777" w:rsidR="00513BAC" w:rsidRPr="008E240F" w:rsidRDefault="00513BAC" w:rsidP="009C1A64">
            <w:pPr>
              <w:pStyle w:val="Normal6a"/>
            </w:pPr>
            <w:r w:rsidRPr="008E240F">
              <w:rPr>
                <w:b/>
                <w:i/>
              </w:rPr>
              <w:t>vypouští se</w:t>
            </w:r>
          </w:p>
        </w:tc>
      </w:tr>
    </w:tbl>
    <w:p w14:paraId="3D5C265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13381088" w14:textId="77777777" w:rsidR="000166A7" w:rsidRPr="008E240F" w:rsidRDefault="00513BAC" w:rsidP="00513BAC">
      <w:r w:rsidRPr="008E240F">
        <w:rPr>
          <w:rStyle w:val="HideTWBExt"/>
        </w:rPr>
        <w:lastRenderedPageBreak/>
        <w:t>&lt;/Amend&gt;</w:t>
      </w:r>
    </w:p>
    <w:p w14:paraId="68DEEFF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146</w:t>
      </w:r>
      <w:r w:rsidRPr="008E240F">
        <w:rPr>
          <w:rStyle w:val="HideTWBExt"/>
          <w:b w:val="0"/>
        </w:rPr>
        <w:t>&lt;/NumAm&gt;</w:t>
      </w:r>
    </w:p>
    <w:p w14:paraId="4BA8F0A2"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2B245424" w14:textId="77777777" w:rsidR="00513BAC" w:rsidRPr="008E240F" w:rsidRDefault="00513BAC" w:rsidP="00513BAC">
      <w:pPr>
        <w:pStyle w:val="NormalBold"/>
      </w:pPr>
      <w:r w:rsidRPr="008E240F">
        <w:rPr>
          <w:rStyle w:val="HideTWBExt"/>
          <w:b w:val="0"/>
        </w:rPr>
        <w:t>&lt;/RepeatBlock-By&gt;</w:t>
      </w:r>
    </w:p>
    <w:p w14:paraId="2BBCA206"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EA09BD0"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CF81954" w14:textId="77777777" w:rsidTr="009C1A64">
        <w:trPr>
          <w:trHeight w:hRule="exact" w:val="240"/>
          <w:jc w:val="center"/>
        </w:trPr>
        <w:tc>
          <w:tcPr>
            <w:tcW w:w="9752" w:type="dxa"/>
            <w:gridSpan w:val="2"/>
            <w:tcBorders>
              <w:top w:val="nil"/>
              <w:left w:val="nil"/>
              <w:bottom w:val="nil"/>
              <w:right w:val="nil"/>
            </w:tcBorders>
          </w:tcPr>
          <w:p w14:paraId="72868062" w14:textId="77777777" w:rsidR="00513BAC" w:rsidRPr="008E240F" w:rsidRDefault="00513BAC" w:rsidP="009C1A64"/>
        </w:tc>
      </w:tr>
      <w:tr w:rsidR="00513BAC" w:rsidRPr="008E240F" w14:paraId="3C0187AF" w14:textId="77777777" w:rsidTr="009C1A64">
        <w:trPr>
          <w:trHeight w:val="240"/>
          <w:jc w:val="center"/>
        </w:trPr>
        <w:tc>
          <w:tcPr>
            <w:tcW w:w="4876" w:type="dxa"/>
            <w:tcBorders>
              <w:top w:val="nil"/>
              <w:left w:val="nil"/>
              <w:bottom w:val="nil"/>
              <w:right w:val="nil"/>
            </w:tcBorders>
          </w:tcPr>
          <w:p w14:paraId="44F06A6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62DF449" w14:textId="77777777" w:rsidR="00513BAC" w:rsidRPr="008E240F" w:rsidRDefault="00513BAC" w:rsidP="009C1A64">
            <w:pPr>
              <w:pStyle w:val="AmColumnHeading"/>
            </w:pPr>
            <w:r w:rsidRPr="008E240F">
              <w:t>Pozměňovací návrh</w:t>
            </w:r>
          </w:p>
        </w:tc>
      </w:tr>
      <w:tr w:rsidR="00513BAC" w:rsidRPr="008E240F" w14:paraId="410227EF" w14:textId="77777777" w:rsidTr="009C1A64">
        <w:trPr>
          <w:jc w:val="center"/>
        </w:trPr>
        <w:tc>
          <w:tcPr>
            <w:tcW w:w="4876" w:type="dxa"/>
            <w:tcBorders>
              <w:top w:val="nil"/>
              <w:left w:val="nil"/>
              <w:bottom w:val="nil"/>
              <w:right w:val="nil"/>
            </w:tcBorders>
          </w:tcPr>
          <w:p w14:paraId="21BF2562" w14:textId="35F095C3" w:rsidR="00513BAC" w:rsidRPr="008E240F" w:rsidRDefault="00513BAC" w:rsidP="009C1A64">
            <w:pPr>
              <w:pStyle w:val="Normal6a"/>
            </w:pPr>
            <w:r w:rsidRPr="008E240F">
              <w:rPr>
                <w:b/>
                <w:i/>
              </w:rPr>
              <w:t>12.</w:t>
            </w:r>
            <w:r w:rsidRPr="008E240F">
              <w:tab/>
            </w:r>
            <w:r w:rsidRPr="008E240F">
              <w:rPr>
                <w:b/>
                <w:i/>
              </w:rPr>
              <w:t>vyzývá Komisi, aby zveřejnila návrh reformy pravidel DPH pro finanční sektor</w:t>
            </w:r>
            <w:r w:rsidR="00112F39">
              <w:rPr>
                <w:b/>
                <w:i/>
              </w:rPr>
              <w:t xml:space="preserve"> a </w:t>
            </w:r>
            <w:r w:rsidRPr="008E240F">
              <w:rPr>
                <w:b/>
                <w:i/>
              </w:rPr>
              <w:t>řešila narušení způsobená osvobozením od DPH; zdůrazňuje, že tato reforma by měla zohlednit distribuční důsledky, zmírnit náklady pro drobné spotřebitele</w:t>
            </w:r>
            <w:r w:rsidR="00112F39">
              <w:rPr>
                <w:b/>
                <w:i/>
              </w:rPr>
              <w:t xml:space="preserve"> a </w:t>
            </w:r>
            <w:r w:rsidRPr="008E240F">
              <w:rPr>
                <w:b/>
                <w:i/>
              </w:rPr>
              <w:t>zajistit, aby finanční sektor spravedlivě přispíval;</w:t>
            </w:r>
          </w:p>
        </w:tc>
        <w:tc>
          <w:tcPr>
            <w:tcW w:w="4876" w:type="dxa"/>
            <w:tcBorders>
              <w:top w:val="nil"/>
              <w:left w:val="nil"/>
              <w:bottom w:val="nil"/>
              <w:right w:val="nil"/>
            </w:tcBorders>
          </w:tcPr>
          <w:p w14:paraId="3D09EE27" w14:textId="77777777" w:rsidR="00513BAC" w:rsidRPr="008E240F" w:rsidRDefault="00513BAC" w:rsidP="009C1A64">
            <w:pPr>
              <w:pStyle w:val="Normal6a"/>
            </w:pPr>
            <w:r w:rsidRPr="008E240F">
              <w:rPr>
                <w:b/>
                <w:i/>
              </w:rPr>
              <w:t>vypouští se</w:t>
            </w:r>
          </w:p>
        </w:tc>
      </w:tr>
    </w:tbl>
    <w:p w14:paraId="0AC2C68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D47068D" w14:textId="77777777" w:rsidR="000166A7" w:rsidRPr="008E240F" w:rsidRDefault="00513BAC" w:rsidP="00513BAC">
      <w:r w:rsidRPr="008E240F">
        <w:rPr>
          <w:rStyle w:val="HideTWBExt"/>
        </w:rPr>
        <w:t>&lt;/Amend&gt;</w:t>
      </w:r>
    </w:p>
    <w:p w14:paraId="58D3436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147</w:t>
      </w:r>
      <w:r w:rsidRPr="008E240F">
        <w:rPr>
          <w:rStyle w:val="HideTWBExt"/>
          <w:b w:val="0"/>
        </w:rPr>
        <w:t>&lt;/NumAm&gt;</w:t>
      </w:r>
    </w:p>
    <w:p w14:paraId="3BCEEF0A"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0CB513D3" w14:textId="77777777" w:rsidR="00513BAC" w:rsidRPr="008E240F" w:rsidRDefault="00513BAC" w:rsidP="00513BAC">
      <w:pPr>
        <w:pStyle w:val="NormalBold"/>
      </w:pPr>
      <w:r w:rsidRPr="008E240F">
        <w:rPr>
          <w:rStyle w:val="HideTWBExt"/>
          <w:b w:val="0"/>
        </w:rPr>
        <w:t>&lt;/RepeatBlock-By&gt;</w:t>
      </w:r>
    </w:p>
    <w:p w14:paraId="19C63A2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4B2B6D9"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40D8416" w14:textId="77777777" w:rsidTr="009C1A64">
        <w:trPr>
          <w:trHeight w:hRule="exact" w:val="240"/>
          <w:jc w:val="center"/>
        </w:trPr>
        <w:tc>
          <w:tcPr>
            <w:tcW w:w="9752" w:type="dxa"/>
            <w:gridSpan w:val="2"/>
            <w:tcBorders>
              <w:top w:val="nil"/>
              <w:left w:val="nil"/>
              <w:bottom w:val="nil"/>
              <w:right w:val="nil"/>
            </w:tcBorders>
          </w:tcPr>
          <w:p w14:paraId="371D8F41" w14:textId="77777777" w:rsidR="00513BAC" w:rsidRPr="008E240F" w:rsidRDefault="00513BAC" w:rsidP="009C1A64"/>
        </w:tc>
      </w:tr>
      <w:tr w:rsidR="00513BAC" w:rsidRPr="008E240F" w14:paraId="73E0EEA1" w14:textId="77777777" w:rsidTr="009C1A64">
        <w:trPr>
          <w:trHeight w:val="240"/>
          <w:jc w:val="center"/>
        </w:trPr>
        <w:tc>
          <w:tcPr>
            <w:tcW w:w="4876" w:type="dxa"/>
            <w:tcBorders>
              <w:top w:val="nil"/>
              <w:left w:val="nil"/>
              <w:bottom w:val="nil"/>
              <w:right w:val="nil"/>
            </w:tcBorders>
          </w:tcPr>
          <w:p w14:paraId="159100C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6D8BD3E" w14:textId="77777777" w:rsidR="00513BAC" w:rsidRPr="008E240F" w:rsidRDefault="00513BAC" w:rsidP="009C1A64">
            <w:pPr>
              <w:pStyle w:val="AmColumnHeading"/>
            </w:pPr>
            <w:r w:rsidRPr="008E240F">
              <w:t>Pozměňovací návrh</w:t>
            </w:r>
          </w:p>
        </w:tc>
      </w:tr>
      <w:tr w:rsidR="00513BAC" w:rsidRPr="008E240F" w14:paraId="004D4A36" w14:textId="77777777" w:rsidTr="009C1A64">
        <w:trPr>
          <w:jc w:val="center"/>
        </w:trPr>
        <w:tc>
          <w:tcPr>
            <w:tcW w:w="4876" w:type="dxa"/>
            <w:tcBorders>
              <w:top w:val="nil"/>
              <w:left w:val="nil"/>
              <w:bottom w:val="nil"/>
              <w:right w:val="nil"/>
            </w:tcBorders>
          </w:tcPr>
          <w:p w14:paraId="172F811D" w14:textId="366FE6A0" w:rsidR="00513BAC" w:rsidRPr="008E240F" w:rsidRDefault="00513BAC" w:rsidP="009C1A64">
            <w:pPr>
              <w:pStyle w:val="Normal6a"/>
            </w:pPr>
            <w:r w:rsidRPr="008E240F">
              <w:t>12.</w:t>
            </w:r>
            <w:r w:rsidRPr="008E240F">
              <w:tab/>
            </w:r>
            <w:r w:rsidRPr="008E240F">
              <w:rPr>
                <w:b/>
                <w:i/>
              </w:rPr>
              <w:t>vyzývá Komisi, aby zveřejnila návrh reformy pravidel DPH pro finanční sektor</w:t>
            </w:r>
            <w:r w:rsidR="00112F39">
              <w:rPr>
                <w:b/>
                <w:i/>
              </w:rPr>
              <w:t xml:space="preserve"> a </w:t>
            </w:r>
            <w:r w:rsidRPr="008E240F">
              <w:rPr>
                <w:b/>
                <w:i/>
              </w:rPr>
              <w:t>řešila narušení způsobená osvobozením od DPH; zdůrazňuje, že tato reforma by měla zohlednit distribuční důsledky, zmírnit náklady pro drobné spotřebitele</w:t>
            </w:r>
            <w:r w:rsidR="00112F39">
              <w:rPr>
                <w:b/>
                <w:i/>
              </w:rPr>
              <w:t xml:space="preserve"> a </w:t>
            </w:r>
            <w:r w:rsidRPr="008E240F">
              <w:rPr>
                <w:b/>
                <w:i/>
              </w:rPr>
              <w:t>zajistit, aby finanční sektor spravedlivě přispíval</w:t>
            </w:r>
            <w:r w:rsidRPr="008E240F">
              <w:t>;</w:t>
            </w:r>
          </w:p>
        </w:tc>
        <w:tc>
          <w:tcPr>
            <w:tcW w:w="4876" w:type="dxa"/>
            <w:tcBorders>
              <w:top w:val="nil"/>
              <w:left w:val="nil"/>
              <w:bottom w:val="nil"/>
              <w:right w:val="nil"/>
            </w:tcBorders>
          </w:tcPr>
          <w:p w14:paraId="1478FB4C" w14:textId="74B7D273" w:rsidR="00513BAC" w:rsidRPr="008E240F" w:rsidRDefault="00513BAC" w:rsidP="009C1A64">
            <w:pPr>
              <w:pStyle w:val="Normal6a"/>
            </w:pPr>
            <w:r w:rsidRPr="008E240F">
              <w:t>12.</w:t>
            </w:r>
            <w:r w:rsidRPr="008E240F">
              <w:tab/>
            </w:r>
            <w:r w:rsidRPr="008E240F">
              <w:rPr>
                <w:b/>
                <w:i/>
              </w:rPr>
              <w:t>zdůrazňuje, že předchozí pokusy</w:t>
            </w:r>
            <w:r w:rsidR="00112F39">
              <w:rPr>
                <w:b/>
                <w:i/>
              </w:rPr>
              <w:t xml:space="preserve"> o </w:t>
            </w:r>
            <w:r w:rsidRPr="008E240F">
              <w:rPr>
                <w:b/>
                <w:i/>
              </w:rPr>
              <w:t>reformu opakovaně selhaly kvůli nevyřešeným technickým problémům</w:t>
            </w:r>
            <w:r w:rsidR="00112F39">
              <w:rPr>
                <w:b/>
                <w:i/>
              </w:rPr>
              <w:t xml:space="preserve"> a </w:t>
            </w:r>
            <w:r w:rsidRPr="008E240F">
              <w:rPr>
                <w:b/>
                <w:i/>
              </w:rPr>
              <w:t>nedostatku politického konsensu</w:t>
            </w:r>
            <w:r w:rsidRPr="008E240F">
              <w:t>;</w:t>
            </w:r>
          </w:p>
        </w:tc>
      </w:tr>
    </w:tbl>
    <w:p w14:paraId="3024A48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08C99224" w14:textId="77777777" w:rsidR="000166A7" w:rsidRPr="008E240F" w:rsidRDefault="00513BAC" w:rsidP="00513BAC">
      <w:r w:rsidRPr="008E240F">
        <w:rPr>
          <w:rStyle w:val="HideTWBExt"/>
        </w:rPr>
        <w:t>&lt;/Amend&gt;</w:t>
      </w:r>
    </w:p>
    <w:p w14:paraId="37F8139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148</w:t>
      </w:r>
      <w:r w:rsidRPr="008E240F">
        <w:rPr>
          <w:rStyle w:val="HideTWBExt"/>
          <w:b w:val="0"/>
        </w:rPr>
        <w:t>&lt;/NumAm&gt;</w:t>
      </w:r>
    </w:p>
    <w:p w14:paraId="43138D20"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6019CA3B" w14:textId="77777777" w:rsidR="00513BAC" w:rsidRPr="008E240F" w:rsidRDefault="00513BAC" w:rsidP="00513BAC">
      <w:pPr>
        <w:pStyle w:val="NormalBold"/>
      </w:pPr>
      <w:r w:rsidRPr="008E240F">
        <w:rPr>
          <w:rStyle w:val="HideTWBExt"/>
          <w:b w:val="0"/>
        </w:rPr>
        <w:t>&lt;/RepeatBlock-By&gt;</w:t>
      </w:r>
    </w:p>
    <w:p w14:paraId="58702FD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2E764D4"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2B1A939" w14:textId="77777777" w:rsidTr="009C1A64">
        <w:trPr>
          <w:trHeight w:hRule="exact" w:val="240"/>
          <w:jc w:val="center"/>
        </w:trPr>
        <w:tc>
          <w:tcPr>
            <w:tcW w:w="9752" w:type="dxa"/>
            <w:gridSpan w:val="2"/>
            <w:tcBorders>
              <w:top w:val="nil"/>
              <w:left w:val="nil"/>
              <w:bottom w:val="nil"/>
              <w:right w:val="nil"/>
            </w:tcBorders>
          </w:tcPr>
          <w:p w14:paraId="6213F52D" w14:textId="77777777" w:rsidR="00513BAC" w:rsidRPr="008E240F" w:rsidRDefault="00513BAC" w:rsidP="009C1A64"/>
        </w:tc>
      </w:tr>
      <w:tr w:rsidR="00513BAC" w:rsidRPr="008E240F" w14:paraId="57ADC4EE" w14:textId="77777777" w:rsidTr="009C1A64">
        <w:trPr>
          <w:trHeight w:val="240"/>
          <w:jc w:val="center"/>
        </w:trPr>
        <w:tc>
          <w:tcPr>
            <w:tcW w:w="4876" w:type="dxa"/>
            <w:tcBorders>
              <w:top w:val="nil"/>
              <w:left w:val="nil"/>
              <w:bottom w:val="nil"/>
              <w:right w:val="nil"/>
            </w:tcBorders>
          </w:tcPr>
          <w:p w14:paraId="64B5BC6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B0AC82A" w14:textId="77777777" w:rsidR="00513BAC" w:rsidRPr="008E240F" w:rsidRDefault="00513BAC" w:rsidP="009C1A64">
            <w:pPr>
              <w:pStyle w:val="AmColumnHeading"/>
            </w:pPr>
            <w:r w:rsidRPr="008E240F">
              <w:t>Pozměňovací návrh</w:t>
            </w:r>
          </w:p>
        </w:tc>
      </w:tr>
      <w:tr w:rsidR="00513BAC" w:rsidRPr="008E240F" w14:paraId="24EA9EFD" w14:textId="77777777" w:rsidTr="009C1A64">
        <w:trPr>
          <w:jc w:val="center"/>
        </w:trPr>
        <w:tc>
          <w:tcPr>
            <w:tcW w:w="4876" w:type="dxa"/>
            <w:tcBorders>
              <w:top w:val="nil"/>
              <w:left w:val="nil"/>
              <w:bottom w:val="nil"/>
              <w:right w:val="nil"/>
            </w:tcBorders>
          </w:tcPr>
          <w:p w14:paraId="4068B7DA" w14:textId="283659B3" w:rsidR="00513BAC" w:rsidRPr="008E240F" w:rsidRDefault="00513BAC" w:rsidP="009C1A64">
            <w:pPr>
              <w:pStyle w:val="Normal6a"/>
            </w:pPr>
            <w:r w:rsidRPr="008E240F">
              <w:t>12.</w:t>
            </w:r>
            <w:r w:rsidRPr="008E240F">
              <w:tab/>
              <w:t xml:space="preserve">vyzývá Komisi, aby </w:t>
            </w:r>
            <w:r w:rsidRPr="008E240F">
              <w:rPr>
                <w:b/>
                <w:i/>
              </w:rPr>
              <w:t>zveřejnila návrh reformy pravidel</w:t>
            </w:r>
            <w:r w:rsidRPr="008E240F">
              <w:t xml:space="preserve"> DPH </w:t>
            </w:r>
            <w:r w:rsidRPr="008E240F">
              <w:rPr>
                <w:b/>
                <w:i/>
              </w:rPr>
              <w:t>pro</w:t>
            </w:r>
            <w:r w:rsidRPr="008E240F">
              <w:t xml:space="preserve"> finanční </w:t>
            </w:r>
            <w:r w:rsidRPr="008E240F">
              <w:rPr>
                <w:b/>
                <w:i/>
              </w:rPr>
              <w:t>sektor</w:t>
            </w:r>
            <w:r w:rsidR="00112F39">
              <w:rPr>
                <w:b/>
                <w:i/>
              </w:rPr>
              <w:t xml:space="preserve"> a </w:t>
            </w:r>
            <w:r w:rsidRPr="008E240F">
              <w:rPr>
                <w:b/>
                <w:i/>
              </w:rPr>
              <w:t>řešila narušení způsobená osvobozením od DPH</w:t>
            </w:r>
            <w:r w:rsidRPr="008E240F">
              <w:t xml:space="preserve">; zdůrazňuje, že tato reforma by měla zohlednit </w:t>
            </w:r>
            <w:r w:rsidRPr="008E240F">
              <w:rPr>
                <w:b/>
                <w:i/>
              </w:rPr>
              <w:t>distribuční důsledky, zmírnit náklady pro drobné</w:t>
            </w:r>
            <w:r w:rsidRPr="008E240F">
              <w:t xml:space="preserve"> spotřebitele</w:t>
            </w:r>
            <w:r w:rsidR="00112F39">
              <w:t xml:space="preserve"> a </w:t>
            </w:r>
            <w:r w:rsidRPr="008E240F">
              <w:rPr>
                <w:b/>
                <w:i/>
              </w:rPr>
              <w:t>zajistit, aby finanční sektor spravedlivě přispíval</w:t>
            </w:r>
            <w:r w:rsidRPr="008E240F">
              <w:t>;</w:t>
            </w:r>
          </w:p>
        </w:tc>
        <w:tc>
          <w:tcPr>
            <w:tcW w:w="4876" w:type="dxa"/>
            <w:tcBorders>
              <w:top w:val="nil"/>
              <w:left w:val="nil"/>
              <w:bottom w:val="nil"/>
              <w:right w:val="nil"/>
            </w:tcBorders>
          </w:tcPr>
          <w:p w14:paraId="0C61F46D" w14:textId="6D93C6A3" w:rsidR="00513BAC" w:rsidRPr="008E240F" w:rsidRDefault="00513BAC" w:rsidP="009C1A64">
            <w:pPr>
              <w:pStyle w:val="Normal6a"/>
            </w:pPr>
            <w:r w:rsidRPr="008E240F">
              <w:t>12.</w:t>
            </w:r>
            <w:r w:rsidRPr="008E240F">
              <w:tab/>
              <w:t xml:space="preserve">vyzývá Komisi, aby </w:t>
            </w:r>
            <w:r w:rsidRPr="008E240F">
              <w:rPr>
                <w:b/>
                <w:i/>
              </w:rPr>
              <w:t>při zvažování jakýchkoliv budoucích úprav rámce</w:t>
            </w:r>
            <w:r w:rsidRPr="008E240F">
              <w:t xml:space="preserve"> DPH </w:t>
            </w:r>
            <w:r w:rsidRPr="008E240F">
              <w:rPr>
                <w:b/>
                <w:i/>
              </w:rPr>
              <w:t>týkajících se finančních služeb kladla důraz na zjednodušení, právní jistotu</w:t>
            </w:r>
            <w:r w:rsidR="00112F39">
              <w:rPr>
                <w:b/>
                <w:i/>
              </w:rPr>
              <w:t xml:space="preserve"> a </w:t>
            </w:r>
            <w:r w:rsidRPr="008E240F">
              <w:rPr>
                <w:b/>
                <w:i/>
              </w:rPr>
              <w:t>konkurenceschopnost; vyzývá Komisi, aby případný návrh revize založila na hloubkové analýze na makroekonomické úrovni</w:t>
            </w:r>
            <w:r w:rsidR="00112F39">
              <w:rPr>
                <w:b/>
                <w:i/>
              </w:rPr>
              <w:t xml:space="preserve"> a </w:t>
            </w:r>
            <w:r w:rsidRPr="008E240F">
              <w:rPr>
                <w:b/>
                <w:i/>
              </w:rPr>
              <w:t>zohlednila administrativní dopady na</w:t>
            </w:r>
            <w:r w:rsidRPr="008E240F">
              <w:t xml:space="preserve"> finanční </w:t>
            </w:r>
            <w:r w:rsidRPr="008E240F">
              <w:rPr>
                <w:b/>
                <w:i/>
              </w:rPr>
              <w:t>služby</w:t>
            </w:r>
            <w:r w:rsidRPr="008E240F">
              <w:t xml:space="preserve">; zdůrazňuje, že tato reforma by měla </w:t>
            </w:r>
            <w:r w:rsidRPr="008E240F">
              <w:rPr>
                <w:b/>
                <w:i/>
              </w:rPr>
              <w:t>rovněž</w:t>
            </w:r>
            <w:r w:rsidRPr="008E240F">
              <w:t xml:space="preserve"> zohlednit </w:t>
            </w:r>
            <w:r w:rsidRPr="008E240F">
              <w:rPr>
                <w:b/>
                <w:i/>
              </w:rPr>
              <w:t>rovné podmínky</w:t>
            </w:r>
            <w:r w:rsidR="00112F39">
              <w:rPr>
                <w:b/>
                <w:i/>
              </w:rPr>
              <w:t xml:space="preserve"> v </w:t>
            </w:r>
            <w:r w:rsidRPr="008E240F">
              <w:rPr>
                <w:b/>
                <w:i/>
              </w:rPr>
              <w:t>konkurenčním prostředí</w:t>
            </w:r>
            <w:r w:rsidR="00112F39">
              <w:rPr>
                <w:b/>
                <w:i/>
              </w:rPr>
              <w:t xml:space="preserve"> a </w:t>
            </w:r>
            <w:r w:rsidRPr="008E240F">
              <w:rPr>
                <w:b/>
                <w:i/>
              </w:rPr>
              <w:t>dopady na</w:t>
            </w:r>
            <w:r w:rsidRPr="008E240F">
              <w:t xml:space="preserve"> spotřebitele</w:t>
            </w:r>
            <w:r w:rsidR="00112F39">
              <w:t xml:space="preserve"> a </w:t>
            </w:r>
            <w:r w:rsidRPr="008E240F">
              <w:rPr>
                <w:b/>
                <w:i/>
              </w:rPr>
              <w:t>společnost</w:t>
            </w:r>
            <w:r w:rsidRPr="008E240F">
              <w:t>;</w:t>
            </w:r>
          </w:p>
        </w:tc>
      </w:tr>
    </w:tbl>
    <w:p w14:paraId="57E21BE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854B45A" w14:textId="77777777" w:rsidR="000166A7" w:rsidRPr="008E240F" w:rsidRDefault="00513BAC" w:rsidP="00513BAC">
      <w:r w:rsidRPr="008E240F">
        <w:rPr>
          <w:rStyle w:val="HideTWBExt"/>
        </w:rPr>
        <w:t>&lt;/Amend&gt;</w:t>
      </w:r>
    </w:p>
    <w:p w14:paraId="04978ED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149</w:t>
      </w:r>
      <w:r w:rsidRPr="008E240F">
        <w:rPr>
          <w:rStyle w:val="HideTWBExt"/>
          <w:b w:val="0"/>
        </w:rPr>
        <w:t>&lt;/NumAm&gt;</w:t>
      </w:r>
    </w:p>
    <w:p w14:paraId="455016D7"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2C89012F" w14:textId="77777777" w:rsidR="00513BAC" w:rsidRPr="008E240F" w:rsidRDefault="00513BAC" w:rsidP="00513BAC">
      <w:pPr>
        <w:pStyle w:val="NormalBold"/>
      </w:pPr>
      <w:r w:rsidRPr="008E240F">
        <w:rPr>
          <w:rStyle w:val="HideTWBExt"/>
          <w:b w:val="0"/>
        </w:rPr>
        <w:t>&lt;/RepeatBlock-By&gt;</w:t>
      </w:r>
    </w:p>
    <w:p w14:paraId="1EFF421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1963F6C"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F1EF594" w14:textId="77777777" w:rsidTr="009C1A64">
        <w:trPr>
          <w:trHeight w:hRule="exact" w:val="240"/>
          <w:jc w:val="center"/>
        </w:trPr>
        <w:tc>
          <w:tcPr>
            <w:tcW w:w="9752" w:type="dxa"/>
            <w:gridSpan w:val="2"/>
            <w:tcBorders>
              <w:top w:val="nil"/>
              <w:left w:val="nil"/>
              <w:bottom w:val="nil"/>
              <w:right w:val="nil"/>
            </w:tcBorders>
          </w:tcPr>
          <w:p w14:paraId="3C0BE362" w14:textId="77777777" w:rsidR="00513BAC" w:rsidRPr="008E240F" w:rsidRDefault="00513BAC" w:rsidP="009C1A64"/>
        </w:tc>
      </w:tr>
      <w:tr w:rsidR="00513BAC" w:rsidRPr="008E240F" w14:paraId="450A1868" w14:textId="77777777" w:rsidTr="009C1A64">
        <w:trPr>
          <w:trHeight w:val="240"/>
          <w:jc w:val="center"/>
        </w:trPr>
        <w:tc>
          <w:tcPr>
            <w:tcW w:w="4876" w:type="dxa"/>
            <w:tcBorders>
              <w:top w:val="nil"/>
              <w:left w:val="nil"/>
              <w:bottom w:val="nil"/>
              <w:right w:val="nil"/>
            </w:tcBorders>
          </w:tcPr>
          <w:p w14:paraId="51BFF37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BEC5873" w14:textId="77777777" w:rsidR="00513BAC" w:rsidRPr="008E240F" w:rsidRDefault="00513BAC" w:rsidP="009C1A64">
            <w:pPr>
              <w:pStyle w:val="AmColumnHeading"/>
            </w:pPr>
            <w:r w:rsidRPr="008E240F">
              <w:t>Pozměňovací návrh</w:t>
            </w:r>
          </w:p>
        </w:tc>
      </w:tr>
      <w:tr w:rsidR="00513BAC" w:rsidRPr="008E240F" w14:paraId="062A0CE3" w14:textId="77777777" w:rsidTr="009C1A64">
        <w:trPr>
          <w:jc w:val="center"/>
        </w:trPr>
        <w:tc>
          <w:tcPr>
            <w:tcW w:w="4876" w:type="dxa"/>
            <w:tcBorders>
              <w:top w:val="nil"/>
              <w:left w:val="nil"/>
              <w:bottom w:val="nil"/>
              <w:right w:val="nil"/>
            </w:tcBorders>
          </w:tcPr>
          <w:p w14:paraId="2F572573" w14:textId="68DB30CA"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 xml:space="preserve">řešila narušení způsobená osvobozením od DPH; zdůrazňuje, že tato reforma by měla </w:t>
            </w:r>
            <w:r w:rsidRPr="008E240F">
              <w:rPr>
                <w:b/>
                <w:i/>
              </w:rPr>
              <w:t>zohlednit distribuční důsledky, zmírnit náklady</w:t>
            </w:r>
            <w:r w:rsidRPr="008E240F">
              <w:t xml:space="preserve"> pro </w:t>
            </w:r>
            <w:r w:rsidRPr="008E240F">
              <w:rPr>
                <w:b/>
                <w:i/>
              </w:rPr>
              <w:t>drobné</w:t>
            </w:r>
            <w:r w:rsidRPr="008E240F">
              <w:t xml:space="preserve"> spotřebitele</w:t>
            </w:r>
            <w:r w:rsidR="00112F39">
              <w:t xml:space="preserve"> a </w:t>
            </w:r>
            <w:r w:rsidRPr="008E240F">
              <w:rPr>
                <w:b/>
                <w:i/>
              </w:rPr>
              <w:t>zajistit, aby finanční sektor spravedlivě přispíval</w:t>
            </w:r>
            <w:r w:rsidRPr="008E240F">
              <w:t>;</w:t>
            </w:r>
          </w:p>
        </w:tc>
        <w:tc>
          <w:tcPr>
            <w:tcW w:w="4876" w:type="dxa"/>
            <w:tcBorders>
              <w:top w:val="nil"/>
              <w:left w:val="nil"/>
              <w:bottom w:val="nil"/>
              <w:right w:val="nil"/>
            </w:tcBorders>
          </w:tcPr>
          <w:p w14:paraId="3D44742F" w14:textId="6E096E00"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 xml:space="preserve">řešila narušení způsobená osvobozením od DPH; zdůrazňuje, že tato reforma by měla </w:t>
            </w:r>
            <w:r w:rsidRPr="008E240F">
              <w:rPr>
                <w:b/>
                <w:i/>
              </w:rPr>
              <w:t>omezit roztříštěnost, zlepšit právní jistotu, podpořit efektivní alokaci kapitálu</w:t>
            </w:r>
            <w:r w:rsidR="00112F39">
              <w:rPr>
                <w:b/>
                <w:i/>
              </w:rPr>
              <w:t xml:space="preserve"> a </w:t>
            </w:r>
            <w:r w:rsidRPr="008E240F">
              <w:rPr>
                <w:b/>
                <w:i/>
              </w:rPr>
              <w:t>posílit konkurenceschopnost Unie, přičemž by zároveň neměla způsobovat nepřiměřenou zátěž</w:t>
            </w:r>
            <w:r w:rsidRPr="008E240F">
              <w:t xml:space="preserve"> pro spotřebitele </w:t>
            </w:r>
            <w:r w:rsidRPr="008E240F">
              <w:rPr>
                <w:b/>
                <w:i/>
              </w:rPr>
              <w:t>ani vytvářet zbytečné překážky pro investice</w:t>
            </w:r>
            <w:r w:rsidR="00112F39">
              <w:rPr>
                <w:b/>
                <w:i/>
              </w:rPr>
              <w:t xml:space="preserve"> a </w:t>
            </w:r>
            <w:r w:rsidRPr="008E240F">
              <w:rPr>
                <w:b/>
                <w:i/>
              </w:rPr>
              <w:t>přeshraniční činnost</w:t>
            </w:r>
            <w:r w:rsidRPr="008E240F">
              <w:t>;</w:t>
            </w:r>
          </w:p>
        </w:tc>
      </w:tr>
    </w:tbl>
    <w:p w14:paraId="163D23D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42943ACE" w14:textId="77777777" w:rsidR="000166A7" w:rsidRPr="008E240F" w:rsidRDefault="00513BAC" w:rsidP="00513BAC">
      <w:r w:rsidRPr="008E240F">
        <w:rPr>
          <w:rStyle w:val="HideTWBExt"/>
        </w:rPr>
        <w:t>&lt;/Amend&gt;</w:t>
      </w:r>
    </w:p>
    <w:p w14:paraId="4BA0D2E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150</w:t>
      </w:r>
      <w:r w:rsidRPr="008E240F">
        <w:rPr>
          <w:rStyle w:val="HideTWBExt"/>
          <w:b w:val="0"/>
        </w:rPr>
        <w:t>&lt;/NumAm&gt;</w:t>
      </w:r>
    </w:p>
    <w:p w14:paraId="73C8524A"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6709E7AD" w14:textId="77777777" w:rsidR="00513BAC" w:rsidRPr="008E240F" w:rsidRDefault="00513BAC" w:rsidP="00513BAC">
      <w:pPr>
        <w:pStyle w:val="NormalBold"/>
      </w:pPr>
      <w:r w:rsidRPr="008E240F">
        <w:rPr>
          <w:rStyle w:val="HideTWBExt"/>
          <w:b w:val="0"/>
        </w:rPr>
        <w:t>&lt;/RepeatBlock-By&gt;</w:t>
      </w:r>
    </w:p>
    <w:p w14:paraId="0209CF5D" w14:textId="77777777" w:rsidR="00513BAC" w:rsidRPr="008E240F" w:rsidRDefault="00513BAC" w:rsidP="00513BAC">
      <w:pPr>
        <w:pStyle w:val="NormalBold"/>
      </w:pPr>
      <w:r w:rsidRPr="008E240F">
        <w:rPr>
          <w:rStyle w:val="HideTWBExt"/>
          <w:b w:val="0"/>
        </w:rPr>
        <w:lastRenderedPageBreak/>
        <w:t>&lt;DocAmend&gt;</w:t>
      </w:r>
      <w:r w:rsidRPr="008E240F">
        <w:t>Návrh usnesení</w:t>
      </w:r>
      <w:r w:rsidRPr="008E240F">
        <w:rPr>
          <w:rStyle w:val="HideTWBExt"/>
          <w:b w:val="0"/>
        </w:rPr>
        <w:t>&lt;/DocAmend&gt;</w:t>
      </w:r>
    </w:p>
    <w:p w14:paraId="4D64CB65"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14B5B56" w14:textId="77777777" w:rsidTr="009C1A64">
        <w:trPr>
          <w:trHeight w:hRule="exact" w:val="240"/>
          <w:jc w:val="center"/>
        </w:trPr>
        <w:tc>
          <w:tcPr>
            <w:tcW w:w="9752" w:type="dxa"/>
            <w:gridSpan w:val="2"/>
            <w:tcBorders>
              <w:top w:val="nil"/>
              <w:left w:val="nil"/>
              <w:bottom w:val="nil"/>
              <w:right w:val="nil"/>
            </w:tcBorders>
          </w:tcPr>
          <w:p w14:paraId="2EDBCCC5" w14:textId="77777777" w:rsidR="00513BAC" w:rsidRPr="008E240F" w:rsidRDefault="00513BAC" w:rsidP="009C1A64"/>
        </w:tc>
      </w:tr>
      <w:tr w:rsidR="00513BAC" w:rsidRPr="008E240F" w14:paraId="2831CDDA" w14:textId="77777777" w:rsidTr="009C1A64">
        <w:trPr>
          <w:trHeight w:val="240"/>
          <w:jc w:val="center"/>
        </w:trPr>
        <w:tc>
          <w:tcPr>
            <w:tcW w:w="4876" w:type="dxa"/>
            <w:tcBorders>
              <w:top w:val="nil"/>
              <w:left w:val="nil"/>
              <w:bottom w:val="nil"/>
              <w:right w:val="nil"/>
            </w:tcBorders>
          </w:tcPr>
          <w:p w14:paraId="02FBCDC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1133054" w14:textId="77777777" w:rsidR="00513BAC" w:rsidRPr="008E240F" w:rsidRDefault="00513BAC" w:rsidP="009C1A64">
            <w:pPr>
              <w:pStyle w:val="AmColumnHeading"/>
            </w:pPr>
            <w:r w:rsidRPr="008E240F">
              <w:t>Pozměňovací návrh</w:t>
            </w:r>
          </w:p>
        </w:tc>
      </w:tr>
      <w:tr w:rsidR="00513BAC" w:rsidRPr="008E240F" w14:paraId="553E4FBA" w14:textId="77777777" w:rsidTr="009C1A64">
        <w:trPr>
          <w:jc w:val="center"/>
        </w:trPr>
        <w:tc>
          <w:tcPr>
            <w:tcW w:w="4876" w:type="dxa"/>
            <w:tcBorders>
              <w:top w:val="nil"/>
              <w:left w:val="nil"/>
              <w:bottom w:val="nil"/>
              <w:right w:val="nil"/>
            </w:tcBorders>
          </w:tcPr>
          <w:p w14:paraId="19B2EBAE" w14:textId="1744B6D0"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w:t>
            </w:r>
            <w:r w:rsidRPr="008E240F">
              <w:rPr>
                <w:b/>
                <w:i/>
              </w:rPr>
              <w:t>,</w:t>
            </w:r>
            <w:r w:rsidRPr="008E240F">
              <w:t xml:space="preserve"> zmírnit náklady pro drobné spotřebitele</w:t>
            </w:r>
            <w:r w:rsidR="00112F39">
              <w:t xml:space="preserve"> a </w:t>
            </w:r>
            <w:r w:rsidRPr="008E240F">
              <w:rPr>
                <w:b/>
                <w:i/>
              </w:rPr>
              <w:t>zajistit, aby finanční sektor spravedlivě přispíval</w:t>
            </w:r>
            <w:r w:rsidRPr="008E240F">
              <w:t>;</w:t>
            </w:r>
          </w:p>
        </w:tc>
        <w:tc>
          <w:tcPr>
            <w:tcW w:w="4876" w:type="dxa"/>
            <w:tcBorders>
              <w:top w:val="nil"/>
              <w:left w:val="nil"/>
              <w:bottom w:val="nil"/>
              <w:right w:val="nil"/>
            </w:tcBorders>
          </w:tcPr>
          <w:p w14:paraId="000830A1" w14:textId="320689D0"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w:t>
            </w:r>
            <w:r w:rsidR="00112F39">
              <w:t xml:space="preserve"> a </w:t>
            </w:r>
            <w:r w:rsidRPr="008E240F">
              <w:t>zmírnit náklady pro drobné spotřebitele;</w:t>
            </w:r>
          </w:p>
        </w:tc>
      </w:tr>
    </w:tbl>
    <w:p w14:paraId="5285781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55D4347" w14:textId="77777777" w:rsidR="000166A7" w:rsidRPr="008E240F" w:rsidRDefault="00513BAC" w:rsidP="00513BAC">
      <w:r w:rsidRPr="008E240F">
        <w:rPr>
          <w:rStyle w:val="HideTWBExt"/>
        </w:rPr>
        <w:t>&lt;/Amend&gt;</w:t>
      </w:r>
    </w:p>
    <w:p w14:paraId="45EADFB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151</w:t>
      </w:r>
      <w:r w:rsidRPr="008E240F">
        <w:rPr>
          <w:rStyle w:val="HideTWBExt"/>
          <w:b w:val="0"/>
        </w:rPr>
        <w:t>&lt;/NumAm&gt;</w:t>
      </w:r>
    </w:p>
    <w:p w14:paraId="5E958962"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29C451E4" w14:textId="77777777" w:rsidR="00513BAC" w:rsidRPr="008E240F" w:rsidRDefault="00513BAC" w:rsidP="00513BAC">
      <w:pPr>
        <w:pStyle w:val="NormalBold"/>
      </w:pPr>
      <w:r w:rsidRPr="008E240F">
        <w:rPr>
          <w:rStyle w:val="HideTWBExt"/>
          <w:b w:val="0"/>
        </w:rPr>
        <w:t>&lt;/RepeatBlock-By&gt;</w:t>
      </w:r>
    </w:p>
    <w:p w14:paraId="6B8650C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AD59792"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4B162CD" w14:textId="77777777" w:rsidTr="009C1A64">
        <w:trPr>
          <w:trHeight w:hRule="exact" w:val="240"/>
          <w:jc w:val="center"/>
        </w:trPr>
        <w:tc>
          <w:tcPr>
            <w:tcW w:w="9752" w:type="dxa"/>
            <w:gridSpan w:val="2"/>
            <w:tcBorders>
              <w:top w:val="nil"/>
              <w:left w:val="nil"/>
              <w:bottom w:val="nil"/>
              <w:right w:val="nil"/>
            </w:tcBorders>
          </w:tcPr>
          <w:p w14:paraId="0F247536" w14:textId="77777777" w:rsidR="00513BAC" w:rsidRPr="008E240F" w:rsidRDefault="00513BAC" w:rsidP="009C1A64"/>
        </w:tc>
      </w:tr>
      <w:tr w:rsidR="00513BAC" w:rsidRPr="008E240F" w14:paraId="30316582" w14:textId="77777777" w:rsidTr="009C1A64">
        <w:trPr>
          <w:trHeight w:val="240"/>
          <w:jc w:val="center"/>
        </w:trPr>
        <w:tc>
          <w:tcPr>
            <w:tcW w:w="4876" w:type="dxa"/>
            <w:tcBorders>
              <w:top w:val="nil"/>
              <w:left w:val="nil"/>
              <w:bottom w:val="nil"/>
              <w:right w:val="nil"/>
            </w:tcBorders>
          </w:tcPr>
          <w:p w14:paraId="2427FF3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D765897" w14:textId="77777777" w:rsidR="00513BAC" w:rsidRPr="008E240F" w:rsidRDefault="00513BAC" w:rsidP="009C1A64">
            <w:pPr>
              <w:pStyle w:val="AmColumnHeading"/>
            </w:pPr>
            <w:r w:rsidRPr="008E240F">
              <w:t>Pozměňovací návrh</w:t>
            </w:r>
          </w:p>
        </w:tc>
      </w:tr>
      <w:tr w:rsidR="00513BAC" w:rsidRPr="008E240F" w14:paraId="04FE6578" w14:textId="77777777" w:rsidTr="009C1A64">
        <w:trPr>
          <w:jc w:val="center"/>
        </w:trPr>
        <w:tc>
          <w:tcPr>
            <w:tcW w:w="4876" w:type="dxa"/>
            <w:tcBorders>
              <w:top w:val="nil"/>
              <w:left w:val="nil"/>
              <w:bottom w:val="nil"/>
              <w:right w:val="nil"/>
            </w:tcBorders>
          </w:tcPr>
          <w:p w14:paraId="720FFF18" w14:textId="3D549A90"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 zmírnit náklady pro drobné spotřebitele</w:t>
            </w:r>
            <w:r w:rsidR="00112F39">
              <w:t xml:space="preserve"> a </w:t>
            </w:r>
            <w:r w:rsidRPr="008E240F">
              <w:t>zajistit, aby finanční sektor spravedlivě přispíval;</w:t>
            </w:r>
          </w:p>
        </w:tc>
        <w:tc>
          <w:tcPr>
            <w:tcW w:w="4876" w:type="dxa"/>
            <w:tcBorders>
              <w:top w:val="nil"/>
              <w:left w:val="nil"/>
              <w:bottom w:val="nil"/>
              <w:right w:val="nil"/>
            </w:tcBorders>
          </w:tcPr>
          <w:p w14:paraId="6ABA37DF" w14:textId="1098DF81"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 zmírnit náklady pro drobné spotřebitele</w:t>
            </w:r>
            <w:r w:rsidR="00112F39">
              <w:t xml:space="preserve"> a </w:t>
            </w:r>
            <w:r w:rsidRPr="008E240F">
              <w:t xml:space="preserve">zajistit, aby finanční sektor spravedlivě přispíval; </w:t>
            </w:r>
            <w:r w:rsidRPr="008E240F">
              <w:rPr>
                <w:b/>
                <w:i/>
              </w:rPr>
              <w:t>vyzývá Komisi, aby před jakoukoli legislativní iniciativou týkající se rámce DPH pro finanční služby zmapovala vnitrostátní bankovní daně</w:t>
            </w:r>
            <w:r w:rsidR="00112F39">
              <w:rPr>
                <w:b/>
                <w:i/>
              </w:rPr>
              <w:t xml:space="preserve"> a </w:t>
            </w:r>
            <w:r w:rsidRPr="008E240F">
              <w:rPr>
                <w:b/>
                <w:i/>
              </w:rPr>
              <w:t>odvody finančního sektoru</w:t>
            </w:r>
            <w:r w:rsidR="00112F39">
              <w:rPr>
                <w:b/>
                <w:i/>
              </w:rPr>
              <w:t xml:space="preserve"> a </w:t>
            </w:r>
            <w:r w:rsidRPr="008E240F">
              <w:rPr>
                <w:b/>
                <w:i/>
              </w:rPr>
              <w:t>posoudila jejich interakci se systémem DPH</w:t>
            </w:r>
            <w:r w:rsidR="00112F39">
              <w:rPr>
                <w:b/>
                <w:i/>
              </w:rPr>
              <w:t xml:space="preserve"> a </w:t>
            </w:r>
            <w:r w:rsidRPr="008E240F">
              <w:rPr>
                <w:b/>
                <w:i/>
              </w:rPr>
              <w:t>jejich dopad na vnitřní trh; zdůrazňuje, že jakákoli reforma by měla zjednodušit systém, zvýšit právní jistotu</w:t>
            </w:r>
            <w:r w:rsidR="00112F39">
              <w:rPr>
                <w:b/>
                <w:i/>
              </w:rPr>
              <w:t xml:space="preserve"> a </w:t>
            </w:r>
            <w:r w:rsidRPr="008E240F">
              <w:rPr>
                <w:b/>
                <w:i/>
              </w:rPr>
              <w:t>spravedlnost, zabránit nepřiměřenému zdanění jednotlivých odvětví</w:t>
            </w:r>
            <w:r w:rsidR="00112F39">
              <w:rPr>
                <w:b/>
                <w:i/>
              </w:rPr>
              <w:t xml:space="preserve"> a </w:t>
            </w:r>
            <w:r w:rsidRPr="008E240F">
              <w:rPr>
                <w:b/>
                <w:i/>
              </w:rPr>
              <w:t>podpořit konkurenceschopnost finančních trhů EU</w:t>
            </w:r>
            <w:r w:rsidR="00112F39">
              <w:rPr>
                <w:b/>
                <w:i/>
              </w:rPr>
              <w:t xml:space="preserve"> a </w:t>
            </w:r>
            <w:r w:rsidRPr="008E240F">
              <w:rPr>
                <w:b/>
                <w:i/>
              </w:rPr>
              <w:t>mobilizaci evropských úspor pro dlouhodobé investice;</w:t>
            </w:r>
          </w:p>
        </w:tc>
      </w:tr>
    </w:tbl>
    <w:p w14:paraId="2E875EF2"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A524627" w14:textId="77777777" w:rsidR="000166A7" w:rsidRPr="008E240F" w:rsidRDefault="00513BAC" w:rsidP="00513BAC">
      <w:r w:rsidRPr="008E240F">
        <w:rPr>
          <w:rStyle w:val="HideTWBExt"/>
        </w:rPr>
        <w:t>&lt;/Amend&gt;</w:t>
      </w:r>
    </w:p>
    <w:p w14:paraId="615A10A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152</w:t>
      </w:r>
      <w:r w:rsidRPr="008E240F">
        <w:rPr>
          <w:rStyle w:val="HideTWBExt"/>
          <w:b w:val="0"/>
        </w:rPr>
        <w:t>&lt;/NumAm&gt;</w:t>
      </w:r>
    </w:p>
    <w:p w14:paraId="573D78E9"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6C545CDB"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7B7B3212" w14:textId="77777777" w:rsidR="00513BAC" w:rsidRPr="008E240F" w:rsidRDefault="00513BAC" w:rsidP="00513BAC">
      <w:pPr>
        <w:pStyle w:val="NormalBold"/>
      </w:pPr>
      <w:r w:rsidRPr="008E240F">
        <w:rPr>
          <w:rStyle w:val="HideTWBExt"/>
          <w:b w:val="0"/>
        </w:rPr>
        <w:t>&lt;/RepeatBlock-By&gt;</w:t>
      </w:r>
    </w:p>
    <w:p w14:paraId="403CC7C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6C85AFA"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F3AAC94" w14:textId="77777777" w:rsidTr="009C1A64">
        <w:trPr>
          <w:trHeight w:hRule="exact" w:val="240"/>
          <w:jc w:val="center"/>
        </w:trPr>
        <w:tc>
          <w:tcPr>
            <w:tcW w:w="9752" w:type="dxa"/>
            <w:gridSpan w:val="2"/>
            <w:tcBorders>
              <w:top w:val="nil"/>
              <w:left w:val="nil"/>
              <w:bottom w:val="nil"/>
              <w:right w:val="nil"/>
            </w:tcBorders>
          </w:tcPr>
          <w:p w14:paraId="7F573289" w14:textId="77777777" w:rsidR="00513BAC" w:rsidRPr="008E240F" w:rsidRDefault="00513BAC" w:rsidP="009C1A64"/>
        </w:tc>
      </w:tr>
      <w:tr w:rsidR="00513BAC" w:rsidRPr="008E240F" w14:paraId="1A6818C2" w14:textId="77777777" w:rsidTr="009C1A64">
        <w:trPr>
          <w:trHeight w:val="240"/>
          <w:jc w:val="center"/>
        </w:trPr>
        <w:tc>
          <w:tcPr>
            <w:tcW w:w="4876" w:type="dxa"/>
            <w:tcBorders>
              <w:top w:val="nil"/>
              <w:left w:val="nil"/>
              <w:bottom w:val="nil"/>
              <w:right w:val="nil"/>
            </w:tcBorders>
          </w:tcPr>
          <w:p w14:paraId="18FB788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24B3620" w14:textId="77777777" w:rsidR="00513BAC" w:rsidRPr="008E240F" w:rsidRDefault="00513BAC" w:rsidP="009C1A64">
            <w:pPr>
              <w:pStyle w:val="AmColumnHeading"/>
            </w:pPr>
            <w:r w:rsidRPr="008E240F">
              <w:t>Pozměňovací návrh</w:t>
            </w:r>
          </w:p>
        </w:tc>
      </w:tr>
      <w:tr w:rsidR="00513BAC" w:rsidRPr="008E240F" w14:paraId="298869A5" w14:textId="77777777" w:rsidTr="009C1A64">
        <w:trPr>
          <w:jc w:val="center"/>
        </w:trPr>
        <w:tc>
          <w:tcPr>
            <w:tcW w:w="4876" w:type="dxa"/>
            <w:tcBorders>
              <w:top w:val="nil"/>
              <w:left w:val="nil"/>
              <w:bottom w:val="nil"/>
              <w:right w:val="nil"/>
            </w:tcBorders>
          </w:tcPr>
          <w:p w14:paraId="268A879F" w14:textId="33D8C250"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 zmírnit náklady pro drobné spotřebitele</w:t>
            </w:r>
            <w:r w:rsidR="00112F39">
              <w:t xml:space="preserve"> a </w:t>
            </w:r>
            <w:r w:rsidRPr="008E240F">
              <w:t>zajistit, aby finanční sektor spravedlivě přispíval;</w:t>
            </w:r>
          </w:p>
        </w:tc>
        <w:tc>
          <w:tcPr>
            <w:tcW w:w="4876" w:type="dxa"/>
            <w:tcBorders>
              <w:top w:val="nil"/>
              <w:left w:val="nil"/>
              <w:bottom w:val="nil"/>
              <w:right w:val="nil"/>
            </w:tcBorders>
          </w:tcPr>
          <w:p w14:paraId="2B81B1A2" w14:textId="7D8D9CA3"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 zmírnit náklady pro drobné spotřebitele</w:t>
            </w:r>
            <w:r w:rsidR="00112F39">
              <w:t xml:space="preserve"> a </w:t>
            </w:r>
            <w:r w:rsidRPr="008E240F">
              <w:t xml:space="preserve">zajistit, aby finanční sektor spravedlivě přispíval; </w:t>
            </w:r>
            <w:r w:rsidRPr="008E240F">
              <w:rPr>
                <w:b/>
                <w:i/>
              </w:rPr>
              <w:t>zdůrazňuje, že tato reforma by měla rovněž zabránit další daňové roztříštěnosti, regulační arbitráži</w:t>
            </w:r>
            <w:r w:rsidR="00112F39">
              <w:rPr>
                <w:b/>
                <w:i/>
              </w:rPr>
              <w:t xml:space="preserve"> a </w:t>
            </w:r>
            <w:r w:rsidRPr="008E240F">
              <w:rPr>
                <w:b/>
                <w:i/>
              </w:rPr>
              <w:t>konkurenčnímu tlaku na snižování daní mezi členskými státy;</w:t>
            </w:r>
          </w:p>
        </w:tc>
      </w:tr>
    </w:tbl>
    <w:p w14:paraId="7149B7F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42303C0" w14:textId="77777777" w:rsidR="000166A7" w:rsidRPr="008E240F" w:rsidRDefault="00513BAC" w:rsidP="00513BAC">
      <w:r w:rsidRPr="008E240F">
        <w:rPr>
          <w:rStyle w:val="HideTWBExt"/>
        </w:rPr>
        <w:t>&lt;/Amend&gt;</w:t>
      </w:r>
    </w:p>
    <w:p w14:paraId="3E53BD2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153</w:t>
      </w:r>
      <w:r w:rsidRPr="008E240F">
        <w:rPr>
          <w:rStyle w:val="HideTWBExt"/>
          <w:b w:val="0"/>
        </w:rPr>
        <w:t>&lt;/NumAm&gt;</w:t>
      </w:r>
    </w:p>
    <w:p w14:paraId="2D8D8526"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2939CAD0" w14:textId="77777777" w:rsidR="00513BAC" w:rsidRPr="008E240F" w:rsidRDefault="00513BAC" w:rsidP="00513BAC">
      <w:pPr>
        <w:pStyle w:val="NormalBold"/>
      </w:pPr>
      <w:r w:rsidRPr="008E240F">
        <w:rPr>
          <w:rStyle w:val="HideTWBExt"/>
          <w:b w:val="0"/>
        </w:rPr>
        <w:t>&lt;/RepeatBlock-By&gt;</w:t>
      </w:r>
    </w:p>
    <w:p w14:paraId="2926566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ECD2972" w14:textId="77777777" w:rsidR="00513BAC" w:rsidRPr="008E240F" w:rsidRDefault="00513BAC" w:rsidP="00513BAC">
      <w:pPr>
        <w:pStyle w:val="NormalBold"/>
      </w:pPr>
      <w:r w:rsidRPr="008E240F">
        <w:rPr>
          <w:rStyle w:val="HideTWBExt"/>
          <w:b w:val="0"/>
        </w:rPr>
        <w:t>&lt;Article&gt;</w:t>
      </w:r>
      <w:r w:rsidRPr="008E240F">
        <w:t>Bod 12</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5EF9A95" w14:textId="77777777" w:rsidTr="009C1A64">
        <w:trPr>
          <w:trHeight w:hRule="exact" w:val="240"/>
          <w:jc w:val="center"/>
        </w:trPr>
        <w:tc>
          <w:tcPr>
            <w:tcW w:w="9752" w:type="dxa"/>
            <w:gridSpan w:val="2"/>
            <w:tcBorders>
              <w:top w:val="nil"/>
              <w:left w:val="nil"/>
              <w:bottom w:val="nil"/>
              <w:right w:val="nil"/>
            </w:tcBorders>
          </w:tcPr>
          <w:p w14:paraId="5FBBE290" w14:textId="77777777" w:rsidR="00513BAC" w:rsidRPr="008E240F" w:rsidRDefault="00513BAC" w:rsidP="009C1A64"/>
        </w:tc>
      </w:tr>
      <w:tr w:rsidR="00513BAC" w:rsidRPr="008E240F" w14:paraId="0DB36E3F" w14:textId="77777777" w:rsidTr="009C1A64">
        <w:trPr>
          <w:trHeight w:val="240"/>
          <w:jc w:val="center"/>
        </w:trPr>
        <w:tc>
          <w:tcPr>
            <w:tcW w:w="4876" w:type="dxa"/>
            <w:tcBorders>
              <w:top w:val="nil"/>
              <w:left w:val="nil"/>
              <w:bottom w:val="nil"/>
              <w:right w:val="nil"/>
            </w:tcBorders>
          </w:tcPr>
          <w:p w14:paraId="140A320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62DFF99" w14:textId="77777777" w:rsidR="00513BAC" w:rsidRPr="008E240F" w:rsidRDefault="00513BAC" w:rsidP="009C1A64">
            <w:pPr>
              <w:pStyle w:val="AmColumnHeading"/>
            </w:pPr>
            <w:r w:rsidRPr="008E240F">
              <w:t>Pozměňovací návrh</w:t>
            </w:r>
          </w:p>
        </w:tc>
      </w:tr>
      <w:tr w:rsidR="00513BAC" w:rsidRPr="008E240F" w14:paraId="350AAA0D" w14:textId="77777777" w:rsidTr="009C1A64">
        <w:trPr>
          <w:jc w:val="center"/>
        </w:trPr>
        <w:tc>
          <w:tcPr>
            <w:tcW w:w="4876" w:type="dxa"/>
            <w:tcBorders>
              <w:top w:val="nil"/>
              <w:left w:val="nil"/>
              <w:bottom w:val="nil"/>
              <w:right w:val="nil"/>
            </w:tcBorders>
          </w:tcPr>
          <w:p w14:paraId="37991C50" w14:textId="2371DB5E"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 zmírnit náklady pro drobné spotřebitele</w:t>
            </w:r>
            <w:r w:rsidR="00112F39">
              <w:t xml:space="preserve"> a </w:t>
            </w:r>
            <w:r w:rsidRPr="008E240F">
              <w:t>zajistit, aby finanční sektor spravedlivě přispíval;</w:t>
            </w:r>
          </w:p>
        </w:tc>
        <w:tc>
          <w:tcPr>
            <w:tcW w:w="4876" w:type="dxa"/>
            <w:tcBorders>
              <w:top w:val="nil"/>
              <w:left w:val="nil"/>
              <w:bottom w:val="nil"/>
              <w:right w:val="nil"/>
            </w:tcBorders>
          </w:tcPr>
          <w:p w14:paraId="07DFF019" w14:textId="5FABFACC" w:rsidR="00513BAC" w:rsidRPr="008E240F" w:rsidRDefault="00513BAC" w:rsidP="009C1A64">
            <w:pPr>
              <w:pStyle w:val="Normal6a"/>
            </w:pPr>
            <w:r w:rsidRPr="008E240F">
              <w:t>12.</w:t>
            </w:r>
            <w:r w:rsidRPr="008E240F">
              <w:tab/>
              <w:t>vyzývá Komisi, aby zveřejnila návrh reformy pravidel DPH pro finanční sektor</w:t>
            </w:r>
            <w:r w:rsidR="00112F39">
              <w:t xml:space="preserve"> a </w:t>
            </w:r>
            <w:r w:rsidRPr="008E240F">
              <w:t>řešila narušení způsobená osvobozením od DPH; zdůrazňuje, že tato reforma by měla zohlednit distribuční důsledky, zmírnit náklady pro drobné spotřebitele</w:t>
            </w:r>
            <w:r w:rsidR="00112F39">
              <w:t xml:space="preserve"> a </w:t>
            </w:r>
            <w:r w:rsidRPr="008E240F">
              <w:t xml:space="preserve">zajistit, aby finanční sektor spravedlivě přispíval; </w:t>
            </w:r>
            <w:r w:rsidRPr="008E240F">
              <w:rPr>
                <w:b/>
                <w:i/>
              </w:rPr>
              <w:t>zdůrazňuje, že nejnaléhavější je zrušení výjimky pro zpoplatněné služby mezi podniky;</w:t>
            </w:r>
          </w:p>
        </w:tc>
      </w:tr>
    </w:tbl>
    <w:p w14:paraId="752A8CB0"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C641F37" w14:textId="77777777" w:rsidR="000166A7" w:rsidRPr="008E240F" w:rsidRDefault="00513BAC" w:rsidP="00513BAC">
      <w:r w:rsidRPr="008E240F">
        <w:rPr>
          <w:rStyle w:val="HideTWBExt"/>
        </w:rPr>
        <w:t>&lt;/Amend&gt;</w:t>
      </w:r>
    </w:p>
    <w:p w14:paraId="280E74B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154</w:t>
      </w:r>
      <w:r w:rsidRPr="008E240F">
        <w:rPr>
          <w:rStyle w:val="HideTWBExt"/>
          <w:b w:val="0"/>
        </w:rPr>
        <w:t>&lt;/NumAm&gt;</w:t>
      </w:r>
    </w:p>
    <w:p w14:paraId="4DA18F4A" w14:textId="77777777" w:rsidR="00513BAC" w:rsidRPr="008E240F" w:rsidRDefault="00513BAC" w:rsidP="00513BAC">
      <w:pPr>
        <w:pStyle w:val="NormalBold"/>
      </w:pPr>
      <w:r w:rsidRPr="008E240F">
        <w:rPr>
          <w:rStyle w:val="HideTWBExt"/>
          <w:b w:val="0"/>
        </w:rPr>
        <w:t>&lt;RepeatBlock-By&gt;&lt;Members&gt;</w:t>
      </w:r>
      <w:r w:rsidRPr="008E240F">
        <w:t>Geadis Geadi, Stephen Nikola Bartulica</w:t>
      </w:r>
      <w:r w:rsidRPr="008E240F">
        <w:rPr>
          <w:rStyle w:val="HideTWBExt"/>
          <w:b w:val="0"/>
        </w:rPr>
        <w:t>&lt;/Members&gt;</w:t>
      </w:r>
    </w:p>
    <w:p w14:paraId="4A02E3CC" w14:textId="77777777" w:rsidR="00513BAC" w:rsidRPr="008E240F" w:rsidRDefault="00513BAC" w:rsidP="00513BAC">
      <w:pPr>
        <w:pStyle w:val="NormalBold"/>
      </w:pPr>
      <w:r w:rsidRPr="008E240F">
        <w:rPr>
          <w:rStyle w:val="HideTWBExt"/>
          <w:b w:val="0"/>
        </w:rPr>
        <w:t>&lt;/RepeatBlock-By&gt;</w:t>
      </w:r>
    </w:p>
    <w:p w14:paraId="6BE9E1B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6865806" w14:textId="0A9460DF" w:rsidR="00513BAC" w:rsidRPr="008E240F" w:rsidRDefault="00513BAC" w:rsidP="00513BAC">
      <w:pPr>
        <w:pStyle w:val="NormalBold"/>
      </w:pPr>
      <w:r w:rsidRPr="008E240F">
        <w:rPr>
          <w:rStyle w:val="HideTWBExt"/>
          <w:b w:val="0"/>
        </w:rPr>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8963ED7" w14:textId="77777777" w:rsidTr="009C1A64">
        <w:trPr>
          <w:trHeight w:hRule="exact" w:val="240"/>
          <w:jc w:val="center"/>
        </w:trPr>
        <w:tc>
          <w:tcPr>
            <w:tcW w:w="9752" w:type="dxa"/>
            <w:gridSpan w:val="2"/>
            <w:tcBorders>
              <w:top w:val="nil"/>
              <w:left w:val="nil"/>
              <w:bottom w:val="nil"/>
              <w:right w:val="nil"/>
            </w:tcBorders>
          </w:tcPr>
          <w:p w14:paraId="6AEB8690" w14:textId="77777777" w:rsidR="00513BAC" w:rsidRPr="008E240F" w:rsidRDefault="00513BAC" w:rsidP="009C1A64"/>
        </w:tc>
      </w:tr>
      <w:tr w:rsidR="00513BAC" w:rsidRPr="008E240F" w14:paraId="02D12207" w14:textId="77777777" w:rsidTr="009C1A64">
        <w:trPr>
          <w:trHeight w:val="240"/>
          <w:jc w:val="center"/>
        </w:trPr>
        <w:tc>
          <w:tcPr>
            <w:tcW w:w="4876" w:type="dxa"/>
            <w:tcBorders>
              <w:top w:val="nil"/>
              <w:left w:val="nil"/>
              <w:bottom w:val="nil"/>
              <w:right w:val="nil"/>
            </w:tcBorders>
          </w:tcPr>
          <w:p w14:paraId="66F5BA1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BF1B59C" w14:textId="77777777" w:rsidR="00513BAC" w:rsidRPr="008E240F" w:rsidRDefault="00513BAC" w:rsidP="009C1A64">
            <w:pPr>
              <w:pStyle w:val="AmColumnHeading"/>
            </w:pPr>
            <w:r w:rsidRPr="008E240F">
              <w:t>Pozměňovací návrh</w:t>
            </w:r>
          </w:p>
        </w:tc>
      </w:tr>
      <w:tr w:rsidR="00513BAC" w:rsidRPr="008E240F" w14:paraId="27390647" w14:textId="77777777" w:rsidTr="009C1A64">
        <w:trPr>
          <w:jc w:val="center"/>
        </w:trPr>
        <w:tc>
          <w:tcPr>
            <w:tcW w:w="4876" w:type="dxa"/>
            <w:tcBorders>
              <w:top w:val="nil"/>
              <w:left w:val="nil"/>
              <w:bottom w:val="nil"/>
              <w:right w:val="nil"/>
            </w:tcBorders>
          </w:tcPr>
          <w:p w14:paraId="2C131FDD" w14:textId="77777777" w:rsidR="00513BAC" w:rsidRPr="008E240F" w:rsidRDefault="00513BAC" w:rsidP="009C1A64">
            <w:pPr>
              <w:pStyle w:val="Normal6a"/>
            </w:pPr>
          </w:p>
        </w:tc>
        <w:tc>
          <w:tcPr>
            <w:tcW w:w="4876" w:type="dxa"/>
            <w:tcBorders>
              <w:top w:val="nil"/>
              <w:left w:val="nil"/>
              <w:bottom w:val="nil"/>
              <w:right w:val="nil"/>
            </w:tcBorders>
          </w:tcPr>
          <w:p w14:paraId="74BA3966" w14:textId="5D4C80C3" w:rsidR="00513BAC" w:rsidRPr="008E240F" w:rsidRDefault="00513BAC" w:rsidP="009C1A64">
            <w:pPr>
              <w:pStyle w:val="Normal6a"/>
            </w:pPr>
            <w:r w:rsidRPr="008E240F">
              <w:rPr>
                <w:b/>
                <w:i/>
              </w:rPr>
              <w:t>12a.</w:t>
            </w:r>
            <w:r w:rsidRPr="008E240F">
              <w:tab/>
            </w:r>
            <w:r w:rsidRPr="008E240F">
              <w:rPr>
                <w:b/>
                <w:i/>
              </w:rPr>
              <w:t>zdůrazňuje, že jakákoli budoucí reforma daňového rámce EU pro finanční sektor by měla zajistit proporcionalitu pro nové účastníky trhu, včetně začínajících podniků, podniků</w:t>
            </w:r>
            <w:r w:rsidR="00112F39">
              <w:rPr>
                <w:b/>
                <w:i/>
              </w:rPr>
              <w:t xml:space="preserve"> s </w:t>
            </w:r>
            <w:r w:rsidRPr="008E240F">
              <w:rPr>
                <w:b/>
                <w:i/>
              </w:rPr>
              <w:t>rozsáhlou činností</w:t>
            </w:r>
            <w:r w:rsidR="00112F39">
              <w:rPr>
                <w:b/>
                <w:i/>
              </w:rPr>
              <w:t xml:space="preserve"> a </w:t>
            </w:r>
            <w:r w:rsidRPr="008E240F">
              <w:rPr>
                <w:b/>
                <w:i/>
              </w:rPr>
              <w:t>inovativních poskytovatelů finančních technologií; zdůrazňuje, že nadměrné náklady na dodržování předpisů</w:t>
            </w:r>
            <w:r w:rsidR="00112F39">
              <w:rPr>
                <w:b/>
                <w:i/>
              </w:rPr>
              <w:t xml:space="preserve"> a </w:t>
            </w:r>
            <w:r w:rsidRPr="008E240F">
              <w:rPr>
                <w:b/>
                <w:i/>
              </w:rPr>
              <w:t>složité daňové režimy neúměrně dopadají na menší podniky</w:t>
            </w:r>
            <w:r w:rsidR="00112F39">
              <w:rPr>
                <w:b/>
                <w:i/>
              </w:rPr>
              <w:t xml:space="preserve"> a </w:t>
            </w:r>
            <w:r w:rsidRPr="008E240F">
              <w:rPr>
                <w:b/>
                <w:i/>
              </w:rPr>
              <w:t>mladé podnikatele, kteří chtějí</w:t>
            </w:r>
            <w:r w:rsidR="00112F39">
              <w:rPr>
                <w:b/>
                <w:i/>
              </w:rPr>
              <w:t xml:space="preserve"> v </w:t>
            </w:r>
            <w:r w:rsidRPr="008E240F">
              <w:rPr>
                <w:b/>
                <w:i/>
              </w:rPr>
              <w:t>Unii založit podniky poskytující finanční služby; vyzývá Komisi, aby prověřila zjednodušené režimy dodržování předpisů nebo cílené mechanismy daňových úlev pro nové</w:t>
            </w:r>
            <w:r w:rsidR="00112F39">
              <w:rPr>
                <w:b/>
                <w:i/>
              </w:rPr>
              <w:t xml:space="preserve"> a </w:t>
            </w:r>
            <w:r w:rsidRPr="008E240F">
              <w:rPr>
                <w:b/>
                <w:i/>
              </w:rPr>
              <w:t>inovativní subjekty finančního sektoru působící na jednotném trhu;</w:t>
            </w:r>
          </w:p>
        </w:tc>
      </w:tr>
    </w:tbl>
    <w:p w14:paraId="51B28DF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9FCEABC" w14:textId="77777777" w:rsidR="000166A7" w:rsidRPr="008E240F" w:rsidRDefault="00513BAC" w:rsidP="00513BAC">
      <w:r w:rsidRPr="008E240F">
        <w:rPr>
          <w:rStyle w:val="HideTWBExt"/>
        </w:rPr>
        <w:t>&lt;/Amend&gt;</w:t>
      </w:r>
    </w:p>
    <w:p w14:paraId="06C61C5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155</w:t>
      </w:r>
      <w:r w:rsidRPr="008E240F">
        <w:rPr>
          <w:rStyle w:val="HideTWBExt"/>
          <w:b w:val="0"/>
        </w:rPr>
        <w:t>&lt;/NumAm&gt;</w:t>
      </w:r>
    </w:p>
    <w:p w14:paraId="793B1577"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6AB375D5" w14:textId="77777777" w:rsidR="00513BAC" w:rsidRPr="008E240F" w:rsidRDefault="00513BAC" w:rsidP="00513BAC">
      <w:pPr>
        <w:pStyle w:val="NormalBold"/>
      </w:pPr>
      <w:r w:rsidRPr="008E240F">
        <w:rPr>
          <w:rStyle w:val="HideTWBExt"/>
          <w:b w:val="0"/>
        </w:rPr>
        <w:t>&lt;/RepeatBlock-By&gt;</w:t>
      </w:r>
    </w:p>
    <w:p w14:paraId="01BC531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0CD0DC6" w14:textId="13A1ACEA" w:rsidR="00513BAC" w:rsidRPr="008E240F" w:rsidRDefault="00513BAC" w:rsidP="00513BAC">
      <w:pPr>
        <w:pStyle w:val="NormalBold"/>
      </w:pPr>
      <w:r w:rsidRPr="008E240F">
        <w:rPr>
          <w:rStyle w:val="HideTWBExt"/>
          <w:b w:val="0"/>
        </w:rPr>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D245493" w14:textId="77777777" w:rsidTr="009C1A64">
        <w:trPr>
          <w:trHeight w:hRule="exact" w:val="240"/>
          <w:jc w:val="center"/>
        </w:trPr>
        <w:tc>
          <w:tcPr>
            <w:tcW w:w="9752" w:type="dxa"/>
            <w:gridSpan w:val="2"/>
            <w:tcBorders>
              <w:top w:val="nil"/>
              <w:left w:val="nil"/>
              <w:bottom w:val="nil"/>
              <w:right w:val="nil"/>
            </w:tcBorders>
          </w:tcPr>
          <w:p w14:paraId="45962C0A" w14:textId="77777777" w:rsidR="00513BAC" w:rsidRPr="008E240F" w:rsidRDefault="00513BAC" w:rsidP="009C1A64"/>
        </w:tc>
      </w:tr>
      <w:tr w:rsidR="00513BAC" w:rsidRPr="008E240F" w14:paraId="11D0AC89" w14:textId="77777777" w:rsidTr="009C1A64">
        <w:trPr>
          <w:trHeight w:val="240"/>
          <w:jc w:val="center"/>
        </w:trPr>
        <w:tc>
          <w:tcPr>
            <w:tcW w:w="4876" w:type="dxa"/>
            <w:tcBorders>
              <w:top w:val="nil"/>
              <w:left w:val="nil"/>
              <w:bottom w:val="nil"/>
              <w:right w:val="nil"/>
            </w:tcBorders>
          </w:tcPr>
          <w:p w14:paraId="65CD562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1700731" w14:textId="77777777" w:rsidR="00513BAC" w:rsidRPr="008E240F" w:rsidRDefault="00513BAC" w:rsidP="009C1A64">
            <w:pPr>
              <w:pStyle w:val="AmColumnHeading"/>
            </w:pPr>
            <w:r w:rsidRPr="008E240F">
              <w:t>Pozměňovací návrh</w:t>
            </w:r>
          </w:p>
        </w:tc>
      </w:tr>
      <w:tr w:rsidR="00513BAC" w:rsidRPr="008E240F" w14:paraId="28B5AF36" w14:textId="77777777" w:rsidTr="009C1A64">
        <w:trPr>
          <w:jc w:val="center"/>
        </w:trPr>
        <w:tc>
          <w:tcPr>
            <w:tcW w:w="4876" w:type="dxa"/>
            <w:tcBorders>
              <w:top w:val="nil"/>
              <w:left w:val="nil"/>
              <w:bottom w:val="nil"/>
              <w:right w:val="nil"/>
            </w:tcBorders>
          </w:tcPr>
          <w:p w14:paraId="0D77AD0F" w14:textId="77777777" w:rsidR="00513BAC" w:rsidRPr="008E240F" w:rsidRDefault="00513BAC" w:rsidP="009C1A64">
            <w:pPr>
              <w:pStyle w:val="Normal6a"/>
            </w:pPr>
          </w:p>
        </w:tc>
        <w:tc>
          <w:tcPr>
            <w:tcW w:w="4876" w:type="dxa"/>
            <w:tcBorders>
              <w:top w:val="nil"/>
              <w:left w:val="nil"/>
              <w:bottom w:val="nil"/>
              <w:right w:val="nil"/>
            </w:tcBorders>
          </w:tcPr>
          <w:p w14:paraId="4336CF26" w14:textId="62C1A8D0" w:rsidR="00513BAC" w:rsidRPr="008E240F" w:rsidRDefault="00513BAC" w:rsidP="009C1A64">
            <w:pPr>
              <w:pStyle w:val="Normal6a"/>
            </w:pPr>
            <w:r w:rsidRPr="008E240F">
              <w:rPr>
                <w:b/>
                <w:i/>
              </w:rPr>
              <w:t>12a.</w:t>
            </w:r>
            <w:r w:rsidRPr="008E240F">
              <w:tab/>
            </w:r>
            <w:r w:rsidRPr="008E240F">
              <w:rPr>
                <w:b/>
                <w:i/>
              </w:rPr>
              <w:t>připomíná, že daň</w:t>
            </w:r>
            <w:r w:rsidR="00112F39">
              <w:rPr>
                <w:b/>
                <w:i/>
              </w:rPr>
              <w:t xml:space="preserve"> z </w:t>
            </w:r>
            <w:r w:rsidRPr="008E240F">
              <w:rPr>
                <w:b/>
                <w:i/>
              </w:rPr>
              <w:t>přidané hodnoty představuje harmonizovaný daňový rámec na úrovni EU, ačkoli si členské státy ponechávají určitou volnost při jejím uplatňování; připomíná, že reformu režimu DPH</w:t>
            </w:r>
            <w:r w:rsidR="00112F39">
              <w:rPr>
                <w:b/>
                <w:i/>
              </w:rPr>
              <w:t xml:space="preserve"> u </w:t>
            </w:r>
            <w:r w:rsidRPr="008E240F">
              <w:rPr>
                <w:b/>
                <w:i/>
              </w:rPr>
              <w:t xml:space="preserve">finančních služeb lze proto účinně řešit pouze na úrovni EU, </w:t>
            </w:r>
            <w:r w:rsidRPr="008E240F">
              <w:rPr>
                <w:b/>
                <w:i/>
              </w:rPr>
              <w:lastRenderedPageBreak/>
              <w:t>aby se snížila roztříštěnost, zlepšila právní jistota, usnadnila přeshraniční činnost</w:t>
            </w:r>
            <w:r w:rsidR="00112F39">
              <w:rPr>
                <w:b/>
                <w:i/>
              </w:rPr>
              <w:t xml:space="preserve"> a </w:t>
            </w:r>
            <w:r w:rsidRPr="008E240F">
              <w:rPr>
                <w:b/>
                <w:i/>
              </w:rPr>
              <w:t>posílila konkurenceschopnost vnitřního trhu;</w:t>
            </w:r>
          </w:p>
        </w:tc>
      </w:tr>
    </w:tbl>
    <w:p w14:paraId="5D0F6C41"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33B8D7F3" w14:textId="77777777" w:rsidR="000166A7" w:rsidRPr="008E240F" w:rsidRDefault="00513BAC" w:rsidP="00513BAC">
      <w:r w:rsidRPr="008E240F">
        <w:rPr>
          <w:rStyle w:val="HideTWBExt"/>
        </w:rPr>
        <w:t>&lt;/Amend&gt;</w:t>
      </w:r>
    </w:p>
    <w:p w14:paraId="5541530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156</w:t>
      </w:r>
      <w:r w:rsidRPr="008E240F">
        <w:rPr>
          <w:rStyle w:val="HideTWBExt"/>
          <w:b w:val="0"/>
        </w:rPr>
        <w:t>&lt;/NumAm&gt;</w:t>
      </w:r>
    </w:p>
    <w:p w14:paraId="461C0864"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3C7AC908" w14:textId="77777777" w:rsidR="00513BAC" w:rsidRPr="008E240F" w:rsidRDefault="00513BAC" w:rsidP="00513BAC">
      <w:pPr>
        <w:pStyle w:val="NormalBold"/>
      </w:pPr>
      <w:r w:rsidRPr="008E240F">
        <w:rPr>
          <w:rStyle w:val="HideTWBExt"/>
          <w:b w:val="0"/>
        </w:rPr>
        <w:t>&lt;/RepeatBlock-By&gt;</w:t>
      </w:r>
    </w:p>
    <w:p w14:paraId="4D7F168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F9095C9" w14:textId="665CE2F6" w:rsidR="00513BAC" w:rsidRPr="008E240F" w:rsidRDefault="00513BAC" w:rsidP="00513BAC">
      <w:pPr>
        <w:pStyle w:val="NormalBold"/>
      </w:pPr>
      <w:r w:rsidRPr="008E240F">
        <w:rPr>
          <w:rStyle w:val="HideTWBExt"/>
          <w:b w:val="0"/>
        </w:rPr>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706D950" w14:textId="77777777" w:rsidTr="009C1A64">
        <w:trPr>
          <w:trHeight w:hRule="exact" w:val="240"/>
          <w:jc w:val="center"/>
        </w:trPr>
        <w:tc>
          <w:tcPr>
            <w:tcW w:w="9752" w:type="dxa"/>
            <w:gridSpan w:val="2"/>
            <w:tcBorders>
              <w:top w:val="nil"/>
              <w:left w:val="nil"/>
              <w:bottom w:val="nil"/>
              <w:right w:val="nil"/>
            </w:tcBorders>
          </w:tcPr>
          <w:p w14:paraId="08CEF7D8" w14:textId="77777777" w:rsidR="00513BAC" w:rsidRPr="008E240F" w:rsidRDefault="00513BAC" w:rsidP="009C1A64"/>
        </w:tc>
      </w:tr>
      <w:tr w:rsidR="00513BAC" w:rsidRPr="008E240F" w14:paraId="2D11FDC9" w14:textId="77777777" w:rsidTr="009C1A64">
        <w:trPr>
          <w:trHeight w:val="240"/>
          <w:jc w:val="center"/>
        </w:trPr>
        <w:tc>
          <w:tcPr>
            <w:tcW w:w="4876" w:type="dxa"/>
            <w:tcBorders>
              <w:top w:val="nil"/>
              <w:left w:val="nil"/>
              <w:bottom w:val="nil"/>
              <w:right w:val="nil"/>
            </w:tcBorders>
          </w:tcPr>
          <w:p w14:paraId="2CCB7C4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56A60D8" w14:textId="77777777" w:rsidR="00513BAC" w:rsidRPr="008E240F" w:rsidRDefault="00513BAC" w:rsidP="009C1A64">
            <w:pPr>
              <w:pStyle w:val="AmColumnHeading"/>
            </w:pPr>
            <w:r w:rsidRPr="008E240F">
              <w:t>Pozměňovací návrh</w:t>
            </w:r>
          </w:p>
        </w:tc>
      </w:tr>
      <w:tr w:rsidR="00513BAC" w:rsidRPr="008E240F" w14:paraId="081B855E" w14:textId="77777777" w:rsidTr="009C1A64">
        <w:trPr>
          <w:jc w:val="center"/>
        </w:trPr>
        <w:tc>
          <w:tcPr>
            <w:tcW w:w="4876" w:type="dxa"/>
            <w:tcBorders>
              <w:top w:val="nil"/>
              <w:left w:val="nil"/>
              <w:bottom w:val="nil"/>
              <w:right w:val="nil"/>
            </w:tcBorders>
          </w:tcPr>
          <w:p w14:paraId="2641CE28" w14:textId="77777777" w:rsidR="00513BAC" w:rsidRPr="008E240F" w:rsidRDefault="00513BAC" w:rsidP="009C1A64">
            <w:pPr>
              <w:pStyle w:val="Normal6a"/>
            </w:pPr>
          </w:p>
        </w:tc>
        <w:tc>
          <w:tcPr>
            <w:tcW w:w="4876" w:type="dxa"/>
            <w:tcBorders>
              <w:top w:val="nil"/>
              <w:left w:val="nil"/>
              <w:bottom w:val="nil"/>
              <w:right w:val="nil"/>
            </w:tcBorders>
          </w:tcPr>
          <w:p w14:paraId="458E889B" w14:textId="7899D61B" w:rsidR="00513BAC" w:rsidRPr="008E240F" w:rsidRDefault="00513BAC" w:rsidP="009C1A64">
            <w:pPr>
              <w:pStyle w:val="Normal6a"/>
            </w:pPr>
            <w:r w:rsidRPr="008E240F">
              <w:rPr>
                <w:b/>
                <w:i/>
              </w:rPr>
              <w:t>12a.</w:t>
            </w:r>
            <w:r w:rsidRPr="008E240F">
              <w:tab/>
            </w:r>
            <w:r w:rsidRPr="008E240F">
              <w:rPr>
                <w:b/>
                <w:i/>
              </w:rPr>
              <w:t>připomíná, že osvobození finančních služeb od DPH bylo původně zavedeno nejen kvůli technickým obtížím, ale také proto, aby se zabránilo dodatečným nákladům pro spotřebitele; zdůrazňuje, že tyto aspekty mají</w:t>
            </w:r>
            <w:r w:rsidR="00112F39">
              <w:rPr>
                <w:b/>
                <w:i/>
              </w:rPr>
              <w:t xml:space="preserve"> i </w:t>
            </w:r>
            <w:r w:rsidRPr="008E240F">
              <w:rPr>
                <w:b/>
                <w:i/>
              </w:rPr>
              <w:t>nadále značný význam, zejména</w:t>
            </w:r>
            <w:r w:rsidR="00112F39">
              <w:rPr>
                <w:b/>
                <w:i/>
              </w:rPr>
              <w:t xml:space="preserve"> v </w:t>
            </w:r>
            <w:r w:rsidRPr="008E240F">
              <w:rPr>
                <w:b/>
                <w:i/>
              </w:rPr>
              <w:t>kontextu současné krize životních nákladů;</w:t>
            </w:r>
          </w:p>
        </w:tc>
      </w:tr>
    </w:tbl>
    <w:p w14:paraId="22D81F9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583FF543" w14:textId="77777777" w:rsidR="000166A7" w:rsidRPr="008E240F" w:rsidRDefault="00513BAC" w:rsidP="00513BAC">
      <w:r w:rsidRPr="008E240F">
        <w:rPr>
          <w:rStyle w:val="HideTWBExt"/>
        </w:rPr>
        <w:t>&lt;/Amend&gt;</w:t>
      </w:r>
    </w:p>
    <w:p w14:paraId="28B0E14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157</w:t>
      </w:r>
      <w:r w:rsidRPr="008E240F">
        <w:rPr>
          <w:rStyle w:val="HideTWBExt"/>
          <w:b w:val="0"/>
        </w:rPr>
        <w:t>&lt;/NumAm&gt;</w:t>
      </w:r>
    </w:p>
    <w:p w14:paraId="24BF6E1C"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5EEFF1AD" w14:textId="77777777" w:rsidR="00513BAC" w:rsidRPr="008E240F" w:rsidRDefault="00513BAC" w:rsidP="00513BAC">
      <w:pPr>
        <w:pStyle w:val="NormalBold"/>
      </w:pPr>
      <w:r w:rsidRPr="008E240F">
        <w:rPr>
          <w:rStyle w:val="HideTWBExt"/>
          <w:b w:val="0"/>
        </w:rPr>
        <w:t>&lt;/RepeatBlock-By&gt;</w:t>
      </w:r>
    </w:p>
    <w:p w14:paraId="36175AF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9092C11" w14:textId="6F8293FD" w:rsidR="00513BAC" w:rsidRPr="008E240F" w:rsidRDefault="00513BAC" w:rsidP="00513BAC">
      <w:pPr>
        <w:pStyle w:val="NormalBold"/>
      </w:pPr>
      <w:r w:rsidRPr="008E240F">
        <w:rPr>
          <w:rStyle w:val="HideTWBExt"/>
          <w:b w:val="0"/>
        </w:rPr>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7FDC1B5" w14:textId="77777777" w:rsidTr="009C1A64">
        <w:trPr>
          <w:trHeight w:hRule="exact" w:val="240"/>
          <w:jc w:val="center"/>
        </w:trPr>
        <w:tc>
          <w:tcPr>
            <w:tcW w:w="9752" w:type="dxa"/>
            <w:gridSpan w:val="2"/>
            <w:tcBorders>
              <w:top w:val="nil"/>
              <w:left w:val="nil"/>
              <w:bottom w:val="nil"/>
              <w:right w:val="nil"/>
            </w:tcBorders>
          </w:tcPr>
          <w:p w14:paraId="2FEC5175" w14:textId="77777777" w:rsidR="00513BAC" w:rsidRPr="008E240F" w:rsidRDefault="00513BAC" w:rsidP="009C1A64"/>
        </w:tc>
      </w:tr>
      <w:tr w:rsidR="00513BAC" w:rsidRPr="008E240F" w14:paraId="4566037E" w14:textId="77777777" w:rsidTr="009C1A64">
        <w:trPr>
          <w:trHeight w:val="240"/>
          <w:jc w:val="center"/>
        </w:trPr>
        <w:tc>
          <w:tcPr>
            <w:tcW w:w="4876" w:type="dxa"/>
            <w:tcBorders>
              <w:top w:val="nil"/>
              <w:left w:val="nil"/>
              <w:bottom w:val="nil"/>
              <w:right w:val="nil"/>
            </w:tcBorders>
          </w:tcPr>
          <w:p w14:paraId="7CFD0C2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2C908DF" w14:textId="77777777" w:rsidR="00513BAC" w:rsidRPr="008E240F" w:rsidRDefault="00513BAC" w:rsidP="009C1A64">
            <w:pPr>
              <w:pStyle w:val="AmColumnHeading"/>
            </w:pPr>
            <w:r w:rsidRPr="008E240F">
              <w:t>Pozměňovací návrh</w:t>
            </w:r>
          </w:p>
        </w:tc>
      </w:tr>
      <w:tr w:rsidR="00513BAC" w:rsidRPr="008E240F" w14:paraId="17577C02" w14:textId="77777777" w:rsidTr="009C1A64">
        <w:trPr>
          <w:jc w:val="center"/>
        </w:trPr>
        <w:tc>
          <w:tcPr>
            <w:tcW w:w="4876" w:type="dxa"/>
            <w:tcBorders>
              <w:top w:val="nil"/>
              <w:left w:val="nil"/>
              <w:bottom w:val="nil"/>
              <w:right w:val="nil"/>
            </w:tcBorders>
          </w:tcPr>
          <w:p w14:paraId="75A0C041" w14:textId="77777777" w:rsidR="00513BAC" w:rsidRPr="008E240F" w:rsidRDefault="00513BAC" w:rsidP="009C1A64">
            <w:pPr>
              <w:pStyle w:val="Normal6a"/>
            </w:pPr>
          </w:p>
        </w:tc>
        <w:tc>
          <w:tcPr>
            <w:tcW w:w="4876" w:type="dxa"/>
            <w:tcBorders>
              <w:top w:val="nil"/>
              <w:left w:val="nil"/>
              <w:bottom w:val="nil"/>
              <w:right w:val="nil"/>
            </w:tcBorders>
          </w:tcPr>
          <w:p w14:paraId="32FC6265" w14:textId="580AC711" w:rsidR="00513BAC" w:rsidRPr="008E240F" w:rsidRDefault="00513BAC" w:rsidP="009C1A64">
            <w:pPr>
              <w:pStyle w:val="Normal6a"/>
            </w:pPr>
            <w:r w:rsidRPr="008E240F">
              <w:rPr>
                <w:b/>
                <w:i/>
              </w:rPr>
              <w:t>12a.</w:t>
            </w:r>
            <w:r w:rsidRPr="008E240F">
              <w:tab/>
            </w:r>
            <w:r w:rsidRPr="008E240F">
              <w:rPr>
                <w:b/>
                <w:i/>
              </w:rPr>
              <w:t>vyzývá Komisi, aby při jakékoli budoucí práci na pravidlech DPH pro finanční sektor upřednostnila zjednodušení, právní jistotu, snížení nevratné DPH prostřednictvím širšího</w:t>
            </w:r>
            <w:r w:rsidR="00112F39">
              <w:rPr>
                <w:b/>
                <w:i/>
              </w:rPr>
              <w:t xml:space="preserve"> a </w:t>
            </w:r>
            <w:r w:rsidRPr="008E240F">
              <w:rPr>
                <w:b/>
                <w:i/>
              </w:rPr>
              <w:t>účinnějšího seskupení pro účely DPH</w:t>
            </w:r>
            <w:r w:rsidR="00112F39">
              <w:rPr>
                <w:b/>
                <w:i/>
              </w:rPr>
              <w:t xml:space="preserve"> a </w:t>
            </w:r>
            <w:r w:rsidRPr="008E240F">
              <w:rPr>
                <w:b/>
                <w:i/>
              </w:rPr>
              <w:t>konkurenceschopnost finančních trhů EU</w:t>
            </w:r>
            <w:r w:rsidR="00112F39">
              <w:rPr>
                <w:b/>
                <w:i/>
              </w:rPr>
              <w:t xml:space="preserve"> a </w:t>
            </w:r>
            <w:r w:rsidRPr="008E240F">
              <w:rPr>
                <w:b/>
                <w:i/>
              </w:rPr>
              <w:t>zároveň se vyhnula opatřením, která by zvýšila náklady spotřebitelů</w:t>
            </w:r>
            <w:r w:rsidR="00112F39">
              <w:rPr>
                <w:b/>
                <w:i/>
              </w:rPr>
              <w:t xml:space="preserve"> a </w:t>
            </w:r>
            <w:r w:rsidRPr="008E240F">
              <w:rPr>
                <w:b/>
                <w:i/>
              </w:rPr>
              <w:t>investorů;</w:t>
            </w:r>
          </w:p>
        </w:tc>
      </w:tr>
    </w:tbl>
    <w:p w14:paraId="123D1ED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DD5B85C" w14:textId="77777777" w:rsidR="000166A7" w:rsidRPr="008E240F" w:rsidRDefault="00513BAC" w:rsidP="00513BAC">
      <w:r w:rsidRPr="008E240F">
        <w:rPr>
          <w:rStyle w:val="HideTWBExt"/>
        </w:rPr>
        <w:lastRenderedPageBreak/>
        <w:t>&lt;/Amend&gt;</w:t>
      </w:r>
    </w:p>
    <w:p w14:paraId="1B0E847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158</w:t>
      </w:r>
      <w:r w:rsidRPr="008E240F">
        <w:rPr>
          <w:rStyle w:val="HideTWBExt"/>
          <w:b w:val="0"/>
        </w:rPr>
        <w:t>&lt;/NumAm&gt;</w:t>
      </w:r>
    </w:p>
    <w:p w14:paraId="16FD1B1C"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0705AC09"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7FA584D8" w14:textId="77777777" w:rsidR="00513BAC" w:rsidRPr="008E240F" w:rsidRDefault="00513BAC" w:rsidP="00513BAC">
      <w:pPr>
        <w:pStyle w:val="NormalBold"/>
      </w:pPr>
      <w:r w:rsidRPr="008E240F">
        <w:rPr>
          <w:rStyle w:val="HideTWBExt"/>
          <w:b w:val="0"/>
        </w:rPr>
        <w:t>&lt;/RepeatBlock-By&gt;</w:t>
      </w:r>
    </w:p>
    <w:p w14:paraId="0BE65FC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FF56BAD" w14:textId="45FA05D5" w:rsidR="00513BAC" w:rsidRPr="008E240F" w:rsidRDefault="00513BAC" w:rsidP="00513BAC">
      <w:pPr>
        <w:pStyle w:val="NormalBold"/>
      </w:pPr>
      <w:r w:rsidRPr="008E240F">
        <w:rPr>
          <w:rStyle w:val="HideTWBExt"/>
          <w:b w:val="0"/>
        </w:rPr>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3BEE039" w14:textId="77777777" w:rsidTr="009C1A64">
        <w:trPr>
          <w:trHeight w:hRule="exact" w:val="240"/>
          <w:jc w:val="center"/>
        </w:trPr>
        <w:tc>
          <w:tcPr>
            <w:tcW w:w="9752" w:type="dxa"/>
            <w:gridSpan w:val="2"/>
            <w:tcBorders>
              <w:top w:val="nil"/>
              <w:left w:val="nil"/>
              <w:bottom w:val="nil"/>
              <w:right w:val="nil"/>
            </w:tcBorders>
          </w:tcPr>
          <w:p w14:paraId="25309488" w14:textId="77777777" w:rsidR="00513BAC" w:rsidRPr="008E240F" w:rsidRDefault="00513BAC" w:rsidP="009C1A64"/>
        </w:tc>
      </w:tr>
      <w:tr w:rsidR="00513BAC" w:rsidRPr="008E240F" w14:paraId="2FD4BBE3" w14:textId="77777777" w:rsidTr="009C1A64">
        <w:trPr>
          <w:trHeight w:val="240"/>
          <w:jc w:val="center"/>
        </w:trPr>
        <w:tc>
          <w:tcPr>
            <w:tcW w:w="4876" w:type="dxa"/>
            <w:tcBorders>
              <w:top w:val="nil"/>
              <w:left w:val="nil"/>
              <w:bottom w:val="nil"/>
              <w:right w:val="nil"/>
            </w:tcBorders>
          </w:tcPr>
          <w:p w14:paraId="5CACDB1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E5E399A" w14:textId="77777777" w:rsidR="00513BAC" w:rsidRPr="008E240F" w:rsidRDefault="00513BAC" w:rsidP="009C1A64">
            <w:pPr>
              <w:pStyle w:val="AmColumnHeading"/>
            </w:pPr>
            <w:r w:rsidRPr="008E240F">
              <w:t>Pozměňovací návrh</w:t>
            </w:r>
          </w:p>
        </w:tc>
      </w:tr>
      <w:tr w:rsidR="00513BAC" w:rsidRPr="008E240F" w14:paraId="2996393C" w14:textId="77777777" w:rsidTr="009C1A64">
        <w:trPr>
          <w:jc w:val="center"/>
        </w:trPr>
        <w:tc>
          <w:tcPr>
            <w:tcW w:w="4876" w:type="dxa"/>
            <w:tcBorders>
              <w:top w:val="nil"/>
              <w:left w:val="nil"/>
              <w:bottom w:val="nil"/>
              <w:right w:val="nil"/>
            </w:tcBorders>
          </w:tcPr>
          <w:p w14:paraId="0F38BF85" w14:textId="77777777" w:rsidR="00513BAC" w:rsidRPr="008E240F" w:rsidRDefault="00513BAC" w:rsidP="009C1A64">
            <w:pPr>
              <w:pStyle w:val="Normal6a"/>
            </w:pPr>
          </w:p>
        </w:tc>
        <w:tc>
          <w:tcPr>
            <w:tcW w:w="4876" w:type="dxa"/>
            <w:tcBorders>
              <w:top w:val="nil"/>
              <w:left w:val="nil"/>
              <w:bottom w:val="nil"/>
              <w:right w:val="nil"/>
            </w:tcBorders>
          </w:tcPr>
          <w:p w14:paraId="0F1812CF" w14:textId="57A611A0" w:rsidR="00513BAC" w:rsidRPr="008E240F" w:rsidRDefault="00513BAC" w:rsidP="009C1A64">
            <w:pPr>
              <w:pStyle w:val="Normal6a"/>
            </w:pPr>
            <w:r w:rsidRPr="008E240F">
              <w:rPr>
                <w:b/>
                <w:i/>
              </w:rPr>
              <w:t>12a.</w:t>
            </w:r>
            <w:r w:rsidRPr="008E240F">
              <w:tab/>
            </w:r>
            <w:r w:rsidRPr="008E240F">
              <w:rPr>
                <w:b/>
                <w:i/>
              </w:rPr>
              <w:t>vyzývá Komisi, aby zajistila, že jakákoli reforma režimu DPH pro finanční služby bude zahrnovat cílená ochranná opatření pro domácnosti</w:t>
            </w:r>
            <w:r w:rsidR="00112F39">
              <w:rPr>
                <w:b/>
                <w:i/>
              </w:rPr>
              <w:t xml:space="preserve"> a </w:t>
            </w:r>
            <w:r w:rsidRPr="008E240F">
              <w:rPr>
                <w:b/>
                <w:i/>
              </w:rPr>
              <w:t>malé</w:t>
            </w:r>
            <w:r w:rsidR="00112F39">
              <w:rPr>
                <w:b/>
                <w:i/>
              </w:rPr>
              <w:t xml:space="preserve"> a </w:t>
            </w:r>
            <w:r w:rsidRPr="008E240F">
              <w:rPr>
                <w:b/>
                <w:i/>
              </w:rPr>
              <w:t>střední podniky, včetně možnosti snížených sazeb nebo osvobození od daně pro základní retailové bankovní služby, aby se zabránilo nepřiměřeným dopadům na zranitelné spotřebitele;</w:t>
            </w:r>
          </w:p>
        </w:tc>
      </w:tr>
    </w:tbl>
    <w:p w14:paraId="031E88D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573817B" w14:textId="77777777" w:rsidR="000166A7" w:rsidRPr="008E240F" w:rsidRDefault="00513BAC" w:rsidP="00513BAC">
      <w:r w:rsidRPr="008E240F">
        <w:rPr>
          <w:rStyle w:val="HideTWBExt"/>
        </w:rPr>
        <w:t>&lt;/Amend&gt;</w:t>
      </w:r>
    </w:p>
    <w:p w14:paraId="7B3B376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159</w:t>
      </w:r>
      <w:r w:rsidRPr="008E240F">
        <w:rPr>
          <w:rStyle w:val="HideTWBExt"/>
          <w:b w:val="0"/>
        </w:rPr>
        <w:t>&lt;/NumAm&gt;</w:t>
      </w:r>
    </w:p>
    <w:p w14:paraId="29CA6F73"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56224540" w14:textId="77777777" w:rsidR="00513BAC" w:rsidRPr="008E240F" w:rsidRDefault="00513BAC" w:rsidP="00513BAC">
      <w:pPr>
        <w:pStyle w:val="NormalBold"/>
      </w:pPr>
      <w:r w:rsidRPr="008E240F">
        <w:rPr>
          <w:rStyle w:val="HideTWBExt"/>
          <w:b w:val="0"/>
        </w:rPr>
        <w:t>&lt;/RepeatBlock-By&gt;</w:t>
      </w:r>
    </w:p>
    <w:p w14:paraId="7BC7841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0241A89" w14:textId="09E054E3" w:rsidR="00513BAC" w:rsidRPr="008E240F" w:rsidRDefault="00513BAC" w:rsidP="00513BAC">
      <w:pPr>
        <w:pStyle w:val="NormalBold"/>
      </w:pPr>
      <w:r w:rsidRPr="008E240F">
        <w:rPr>
          <w:rStyle w:val="HideTWBExt"/>
          <w:b w:val="0"/>
        </w:rPr>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4B91365" w14:textId="77777777" w:rsidTr="009C1A64">
        <w:trPr>
          <w:trHeight w:hRule="exact" w:val="240"/>
          <w:jc w:val="center"/>
        </w:trPr>
        <w:tc>
          <w:tcPr>
            <w:tcW w:w="9752" w:type="dxa"/>
            <w:gridSpan w:val="2"/>
            <w:tcBorders>
              <w:top w:val="nil"/>
              <w:left w:val="nil"/>
              <w:bottom w:val="nil"/>
              <w:right w:val="nil"/>
            </w:tcBorders>
          </w:tcPr>
          <w:p w14:paraId="741AD70D" w14:textId="77777777" w:rsidR="00513BAC" w:rsidRPr="008E240F" w:rsidRDefault="00513BAC" w:rsidP="009C1A64"/>
        </w:tc>
      </w:tr>
      <w:tr w:rsidR="00513BAC" w:rsidRPr="008E240F" w14:paraId="47C58808" w14:textId="77777777" w:rsidTr="009C1A64">
        <w:trPr>
          <w:trHeight w:val="240"/>
          <w:jc w:val="center"/>
        </w:trPr>
        <w:tc>
          <w:tcPr>
            <w:tcW w:w="4876" w:type="dxa"/>
            <w:tcBorders>
              <w:top w:val="nil"/>
              <w:left w:val="nil"/>
              <w:bottom w:val="nil"/>
              <w:right w:val="nil"/>
            </w:tcBorders>
          </w:tcPr>
          <w:p w14:paraId="0B29E55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14FA6F9" w14:textId="77777777" w:rsidR="00513BAC" w:rsidRPr="008E240F" w:rsidRDefault="00513BAC" w:rsidP="009C1A64">
            <w:pPr>
              <w:pStyle w:val="AmColumnHeading"/>
            </w:pPr>
            <w:r w:rsidRPr="008E240F">
              <w:t>Pozměňovací návrh</w:t>
            </w:r>
          </w:p>
        </w:tc>
      </w:tr>
      <w:tr w:rsidR="00513BAC" w:rsidRPr="008E240F" w14:paraId="6E41BFAA" w14:textId="77777777" w:rsidTr="009C1A64">
        <w:trPr>
          <w:jc w:val="center"/>
        </w:trPr>
        <w:tc>
          <w:tcPr>
            <w:tcW w:w="4876" w:type="dxa"/>
            <w:tcBorders>
              <w:top w:val="nil"/>
              <w:left w:val="nil"/>
              <w:bottom w:val="nil"/>
              <w:right w:val="nil"/>
            </w:tcBorders>
          </w:tcPr>
          <w:p w14:paraId="00007221" w14:textId="77777777" w:rsidR="00513BAC" w:rsidRPr="008E240F" w:rsidRDefault="00513BAC" w:rsidP="009C1A64">
            <w:pPr>
              <w:pStyle w:val="Normal6a"/>
            </w:pPr>
          </w:p>
        </w:tc>
        <w:tc>
          <w:tcPr>
            <w:tcW w:w="4876" w:type="dxa"/>
            <w:tcBorders>
              <w:top w:val="nil"/>
              <w:left w:val="nil"/>
              <w:bottom w:val="nil"/>
              <w:right w:val="nil"/>
            </w:tcBorders>
          </w:tcPr>
          <w:p w14:paraId="2C26F996" w14:textId="72F7DD88" w:rsidR="00513BAC" w:rsidRPr="008E240F" w:rsidRDefault="00513BAC" w:rsidP="009C1A64">
            <w:pPr>
              <w:pStyle w:val="Normal6a"/>
            </w:pPr>
            <w:r w:rsidRPr="008E240F">
              <w:rPr>
                <w:b/>
                <w:i/>
              </w:rPr>
              <w:t>12a.</w:t>
            </w:r>
            <w:r w:rsidRPr="008E240F">
              <w:tab/>
            </w:r>
            <w:r w:rsidRPr="008E240F">
              <w:rPr>
                <w:b/>
                <w:i/>
              </w:rPr>
              <w:t>konstatuje, že členské státy zavedly heterogenní daně</w:t>
            </w:r>
            <w:r w:rsidR="00112F39">
              <w:rPr>
                <w:b/>
                <w:i/>
              </w:rPr>
              <w:t xml:space="preserve"> z </w:t>
            </w:r>
            <w:r w:rsidRPr="008E240F">
              <w:rPr>
                <w:b/>
                <w:i/>
              </w:rPr>
              <w:t>finančních transakcí</w:t>
            </w:r>
            <w:r w:rsidR="00112F39">
              <w:rPr>
                <w:b/>
                <w:i/>
              </w:rPr>
              <w:t xml:space="preserve"> a </w:t>
            </w:r>
            <w:r w:rsidRPr="008E240F">
              <w:rPr>
                <w:b/>
                <w:i/>
              </w:rPr>
              <w:t>daně</w:t>
            </w:r>
            <w:r w:rsidR="00112F39">
              <w:rPr>
                <w:b/>
                <w:i/>
              </w:rPr>
              <w:t xml:space="preserve"> z </w:t>
            </w:r>
            <w:r w:rsidRPr="008E240F">
              <w:rPr>
                <w:b/>
                <w:i/>
              </w:rPr>
              <w:t>finanční činnosti jako alternativní daňové nástroje</w:t>
            </w:r>
            <w:r w:rsidR="00112F39">
              <w:rPr>
                <w:b/>
                <w:i/>
              </w:rPr>
              <w:t xml:space="preserve"> k </w:t>
            </w:r>
            <w:r w:rsidRPr="008E240F">
              <w:rPr>
                <w:b/>
                <w:i/>
              </w:rPr>
              <w:t>dani</w:t>
            </w:r>
            <w:r w:rsidR="00112F39">
              <w:rPr>
                <w:b/>
                <w:i/>
              </w:rPr>
              <w:t xml:space="preserve"> z </w:t>
            </w:r>
            <w:r w:rsidRPr="008E240F">
              <w:rPr>
                <w:b/>
                <w:i/>
              </w:rPr>
              <w:t>přidané hodnoty (DPH)</w:t>
            </w:r>
            <w:r w:rsidR="00112F39">
              <w:rPr>
                <w:b/>
                <w:i/>
              </w:rPr>
              <w:t xml:space="preserve"> a </w:t>
            </w:r>
            <w:r w:rsidRPr="008E240F">
              <w:rPr>
                <w:b/>
                <w:i/>
              </w:rPr>
              <w:t>že by měly být zrušeny, pokud zanikne osvobození od DPH;</w:t>
            </w:r>
          </w:p>
        </w:tc>
      </w:tr>
    </w:tbl>
    <w:p w14:paraId="6B62D20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91FEDFF" w14:textId="77777777" w:rsidR="000166A7" w:rsidRPr="008E240F" w:rsidRDefault="00513BAC" w:rsidP="00513BAC">
      <w:r w:rsidRPr="008E240F">
        <w:rPr>
          <w:rStyle w:val="HideTWBExt"/>
        </w:rPr>
        <w:t>&lt;/Amend&gt;</w:t>
      </w:r>
    </w:p>
    <w:p w14:paraId="68FA23E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160</w:t>
      </w:r>
      <w:r w:rsidRPr="008E240F">
        <w:rPr>
          <w:rStyle w:val="HideTWBExt"/>
          <w:b w:val="0"/>
        </w:rPr>
        <w:t>&lt;/NumAm&gt;</w:t>
      </w:r>
    </w:p>
    <w:p w14:paraId="5F414890"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668993C0" w14:textId="77777777" w:rsidR="00513BAC" w:rsidRPr="008E240F" w:rsidRDefault="00513BAC" w:rsidP="00513BAC">
      <w:pPr>
        <w:pStyle w:val="NormalBold"/>
      </w:pPr>
      <w:r w:rsidRPr="008E240F">
        <w:rPr>
          <w:rStyle w:val="HideTWBExt"/>
          <w:b w:val="0"/>
        </w:rPr>
        <w:t>&lt;/RepeatBlock-By&gt;</w:t>
      </w:r>
    </w:p>
    <w:p w14:paraId="46F62BF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D01FFFE" w14:textId="3D2F781F" w:rsidR="00513BAC" w:rsidRPr="008E240F" w:rsidRDefault="00513BAC" w:rsidP="00513BAC">
      <w:pPr>
        <w:pStyle w:val="NormalBold"/>
      </w:pPr>
      <w:r w:rsidRPr="008E240F">
        <w:rPr>
          <w:rStyle w:val="HideTWBExt"/>
          <w:b w:val="0"/>
        </w:rPr>
        <w:lastRenderedPageBreak/>
        <w:t>&lt;Article&gt;</w:t>
      </w:r>
      <w:r w:rsidRPr="008E240F">
        <w:t>Bod 12</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E56A9BA" w14:textId="77777777" w:rsidTr="009C1A64">
        <w:trPr>
          <w:trHeight w:hRule="exact" w:val="240"/>
          <w:jc w:val="center"/>
        </w:trPr>
        <w:tc>
          <w:tcPr>
            <w:tcW w:w="9752" w:type="dxa"/>
            <w:gridSpan w:val="2"/>
            <w:tcBorders>
              <w:top w:val="nil"/>
              <w:left w:val="nil"/>
              <w:bottom w:val="nil"/>
              <w:right w:val="nil"/>
            </w:tcBorders>
          </w:tcPr>
          <w:p w14:paraId="00C69BE1" w14:textId="77777777" w:rsidR="00513BAC" w:rsidRPr="008E240F" w:rsidRDefault="00513BAC" w:rsidP="009C1A64"/>
        </w:tc>
      </w:tr>
      <w:tr w:rsidR="00513BAC" w:rsidRPr="008E240F" w14:paraId="2AD1B648" w14:textId="77777777" w:rsidTr="009C1A64">
        <w:trPr>
          <w:trHeight w:val="240"/>
          <w:jc w:val="center"/>
        </w:trPr>
        <w:tc>
          <w:tcPr>
            <w:tcW w:w="4876" w:type="dxa"/>
            <w:tcBorders>
              <w:top w:val="nil"/>
              <w:left w:val="nil"/>
              <w:bottom w:val="nil"/>
              <w:right w:val="nil"/>
            </w:tcBorders>
          </w:tcPr>
          <w:p w14:paraId="3DBA3E1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CED6894" w14:textId="77777777" w:rsidR="00513BAC" w:rsidRPr="008E240F" w:rsidRDefault="00513BAC" w:rsidP="009C1A64">
            <w:pPr>
              <w:pStyle w:val="AmColumnHeading"/>
            </w:pPr>
            <w:r w:rsidRPr="008E240F">
              <w:t>Pozměňovací návrh</w:t>
            </w:r>
          </w:p>
        </w:tc>
      </w:tr>
      <w:tr w:rsidR="00513BAC" w:rsidRPr="008E240F" w14:paraId="1C767D18" w14:textId="77777777" w:rsidTr="009C1A64">
        <w:trPr>
          <w:jc w:val="center"/>
        </w:trPr>
        <w:tc>
          <w:tcPr>
            <w:tcW w:w="4876" w:type="dxa"/>
            <w:tcBorders>
              <w:top w:val="nil"/>
              <w:left w:val="nil"/>
              <w:bottom w:val="nil"/>
              <w:right w:val="nil"/>
            </w:tcBorders>
          </w:tcPr>
          <w:p w14:paraId="4A4AAAB1" w14:textId="77777777" w:rsidR="00513BAC" w:rsidRPr="008E240F" w:rsidRDefault="00513BAC" w:rsidP="009C1A64">
            <w:pPr>
              <w:pStyle w:val="Normal6a"/>
            </w:pPr>
          </w:p>
        </w:tc>
        <w:tc>
          <w:tcPr>
            <w:tcW w:w="4876" w:type="dxa"/>
            <w:tcBorders>
              <w:top w:val="nil"/>
              <w:left w:val="nil"/>
              <w:bottom w:val="nil"/>
              <w:right w:val="nil"/>
            </w:tcBorders>
          </w:tcPr>
          <w:p w14:paraId="2D832D88" w14:textId="0FA3DD87" w:rsidR="00513BAC" w:rsidRPr="008E240F" w:rsidRDefault="00513BAC" w:rsidP="009C1A64">
            <w:pPr>
              <w:pStyle w:val="Normal6a"/>
            </w:pPr>
            <w:r w:rsidRPr="008E240F">
              <w:rPr>
                <w:b/>
                <w:i/>
              </w:rPr>
              <w:t>12a.</w:t>
            </w:r>
            <w:r w:rsidRPr="008E240F">
              <w:tab/>
            </w:r>
            <w:r w:rsidRPr="008E240F">
              <w:rPr>
                <w:b/>
                <w:i/>
              </w:rPr>
              <w:t>vyzývá Komisi, aby posoudila proveditelnost nahrazení vnitrostátních daní</w:t>
            </w:r>
            <w:r w:rsidR="00112F39">
              <w:rPr>
                <w:b/>
                <w:i/>
              </w:rPr>
              <w:t xml:space="preserve"> z </w:t>
            </w:r>
            <w:r w:rsidRPr="008E240F">
              <w:rPr>
                <w:b/>
                <w:i/>
              </w:rPr>
              <w:t>pojistného plnou integrací pojišťovacích služeb do systému DPH;</w:t>
            </w:r>
          </w:p>
        </w:tc>
      </w:tr>
    </w:tbl>
    <w:p w14:paraId="08A9CE8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564A51F" w14:textId="77777777" w:rsidR="000166A7" w:rsidRPr="008E240F" w:rsidRDefault="00513BAC" w:rsidP="00513BAC">
      <w:r w:rsidRPr="008E240F">
        <w:rPr>
          <w:rStyle w:val="HideTWBExt"/>
        </w:rPr>
        <w:t>&lt;/Amend&gt;</w:t>
      </w:r>
    </w:p>
    <w:p w14:paraId="311F8A2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161</w:t>
      </w:r>
      <w:r w:rsidRPr="008E240F">
        <w:rPr>
          <w:rStyle w:val="HideTWBExt"/>
          <w:b w:val="0"/>
        </w:rPr>
        <w:t>&lt;/NumAm&gt;</w:t>
      </w:r>
    </w:p>
    <w:p w14:paraId="2204BA30"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2A67951C"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62D02C8F" w14:textId="77777777" w:rsidR="00513BAC" w:rsidRPr="008E240F" w:rsidRDefault="00513BAC" w:rsidP="00513BAC">
      <w:pPr>
        <w:pStyle w:val="NormalBold"/>
      </w:pPr>
      <w:r w:rsidRPr="008E240F">
        <w:rPr>
          <w:rStyle w:val="HideTWBExt"/>
          <w:b w:val="0"/>
        </w:rPr>
        <w:t>&lt;/RepeatBlock-By&gt;</w:t>
      </w:r>
    </w:p>
    <w:p w14:paraId="674A5E8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B199FE3" w14:textId="77777777" w:rsidR="00513BAC" w:rsidRPr="008E240F" w:rsidRDefault="00513BAC" w:rsidP="00513BAC">
      <w:pPr>
        <w:pStyle w:val="NormalBold"/>
      </w:pPr>
      <w:r w:rsidRPr="008E240F">
        <w:rPr>
          <w:rStyle w:val="HideTWBExt"/>
          <w:b w:val="0"/>
        </w:rPr>
        <w:t>&lt;Article&gt;</w:t>
      </w:r>
      <w:r w:rsidRPr="008E240F">
        <w:t>Bod 12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08036EF" w14:textId="77777777" w:rsidTr="009C1A64">
        <w:trPr>
          <w:trHeight w:hRule="exact" w:val="240"/>
          <w:jc w:val="center"/>
        </w:trPr>
        <w:tc>
          <w:tcPr>
            <w:tcW w:w="9752" w:type="dxa"/>
            <w:gridSpan w:val="2"/>
            <w:tcBorders>
              <w:top w:val="nil"/>
              <w:left w:val="nil"/>
              <w:bottom w:val="nil"/>
              <w:right w:val="nil"/>
            </w:tcBorders>
          </w:tcPr>
          <w:p w14:paraId="11179372" w14:textId="77777777" w:rsidR="00513BAC" w:rsidRPr="008E240F" w:rsidRDefault="00513BAC" w:rsidP="009C1A64"/>
        </w:tc>
      </w:tr>
      <w:tr w:rsidR="00513BAC" w:rsidRPr="008E240F" w14:paraId="6D09BE1C" w14:textId="77777777" w:rsidTr="009C1A64">
        <w:trPr>
          <w:trHeight w:val="240"/>
          <w:jc w:val="center"/>
        </w:trPr>
        <w:tc>
          <w:tcPr>
            <w:tcW w:w="4876" w:type="dxa"/>
            <w:tcBorders>
              <w:top w:val="nil"/>
              <w:left w:val="nil"/>
              <w:bottom w:val="nil"/>
              <w:right w:val="nil"/>
            </w:tcBorders>
          </w:tcPr>
          <w:p w14:paraId="61C8435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ACC5C9C" w14:textId="77777777" w:rsidR="00513BAC" w:rsidRPr="008E240F" w:rsidRDefault="00513BAC" w:rsidP="009C1A64">
            <w:pPr>
              <w:pStyle w:val="AmColumnHeading"/>
            </w:pPr>
            <w:r w:rsidRPr="008E240F">
              <w:t>Pozměňovací návrh</w:t>
            </w:r>
          </w:p>
        </w:tc>
      </w:tr>
      <w:tr w:rsidR="00513BAC" w:rsidRPr="008E240F" w14:paraId="725663E6" w14:textId="77777777" w:rsidTr="009C1A64">
        <w:trPr>
          <w:jc w:val="center"/>
        </w:trPr>
        <w:tc>
          <w:tcPr>
            <w:tcW w:w="4876" w:type="dxa"/>
            <w:tcBorders>
              <w:top w:val="nil"/>
              <w:left w:val="nil"/>
              <w:bottom w:val="nil"/>
              <w:right w:val="nil"/>
            </w:tcBorders>
          </w:tcPr>
          <w:p w14:paraId="29CF3887" w14:textId="77777777" w:rsidR="00513BAC" w:rsidRPr="008E240F" w:rsidRDefault="00513BAC" w:rsidP="009C1A64">
            <w:pPr>
              <w:pStyle w:val="Normal6a"/>
            </w:pPr>
          </w:p>
        </w:tc>
        <w:tc>
          <w:tcPr>
            <w:tcW w:w="4876" w:type="dxa"/>
            <w:tcBorders>
              <w:top w:val="nil"/>
              <w:left w:val="nil"/>
              <w:bottom w:val="nil"/>
              <w:right w:val="nil"/>
            </w:tcBorders>
          </w:tcPr>
          <w:p w14:paraId="0DB84C5E" w14:textId="64D39203" w:rsidR="00513BAC" w:rsidRPr="008E240F" w:rsidRDefault="00513BAC" w:rsidP="009C1A64">
            <w:pPr>
              <w:pStyle w:val="Normal6a"/>
            </w:pPr>
            <w:r w:rsidRPr="008E240F">
              <w:rPr>
                <w:b/>
                <w:i/>
              </w:rPr>
              <w:t>12b.</w:t>
            </w:r>
            <w:r w:rsidRPr="008E240F">
              <w:tab/>
            </w:r>
            <w:r w:rsidRPr="008E240F">
              <w:rPr>
                <w:b/>
                <w:i/>
              </w:rPr>
              <w:t>varuje, že zavedení 0% sazby DPH pro finanční služby by znamenalo značnou ztrátu veřejných příjmů</w:t>
            </w:r>
            <w:r w:rsidR="00112F39">
              <w:rPr>
                <w:b/>
                <w:i/>
              </w:rPr>
              <w:t xml:space="preserve"> a </w:t>
            </w:r>
            <w:r w:rsidRPr="008E240F">
              <w:rPr>
                <w:b/>
                <w:i/>
              </w:rPr>
              <w:t>další prohloubení stávajícího rozdílu</w:t>
            </w:r>
            <w:r w:rsidR="00112F39">
              <w:rPr>
                <w:b/>
                <w:i/>
              </w:rPr>
              <w:t xml:space="preserve"> v </w:t>
            </w:r>
            <w:r w:rsidRPr="008E240F">
              <w:rPr>
                <w:b/>
                <w:i/>
              </w:rPr>
              <w:t>politice DPH; připomíná, že finanční sektor je ziskovou</w:t>
            </w:r>
            <w:r w:rsidR="00112F39">
              <w:rPr>
                <w:b/>
                <w:i/>
              </w:rPr>
              <w:t xml:space="preserve"> a </w:t>
            </w:r>
            <w:r w:rsidRPr="008E240F">
              <w:rPr>
                <w:b/>
                <w:i/>
              </w:rPr>
              <w:t>systémově důležitou součástí ekonomiky</w:t>
            </w:r>
            <w:r w:rsidR="00112F39">
              <w:rPr>
                <w:b/>
                <w:i/>
              </w:rPr>
              <w:t xml:space="preserve"> a </w:t>
            </w:r>
            <w:r w:rsidRPr="008E240F">
              <w:rPr>
                <w:b/>
                <w:i/>
              </w:rPr>
              <w:t>měl by se spravedlivě podílet na financování veřejných statků; domnívá se proto, že nahrazení stávajícího osvobození od daně nulovou sazbou by spíše narušilo fiskální udržitelnost</w:t>
            </w:r>
            <w:r w:rsidR="00112F39">
              <w:rPr>
                <w:b/>
                <w:i/>
              </w:rPr>
              <w:t xml:space="preserve"> a </w:t>
            </w:r>
            <w:r w:rsidRPr="008E240F">
              <w:rPr>
                <w:b/>
                <w:i/>
              </w:rPr>
              <w:t>daňovou spravedlnost, než aby řešilo stávající narušení systému DPH;</w:t>
            </w:r>
          </w:p>
        </w:tc>
      </w:tr>
    </w:tbl>
    <w:p w14:paraId="77435FC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EBDF416" w14:textId="77777777" w:rsidR="000166A7" w:rsidRPr="008E240F" w:rsidRDefault="00513BAC" w:rsidP="00513BAC">
      <w:r w:rsidRPr="008E240F">
        <w:rPr>
          <w:rStyle w:val="HideTWBExt"/>
        </w:rPr>
        <w:t>&lt;/Amend&gt;</w:t>
      </w:r>
    </w:p>
    <w:p w14:paraId="0849E30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162</w:t>
      </w:r>
      <w:r w:rsidRPr="008E240F">
        <w:rPr>
          <w:rStyle w:val="HideTWBExt"/>
          <w:b w:val="0"/>
        </w:rPr>
        <w:t>&lt;/NumAm&gt;</w:t>
      </w:r>
    </w:p>
    <w:p w14:paraId="159696AD"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D1F213F" w14:textId="77777777" w:rsidR="00513BAC" w:rsidRPr="008E240F" w:rsidRDefault="00513BAC" w:rsidP="00513BAC">
      <w:pPr>
        <w:pStyle w:val="NormalBold"/>
      </w:pPr>
      <w:r w:rsidRPr="008E240F">
        <w:rPr>
          <w:rStyle w:val="HideTWBExt"/>
          <w:b w:val="0"/>
        </w:rPr>
        <w:t>&lt;/RepeatBlock-By&gt;</w:t>
      </w:r>
    </w:p>
    <w:p w14:paraId="3E4B42C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84DC4C7" w14:textId="77777777" w:rsidR="00513BAC" w:rsidRPr="008E240F" w:rsidRDefault="00513BAC" w:rsidP="00513BAC">
      <w:pPr>
        <w:pStyle w:val="NormalBold"/>
      </w:pPr>
      <w:r w:rsidRPr="008E240F">
        <w:rPr>
          <w:rStyle w:val="HideTWBExt"/>
          <w:b w:val="0"/>
        </w:rPr>
        <w:t>&lt;Article&gt;</w:t>
      </w:r>
      <w:r w:rsidRPr="008E240F">
        <w:t>Bod 12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A5044D9" w14:textId="77777777" w:rsidTr="009C1A64">
        <w:trPr>
          <w:trHeight w:hRule="exact" w:val="240"/>
          <w:jc w:val="center"/>
        </w:trPr>
        <w:tc>
          <w:tcPr>
            <w:tcW w:w="9752" w:type="dxa"/>
            <w:gridSpan w:val="2"/>
            <w:tcBorders>
              <w:top w:val="nil"/>
              <w:left w:val="nil"/>
              <w:bottom w:val="nil"/>
              <w:right w:val="nil"/>
            </w:tcBorders>
          </w:tcPr>
          <w:p w14:paraId="0A82E322" w14:textId="77777777" w:rsidR="00513BAC" w:rsidRPr="008E240F" w:rsidRDefault="00513BAC" w:rsidP="009C1A64"/>
        </w:tc>
      </w:tr>
      <w:tr w:rsidR="00513BAC" w:rsidRPr="008E240F" w14:paraId="2BBC9F38" w14:textId="77777777" w:rsidTr="009C1A64">
        <w:trPr>
          <w:trHeight w:val="240"/>
          <w:jc w:val="center"/>
        </w:trPr>
        <w:tc>
          <w:tcPr>
            <w:tcW w:w="4876" w:type="dxa"/>
            <w:tcBorders>
              <w:top w:val="nil"/>
              <w:left w:val="nil"/>
              <w:bottom w:val="nil"/>
              <w:right w:val="nil"/>
            </w:tcBorders>
          </w:tcPr>
          <w:p w14:paraId="546E2D3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1C8B461" w14:textId="77777777" w:rsidR="00513BAC" w:rsidRPr="008E240F" w:rsidRDefault="00513BAC" w:rsidP="009C1A64">
            <w:pPr>
              <w:pStyle w:val="AmColumnHeading"/>
            </w:pPr>
            <w:r w:rsidRPr="008E240F">
              <w:t>Pozměňovací návrh</w:t>
            </w:r>
          </w:p>
        </w:tc>
      </w:tr>
      <w:tr w:rsidR="00513BAC" w:rsidRPr="008E240F" w14:paraId="574A1331" w14:textId="77777777" w:rsidTr="009C1A64">
        <w:trPr>
          <w:jc w:val="center"/>
        </w:trPr>
        <w:tc>
          <w:tcPr>
            <w:tcW w:w="4876" w:type="dxa"/>
            <w:tcBorders>
              <w:top w:val="nil"/>
              <w:left w:val="nil"/>
              <w:bottom w:val="nil"/>
              <w:right w:val="nil"/>
            </w:tcBorders>
          </w:tcPr>
          <w:p w14:paraId="7E34E0BC" w14:textId="77777777" w:rsidR="00513BAC" w:rsidRPr="008E240F" w:rsidRDefault="00513BAC" w:rsidP="009C1A64">
            <w:pPr>
              <w:pStyle w:val="Normal6a"/>
            </w:pPr>
          </w:p>
        </w:tc>
        <w:tc>
          <w:tcPr>
            <w:tcW w:w="4876" w:type="dxa"/>
            <w:tcBorders>
              <w:top w:val="nil"/>
              <w:left w:val="nil"/>
              <w:bottom w:val="nil"/>
              <w:right w:val="nil"/>
            </w:tcBorders>
          </w:tcPr>
          <w:p w14:paraId="4D9E91BE" w14:textId="5A5B9C36" w:rsidR="00513BAC" w:rsidRPr="008E240F" w:rsidRDefault="00513BAC" w:rsidP="009C1A64">
            <w:pPr>
              <w:pStyle w:val="Normal6a"/>
            </w:pPr>
            <w:r w:rsidRPr="008E240F">
              <w:rPr>
                <w:b/>
                <w:i/>
              </w:rPr>
              <w:t>12b.</w:t>
            </w:r>
            <w:r w:rsidRPr="008E240F">
              <w:tab/>
            </w:r>
            <w:r w:rsidRPr="008E240F">
              <w:rPr>
                <w:b/>
                <w:i/>
              </w:rPr>
              <w:t xml:space="preserve">konstatuje, že uvalení DPH na </w:t>
            </w:r>
            <w:r w:rsidRPr="008E240F">
              <w:rPr>
                <w:b/>
                <w:i/>
              </w:rPr>
              <w:lastRenderedPageBreak/>
              <w:t>finanční služby by mělo rušivé účinky</w:t>
            </w:r>
            <w:r w:rsidR="00112F39">
              <w:rPr>
                <w:b/>
                <w:i/>
              </w:rPr>
              <w:t xml:space="preserve"> a </w:t>
            </w:r>
            <w:r w:rsidRPr="008E240F">
              <w:rPr>
                <w:b/>
                <w:i/>
              </w:rPr>
              <w:t>vedlo by ke snížení spotřeby finančních služeb; zdůrazňuje, že uvalení DPH na finanční transakce by proto vedlo ke snížení investic do reálné ekonomiky</w:t>
            </w:r>
            <w:r w:rsidR="00112F39">
              <w:rPr>
                <w:b/>
                <w:i/>
              </w:rPr>
              <w:t xml:space="preserve"> a k </w:t>
            </w:r>
            <w:r w:rsidRPr="008E240F">
              <w:rPr>
                <w:b/>
                <w:i/>
              </w:rPr>
              <w:t>celkově nižšímu objemu maloobchodních investic;</w:t>
            </w:r>
          </w:p>
        </w:tc>
      </w:tr>
    </w:tbl>
    <w:p w14:paraId="4FCF3197"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AAE522F" w14:textId="77777777" w:rsidR="000166A7" w:rsidRPr="008E240F" w:rsidRDefault="00513BAC" w:rsidP="00513BAC">
      <w:r w:rsidRPr="008E240F">
        <w:rPr>
          <w:rStyle w:val="HideTWBExt"/>
        </w:rPr>
        <w:t>&lt;/Amend&gt;</w:t>
      </w:r>
    </w:p>
    <w:p w14:paraId="6C93B73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163</w:t>
      </w:r>
      <w:r w:rsidRPr="008E240F">
        <w:rPr>
          <w:rStyle w:val="HideTWBExt"/>
          <w:b w:val="0"/>
        </w:rPr>
        <w:t>&lt;/NumAm&gt;</w:t>
      </w:r>
    </w:p>
    <w:p w14:paraId="79E92A52"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01098E8B" w14:textId="77777777" w:rsidR="00513BAC" w:rsidRPr="008E240F" w:rsidRDefault="00513BAC" w:rsidP="00513BAC">
      <w:pPr>
        <w:pStyle w:val="NormalBold"/>
      </w:pPr>
      <w:r w:rsidRPr="008E240F">
        <w:rPr>
          <w:rStyle w:val="HideTWBExt"/>
          <w:b w:val="0"/>
        </w:rPr>
        <w:t>&lt;/RepeatBlock-By&gt;</w:t>
      </w:r>
    </w:p>
    <w:p w14:paraId="66AE1C9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08CED75" w14:textId="77777777" w:rsidR="00513BAC" w:rsidRPr="008E240F" w:rsidRDefault="00513BAC" w:rsidP="00513BAC">
      <w:pPr>
        <w:pStyle w:val="NormalBold"/>
      </w:pPr>
      <w:r w:rsidRPr="008E240F">
        <w:rPr>
          <w:rStyle w:val="HideTWBExt"/>
          <w:b w:val="0"/>
        </w:rPr>
        <w:t>&lt;Article&gt;</w:t>
      </w:r>
      <w:r w:rsidRPr="008E240F">
        <w:t>Bod 12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5938208" w14:textId="77777777" w:rsidTr="009C1A64">
        <w:trPr>
          <w:trHeight w:hRule="exact" w:val="240"/>
          <w:jc w:val="center"/>
        </w:trPr>
        <w:tc>
          <w:tcPr>
            <w:tcW w:w="9752" w:type="dxa"/>
            <w:gridSpan w:val="2"/>
            <w:tcBorders>
              <w:top w:val="nil"/>
              <w:left w:val="nil"/>
              <w:bottom w:val="nil"/>
              <w:right w:val="nil"/>
            </w:tcBorders>
          </w:tcPr>
          <w:p w14:paraId="797E83CF" w14:textId="77777777" w:rsidR="00513BAC" w:rsidRPr="008E240F" w:rsidRDefault="00513BAC" w:rsidP="009C1A64"/>
        </w:tc>
      </w:tr>
      <w:tr w:rsidR="00513BAC" w:rsidRPr="008E240F" w14:paraId="667CE420" w14:textId="77777777" w:rsidTr="009C1A64">
        <w:trPr>
          <w:trHeight w:val="240"/>
          <w:jc w:val="center"/>
        </w:trPr>
        <w:tc>
          <w:tcPr>
            <w:tcW w:w="4876" w:type="dxa"/>
            <w:tcBorders>
              <w:top w:val="nil"/>
              <w:left w:val="nil"/>
              <w:bottom w:val="nil"/>
              <w:right w:val="nil"/>
            </w:tcBorders>
          </w:tcPr>
          <w:p w14:paraId="06F01AB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43CAB1A" w14:textId="77777777" w:rsidR="00513BAC" w:rsidRPr="008E240F" w:rsidRDefault="00513BAC" w:rsidP="009C1A64">
            <w:pPr>
              <w:pStyle w:val="AmColumnHeading"/>
            </w:pPr>
            <w:r w:rsidRPr="008E240F">
              <w:t>Pozměňovací návrh</w:t>
            </w:r>
          </w:p>
        </w:tc>
      </w:tr>
      <w:tr w:rsidR="00513BAC" w:rsidRPr="008E240F" w14:paraId="07B20AD8" w14:textId="77777777" w:rsidTr="009C1A64">
        <w:trPr>
          <w:jc w:val="center"/>
        </w:trPr>
        <w:tc>
          <w:tcPr>
            <w:tcW w:w="4876" w:type="dxa"/>
            <w:tcBorders>
              <w:top w:val="nil"/>
              <w:left w:val="nil"/>
              <w:bottom w:val="nil"/>
              <w:right w:val="nil"/>
            </w:tcBorders>
          </w:tcPr>
          <w:p w14:paraId="60489E1A" w14:textId="77777777" w:rsidR="00513BAC" w:rsidRPr="008E240F" w:rsidRDefault="00513BAC" w:rsidP="009C1A64">
            <w:pPr>
              <w:pStyle w:val="Normal6a"/>
            </w:pPr>
          </w:p>
        </w:tc>
        <w:tc>
          <w:tcPr>
            <w:tcW w:w="4876" w:type="dxa"/>
            <w:tcBorders>
              <w:top w:val="nil"/>
              <w:left w:val="nil"/>
              <w:bottom w:val="nil"/>
              <w:right w:val="nil"/>
            </w:tcBorders>
          </w:tcPr>
          <w:p w14:paraId="5CE63CA9" w14:textId="35204405" w:rsidR="00513BAC" w:rsidRPr="008E240F" w:rsidRDefault="00513BAC" w:rsidP="009C1A64">
            <w:pPr>
              <w:pStyle w:val="Normal6a"/>
            </w:pPr>
            <w:r w:rsidRPr="008E240F">
              <w:rPr>
                <w:b/>
                <w:i/>
              </w:rPr>
              <w:t>12b.</w:t>
            </w:r>
            <w:r w:rsidRPr="008E240F">
              <w:tab/>
            </w:r>
            <w:r w:rsidRPr="008E240F">
              <w:rPr>
                <w:b/>
                <w:i/>
              </w:rPr>
              <w:t>zdůrazňuje, že zrušení nebo omezení osvobození od DPH může vést</w:t>
            </w:r>
            <w:r w:rsidR="00112F39">
              <w:rPr>
                <w:b/>
                <w:i/>
              </w:rPr>
              <w:t xml:space="preserve"> k </w:t>
            </w:r>
            <w:r w:rsidRPr="008E240F">
              <w:rPr>
                <w:b/>
                <w:i/>
              </w:rPr>
              <w:t>vyšším nákladům na finanční produkty, které</w:t>
            </w:r>
            <w:r w:rsidR="00112F39">
              <w:rPr>
                <w:b/>
                <w:i/>
              </w:rPr>
              <w:t xml:space="preserve"> v </w:t>
            </w:r>
            <w:r w:rsidRPr="008E240F">
              <w:rPr>
                <w:b/>
                <w:i/>
              </w:rPr>
              <w:t>konečném důsledku nesou koneční spotřebitelé;</w:t>
            </w:r>
          </w:p>
        </w:tc>
      </w:tr>
    </w:tbl>
    <w:p w14:paraId="5456C61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1FF9BD4B" w14:textId="77777777" w:rsidR="000166A7" w:rsidRPr="008E240F" w:rsidRDefault="00513BAC" w:rsidP="00513BAC">
      <w:r w:rsidRPr="008E240F">
        <w:rPr>
          <w:rStyle w:val="HideTWBExt"/>
        </w:rPr>
        <w:t>&lt;/Amend&gt;</w:t>
      </w:r>
    </w:p>
    <w:p w14:paraId="4ADF996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164</w:t>
      </w:r>
      <w:r w:rsidRPr="008E240F">
        <w:rPr>
          <w:rStyle w:val="HideTWBExt"/>
          <w:b w:val="0"/>
        </w:rPr>
        <w:t>&lt;/NumAm&gt;</w:t>
      </w:r>
    </w:p>
    <w:p w14:paraId="7F0DA065"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8CF2C91" w14:textId="77777777" w:rsidR="00513BAC" w:rsidRPr="008E240F" w:rsidRDefault="00513BAC" w:rsidP="00513BAC">
      <w:pPr>
        <w:pStyle w:val="NormalBold"/>
      </w:pPr>
      <w:r w:rsidRPr="008E240F">
        <w:rPr>
          <w:rStyle w:val="HideTWBExt"/>
          <w:b w:val="0"/>
        </w:rPr>
        <w:t>&lt;/RepeatBlock-By&gt;</w:t>
      </w:r>
    </w:p>
    <w:p w14:paraId="4EED837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8D9C022" w14:textId="77777777" w:rsidR="00513BAC" w:rsidRPr="008E240F" w:rsidRDefault="00513BAC" w:rsidP="00513BAC">
      <w:pPr>
        <w:pStyle w:val="NormalBold"/>
      </w:pPr>
      <w:r w:rsidRPr="008E240F">
        <w:rPr>
          <w:rStyle w:val="HideTWBExt"/>
          <w:b w:val="0"/>
        </w:rPr>
        <w:t>&lt;Article&gt;</w:t>
      </w:r>
      <w:r w:rsidRPr="008E240F">
        <w:t>Bod 12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8A5AAE7" w14:textId="77777777" w:rsidTr="009C1A64">
        <w:trPr>
          <w:trHeight w:hRule="exact" w:val="240"/>
          <w:jc w:val="center"/>
        </w:trPr>
        <w:tc>
          <w:tcPr>
            <w:tcW w:w="9752" w:type="dxa"/>
            <w:gridSpan w:val="2"/>
            <w:tcBorders>
              <w:top w:val="nil"/>
              <w:left w:val="nil"/>
              <w:bottom w:val="nil"/>
              <w:right w:val="nil"/>
            </w:tcBorders>
          </w:tcPr>
          <w:p w14:paraId="24AC7F8B" w14:textId="77777777" w:rsidR="00513BAC" w:rsidRPr="008E240F" w:rsidRDefault="00513BAC" w:rsidP="009C1A64"/>
        </w:tc>
      </w:tr>
      <w:tr w:rsidR="00513BAC" w:rsidRPr="008E240F" w14:paraId="02EACA44" w14:textId="77777777" w:rsidTr="009C1A64">
        <w:trPr>
          <w:trHeight w:val="240"/>
          <w:jc w:val="center"/>
        </w:trPr>
        <w:tc>
          <w:tcPr>
            <w:tcW w:w="4876" w:type="dxa"/>
            <w:tcBorders>
              <w:top w:val="nil"/>
              <w:left w:val="nil"/>
              <w:bottom w:val="nil"/>
              <w:right w:val="nil"/>
            </w:tcBorders>
          </w:tcPr>
          <w:p w14:paraId="569A044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DA2357C" w14:textId="77777777" w:rsidR="00513BAC" w:rsidRPr="008E240F" w:rsidRDefault="00513BAC" w:rsidP="009C1A64">
            <w:pPr>
              <w:pStyle w:val="AmColumnHeading"/>
            </w:pPr>
            <w:r w:rsidRPr="008E240F">
              <w:t>Pozměňovací návrh</w:t>
            </w:r>
          </w:p>
        </w:tc>
      </w:tr>
      <w:tr w:rsidR="00513BAC" w:rsidRPr="008E240F" w14:paraId="5179CB4B" w14:textId="77777777" w:rsidTr="009C1A64">
        <w:trPr>
          <w:jc w:val="center"/>
        </w:trPr>
        <w:tc>
          <w:tcPr>
            <w:tcW w:w="4876" w:type="dxa"/>
            <w:tcBorders>
              <w:top w:val="nil"/>
              <w:left w:val="nil"/>
              <w:bottom w:val="nil"/>
              <w:right w:val="nil"/>
            </w:tcBorders>
          </w:tcPr>
          <w:p w14:paraId="045E3BB1" w14:textId="77777777" w:rsidR="00513BAC" w:rsidRPr="008E240F" w:rsidRDefault="00513BAC" w:rsidP="009C1A64">
            <w:pPr>
              <w:pStyle w:val="Normal6a"/>
            </w:pPr>
          </w:p>
        </w:tc>
        <w:tc>
          <w:tcPr>
            <w:tcW w:w="4876" w:type="dxa"/>
            <w:tcBorders>
              <w:top w:val="nil"/>
              <w:left w:val="nil"/>
              <w:bottom w:val="nil"/>
              <w:right w:val="nil"/>
            </w:tcBorders>
          </w:tcPr>
          <w:p w14:paraId="2E24B67E" w14:textId="6D5CD15F" w:rsidR="00513BAC" w:rsidRPr="008E240F" w:rsidRDefault="00513BAC" w:rsidP="009C1A64">
            <w:pPr>
              <w:pStyle w:val="Normal6a"/>
            </w:pPr>
            <w:r w:rsidRPr="008E240F">
              <w:rPr>
                <w:b/>
                <w:i/>
              </w:rPr>
              <w:t>12c.</w:t>
            </w:r>
            <w:r w:rsidRPr="008E240F">
              <w:tab/>
            </w:r>
            <w:r w:rsidRPr="008E240F">
              <w:rPr>
                <w:b/>
                <w:i/>
              </w:rPr>
              <w:t>vyzývá Komisi, aby před případnou reformou pravidel pro DPH ve finančním sektoru provedla komplexní analýzu</w:t>
            </w:r>
            <w:r w:rsidR="00112F39">
              <w:rPr>
                <w:b/>
                <w:i/>
              </w:rPr>
              <w:t xml:space="preserve"> a </w:t>
            </w:r>
            <w:r w:rsidRPr="008E240F">
              <w:rPr>
                <w:b/>
                <w:i/>
              </w:rPr>
              <w:t>zmapování vnitrostátních bankovních daní</w:t>
            </w:r>
            <w:r w:rsidR="00112F39">
              <w:rPr>
                <w:b/>
                <w:i/>
              </w:rPr>
              <w:t xml:space="preserve"> a </w:t>
            </w:r>
            <w:r w:rsidRPr="008E240F">
              <w:rPr>
                <w:b/>
                <w:i/>
              </w:rPr>
              <w:t>poplatků; </w:t>
            </w:r>
          </w:p>
        </w:tc>
      </w:tr>
    </w:tbl>
    <w:p w14:paraId="4878CA6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CFADFBC" w14:textId="77777777" w:rsidR="000166A7" w:rsidRPr="008E240F" w:rsidRDefault="00513BAC" w:rsidP="00513BAC">
      <w:r w:rsidRPr="008E240F">
        <w:rPr>
          <w:rStyle w:val="HideTWBExt"/>
        </w:rPr>
        <w:t>&lt;/Amend&gt;</w:t>
      </w:r>
    </w:p>
    <w:p w14:paraId="1F66203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165</w:t>
      </w:r>
      <w:r w:rsidRPr="008E240F">
        <w:rPr>
          <w:rStyle w:val="HideTWBExt"/>
          <w:b w:val="0"/>
        </w:rPr>
        <w:t>&lt;/NumAm&gt;</w:t>
      </w:r>
    </w:p>
    <w:p w14:paraId="2BEEAD8E" w14:textId="77777777" w:rsidR="00513BAC" w:rsidRPr="008E240F" w:rsidRDefault="00513BAC" w:rsidP="00513BAC">
      <w:pPr>
        <w:pStyle w:val="NormalBold"/>
      </w:pPr>
      <w:r w:rsidRPr="008E240F">
        <w:rPr>
          <w:rStyle w:val="HideTWBExt"/>
          <w:b w:val="0"/>
        </w:rPr>
        <w:lastRenderedPageBreak/>
        <w:t>&lt;RepeatBlock-By&gt;&lt;Members&gt;</w:t>
      </w:r>
      <w:r w:rsidRPr="008E240F">
        <w:t>Rasmus Andresen</w:t>
      </w:r>
      <w:r w:rsidRPr="008E240F">
        <w:rPr>
          <w:rStyle w:val="HideTWBExt"/>
          <w:b w:val="0"/>
        </w:rPr>
        <w:t>&lt;/Members&gt;</w:t>
      </w:r>
    </w:p>
    <w:p w14:paraId="7E84F6AD"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4DF83FBC" w14:textId="77777777" w:rsidR="00513BAC" w:rsidRPr="008E240F" w:rsidRDefault="00513BAC" w:rsidP="00513BAC">
      <w:pPr>
        <w:pStyle w:val="NormalBold"/>
      </w:pPr>
      <w:r w:rsidRPr="008E240F">
        <w:rPr>
          <w:rStyle w:val="HideTWBExt"/>
          <w:b w:val="0"/>
        </w:rPr>
        <w:t>&lt;/RepeatBlock-By&gt;</w:t>
      </w:r>
    </w:p>
    <w:p w14:paraId="47B1F6E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15A9D98" w14:textId="77777777" w:rsidR="00513BAC" w:rsidRPr="008E240F" w:rsidRDefault="00513BAC" w:rsidP="00513BAC">
      <w:pPr>
        <w:pStyle w:val="NormalBold"/>
      </w:pPr>
      <w:r w:rsidRPr="008E240F">
        <w:rPr>
          <w:rStyle w:val="HideTWBExt"/>
          <w:b w:val="0"/>
        </w:rPr>
        <w:t>&lt;Article&gt;</w:t>
      </w:r>
      <w:r w:rsidRPr="008E240F">
        <w:t>Bod 12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57CC697" w14:textId="77777777" w:rsidTr="009C1A64">
        <w:trPr>
          <w:trHeight w:hRule="exact" w:val="240"/>
          <w:jc w:val="center"/>
        </w:trPr>
        <w:tc>
          <w:tcPr>
            <w:tcW w:w="9752" w:type="dxa"/>
            <w:gridSpan w:val="2"/>
            <w:tcBorders>
              <w:top w:val="nil"/>
              <w:left w:val="nil"/>
              <w:bottom w:val="nil"/>
              <w:right w:val="nil"/>
            </w:tcBorders>
          </w:tcPr>
          <w:p w14:paraId="5C5C8C3C" w14:textId="77777777" w:rsidR="00513BAC" w:rsidRPr="008E240F" w:rsidRDefault="00513BAC" w:rsidP="009C1A64"/>
        </w:tc>
      </w:tr>
      <w:tr w:rsidR="00513BAC" w:rsidRPr="008E240F" w14:paraId="33B8593C" w14:textId="77777777" w:rsidTr="009C1A64">
        <w:trPr>
          <w:trHeight w:val="240"/>
          <w:jc w:val="center"/>
        </w:trPr>
        <w:tc>
          <w:tcPr>
            <w:tcW w:w="4876" w:type="dxa"/>
            <w:tcBorders>
              <w:top w:val="nil"/>
              <w:left w:val="nil"/>
              <w:bottom w:val="nil"/>
              <w:right w:val="nil"/>
            </w:tcBorders>
          </w:tcPr>
          <w:p w14:paraId="7EDB852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6909531" w14:textId="77777777" w:rsidR="00513BAC" w:rsidRPr="008E240F" w:rsidRDefault="00513BAC" w:rsidP="009C1A64">
            <w:pPr>
              <w:pStyle w:val="AmColumnHeading"/>
            </w:pPr>
            <w:r w:rsidRPr="008E240F">
              <w:t>Pozměňovací návrh</w:t>
            </w:r>
          </w:p>
        </w:tc>
      </w:tr>
      <w:tr w:rsidR="00513BAC" w:rsidRPr="008E240F" w14:paraId="48BE8AA6" w14:textId="77777777" w:rsidTr="009C1A64">
        <w:trPr>
          <w:jc w:val="center"/>
        </w:trPr>
        <w:tc>
          <w:tcPr>
            <w:tcW w:w="4876" w:type="dxa"/>
            <w:tcBorders>
              <w:top w:val="nil"/>
              <w:left w:val="nil"/>
              <w:bottom w:val="nil"/>
              <w:right w:val="nil"/>
            </w:tcBorders>
          </w:tcPr>
          <w:p w14:paraId="424423DF" w14:textId="77777777" w:rsidR="00513BAC" w:rsidRPr="008E240F" w:rsidRDefault="00513BAC" w:rsidP="009C1A64">
            <w:pPr>
              <w:pStyle w:val="Normal6a"/>
            </w:pPr>
          </w:p>
        </w:tc>
        <w:tc>
          <w:tcPr>
            <w:tcW w:w="4876" w:type="dxa"/>
            <w:tcBorders>
              <w:top w:val="nil"/>
              <w:left w:val="nil"/>
              <w:bottom w:val="nil"/>
              <w:right w:val="nil"/>
            </w:tcBorders>
          </w:tcPr>
          <w:p w14:paraId="4B20EA04" w14:textId="3A50CC03" w:rsidR="00513BAC" w:rsidRPr="008E240F" w:rsidRDefault="00513BAC" w:rsidP="009C1A64">
            <w:pPr>
              <w:pStyle w:val="Normal6a"/>
            </w:pPr>
            <w:r w:rsidRPr="008E240F">
              <w:rPr>
                <w:b/>
                <w:i/>
              </w:rPr>
              <w:t>12c.</w:t>
            </w:r>
            <w:r w:rsidRPr="008E240F">
              <w:tab/>
            </w:r>
            <w:r w:rsidRPr="008E240F">
              <w:rPr>
                <w:b/>
                <w:i/>
              </w:rPr>
              <w:t>domnívá se, že reforma režimu DPH</w:t>
            </w:r>
            <w:r w:rsidR="00112F39">
              <w:rPr>
                <w:b/>
                <w:i/>
              </w:rPr>
              <w:t xml:space="preserve"> u </w:t>
            </w:r>
            <w:r w:rsidRPr="008E240F">
              <w:rPr>
                <w:b/>
                <w:i/>
              </w:rPr>
              <w:t>finančních služeb by měla být součástí širší strategie, která zajistí, aby zdanění finančního sektoru odráželo jak tvorbu hodnot, tak negativní externality, včetně nadměrného podstupování rizika</w:t>
            </w:r>
            <w:r w:rsidR="00112F39">
              <w:rPr>
                <w:b/>
                <w:i/>
              </w:rPr>
              <w:t xml:space="preserve"> a </w:t>
            </w:r>
            <w:r w:rsidRPr="008E240F">
              <w:rPr>
                <w:b/>
                <w:i/>
              </w:rPr>
              <w:t>spekulativních činností,</w:t>
            </w:r>
            <w:r w:rsidR="00112F39">
              <w:rPr>
                <w:b/>
                <w:i/>
              </w:rPr>
              <w:t xml:space="preserve"> a </w:t>
            </w:r>
            <w:r w:rsidRPr="008E240F">
              <w:rPr>
                <w:b/>
                <w:i/>
              </w:rPr>
              <w:t>spravedlivě přispívalo</w:t>
            </w:r>
            <w:r w:rsidR="00112F39">
              <w:rPr>
                <w:b/>
                <w:i/>
              </w:rPr>
              <w:t xml:space="preserve"> k </w:t>
            </w:r>
            <w:r w:rsidRPr="008E240F">
              <w:rPr>
                <w:b/>
                <w:i/>
              </w:rPr>
              <w:t>financování sociálních</w:t>
            </w:r>
            <w:r w:rsidR="00112F39">
              <w:rPr>
                <w:b/>
                <w:i/>
              </w:rPr>
              <w:t xml:space="preserve"> a </w:t>
            </w:r>
            <w:r w:rsidRPr="008E240F">
              <w:rPr>
                <w:b/>
                <w:i/>
              </w:rPr>
              <w:t>klimatických potřeb Unie</w:t>
            </w:r>
            <w:r w:rsidR="00112F39">
              <w:rPr>
                <w:b/>
                <w:i/>
              </w:rPr>
              <w:t xml:space="preserve"> a </w:t>
            </w:r>
            <w:r w:rsidRPr="008E240F">
              <w:rPr>
                <w:b/>
                <w:i/>
              </w:rPr>
              <w:t>strategických investic;</w:t>
            </w:r>
          </w:p>
        </w:tc>
      </w:tr>
    </w:tbl>
    <w:p w14:paraId="50D9CB0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E4FE699" w14:textId="77777777" w:rsidR="000166A7" w:rsidRPr="008E240F" w:rsidRDefault="00513BAC" w:rsidP="00513BAC">
      <w:r w:rsidRPr="008E240F">
        <w:rPr>
          <w:rStyle w:val="HideTWBExt"/>
        </w:rPr>
        <w:t>&lt;/Amend&gt;</w:t>
      </w:r>
    </w:p>
    <w:p w14:paraId="6A4E67D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166</w:t>
      </w:r>
      <w:r w:rsidRPr="008E240F">
        <w:rPr>
          <w:rStyle w:val="HideTWBExt"/>
          <w:b w:val="0"/>
        </w:rPr>
        <w:t>&lt;/NumAm&gt;</w:t>
      </w:r>
    </w:p>
    <w:p w14:paraId="5CF30217"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71A41BC5" w14:textId="77777777" w:rsidR="00513BAC" w:rsidRPr="008E240F" w:rsidRDefault="00513BAC" w:rsidP="00513BAC">
      <w:pPr>
        <w:pStyle w:val="NormalBold"/>
      </w:pPr>
      <w:r w:rsidRPr="008E240F">
        <w:rPr>
          <w:rStyle w:val="HideTWBExt"/>
          <w:b w:val="0"/>
        </w:rPr>
        <w:t>&lt;/RepeatBlock-By&gt;</w:t>
      </w:r>
    </w:p>
    <w:p w14:paraId="3FCA589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0B574CB" w14:textId="77777777" w:rsidR="00513BAC" w:rsidRPr="008E240F" w:rsidRDefault="00513BAC" w:rsidP="00513BAC">
      <w:pPr>
        <w:pStyle w:val="NormalBold"/>
      </w:pPr>
      <w:r w:rsidRPr="008E240F">
        <w:rPr>
          <w:rStyle w:val="HideTWBExt"/>
          <w:b w:val="0"/>
        </w:rPr>
        <w:t>&lt;Article&gt;</w:t>
      </w:r>
      <w:r w:rsidRPr="008E240F">
        <w:t>Dílčí nadpis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67A9992" w14:textId="77777777" w:rsidTr="009C1A64">
        <w:trPr>
          <w:trHeight w:hRule="exact" w:val="240"/>
          <w:jc w:val="center"/>
        </w:trPr>
        <w:tc>
          <w:tcPr>
            <w:tcW w:w="9752" w:type="dxa"/>
            <w:gridSpan w:val="2"/>
            <w:tcBorders>
              <w:top w:val="nil"/>
              <w:left w:val="nil"/>
              <w:bottom w:val="nil"/>
              <w:right w:val="nil"/>
            </w:tcBorders>
          </w:tcPr>
          <w:p w14:paraId="5C4E64B7" w14:textId="77777777" w:rsidR="00513BAC" w:rsidRPr="008E240F" w:rsidRDefault="00513BAC" w:rsidP="009C1A64"/>
        </w:tc>
      </w:tr>
      <w:tr w:rsidR="00513BAC" w:rsidRPr="008E240F" w14:paraId="67BD2D2C" w14:textId="77777777" w:rsidTr="009C1A64">
        <w:trPr>
          <w:trHeight w:val="240"/>
          <w:jc w:val="center"/>
        </w:trPr>
        <w:tc>
          <w:tcPr>
            <w:tcW w:w="4876" w:type="dxa"/>
            <w:tcBorders>
              <w:top w:val="nil"/>
              <w:left w:val="nil"/>
              <w:bottom w:val="nil"/>
              <w:right w:val="nil"/>
            </w:tcBorders>
          </w:tcPr>
          <w:p w14:paraId="68624EC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E741E5A" w14:textId="77777777" w:rsidR="00513BAC" w:rsidRPr="008E240F" w:rsidRDefault="00513BAC" w:rsidP="009C1A64">
            <w:pPr>
              <w:pStyle w:val="AmColumnHeading"/>
            </w:pPr>
            <w:r w:rsidRPr="008E240F">
              <w:t>Pozměňovací návrh</w:t>
            </w:r>
          </w:p>
        </w:tc>
      </w:tr>
      <w:tr w:rsidR="00513BAC" w:rsidRPr="008E240F" w14:paraId="60F938B5" w14:textId="77777777" w:rsidTr="009C1A64">
        <w:trPr>
          <w:jc w:val="center"/>
        </w:trPr>
        <w:tc>
          <w:tcPr>
            <w:tcW w:w="4876" w:type="dxa"/>
            <w:tcBorders>
              <w:top w:val="nil"/>
              <w:left w:val="nil"/>
              <w:bottom w:val="nil"/>
              <w:right w:val="nil"/>
            </w:tcBorders>
          </w:tcPr>
          <w:p w14:paraId="5F7ADFF4" w14:textId="77777777" w:rsidR="00513BAC" w:rsidRPr="008E240F" w:rsidRDefault="00513BAC" w:rsidP="009C1A64">
            <w:pPr>
              <w:pStyle w:val="Normal6a"/>
            </w:pPr>
            <w:r w:rsidRPr="008E240F">
              <w:rPr>
                <w:b/>
                <w:i/>
              </w:rPr>
              <w:t>Zajištění spravedlivého příspěvku</w:t>
            </w:r>
            <w:r w:rsidRPr="008E240F">
              <w:t xml:space="preserve"> finančního sektoru</w:t>
            </w:r>
          </w:p>
        </w:tc>
        <w:tc>
          <w:tcPr>
            <w:tcW w:w="4876" w:type="dxa"/>
            <w:tcBorders>
              <w:top w:val="nil"/>
              <w:left w:val="nil"/>
              <w:bottom w:val="nil"/>
              <w:right w:val="nil"/>
            </w:tcBorders>
          </w:tcPr>
          <w:p w14:paraId="07EE6DDC" w14:textId="77777777" w:rsidR="00513BAC" w:rsidRPr="008E240F" w:rsidRDefault="00513BAC" w:rsidP="009C1A64">
            <w:pPr>
              <w:pStyle w:val="Normal6a"/>
            </w:pPr>
            <w:r w:rsidRPr="008E240F">
              <w:rPr>
                <w:b/>
                <w:i/>
              </w:rPr>
              <w:t>Posouzení možností zdanění</w:t>
            </w:r>
            <w:r w:rsidRPr="008E240F">
              <w:t xml:space="preserve"> finančního sektoru </w:t>
            </w:r>
            <w:r w:rsidRPr="008E240F">
              <w:rPr>
                <w:b/>
                <w:i/>
              </w:rPr>
              <w:t>na úrovni Unie</w:t>
            </w:r>
            <w:r w:rsidRPr="008E240F">
              <w:t>.</w:t>
            </w:r>
          </w:p>
        </w:tc>
      </w:tr>
    </w:tbl>
    <w:p w14:paraId="540162E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43C0804" w14:textId="77777777" w:rsidR="000166A7" w:rsidRPr="008E240F" w:rsidRDefault="00513BAC" w:rsidP="00513BAC">
      <w:r w:rsidRPr="008E240F">
        <w:rPr>
          <w:rStyle w:val="HideTWBExt"/>
        </w:rPr>
        <w:t>&lt;/Amend&gt;</w:t>
      </w:r>
    </w:p>
    <w:p w14:paraId="1E0C61F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167</w:t>
      </w:r>
      <w:r w:rsidRPr="008E240F">
        <w:rPr>
          <w:rStyle w:val="HideTWBExt"/>
          <w:b w:val="0"/>
        </w:rPr>
        <w:t>&lt;/NumAm&gt;</w:t>
      </w:r>
    </w:p>
    <w:p w14:paraId="5C16F268"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775E6A07" w14:textId="77777777" w:rsidR="00513BAC" w:rsidRPr="008E240F" w:rsidRDefault="00513BAC" w:rsidP="00513BAC">
      <w:pPr>
        <w:pStyle w:val="NormalBold"/>
      </w:pPr>
      <w:r w:rsidRPr="008E240F">
        <w:rPr>
          <w:rStyle w:val="HideTWBExt"/>
          <w:b w:val="0"/>
        </w:rPr>
        <w:t>&lt;/RepeatBlock-By&gt;</w:t>
      </w:r>
    </w:p>
    <w:p w14:paraId="7C167E1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5F0E3D9" w14:textId="77777777" w:rsidR="00513BAC" w:rsidRPr="008E240F" w:rsidRDefault="00513BAC" w:rsidP="00513BAC">
      <w:pPr>
        <w:pStyle w:val="NormalBold"/>
      </w:pPr>
      <w:r w:rsidRPr="008E240F">
        <w:rPr>
          <w:rStyle w:val="HideTWBExt"/>
          <w:b w:val="0"/>
        </w:rPr>
        <w:t>&lt;Article&gt;</w:t>
      </w:r>
      <w:r w:rsidRPr="008E240F">
        <w:t>Dílčí nadpis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FABFA15" w14:textId="77777777" w:rsidTr="009C1A64">
        <w:trPr>
          <w:trHeight w:hRule="exact" w:val="240"/>
          <w:jc w:val="center"/>
        </w:trPr>
        <w:tc>
          <w:tcPr>
            <w:tcW w:w="9752" w:type="dxa"/>
            <w:gridSpan w:val="2"/>
            <w:tcBorders>
              <w:top w:val="nil"/>
              <w:left w:val="nil"/>
              <w:bottom w:val="nil"/>
              <w:right w:val="nil"/>
            </w:tcBorders>
          </w:tcPr>
          <w:p w14:paraId="0561B010" w14:textId="77777777" w:rsidR="00513BAC" w:rsidRPr="008E240F" w:rsidRDefault="00513BAC" w:rsidP="009C1A64"/>
        </w:tc>
      </w:tr>
      <w:tr w:rsidR="00513BAC" w:rsidRPr="008E240F" w14:paraId="0E45A0E3" w14:textId="77777777" w:rsidTr="009C1A64">
        <w:trPr>
          <w:trHeight w:val="240"/>
          <w:jc w:val="center"/>
        </w:trPr>
        <w:tc>
          <w:tcPr>
            <w:tcW w:w="4876" w:type="dxa"/>
            <w:tcBorders>
              <w:top w:val="nil"/>
              <w:left w:val="nil"/>
              <w:bottom w:val="nil"/>
              <w:right w:val="nil"/>
            </w:tcBorders>
          </w:tcPr>
          <w:p w14:paraId="53A5A7C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523822C" w14:textId="77777777" w:rsidR="00513BAC" w:rsidRPr="008E240F" w:rsidRDefault="00513BAC" w:rsidP="009C1A64">
            <w:pPr>
              <w:pStyle w:val="AmColumnHeading"/>
            </w:pPr>
            <w:r w:rsidRPr="008E240F">
              <w:t>Pozměňovací návrh</w:t>
            </w:r>
          </w:p>
        </w:tc>
      </w:tr>
      <w:tr w:rsidR="00513BAC" w:rsidRPr="008E240F" w14:paraId="2D29B11E" w14:textId="77777777" w:rsidTr="009C1A64">
        <w:trPr>
          <w:jc w:val="center"/>
        </w:trPr>
        <w:tc>
          <w:tcPr>
            <w:tcW w:w="4876" w:type="dxa"/>
            <w:tcBorders>
              <w:top w:val="nil"/>
              <w:left w:val="nil"/>
              <w:bottom w:val="nil"/>
              <w:right w:val="nil"/>
            </w:tcBorders>
          </w:tcPr>
          <w:p w14:paraId="2039E235" w14:textId="77777777" w:rsidR="00513BAC" w:rsidRPr="008E240F" w:rsidRDefault="00513BAC" w:rsidP="009C1A64">
            <w:pPr>
              <w:pStyle w:val="Normal6a"/>
            </w:pPr>
            <w:r w:rsidRPr="008E240F">
              <w:rPr>
                <w:b/>
                <w:i/>
              </w:rPr>
              <w:t>Zajištění spravedlivého příspěvku finančního sektoru</w:t>
            </w:r>
          </w:p>
        </w:tc>
        <w:tc>
          <w:tcPr>
            <w:tcW w:w="4876" w:type="dxa"/>
            <w:tcBorders>
              <w:top w:val="nil"/>
              <w:left w:val="nil"/>
              <w:bottom w:val="nil"/>
              <w:right w:val="nil"/>
            </w:tcBorders>
          </w:tcPr>
          <w:p w14:paraId="67A7D881" w14:textId="77777777" w:rsidR="00513BAC" w:rsidRPr="008E240F" w:rsidRDefault="00513BAC" w:rsidP="009C1A64">
            <w:pPr>
              <w:pStyle w:val="Normal6a"/>
            </w:pPr>
            <w:r w:rsidRPr="008E240F">
              <w:rPr>
                <w:b/>
                <w:i/>
              </w:rPr>
              <w:t>Podpora soudržnějšího finančního rámce pro finanční sektor</w:t>
            </w:r>
          </w:p>
        </w:tc>
      </w:tr>
    </w:tbl>
    <w:p w14:paraId="337CA716"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5022D301" w14:textId="77777777" w:rsidR="000166A7" w:rsidRPr="008E240F" w:rsidRDefault="00513BAC" w:rsidP="00513BAC">
      <w:r w:rsidRPr="008E240F">
        <w:rPr>
          <w:rStyle w:val="HideTWBExt"/>
        </w:rPr>
        <w:t>&lt;/Amend&gt;</w:t>
      </w:r>
    </w:p>
    <w:p w14:paraId="6305A94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168</w:t>
      </w:r>
      <w:r w:rsidRPr="008E240F">
        <w:rPr>
          <w:rStyle w:val="HideTWBExt"/>
          <w:b w:val="0"/>
        </w:rPr>
        <w:t>&lt;/NumAm&gt;</w:t>
      </w:r>
    </w:p>
    <w:p w14:paraId="6B3CC3F0"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535CDA5" w14:textId="77777777" w:rsidR="00513BAC" w:rsidRPr="008E240F" w:rsidRDefault="00513BAC" w:rsidP="00513BAC">
      <w:pPr>
        <w:pStyle w:val="NormalBold"/>
      </w:pPr>
      <w:r w:rsidRPr="008E240F">
        <w:rPr>
          <w:rStyle w:val="HideTWBExt"/>
          <w:b w:val="0"/>
        </w:rPr>
        <w:t>&lt;/RepeatBlock-By&gt;</w:t>
      </w:r>
    </w:p>
    <w:p w14:paraId="4C1EE55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8522A5A" w14:textId="77777777" w:rsidR="00513BAC" w:rsidRPr="008E240F" w:rsidRDefault="00513BAC" w:rsidP="00513BAC">
      <w:pPr>
        <w:pStyle w:val="NormalBold"/>
      </w:pPr>
      <w:r w:rsidRPr="008E240F">
        <w:rPr>
          <w:rStyle w:val="HideTWBExt"/>
          <w:b w:val="0"/>
        </w:rPr>
        <w:t>&lt;Article&gt;</w:t>
      </w:r>
      <w:r w:rsidRPr="008E240F">
        <w:t>Dílčí nadpis 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6CFF0DA" w14:textId="77777777" w:rsidTr="009C1A64">
        <w:trPr>
          <w:trHeight w:hRule="exact" w:val="240"/>
          <w:jc w:val="center"/>
        </w:trPr>
        <w:tc>
          <w:tcPr>
            <w:tcW w:w="9752" w:type="dxa"/>
            <w:gridSpan w:val="2"/>
            <w:tcBorders>
              <w:top w:val="nil"/>
              <w:left w:val="nil"/>
              <w:bottom w:val="nil"/>
              <w:right w:val="nil"/>
            </w:tcBorders>
          </w:tcPr>
          <w:p w14:paraId="632FAB6A" w14:textId="77777777" w:rsidR="00513BAC" w:rsidRPr="008E240F" w:rsidRDefault="00513BAC" w:rsidP="009C1A64"/>
        </w:tc>
      </w:tr>
      <w:tr w:rsidR="00513BAC" w:rsidRPr="008E240F" w14:paraId="7482F688" w14:textId="77777777" w:rsidTr="009C1A64">
        <w:trPr>
          <w:trHeight w:val="240"/>
          <w:jc w:val="center"/>
        </w:trPr>
        <w:tc>
          <w:tcPr>
            <w:tcW w:w="4876" w:type="dxa"/>
            <w:tcBorders>
              <w:top w:val="nil"/>
              <w:left w:val="nil"/>
              <w:bottom w:val="nil"/>
              <w:right w:val="nil"/>
            </w:tcBorders>
          </w:tcPr>
          <w:p w14:paraId="6257B1E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950315F" w14:textId="77777777" w:rsidR="00513BAC" w:rsidRPr="008E240F" w:rsidRDefault="00513BAC" w:rsidP="009C1A64">
            <w:pPr>
              <w:pStyle w:val="AmColumnHeading"/>
            </w:pPr>
            <w:r w:rsidRPr="008E240F">
              <w:t>Pozměňovací návrh</w:t>
            </w:r>
          </w:p>
        </w:tc>
      </w:tr>
      <w:tr w:rsidR="00513BAC" w:rsidRPr="008E240F" w14:paraId="45DDF002" w14:textId="77777777" w:rsidTr="009C1A64">
        <w:trPr>
          <w:jc w:val="center"/>
        </w:trPr>
        <w:tc>
          <w:tcPr>
            <w:tcW w:w="4876" w:type="dxa"/>
            <w:tcBorders>
              <w:top w:val="nil"/>
              <w:left w:val="nil"/>
              <w:bottom w:val="nil"/>
              <w:right w:val="nil"/>
            </w:tcBorders>
          </w:tcPr>
          <w:p w14:paraId="5F38A442" w14:textId="77777777" w:rsidR="00513BAC" w:rsidRPr="008E240F" w:rsidRDefault="00513BAC" w:rsidP="009C1A64">
            <w:pPr>
              <w:pStyle w:val="Normal6a"/>
            </w:pPr>
            <w:r w:rsidRPr="008E240F">
              <w:t xml:space="preserve">Zajištění </w:t>
            </w:r>
            <w:r w:rsidRPr="008E240F">
              <w:rPr>
                <w:b/>
                <w:i/>
              </w:rPr>
              <w:t>spravedlivého příspěvku finančního sektoru</w:t>
            </w:r>
          </w:p>
        </w:tc>
        <w:tc>
          <w:tcPr>
            <w:tcW w:w="4876" w:type="dxa"/>
            <w:tcBorders>
              <w:top w:val="nil"/>
              <w:left w:val="nil"/>
              <w:bottom w:val="nil"/>
              <w:right w:val="nil"/>
            </w:tcBorders>
          </w:tcPr>
          <w:p w14:paraId="1B0264B3" w14:textId="77777777" w:rsidR="00513BAC" w:rsidRPr="008E240F" w:rsidRDefault="00513BAC" w:rsidP="009C1A64">
            <w:pPr>
              <w:pStyle w:val="Normal6a"/>
            </w:pPr>
            <w:r w:rsidRPr="008E240F">
              <w:t xml:space="preserve">Zajištění </w:t>
            </w:r>
            <w:r w:rsidRPr="008E240F">
              <w:rPr>
                <w:b/>
                <w:i/>
              </w:rPr>
              <w:t>daňového rámce pro finanční sektor, který nezpůsobuje narušení trhu</w:t>
            </w:r>
          </w:p>
        </w:tc>
      </w:tr>
    </w:tbl>
    <w:p w14:paraId="6E4D536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7860FC8" w14:textId="77777777" w:rsidR="000166A7" w:rsidRPr="008E240F" w:rsidRDefault="00513BAC" w:rsidP="00513BAC">
      <w:r w:rsidRPr="008E240F">
        <w:rPr>
          <w:rStyle w:val="HideTWBExt"/>
        </w:rPr>
        <w:t>&lt;/Amend&gt;</w:t>
      </w:r>
    </w:p>
    <w:p w14:paraId="5D18325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169</w:t>
      </w:r>
      <w:r w:rsidRPr="008E240F">
        <w:rPr>
          <w:rStyle w:val="HideTWBExt"/>
          <w:b w:val="0"/>
        </w:rPr>
        <w:t>&lt;/NumAm&gt;</w:t>
      </w:r>
    </w:p>
    <w:p w14:paraId="044F0BEC"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6788FC94" w14:textId="77777777" w:rsidR="00513BAC" w:rsidRPr="008E240F" w:rsidRDefault="00513BAC" w:rsidP="00513BAC">
      <w:pPr>
        <w:pStyle w:val="NormalBold"/>
      </w:pPr>
      <w:r w:rsidRPr="008E240F">
        <w:rPr>
          <w:rStyle w:val="HideTWBExt"/>
          <w:b w:val="0"/>
        </w:rPr>
        <w:t>&lt;/RepeatBlock-By&gt;</w:t>
      </w:r>
    </w:p>
    <w:p w14:paraId="0D4E9B2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BA3C5EC" w14:textId="77777777" w:rsidR="00513BAC" w:rsidRPr="008E240F" w:rsidRDefault="00513BAC" w:rsidP="00513BAC">
      <w:pPr>
        <w:pStyle w:val="NormalBold"/>
      </w:pPr>
      <w:r w:rsidRPr="008E240F">
        <w:rPr>
          <w:rStyle w:val="HideTWBExt"/>
          <w:b w:val="0"/>
        </w:rPr>
        <w:t>&lt;Article&gt;</w:t>
      </w:r>
      <w:r w:rsidRPr="008E240F">
        <w:t>Bod 13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5E3DA1C" w14:textId="77777777" w:rsidTr="009C1A64">
        <w:trPr>
          <w:trHeight w:hRule="exact" w:val="240"/>
          <w:jc w:val="center"/>
        </w:trPr>
        <w:tc>
          <w:tcPr>
            <w:tcW w:w="9752" w:type="dxa"/>
            <w:gridSpan w:val="2"/>
            <w:tcBorders>
              <w:top w:val="nil"/>
              <w:left w:val="nil"/>
              <w:bottom w:val="nil"/>
              <w:right w:val="nil"/>
            </w:tcBorders>
          </w:tcPr>
          <w:p w14:paraId="74ECA787" w14:textId="77777777" w:rsidR="00513BAC" w:rsidRPr="008E240F" w:rsidRDefault="00513BAC" w:rsidP="009C1A64"/>
        </w:tc>
      </w:tr>
      <w:tr w:rsidR="00513BAC" w:rsidRPr="008E240F" w14:paraId="016A9BE1" w14:textId="77777777" w:rsidTr="009C1A64">
        <w:trPr>
          <w:trHeight w:val="240"/>
          <w:jc w:val="center"/>
        </w:trPr>
        <w:tc>
          <w:tcPr>
            <w:tcW w:w="4876" w:type="dxa"/>
            <w:tcBorders>
              <w:top w:val="nil"/>
              <w:left w:val="nil"/>
              <w:bottom w:val="nil"/>
              <w:right w:val="nil"/>
            </w:tcBorders>
          </w:tcPr>
          <w:p w14:paraId="0133259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235B4ED" w14:textId="77777777" w:rsidR="00513BAC" w:rsidRPr="008E240F" w:rsidRDefault="00513BAC" w:rsidP="009C1A64">
            <w:pPr>
              <w:pStyle w:val="AmColumnHeading"/>
            </w:pPr>
            <w:r w:rsidRPr="008E240F">
              <w:t>Pozměňovací návrh</w:t>
            </w:r>
          </w:p>
        </w:tc>
      </w:tr>
      <w:tr w:rsidR="00513BAC" w:rsidRPr="008E240F" w14:paraId="715FE7FF" w14:textId="77777777" w:rsidTr="009C1A64">
        <w:trPr>
          <w:jc w:val="center"/>
        </w:trPr>
        <w:tc>
          <w:tcPr>
            <w:tcW w:w="4876" w:type="dxa"/>
            <w:tcBorders>
              <w:top w:val="nil"/>
              <w:left w:val="nil"/>
              <w:bottom w:val="nil"/>
              <w:right w:val="nil"/>
            </w:tcBorders>
          </w:tcPr>
          <w:p w14:paraId="71EAB30E" w14:textId="362570EC"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rPr>
                <w:b/>
                <w:i/>
              </w:rPr>
              <w:t>oblasti klimatu, digitalizace</w:t>
            </w:r>
            <w:r w:rsidR="00112F39">
              <w:rPr>
                <w:b/>
                <w:i/>
              </w:rPr>
              <w:t xml:space="preserve"> a </w:t>
            </w:r>
            <w:r w:rsidRPr="008E240F">
              <w:rPr>
                <w:b/>
                <w:i/>
              </w:rPr>
              <w:t>strategické autonomie</w:t>
            </w:r>
            <w:r w:rsidRPr="008E240F">
              <w:t>; připomíná závazek členských států</w:t>
            </w:r>
            <w:r w:rsidR="00112F39">
              <w:t xml:space="preserve"> a </w:t>
            </w:r>
            <w:r w:rsidRPr="008E240F">
              <w:t xml:space="preserve">EU výrazně zvýšit evropské investice do obrany; zdůrazňuje, že </w:t>
            </w:r>
            <w:r w:rsidRPr="008E240F">
              <w:rPr>
                <w:b/>
                <w:i/>
              </w:rPr>
              <w:t>spravedlivé zdanění finančního sektoru by mohlo mobilizovat příjmy pro veřejné</w:t>
            </w:r>
            <w:r w:rsidRPr="008E240F">
              <w:t xml:space="preserve"> investice;</w:t>
            </w:r>
          </w:p>
        </w:tc>
        <w:tc>
          <w:tcPr>
            <w:tcW w:w="4876" w:type="dxa"/>
            <w:tcBorders>
              <w:top w:val="nil"/>
              <w:left w:val="nil"/>
              <w:bottom w:val="nil"/>
              <w:right w:val="nil"/>
            </w:tcBorders>
          </w:tcPr>
          <w:p w14:paraId="53E41E01" w14:textId="09F21FD0"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 připomíná závazek členských států</w:t>
            </w:r>
            <w:r w:rsidR="00112F39">
              <w:t xml:space="preserve"> a </w:t>
            </w:r>
            <w:r w:rsidRPr="008E240F">
              <w:t xml:space="preserve">EU výrazně zvýšit evropské investice do obrany; zdůrazňuje, že </w:t>
            </w:r>
            <w:r w:rsidRPr="008E240F">
              <w:rPr>
                <w:b/>
                <w:i/>
              </w:rPr>
              <w:t>pro řešení těchto výzev je nezbytné mít</w:t>
            </w:r>
            <w:r w:rsidR="00112F39">
              <w:rPr>
                <w:b/>
                <w:i/>
              </w:rPr>
              <w:t xml:space="preserve"> k </w:t>
            </w:r>
            <w:r w:rsidRPr="008E240F">
              <w:rPr>
                <w:b/>
                <w:i/>
              </w:rPr>
              <w:t>dispozici daňový rámec pro finanční sektor, který podpoří mobilizaci soukromého kapitálu, odstraní narušení trhu</w:t>
            </w:r>
            <w:r w:rsidR="00112F39">
              <w:rPr>
                <w:b/>
                <w:i/>
              </w:rPr>
              <w:t xml:space="preserve"> a </w:t>
            </w:r>
            <w:r w:rsidRPr="008E240F">
              <w:rPr>
                <w:b/>
                <w:i/>
              </w:rPr>
              <w:t>posílí schopnost Unie směrovat</w:t>
            </w:r>
            <w:r w:rsidRPr="008E240F">
              <w:t xml:space="preserve"> investice </w:t>
            </w:r>
            <w:r w:rsidRPr="008E240F">
              <w:rPr>
                <w:b/>
                <w:i/>
              </w:rPr>
              <w:t>do strategických priorit</w:t>
            </w:r>
            <w:r w:rsidRPr="008E240F">
              <w:t>;</w:t>
            </w:r>
          </w:p>
        </w:tc>
      </w:tr>
    </w:tbl>
    <w:p w14:paraId="0754277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427A9D3A" w14:textId="77777777" w:rsidR="000166A7" w:rsidRPr="008E240F" w:rsidRDefault="00513BAC" w:rsidP="00513BAC">
      <w:r w:rsidRPr="008E240F">
        <w:rPr>
          <w:rStyle w:val="HideTWBExt"/>
        </w:rPr>
        <w:t>&lt;/Amend&gt;</w:t>
      </w:r>
    </w:p>
    <w:p w14:paraId="74EE9F3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170</w:t>
      </w:r>
      <w:r w:rsidRPr="008E240F">
        <w:rPr>
          <w:rStyle w:val="HideTWBExt"/>
          <w:b w:val="0"/>
        </w:rPr>
        <w:t>&lt;/NumAm&gt;</w:t>
      </w:r>
    </w:p>
    <w:p w14:paraId="015F2FCB"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3BB92962" w14:textId="77777777" w:rsidR="00513BAC" w:rsidRPr="008E240F" w:rsidRDefault="00513BAC" w:rsidP="00513BAC">
      <w:pPr>
        <w:pStyle w:val="NormalBold"/>
      </w:pPr>
      <w:r w:rsidRPr="008E240F">
        <w:rPr>
          <w:rStyle w:val="HideTWBExt"/>
          <w:b w:val="0"/>
        </w:rPr>
        <w:t>&lt;/RepeatBlock-By&gt;</w:t>
      </w:r>
    </w:p>
    <w:p w14:paraId="497555A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5634CFF" w14:textId="77777777" w:rsidR="00513BAC" w:rsidRPr="008E240F" w:rsidRDefault="00513BAC" w:rsidP="00513BAC">
      <w:pPr>
        <w:pStyle w:val="NormalBold"/>
      </w:pPr>
      <w:r w:rsidRPr="008E240F">
        <w:rPr>
          <w:rStyle w:val="HideTWBExt"/>
          <w:b w:val="0"/>
        </w:rPr>
        <w:t>&lt;Article&gt;</w:t>
      </w:r>
      <w:r w:rsidRPr="008E240F">
        <w:t>Bod 13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B4D41F6" w14:textId="77777777" w:rsidTr="009C1A64">
        <w:trPr>
          <w:trHeight w:hRule="exact" w:val="240"/>
          <w:jc w:val="center"/>
        </w:trPr>
        <w:tc>
          <w:tcPr>
            <w:tcW w:w="9752" w:type="dxa"/>
            <w:gridSpan w:val="2"/>
            <w:tcBorders>
              <w:top w:val="nil"/>
              <w:left w:val="nil"/>
              <w:bottom w:val="nil"/>
              <w:right w:val="nil"/>
            </w:tcBorders>
          </w:tcPr>
          <w:p w14:paraId="3D8D9300" w14:textId="77777777" w:rsidR="00513BAC" w:rsidRPr="008E240F" w:rsidRDefault="00513BAC" w:rsidP="009C1A64"/>
        </w:tc>
      </w:tr>
      <w:tr w:rsidR="00513BAC" w:rsidRPr="008E240F" w14:paraId="50080AB6" w14:textId="77777777" w:rsidTr="009C1A64">
        <w:trPr>
          <w:trHeight w:val="240"/>
          <w:jc w:val="center"/>
        </w:trPr>
        <w:tc>
          <w:tcPr>
            <w:tcW w:w="4876" w:type="dxa"/>
            <w:tcBorders>
              <w:top w:val="nil"/>
              <w:left w:val="nil"/>
              <w:bottom w:val="nil"/>
              <w:right w:val="nil"/>
            </w:tcBorders>
          </w:tcPr>
          <w:p w14:paraId="5DE867D6"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37E4651E" w14:textId="77777777" w:rsidR="00513BAC" w:rsidRPr="008E240F" w:rsidRDefault="00513BAC" w:rsidP="009C1A64">
            <w:pPr>
              <w:pStyle w:val="AmColumnHeading"/>
            </w:pPr>
            <w:r w:rsidRPr="008E240F">
              <w:t>Pozměňovací návrh</w:t>
            </w:r>
          </w:p>
        </w:tc>
      </w:tr>
      <w:tr w:rsidR="00513BAC" w:rsidRPr="008E240F" w14:paraId="3B9826EE" w14:textId="77777777" w:rsidTr="009C1A64">
        <w:trPr>
          <w:jc w:val="center"/>
        </w:trPr>
        <w:tc>
          <w:tcPr>
            <w:tcW w:w="4876" w:type="dxa"/>
            <w:tcBorders>
              <w:top w:val="nil"/>
              <w:left w:val="nil"/>
              <w:bottom w:val="nil"/>
              <w:right w:val="nil"/>
            </w:tcBorders>
          </w:tcPr>
          <w:p w14:paraId="5F8FC7A6" w14:textId="5A86E857"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w:t>
            </w:r>
            <w:r w:rsidRPr="008E240F">
              <w:rPr>
                <w:b/>
                <w:i/>
              </w:rPr>
              <w:t>zdůrazňuje, že spravedlivé zdanění finančního sektoru by mohlo mobilizovat příjmy pro veřejné investice;</w:t>
            </w:r>
          </w:p>
        </w:tc>
        <w:tc>
          <w:tcPr>
            <w:tcW w:w="4876" w:type="dxa"/>
            <w:tcBorders>
              <w:top w:val="nil"/>
              <w:left w:val="nil"/>
              <w:bottom w:val="nil"/>
              <w:right w:val="nil"/>
            </w:tcBorders>
          </w:tcPr>
          <w:p w14:paraId="29EB1BD9" w14:textId="137C42C8"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EU výrazně zvýšit evropské investice do obrany; </w:t>
            </w:r>
          </w:p>
        </w:tc>
      </w:tr>
    </w:tbl>
    <w:p w14:paraId="571A3CC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49B2AC3" w14:textId="77777777" w:rsidR="000166A7" w:rsidRPr="008E240F" w:rsidRDefault="00513BAC" w:rsidP="00513BAC">
      <w:r w:rsidRPr="008E240F">
        <w:rPr>
          <w:rStyle w:val="HideTWBExt"/>
        </w:rPr>
        <w:t>&lt;/Amend&gt;</w:t>
      </w:r>
    </w:p>
    <w:p w14:paraId="6FC44DB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171</w:t>
      </w:r>
      <w:r w:rsidRPr="008E240F">
        <w:rPr>
          <w:rStyle w:val="HideTWBExt"/>
          <w:b w:val="0"/>
        </w:rPr>
        <w:t>&lt;/NumAm&gt;</w:t>
      </w:r>
    </w:p>
    <w:p w14:paraId="58E614E9"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0DBD07BD" w14:textId="77777777" w:rsidR="00513BAC" w:rsidRPr="008E240F" w:rsidRDefault="00513BAC" w:rsidP="00513BAC">
      <w:pPr>
        <w:pStyle w:val="NormalBold"/>
      </w:pPr>
      <w:r w:rsidRPr="008E240F">
        <w:rPr>
          <w:rStyle w:val="HideTWBExt"/>
          <w:b w:val="0"/>
        </w:rPr>
        <w:t>&lt;/RepeatBlock-By&gt;</w:t>
      </w:r>
    </w:p>
    <w:p w14:paraId="27DE900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0479F54" w14:textId="77777777" w:rsidR="00513BAC" w:rsidRPr="008E240F" w:rsidRDefault="00513BAC" w:rsidP="00513BAC">
      <w:pPr>
        <w:pStyle w:val="NormalBold"/>
      </w:pPr>
      <w:r w:rsidRPr="008E240F">
        <w:rPr>
          <w:rStyle w:val="HideTWBExt"/>
          <w:b w:val="0"/>
        </w:rPr>
        <w:t>&lt;Article&gt;</w:t>
      </w:r>
      <w:r w:rsidRPr="008E240F">
        <w:t>Bod 13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149B63F" w14:textId="77777777" w:rsidTr="009C1A64">
        <w:trPr>
          <w:trHeight w:hRule="exact" w:val="240"/>
          <w:jc w:val="center"/>
        </w:trPr>
        <w:tc>
          <w:tcPr>
            <w:tcW w:w="9752" w:type="dxa"/>
            <w:gridSpan w:val="2"/>
            <w:tcBorders>
              <w:top w:val="nil"/>
              <w:left w:val="nil"/>
              <w:bottom w:val="nil"/>
              <w:right w:val="nil"/>
            </w:tcBorders>
          </w:tcPr>
          <w:p w14:paraId="76B823FE" w14:textId="77777777" w:rsidR="00513BAC" w:rsidRPr="008E240F" w:rsidRDefault="00513BAC" w:rsidP="009C1A64"/>
        </w:tc>
      </w:tr>
      <w:tr w:rsidR="00513BAC" w:rsidRPr="008E240F" w14:paraId="69B9CC3C" w14:textId="77777777" w:rsidTr="009C1A64">
        <w:trPr>
          <w:trHeight w:val="240"/>
          <w:jc w:val="center"/>
        </w:trPr>
        <w:tc>
          <w:tcPr>
            <w:tcW w:w="4876" w:type="dxa"/>
            <w:tcBorders>
              <w:top w:val="nil"/>
              <w:left w:val="nil"/>
              <w:bottom w:val="nil"/>
              <w:right w:val="nil"/>
            </w:tcBorders>
          </w:tcPr>
          <w:p w14:paraId="53E142D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3CCFAAF" w14:textId="77777777" w:rsidR="00513BAC" w:rsidRPr="008E240F" w:rsidRDefault="00513BAC" w:rsidP="009C1A64">
            <w:pPr>
              <w:pStyle w:val="AmColumnHeading"/>
            </w:pPr>
            <w:r w:rsidRPr="008E240F">
              <w:t>Pozměňovací návrh</w:t>
            </w:r>
          </w:p>
        </w:tc>
      </w:tr>
      <w:tr w:rsidR="00513BAC" w:rsidRPr="008E240F" w14:paraId="5C3E428A" w14:textId="77777777" w:rsidTr="009C1A64">
        <w:trPr>
          <w:jc w:val="center"/>
        </w:trPr>
        <w:tc>
          <w:tcPr>
            <w:tcW w:w="4876" w:type="dxa"/>
            <w:tcBorders>
              <w:top w:val="nil"/>
              <w:left w:val="nil"/>
              <w:bottom w:val="nil"/>
              <w:right w:val="nil"/>
            </w:tcBorders>
          </w:tcPr>
          <w:p w14:paraId="17DD10A3" w14:textId="1A32AC2F"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zdůrazňuje, že </w:t>
            </w:r>
            <w:r w:rsidRPr="008E240F">
              <w:rPr>
                <w:b/>
                <w:i/>
              </w:rPr>
              <w:t>spravedlivé zdanění finančního sektoru by mohlo mobilizovat příjmy pro veřejné investice</w:t>
            </w:r>
            <w:r w:rsidRPr="008E240F">
              <w:t>;</w:t>
            </w:r>
          </w:p>
        </w:tc>
        <w:tc>
          <w:tcPr>
            <w:tcW w:w="4876" w:type="dxa"/>
            <w:tcBorders>
              <w:top w:val="nil"/>
              <w:left w:val="nil"/>
              <w:bottom w:val="nil"/>
              <w:right w:val="nil"/>
            </w:tcBorders>
          </w:tcPr>
          <w:p w14:paraId="16D3F3D7" w14:textId="31913F01"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zdůrazňuje, že </w:t>
            </w:r>
            <w:r w:rsidRPr="008E240F">
              <w:rPr>
                <w:b/>
                <w:i/>
              </w:rPr>
              <w:t>je zapotřebí uzavřít investiční mezeru EU,</w:t>
            </w:r>
            <w:r w:rsidR="00112F39">
              <w:rPr>
                <w:b/>
                <w:i/>
              </w:rPr>
              <w:t xml:space="preserve"> a </w:t>
            </w:r>
            <w:r w:rsidRPr="008E240F">
              <w:rPr>
                <w:b/>
                <w:i/>
              </w:rPr>
              <w:t>to mobilizací soukromého kapitálu, podporou retailových investic</w:t>
            </w:r>
            <w:r w:rsidR="00112F39">
              <w:rPr>
                <w:b/>
                <w:i/>
              </w:rPr>
              <w:t xml:space="preserve"> a </w:t>
            </w:r>
            <w:r w:rsidRPr="008E240F">
              <w:rPr>
                <w:b/>
                <w:i/>
              </w:rPr>
              <w:t>posílením evropských kapitálových trhů spíše než zaváděním dodatečných daní, které by mohly odrazovat od investic</w:t>
            </w:r>
            <w:r w:rsidRPr="008E240F">
              <w:t>;</w:t>
            </w:r>
          </w:p>
        </w:tc>
      </w:tr>
    </w:tbl>
    <w:p w14:paraId="5B8B944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4C35F94" w14:textId="77777777" w:rsidR="000166A7" w:rsidRPr="008E240F" w:rsidRDefault="00513BAC" w:rsidP="00513BAC">
      <w:r w:rsidRPr="008E240F">
        <w:rPr>
          <w:rStyle w:val="HideTWBExt"/>
        </w:rPr>
        <w:t>&lt;/Amend&gt;</w:t>
      </w:r>
    </w:p>
    <w:p w14:paraId="26365BB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172</w:t>
      </w:r>
      <w:r w:rsidRPr="008E240F">
        <w:rPr>
          <w:rStyle w:val="HideTWBExt"/>
          <w:b w:val="0"/>
        </w:rPr>
        <w:t>&lt;/NumAm&gt;</w:t>
      </w:r>
    </w:p>
    <w:p w14:paraId="0E68BEF1"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6371E004" w14:textId="77777777" w:rsidR="00513BAC" w:rsidRPr="008E240F" w:rsidRDefault="00513BAC" w:rsidP="00513BAC">
      <w:pPr>
        <w:pStyle w:val="NormalBold"/>
      </w:pPr>
      <w:r w:rsidRPr="008E240F">
        <w:rPr>
          <w:rStyle w:val="HideTWBExt"/>
          <w:b w:val="0"/>
        </w:rPr>
        <w:t>&lt;/RepeatBlock-By&gt;</w:t>
      </w:r>
    </w:p>
    <w:p w14:paraId="22ABE9B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8312F40" w14:textId="77777777" w:rsidR="00513BAC" w:rsidRPr="008E240F" w:rsidRDefault="00513BAC" w:rsidP="00513BAC">
      <w:pPr>
        <w:pStyle w:val="NormalBold"/>
      </w:pPr>
      <w:r w:rsidRPr="008E240F">
        <w:rPr>
          <w:rStyle w:val="HideTWBExt"/>
          <w:b w:val="0"/>
        </w:rPr>
        <w:t>&lt;Article&gt;</w:t>
      </w:r>
      <w:r w:rsidRPr="008E240F">
        <w:t>Bod 13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58DA0B1" w14:textId="77777777" w:rsidTr="009C1A64">
        <w:trPr>
          <w:trHeight w:hRule="exact" w:val="240"/>
          <w:jc w:val="center"/>
        </w:trPr>
        <w:tc>
          <w:tcPr>
            <w:tcW w:w="9752" w:type="dxa"/>
            <w:gridSpan w:val="2"/>
            <w:tcBorders>
              <w:top w:val="nil"/>
              <w:left w:val="nil"/>
              <w:bottom w:val="nil"/>
              <w:right w:val="nil"/>
            </w:tcBorders>
          </w:tcPr>
          <w:p w14:paraId="51EE7F11" w14:textId="77777777" w:rsidR="00513BAC" w:rsidRPr="008E240F" w:rsidRDefault="00513BAC" w:rsidP="009C1A64"/>
        </w:tc>
      </w:tr>
      <w:tr w:rsidR="00513BAC" w:rsidRPr="008E240F" w14:paraId="757B08C0" w14:textId="77777777" w:rsidTr="009C1A64">
        <w:trPr>
          <w:trHeight w:val="240"/>
          <w:jc w:val="center"/>
        </w:trPr>
        <w:tc>
          <w:tcPr>
            <w:tcW w:w="4876" w:type="dxa"/>
            <w:tcBorders>
              <w:top w:val="nil"/>
              <w:left w:val="nil"/>
              <w:bottom w:val="nil"/>
              <w:right w:val="nil"/>
            </w:tcBorders>
          </w:tcPr>
          <w:p w14:paraId="655A8742"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5D03CA76" w14:textId="77777777" w:rsidR="00513BAC" w:rsidRPr="008E240F" w:rsidRDefault="00513BAC" w:rsidP="009C1A64">
            <w:pPr>
              <w:pStyle w:val="AmColumnHeading"/>
            </w:pPr>
            <w:r w:rsidRPr="008E240F">
              <w:t>Pozměňovací návrh</w:t>
            </w:r>
          </w:p>
        </w:tc>
      </w:tr>
      <w:tr w:rsidR="00513BAC" w:rsidRPr="008E240F" w14:paraId="42ACBA51" w14:textId="77777777" w:rsidTr="009C1A64">
        <w:trPr>
          <w:jc w:val="center"/>
        </w:trPr>
        <w:tc>
          <w:tcPr>
            <w:tcW w:w="4876" w:type="dxa"/>
            <w:tcBorders>
              <w:top w:val="nil"/>
              <w:left w:val="nil"/>
              <w:bottom w:val="nil"/>
              <w:right w:val="nil"/>
            </w:tcBorders>
          </w:tcPr>
          <w:p w14:paraId="0C0B9F92" w14:textId="018F53C5"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zdůrazňuje, že </w:t>
            </w:r>
            <w:r w:rsidRPr="008E240F">
              <w:rPr>
                <w:b/>
                <w:i/>
              </w:rPr>
              <w:t>spravedlivé zdanění finančního sektoru by mohlo mobilizovat příjmy pro</w:t>
            </w:r>
            <w:r w:rsidRPr="008E240F">
              <w:t xml:space="preserve"> veřejné investice;</w:t>
            </w:r>
          </w:p>
        </w:tc>
        <w:tc>
          <w:tcPr>
            <w:tcW w:w="4876" w:type="dxa"/>
            <w:tcBorders>
              <w:top w:val="nil"/>
              <w:left w:val="nil"/>
              <w:bottom w:val="nil"/>
              <w:right w:val="nil"/>
            </w:tcBorders>
          </w:tcPr>
          <w:p w14:paraId="34F55438" w14:textId="7788F465"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zdůrazňuje, že </w:t>
            </w:r>
            <w:r w:rsidRPr="008E240F">
              <w:rPr>
                <w:b/>
                <w:i/>
              </w:rPr>
              <w:t>finanční sektor již nyní významně přispívá do veřejných financí prostřednictvím zdanění právnických osob, daní ze mzdy</w:t>
            </w:r>
            <w:r w:rsidR="00112F39">
              <w:rPr>
                <w:b/>
                <w:i/>
              </w:rPr>
              <w:t xml:space="preserve"> a </w:t>
            </w:r>
            <w:r w:rsidRPr="008E240F">
              <w:rPr>
                <w:b/>
                <w:i/>
              </w:rPr>
              <w:t>odvodů specifických pro dané odvětví, čímž podporuje</w:t>
            </w:r>
            <w:r w:rsidRPr="008E240F">
              <w:t xml:space="preserve"> veřejné investice</w:t>
            </w:r>
            <w:r w:rsidR="00112F39">
              <w:t xml:space="preserve"> v </w:t>
            </w:r>
            <w:r w:rsidRPr="008E240F">
              <w:rPr>
                <w:b/>
                <w:i/>
              </w:rPr>
              <w:t>celé Unii</w:t>
            </w:r>
            <w:r w:rsidRPr="008E240F">
              <w:t>;</w:t>
            </w:r>
          </w:p>
        </w:tc>
      </w:tr>
    </w:tbl>
    <w:p w14:paraId="7774845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C054842" w14:textId="77777777" w:rsidR="000166A7" w:rsidRPr="008E240F" w:rsidRDefault="00513BAC" w:rsidP="00513BAC">
      <w:r w:rsidRPr="008E240F">
        <w:rPr>
          <w:rStyle w:val="HideTWBExt"/>
        </w:rPr>
        <w:t>&lt;/Amend&gt;</w:t>
      </w:r>
    </w:p>
    <w:p w14:paraId="01B1D93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173</w:t>
      </w:r>
      <w:r w:rsidRPr="008E240F">
        <w:rPr>
          <w:rStyle w:val="HideTWBExt"/>
          <w:b w:val="0"/>
        </w:rPr>
        <w:t>&lt;/NumAm&gt;</w:t>
      </w:r>
    </w:p>
    <w:p w14:paraId="1EE76A54"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2EE6CD58" w14:textId="77777777" w:rsidR="00513BAC" w:rsidRPr="008E240F" w:rsidRDefault="00513BAC" w:rsidP="00513BAC">
      <w:pPr>
        <w:pStyle w:val="NormalBold"/>
      </w:pPr>
      <w:r w:rsidRPr="008E240F">
        <w:rPr>
          <w:rStyle w:val="HideTWBExt"/>
          <w:b w:val="0"/>
        </w:rPr>
        <w:t>&lt;/RepeatBlock-By&gt;</w:t>
      </w:r>
    </w:p>
    <w:p w14:paraId="6760759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A8D27A1" w14:textId="77777777" w:rsidR="00513BAC" w:rsidRPr="008E240F" w:rsidRDefault="00513BAC" w:rsidP="00513BAC">
      <w:pPr>
        <w:pStyle w:val="NormalBold"/>
      </w:pPr>
      <w:r w:rsidRPr="008E240F">
        <w:rPr>
          <w:rStyle w:val="HideTWBExt"/>
          <w:b w:val="0"/>
        </w:rPr>
        <w:t>&lt;Article&gt;</w:t>
      </w:r>
      <w:r w:rsidRPr="008E240F">
        <w:t>Bod 13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1675E09" w14:textId="77777777" w:rsidTr="009C1A64">
        <w:trPr>
          <w:trHeight w:hRule="exact" w:val="240"/>
          <w:jc w:val="center"/>
        </w:trPr>
        <w:tc>
          <w:tcPr>
            <w:tcW w:w="9752" w:type="dxa"/>
            <w:gridSpan w:val="2"/>
            <w:tcBorders>
              <w:top w:val="nil"/>
              <w:left w:val="nil"/>
              <w:bottom w:val="nil"/>
              <w:right w:val="nil"/>
            </w:tcBorders>
          </w:tcPr>
          <w:p w14:paraId="143647A6" w14:textId="77777777" w:rsidR="00513BAC" w:rsidRPr="008E240F" w:rsidRDefault="00513BAC" w:rsidP="009C1A64"/>
        </w:tc>
      </w:tr>
      <w:tr w:rsidR="00513BAC" w:rsidRPr="008E240F" w14:paraId="7D1B3F17" w14:textId="77777777" w:rsidTr="009C1A64">
        <w:trPr>
          <w:trHeight w:val="240"/>
          <w:jc w:val="center"/>
        </w:trPr>
        <w:tc>
          <w:tcPr>
            <w:tcW w:w="4876" w:type="dxa"/>
            <w:tcBorders>
              <w:top w:val="nil"/>
              <w:left w:val="nil"/>
              <w:bottom w:val="nil"/>
              <w:right w:val="nil"/>
            </w:tcBorders>
          </w:tcPr>
          <w:p w14:paraId="758F319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16F7D01" w14:textId="77777777" w:rsidR="00513BAC" w:rsidRPr="008E240F" w:rsidRDefault="00513BAC" w:rsidP="009C1A64">
            <w:pPr>
              <w:pStyle w:val="AmColumnHeading"/>
            </w:pPr>
            <w:r w:rsidRPr="008E240F">
              <w:t>Pozměňovací návrh</w:t>
            </w:r>
          </w:p>
        </w:tc>
      </w:tr>
      <w:tr w:rsidR="00513BAC" w:rsidRPr="008E240F" w14:paraId="1A3AD7AA" w14:textId="77777777" w:rsidTr="009C1A64">
        <w:trPr>
          <w:jc w:val="center"/>
        </w:trPr>
        <w:tc>
          <w:tcPr>
            <w:tcW w:w="4876" w:type="dxa"/>
            <w:tcBorders>
              <w:top w:val="nil"/>
              <w:left w:val="nil"/>
              <w:bottom w:val="nil"/>
              <w:right w:val="nil"/>
            </w:tcBorders>
          </w:tcPr>
          <w:p w14:paraId="19504A3F" w14:textId="20873A53"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rPr>
                <w:b/>
                <w:i/>
              </w:rPr>
              <w:t>oblasti klimatu, digitalizace</w:t>
            </w:r>
            <w:r w:rsidR="00112F39">
              <w:rPr>
                <w:b/>
                <w:i/>
              </w:rPr>
              <w:t xml:space="preserve"> a </w:t>
            </w:r>
            <w:r w:rsidRPr="008E240F">
              <w:rPr>
                <w:b/>
                <w:i/>
              </w:rPr>
              <w:t>strategické autonomie</w:t>
            </w:r>
            <w:r w:rsidRPr="008E240F">
              <w:t>; připomíná závazek členských států</w:t>
            </w:r>
            <w:r w:rsidR="00112F39">
              <w:t xml:space="preserve"> a </w:t>
            </w:r>
            <w:r w:rsidRPr="008E240F">
              <w:t>EU výrazně zvýšit evropské investice do obrany; zdůrazňuje, že spravedlivé zdanění finančního sektoru by mohlo mobilizovat příjmy pro veřejné investice;</w:t>
            </w:r>
          </w:p>
        </w:tc>
        <w:tc>
          <w:tcPr>
            <w:tcW w:w="4876" w:type="dxa"/>
            <w:tcBorders>
              <w:top w:val="nil"/>
              <w:left w:val="nil"/>
              <w:bottom w:val="nil"/>
              <w:right w:val="nil"/>
            </w:tcBorders>
          </w:tcPr>
          <w:p w14:paraId="383D1426" w14:textId="11A27853"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Pr="008E240F">
              <w:rPr>
                <w:b/>
                <w:i/>
              </w:rPr>
              <w:t>, zejména cíl konkurenceschopnosti</w:t>
            </w:r>
            <w:r w:rsidR="00112F39">
              <w:rPr>
                <w:b/>
                <w:i/>
              </w:rPr>
              <w:t xml:space="preserve"> a </w:t>
            </w:r>
            <w:r w:rsidRPr="008E240F">
              <w:rPr>
                <w:b/>
                <w:i/>
              </w:rPr>
              <w:t>ekonomické síly</w:t>
            </w:r>
            <w:r w:rsidRPr="008E240F">
              <w:t>; připomíná závazek členských států</w:t>
            </w:r>
            <w:r w:rsidR="00112F39">
              <w:t xml:space="preserve"> a </w:t>
            </w:r>
            <w:r w:rsidRPr="008E240F">
              <w:t>EU výrazně zvýšit evropské investice do obrany; zdůrazňuje, že spravedlivé zdanění finančního sektoru by mohlo mobilizovat příjmy pro veřejné investice;</w:t>
            </w:r>
          </w:p>
        </w:tc>
      </w:tr>
    </w:tbl>
    <w:p w14:paraId="5E7050C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5D7A8BA" w14:textId="77777777" w:rsidR="000166A7" w:rsidRPr="008E240F" w:rsidRDefault="00513BAC" w:rsidP="00513BAC">
      <w:r w:rsidRPr="008E240F">
        <w:rPr>
          <w:rStyle w:val="HideTWBExt"/>
        </w:rPr>
        <w:t>&lt;/Amend&gt;</w:t>
      </w:r>
    </w:p>
    <w:p w14:paraId="0D70B78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174</w:t>
      </w:r>
      <w:r w:rsidRPr="008E240F">
        <w:rPr>
          <w:rStyle w:val="HideTWBExt"/>
          <w:b w:val="0"/>
        </w:rPr>
        <w:t>&lt;/NumAm&gt;</w:t>
      </w:r>
    </w:p>
    <w:p w14:paraId="383D3BE3"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202F53C0" w14:textId="77777777" w:rsidR="00513BAC" w:rsidRPr="008E240F" w:rsidRDefault="00513BAC" w:rsidP="00513BAC">
      <w:pPr>
        <w:pStyle w:val="NormalBold"/>
      </w:pPr>
      <w:r w:rsidRPr="008E240F">
        <w:rPr>
          <w:rStyle w:val="HideTWBExt"/>
          <w:b w:val="0"/>
        </w:rPr>
        <w:t>&lt;/RepeatBlock-By&gt;</w:t>
      </w:r>
    </w:p>
    <w:p w14:paraId="52ACAFE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5E467B7" w14:textId="77777777" w:rsidR="00513BAC" w:rsidRPr="008E240F" w:rsidRDefault="00513BAC" w:rsidP="00513BAC">
      <w:pPr>
        <w:pStyle w:val="NormalBold"/>
      </w:pPr>
      <w:r w:rsidRPr="008E240F">
        <w:rPr>
          <w:rStyle w:val="HideTWBExt"/>
          <w:b w:val="0"/>
        </w:rPr>
        <w:t>&lt;Article&gt;</w:t>
      </w:r>
      <w:r w:rsidRPr="008E240F">
        <w:t>Bod 13</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9D5271C" w14:textId="77777777" w:rsidTr="009C1A64">
        <w:trPr>
          <w:trHeight w:hRule="exact" w:val="240"/>
          <w:jc w:val="center"/>
        </w:trPr>
        <w:tc>
          <w:tcPr>
            <w:tcW w:w="9752" w:type="dxa"/>
            <w:gridSpan w:val="2"/>
            <w:tcBorders>
              <w:top w:val="nil"/>
              <w:left w:val="nil"/>
              <w:bottom w:val="nil"/>
              <w:right w:val="nil"/>
            </w:tcBorders>
          </w:tcPr>
          <w:p w14:paraId="666B9F8F" w14:textId="77777777" w:rsidR="00513BAC" w:rsidRPr="008E240F" w:rsidRDefault="00513BAC" w:rsidP="009C1A64"/>
        </w:tc>
      </w:tr>
      <w:tr w:rsidR="00513BAC" w:rsidRPr="008E240F" w14:paraId="72F0AE30" w14:textId="77777777" w:rsidTr="009C1A64">
        <w:trPr>
          <w:trHeight w:val="240"/>
          <w:jc w:val="center"/>
        </w:trPr>
        <w:tc>
          <w:tcPr>
            <w:tcW w:w="4876" w:type="dxa"/>
            <w:tcBorders>
              <w:top w:val="nil"/>
              <w:left w:val="nil"/>
              <w:bottom w:val="nil"/>
              <w:right w:val="nil"/>
            </w:tcBorders>
          </w:tcPr>
          <w:p w14:paraId="114A482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9BF8225" w14:textId="77777777" w:rsidR="00513BAC" w:rsidRPr="008E240F" w:rsidRDefault="00513BAC" w:rsidP="009C1A64">
            <w:pPr>
              <w:pStyle w:val="AmColumnHeading"/>
            </w:pPr>
            <w:r w:rsidRPr="008E240F">
              <w:t>Pozměňovací návrh</w:t>
            </w:r>
          </w:p>
        </w:tc>
      </w:tr>
      <w:tr w:rsidR="00513BAC" w:rsidRPr="008E240F" w14:paraId="49FDD03A" w14:textId="77777777" w:rsidTr="009C1A64">
        <w:trPr>
          <w:jc w:val="center"/>
        </w:trPr>
        <w:tc>
          <w:tcPr>
            <w:tcW w:w="4876" w:type="dxa"/>
            <w:tcBorders>
              <w:top w:val="nil"/>
              <w:left w:val="nil"/>
              <w:bottom w:val="nil"/>
              <w:right w:val="nil"/>
            </w:tcBorders>
          </w:tcPr>
          <w:p w14:paraId="16576518" w14:textId="57992F14"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zdůrazňuje, že </w:t>
            </w:r>
            <w:r w:rsidRPr="008E240F">
              <w:rPr>
                <w:b/>
                <w:i/>
              </w:rPr>
              <w:t>spravedlivé</w:t>
            </w:r>
            <w:r w:rsidRPr="008E240F">
              <w:t xml:space="preserve"> zdanění finančního sektoru by mohlo </w:t>
            </w:r>
            <w:r w:rsidRPr="008E240F">
              <w:rPr>
                <w:b/>
                <w:i/>
              </w:rPr>
              <w:t>mobilizovat příjmy</w:t>
            </w:r>
            <w:r w:rsidRPr="008E240F">
              <w:t xml:space="preserve"> pro veřejné investice;</w:t>
            </w:r>
          </w:p>
        </w:tc>
        <w:tc>
          <w:tcPr>
            <w:tcW w:w="4876" w:type="dxa"/>
            <w:tcBorders>
              <w:top w:val="nil"/>
              <w:left w:val="nil"/>
              <w:bottom w:val="nil"/>
              <w:right w:val="nil"/>
            </w:tcBorders>
          </w:tcPr>
          <w:p w14:paraId="31CE14B9" w14:textId="3A1E5830" w:rsidR="00513BAC" w:rsidRPr="008E240F" w:rsidRDefault="00513BAC" w:rsidP="009C1A64">
            <w:pPr>
              <w:pStyle w:val="Normal6a"/>
            </w:pPr>
            <w:r w:rsidRPr="008E240F">
              <w:t>13.</w:t>
            </w:r>
            <w:r w:rsidRPr="008E240F">
              <w:tab/>
              <w:t>připomíná, že EU čelí značné investiční mezeře ve výši 750 až 800 miliard EUR ročně, pokud má splnit své cíle</w:t>
            </w:r>
            <w:r w:rsidR="00112F39">
              <w:t xml:space="preserve"> v </w:t>
            </w:r>
            <w:r w:rsidRPr="008E240F">
              <w:t>oblasti klimatu, digitalizace</w:t>
            </w:r>
            <w:r w:rsidR="00112F39">
              <w:t xml:space="preserve"> a </w:t>
            </w:r>
            <w:r w:rsidRPr="008E240F">
              <w:t>strategické autonomie; připomíná závazek členských států</w:t>
            </w:r>
            <w:r w:rsidR="00112F39">
              <w:t xml:space="preserve"> a </w:t>
            </w:r>
            <w:r w:rsidRPr="008E240F">
              <w:t xml:space="preserve">EU výrazně zvýšit evropské investice do obrany; zdůrazňuje, že </w:t>
            </w:r>
            <w:r w:rsidRPr="008E240F">
              <w:rPr>
                <w:b/>
                <w:i/>
              </w:rPr>
              <w:t>soudržnější</w:t>
            </w:r>
            <w:r w:rsidRPr="008E240F">
              <w:t xml:space="preserve"> zdanění finančního sektoru by mohlo </w:t>
            </w:r>
            <w:r w:rsidRPr="008E240F">
              <w:rPr>
                <w:b/>
                <w:i/>
              </w:rPr>
              <w:t>přispět</w:t>
            </w:r>
            <w:r w:rsidR="00112F39">
              <w:rPr>
                <w:b/>
                <w:i/>
              </w:rPr>
              <w:t xml:space="preserve"> k </w:t>
            </w:r>
            <w:r w:rsidRPr="008E240F">
              <w:rPr>
                <w:b/>
                <w:i/>
              </w:rPr>
              <w:t>mobilizaci příjmů</w:t>
            </w:r>
            <w:r w:rsidRPr="008E240F">
              <w:t xml:space="preserve"> pro veřejné investice;</w:t>
            </w:r>
          </w:p>
        </w:tc>
      </w:tr>
    </w:tbl>
    <w:p w14:paraId="292A24C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0D29D3F" w14:textId="77777777" w:rsidR="000166A7" w:rsidRPr="008E240F" w:rsidRDefault="00513BAC" w:rsidP="00513BAC">
      <w:r w:rsidRPr="008E240F">
        <w:rPr>
          <w:rStyle w:val="HideTWBExt"/>
        </w:rPr>
        <w:t>&lt;/Amend&gt;</w:t>
      </w:r>
    </w:p>
    <w:p w14:paraId="3AE74C6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175</w:t>
      </w:r>
      <w:r w:rsidRPr="008E240F">
        <w:rPr>
          <w:rStyle w:val="HideTWBExt"/>
          <w:b w:val="0"/>
        </w:rPr>
        <w:t>&lt;/NumAm&gt;</w:t>
      </w:r>
    </w:p>
    <w:p w14:paraId="566A24EA"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411712A1" w14:textId="77777777" w:rsidR="00513BAC" w:rsidRPr="008E240F" w:rsidRDefault="00513BAC" w:rsidP="00513BAC">
      <w:pPr>
        <w:pStyle w:val="NormalBold"/>
      </w:pPr>
      <w:r w:rsidRPr="008E240F">
        <w:rPr>
          <w:rStyle w:val="HideTWBExt"/>
          <w:b w:val="0"/>
        </w:rPr>
        <w:t>&lt;/RepeatBlock-By&gt;</w:t>
      </w:r>
    </w:p>
    <w:p w14:paraId="2D327A5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48D0D64" w14:textId="18F33160" w:rsidR="00513BAC" w:rsidRPr="008E240F" w:rsidRDefault="00513BAC" w:rsidP="00513BAC">
      <w:pPr>
        <w:pStyle w:val="NormalBold"/>
      </w:pPr>
      <w:r w:rsidRPr="008E240F">
        <w:rPr>
          <w:rStyle w:val="HideTWBExt"/>
          <w:b w:val="0"/>
        </w:rPr>
        <w:t>&lt;Article&gt;</w:t>
      </w:r>
      <w:r w:rsidRPr="008E240F">
        <w:t>Bod 13</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A21C645" w14:textId="77777777" w:rsidTr="009C1A64">
        <w:trPr>
          <w:trHeight w:hRule="exact" w:val="240"/>
          <w:jc w:val="center"/>
        </w:trPr>
        <w:tc>
          <w:tcPr>
            <w:tcW w:w="9752" w:type="dxa"/>
            <w:gridSpan w:val="2"/>
            <w:tcBorders>
              <w:top w:val="nil"/>
              <w:left w:val="nil"/>
              <w:bottom w:val="nil"/>
              <w:right w:val="nil"/>
            </w:tcBorders>
          </w:tcPr>
          <w:p w14:paraId="3247735F" w14:textId="77777777" w:rsidR="00513BAC" w:rsidRPr="008E240F" w:rsidRDefault="00513BAC" w:rsidP="009C1A64"/>
        </w:tc>
      </w:tr>
      <w:tr w:rsidR="00513BAC" w:rsidRPr="008E240F" w14:paraId="5F281FB8" w14:textId="77777777" w:rsidTr="009C1A64">
        <w:trPr>
          <w:trHeight w:val="240"/>
          <w:jc w:val="center"/>
        </w:trPr>
        <w:tc>
          <w:tcPr>
            <w:tcW w:w="4876" w:type="dxa"/>
            <w:tcBorders>
              <w:top w:val="nil"/>
              <w:left w:val="nil"/>
              <w:bottom w:val="nil"/>
              <w:right w:val="nil"/>
            </w:tcBorders>
          </w:tcPr>
          <w:p w14:paraId="7CC03F3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645645C" w14:textId="77777777" w:rsidR="00513BAC" w:rsidRPr="008E240F" w:rsidRDefault="00513BAC" w:rsidP="009C1A64">
            <w:pPr>
              <w:pStyle w:val="AmColumnHeading"/>
            </w:pPr>
            <w:r w:rsidRPr="008E240F">
              <w:t>Pozměňovací návrh</w:t>
            </w:r>
          </w:p>
        </w:tc>
      </w:tr>
      <w:tr w:rsidR="00513BAC" w:rsidRPr="008E240F" w14:paraId="3E99FF4B" w14:textId="77777777" w:rsidTr="009C1A64">
        <w:trPr>
          <w:jc w:val="center"/>
        </w:trPr>
        <w:tc>
          <w:tcPr>
            <w:tcW w:w="4876" w:type="dxa"/>
            <w:tcBorders>
              <w:top w:val="nil"/>
              <w:left w:val="nil"/>
              <w:bottom w:val="nil"/>
              <w:right w:val="nil"/>
            </w:tcBorders>
          </w:tcPr>
          <w:p w14:paraId="2155D141" w14:textId="77777777" w:rsidR="00513BAC" w:rsidRPr="008E240F" w:rsidRDefault="00513BAC" w:rsidP="009C1A64">
            <w:pPr>
              <w:pStyle w:val="Normal6a"/>
            </w:pPr>
          </w:p>
        </w:tc>
        <w:tc>
          <w:tcPr>
            <w:tcW w:w="4876" w:type="dxa"/>
            <w:tcBorders>
              <w:top w:val="nil"/>
              <w:left w:val="nil"/>
              <w:bottom w:val="nil"/>
              <w:right w:val="nil"/>
            </w:tcBorders>
          </w:tcPr>
          <w:p w14:paraId="7449644E" w14:textId="1B4E1228" w:rsidR="00513BAC" w:rsidRPr="008E240F" w:rsidRDefault="00513BAC" w:rsidP="009C1A64">
            <w:pPr>
              <w:pStyle w:val="Normal6a"/>
            </w:pPr>
            <w:r w:rsidRPr="008E240F">
              <w:rPr>
                <w:b/>
                <w:i/>
              </w:rPr>
              <w:t>13a.</w:t>
            </w:r>
            <w:r w:rsidRPr="008E240F">
              <w:tab/>
            </w:r>
            <w:r w:rsidRPr="008E240F">
              <w:rPr>
                <w:b/>
                <w:i/>
              </w:rPr>
              <w:t>zdůrazňuje, že daňový rámec pro finanční služby by měl být koncipován tak, aby bylo dosaženo cílů unie úspor</w:t>
            </w:r>
            <w:r w:rsidR="00112F39">
              <w:rPr>
                <w:b/>
                <w:i/>
              </w:rPr>
              <w:t xml:space="preserve"> a </w:t>
            </w:r>
            <w:r w:rsidRPr="008E240F">
              <w:rPr>
                <w:b/>
                <w:i/>
              </w:rPr>
              <w:t>investic,</w:t>
            </w:r>
            <w:r w:rsidR="00112F39">
              <w:rPr>
                <w:b/>
                <w:i/>
              </w:rPr>
              <w:t xml:space="preserve"> a </w:t>
            </w:r>
            <w:r w:rsidRPr="008E240F">
              <w:rPr>
                <w:b/>
                <w:i/>
              </w:rPr>
              <w:t>to se zaměřením na zvýšení účinnosti</w:t>
            </w:r>
            <w:r w:rsidR="00112F39">
              <w:rPr>
                <w:b/>
                <w:i/>
              </w:rPr>
              <w:t xml:space="preserve"> a </w:t>
            </w:r>
            <w:r w:rsidRPr="008E240F">
              <w:rPr>
                <w:b/>
                <w:i/>
              </w:rPr>
              <w:t>konkurenceschopnosti; zdůrazňuje, že zdanění</w:t>
            </w:r>
            <w:r w:rsidR="00112F39">
              <w:rPr>
                <w:b/>
                <w:i/>
              </w:rPr>
              <w:t xml:space="preserve"> v </w:t>
            </w:r>
            <w:r w:rsidRPr="008E240F">
              <w:rPr>
                <w:b/>
                <w:i/>
              </w:rPr>
              <w:t>tomto odvětví by se nemělo řídit cílem zvýšit příjmy, ale spíše potřebou řešit selhání trhu, podpořit investice</w:t>
            </w:r>
            <w:r w:rsidR="00112F39">
              <w:rPr>
                <w:b/>
                <w:i/>
              </w:rPr>
              <w:t xml:space="preserve"> a </w:t>
            </w:r>
            <w:r w:rsidRPr="008E240F">
              <w:rPr>
                <w:b/>
                <w:i/>
              </w:rPr>
              <w:t>dlouhodobý růst;</w:t>
            </w:r>
          </w:p>
        </w:tc>
      </w:tr>
    </w:tbl>
    <w:p w14:paraId="34E3BCE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FD3EAC0" w14:textId="77777777" w:rsidR="000166A7" w:rsidRPr="008E240F" w:rsidRDefault="00513BAC" w:rsidP="00513BAC">
      <w:r w:rsidRPr="008E240F">
        <w:rPr>
          <w:rStyle w:val="HideTWBExt"/>
        </w:rPr>
        <w:t>&lt;/Amend&gt;</w:t>
      </w:r>
    </w:p>
    <w:p w14:paraId="1FE19DF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176</w:t>
      </w:r>
      <w:r w:rsidRPr="008E240F">
        <w:rPr>
          <w:rStyle w:val="HideTWBExt"/>
          <w:b w:val="0"/>
        </w:rPr>
        <w:t>&lt;/NumAm&gt;</w:t>
      </w:r>
    </w:p>
    <w:p w14:paraId="2D76F5BD"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47BE0CAE" w14:textId="77777777" w:rsidR="00513BAC" w:rsidRPr="008E240F" w:rsidRDefault="00513BAC" w:rsidP="00513BAC">
      <w:pPr>
        <w:pStyle w:val="NormalBold"/>
      </w:pPr>
      <w:r w:rsidRPr="008E240F">
        <w:rPr>
          <w:rStyle w:val="HideTWBExt"/>
          <w:b w:val="0"/>
        </w:rPr>
        <w:t>&lt;/RepeatBlock-By&gt;</w:t>
      </w:r>
    </w:p>
    <w:p w14:paraId="60F951D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7C49A43" w14:textId="08ECAADA" w:rsidR="00513BAC" w:rsidRPr="008E240F" w:rsidRDefault="00513BAC" w:rsidP="00513BAC">
      <w:pPr>
        <w:pStyle w:val="NormalBold"/>
      </w:pPr>
      <w:r w:rsidRPr="008E240F">
        <w:rPr>
          <w:rStyle w:val="HideTWBExt"/>
          <w:b w:val="0"/>
        </w:rPr>
        <w:t>&lt;Article&gt;</w:t>
      </w:r>
      <w:r w:rsidRPr="008E240F">
        <w:t>Bod 13</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FB57894" w14:textId="77777777" w:rsidTr="009C1A64">
        <w:trPr>
          <w:trHeight w:hRule="exact" w:val="240"/>
          <w:jc w:val="center"/>
        </w:trPr>
        <w:tc>
          <w:tcPr>
            <w:tcW w:w="9752" w:type="dxa"/>
            <w:gridSpan w:val="2"/>
            <w:tcBorders>
              <w:top w:val="nil"/>
              <w:left w:val="nil"/>
              <w:bottom w:val="nil"/>
              <w:right w:val="nil"/>
            </w:tcBorders>
          </w:tcPr>
          <w:p w14:paraId="2C5EE64A" w14:textId="77777777" w:rsidR="00513BAC" w:rsidRPr="008E240F" w:rsidRDefault="00513BAC" w:rsidP="009C1A64"/>
        </w:tc>
      </w:tr>
      <w:tr w:rsidR="00513BAC" w:rsidRPr="008E240F" w14:paraId="3FC28CA9" w14:textId="77777777" w:rsidTr="009C1A64">
        <w:trPr>
          <w:trHeight w:val="240"/>
          <w:jc w:val="center"/>
        </w:trPr>
        <w:tc>
          <w:tcPr>
            <w:tcW w:w="4876" w:type="dxa"/>
            <w:tcBorders>
              <w:top w:val="nil"/>
              <w:left w:val="nil"/>
              <w:bottom w:val="nil"/>
              <w:right w:val="nil"/>
            </w:tcBorders>
          </w:tcPr>
          <w:p w14:paraId="7FDF9B7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05CB618" w14:textId="77777777" w:rsidR="00513BAC" w:rsidRPr="008E240F" w:rsidRDefault="00513BAC" w:rsidP="009C1A64">
            <w:pPr>
              <w:pStyle w:val="AmColumnHeading"/>
            </w:pPr>
            <w:r w:rsidRPr="008E240F">
              <w:t>Pozměňovací návrh</w:t>
            </w:r>
          </w:p>
        </w:tc>
      </w:tr>
      <w:tr w:rsidR="00513BAC" w:rsidRPr="008E240F" w14:paraId="44467BD9" w14:textId="77777777" w:rsidTr="009C1A64">
        <w:trPr>
          <w:jc w:val="center"/>
        </w:trPr>
        <w:tc>
          <w:tcPr>
            <w:tcW w:w="4876" w:type="dxa"/>
            <w:tcBorders>
              <w:top w:val="nil"/>
              <w:left w:val="nil"/>
              <w:bottom w:val="nil"/>
              <w:right w:val="nil"/>
            </w:tcBorders>
          </w:tcPr>
          <w:p w14:paraId="259B1659" w14:textId="77777777" w:rsidR="00513BAC" w:rsidRPr="008E240F" w:rsidRDefault="00513BAC" w:rsidP="009C1A64">
            <w:pPr>
              <w:pStyle w:val="Normal6a"/>
            </w:pPr>
          </w:p>
        </w:tc>
        <w:tc>
          <w:tcPr>
            <w:tcW w:w="4876" w:type="dxa"/>
            <w:tcBorders>
              <w:top w:val="nil"/>
              <w:left w:val="nil"/>
              <w:bottom w:val="nil"/>
              <w:right w:val="nil"/>
            </w:tcBorders>
          </w:tcPr>
          <w:p w14:paraId="49B51DD6" w14:textId="76BBA90E" w:rsidR="00513BAC" w:rsidRPr="008E240F" w:rsidRDefault="00513BAC" w:rsidP="009C1A64">
            <w:pPr>
              <w:pStyle w:val="Normal6a"/>
            </w:pPr>
            <w:r w:rsidRPr="008E240F">
              <w:rPr>
                <w:b/>
                <w:i/>
              </w:rPr>
              <w:t>13a.</w:t>
            </w:r>
            <w:r w:rsidRPr="008E240F">
              <w:tab/>
            </w:r>
            <w:r w:rsidRPr="008E240F">
              <w:rPr>
                <w:b/>
                <w:i/>
              </w:rPr>
              <w:t xml:space="preserve">zdůrazňuje, že zdanění finančního </w:t>
            </w:r>
            <w:r w:rsidRPr="008E240F">
              <w:rPr>
                <w:b/>
                <w:i/>
              </w:rPr>
              <w:lastRenderedPageBreak/>
              <w:t>sektoru by se mělo řídit zásadami jednoduchosti, neutrality</w:t>
            </w:r>
            <w:r w:rsidR="00112F39">
              <w:rPr>
                <w:b/>
                <w:i/>
              </w:rPr>
              <w:t xml:space="preserve"> a </w:t>
            </w:r>
            <w:r w:rsidRPr="008E240F">
              <w:rPr>
                <w:b/>
                <w:i/>
              </w:rPr>
              <w:t>právní jistoty, aby se předešlo tomu, že se rozhodnutí</w:t>
            </w:r>
            <w:r w:rsidR="00112F39">
              <w:rPr>
                <w:b/>
                <w:i/>
              </w:rPr>
              <w:t xml:space="preserve"> o </w:t>
            </w:r>
            <w:r w:rsidRPr="008E240F">
              <w:rPr>
                <w:b/>
                <w:i/>
              </w:rPr>
              <w:t>investicích, financování nebo usazování budou řídit spíše daňovými deformacemi než kritérii hospodářské účinnosti;</w:t>
            </w:r>
          </w:p>
        </w:tc>
      </w:tr>
    </w:tbl>
    <w:p w14:paraId="5F0A1D41"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22113642" w14:textId="77777777" w:rsidR="000166A7" w:rsidRPr="008E240F" w:rsidRDefault="00513BAC" w:rsidP="00513BAC">
      <w:r w:rsidRPr="008E240F">
        <w:rPr>
          <w:rStyle w:val="HideTWBExt"/>
        </w:rPr>
        <w:t>&lt;/Amend&gt;</w:t>
      </w:r>
    </w:p>
    <w:p w14:paraId="095B4E2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177</w:t>
      </w:r>
      <w:r w:rsidRPr="008E240F">
        <w:rPr>
          <w:rStyle w:val="HideTWBExt"/>
          <w:b w:val="0"/>
        </w:rPr>
        <w:t>&lt;/NumAm&gt;</w:t>
      </w:r>
    </w:p>
    <w:p w14:paraId="0ED30A23"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5138A8DF" w14:textId="77777777" w:rsidR="00513BAC" w:rsidRPr="008E240F" w:rsidRDefault="00513BAC" w:rsidP="00513BAC">
      <w:pPr>
        <w:pStyle w:val="NormalBold"/>
      </w:pPr>
      <w:r w:rsidRPr="008E240F">
        <w:rPr>
          <w:rStyle w:val="HideTWBExt"/>
          <w:b w:val="0"/>
        </w:rPr>
        <w:t>&lt;/RepeatBlock-By&gt;</w:t>
      </w:r>
    </w:p>
    <w:p w14:paraId="05B349C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A223E2B" w14:textId="31E366F6" w:rsidR="00513BAC" w:rsidRPr="008E240F" w:rsidRDefault="00513BAC" w:rsidP="00513BAC">
      <w:pPr>
        <w:pStyle w:val="NormalBold"/>
      </w:pPr>
      <w:r w:rsidRPr="008E240F">
        <w:rPr>
          <w:rStyle w:val="HideTWBExt"/>
          <w:b w:val="0"/>
        </w:rPr>
        <w:t>&lt;Article&gt;</w:t>
      </w:r>
      <w:r w:rsidRPr="008E240F">
        <w:t>Bod 13</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F2D338C" w14:textId="77777777" w:rsidTr="009C1A64">
        <w:trPr>
          <w:trHeight w:hRule="exact" w:val="240"/>
          <w:jc w:val="center"/>
        </w:trPr>
        <w:tc>
          <w:tcPr>
            <w:tcW w:w="9752" w:type="dxa"/>
            <w:gridSpan w:val="2"/>
            <w:tcBorders>
              <w:top w:val="nil"/>
              <w:left w:val="nil"/>
              <w:bottom w:val="nil"/>
              <w:right w:val="nil"/>
            </w:tcBorders>
          </w:tcPr>
          <w:p w14:paraId="1EB7E086" w14:textId="77777777" w:rsidR="00513BAC" w:rsidRPr="008E240F" w:rsidRDefault="00513BAC" w:rsidP="009C1A64"/>
        </w:tc>
      </w:tr>
      <w:tr w:rsidR="00513BAC" w:rsidRPr="008E240F" w14:paraId="57B5E333" w14:textId="77777777" w:rsidTr="009C1A64">
        <w:trPr>
          <w:trHeight w:val="240"/>
          <w:jc w:val="center"/>
        </w:trPr>
        <w:tc>
          <w:tcPr>
            <w:tcW w:w="4876" w:type="dxa"/>
            <w:tcBorders>
              <w:top w:val="nil"/>
              <w:left w:val="nil"/>
              <w:bottom w:val="nil"/>
              <w:right w:val="nil"/>
            </w:tcBorders>
          </w:tcPr>
          <w:p w14:paraId="541F448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E957BA9" w14:textId="77777777" w:rsidR="00513BAC" w:rsidRPr="008E240F" w:rsidRDefault="00513BAC" w:rsidP="009C1A64">
            <w:pPr>
              <w:pStyle w:val="AmColumnHeading"/>
            </w:pPr>
            <w:r w:rsidRPr="008E240F">
              <w:t>Pozměňovací návrh</w:t>
            </w:r>
          </w:p>
        </w:tc>
      </w:tr>
      <w:tr w:rsidR="00513BAC" w:rsidRPr="008E240F" w14:paraId="28F68BC8" w14:textId="77777777" w:rsidTr="009C1A64">
        <w:trPr>
          <w:jc w:val="center"/>
        </w:trPr>
        <w:tc>
          <w:tcPr>
            <w:tcW w:w="4876" w:type="dxa"/>
            <w:tcBorders>
              <w:top w:val="nil"/>
              <w:left w:val="nil"/>
              <w:bottom w:val="nil"/>
              <w:right w:val="nil"/>
            </w:tcBorders>
          </w:tcPr>
          <w:p w14:paraId="77DA0F70" w14:textId="77777777" w:rsidR="00513BAC" w:rsidRPr="008E240F" w:rsidRDefault="00513BAC" w:rsidP="009C1A64">
            <w:pPr>
              <w:pStyle w:val="Normal6a"/>
            </w:pPr>
          </w:p>
        </w:tc>
        <w:tc>
          <w:tcPr>
            <w:tcW w:w="4876" w:type="dxa"/>
            <w:tcBorders>
              <w:top w:val="nil"/>
              <w:left w:val="nil"/>
              <w:bottom w:val="nil"/>
              <w:right w:val="nil"/>
            </w:tcBorders>
          </w:tcPr>
          <w:p w14:paraId="038F3BD2" w14:textId="01C63241" w:rsidR="00513BAC" w:rsidRPr="008E240F" w:rsidRDefault="00513BAC" w:rsidP="009C1A64">
            <w:pPr>
              <w:pStyle w:val="Normal6a"/>
            </w:pPr>
            <w:r w:rsidRPr="008E240F">
              <w:rPr>
                <w:b/>
                <w:i/>
              </w:rPr>
              <w:t>13a.</w:t>
            </w:r>
            <w:r w:rsidRPr="008E240F">
              <w:tab/>
            </w:r>
            <w:r w:rsidRPr="008E240F">
              <w:rPr>
                <w:b/>
                <w:i/>
              </w:rPr>
              <w:t>zdůrazňuje, že odborná literatura na toto téma dochází</w:t>
            </w:r>
            <w:r w:rsidR="00112F39">
              <w:rPr>
                <w:b/>
                <w:i/>
              </w:rPr>
              <w:t xml:space="preserve"> k </w:t>
            </w:r>
            <w:r w:rsidRPr="008E240F">
              <w:rPr>
                <w:b/>
                <w:i/>
              </w:rPr>
              <w:t>závěru, že daně</w:t>
            </w:r>
            <w:r w:rsidR="00112F39">
              <w:rPr>
                <w:b/>
                <w:i/>
              </w:rPr>
              <w:t xml:space="preserve"> z </w:t>
            </w:r>
            <w:r w:rsidRPr="008E240F">
              <w:rPr>
                <w:b/>
                <w:i/>
              </w:rPr>
              <w:t>finančních transakcí nejsou spojeny</w:t>
            </w:r>
            <w:r w:rsidR="00112F39">
              <w:rPr>
                <w:b/>
                <w:i/>
              </w:rPr>
              <w:t xml:space="preserve"> s </w:t>
            </w:r>
            <w:r w:rsidRPr="008E240F">
              <w:rPr>
                <w:b/>
                <w:i/>
              </w:rPr>
              <w:t>výrazným narušením trhu, nesou omezené administrativní náklady</w:t>
            </w:r>
            <w:r w:rsidR="00112F39">
              <w:rPr>
                <w:b/>
                <w:i/>
              </w:rPr>
              <w:t xml:space="preserve"> a </w:t>
            </w:r>
            <w:r w:rsidRPr="008E240F">
              <w:rPr>
                <w:b/>
                <w:i/>
              </w:rPr>
              <w:t>mohou být stabilním zdrojem příjmů</w:t>
            </w:r>
            <w:r w:rsidRPr="008E240F">
              <w:rPr>
                <w:b/>
                <w:i/>
                <w:vertAlign w:val="superscript"/>
              </w:rPr>
              <w:t>6a</w:t>
            </w:r>
            <w:r w:rsidRPr="008E240F">
              <w:rPr>
                <w:b/>
                <w:i/>
              </w:rPr>
              <w:t>;</w:t>
            </w:r>
          </w:p>
        </w:tc>
      </w:tr>
      <w:tr w:rsidR="00513BAC" w:rsidRPr="008E240F" w14:paraId="77D4B8DF" w14:textId="77777777" w:rsidTr="009C1A64">
        <w:trPr>
          <w:jc w:val="center"/>
        </w:trPr>
        <w:tc>
          <w:tcPr>
            <w:tcW w:w="4876" w:type="dxa"/>
            <w:tcBorders>
              <w:top w:val="nil"/>
              <w:left w:val="nil"/>
              <w:bottom w:val="nil"/>
              <w:right w:val="nil"/>
            </w:tcBorders>
          </w:tcPr>
          <w:p w14:paraId="155D3CBE" w14:textId="77777777" w:rsidR="00513BAC" w:rsidRPr="008E240F" w:rsidRDefault="00513BAC" w:rsidP="009C1A64"/>
        </w:tc>
        <w:tc>
          <w:tcPr>
            <w:tcW w:w="4876" w:type="dxa"/>
            <w:tcBorders>
              <w:top w:val="nil"/>
              <w:left w:val="nil"/>
              <w:bottom w:val="nil"/>
              <w:right w:val="nil"/>
            </w:tcBorders>
          </w:tcPr>
          <w:p w14:paraId="34F00AA2" w14:textId="77777777" w:rsidR="00513BAC" w:rsidRPr="008E240F" w:rsidRDefault="00513BAC" w:rsidP="009C1A64">
            <w:pPr>
              <w:pStyle w:val="Normal6a"/>
            </w:pPr>
            <w:r w:rsidRPr="008E240F">
              <w:rPr>
                <w:b/>
                <w:i/>
              </w:rPr>
              <w:t>_________________</w:t>
            </w:r>
          </w:p>
        </w:tc>
      </w:tr>
      <w:tr w:rsidR="00513BAC" w:rsidRPr="008E240F" w14:paraId="7948265D" w14:textId="77777777" w:rsidTr="009C1A64">
        <w:trPr>
          <w:jc w:val="center"/>
        </w:trPr>
        <w:tc>
          <w:tcPr>
            <w:tcW w:w="4876" w:type="dxa"/>
            <w:tcBorders>
              <w:top w:val="nil"/>
              <w:left w:val="nil"/>
              <w:bottom w:val="nil"/>
              <w:right w:val="nil"/>
            </w:tcBorders>
          </w:tcPr>
          <w:p w14:paraId="36C542EA" w14:textId="77777777" w:rsidR="00513BAC" w:rsidRPr="008E240F" w:rsidRDefault="00513BAC" w:rsidP="009C1A64"/>
        </w:tc>
        <w:tc>
          <w:tcPr>
            <w:tcW w:w="4876" w:type="dxa"/>
            <w:tcBorders>
              <w:top w:val="nil"/>
              <w:left w:val="nil"/>
              <w:bottom w:val="nil"/>
              <w:right w:val="nil"/>
            </w:tcBorders>
          </w:tcPr>
          <w:p w14:paraId="48A4E73F" w14:textId="00991ABC" w:rsidR="00513BAC" w:rsidRPr="008E240F" w:rsidRDefault="00513BAC" w:rsidP="009C1A64">
            <w:pPr>
              <w:pStyle w:val="Normal6a"/>
            </w:pPr>
            <w:r w:rsidRPr="008E240F">
              <w:rPr>
                <w:b/>
                <w:i/>
                <w:vertAlign w:val="superscript"/>
              </w:rPr>
              <w:t>6a</w:t>
            </w:r>
            <w:r w:rsidRPr="008E240F">
              <w:t xml:space="preserve"> </w:t>
            </w:r>
            <w:r w:rsidRPr="008E240F">
              <w:rPr>
                <w:b/>
                <w:i/>
              </w:rPr>
              <w:t>Atanas PEKANOV,</w:t>
            </w:r>
            <w:r w:rsidR="00112F39">
              <w:rPr>
                <w:b/>
                <w:i/>
              </w:rPr>
              <w:t xml:space="preserve"> a </w:t>
            </w:r>
            <w:r w:rsidRPr="008E240F">
              <w:rPr>
                <w:b/>
                <w:i/>
              </w:rPr>
              <w:t>Margit SCHRATZENSTALLER, The taxation of the EU’s financial sector - Options and experiences (Zdanění finančního sektoru EU – možnosti</w:t>
            </w:r>
            <w:r w:rsidR="00112F39">
              <w:rPr>
                <w:b/>
                <w:i/>
              </w:rPr>
              <w:t xml:space="preserve"> a </w:t>
            </w:r>
            <w:r w:rsidRPr="008E240F">
              <w:rPr>
                <w:b/>
                <w:i/>
              </w:rPr>
              <w:t>zkušenosti), červen 2025, s. 26, https://www.europarl.europa.eu/RegData/etudes/STUD/2025/772638/ECTI_STU(2025)772638_EN.pdf</w:t>
            </w:r>
          </w:p>
        </w:tc>
      </w:tr>
    </w:tbl>
    <w:p w14:paraId="5FF4ACC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8944267" w14:textId="77777777" w:rsidR="000166A7" w:rsidRPr="008E240F" w:rsidRDefault="00513BAC" w:rsidP="00513BAC">
      <w:r w:rsidRPr="008E240F">
        <w:rPr>
          <w:rStyle w:val="HideTWBExt"/>
        </w:rPr>
        <w:t>&lt;/Amend&gt;</w:t>
      </w:r>
    </w:p>
    <w:p w14:paraId="7AC43E8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178</w:t>
      </w:r>
      <w:r w:rsidRPr="008E240F">
        <w:rPr>
          <w:rStyle w:val="HideTWBExt"/>
          <w:b w:val="0"/>
        </w:rPr>
        <w:t>&lt;/NumAm&gt;</w:t>
      </w:r>
    </w:p>
    <w:p w14:paraId="559FF4CC"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747F06A8" w14:textId="77777777" w:rsidR="00513BAC" w:rsidRPr="008E240F" w:rsidRDefault="00513BAC" w:rsidP="00513BAC">
      <w:pPr>
        <w:pStyle w:val="NormalBold"/>
      </w:pPr>
      <w:r w:rsidRPr="008E240F">
        <w:rPr>
          <w:rStyle w:val="HideTWBExt"/>
          <w:b w:val="0"/>
        </w:rPr>
        <w:t>&lt;/RepeatBlock-By&gt;</w:t>
      </w:r>
    </w:p>
    <w:p w14:paraId="482F3EF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7902F60" w14:textId="77777777" w:rsidR="00513BAC" w:rsidRPr="008E240F" w:rsidRDefault="00513BAC" w:rsidP="00513BAC">
      <w:pPr>
        <w:pStyle w:val="NormalBold"/>
      </w:pPr>
      <w:r w:rsidRPr="008E240F">
        <w:rPr>
          <w:rStyle w:val="HideTWBExt"/>
          <w:b w:val="0"/>
        </w:rPr>
        <w:t>&lt;Article&gt;</w:t>
      </w:r>
      <w:r w:rsidRPr="008E240F">
        <w:t>Bod 13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1FF9B1C" w14:textId="77777777" w:rsidTr="009C1A64">
        <w:trPr>
          <w:trHeight w:hRule="exact" w:val="240"/>
          <w:jc w:val="center"/>
        </w:trPr>
        <w:tc>
          <w:tcPr>
            <w:tcW w:w="9752" w:type="dxa"/>
            <w:gridSpan w:val="2"/>
            <w:tcBorders>
              <w:top w:val="nil"/>
              <w:left w:val="nil"/>
              <w:bottom w:val="nil"/>
              <w:right w:val="nil"/>
            </w:tcBorders>
          </w:tcPr>
          <w:p w14:paraId="517649F2" w14:textId="77777777" w:rsidR="00513BAC" w:rsidRPr="008E240F" w:rsidRDefault="00513BAC" w:rsidP="009C1A64"/>
        </w:tc>
      </w:tr>
      <w:tr w:rsidR="00513BAC" w:rsidRPr="008E240F" w14:paraId="37FD3CB0" w14:textId="77777777" w:rsidTr="009C1A64">
        <w:trPr>
          <w:trHeight w:val="240"/>
          <w:jc w:val="center"/>
        </w:trPr>
        <w:tc>
          <w:tcPr>
            <w:tcW w:w="4876" w:type="dxa"/>
            <w:tcBorders>
              <w:top w:val="nil"/>
              <w:left w:val="nil"/>
              <w:bottom w:val="nil"/>
              <w:right w:val="nil"/>
            </w:tcBorders>
          </w:tcPr>
          <w:p w14:paraId="05EE64FB"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25A4A290" w14:textId="77777777" w:rsidR="00513BAC" w:rsidRPr="008E240F" w:rsidRDefault="00513BAC" w:rsidP="009C1A64">
            <w:pPr>
              <w:pStyle w:val="AmColumnHeading"/>
            </w:pPr>
            <w:r w:rsidRPr="008E240F">
              <w:t>Pozměňovací návrh</w:t>
            </w:r>
          </w:p>
        </w:tc>
      </w:tr>
      <w:tr w:rsidR="00513BAC" w:rsidRPr="008E240F" w14:paraId="22072D57" w14:textId="77777777" w:rsidTr="009C1A64">
        <w:trPr>
          <w:jc w:val="center"/>
        </w:trPr>
        <w:tc>
          <w:tcPr>
            <w:tcW w:w="4876" w:type="dxa"/>
            <w:tcBorders>
              <w:top w:val="nil"/>
              <w:left w:val="nil"/>
              <w:bottom w:val="nil"/>
              <w:right w:val="nil"/>
            </w:tcBorders>
          </w:tcPr>
          <w:p w14:paraId="090E05A1" w14:textId="77777777" w:rsidR="00513BAC" w:rsidRPr="008E240F" w:rsidRDefault="00513BAC" w:rsidP="009C1A64">
            <w:pPr>
              <w:pStyle w:val="Normal6a"/>
            </w:pPr>
          </w:p>
        </w:tc>
        <w:tc>
          <w:tcPr>
            <w:tcW w:w="4876" w:type="dxa"/>
            <w:tcBorders>
              <w:top w:val="nil"/>
              <w:left w:val="nil"/>
              <w:bottom w:val="nil"/>
              <w:right w:val="nil"/>
            </w:tcBorders>
          </w:tcPr>
          <w:p w14:paraId="79FAB538" w14:textId="0E043BDD" w:rsidR="00513BAC" w:rsidRPr="008E240F" w:rsidRDefault="00513BAC" w:rsidP="009C1A64">
            <w:pPr>
              <w:pStyle w:val="Normal6a"/>
            </w:pPr>
            <w:r w:rsidRPr="008E240F">
              <w:rPr>
                <w:b/>
                <w:i/>
              </w:rPr>
              <w:t>13b.</w:t>
            </w:r>
            <w:r w:rsidRPr="008E240F">
              <w:tab/>
            </w:r>
            <w:r w:rsidRPr="008E240F">
              <w:rPr>
                <w:b/>
                <w:i/>
              </w:rPr>
              <w:t>zdůrazňuje, že významné investiční problémy, kterým Unie čelí, nelze řešit pouze vyšším daňovým zatížením finančního sektoru, ale regulačním</w:t>
            </w:r>
            <w:r w:rsidR="00112F39">
              <w:rPr>
                <w:b/>
                <w:i/>
              </w:rPr>
              <w:t xml:space="preserve"> a </w:t>
            </w:r>
            <w:r w:rsidRPr="008E240F">
              <w:rPr>
                <w:b/>
                <w:i/>
              </w:rPr>
              <w:t>daňovým rámcem, který podporuje mobilizaci soukromého kapitálu, inovace</w:t>
            </w:r>
            <w:r w:rsidR="00112F39">
              <w:rPr>
                <w:b/>
                <w:i/>
              </w:rPr>
              <w:t xml:space="preserve"> a </w:t>
            </w:r>
            <w:r w:rsidRPr="008E240F">
              <w:rPr>
                <w:b/>
                <w:i/>
              </w:rPr>
              <w:t>účinnější alokaci úspor na investice;</w:t>
            </w:r>
          </w:p>
        </w:tc>
      </w:tr>
    </w:tbl>
    <w:p w14:paraId="0863302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603B484B" w14:textId="77777777" w:rsidR="000166A7" w:rsidRPr="008E240F" w:rsidRDefault="00513BAC" w:rsidP="00513BAC">
      <w:r w:rsidRPr="008E240F">
        <w:rPr>
          <w:rStyle w:val="HideTWBExt"/>
        </w:rPr>
        <w:t>&lt;/Amend&gt;</w:t>
      </w:r>
    </w:p>
    <w:p w14:paraId="5D515650"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179</w:t>
      </w:r>
      <w:r w:rsidRPr="008E240F">
        <w:rPr>
          <w:rStyle w:val="HideTWBExt"/>
          <w:b w:val="0"/>
        </w:rPr>
        <w:t>&lt;/NumAm&gt;</w:t>
      </w:r>
    </w:p>
    <w:p w14:paraId="14691893"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1EE08D41" w14:textId="77777777" w:rsidR="00513BAC" w:rsidRPr="008E240F" w:rsidRDefault="00513BAC" w:rsidP="00513BAC">
      <w:pPr>
        <w:pStyle w:val="NormalBold"/>
      </w:pPr>
      <w:r w:rsidRPr="008E240F">
        <w:rPr>
          <w:rStyle w:val="HideTWBExt"/>
          <w:b w:val="0"/>
        </w:rPr>
        <w:t>&lt;/RepeatBlock-By&gt;</w:t>
      </w:r>
    </w:p>
    <w:p w14:paraId="2797C5E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48F760D" w14:textId="77777777" w:rsidR="00513BAC" w:rsidRPr="008E240F" w:rsidRDefault="00513BAC" w:rsidP="00513BAC">
      <w:pPr>
        <w:pStyle w:val="NormalBold"/>
      </w:pPr>
      <w:r w:rsidRPr="008E240F">
        <w:rPr>
          <w:rStyle w:val="HideTWBExt"/>
          <w:b w:val="0"/>
        </w:rPr>
        <w:t>&lt;Article&gt;</w:t>
      </w:r>
      <w:r w:rsidRPr="008E240F">
        <w:t>Bod 14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592C147" w14:textId="77777777" w:rsidTr="009C1A64">
        <w:trPr>
          <w:trHeight w:hRule="exact" w:val="240"/>
          <w:jc w:val="center"/>
        </w:trPr>
        <w:tc>
          <w:tcPr>
            <w:tcW w:w="9752" w:type="dxa"/>
            <w:gridSpan w:val="2"/>
            <w:tcBorders>
              <w:top w:val="nil"/>
              <w:left w:val="nil"/>
              <w:bottom w:val="nil"/>
              <w:right w:val="nil"/>
            </w:tcBorders>
          </w:tcPr>
          <w:p w14:paraId="0EB0895F" w14:textId="77777777" w:rsidR="00513BAC" w:rsidRPr="008E240F" w:rsidRDefault="00513BAC" w:rsidP="009C1A64"/>
        </w:tc>
      </w:tr>
      <w:tr w:rsidR="00513BAC" w:rsidRPr="008E240F" w14:paraId="54DACDCB" w14:textId="77777777" w:rsidTr="009C1A64">
        <w:trPr>
          <w:trHeight w:val="240"/>
          <w:jc w:val="center"/>
        </w:trPr>
        <w:tc>
          <w:tcPr>
            <w:tcW w:w="4876" w:type="dxa"/>
            <w:tcBorders>
              <w:top w:val="nil"/>
              <w:left w:val="nil"/>
              <w:bottom w:val="nil"/>
              <w:right w:val="nil"/>
            </w:tcBorders>
          </w:tcPr>
          <w:p w14:paraId="0A0D8A6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4824696" w14:textId="77777777" w:rsidR="00513BAC" w:rsidRPr="008E240F" w:rsidRDefault="00513BAC" w:rsidP="009C1A64">
            <w:pPr>
              <w:pStyle w:val="AmColumnHeading"/>
            </w:pPr>
            <w:r w:rsidRPr="008E240F">
              <w:t>Pozměňovací návrh</w:t>
            </w:r>
          </w:p>
        </w:tc>
      </w:tr>
      <w:tr w:rsidR="00513BAC" w:rsidRPr="008E240F" w14:paraId="06F05E4A" w14:textId="77777777" w:rsidTr="009C1A64">
        <w:trPr>
          <w:jc w:val="center"/>
        </w:trPr>
        <w:tc>
          <w:tcPr>
            <w:tcW w:w="4876" w:type="dxa"/>
            <w:tcBorders>
              <w:top w:val="nil"/>
              <w:left w:val="nil"/>
              <w:bottom w:val="nil"/>
              <w:right w:val="nil"/>
            </w:tcBorders>
          </w:tcPr>
          <w:p w14:paraId="6915D4C3" w14:textId="0B12BB59" w:rsidR="00513BAC" w:rsidRPr="008E240F" w:rsidRDefault="00513BAC" w:rsidP="009C1A64">
            <w:pPr>
              <w:pStyle w:val="Normal6a"/>
            </w:pPr>
            <w:r w:rsidRPr="008E240F">
              <w:rPr>
                <w:b/>
                <w:i/>
              </w:rPr>
              <w:t>14.</w:t>
            </w:r>
            <w:r w:rsidRPr="008E240F">
              <w:tab/>
            </w:r>
            <w:r w:rsidRPr="008E240F">
              <w:rPr>
                <w:b/>
                <w:i/>
              </w:rPr>
              <w:t>připomíná dohodu mezi Parlamentem, Radou</w:t>
            </w:r>
            <w:r w:rsidR="00112F39">
              <w:rPr>
                <w:b/>
                <w:i/>
              </w:rPr>
              <w:t xml:space="preserve"> a </w:t>
            </w:r>
            <w:r w:rsidRPr="008E240F">
              <w:rPr>
                <w:b/>
                <w:i/>
              </w:rPr>
              <w:t>Komisí</w:t>
            </w:r>
            <w:r w:rsidR="00112F39">
              <w:rPr>
                <w:b/>
                <w:i/>
              </w:rPr>
              <w:t xml:space="preserve"> z </w:t>
            </w:r>
            <w:r w:rsidRPr="008E240F">
              <w:rPr>
                <w:b/>
                <w:i/>
              </w:rPr>
              <w:t>roku 2020</w:t>
            </w:r>
            <w:r w:rsidR="00112F39">
              <w:rPr>
                <w:b/>
                <w:i/>
              </w:rPr>
              <w:t xml:space="preserve"> o </w:t>
            </w:r>
            <w:r w:rsidRPr="008E240F">
              <w:rPr>
                <w:b/>
                <w:i/>
              </w:rPr>
              <w:t>plánu zavedení nových vlastních zdrojů, včetně daně</w:t>
            </w:r>
            <w:r w:rsidR="00112F39">
              <w:rPr>
                <w:b/>
                <w:i/>
              </w:rPr>
              <w:t xml:space="preserve"> z </w:t>
            </w:r>
            <w:r w:rsidRPr="008E240F">
              <w:rPr>
                <w:b/>
                <w:i/>
              </w:rPr>
              <w:t>finančních transakcí; uvádí, že</w:t>
            </w:r>
            <w:r w:rsidR="00112F39">
              <w:rPr>
                <w:b/>
                <w:i/>
              </w:rPr>
              <w:t xml:space="preserve"> v </w:t>
            </w:r>
            <w:r w:rsidRPr="008E240F">
              <w:rPr>
                <w:b/>
                <w:i/>
              </w:rPr>
              <w:t>té době by daň</w:t>
            </w:r>
            <w:r w:rsidR="00112F39">
              <w:rPr>
                <w:b/>
                <w:i/>
              </w:rPr>
              <w:t xml:space="preserve"> z </w:t>
            </w:r>
            <w:r w:rsidRPr="008E240F">
              <w:rPr>
                <w:b/>
                <w:i/>
              </w:rPr>
              <w:t>finančních transakcí</w:t>
            </w:r>
            <w:r w:rsidR="00112F39">
              <w:rPr>
                <w:b/>
                <w:i/>
              </w:rPr>
              <w:t xml:space="preserve"> s </w:t>
            </w:r>
            <w:r w:rsidRPr="008E240F">
              <w:rPr>
                <w:b/>
                <w:i/>
              </w:rPr>
              <w:t>deseti zúčastněnými členskými státy přinesla přibližně 3,5 miliardy EUR ročně veřejných příjmů; podotýká, že tato částka by se za účasti všech členských států zvýšila na 31 až 75 miliard EUR;</w:t>
            </w:r>
          </w:p>
        </w:tc>
        <w:tc>
          <w:tcPr>
            <w:tcW w:w="4876" w:type="dxa"/>
            <w:tcBorders>
              <w:top w:val="nil"/>
              <w:left w:val="nil"/>
              <w:bottom w:val="nil"/>
              <w:right w:val="nil"/>
            </w:tcBorders>
          </w:tcPr>
          <w:p w14:paraId="05902BE3" w14:textId="77777777" w:rsidR="00513BAC" w:rsidRPr="008E240F" w:rsidRDefault="00513BAC" w:rsidP="009C1A64">
            <w:pPr>
              <w:pStyle w:val="Normal6a"/>
            </w:pPr>
            <w:r w:rsidRPr="008E240F">
              <w:rPr>
                <w:b/>
                <w:i/>
              </w:rPr>
              <w:t>vypouští se</w:t>
            </w:r>
          </w:p>
        </w:tc>
      </w:tr>
    </w:tbl>
    <w:p w14:paraId="4E5DE08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027C4663" w14:textId="77777777" w:rsidR="000166A7" w:rsidRPr="008E240F" w:rsidRDefault="00513BAC" w:rsidP="00513BAC">
      <w:r w:rsidRPr="008E240F">
        <w:rPr>
          <w:rStyle w:val="HideTWBExt"/>
        </w:rPr>
        <w:t>&lt;/Amend&gt;</w:t>
      </w:r>
    </w:p>
    <w:p w14:paraId="74A4EA2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180</w:t>
      </w:r>
      <w:r w:rsidRPr="008E240F">
        <w:rPr>
          <w:rStyle w:val="HideTWBExt"/>
          <w:b w:val="0"/>
        </w:rPr>
        <w:t>&lt;/NumAm&gt;</w:t>
      </w:r>
    </w:p>
    <w:p w14:paraId="75B8B29D"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49A921F4" w14:textId="77777777" w:rsidR="00513BAC" w:rsidRPr="008E240F" w:rsidRDefault="00513BAC" w:rsidP="00513BAC">
      <w:pPr>
        <w:pStyle w:val="NormalBold"/>
      </w:pPr>
      <w:r w:rsidRPr="008E240F">
        <w:rPr>
          <w:rStyle w:val="HideTWBExt"/>
          <w:b w:val="0"/>
        </w:rPr>
        <w:t>&lt;/RepeatBlock-By&gt;</w:t>
      </w:r>
    </w:p>
    <w:p w14:paraId="78885D4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26FBCF2" w14:textId="77777777" w:rsidR="00513BAC" w:rsidRPr="008E240F" w:rsidRDefault="00513BAC" w:rsidP="00513BAC">
      <w:pPr>
        <w:pStyle w:val="NormalBold"/>
      </w:pPr>
      <w:r w:rsidRPr="008E240F">
        <w:rPr>
          <w:rStyle w:val="HideTWBExt"/>
          <w:b w:val="0"/>
        </w:rPr>
        <w:t>&lt;Article&gt;</w:t>
      </w:r>
      <w:r w:rsidRPr="008E240F">
        <w:t>Bod 14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F8B7D2C" w14:textId="77777777" w:rsidTr="009C1A64">
        <w:trPr>
          <w:trHeight w:hRule="exact" w:val="240"/>
          <w:jc w:val="center"/>
        </w:trPr>
        <w:tc>
          <w:tcPr>
            <w:tcW w:w="9752" w:type="dxa"/>
            <w:gridSpan w:val="2"/>
            <w:tcBorders>
              <w:top w:val="nil"/>
              <w:left w:val="nil"/>
              <w:bottom w:val="nil"/>
              <w:right w:val="nil"/>
            </w:tcBorders>
          </w:tcPr>
          <w:p w14:paraId="33B05A78" w14:textId="77777777" w:rsidR="00513BAC" w:rsidRPr="008E240F" w:rsidRDefault="00513BAC" w:rsidP="009C1A64"/>
        </w:tc>
      </w:tr>
      <w:tr w:rsidR="00513BAC" w:rsidRPr="008E240F" w14:paraId="365BACFD" w14:textId="77777777" w:rsidTr="009C1A64">
        <w:trPr>
          <w:trHeight w:val="240"/>
          <w:jc w:val="center"/>
        </w:trPr>
        <w:tc>
          <w:tcPr>
            <w:tcW w:w="4876" w:type="dxa"/>
            <w:tcBorders>
              <w:top w:val="nil"/>
              <w:left w:val="nil"/>
              <w:bottom w:val="nil"/>
              <w:right w:val="nil"/>
            </w:tcBorders>
          </w:tcPr>
          <w:p w14:paraId="754DB0B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0812B01" w14:textId="77777777" w:rsidR="00513BAC" w:rsidRPr="008E240F" w:rsidRDefault="00513BAC" w:rsidP="009C1A64">
            <w:pPr>
              <w:pStyle w:val="AmColumnHeading"/>
            </w:pPr>
            <w:r w:rsidRPr="008E240F">
              <w:t>Pozměňovací návrh</w:t>
            </w:r>
          </w:p>
        </w:tc>
      </w:tr>
      <w:tr w:rsidR="00513BAC" w:rsidRPr="008E240F" w14:paraId="010D9D01" w14:textId="77777777" w:rsidTr="009C1A64">
        <w:trPr>
          <w:jc w:val="center"/>
        </w:trPr>
        <w:tc>
          <w:tcPr>
            <w:tcW w:w="4876" w:type="dxa"/>
            <w:tcBorders>
              <w:top w:val="nil"/>
              <w:left w:val="nil"/>
              <w:bottom w:val="nil"/>
              <w:right w:val="nil"/>
            </w:tcBorders>
          </w:tcPr>
          <w:p w14:paraId="760847C3" w14:textId="40656E0E" w:rsidR="00513BAC" w:rsidRPr="008E240F" w:rsidRDefault="00513BAC" w:rsidP="009C1A64">
            <w:pPr>
              <w:pStyle w:val="Normal6a"/>
            </w:pPr>
            <w:r w:rsidRPr="008E240F">
              <w:rPr>
                <w:b/>
                <w:i/>
              </w:rPr>
              <w:t>14.</w:t>
            </w:r>
            <w:r w:rsidRPr="008E240F">
              <w:tab/>
            </w:r>
            <w:r w:rsidRPr="008E240F">
              <w:rPr>
                <w:b/>
                <w:i/>
              </w:rPr>
              <w:t>připomíná dohodu mezi Parlamentem, Radou</w:t>
            </w:r>
            <w:r w:rsidR="00112F39">
              <w:rPr>
                <w:b/>
                <w:i/>
              </w:rPr>
              <w:t xml:space="preserve"> a </w:t>
            </w:r>
            <w:r w:rsidRPr="008E240F">
              <w:rPr>
                <w:b/>
                <w:i/>
              </w:rPr>
              <w:t>Komisí</w:t>
            </w:r>
            <w:r w:rsidR="00112F39">
              <w:rPr>
                <w:b/>
                <w:i/>
              </w:rPr>
              <w:t xml:space="preserve"> z </w:t>
            </w:r>
            <w:r w:rsidRPr="008E240F">
              <w:rPr>
                <w:b/>
                <w:i/>
              </w:rPr>
              <w:t>roku 2020</w:t>
            </w:r>
            <w:r w:rsidR="00112F39">
              <w:rPr>
                <w:b/>
                <w:i/>
              </w:rPr>
              <w:t xml:space="preserve"> o </w:t>
            </w:r>
            <w:r w:rsidRPr="008E240F">
              <w:rPr>
                <w:b/>
                <w:i/>
              </w:rPr>
              <w:t xml:space="preserve">plánu zavedení nových vlastních </w:t>
            </w:r>
            <w:r w:rsidRPr="008E240F">
              <w:rPr>
                <w:b/>
                <w:i/>
              </w:rPr>
              <w:lastRenderedPageBreak/>
              <w:t>zdrojů, včetně daně</w:t>
            </w:r>
            <w:r w:rsidR="00112F39">
              <w:rPr>
                <w:b/>
                <w:i/>
              </w:rPr>
              <w:t xml:space="preserve"> z </w:t>
            </w:r>
            <w:r w:rsidRPr="008E240F">
              <w:rPr>
                <w:b/>
                <w:i/>
              </w:rPr>
              <w:t>finančních transakcí; uvádí, že</w:t>
            </w:r>
            <w:r w:rsidR="00112F39">
              <w:rPr>
                <w:b/>
                <w:i/>
              </w:rPr>
              <w:t xml:space="preserve"> v </w:t>
            </w:r>
            <w:r w:rsidRPr="008E240F">
              <w:rPr>
                <w:b/>
                <w:i/>
              </w:rPr>
              <w:t>té době by daň</w:t>
            </w:r>
            <w:r w:rsidR="00112F39">
              <w:rPr>
                <w:b/>
                <w:i/>
              </w:rPr>
              <w:t xml:space="preserve"> z </w:t>
            </w:r>
            <w:r w:rsidRPr="008E240F">
              <w:rPr>
                <w:b/>
                <w:i/>
              </w:rPr>
              <w:t>finančních transakcí</w:t>
            </w:r>
            <w:r w:rsidR="00112F39">
              <w:rPr>
                <w:b/>
                <w:i/>
              </w:rPr>
              <w:t xml:space="preserve"> s </w:t>
            </w:r>
            <w:r w:rsidRPr="008E240F">
              <w:rPr>
                <w:b/>
                <w:i/>
              </w:rPr>
              <w:t>deseti zúčastněnými členskými státy přinesla přibližně 3,5 miliardy EUR ročně veřejných příjmů; podotýká, že tato částka by se za účasti všech členských států zvýšila na 31 až 75 miliard EUR;</w:t>
            </w:r>
          </w:p>
        </w:tc>
        <w:tc>
          <w:tcPr>
            <w:tcW w:w="4876" w:type="dxa"/>
            <w:tcBorders>
              <w:top w:val="nil"/>
              <w:left w:val="nil"/>
              <w:bottom w:val="nil"/>
              <w:right w:val="nil"/>
            </w:tcBorders>
          </w:tcPr>
          <w:p w14:paraId="36B60C96" w14:textId="77777777" w:rsidR="00513BAC" w:rsidRPr="008E240F" w:rsidRDefault="00513BAC" w:rsidP="009C1A64">
            <w:pPr>
              <w:pStyle w:val="Normal6a"/>
            </w:pPr>
            <w:r w:rsidRPr="008E240F">
              <w:rPr>
                <w:b/>
                <w:i/>
              </w:rPr>
              <w:lastRenderedPageBreak/>
              <w:t>vypouští se</w:t>
            </w:r>
          </w:p>
        </w:tc>
      </w:tr>
    </w:tbl>
    <w:p w14:paraId="024CDFE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A3708D2" w14:textId="77777777" w:rsidR="000166A7" w:rsidRPr="008E240F" w:rsidRDefault="00513BAC" w:rsidP="00513BAC">
      <w:r w:rsidRPr="008E240F">
        <w:rPr>
          <w:rStyle w:val="HideTWBExt"/>
        </w:rPr>
        <w:t>&lt;/Amend&gt;</w:t>
      </w:r>
    </w:p>
    <w:p w14:paraId="0C5A4C7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181</w:t>
      </w:r>
      <w:r w:rsidRPr="008E240F">
        <w:rPr>
          <w:rStyle w:val="HideTWBExt"/>
          <w:b w:val="0"/>
        </w:rPr>
        <w:t>&lt;/NumAm&gt;</w:t>
      </w:r>
    </w:p>
    <w:p w14:paraId="7F338F12"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7804A7B0" w14:textId="77777777" w:rsidR="00513BAC" w:rsidRPr="008E240F" w:rsidRDefault="00513BAC" w:rsidP="00513BAC">
      <w:pPr>
        <w:pStyle w:val="NormalBold"/>
      </w:pPr>
      <w:r w:rsidRPr="008E240F">
        <w:rPr>
          <w:rStyle w:val="HideTWBExt"/>
          <w:b w:val="0"/>
        </w:rPr>
        <w:t>&lt;/RepeatBlock-By&gt;</w:t>
      </w:r>
    </w:p>
    <w:p w14:paraId="65A1F86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1C39629" w14:textId="77777777" w:rsidR="00513BAC" w:rsidRPr="008E240F" w:rsidRDefault="00513BAC" w:rsidP="00513BAC">
      <w:pPr>
        <w:pStyle w:val="NormalBold"/>
      </w:pPr>
      <w:r w:rsidRPr="008E240F">
        <w:rPr>
          <w:rStyle w:val="HideTWBExt"/>
          <w:b w:val="0"/>
        </w:rPr>
        <w:t>&lt;Article&gt;</w:t>
      </w:r>
      <w:r w:rsidRPr="008E240F">
        <w:t>Bod 14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F77AA80" w14:textId="77777777" w:rsidTr="009C1A64">
        <w:trPr>
          <w:trHeight w:hRule="exact" w:val="240"/>
          <w:jc w:val="center"/>
        </w:trPr>
        <w:tc>
          <w:tcPr>
            <w:tcW w:w="9752" w:type="dxa"/>
            <w:gridSpan w:val="2"/>
            <w:tcBorders>
              <w:top w:val="nil"/>
              <w:left w:val="nil"/>
              <w:bottom w:val="nil"/>
              <w:right w:val="nil"/>
            </w:tcBorders>
          </w:tcPr>
          <w:p w14:paraId="17645759" w14:textId="77777777" w:rsidR="00513BAC" w:rsidRPr="008E240F" w:rsidRDefault="00513BAC" w:rsidP="009C1A64"/>
        </w:tc>
      </w:tr>
      <w:tr w:rsidR="00513BAC" w:rsidRPr="008E240F" w14:paraId="518FBACB" w14:textId="77777777" w:rsidTr="009C1A64">
        <w:trPr>
          <w:trHeight w:val="240"/>
          <w:jc w:val="center"/>
        </w:trPr>
        <w:tc>
          <w:tcPr>
            <w:tcW w:w="4876" w:type="dxa"/>
            <w:tcBorders>
              <w:top w:val="nil"/>
              <w:left w:val="nil"/>
              <w:bottom w:val="nil"/>
              <w:right w:val="nil"/>
            </w:tcBorders>
          </w:tcPr>
          <w:p w14:paraId="2CD4E10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DCA363D" w14:textId="77777777" w:rsidR="00513BAC" w:rsidRPr="008E240F" w:rsidRDefault="00513BAC" w:rsidP="009C1A64">
            <w:pPr>
              <w:pStyle w:val="AmColumnHeading"/>
            </w:pPr>
            <w:r w:rsidRPr="008E240F">
              <w:t>Pozměňovací návrh</w:t>
            </w:r>
          </w:p>
        </w:tc>
      </w:tr>
      <w:tr w:rsidR="00513BAC" w:rsidRPr="008E240F" w14:paraId="5BECDEB8" w14:textId="77777777" w:rsidTr="009C1A64">
        <w:trPr>
          <w:jc w:val="center"/>
        </w:trPr>
        <w:tc>
          <w:tcPr>
            <w:tcW w:w="4876" w:type="dxa"/>
            <w:tcBorders>
              <w:top w:val="nil"/>
              <w:left w:val="nil"/>
              <w:bottom w:val="nil"/>
              <w:right w:val="nil"/>
            </w:tcBorders>
          </w:tcPr>
          <w:p w14:paraId="11FDE8AC" w14:textId="564CF590" w:rsidR="00513BAC" w:rsidRPr="008E240F" w:rsidRDefault="00513BAC" w:rsidP="009C1A64">
            <w:pPr>
              <w:pStyle w:val="Normal6a"/>
            </w:pPr>
            <w:r w:rsidRPr="008E240F">
              <w:t>14.</w:t>
            </w:r>
            <w:r w:rsidRPr="008E240F">
              <w:tab/>
              <w:t>připomíná dohodu mezi Parlamentem, Radou</w:t>
            </w:r>
            <w:r w:rsidR="00112F39">
              <w:t xml:space="preserve"> a </w:t>
            </w:r>
            <w:r w:rsidRPr="008E240F">
              <w:t>Komisí</w:t>
            </w:r>
            <w:r w:rsidR="00112F39">
              <w:t xml:space="preserve"> z </w:t>
            </w:r>
            <w:r w:rsidRPr="008E240F">
              <w:t>roku 2020</w:t>
            </w:r>
            <w:r w:rsidR="00112F39">
              <w:t xml:space="preserve"> o </w:t>
            </w:r>
            <w:r w:rsidRPr="008E240F">
              <w:t>plánu zavedení nových vlastních zdrojů</w:t>
            </w:r>
            <w:r w:rsidRPr="008E240F">
              <w:rPr>
                <w:b/>
                <w:i/>
              </w:rPr>
              <w:t>, včetně daně</w:t>
            </w:r>
            <w:r w:rsidR="00112F39">
              <w:rPr>
                <w:b/>
                <w:i/>
              </w:rPr>
              <w:t xml:space="preserve"> z </w:t>
            </w:r>
            <w:r w:rsidRPr="008E240F">
              <w:rPr>
                <w:b/>
                <w:i/>
              </w:rPr>
              <w:t>finančních transakcí</w:t>
            </w:r>
            <w:r w:rsidRPr="008E240F">
              <w:t xml:space="preserve">; </w:t>
            </w:r>
            <w:r w:rsidRPr="008E240F">
              <w:rPr>
                <w:b/>
                <w:i/>
              </w:rPr>
              <w:t>uvádí, že</w:t>
            </w:r>
            <w:r w:rsidR="00112F39">
              <w:rPr>
                <w:b/>
                <w:i/>
              </w:rPr>
              <w:t xml:space="preserve"> v </w:t>
            </w:r>
            <w:r w:rsidRPr="008E240F">
              <w:rPr>
                <w:b/>
                <w:i/>
              </w:rPr>
              <w:t>té době by daň</w:t>
            </w:r>
            <w:r w:rsidR="00112F39">
              <w:rPr>
                <w:b/>
                <w:i/>
              </w:rPr>
              <w:t xml:space="preserve"> z </w:t>
            </w:r>
            <w:r w:rsidRPr="008E240F">
              <w:rPr>
                <w:b/>
                <w:i/>
              </w:rPr>
              <w:t>finančních transakcí</w:t>
            </w:r>
            <w:r w:rsidR="00112F39">
              <w:rPr>
                <w:b/>
                <w:i/>
              </w:rPr>
              <w:t xml:space="preserve"> s </w:t>
            </w:r>
            <w:r w:rsidRPr="008E240F">
              <w:rPr>
                <w:b/>
                <w:i/>
              </w:rPr>
              <w:t>deseti zúčastněnými členskými státy přinesla přibližně 3,5 miliardy EUR ročně veřejných příjmů; podotýká, že tato částka by se za účasti všech členských států zvýšila na 31 až 75 miliard EUR;</w:t>
            </w:r>
          </w:p>
        </w:tc>
        <w:tc>
          <w:tcPr>
            <w:tcW w:w="4876" w:type="dxa"/>
            <w:tcBorders>
              <w:top w:val="nil"/>
              <w:left w:val="nil"/>
              <w:bottom w:val="nil"/>
              <w:right w:val="nil"/>
            </w:tcBorders>
          </w:tcPr>
          <w:p w14:paraId="54D3C9AD" w14:textId="720F031C" w:rsidR="00513BAC" w:rsidRPr="008E240F" w:rsidRDefault="00513BAC" w:rsidP="009C1A64">
            <w:pPr>
              <w:pStyle w:val="Normal6a"/>
            </w:pPr>
            <w:r w:rsidRPr="008E240F">
              <w:t>14.</w:t>
            </w:r>
            <w:r w:rsidRPr="008E240F">
              <w:tab/>
              <w:t>připomíná dohodu mezi Parlamentem, Radou</w:t>
            </w:r>
            <w:r w:rsidR="00112F39">
              <w:t xml:space="preserve"> a </w:t>
            </w:r>
            <w:r w:rsidRPr="008E240F">
              <w:t>Komisí</w:t>
            </w:r>
            <w:r w:rsidR="00112F39">
              <w:t xml:space="preserve"> z </w:t>
            </w:r>
            <w:r w:rsidRPr="008E240F">
              <w:t>roku 2020</w:t>
            </w:r>
            <w:r w:rsidR="00112F39">
              <w:t xml:space="preserve"> o </w:t>
            </w:r>
            <w:r w:rsidRPr="008E240F">
              <w:t>plánu zavedení nových vlastních zdrojů;</w:t>
            </w:r>
          </w:p>
        </w:tc>
      </w:tr>
    </w:tbl>
    <w:p w14:paraId="29290FC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74E7A4B" w14:textId="77777777" w:rsidR="000166A7" w:rsidRPr="008E240F" w:rsidRDefault="00513BAC" w:rsidP="00513BAC">
      <w:r w:rsidRPr="008E240F">
        <w:rPr>
          <w:rStyle w:val="HideTWBExt"/>
        </w:rPr>
        <w:t>&lt;/Amend&gt;</w:t>
      </w:r>
    </w:p>
    <w:p w14:paraId="08B6498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182</w:t>
      </w:r>
      <w:r w:rsidRPr="008E240F">
        <w:rPr>
          <w:rStyle w:val="HideTWBExt"/>
          <w:b w:val="0"/>
        </w:rPr>
        <w:t>&lt;/NumAm&gt;</w:t>
      </w:r>
    </w:p>
    <w:p w14:paraId="5430191C"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5440292D" w14:textId="77777777" w:rsidR="00513BAC" w:rsidRPr="008E240F" w:rsidRDefault="00513BAC" w:rsidP="00513BAC">
      <w:pPr>
        <w:pStyle w:val="NormalBold"/>
      </w:pPr>
      <w:r w:rsidRPr="008E240F">
        <w:rPr>
          <w:rStyle w:val="HideTWBExt"/>
          <w:b w:val="0"/>
        </w:rPr>
        <w:t>&lt;/RepeatBlock-By&gt;</w:t>
      </w:r>
    </w:p>
    <w:p w14:paraId="3C7893A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8C5C54F" w14:textId="77777777" w:rsidR="00513BAC" w:rsidRPr="008E240F" w:rsidRDefault="00513BAC" w:rsidP="00513BAC">
      <w:pPr>
        <w:pStyle w:val="NormalBold"/>
      </w:pPr>
      <w:r w:rsidRPr="008E240F">
        <w:rPr>
          <w:rStyle w:val="HideTWBExt"/>
          <w:b w:val="0"/>
        </w:rPr>
        <w:t>&lt;Article&gt;</w:t>
      </w:r>
      <w:r w:rsidRPr="008E240F">
        <w:t>Bod 14</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2532A71" w14:textId="77777777" w:rsidTr="009C1A64">
        <w:trPr>
          <w:trHeight w:hRule="exact" w:val="240"/>
          <w:jc w:val="center"/>
        </w:trPr>
        <w:tc>
          <w:tcPr>
            <w:tcW w:w="9752" w:type="dxa"/>
            <w:gridSpan w:val="2"/>
            <w:tcBorders>
              <w:top w:val="nil"/>
              <w:left w:val="nil"/>
              <w:bottom w:val="nil"/>
              <w:right w:val="nil"/>
            </w:tcBorders>
          </w:tcPr>
          <w:p w14:paraId="562F5EC2" w14:textId="77777777" w:rsidR="00513BAC" w:rsidRPr="008E240F" w:rsidRDefault="00513BAC" w:rsidP="009C1A64"/>
        </w:tc>
      </w:tr>
      <w:tr w:rsidR="00513BAC" w:rsidRPr="008E240F" w14:paraId="02DBC08D" w14:textId="77777777" w:rsidTr="009C1A64">
        <w:trPr>
          <w:trHeight w:val="240"/>
          <w:jc w:val="center"/>
        </w:trPr>
        <w:tc>
          <w:tcPr>
            <w:tcW w:w="4876" w:type="dxa"/>
            <w:tcBorders>
              <w:top w:val="nil"/>
              <w:left w:val="nil"/>
              <w:bottom w:val="nil"/>
              <w:right w:val="nil"/>
            </w:tcBorders>
          </w:tcPr>
          <w:p w14:paraId="7B90157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193EC43" w14:textId="77777777" w:rsidR="00513BAC" w:rsidRPr="008E240F" w:rsidRDefault="00513BAC" w:rsidP="009C1A64">
            <w:pPr>
              <w:pStyle w:val="AmColumnHeading"/>
            </w:pPr>
            <w:r w:rsidRPr="008E240F">
              <w:t>Pozměňovací návrh</w:t>
            </w:r>
          </w:p>
        </w:tc>
      </w:tr>
      <w:tr w:rsidR="00513BAC" w:rsidRPr="008E240F" w14:paraId="384CBB19" w14:textId="77777777" w:rsidTr="009C1A64">
        <w:trPr>
          <w:jc w:val="center"/>
        </w:trPr>
        <w:tc>
          <w:tcPr>
            <w:tcW w:w="4876" w:type="dxa"/>
            <w:tcBorders>
              <w:top w:val="nil"/>
              <w:left w:val="nil"/>
              <w:bottom w:val="nil"/>
              <w:right w:val="nil"/>
            </w:tcBorders>
          </w:tcPr>
          <w:p w14:paraId="43769E84" w14:textId="0FAA0BC0" w:rsidR="00513BAC" w:rsidRPr="008E240F" w:rsidRDefault="00513BAC" w:rsidP="009C1A64">
            <w:pPr>
              <w:pStyle w:val="Normal6a"/>
            </w:pPr>
            <w:r w:rsidRPr="008E240F">
              <w:t>14.</w:t>
            </w:r>
            <w:r w:rsidRPr="008E240F">
              <w:tab/>
              <w:t>připomíná dohodu mezi Parlamentem, Radou</w:t>
            </w:r>
            <w:r w:rsidR="00112F39">
              <w:t xml:space="preserve"> a </w:t>
            </w:r>
            <w:r w:rsidRPr="008E240F">
              <w:t>Komisí</w:t>
            </w:r>
            <w:r w:rsidR="00112F39">
              <w:t xml:space="preserve"> z </w:t>
            </w:r>
            <w:r w:rsidRPr="008E240F">
              <w:t>roku 2020</w:t>
            </w:r>
            <w:r w:rsidR="00112F39">
              <w:t xml:space="preserve"> o </w:t>
            </w:r>
            <w:r w:rsidRPr="008E240F">
              <w:t>plánu zavedení nových vlastních zdrojů, včetně daně</w:t>
            </w:r>
            <w:r w:rsidR="00112F39">
              <w:t xml:space="preserve"> z </w:t>
            </w:r>
            <w:r w:rsidRPr="008E240F">
              <w:t xml:space="preserve">finančních transakcí; </w:t>
            </w:r>
            <w:r w:rsidRPr="008E240F">
              <w:rPr>
                <w:b/>
                <w:i/>
              </w:rPr>
              <w:t>uvádí, že</w:t>
            </w:r>
            <w:r w:rsidR="00112F39">
              <w:rPr>
                <w:b/>
                <w:i/>
              </w:rPr>
              <w:t xml:space="preserve"> v </w:t>
            </w:r>
            <w:r w:rsidRPr="008E240F">
              <w:rPr>
                <w:b/>
                <w:i/>
              </w:rPr>
              <w:t>té době by daň</w:t>
            </w:r>
            <w:r w:rsidR="00112F39">
              <w:rPr>
                <w:b/>
                <w:i/>
              </w:rPr>
              <w:t xml:space="preserve"> z </w:t>
            </w:r>
            <w:r w:rsidRPr="008E240F">
              <w:rPr>
                <w:b/>
                <w:i/>
              </w:rPr>
              <w:t>finančních transakcí</w:t>
            </w:r>
            <w:r w:rsidR="00112F39">
              <w:rPr>
                <w:b/>
                <w:i/>
              </w:rPr>
              <w:t xml:space="preserve"> s </w:t>
            </w:r>
            <w:r w:rsidRPr="008E240F">
              <w:rPr>
                <w:b/>
                <w:i/>
              </w:rPr>
              <w:t>deseti zúčastněnými členskými státy přinesla přibližně 3,5 miliardy EUR ročně veřejných příjmů</w:t>
            </w:r>
            <w:r w:rsidRPr="008E240F">
              <w:t xml:space="preserve">; podotýká, že </w:t>
            </w:r>
            <w:r w:rsidRPr="008E240F">
              <w:rPr>
                <w:b/>
                <w:i/>
              </w:rPr>
              <w:t>tato částka by se za účasti všech členských států zvýšila na 31 až 75 miliard EUR</w:t>
            </w:r>
            <w:r w:rsidRPr="008E240F">
              <w:t>;</w:t>
            </w:r>
          </w:p>
        </w:tc>
        <w:tc>
          <w:tcPr>
            <w:tcW w:w="4876" w:type="dxa"/>
            <w:tcBorders>
              <w:top w:val="nil"/>
              <w:left w:val="nil"/>
              <w:bottom w:val="nil"/>
              <w:right w:val="nil"/>
            </w:tcBorders>
          </w:tcPr>
          <w:p w14:paraId="38ABF7C3" w14:textId="7B2ED227" w:rsidR="00513BAC" w:rsidRPr="008E240F" w:rsidRDefault="00513BAC" w:rsidP="009C1A64">
            <w:pPr>
              <w:pStyle w:val="Normal6a"/>
            </w:pPr>
            <w:r w:rsidRPr="008E240F">
              <w:t>14.</w:t>
            </w:r>
            <w:r w:rsidRPr="008E240F">
              <w:tab/>
              <w:t>připomíná dohodu mezi Parlamentem, Radou</w:t>
            </w:r>
            <w:r w:rsidR="00112F39">
              <w:t xml:space="preserve"> a </w:t>
            </w:r>
            <w:r w:rsidRPr="008E240F">
              <w:t>Komisí</w:t>
            </w:r>
            <w:r w:rsidR="00112F39">
              <w:t xml:space="preserve"> z </w:t>
            </w:r>
            <w:r w:rsidRPr="008E240F">
              <w:t>roku 2020</w:t>
            </w:r>
            <w:r w:rsidR="00112F39">
              <w:t xml:space="preserve"> o </w:t>
            </w:r>
            <w:r w:rsidRPr="008E240F">
              <w:t>plánu zavedení nových vlastních zdrojů, včetně daně</w:t>
            </w:r>
            <w:r w:rsidR="00112F39">
              <w:t xml:space="preserve"> z </w:t>
            </w:r>
            <w:r w:rsidRPr="008E240F">
              <w:t xml:space="preserve">finančních transakcí; </w:t>
            </w:r>
            <w:r w:rsidRPr="008E240F">
              <w:rPr>
                <w:b/>
                <w:i/>
              </w:rPr>
              <w:t>konstatuje, že</w:t>
            </w:r>
            <w:r w:rsidR="00112F39">
              <w:rPr>
                <w:b/>
                <w:i/>
              </w:rPr>
              <w:t xml:space="preserve"> o </w:t>
            </w:r>
            <w:r w:rsidRPr="008E240F">
              <w:rPr>
                <w:b/>
                <w:i/>
              </w:rPr>
              <w:t xml:space="preserve">myšlence celoevropské </w:t>
            </w:r>
            <w:r w:rsidRPr="008E240F">
              <w:rPr>
                <w:b/>
                <w:i/>
              </w:rPr>
              <w:lastRenderedPageBreak/>
              <w:t>daně</w:t>
            </w:r>
            <w:r w:rsidR="00112F39">
              <w:rPr>
                <w:b/>
                <w:i/>
              </w:rPr>
              <w:t xml:space="preserve"> z </w:t>
            </w:r>
            <w:r w:rsidRPr="008E240F">
              <w:rPr>
                <w:b/>
                <w:i/>
              </w:rPr>
              <w:t>finančních transakcí se vedou rozsáhlé debaty, ale stále čelí významným politickým</w:t>
            </w:r>
            <w:r w:rsidR="00112F39">
              <w:rPr>
                <w:b/>
                <w:i/>
              </w:rPr>
              <w:t xml:space="preserve"> a </w:t>
            </w:r>
            <w:r w:rsidRPr="008E240F">
              <w:rPr>
                <w:b/>
                <w:i/>
              </w:rPr>
              <w:t>ekonomickým výzvám</w:t>
            </w:r>
            <w:r w:rsidRPr="008E240F">
              <w:t xml:space="preserve">; podotýká, že </w:t>
            </w:r>
            <w:r w:rsidRPr="008E240F">
              <w:rPr>
                <w:b/>
                <w:i/>
              </w:rPr>
              <w:t>odhady příjmů takové daně se značně liší</w:t>
            </w:r>
            <w:r w:rsidR="00112F39">
              <w:rPr>
                <w:b/>
                <w:i/>
              </w:rPr>
              <w:t xml:space="preserve"> v </w:t>
            </w:r>
            <w:r w:rsidRPr="008E240F">
              <w:rPr>
                <w:b/>
                <w:i/>
              </w:rPr>
              <w:t>závislosti na jejím rozsahu</w:t>
            </w:r>
            <w:r w:rsidR="00112F39">
              <w:rPr>
                <w:b/>
                <w:i/>
              </w:rPr>
              <w:t xml:space="preserve"> a </w:t>
            </w:r>
            <w:r w:rsidRPr="008E240F">
              <w:rPr>
                <w:b/>
                <w:i/>
              </w:rPr>
              <w:t>podobě; zdůrazňuje, že nové vlastní zdroje by měly posílit rozpočet Unie</w:t>
            </w:r>
            <w:r w:rsidR="00112F39">
              <w:rPr>
                <w:b/>
                <w:i/>
              </w:rPr>
              <w:t xml:space="preserve"> a </w:t>
            </w:r>
            <w:r w:rsidRPr="008E240F">
              <w:rPr>
                <w:b/>
                <w:i/>
              </w:rPr>
              <w:t>zároveň zachovat konkurenceschopnost evropských podniků</w:t>
            </w:r>
            <w:r w:rsidR="00112F39">
              <w:rPr>
                <w:b/>
                <w:i/>
              </w:rPr>
              <w:t xml:space="preserve"> a </w:t>
            </w:r>
            <w:r w:rsidRPr="008E240F">
              <w:rPr>
                <w:b/>
                <w:i/>
              </w:rPr>
              <w:t>měly by se pokud možno zaměřit na hospodářské činnosti zahrnující subjekty ze třetích zemí, které mají přístup na trh Unie,</w:t>
            </w:r>
            <w:r w:rsidR="00112F39">
              <w:rPr>
                <w:b/>
                <w:i/>
              </w:rPr>
              <w:t xml:space="preserve"> a </w:t>
            </w:r>
            <w:r w:rsidRPr="008E240F">
              <w:rPr>
                <w:b/>
                <w:i/>
              </w:rPr>
              <w:t>nikoli na další zatížení podniků usazených</w:t>
            </w:r>
            <w:r w:rsidR="00112F39">
              <w:rPr>
                <w:b/>
                <w:i/>
              </w:rPr>
              <w:t xml:space="preserve"> v </w:t>
            </w:r>
            <w:r w:rsidRPr="008E240F">
              <w:rPr>
                <w:b/>
                <w:i/>
              </w:rPr>
              <w:t>Unii</w:t>
            </w:r>
            <w:r w:rsidRPr="008E240F">
              <w:t>;</w:t>
            </w:r>
          </w:p>
        </w:tc>
      </w:tr>
    </w:tbl>
    <w:p w14:paraId="72B27DF4"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496EB9B" w14:textId="77777777" w:rsidR="000166A7" w:rsidRPr="008E240F" w:rsidRDefault="00513BAC" w:rsidP="00513BAC">
      <w:r w:rsidRPr="008E240F">
        <w:rPr>
          <w:rStyle w:val="HideTWBExt"/>
        </w:rPr>
        <w:t>&lt;/Amend&gt;</w:t>
      </w:r>
    </w:p>
    <w:p w14:paraId="6CD97DC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183</w:t>
      </w:r>
      <w:r w:rsidRPr="008E240F">
        <w:rPr>
          <w:rStyle w:val="HideTWBExt"/>
          <w:b w:val="0"/>
        </w:rPr>
        <w:t>&lt;/NumAm&gt;</w:t>
      </w:r>
    </w:p>
    <w:p w14:paraId="6EBB781C"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28FBC030" w14:textId="77777777" w:rsidR="00513BAC" w:rsidRPr="008E240F" w:rsidRDefault="00513BAC" w:rsidP="00513BAC">
      <w:pPr>
        <w:pStyle w:val="NormalBold"/>
      </w:pPr>
      <w:r w:rsidRPr="008E240F">
        <w:rPr>
          <w:rStyle w:val="HideTWBExt"/>
          <w:b w:val="0"/>
        </w:rPr>
        <w:t>&lt;/RepeatBlock-By&gt;</w:t>
      </w:r>
    </w:p>
    <w:p w14:paraId="5D08A83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029F0FE" w14:textId="39E28C26" w:rsidR="00513BAC" w:rsidRPr="008E240F" w:rsidRDefault="00513BAC" w:rsidP="00513BAC">
      <w:pPr>
        <w:pStyle w:val="NormalBold"/>
      </w:pPr>
      <w:r w:rsidRPr="008E240F">
        <w:rPr>
          <w:rStyle w:val="HideTWBExt"/>
          <w:b w:val="0"/>
        </w:rPr>
        <w:t>&lt;Article&gt;</w:t>
      </w:r>
      <w:r w:rsidRPr="008E240F">
        <w:t>Bod 14</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E2B0D17" w14:textId="77777777" w:rsidTr="009C1A64">
        <w:trPr>
          <w:trHeight w:hRule="exact" w:val="240"/>
          <w:jc w:val="center"/>
        </w:trPr>
        <w:tc>
          <w:tcPr>
            <w:tcW w:w="9752" w:type="dxa"/>
            <w:gridSpan w:val="2"/>
            <w:tcBorders>
              <w:top w:val="nil"/>
              <w:left w:val="nil"/>
              <w:bottom w:val="nil"/>
              <w:right w:val="nil"/>
            </w:tcBorders>
          </w:tcPr>
          <w:p w14:paraId="540EFDCA" w14:textId="77777777" w:rsidR="00513BAC" w:rsidRPr="008E240F" w:rsidRDefault="00513BAC" w:rsidP="009C1A64"/>
        </w:tc>
      </w:tr>
      <w:tr w:rsidR="00513BAC" w:rsidRPr="008E240F" w14:paraId="14CC49E5" w14:textId="77777777" w:rsidTr="009C1A64">
        <w:trPr>
          <w:trHeight w:val="240"/>
          <w:jc w:val="center"/>
        </w:trPr>
        <w:tc>
          <w:tcPr>
            <w:tcW w:w="4876" w:type="dxa"/>
            <w:tcBorders>
              <w:top w:val="nil"/>
              <w:left w:val="nil"/>
              <w:bottom w:val="nil"/>
              <w:right w:val="nil"/>
            </w:tcBorders>
          </w:tcPr>
          <w:p w14:paraId="34A21BF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A17F985" w14:textId="77777777" w:rsidR="00513BAC" w:rsidRPr="008E240F" w:rsidRDefault="00513BAC" w:rsidP="009C1A64">
            <w:pPr>
              <w:pStyle w:val="AmColumnHeading"/>
            </w:pPr>
            <w:r w:rsidRPr="008E240F">
              <w:t>Pozměňovací návrh</w:t>
            </w:r>
          </w:p>
        </w:tc>
      </w:tr>
      <w:tr w:rsidR="00513BAC" w:rsidRPr="008E240F" w14:paraId="4696EFED" w14:textId="77777777" w:rsidTr="009C1A64">
        <w:trPr>
          <w:jc w:val="center"/>
        </w:trPr>
        <w:tc>
          <w:tcPr>
            <w:tcW w:w="4876" w:type="dxa"/>
            <w:tcBorders>
              <w:top w:val="nil"/>
              <w:left w:val="nil"/>
              <w:bottom w:val="nil"/>
              <w:right w:val="nil"/>
            </w:tcBorders>
          </w:tcPr>
          <w:p w14:paraId="7C3BA337" w14:textId="77777777" w:rsidR="00513BAC" w:rsidRPr="008E240F" w:rsidRDefault="00513BAC" w:rsidP="009C1A64">
            <w:pPr>
              <w:pStyle w:val="Normal6a"/>
            </w:pPr>
          </w:p>
        </w:tc>
        <w:tc>
          <w:tcPr>
            <w:tcW w:w="4876" w:type="dxa"/>
            <w:tcBorders>
              <w:top w:val="nil"/>
              <w:left w:val="nil"/>
              <w:bottom w:val="nil"/>
              <w:right w:val="nil"/>
            </w:tcBorders>
          </w:tcPr>
          <w:p w14:paraId="16F16AB2" w14:textId="60A42BD5" w:rsidR="00513BAC" w:rsidRPr="008E240F" w:rsidRDefault="00513BAC" w:rsidP="009C1A64">
            <w:pPr>
              <w:pStyle w:val="Normal6a"/>
            </w:pPr>
            <w:r w:rsidRPr="008E240F">
              <w:rPr>
                <w:b/>
                <w:i/>
              </w:rPr>
              <w:t>14a.</w:t>
            </w:r>
            <w:r w:rsidRPr="008E240F">
              <w:tab/>
            </w:r>
            <w:r w:rsidRPr="008E240F">
              <w:rPr>
                <w:b/>
                <w:i/>
              </w:rPr>
              <w:t>připomíná cyklickou dynamiku zisků bank; zdůrazňuje, že třem letům zpřísňování měnové politiky</w:t>
            </w:r>
            <w:r w:rsidR="00112F39">
              <w:rPr>
                <w:b/>
                <w:i/>
              </w:rPr>
              <w:t xml:space="preserve"> a </w:t>
            </w:r>
            <w:r w:rsidRPr="008E240F">
              <w:rPr>
                <w:b/>
                <w:i/>
              </w:rPr>
              <w:t>následnému zvyšování zisků bank předcházelo šest let nižších výnosů</w:t>
            </w:r>
            <w:r w:rsidR="00112F39">
              <w:rPr>
                <w:b/>
                <w:i/>
              </w:rPr>
              <w:t xml:space="preserve"> a </w:t>
            </w:r>
            <w:r w:rsidRPr="008E240F">
              <w:rPr>
                <w:b/>
                <w:i/>
              </w:rPr>
              <w:t>velmi nízkých úrokových sazeb bojujících</w:t>
            </w:r>
            <w:r w:rsidR="00112F39">
              <w:rPr>
                <w:b/>
                <w:i/>
              </w:rPr>
              <w:t xml:space="preserve"> s </w:t>
            </w:r>
            <w:r w:rsidRPr="008E240F">
              <w:rPr>
                <w:b/>
                <w:i/>
              </w:rPr>
              <w:t>nízkou mírou inflace; zdůrazňuje proto, že jakýkoli daňový rámec nesmí způsobovat narušení trhu</w:t>
            </w:r>
            <w:r w:rsidR="00112F39">
              <w:rPr>
                <w:b/>
                <w:i/>
              </w:rPr>
              <w:t xml:space="preserve"> a </w:t>
            </w:r>
            <w:r w:rsidRPr="008E240F">
              <w:rPr>
                <w:b/>
                <w:i/>
              </w:rPr>
              <w:t>musí zohledňovat přechodnou povahu těchto zisků, aby nedošlo</w:t>
            </w:r>
            <w:r w:rsidR="00112F39">
              <w:rPr>
                <w:b/>
                <w:i/>
              </w:rPr>
              <w:t xml:space="preserve"> k </w:t>
            </w:r>
            <w:r w:rsidRPr="008E240F">
              <w:rPr>
                <w:b/>
                <w:i/>
              </w:rPr>
              <w:t>narušení dlouhodobé finanční stability</w:t>
            </w:r>
            <w:r w:rsidR="00112F39">
              <w:rPr>
                <w:b/>
                <w:i/>
              </w:rPr>
              <w:t xml:space="preserve"> a </w:t>
            </w:r>
            <w:r w:rsidRPr="008E240F">
              <w:rPr>
                <w:b/>
                <w:i/>
              </w:rPr>
              <w:t>poskytování úvěrů;</w:t>
            </w:r>
          </w:p>
        </w:tc>
      </w:tr>
    </w:tbl>
    <w:p w14:paraId="277F38F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6B8CB05" w14:textId="77777777" w:rsidR="000166A7" w:rsidRPr="008E240F" w:rsidRDefault="00513BAC" w:rsidP="00513BAC">
      <w:r w:rsidRPr="008E240F">
        <w:rPr>
          <w:rStyle w:val="HideTWBExt"/>
        </w:rPr>
        <w:t>&lt;/Amend&gt;</w:t>
      </w:r>
    </w:p>
    <w:p w14:paraId="0A516B9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184</w:t>
      </w:r>
      <w:r w:rsidRPr="008E240F">
        <w:rPr>
          <w:rStyle w:val="HideTWBExt"/>
          <w:b w:val="0"/>
        </w:rPr>
        <w:t>&lt;/NumAm&gt;</w:t>
      </w:r>
    </w:p>
    <w:p w14:paraId="709A35FB"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6715D71E" w14:textId="77777777" w:rsidR="00513BAC" w:rsidRPr="008E240F" w:rsidRDefault="00513BAC" w:rsidP="00513BAC">
      <w:pPr>
        <w:pStyle w:val="NormalBold"/>
      </w:pPr>
      <w:r w:rsidRPr="008E240F">
        <w:rPr>
          <w:rStyle w:val="HideTWBExt"/>
          <w:b w:val="0"/>
        </w:rPr>
        <w:t>&lt;/RepeatBlock-By&gt;</w:t>
      </w:r>
    </w:p>
    <w:p w14:paraId="4BEA7A5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D63DFF3" w14:textId="3EAAB338" w:rsidR="00513BAC" w:rsidRPr="008E240F" w:rsidRDefault="00513BAC" w:rsidP="00513BAC">
      <w:pPr>
        <w:pStyle w:val="NormalBold"/>
      </w:pPr>
      <w:r w:rsidRPr="008E240F">
        <w:rPr>
          <w:rStyle w:val="HideTWBExt"/>
          <w:b w:val="0"/>
        </w:rPr>
        <w:t>&lt;Article&gt;</w:t>
      </w:r>
      <w:r w:rsidRPr="008E240F">
        <w:t>Bod 14</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F2FB835" w14:textId="77777777" w:rsidTr="009C1A64">
        <w:trPr>
          <w:trHeight w:hRule="exact" w:val="240"/>
          <w:jc w:val="center"/>
        </w:trPr>
        <w:tc>
          <w:tcPr>
            <w:tcW w:w="9752" w:type="dxa"/>
            <w:gridSpan w:val="2"/>
            <w:tcBorders>
              <w:top w:val="nil"/>
              <w:left w:val="nil"/>
              <w:bottom w:val="nil"/>
              <w:right w:val="nil"/>
            </w:tcBorders>
          </w:tcPr>
          <w:p w14:paraId="7B935BA5" w14:textId="77777777" w:rsidR="00513BAC" w:rsidRPr="008E240F" w:rsidRDefault="00513BAC" w:rsidP="009C1A64"/>
        </w:tc>
      </w:tr>
      <w:tr w:rsidR="00513BAC" w:rsidRPr="008E240F" w14:paraId="11A7AD64" w14:textId="77777777" w:rsidTr="009C1A64">
        <w:trPr>
          <w:trHeight w:val="240"/>
          <w:jc w:val="center"/>
        </w:trPr>
        <w:tc>
          <w:tcPr>
            <w:tcW w:w="4876" w:type="dxa"/>
            <w:tcBorders>
              <w:top w:val="nil"/>
              <w:left w:val="nil"/>
              <w:bottom w:val="nil"/>
              <w:right w:val="nil"/>
            </w:tcBorders>
          </w:tcPr>
          <w:p w14:paraId="44BABF6A" w14:textId="77777777" w:rsidR="00513BAC" w:rsidRPr="008E240F" w:rsidRDefault="00513BAC" w:rsidP="009C1A64">
            <w:pPr>
              <w:pStyle w:val="AmColumnHeading"/>
            </w:pPr>
            <w:r w:rsidRPr="008E240F">
              <w:lastRenderedPageBreak/>
              <w:t>Návrh usnesení</w:t>
            </w:r>
          </w:p>
        </w:tc>
        <w:tc>
          <w:tcPr>
            <w:tcW w:w="4876" w:type="dxa"/>
            <w:tcBorders>
              <w:top w:val="nil"/>
              <w:left w:val="nil"/>
              <w:bottom w:val="nil"/>
              <w:right w:val="nil"/>
            </w:tcBorders>
          </w:tcPr>
          <w:p w14:paraId="4B4E3081" w14:textId="77777777" w:rsidR="00513BAC" w:rsidRPr="008E240F" w:rsidRDefault="00513BAC" w:rsidP="009C1A64">
            <w:pPr>
              <w:pStyle w:val="AmColumnHeading"/>
            </w:pPr>
            <w:r w:rsidRPr="008E240F">
              <w:t>Pozměňovací návrh</w:t>
            </w:r>
          </w:p>
        </w:tc>
      </w:tr>
      <w:tr w:rsidR="00513BAC" w:rsidRPr="008E240F" w14:paraId="67395CDB" w14:textId="77777777" w:rsidTr="009C1A64">
        <w:trPr>
          <w:jc w:val="center"/>
        </w:trPr>
        <w:tc>
          <w:tcPr>
            <w:tcW w:w="4876" w:type="dxa"/>
            <w:tcBorders>
              <w:top w:val="nil"/>
              <w:left w:val="nil"/>
              <w:bottom w:val="nil"/>
              <w:right w:val="nil"/>
            </w:tcBorders>
          </w:tcPr>
          <w:p w14:paraId="68B397B6" w14:textId="77777777" w:rsidR="00513BAC" w:rsidRPr="008E240F" w:rsidRDefault="00513BAC" w:rsidP="009C1A64">
            <w:pPr>
              <w:pStyle w:val="Normal6a"/>
            </w:pPr>
          </w:p>
        </w:tc>
        <w:tc>
          <w:tcPr>
            <w:tcW w:w="4876" w:type="dxa"/>
            <w:tcBorders>
              <w:top w:val="nil"/>
              <w:left w:val="nil"/>
              <w:bottom w:val="nil"/>
              <w:right w:val="nil"/>
            </w:tcBorders>
          </w:tcPr>
          <w:p w14:paraId="4CD01EC5" w14:textId="32BF5478" w:rsidR="00513BAC" w:rsidRPr="008E240F" w:rsidRDefault="00513BAC" w:rsidP="009C1A64">
            <w:pPr>
              <w:pStyle w:val="Normal6a"/>
            </w:pPr>
            <w:r w:rsidRPr="008E240F">
              <w:rPr>
                <w:b/>
                <w:i/>
              </w:rPr>
              <w:t>14a.</w:t>
            </w:r>
            <w:r w:rsidRPr="008E240F">
              <w:tab/>
            </w:r>
            <w:r w:rsidRPr="008E240F">
              <w:rPr>
                <w:b/>
                <w:i/>
              </w:rPr>
              <w:t>vítá rozhodnutí Komise stáhnout návrh daně</w:t>
            </w:r>
            <w:r w:rsidR="00112F39">
              <w:rPr>
                <w:b/>
                <w:i/>
              </w:rPr>
              <w:t xml:space="preserve"> z </w:t>
            </w:r>
            <w:r w:rsidRPr="008E240F">
              <w:rPr>
                <w:b/>
                <w:i/>
              </w:rPr>
              <w:t>finančních transakcí</w:t>
            </w:r>
            <w:r w:rsidR="00112F39">
              <w:rPr>
                <w:b/>
                <w:i/>
              </w:rPr>
              <w:t xml:space="preserve"> a </w:t>
            </w:r>
            <w:r w:rsidRPr="008E240F">
              <w:rPr>
                <w:b/>
                <w:i/>
              </w:rPr>
              <w:t>vyzývá</w:t>
            </w:r>
            <w:r w:rsidR="00112F39">
              <w:rPr>
                <w:b/>
                <w:i/>
              </w:rPr>
              <w:t xml:space="preserve"> k </w:t>
            </w:r>
            <w:r w:rsidRPr="008E240F">
              <w:rPr>
                <w:b/>
                <w:i/>
              </w:rPr>
              <w:t>zaměření na politiky, které zvyšují atraktivitu kapitálových trhů EU;</w:t>
            </w:r>
          </w:p>
        </w:tc>
      </w:tr>
    </w:tbl>
    <w:p w14:paraId="1EAC2FF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EB94B4F" w14:textId="77777777" w:rsidR="000166A7" w:rsidRPr="008E240F" w:rsidRDefault="00513BAC" w:rsidP="00513BAC">
      <w:r w:rsidRPr="008E240F">
        <w:rPr>
          <w:rStyle w:val="HideTWBExt"/>
        </w:rPr>
        <w:t>&lt;/Amend&gt;</w:t>
      </w:r>
    </w:p>
    <w:p w14:paraId="358AE61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185</w:t>
      </w:r>
      <w:r w:rsidRPr="008E240F">
        <w:rPr>
          <w:rStyle w:val="HideTWBExt"/>
          <w:b w:val="0"/>
        </w:rPr>
        <w:t>&lt;/NumAm&gt;</w:t>
      </w:r>
    </w:p>
    <w:p w14:paraId="2CAA231A"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6116401" w14:textId="77777777" w:rsidR="00513BAC" w:rsidRPr="008E240F" w:rsidRDefault="00513BAC" w:rsidP="00513BAC">
      <w:pPr>
        <w:pStyle w:val="NormalBold"/>
      </w:pPr>
      <w:r w:rsidRPr="008E240F">
        <w:rPr>
          <w:rStyle w:val="HideTWBExt"/>
          <w:b w:val="0"/>
        </w:rPr>
        <w:t>&lt;/RepeatBlock-By&gt;</w:t>
      </w:r>
    </w:p>
    <w:p w14:paraId="34363FB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03863DF" w14:textId="77777777" w:rsidR="00513BAC" w:rsidRPr="008E240F" w:rsidRDefault="00513BAC" w:rsidP="00513BAC">
      <w:pPr>
        <w:pStyle w:val="NormalBold"/>
      </w:pPr>
      <w:r w:rsidRPr="008E240F">
        <w:rPr>
          <w:rStyle w:val="HideTWBExt"/>
          <w:b w:val="0"/>
        </w:rPr>
        <w:t>&lt;Article&gt;</w:t>
      </w:r>
      <w:r w:rsidRPr="008E240F">
        <w:t>Bod 14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F7FF943" w14:textId="77777777" w:rsidTr="009C1A64">
        <w:trPr>
          <w:trHeight w:hRule="exact" w:val="240"/>
          <w:jc w:val="center"/>
        </w:trPr>
        <w:tc>
          <w:tcPr>
            <w:tcW w:w="9752" w:type="dxa"/>
            <w:gridSpan w:val="2"/>
            <w:tcBorders>
              <w:top w:val="nil"/>
              <w:left w:val="nil"/>
              <w:bottom w:val="nil"/>
              <w:right w:val="nil"/>
            </w:tcBorders>
          </w:tcPr>
          <w:p w14:paraId="2E5C218D" w14:textId="77777777" w:rsidR="00513BAC" w:rsidRPr="008E240F" w:rsidRDefault="00513BAC" w:rsidP="009C1A64"/>
        </w:tc>
      </w:tr>
      <w:tr w:rsidR="00513BAC" w:rsidRPr="008E240F" w14:paraId="576E9728" w14:textId="77777777" w:rsidTr="009C1A64">
        <w:trPr>
          <w:trHeight w:val="240"/>
          <w:jc w:val="center"/>
        </w:trPr>
        <w:tc>
          <w:tcPr>
            <w:tcW w:w="4876" w:type="dxa"/>
            <w:tcBorders>
              <w:top w:val="nil"/>
              <w:left w:val="nil"/>
              <w:bottom w:val="nil"/>
              <w:right w:val="nil"/>
            </w:tcBorders>
          </w:tcPr>
          <w:p w14:paraId="0B8A4D6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3C8BFB0" w14:textId="77777777" w:rsidR="00513BAC" w:rsidRPr="008E240F" w:rsidRDefault="00513BAC" w:rsidP="009C1A64">
            <w:pPr>
              <w:pStyle w:val="AmColumnHeading"/>
            </w:pPr>
            <w:r w:rsidRPr="008E240F">
              <w:t>Pozměňovací návrh</w:t>
            </w:r>
          </w:p>
        </w:tc>
      </w:tr>
      <w:tr w:rsidR="00513BAC" w:rsidRPr="008E240F" w14:paraId="0A7B4448" w14:textId="77777777" w:rsidTr="009C1A64">
        <w:trPr>
          <w:jc w:val="center"/>
        </w:trPr>
        <w:tc>
          <w:tcPr>
            <w:tcW w:w="4876" w:type="dxa"/>
            <w:tcBorders>
              <w:top w:val="nil"/>
              <w:left w:val="nil"/>
              <w:bottom w:val="nil"/>
              <w:right w:val="nil"/>
            </w:tcBorders>
          </w:tcPr>
          <w:p w14:paraId="48A9B9AA" w14:textId="77777777" w:rsidR="00513BAC" w:rsidRPr="008E240F" w:rsidRDefault="00513BAC" w:rsidP="009C1A64">
            <w:pPr>
              <w:pStyle w:val="Normal6a"/>
            </w:pPr>
          </w:p>
        </w:tc>
        <w:tc>
          <w:tcPr>
            <w:tcW w:w="4876" w:type="dxa"/>
            <w:tcBorders>
              <w:top w:val="nil"/>
              <w:left w:val="nil"/>
              <w:bottom w:val="nil"/>
              <w:right w:val="nil"/>
            </w:tcBorders>
          </w:tcPr>
          <w:p w14:paraId="32448A52" w14:textId="7A37CA5D" w:rsidR="00513BAC" w:rsidRPr="008E240F" w:rsidRDefault="00513BAC" w:rsidP="009C1A64">
            <w:pPr>
              <w:pStyle w:val="Normal6a"/>
            </w:pPr>
            <w:r w:rsidRPr="008E240F">
              <w:rPr>
                <w:b/>
                <w:i/>
              </w:rPr>
              <w:t>14b.</w:t>
            </w:r>
            <w:r w:rsidRPr="008E240F">
              <w:tab/>
            </w:r>
            <w:r w:rsidRPr="008E240F">
              <w:rPr>
                <w:b/>
                <w:i/>
              </w:rPr>
              <w:t>varuje, že nepřiměřené zvýšení zdanění nebo dočasné zdanění zisků bank bude mít dlouhodobé negativní účinky, neboť sníží finanční stabilitu</w:t>
            </w:r>
            <w:r w:rsidR="00112F39">
              <w:rPr>
                <w:b/>
                <w:i/>
              </w:rPr>
              <w:t xml:space="preserve"> a </w:t>
            </w:r>
            <w:r w:rsidRPr="008E240F">
              <w:rPr>
                <w:b/>
                <w:i/>
              </w:rPr>
              <w:t>úvěrovou kapacitu,</w:t>
            </w:r>
            <w:r w:rsidR="00112F39">
              <w:rPr>
                <w:b/>
                <w:i/>
              </w:rPr>
              <w:t xml:space="preserve"> a </w:t>
            </w:r>
            <w:r w:rsidRPr="008E240F">
              <w:rPr>
                <w:b/>
                <w:i/>
              </w:rPr>
              <w:t>tím poškodí konkurenceschopnost Evropské unie;</w:t>
            </w:r>
            <w:r w:rsidR="00112F39">
              <w:rPr>
                <w:b/>
                <w:i/>
              </w:rPr>
              <w:t xml:space="preserve"> v </w:t>
            </w:r>
            <w:r w:rsidRPr="008E240F">
              <w:rPr>
                <w:b/>
                <w:i/>
              </w:rPr>
              <w:t>této souvislosti zdůrazňuje, že je důležité podpořit snížení zvýhodnění dluhu oproti kapitálu</w:t>
            </w:r>
            <w:r w:rsidR="00112F39">
              <w:rPr>
                <w:b/>
                <w:i/>
              </w:rPr>
              <w:t xml:space="preserve"> v </w:t>
            </w:r>
            <w:r w:rsidRPr="008E240F">
              <w:rPr>
                <w:b/>
                <w:i/>
              </w:rPr>
              <w:t>daňovém rámci zavedením neutrálního</w:t>
            </w:r>
            <w:r w:rsidR="00112F39">
              <w:rPr>
                <w:b/>
                <w:i/>
              </w:rPr>
              <w:t xml:space="preserve"> a </w:t>
            </w:r>
            <w:r w:rsidRPr="008E240F">
              <w:rPr>
                <w:b/>
                <w:i/>
              </w:rPr>
              <w:t>harmonizovaného odpočtu kapitálu, aby se zajistily rovné podmínky</w:t>
            </w:r>
            <w:r w:rsidR="00112F39">
              <w:rPr>
                <w:b/>
                <w:i/>
              </w:rPr>
              <w:t xml:space="preserve"> a </w:t>
            </w:r>
            <w:r w:rsidRPr="008E240F">
              <w:rPr>
                <w:b/>
                <w:i/>
              </w:rPr>
              <w:t>podpořily dlouhodobé investice;</w:t>
            </w:r>
          </w:p>
        </w:tc>
      </w:tr>
    </w:tbl>
    <w:p w14:paraId="35F7457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A31A340" w14:textId="77777777" w:rsidR="000166A7" w:rsidRPr="008E240F" w:rsidRDefault="00513BAC" w:rsidP="00513BAC">
      <w:r w:rsidRPr="008E240F">
        <w:rPr>
          <w:rStyle w:val="HideTWBExt"/>
        </w:rPr>
        <w:t>&lt;/Amend&gt;</w:t>
      </w:r>
    </w:p>
    <w:p w14:paraId="0D50BC1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186</w:t>
      </w:r>
      <w:r w:rsidRPr="008E240F">
        <w:rPr>
          <w:rStyle w:val="HideTWBExt"/>
          <w:b w:val="0"/>
        </w:rPr>
        <w:t>&lt;/NumAm&gt;</w:t>
      </w:r>
    </w:p>
    <w:p w14:paraId="6D4CC97F"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35DAF2BE" w14:textId="77777777" w:rsidR="00513BAC" w:rsidRPr="008E240F" w:rsidRDefault="00513BAC" w:rsidP="00513BAC">
      <w:pPr>
        <w:pStyle w:val="NormalBold"/>
      </w:pPr>
      <w:r w:rsidRPr="008E240F">
        <w:rPr>
          <w:rStyle w:val="HideTWBExt"/>
          <w:b w:val="0"/>
        </w:rPr>
        <w:t>&lt;/RepeatBlock-By&gt;</w:t>
      </w:r>
    </w:p>
    <w:p w14:paraId="2B9F223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2EF6A00" w14:textId="77777777" w:rsidR="00513BAC" w:rsidRPr="008E240F" w:rsidRDefault="00513BAC" w:rsidP="00513BAC">
      <w:pPr>
        <w:pStyle w:val="NormalBold"/>
      </w:pPr>
      <w:r w:rsidRPr="008E240F">
        <w:rPr>
          <w:rStyle w:val="HideTWBExt"/>
          <w:b w:val="0"/>
        </w:rPr>
        <w:t>&lt;Article&gt;</w:t>
      </w:r>
      <w:r w:rsidRPr="008E240F">
        <w:t>Bod 14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7DD8BBC" w14:textId="77777777" w:rsidTr="009C1A64">
        <w:trPr>
          <w:trHeight w:hRule="exact" w:val="240"/>
          <w:jc w:val="center"/>
        </w:trPr>
        <w:tc>
          <w:tcPr>
            <w:tcW w:w="9752" w:type="dxa"/>
            <w:gridSpan w:val="2"/>
            <w:tcBorders>
              <w:top w:val="nil"/>
              <w:left w:val="nil"/>
              <w:bottom w:val="nil"/>
              <w:right w:val="nil"/>
            </w:tcBorders>
          </w:tcPr>
          <w:p w14:paraId="05C23E52" w14:textId="77777777" w:rsidR="00513BAC" w:rsidRPr="008E240F" w:rsidRDefault="00513BAC" w:rsidP="009C1A64"/>
        </w:tc>
      </w:tr>
      <w:tr w:rsidR="00513BAC" w:rsidRPr="008E240F" w14:paraId="61C952D7" w14:textId="77777777" w:rsidTr="009C1A64">
        <w:trPr>
          <w:trHeight w:val="240"/>
          <w:jc w:val="center"/>
        </w:trPr>
        <w:tc>
          <w:tcPr>
            <w:tcW w:w="4876" w:type="dxa"/>
            <w:tcBorders>
              <w:top w:val="nil"/>
              <w:left w:val="nil"/>
              <w:bottom w:val="nil"/>
              <w:right w:val="nil"/>
            </w:tcBorders>
          </w:tcPr>
          <w:p w14:paraId="59466AC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D7A8EE8" w14:textId="77777777" w:rsidR="00513BAC" w:rsidRPr="008E240F" w:rsidRDefault="00513BAC" w:rsidP="009C1A64">
            <w:pPr>
              <w:pStyle w:val="AmColumnHeading"/>
            </w:pPr>
            <w:r w:rsidRPr="008E240F">
              <w:t>Pozměňovací návrh</w:t>
            </w:r>
          </w:p>
        </w:tc>
      </w:tr>
      <w:tr w:rsidR="00513BAC" w:rsidRPr="008E240F" w14:paraId="0FDF553C" w14:textId="77777777" w:rsidTr="009C1A64">
        <w:trPr>
          <w:jc w:val="center"/>
        </w:trPr>
        <w:tc>
          <w:tcPr>
            <w:tcW w:w="4876" w:type="dxa"/>
            <w:tcBorders>
              <w:top w:val="nil"/>
              <w:left w:val="nil"/>
              <w:bottom w:val="nil"/>
              <w:right w:val="nil"/>
            </w:tcBorders>
          </w:tcPr>
          <w:p w14:paraId="037BE5FD" w14:textId="77777777" w:rsidR="00513BAC" w:rsidRPr="008E240F" w:rsidRDefault="00513BAC" w:rsidP="009C1A64">
            <w:pPr>
              <w:pStyle w:val="Normal6a"/>
            </w:pPr>
          </w:p>
        </w:tc>
        <w:tc>
          <w:tcPr>
            <w:tcW w:w="4876" w:type="dxa"/>
            <w:tcBorders>
              <w:top w:val="nil"/>
              <w:left w:val="nil"/>
              <w:bottom w:val="nil"/>
              <w:right w:val="nil"/>
            </w:tcBorders>
          </w:tcPr>
          <w:p w14:paraId="4332D342" w14:textId="428896B6" w:rsidR="00513BAC" w:rsidRPr="008E240F" w:rsidRDefault="00513BAC" w:rsidP="009C1A64">
            <w:pPr>
              <w:pStyle w:val="Normal6a"/>
            </w:pPr>
            <w:r w:rsidRPr="008E240F">
              <w:rPr>
                <w:b/>
                <w:i/>
              </w:rPr>
              <w:t>14b.</w:t>
            </w:r>
            <w:r w:rsidRPr="008E240F">
              <w:tab/>
            </w:r>
            <w:r w:rsidRPr="008E240F">
              <w:rPr>
                <w:b/>
                <w:i/>
              </w:rPr>
              <w:t>připomíná, že empirický výzkum daní</w:t>
            </w:r>
            <w:r w:rsidR="00112F39">
              <w:rPr>
                <w:b/>
                <w:i/>
              </w:rPr>
              <w:t xml:space="preserve"> z </w:t>
            </w:r>
            <w:r w:rsidRPr="008E240F">
              <w:rPr>
                <w:b/>
                <w:i/>
              </w:rPr>
              <w:t>finančních transakcí poukazuje na významná rizika přemisťování trhu, snížení likvidity</w:t>
            </w:r>
            <w:r w:rsidR="00112F39">
              <w:rPr>
                <w:b/>
                <w:i/>
              </w:rPr>
              <w:t xml:space="preserve"> a </w:t>
            </w:r>
            <w:r w:rsidRPr="008E240F">
              <w:rPr>
                <w:b/>
                <w:i/>
              </w:rPr>
              <w:t>zhoršení kvality trhu,</w:t>
            </w:r>
            <w:r w:rsidR="00112F39">
              <w:rPr>
                <w:b/>
                <w:i/>
              </w:rPr>
              <w:t xml:space="preserve"> a </w:t>
            </w:r>
            <w:r w:rsidRPr="008E240F">
              <w:rPr>
                <w:b/>
                <w:i/>
              </w:rPr>
              <w:t xml:space="preserve">proto varuje před oživením návrhů na </w:t>
            </w:r>
            <w:r w:rsidRPr="008E240F">
              <w:rPr>
                <w:b/>
                <w:i/>
              </w:rPr>
              <w:lastRenderedPageBreak/>
              <w:t>zavedení daně</w:t>
            </w:r>
            <w:r w:rsidR="00112F39">
              <w:rPr>
                <w:b/>
                <w:i/>
              </w:rPr>
              <w:t xml:space="preserve"> z </w:t>
            </w:r>
            <w:r w:rsidRPr="008E240F">
              <w:rPr>
                <w:b/>
                <w:i/>
              </w:rPr>
              <w:t>finančních transakcí</w:t>
            </w:r>
            <w:r w:rsidR="00112F39">
              <w:rPr>
                <w:b/>
                <w:i/>
              </w:rPr>
              <w:t xml:space="preserve"> v </w:t>
            </w:r>
            <w:r w:rsidRPr="008E240F">
              <w:rPr>
                <w:b/>
                <w:i/>
              </w:rPr>
              <w:t>celé EU;</w:t>
            </w:r>
          </w:p>
        </w:tc>
      </w:tr>
    </w:tbl>
    <w:p w14:paraId="05D59280"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D61F8B6" w14:textId="77777777" w:rsidR="000166A7" w:rsidRPr="008E240F" w:rsidRDefault="00513BAC" w:rsidP="00513BAC">
      <w:r w:rsidRPr="008E240F">
        <w:rPr>
          <w:rStyle w:val="HideTWBExt"/>
        </w:rPr>
        <w:t>&lt;/Amend&gt;</w:t>
      </w:r>
    </w:p>
    <w:p w14:paraId="628F518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187</w:t>
      </w:r>
      <w:r w:rsidRPr="008E240F">
        <w:rPr>
          <w:rStyle w:val="HideTWBExt"/>
          <w:b w:val="0"/>
        </w:rPr>
        <w:t>&lt;/NumAm&gt;</w:t>
      </w:r>
    </w:p>
    <w:p w14:paraId="2F36B794"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612D69F4" w14:textId="77777777" w:rsidR="00513BAC" w:rsidRPr="008E240F" w:rsidRDefault="00513BAC" w:rsidP="00513BAC">
      <w:pPr>
        <w:pStyle w:val="NormalBold"/>
      </w:pPr>
      <w:r w:rsidRPr="008E240F">
        <w:rPr>
          <w:rStyle w:val="HideTWBExt"/>
          <w:b w:val="0"/>
        </w:rPr>
        <w:t>&lt;/RepeatBlock-By&gt;</w:t>
      </w:r>
    </w:p>
    <w:p w14:paraId="2646908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C23718B" w14:textId="77777777" w:rsidR="00513BAC" w:rsidRPr="008E240F" w:rsidRDefault="00513BAC" w:rsidP="00513BAC">
      <w:pPr>
        <w:pStyle w:val="NormalBold"/>
      </w:pPr>
      <w:r w:rsidRPr="008E240F">
        <w:rPr>
          <w:rStyle w:val="HideTWBExt"/>
          <w:b w:val="0"/>
        </w:rPr>
        <w:t>&lt;Article&gt;</w:t>
      </w:r>
      <w:r w:rsidRPr="008E240F">
        <w:t>Bod 14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A3383EA" w14:textId="77777777" w:rsidTr="009C1A64">
        <w:trPr>
          <w:trHeight w:hRule="exact" w:val="240"/>
          <w:jc w:val="center"/>
        </w:trPr>
        <w:tc>
          <w:tcPr>
            <w:tcW w:w="9752" w:type="dxa"/>
            <w:gridSpan w:val="2"/>
            <w:tcBorders>
              <w:top w:val="nil"/>
              <w:left w:val="nil"/>
              <w:bottom w:val="nil"/>
              <w:right w:val="nil"/>
            </w:tcBorders>
          </w:tcPr>
          <w:p w14:paraId="76C7CDEA" w14:textId="77777777" w:rsidR="00513BAC" w:rsidRPr="008E240F" w:rsidRDefault="00513BAC" w:rsidP="009C1A64"/>
        </w:tc>
      </w:tr>
      <w:tr w:rsidR="00513BAC" w:rsidRPr="008E240F" w14:paraId="78E73783" w14:textId="77777777" w:rsidTr="009C1A64">
        <w:trPr>
          <w:trHeight w:val="240"/>
          <w:jc w:val="center"/>
        </w:trPr>
        <w:tc>
          <w:tcPr>
            <w:tcW w:w="4876" w:type="dxa"/>
            <w:tcBorders>
              <w:top w:val="nil"/>
              <w:left w:val="nil"/>
              <w:bottom w:val="nil"/>
              <w:right w:val="nil"/>
            </w:tcBorders>
          </w:tcPr>
          <w:p w14:paraId="5558963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2881054" w14:textId="77777777" w:rsidR="00513BAC" w:rsidRPr="008E240F" w:rsidRDefault="00513BAC" w:rsidP="009C1A64">
            <w:pPr>
              <w:pStyle w:val="AmColumnHeading"/>
            </w:pPr>
            <w:r w:rsidRPr="008E240F">
              <w:t>Pozměňovací návrh</w:t>
            </w:r>
          </w:p>
        </w:tc>
      </w:tr>
      <w:tr w:rsidR="00513BAC" w:rsidRPr="008E240F" w14:paraId="26CC9D74" w14:textId="77777777" w:rsidTr="009C1A64">
        <w:trPr>
          <w:jc w:val="center"/>
        </w:trPr>
        <w:tc>
          <w:tcPr>
            <w:tcW w:w="4876" w:type="dxa"/>
            <w:tcBorders>
              <w:top w:val="nil"/>
              <w:left w:val="nil"/>
              <w:bottom w:val="nil"/>
              <w:right w:val="nil"/>
            </w:tcBorders>
          </w:tcPr>
          <w:p w14:paraId="594983FD" w14:textId="77777777" w:rsidR="00513BAC" w:rsidRPr="008E240F" w:rsidRDefault="00513BAC" w:rsidP="009C1A64">
            <w:pPr>
              <w:pStyle w:val="Normal6a"/>
            </w:pPr>
          </w:p>
        </w:tc>
        <w:tc>
          <w:tcPr>
            <w:tcW w:w="4876" w:type="dxa"/>
            <w:tcBorders>
              <w:top w:val="nil"/>
              <w:left w:val="nil"/>
              <w:bottom w:val="nil"/>
              <w:right w:val="nil"/>
            </w:tcBorders>
          </w:tcPr>
          <w:p w14:paraId="74597439" w14:textId="54D20D4E" w:rsidR="00513BAC" w:rsidRPr="008E240F" w:rsidRDefault="00513BAC" w:rsidP="009C1A64">
            <w:pPr>
              <w:pStyle w:val="Normal6a"/>
            </w:pPr>
            <w:r w:rsidRPr="008E240F">
              <w:rPr>
                <w:b/>
                <w:i/>
              </w:rPr>
              <w:t>14c.</w:t>
            </w:r>
            <w:r w:rsidRPr="008E240F">
              <w:tab/>
            </w:r>
            <w:r w:rsidRPr="008E240F">
              <w:rPr>
                <w:b/>
                <w:i/>
              </w:rPr>
              <w:t>bere na vědomí stanoviska Evropské centrální banky</w:t>
            </w:r>
            <w:r w:rsidR="00112F39">
              <w:rPr>
                <w:b/>
                <w:i/>
              </w:rPr>
              <w:t xml:space="preserve"> k </w:t>
            </w:r>
            <w:r w:rsidRPr="008E240F">
              <w:rPr>
                <w:b/>
                <w:i/>
              </w:rPr>
              <w:t>odvodům ve finančním sektoru ve Španělsku, Polsku, Maďarsku, Itálii, Litvě, Lotyšsku, Rumunsku, Slovinsku</w:t>
            </w:r>
            <w:r w:rsidR="00112F39">
              <w:rPr>
                <w:b/>
                <w:i/>
              </w:rPr>
              <w:t xml:space="preserve"> a </w:t>
            </w:r>
            <w:r w:rsidRPr="008E240F">
              <w:rPr>
                <w:b/>
                <w:i/>
              </w:rPr>
              <w:t>na Slovensku,</w:t>
            </w:r>
            <w:r w:rsidR="00112F39">
              <w:rPr>
                <w:b/>
                <w:i/>
              </w:rPr>
              <w:t xml:space="preserve"> v </w:t>
            </w:r>
            <w:r w:rsidRPr="008E240F">
              <w:rPr>
                <w:b/>
                <w:i/>
              </w:rPr>
              <w:t>nichž upozorňuje, že tyto daně mohou zvýšit roztříštěnost evropského finančního systému</w:t>
            </w:r>
            <w:r w:rsidR="00112F39">
              <w:rPr>
                <w:b/>
                <w:i/>
              </w:rPr>
              <w:t xml:space="preserve"> a </w:t>
            </w:r>
            <w:r w:rsidRPr="008E240F">
              <w:rPr>
                <w:b/>
                <w:i/>
              </w:rPr>
              <w:t>narušit rovné podmínky</w:t>
            </w:r>
            <w:r w:rsidR="00112F39">
              <w:rPr>
                <w:b/>
                <w:i/>
              </w:rPr>
              <w:t xml:space="preserve"> v </w:t>
            </w:r>
            <w:r w:rsidRPr="008E240F">
              <w:rPr>
                <w:b/>
                <w:i/>
              </w:rPr>
              <w:t>rámci bankovní unie; dále upozorňuje, že tato opatření by mohla oslabit odolnost bankovního sektoru vůči hospodářským šokům tím, že by snížila schopnost vytvářet dodatečné kapitálové rezervy</w:t>
            </w:r>
            <w:r w:rsidR="00112F39">
              <w:rPr>
                <w:b/>
                <w:i/>
              </w:rPr>
              <w:t xml:space="preserve"> v </w:t>
            </w:r>
            <w:r w:rsidRPr="008E240F">
              <w:rPr>
                <w:b/>
                <w:i/>
              </w:rPr>
              <w:t>obdobích vysoké ziskovosti,</w:t>
            </w:r>
            <w:r w:rsidR="00112F39">
              <w:rPr>
                <w:b/>
                <w:i/>
              </w:rPr>
              <w:t xml:space="preserve"> a </w:t>
            </w:r>
            <w:r w:rsidRPr="008E240F">
              <w:rPr>
                <w:b/>
                <w:i/>
              </w:rPr>
              <w:t>potenciálně omezit schopnost úvěrových institucí poskytovat úvěry reálné ekonomice;</w:t>
            </w:r>
          </w:p>
        </w:tc>
      </w:tr>
    </w:tbl>
    <w:p w14:paraId="12C1309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8724609" w14:textId="77777777" w:rsidR="000166A7" w:rsidRPr="008E240F" w:rsidRDefault="00513BAC" w:rsidP="00513BAC">
      <w:r w:rsidRPr="008E240F">
        <w:rPr>
          <w:rStyle w:val="HideTWBExt"/>
        </w:rPr>
        <w:t>&lt;/Amend&gt;</w:t>
      </w:r>
    </w:p>
    <w:p w14:paraId="72F582A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188</w:t>
      </w:r>
      <w:r w:rsidRPr="008E240F">
        <w:rPr>
          <w:rStyle w:val="HideTWBExt"/>
          <w:b w:val="0"/>
        </w:rPr>
        <w:t>&lt;/NumAm&gt;</w:t>
      </w:r>
    </w:p>
    <w:p w14:paraId="4FA37559"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4CD9C840" w14:textId="77777777" w:rsidR="00513BAC" w:rsidRPr="008E240F" w:rsidRDefault="00513BAC" w:rsidP="00513BAC">
      <w:pPr>
        <w:pStyle w:val="NormalBold"/>
      </w:pPr>
      <w:r w:rsidRPr="008E240F">
        <w:rPr>
          <w:rStyle w:val="HideTWBExt"/>
          <w:b w:val="0"/>
        </w:rPr>
        <w:t>&lt;/RepeatBlock-By&gt;</w:t>
      </w:r>
    </w:p>
    <w:p w14:paraId="59E40ED3"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D198ABF"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959C545" w14:textId="77777777" w:rsidTr="009C1A64">
        <w:trPr>
          <w:trHeight w:hRule="exact" w:val="240"/>
          <w:jc w:val="center"/>
        </w:trPr>
        <w:tc>
          <w:tcPr>
            <w:tcW w:w="9752" w:type="dxa"/>
            <w:gridSpan w:val="2"/>
            <w:tcBorders>
              <w:top w:val="nil"/>
              <w:left w:val="nil"/>
              <w:bottom w:val="nil"/>
              <w:right w:val="nil"/>
            </w:tcBorders>
          </w:tcPr>
          <w:p w14:paraId="77EC8FE9" w14:textId="77777777" w:rsidR="00513BAC" w:rsidRPr="008E240F" w:rsidRDefault="00513BAC" w:rsidP="009C1A64"/>
        </w:tc>
      </w:tr>
      <w:tr w:rsidR="00513BAC" w:rsidRPr="008E240F" w14:paraId="349AC039" w14:textId="77777777" w:rsidTr="009C1A64">
        <w:trPr>
          <w:trHeight w:val="240"/>
          <w:jc w:val="center"/>
        </w:trPr>
        <w:tc>
          <w:tcPr>
            <w:tcW w:w="4876" w:type="dxa"/>
            <w:tcBorders>
              <w:top w:val="nil"/>
              <w:left w:val="nil"/>
              <w:bottom w:val="nil"/>
              <w:right w:val="nil"/>
            </w:tcBorders>
          </w:tcPr>
          <w:p w14:paraId="13F1CA0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DDF24FD" w14:textId="77777777" w:rsidR="00513BAC" w:rsidRPr="008E240F" w:rsidRDefault="00513BAC" w:rsidP="009C1A64">
            <w:pPr>
              <w:pStyle w:val="AmColumnHeading"/>
            </w:pPr>
            <w:r w:rsidRPr="008E240F">
              <w:t>Pozměňovací návrh</w:t>
            </w:r>
          </w:p>
        </w:tc>
      </w:tr>
      <w:tr w:rsidR="00513BAC" w:rsidRPr="008E240F" w14:paraId="1D6712AF" w14:textId="77777777" w:rsidTr="009C1A64">
        <w:trPr>
          <w:jc w:val="center"/>
        </w:trPr>
        <w:tc>
          <w:tcPr>
            <w:tcW w:w="4876" w:type="dxa"/>
            <w:tcBorders>
              <w:top w:val="nil"/>
              <w:left w:val="nil"/>
              <w:bottom w:val="nil"/>
              <w:right w:val="nil"/>
            </w:tcBorders>
          </w:tcPr>
          <w:p w14:paraId="2FCD1B08" w14:textId="727EE6E1" w:rsidR="00513BAC" w:rsidRPr="008E240F" w:rsidRDefault="00513BAC" w:rsidP="009C1A64">
            <w:pPr>
              <w:pStyle w:val="Normal6a"/>
            </w:pPr>
            <w:r w:rsidRPr="008E240F">
              <w:rPr>
                <w:b/>
                <w:i/>
              </w:rPr>
              <w:t>15.</w:t>
            </w:r>
            <w:r w:rsidRPr="008E240F">
              <w:tab/>
            </w:r>
            <w:r w:rsidRPr="008E240F">
              <w:rPr>
                <w:b/>
                <w:i/>
              </w:rPr>
              <w:t>lituje, že Komise ve svém pracovním programu na rok 2026 oznámila stažení návrhu daně</w:t>
            </w:r>
            <w:r w:rsidR="00112F39">
              <w:rPr>
                <w:b/>
                <w:i/>
              </w:rPr>
              <w:t xml:space="preserve"> z </w:t>
            </w:r>
            <w:r w:rsidRPr="008E240F">
              <w:rPr>
                <w:b/>
                <w:i/>
              </w:rPr>
              <w:t xml:space="preserve">finančních transakcí; naléhavě vyzývá Komisi, aby zajistila, že jakýkoli návrh </w:t>
            </w:r>
            <w:r w:rsidRPr="008E240F">
              <w:rPr>
                <w:b/>
                <w:i/>
              </w:rPr>
              <w:lastRenderedPageBreak/>
              <w:t>soudržného rámce pro zdanění finančního sektoru 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finančních transakcí;</w:t>
            </w:r>
          </w:p>
        </w:tc>
        <w:tc>
          <w:tcPr>
            <w:tcW w:w="4876" w:type="dxa"/>
            <w:tcBorders>
              <w:top w:val="nil"/>
              <w:left w:val="nil"/>
              <w:bottom w:val="nil"/>
              <w:right w:val="nil"/>
            </w:tcBorders>
          </w:tcPr>
          <w:p w14:paraId="6A92D0F4" w14:textId="77777777" w:rsidR="00513BAC" w:rsidRPr="008E240F" w:rsidRDefault="00513BAC" w:rsidP="009C1A64">
            <w:pPr>
              <w:pStyle w:val="Normal6a"/>
            </w:pPr>
            <w:r w:rsidRPr="008E240F">
              <w:rPr>
                <w:b/>
                <w:i/>
              </w:rPr>
              <w:lastRenderedPageBreak/>
              <w:t>vypouští se</w:t>
            </w:r>
          </w:p>
        </w:tc>
      </w:tr>
    </w:tbl>
    <w:p w14:paraId="16448896"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5E38A121" w14:textId="77777777" w:rsidR="000166A7" w:rsidRPr="008E240F" w:rsidRDefault="00513BAC" w:rsidP="00513BAC">
      <w:r w:rsidRPr="008E240F">
        <w:rPr>
          <w:rStyle w:val="HideTWBExt"/>
        </w:rPr>
        <w:t>&lt;/Amend&gt;</w:t>
      </w:r>
    </w:p>
    <w:p w14:paraId="3D8A697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189</w:t>
      </w:r>
      <w:r w:rsidRPr="008E240F">
        <w:rPr>
          <w:rStyle w:val="HideTWBExt"/>
          <w:b w:val="0"/>
        </w:rPr>
        <w:t>&lt;/NumAm&gt;</w:t>
      </w:r>
    </w:p>
    <w:p w14:paraId="01FE064E"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094497A9" w14:textId="77777777" w:rsidR="00513BAC" w:rsidRPr="008E240F" w:rsidRDefault="00513BAC" w:rsidP="00513BAC">
      <w:pPr>
        <w:pStyle w:val="NormalBold"/>
      </w:pPr>
      <w:r w:rsidRPr="008E240F">
        <w:rPr>
          <w:rStyle w:val="HideTWBExt"/>
          <w:b w:val="0"/>
        </w:rPr>
        <w:t>&lt;/RepeatBlock-By&gt;</w:t>
      </w:r>
    </w:p>
    <w:p w14:paraId="277AE02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FF5F3A7"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FA4337A" w14:textId="77777777" w:rsidTr="009C1A64">
        <w:trPr>
          <w:trHeight w:hRule="exact" w:val="240"/>
          <w:jc w:val="center"/>
        </w:trPr>
        <w:tc>
          <w:tcPr>
            <w:tcW w:w="9752" w:type="dxa"/>
            <w:gridSpan w:val="2"/>
            <w:tcBorders>
              <w:top w:val="nil"/>
              <w:left w:val="nil"/>
              <w:bottom w:val="nil"/>
              <w:right w:val="nil"/>
            </w:tcBorders>
          </w:tcPr>
          <w:p w14:paraId="099120CE" w14:textId="77777777" w:rsidR="00513BAC" w:rsidRPr="008E240F" w:rsidRDefault="00513BAC" w:rsidP="009C1A64"/>
        </w:tc>
      </w:tr>
      <w:tr w:rsidR="00513BAC" w:rsidRPr="008E240F" w14:paraId="66BF926A" w14:textId="77777777" w:rsidTr="009C1A64">
        <w:trPr>
          <w:trHeight w:val="240"/>
          <w:jc w:val="center"/>
        </w:trPr>
        <w:tc>
          <w:tcPr>
            <w:tcW w:w="4876" w:type="dxa"/>
            <w:tcBorders>
              <w:top w:val="nil"/>
              <w:left w:val="nil"/>
              <w:bottom w:val="nil"/>
              <w:right w:val="nil"/>
            </w:tcBorders>
          </w:tcPr>
          <w:p w14:paraId="795786B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DD886FE" w14:textId="77777777" w:rsidR="00513BAC" w:rsidRPr="008E240F" w:rsidRDefault="00513BAC" w:rsidP="009C1A64">
            <w:pPr>
              <w:pStyle w:val="AmColumnHeading"/>
            </w:pPr>
            <w:r w:rsidRPr="008E240F">
              <w:t>Pozměňovací návrh</w:t>
            </w:r>
          </w:p>
        </w:tc>
      </w:tr>
      <w:tr w:rsidR="00513BAC" w:rsidRPr="008E240F" w14:paraId="48010CC2" w14:textId="77777777" w:rsidTr="009C1A64">
        <w:trPr>
          <w:jc w:val="center"/>
        </w:trPr>
        <w:tc>
          <w:tcPr>
            <w:tcW w:w="4876" w:type="dxa"/>
            <w:tcBorders>
              <w:top w:val="nil"/>
              <w:left w:val="nil"/>
              <w:bottom w:val="nil"/>
              <w:right w:val="nil"/>
            </w:tcBorders>
          </w:tcPr>
          <w:p w14:paraId="5E60EC09" w14:textId="1E65E3A6" w:rsidR="00513BAC" w:rsidRPr="008E240F" w:rsidRDefault="00513BAC" w:rsidP="009C1A64">
            <w:pPr>
              <w:pStyle w:val="Normal6a"/>
            </w:pPr>
            <w:r w:rsidRPr="008E240F">
              <w:rPr>
                <w:b/>
                <w:i/>
              </w:rPr>
              <w:t>15.</w:t>
            </w:r>
            <w:r w:rsidRPr="008E240F">
              <w:tab/>
            </w:r>
            <w:r w:rsidRPr="008E240F">
              <w:rPr>
                <w:b/>
                <w:i/>
              </w:rPr>
              <w:t>lituje, že Komise ve svém pracovním programu na rok 2026 oznámila stažení návrhu daně</w:t>
            </w:r>
            <w:r w:rsidR="00112F39">
              <w:rPr>
                <w:b/>
                <w:i/>
              </w:rPr>
              <w:t xml:space="preserve"> z </w:t>
            </w:r>
            <w:r w:rsidRPr="008E240F">
              <w:rPr>
                <w:b/>
                <w:i/>
              </w:rPr>
              <w:t>finančních transakcí; naléhavě vyzývá Komisi, aby zajistila, že jakýkoli návrh soudržného rámce pro zdanění finančního sektoru 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finančních transakcí;</w:t>
            </w:r>
          </w:p>
        </w:tc>
        <w:tc>
          <w:tcPr>
            <w:tcW w:w="4876" w:type="dxa"/>
            <w:tcBorders>
              <w:top w:val="nil"/>
              <w:left w:val="nil"/>
              <w:bottom w:val="nil"/>
              <w:right w:val="nil"/>
            </w:tcBorders>
          </w:tcPr>
          <w:p w14:paraId="474BF4F4" w14:textId="77777777" w:rsidR="00513BAC" w:rsidRPr="008E240F" w:rsidRDefault="00513BAC" w:rsidP="009C1A64">
            <w:pPr>
              <w:pStyle w:val="Normal6a"/>
            </w:pPr>
            <w:r w:rsidRPr="008E240F">
              <w:rPr>
                <w:b/>
                <w:i/>
              </w:rPr>
              <w:t>vypouští se</w:t>
            </w:r>
          </w:p>
        </w:tc>
      </w:tr>
    </w:tbl>
    <w:p w14:paraId="6B533954"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72CB36F6" w14:textId="77777777" w:rsidR="000166A7" w:rsidRPr="008E240F" w:rsidRDefault="00513BAC" w:rsidP="00513BAC">
      <w:r w:rsidRPr="008E240F">
        <w:rPr>
          <w:rStyle w:val="HideTWBExt"/>
        </w:rPr>
        <w:t>&lt;/Amend&gt;</w:t>
      </w:r>
    </w:p>
    <w:p w14:paraId="7908677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190</w:t>
      </w:r>
      <w:r w:rsidRPr="008E240F">
        <w:rPr>
          <w:rStyle w:val="HideTWBExt"/>
          <w:b w:val="0"/>
        </w:rPr>
        <w:t>&lt;/NumAm&gt;</w:t>
      </w:r>
    </w:p>
    <w:p w14:paraId="52770472"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3AF261C1" w14:textId="77777777" w:rsidR="00513BAC" w:rsidRPr="008E240F" w:rsidRDefault="00513BAC" w:rsidP="00513BAC">
      <w:pPr>
        <w:pStyle w:val="NormalBold"/>
      </w:pPr>
      <w:r w:rsidRPr="008E240F">
        <w:rPr>
          <w:rStyle w:val="HideTWBExt"/>
          <w:b w:val="0"/>
        </w:rPr>
        <w:t>&lt;/RepeatBlock-By&gt;</w:t>
      </w:r>
    </w:p>
    <w:p w14:paraId="7F9D08DE"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66A3218"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2388A41" w14:textId="77777777" w:rsidTr="009C1A64">
        <w:trPr>
          <w:trHeight w:hRule="exact" w:val="240"/>
          <w:jc w:val="center"/>
        </w:trPr>
        <w:tc>
          <w:tcPr>
            <w:tcW w:w="9752" w:type="dxa"/>
            <w:gridSpan w:val="2"/>
            <w:tcBorders>
              <w:top w:val="nil"/>
              <w:left w:val="nil"/>
              <w:bottom w:val="nil"/>
              <w:right w:val="nil"/>
            </w:tcBorders>
          </w:tcPr>
          <w:p w14:paraId="7310AFE3" w14:textId="77777777" w:rsidR="00513BAC" w:rsidRPr="008E240F" w:rsidRDefault="00513BAC" w:rsidP="009C1A64"/>
        </w:tc>
      </w:tr>
      <w:tr w:rsidR="00513BAC" w:rsidRPr="008E240F" w14:paraId="2F5AB5A5" w14:textId="77777777" w:rsidTr="009C1A64">
        <w:trPr>
          <w:trHeight w:val="240"/>
          <w:jc w:val="center"/>
        </w:trPr>
        <w:tc>
          <w:tcPr>
            <w:tcW w:w="4876" w:type="dxa"/>
            <w:tcBorders>
              <w:top w:val="nil"/>
              <w:left w:val="nil"/>
              <w:bottom w:val="nil"/>
              <w:right w:val="nil"/>
            </w:tcBorders>
          </w:tcPr>
          <w:p w14:paraId="2E1CC3F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095D6B6" w14:textId="77777777" w:rsidR="00513BAC" w:rsidRPr="008E240F" w:rsidRDefault="00513BAC" w:rsidP="009C1A64">
            <w:pPr>
              <w:pStyle w:val="AmColumnHeading"/>
            </w:pPr>
            <w:r w:rsidRPr="008E240F">
              <w:t>Pozměňovací návrh</w:t>
            </w:r>
          </w:p>
        </w:tc>
      </w:tr>
      <w:tr w:rsidR="00513BAC" w:rsidRPr="008E240F" w14:paraId="3EE96C4C" w14:textId="77777777" w:rsidTr="009C1A64">
        <w:trPr>
          <w:jc w:val="center"/>
        </w:trPr>
        <w:tc>
          <w:tcPr>
            <w:tcW w:w="4876" w:type="dxa"/>
            <w:tcBorders>
              <w:top w:val="nil"/>
              <w:left w:val="nil"/>
              <w:bottom w:val="nil"/>
              <w:right w:val="nil"/>
            </w:tcBorders>
          </w:tcPr>
          <w:p w14:paraId="45F75741" w14:textId="4E7393A0" w:rsidR="00513BAC" w:rsidRPr="008E240F" w:rsidRDefault="00513BAC" w:rsidP="009C1A64">
            <w:pPr>
              <w:pStyle w:val="Normal6a"/>
            </w:pPr>
            <w:r w:rsidRPr="008E240F">
              <w:t>15.</w:t>
            </w:r>
            <w:r w:rsidRPr="008E240F">
              <w:tab/>
            </w:r>
            <w:r w:rsidRPr="008E240F">
              <w:rPr>
                <w:b/>
                <w:i/>
              </w:rPr>
              <w:t>lituje, že Komise ve svém pracovním programu na rok 2026 oznámila stažení návrhu daně</w:t>
            </w:r>
            <w:r w:rsidR="00112F39">
              <w:rPr>
                <w:b/>
                <w:i/>
              </w:rPr>
              <w:t xml:space="preserve"> z </w:t>
            </w:r>
            <w:r w:rsidRPr="008E240F">
              <w:rPr>
                <w:b/>
                <w:i/>
              </w:rPr>
              <w:t>finančních transakcí; naléhavě</w:t>
            </w:r>
            <w:r w:rsidRPr="008E240F">
              <w:t xml:space="preserve"> vyzývá Komisi, aby </w:t>
            </w:r>
            <w:r w:rsidRPr="008E240F">
              <w:rPr>
                <w:b/>
                <w:i/>
              </w:rPr>
              <w:t>zajistila, že jakýkoli návrh soudržného rámce pro zdanění finančního sektoru EU bude obsahovat konkrétní plán, jak řešit mezeru</w:t>
            </w:r>
            <w:r w:rsidR="00112F39">
              <w:rPr>
                <w:b/>
                <w:i/>
              </w:rPr>
              <w:t xml:space="preserve"> v </w:t>
            </w:r>
            <w:r w:rsidRPr="008E240F">
              <w:rPr>
                <w:b/>
                <w:i/>
              </w:rPr>
              <w:t xml:space="preserve">politice, </w:t>
            </w:r>
            <w:r w:rsidRPr="008E240F">
              <w:rPr>
                <w:b/>
                <w:i/>
              </w:rPr>
              <w:lastRenderedPageBreak/>
              <w:t>která vznikla</w:t>
            </w:r>
            <w:r w:rsidR="00112F39">
              <w:rPr>
                <w:b/>
                <w:i/>
              </w:rPr>
              <w:t xml:space="preserve"> v </w:t>
            </w:r>
            <w:r w:rsidRPr="008E240F">
              <w:rPr>
                <w:b/>
                <w:i/>
              </w:rPr>
              <w:t>důsledku stažení návrhu daně</w:t>
            </w:r>
            <w:r w:rsidR="00112F39">
              <w:t xml:space="preserve"> z </w:t>
            </w:r>
            <w:r w:rsidRPr="008E240F">
              <w:t xml:space="preserve">finančních </w:t>
            </w:r>
            <w:r w:rsidRPr="008E240F">
              <w:rPr>
                <w:b/>
                <w:i/>
              </w:rPr>
              <w:t>transakcí</w:t>
            </w:r>
            <w:r w:rsidRPr="008E240F">
              <w:t>;</w:t>
            </w:r>
          </w:p>
        </w:tc>
        <w:tc>
          <w:tcPr>
            <w:tcW w:w="4876" w:type="dxa"/>
            <w:tcBorders>
              <w:top w:val="nil"/>
              <w:left w:val="nil"/>
              <w:bottom w:val="nil"/>
              <w:right w:val="nil"/>
            </w:tcBorders>
          </w:tcPr>
          <w:p w14:paraId="3CDB2A10" w14:textId="0AC7A946" w:rsidR="00513BAC" w:rsidRPr="008E240F" w:rsidRDefault="00513BAC" w:rsidP="009C1A64">
            <w:pPr>
              <w:pStyle w:val="Normal6a"/>
            </w:pPr>
            <w:r w:rsidRPr="008E240F">
              <w:lastRenderedPageBreak/>
              <w:t>15.</w:t>
            </w:r>
            <w:r w:rsidRPr="008E240F">
              <w:tab/>
              <w:t xml:space="preserve">vyzývá Komisi, aby </w:t>
            </w:r>
            <w:r w:rsidRPr="008E240F">
              <w:rPr>
                <w:b/>
                <w:i/>
              </w:rPr>
              <w:t>se zdržela zavádění nových celounijních daní</w:t>
            </w:r>
            <w:r w:rsidR="00112F39">
              <w:t xml:space="preserve"> z </w:t>
            </w:r>
            <w:r w:rsidRPr="008E240F">
              <w:t xml:space="preserve">finančních </w:t>
            </w:r>
            <w:r w:rsidRPr="008E240F">
              <w:rPr>
                <w:b/>
                <w:i/>
              </w:rPr>
              <w:t>služeb, které by mohly ohrozit investice</w:t>
            </w:r>
            <w:r w:rsidR="00112F39">
              <w:rPr>
                <w:b/>
                <w:i/>
              </w:rPr>
              <w:t xml:space="preserve"> a </w:t>
            </w:r>
            <w:r w:rsidRPr="008E240F">
              <w:rPr>
                <w:b/>
                <w:i/>
              </w:rPr>
              <w:t>konkurenceschopnost</w:t>
            </w:r>
            <w:r w:rsidRPr="008E240F">
              <w:t>;</w:t>
            </w:r>
          </w:p>
        </w:tc>
      </w:tr>
    </w:tbl>
    <w:p w14:paraId="1BEC7A3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A18C128" w14:textId="77777777" w:rsidR="000166A7" w:rsidRPr="008E240F" w:rsidRDefault="00513BAC" w:rsidP="00513BAC">
      <w:r w:rsidRPr="008E240F">
        <w:rPr>
          <w:rStyle w:val="HideTWBExt"/>
        </w:rPr>
        <w:t>&lt;/Amend&gt;</w:t>
      </w:r>
    </w:p>
    <w:p w14:paraId="02B6F21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191</w:t>
      </w:r>
      <w:r w:rsidRPr="008E240F">
        <w:rPr>
          <w:rStyle w:val="HideTWBExt"/>
          <w:b w:val="0"/>
        </w:rPr>
        <w:t>&lt;/NumAm&gt;</w:t>
      </w:r>
    </w:p>
    <w:p w14:paraId="3F7194E0" w14:textId="77777777" w:rsidR="00513BAC" w:rsidRPr="008E240F" w:rsidRDefault="00513BAC" w:rsidP="00513BAC">
      <w:pPr>
        <w:pStyle w:val="NormalBold"/>
      </w:pPr>
      <w:r w:rsidRPr="008E240F">
        <w:rPr>
          <w:rStyle w:val="HideTWBExt"/>
          <w:b w:val="0"/>
        </w:rPr>
        <w:t>&lt;RepeatBlock-By&gt;&lt;Members&gt;</w:t>
      </w:r>
      <w:r w:rsidRPr="008E240F">
        <w:t>Jussi Saramo</w:t>
      </w:r>
      <w:r w:rsidRPr="008E240F">
        <w:rPr>
          <w:rStyle w:val="HideTWBExt"/>
          <w:b w:val="0"/>
        </w:rPr>
        <w:t>&lt;/Members&gt;</w:t>
      </w:r>
    </w:p>
    <w:p w14:paraId="03692448" w14:textId="77777777" w:rsidR="00513BAC" w:rsidRPr="008E240F" w:rsidRDefault="00513BAC" w:rsidP="00513BAC">
      <w:pPr>
        <w:pStyle w:val="NormalBold"/>
      </w:pPr>
      <w:r w:rsidRPr="008E240F">
        <w:rPr>
          <w:rStyle w:val="HideTWBExt"/>
          <w:b w:val="0"/>
        </w:rPr>
        <w:t>&lt;/RepeatBlock-By&gt;</w:t>
      </w:r>
    </w:p>
    <w:p w14:paraId="73A18C89"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7994E52"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26215B8" w14:textId="77777777" w:rsidTr="009C1A64">
        <w:trPr>
          <w:trHeight w:hRule="exact" w:val="240"/>
          <w:jc w:val="center"/>
        </w:trPr>
        <w:tc>
          <w:tcPr>
            <w:tcW w:w="9752" w:type="dxa"/>
            <w:gridSpan w:val="2"/>
            <w:tcBorders>
              <w:top w:val="nil"/>
              <w:left w:val="nil"/>
              <w:bottom w:val="nil"/>
              <w:right w:val="nil"/>
            </w:tcBorders>
          </w:tcPr>
          <w:p w14:paraId="6F5E5EA7" w14:textId="77777777" w:rsidR="00513BAC" w:rsidRPr="008E240F" w:rsidRDefault="00513BAC" w:rsidP="009C1A64"/>
        </w:tc>
      </w:tr>
      <w:tr w:rsidR="00513BAC" w:rsidRPr="008E240F" w14:paraId="36635915" w14:textId="77777777" w:rsidTr="009C1A64">
        <w:trPr>
          <w:trHeight w:val="240"/>
          <w:jc w:val="center"/>
        </w:trPr>
        <w:tc>
          <w:tcPr>
            <w:tcW w:w="4876" w:type="dxa"/>
            <w:tcBorders>
              <w:top w:val="nil"/>
              <w:left w:val="nil"/>
              <w:bottom w:val="nil"/>
              <w:right w:val="nil"/>
            </w:tcBorders>
          </w:tcPr>
          <w:p w14:paraId="57E800CB"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A735A7D" w14:textId="77777777" w:rsidR="00513BAC" w:rsidRPr="008E240F" w:rsidRDefault="00513BAC" w:rsidP="009C1A64">
            <w:pPr>
              <w:pStyle w:val="AmColumnHeading"/>
            </w:pPr>
            <w:r w:rsidRPr="008E240F">
              <w:t>Pozměňovací návrh</w:t>
            </w:r>
          </w:p>
        </w:tc>
      </w:tr>
      <w:tr w:rsidR="00513BAC" w:rsidRPr="008E240F" w14:paraId="2EC09A00" w14:textId="77777777" w:rsidTr="009C1A64">
        <w:trPr>
          <w:jc w:val="center"/>
        </w:trPr>
        <w:tc>
          <w:tcPr>
            <w:tcW w:w="4876" w:type="dxa"/>
            <w:tcBorders>
              <w:top w:val="nil"/>
              <w:left w:val="nil"/>
              <w:bottom w:val="nil"/>
              <w:right w:val="nil"/>
            </w:tcBorders>
          </w:tcPr>
          <w:p w14:paraId="1C5D5538" w14:textId="27CBD4E0" w:rsidR="00513BAC" w:rsidRPr="008E240F" w:rsidRDefault="00513BAC" w:rsidP="009C1A64">
            <w:pPr>
              <w:pStyle w:val="Normal6a"/>
            </w:pPr>
            <w:r w:rsidRPr="008E240F">
              <w:t>15.</w:t>
            </w:r>
            <w:r w:rsidRPr="008E240F">
              <w:tab/>
              <w:t>lituje</w:t>
            </w:r>
            <w:r w:rsidRPr="008E240F">
              <w:rPr>
                <w:b/>
                <w:i/>
              </w:rPr>
              <w:t>, že Komise ve svém pracovním programu na rok 2026 oznámila stažení návrhu</w:t>
            </w:r>
            <w:r w:rsidRPr="008E240F">
              <w:t xml:space="preserve"> daně</w:t>
            </w:r>
            <w:r w:rsidR="00112F39">
              <w:t xml:space="preserve"> z </w:t>
            </w:r>
            <w:r w:rsidRPr="008E240F">
              <w:t>finančních transakcí;</w:t>
            </w:r>
            <w:r w:rsidRPr="008E240F">
              <w:rPr>
                <w:b/>
                <w:i/>
              </w:rPr>
              <w:t xml:space="preserve"> naléhavě</w:t>
            </w:r>
            <w:r w:rsidRPr="008E240F">
              <w:t xml:space="preserve"> vyzývá Komisi, aby </w:t>
            </w:r>
            <w:r w:rsidRPr="008E240F">
              <w:rPr>
                <w:b/>
                <w:i/>
              </w:rPr>
              <w:t>zajistila, že jakýkoli</w:t>
            </w:r>
            <w:r w:rsidRPr="008E240F">
              <w:t xml:space="preserve"> návrh </w:t>
            </w:r>
            <w:r w:rsidRPr="008E240F">
              <w:rPr>
                <w:b/>
                <w:i/>
              </w:rPr>
              <w:t>soudržného rámce pro zdanění finančního sektoru 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finančních transakcí</w:t>
            </w:r>
            <w:r w:rsidRPr="008E240F">
              <w:t>;</w:t>
            </w:r>
          </w:p>
        </w:tc>
        <w:tc>
          <w:tcPr>
            <w:tcW w:w="4876" w:type="dxa"/>
            <w:tcBorders>
              <w:top w:val="nil"/>
              <w:left w:val="nil"/>
              <w:bottom w:val="nil"/>
              <w:right w:val="nil"/>
            </w:tcBorders>
          </w:tcPr>
          <w:p w14:paraId="439B0FF9" w14:textId="2DCEE20E" w:rsidR="00513BAC" w:rsidRPr="008E240F" w:rsidRDefault="00513BAC" w:rsidP="009C1A64">
            <w:pPr>
              <w:pStyle w:val="Normal6a"/>
            </w:pPr>
            <w:r w:rsidRPr="008E240F">
              <w:t>15.</w:t>
            </w:r>
            <w:r w:rsidRPr="008E240F">
              <w:tab/>
            </w:r>
            <w:r w:rsidRPr="008E240F">
              <w:rPr>
                <w:b/>
                <w:i/>
              </w:rPr>
              <w:t>silně</w:t>
            </w:r>
            <w:r w:rsidRPr="008E240F">
              <w:t xml:space="preserve"> lituje </w:t>
            </w:r>
            <w:r w:rsidRPr="008E240F">
              <w:rPr>
                <w:b/>
                <w:i/>
              </w:rPr>
              <w:t>rozhodnutí Komise stáhnout návrh</w:t>
            </w:r>
            <w:r w:rsidRPr="008E240F">
              <w:t xml:space="preserve"> daně</w:t>
            </w:r>
            <w:r w:rsidR="00112F39">
              <w:t xml:space="preserve"> z </w:t>
            </w:r>
            <w:r w:rsidRPr="008E240F">
              <w:t>finančních transakcí;</w:t>
            </w:r>
            <w:r w:rsidRPr="008E240F">
              <w:rPr>
                <w:b/>
                <w:i/>
              </w:rPr>
              <w:t xml:space="preserve"> domnívá se, že</w:t>
            </w:r>
            <w:r w:rsidR="00112F39">
              <w:rPr>
                <w:b/>
                <w:i/>
              </w:rPr>
              <w:t xml:space="preserve"> v </w:t>
            </w:r>
            <w:r w:rsidRPr="008E240F">
              <w:rPr>
                <w:b/>
                <w:i/>
              </w:rPr>
              <w:t>době rostoucích nerovností</w:t>
            </w:r>
            <w:r w:rsidR="00112F39">
              <w:rPr>
                <w:b/>
                <w:i/>
              </w:rPr>
              <w:t xml:space="preserve"> a </w:t>
            </w:r>
            <w:r w:rsidRPr="008E240F">
              <w:rPr>
                <w:b/>
                <w:i/>
              </w:rPr>
              <w:t>naléhavých investičních potřeb by Unie měla raději obnovit politickou diskusi</w:t>
            </w:r>
            <w:r w:rsidR="00112F39">
              <w:rPr>
                <w:b/>
                <w:i/>
              </w:rPr>
              <w:t xml:space="preserve"> o </w:t>
            </w:r>
            <w:r w:rsidRPr="008E240F">
              <w:rPr>
                <w:b/>
                <w:i/>
              </w:rPr>
              <w:t>zavedení celoevropské daně</w:t>
            </w:r>
            <w:r w:rsidR="00112F39">
              <w:rPr>
                <w:b/>
                <w:i/>
              </w:rPr>
              <w:t xml:space="preserve"> z </w:t>
            </w:r>
            <w:r w:rsidRPr="008E240F">
              <w:rPr>
                <w:b/>
                <w:i/>
              </w:rPr>
              <w:t xml:space="preserve">finančních transakcí; </w:t>
            </w:r>
            <w:r w:rsidRPr="008E240F">
              <w:t xml:space="preserve">vyzývá Komisi, aby </w:t>
            </w:r>
            <w:r w:rsidRPr="008E240F">
              <w:rPr>
                <w:b/>
                <w:i/>
              </w:rPr>
              <w:t>předložila nový</w:t>
            </w:r>
            <w:r w:rsidRPr="008E240F">
              <w:t xml:space="preserve"> návrh</w:t>
            </w:r>
            <w:r w:rsidRPr="008E240F">
              <w:rPr>
                <w:b/>
                <w:i/>
              </w:rPr>
              <w:t>, který naváže na dosavadní práci</w:t>
            </w:r>
            <w:r w:rsidR="00112F39">
              <w:rPr>
                <w:b/>
                <w:i/>
              </w:rPr>
              <w:t xml:space="preserve"> a </w:t>
            </w:r>
            <w:r w:rsidRPr="008E240F">
              <w:rPr>
                <w:b/>
                <w:i/>
              </w:rPr>
              <w:t>zajistí, aby finanční sektor spravedlivě</w:t>
            </w:r>
            <w:r w:rsidR="00112F39">
              <w:rPr>
                <w:b/>
                <w:i/>
              </w:rPr>
              <w:t xml:space="preserve"> a </w:t>
            </w:r>
            <w:r w:rsidRPr="008E240F">
              <w:rPr>
                <w:b/>
                <w:i/>
              </w:rPr>
              <w:t>přiměřeně přispíval do veřejných financí</w:t>
            </w:r>
            <w:r w:rsidRPr="008E240F">
              <w:t>;</w:t>
            </w:r>
          </w:p>
        </w:tc>
      </w:tr>
    </w:tbl>
    <w:p w14:paraId="2DE0C3F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2CAF65C" w14:textId="77777777" w:rsidR="000166A7" w:rsidRPr="008E240F" w:rsidRDefault="00513BAC" w:rsidP="00513BAC">
      <w:r w:rsidRPr="008E240F">
        <w:rPr>
          <w:rStyle w:val="HideTWBExt"/>
        </w:rPr>
        <w:t>&lt;/Amend&gt;</w:t>
      </w:r>
    </w:p>
    <w:p w14:paraId="5F59E52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192</w:t>
      </w:r>
      <w:r w:rsidRPr="008E240F">
        <w:rPr>
          <w:rStyle w:val="HideTWBExt"/>
          <w:b w:val="0"/>
        </w:rPr>
        <w:t>&lt;/NumAm&gt;</w:t>
      </w:r>
    </w:p>
    <w:p w14:paraId="16B94983"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5D45E47B" w14:textId="77777777" w:rsidR="00513BAC" w:rsidRPr="008E240F" w:rsidRDefault="00513BAC" w:rsidP="00513BAC">
      <w:pPr>
        <w:pStyle w:val="NormalBold"/>
      </w:pPr>
      <w:r w:rsidRPr="008E240F">
        <w:rPr>
          <w:rStyle w:val="HideTWBExt"/>
          <w:b w:val="0"/>
        </w:rPr>
        <w:t>&lt;/RepeatBlock-By&gt;</w:t>
      </w:r>
    </w:p>
    <w:p w14:paraId="5D5B1DD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B95D007"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D0D1DDE" w14:textId="77777777" w:rsidTr="009C1A64">
        <w:trPr>
          <w:trHeight w:hRule="exact" w:val="240"/>
          <w:jc w:val="center"/>
        </w:trPr>
        <w:tc>
          <w:tcPr>
            <w:tcW w:w="9752" w:type="dxa"/>
            <w:gridSpan w:val="2"/>
            <w:tcBorders>
              <w:top w:val="nil"/>
              <w:left w:val="nil"/>
              <w:bottom w:val="nil"/>
              <w:right w:val="nil"/>
            </w:tcBorders>
          </w:tcPr>
          <w:p w14:paraId="0D5A521F" w14:textId="77777777" w:rsidR="00513BAC" w:rsidRPr="008E240F" w:rsidRDefault="00513BAC" w:rsidP="009C1A64"/>
        </w:tc>
      </w:tr>
      <w:tr w:rsidR="00513BAC" w:rsidRPr="008E240F" w14:paraId="11F9341D" w14:textId="77777777" w:rsidTr="009C1A64">
        <w:trPr>
          <w:trHeight w:val="240"/>
          <w:jc w:val="center"/>
        </w:trPr>
        <w:tc>
          <w:tcPr>
            <w:tcW w:w="4876" w:type="dxa"/>
            <w:tcBorders>
              <w:top w:val="nil"/>
              <w:left w:val="nil"/>
              <w:bottom w:val="nil"/>
              <w:right w:val="nil"/>
            </w:tcBorders>
          </w:tcPr>
          <w:p w14:paraId="5B3FA6B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3EC7960" w14:textId="77777777" w:rsidR="00513BAC" w:rsidRPr="008E240F" w:rsidRDefault="00513BAC" w:rsidP="009C1A64">
            <w:pPr>
              <w:pStyle w:val="AmColumnHeading"/>
            </w:pPr>
            <w:r w:rsidRPr="008E240F">
              <w:t>Pozměňovací návrh</w:t>
            </w:r>
          </w:p>
        </w:tc>
      </w:tr>
      <w:tr w:rsidR="00513BAC" w:rsidRPr="008E240F" w14:paraId="564132A9" w14:textId="77777777" w:rsidTr="009C1A64">
        <w:trPr>
          <w:jc w:val="center"/>
        </w:trPr>
        <w:tc>
          <w:tcPr>
            <w:tcW w:w="4876" w:type="dxa"/>
            <w:tcBorders>
              <w:top w:val="nil"/>
              <w:left w:val="nil"/>
              <w:bottom w:val="nil"/>
              <w:right w:val="nil"/>
            </w:tcBorders>
          </w:tcPr>
          <w:p w14:paraId="20510704" w14:textId="0FA12A2B" w:rsidR="00513BAC" w:rsidRPr="008E240F" w:rsidRDefault="00513BAC" w:rsidP="009C1A64">
            <w:pPr>
              <w:pStyle w:val="Normal6a"/>
            </w:pPr>
            <w:r w:rsidRPr="008E240F">
              <w:t>15.</w:t>
            </w:r>
            <w:r w:rsidRPr="008E240F">
              <w:tab/>
            </w:r>
            <w:r w:rsidRPr="008E240F">
              <w:rPr>
                <w:b/>
                <w:i/>
              </w:rPr>
              <w:t>lituje</w:t>
            </w:r>
            <w:r w:rsidRPr="008E240F">
              <w:t>, že Komise ve svém pracovním programu na rok 2026 oznámila stažení návrhu daně</w:t>
            </w:r>
            <w:r w:rsidR="00112F39">
              <w:t xml:space="preserve"> z </w:t>
            </w:r>
            <w:r w:rsidRPr="008E240F">
              <w:t xml:space="preserve">finančních transakcí; </w:t>
            </w:r>
            <w:r w:rsidRPr="008E240F">
              <w:rPr>
                <w:b/>
                <w:i/>
              </w:rPr>
              <w:t>naléhavě vyzývá Komisi, aby zajistila, že jakýkoli návrh soudržného rámce pro zdanění finančního sektoru 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 xml:space="preserve">finančních </w:t>
            </w:r>
            <w:r w:rsidRPr="008E240F">
              <w:rPr>
                <w:b/>
                <w:i/>
              </w:rPr>
              <w:lastRenderedPageBreak/>
              <w:t>transakcí;</w:t>
            </w:r>
          </w:p>
        </w:tc>
        <w:tc>
          <w:tcPr>
            <w:tcW w:w="4876" w:type="dxa"/>
            <w:tcBorders>
              <w:top w:val="nil"/>
              <w:left w:val="nil"/>
              <w:bottom w:val="nil"/>
              <w:right w:val="nil"/>
            </w:tcBorders>
          </w:tcPr>
          <w:p w14:paraId="5F86ED0F" w14:textId="541AED30" w:rsidR="00513BAC" w:rsidRPr="008E240F" w:rsidRDefault="00513BAC" w:rsidP="009C1A64">
            <w:pPr>
              <w:pStyle w:val="Normal6a"/>
            </w:pPr>
            <w:r w:rsidRPr="008E240F">
              <w:lastRenderedPageBreak/>
              <w:t>15.</w:t>
            </w:r>
            <w:r w:rsidRPr="008E240F">
              <w:tab/>
            </w:r>
            <w:r w:rsidRPr="008E240F">
              <w:rPr>
                <w:b/>
                <w:i/>
              </w:rPr>
              <w:t>uznává nedostatečný pokrok</w:t>
            </w:r>
            <w:r w:rsidR="00112F39">
              <w:rPr>
                <w:b/>
                <w:i/>
              </w:rPr>
              <w:t xml:space="preserve"> v </w:t>
            </w:r>
            <w:r w:rsidRPr="008E240F">
              <w:rPr>
                <w:b/>
                <w:i/>
              </w:rPr>
              <w:t>souvislosti</w:t>
            </w:r>
            <w:r w:rsidR="00112F39">
              <w:rPr>
                <w:b/>
                <w:i/>
              </w:rPr>
              <w:t xml:space="preserve"> s </w:t>
            </w:r>
            <w:r w:rsidRPr="008E240F">
              <w:rPr>
                <w:b/>
                <w:i/>
              </w:rPr>
              <w:t>návrhem daně</w:t>
            </w:r>
            <w:r w:rsidR="00112F39">
              <w:rPr>
                <w:b/>
                <w:i/>
              </w:rPr>
              <w:t xml:space="preserve"> z </w:t>
            </w:r>
            <w:r w:rsidRPr="008E240F">
              <w:rPr>
                <w:b/>
                <w:i/>
              </w:rPr>
              <w:t>finančních transakcí</w:t>
            </w:r>
            <w:r w:rsidR="00112F39">
              <w:rPr>
                <w:b/>
                <w:i/>
              </w:rPr>
              <w:t xml:space="preserve"> a </w:t>
            </w:r>
            <w:r w:rsidRPr="008E240F">
              <w:rPr>
                <w:b/>
                <w:i/>
              </w:rPr>
              <w:t>bere na vědomí</w:t>
            </w:r>
            <w:r w:rsidRPr="008E240F">
              <w:t>, že Komise ve svém pracovním programu na rok 2026 oznámila stažení návrhu daně</w:t>
            </w:r>
            <w:r w:rsidR="00112F39">
              <w:t xml:space="preserve"> z </w:t>
            </w:r>
            <w:r w:rsidRPr="008E240F">
              <w:t>finančních transakcí; </w:t>
            </w:r>
          </w:p>
        </w:tc>
      </w:tr>
    </w:tbl>
    <w:p w14:paraId="1E4171E9"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FBBBC6E" w14:textId="77777777" w:rsidR="000166A7" w:rsidRPr="008E240F" w:rsidRDefault="00513BAC" w:rsidP="00513BAC">
      <w:r w:rsidRPr="008E240F">
        <w:rPr>
          <w:rStyle w:val="HideTWBExt"/>
        </w:rPr>
        <w:t>&lt;/Amend&gt;</w:t>
      </w:r>
    </w:p>
    <w:p w14:paraId="7038980F"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193</w:t>
      </w:r>
      <w:r w:rsidRPr="008E240F">
        <w:rPr>
          <w:rStyle w:val="HideTWBExt"/>
          <w:b w:val="0"/>
        </w:rPr>
        <w:t>&lt;/NumAm&gt;</w:t>
      </w:r>
    </w:p>
    <w:p w14:paraId="462E57F5"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7AF12A0B" w14:textId="77777777" w:rsidR="00513BAC" w:rsidRPr="008E240F" w:rsidRDefault="00513BAC" w:rsidP="00513BAC">
      <w:pPr>
        <w:pStyle w:val="NormalBold"/>
      </w:pPr>
      <w:r w:rsidRPr="008E240F">
        <w:rPr>
          <w:rStyle w:val="HideTWBExt"/>
          <w:b w:val="0"/>
        </w:rPr>
        <w:t>&lt;/RepeatBlock-By&gt;</w:t>
      </w:r>
    </w:p>
    <w:p w14:paraId="10E6D23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21C843F"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C55A4F8" w14:textId="77777777" w:rsidTr="009C1A64">
        <w:trPr>
          <w:trHeight w:hRule="exact" w:val="240"/>
          <w:jc w:val="center"/>
        </w:trPr>
        <w:tc>
          <w:tcPr>
            <w:tcW w:w="9752" w:type="dxa"/>
            <w:gridSpan w:val="2"/>
            <w:tcBorders>
              <w:top w:val="nil"/>
              <w:left w:val="nil"/>
              <w:bottom w:val="nil"/>
              <w:right w:val="nil"/>
            </w:tcBorders>
          </w:tcPr>
          <w:p w14:paraId="1B0A11B2" w14:textId="77777777" w:rsidR="00513BAC" w:rsidRPr="008E240F" w:rsidRDefault="00513BAC" w:rsidP="009C1A64"/>
        </w:tc>
      </w:tr>
      <w:tr w:rsidR="00513BAC" w:rsidRPr="008E240F" w14:paraId="26089A17" w14:textId="77777777" w:rsidTr="009C1A64">
        <w:trPr>
          <w:trHeight w:val="240"/>
          <w:jc w:val="center"/>
        </w:trPr>
        <w:tc>
          <w:tcPr>
            <w:tcW w:w="4876" w:type="dxa"/>
            <w:tcBorders>
              <w:top w:val="nil"/>
              <w:left w:val="nil"/>
              <w:bottom w:val="nil"/>
              <w:right w:val="nil"/>
            </w:tcBorders>
          </w:tcPr>
          <w:p w14:paraId="2CA69DA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EF9F3BF" w14:textId="77777777" w:rsidR="00513BAC" w:rsidRPr="008E240F" w:rsidRDefault="00513BAC" w:rsidP="009C1A64">
            <w:pPr>
              <w:pStyle w:val="AmColumnHeading"/>
            </w:pPr>
            <w:r w:rsidRPr="008E240F">
              <w:t>Pozměňovací návrh</w:t>
            </w:r>
          </w:p>
        </w:tc>
      </w:tr>
      <w:tr w:rsidR="00513BAC" w:rsidRPr="008E240F" w14:paraId="0398D587" w14:textId="77777777" w:rsidTr="009C1A64">
        <w:trPr>
          <w:jc w:val="center"/>
        </w:trPr>
        <w:tc>
          <w:tcPr>
            <w:tcW w:w="4876" w:type="dxa"/>
            <w:tcBorders>
              <w:top w:val="nil"/>
              <w:left w:val="nil"/>
              <w:bottom w:val="nil"/>
              <w:right w:val="nil"/>
            </w:tcBorders>
          </w:tcPr>
          <w:p w14:paraId="330C2492" w14:textId="67ECFA13" w:rsidR="00513BAC" w:rsidRPr="008E240F" w:rsidRDefault="00513BAC" w:rsidP="009C1A64">
            <w:pPr>
              <w:pStyle w:val="Normal6a"/>
            </w:pPr>
            <w:r w:rsidRPr="008E240F">
              <w:t>15.</w:t>
            </w:r>
            <w:r w:rsidRPr="008E240F">
              <w:tab/>
            </w:r>
            <w:r w:rsidRPr="008E240F">
              <w:rPr>
                <w:b/>
                <w:i/>
              </w:rPr>
              <w:t>lituje</w:t>
            </w:r>
            <w:r w:rsidRPr="008E240F">
              <w:t>, že Komise ve svém pracovním programu na rok 2026 oznámila stažení návrhu daně</w:t>
            </w:r>
            <w:r w:rsidR="00112F39">
              <w:t xml:space="preserve"> z </w:t>
            </w:r>
            <w:r w:rsidRPr="008E240F">
              <w:t xml:space="preserve">finančních transakcí; </w:t>
            </w:r>
            <w:r w:rsidRPr="008E240F">
              <w:rPr>
                <w:b/>
                <w:i/>
              </w:rPr>
              <w:t>naléhavě vyzývá Komisi, aby zajistila, že jakýkoli návrh soudržného rámce pro zdanění finančního sektoru 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finančních transakcí;</w:t>
            </w:r>
          </w:p>
        </w:tc>
        <w:tc>
          <w:tcPr>
            <w:tcW w:w="4876" w:type="dxa"/>
            <w:tcBorders>
              <w:top w:val="nil"/>
              <w:left w:val="nil"/>
              <w:bottom w:val="nil"/>
              <w:right w:val="nil"/>
            </w:tcBorders>
          </w:tcPr>
          <w:p w14:paraId="73E3C210" w14:textId="58E27392" w:rsidR="00513BAC" w:rsidRPr="008E240F" w:rsidRDefault="00513BAC" w:rsidP="009C1A64">
            <w:pPr>
              <w:pStyle w:val="Normal6a"/>
            </w:pPr>
            <w:r w:rsidRPr="008E240F">
              <w:t>15.</w:t>
            </w:r>
            <w:r w:rsidRPr="008E240F">
              <w:tab/>
            </w:r>
            <w:r w:rsidRPr="008E240F">
              <w:rPr>
                <w:b/>
                <w:i/>
              </w:rPr>
              <w:t>bere na vědomí</w:t>
            </w:r>
            <w:r w:rsidRPr="008E240F">
              <w:t>, že Komise ve svém pracovním programu na rok 2026 oznámila stažení návrhu daně</w:t>
            </w:r>
            <w:r w:rsidR="00112F39">
              <w:t xml:space="preserve"> z </w:t>
            </w:r>
            <w:r w:rsidRPr="008E240F">
              <w:t>finančních transakcí; </w:t>
            </w:r>
          </w:p>
        </w:tc>
      </w:tr>
    </w:tbl>
    <w:p w14:paraId="19445D4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6EBC5B31" w14:textId="77777777" w:rsidR="000166A7" w:rsidRPr="008E240F" w:rsidRDefault="00513BAC" w:rsidP="00513BAC">
      <w:r w:rsidRPr="008E240F">
        <w:rPr>
          <w:rStyle w:val="HideTWBExt"/>
        </w:rPr>
        <w:t>&lt;/Amend&gt;</w:t>
      </w:r>
    </w:p>
    <w:p w14:paraId="4B03492E"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194</w:t>
      </w:r>
      <w:r w:rsidRPr="008E240F">
        <w:rPr>
          <w:rStyle w:val="HideTWBExt"/>
          <w:b w:val="0"/>
        </w:rPr>
        <w:t>&lt;/NumAm&gt;</w:t>
      </w:r>
    </w:p>
    <w:p w14:paraId="581B5695"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2BD5690C" w14:textId="77777777" w:rsidR="00513BAC" w:rsidRPr="008E240F" w:rsidRDefault="00513BAC" w:rsidP="00513BAC">
      <w:pPr>
        <w:pStyle w:val="NormalBold"/>
      </w:pPr>
      <w:r w:rsidRPr="008E240F">
        <w:rPr>
          <w:rStyle w:val="HideTWBExt"/>
          <w:b w:val="0"/>
        </w:rPr>
        <w:t>&lt;/RepeatBlock-By&gt;</w:t>
      </w:r>
    </w:p>
    <w:p w14:paraId="352BBFC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A6A48DB"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0816CC8" w14:textId="77777777" w:rsidTr="009C1A64">
        <w:trPr>
          <w:trHeight w:hRule="exact" w:val="240"/>
          <w:jc w:val="center"/>
        </w:trPr>
        <w:tc>
          <w:tcPr>
            <w:tcW w:w="9752" w:type="dxa"/>
            <w:gridSpan w:val="2"/>
            <w:tcBorders>
              <w:top w:val="nil"/>
              <w:left w:val="nil"/>
              <w:bottom w:val="nil"/>
              <w:right w:val="nil"/>
            </w:tcBorders>
          </w:tcPr>
          <w:p w14:paraId="0A79DF8A" w14:textId="77777777" w:rsidR="00513BAC" w:rsidRPr="008E240F" w:rsidRDefault="00513BAC" w:rsidP="009C1A64"/>
        </w:tc>
      </w:tr>
      <w:tr w:rsidR="00513BAC" w:rsidRPr="008E240F" w14:paraId="13604440" w14:textId="77777777" w:rsidTr="009C1A64">
        <w:trPr>
          <w:trHeight w:val="240"/>
          <w:jc w:val="center"/>
        </w:trPr>
        <w:tc>
          <w:tcPr>
            <w:tcW w:w="4876" w:type="dxa"/>
            <w:tcBorders>
              <w:top w:val="nil"/>
              <w:left w:val="nil"/>
              <w:bottom w:val="nil"/>
              <w:right w:val="nil"/>
            </w:tcBorders>
          </w:tcPr>
          <w:p w14:paraId="0036D84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312CD71" w14:textId="77777777" w:rsidR="00513BAC" w:rsidRPr="008E240F" w:rsidRDefault="00513BAC" w:rsidP="009C1A64">
            <w:pPr>
              <w:pStyle w:val="AmColumnHeading"/>
            </w:pPr>
            <w:r w:rsidRPr="008E240F">
              <w:t>Pozměňovací návrh</w:t>
            </w:r>
          </w:p>
        </w:tc>
      </w:tr>
      <w:tr w:rsidR="00513BAC" w:rsidRPr="008E240F" w14:paraId="687E73F2" w14:textId="77777777" w:rsidTr="009C1A64">
        <w:trPr>
          <w:jc w:val="center"/>
        </w:trPr>
        <w:tc>
          <w:tcPr>
            <w:tcW w:w="4876" w:type="dxa"/>
            <w:tcBorders>
              <w:top w:val="nil"/>
              <w:left w:val="nil"/>
              <w:bottom w:val="nil"/>
              <w:right w:val="nil"/>
            </w:tcBorders>
          </w:tcPr>
          <w:p w14:paraId="6F27114E" w14:textId="12EAF1DD" w:rsidR="00513BAC" w:rsidRPr="008E240F" w:rsidRDefault="00513BAC" w:rsidP="009C1A64">
            <w:pPr>
              <w:pStyle w:val="Normal6a"/>
            </w:pPr>
            <w:r w:rsidRPr="008E240F">
              <w:t>15.</w:t>
            </w:r>
            <w:r w:rsidRPr="008E240F">
              <w:tab/>
            </w:r>
            <w:r w:rsidRPr="008E240F">
              <w:rPr>
                <w:b/>
                <w:i/>
              </w:rPr>
              <w:t>lituje</w:t>
            </w:r>
            <w:r w:rsidRPr="008E240F">
              <w:t>, že Komise ve svém pracovním programu na rok 2026 oznámila stažení návrhu daně</w:t>
            </w:r>
            <w:r w:rsidR="00112F39">
              <w:t xml:space="preserve"> z </w:t>
            </w:r>
            <w:r w:rsidRPr="008E240F">
              <w:t>finančních transakcí</w:t>
            </w:r>
            <w:r w:rsidRPr="008E240F">
              <w:rPr>
                <w:b/>
                <w:i/>
              </w:rPr>
              <w:t>; naléhavě vyzývá Komisi, aby zajistila, že jakýkoli návrh soudržného rámce pro zdanění finančního sektoru 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finančních transakcí</w:t>
            </w:r>
            <w:r w:rsidRPr="008E240F">
              <w:t>;</w:t>
            </w:r>
          </w:p>
        </w:tc>
        <w:tc>
          <w:tcPr>
            <w:tcW w:w="4876" w:type="dxa"/>
            <w:tcBorders>
              <w:top w:val="nil"/>
              <w:left w:val="nil"/>
              <w:bottom w:val="nil"/>
              <w:right w:val="nil"/>
            </w:tcBorders>
          </w:tcPr>
          <w:p w14:paraId="48CFD72B" w14:textId="6613A6AE" w:rsidR="00513BAC" w:rsidRPr="008E240F" w:rsidRDefault="00513BAC" w:rsidP="009C1A64">
            <w:pPr>
              <w:pStyle w:val="Normal6a"/>
            </w:pPr>
            <w:r w:rsidRPr="008E240F">
              <w:t>15.</w:t>
            </w:r>
            <w:r w:rsidRPr="008E240F">
              <w:tab/>
            </w:r>
            <w:r w:rsidRPr="008E240F">
              <w:rPr>
                <w:b/>
                <w:i/>
              </w:rPr>
              <w:t>bere na vědomí</w:t>
            </w:r>
            <w:r w:rsidRPr="008E240F">
              <w:t>, že Komise ve svém pracovním programu na rok 2026 oznámila stažení návrhu daně</w:t>
            </w:r>
            <w:r w:rsidR="00112F39">
              <w:t xml:space="preserve"> z </w:t>
            </w:r>
            <w:r w:rsidRPr="008E240F">
              <w:t xml:space="preserve">finančních transakcí </w:t>
            </w:r>
            <w:r w:rsidRPr="008E240F">
              <w:rPr>
                <w:b/>
                <w:i/>
              </w:rPr>
              <w:t>kvůli nedostatečnému pokroku</w:t>
            </w:r>
            <w:r w:rsidR="00112F39">
              <w:rPr>
                <w:b/>
                <w:i/>
              </w:rPr>
              <w:t xml:space="preserve"> v </w:t>
            </w:r>
            <w:r w:rsidRPr="008E240F">
              <w:rPr>
                <w:b/>
                <w:i/>
              </w:rPr>
              <w:t>jednáních</w:t>
            </w:r>
            <w:r w:rsidRPr="008E240F">
              <w:t>;</w:t>
            </w:r>
          </w:p>
        </w:tc>
      </w:tr>
    </w:tbl>
    <w:p w14:paraId="5632F742"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C4491D7" w14:textId="77777777" w:rsidR="000166A7" w:rsidRPr="008E240F" w:rsidRDefault="00513BAC" w:rsidP="00513BAC">
      <w:r w:rsidRPr="008E240F">
        <w:rPr>
          <w:rStyle w:val="HideTWBExt"/>
        </w:rPr>
        <w:t>&lt;/Amend&gt;</w:t>
      </w:r>
    </w:p>
    <w:p w14:paraId="6D9BD06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195</w:t>
      </w:r>
      <w:r w:rsidRPr="008E240F">
        <w:rPr>
          <w:rStyle w:val="HideTWBExt"/>
          <w:b w:val="0"/>
        </w:rPr>
        <w:t>&lt;/NumAm&gt;</w:t>
      </w:r>
    </w:p>
    <w:p w14:paraId="0D96DD75"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6FBA837A" w14:textId="77777777" w:rsidR="00513BAC" w:rsidRPr="008E240F" w:rsidRDefault="00513BAC" w:rsidP="00513BAC">
      <w:pPr>
        <w:pStyle w:val="NormalBold"/>
      </w:pPr>
      <w:r w:rsidRPr="008E240F">
        <w:rPr>
          <w:rStyle w:val="HideTWBExt"/>
          <w:b w:val="0"/>
        </w:rPr>
        <w:t>&lt;/RepeatBlock-By&gt;</w:t>
      </w:r>
    </w:p>
    <w:p w14:paraId="6152E57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438FF49"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FF7DD04" w14:textId="77777777" w:rsidTr="009C1A64">
        <w:trPr>
          <w:trHeight w:hRule="exact" w:val="240"/>
          <w:jc w:val="center"/>
        </w:trPr>
        <w:tc>
          <w:tcPr>
            <w:tcW w:w="9752" w:type="dxa"/>
            <w:gridSpan w:val="2"/>
            <w:tcBorders>
              <w:top w:val="nil"/>
              <w:left w:val="nil"/>
              <w:bottom w:val="nil"/>
              <w:right w:val="nil"/>
            </w:tcBorders>
          </w:tcPr>
          <w:p w14:paraId="59A66830" w14:textId="77777777" w:rsidR="00513BAC" w:rsidRPr="008E240F" w:rsidRDefault="00513BAC" w:rsidP="009C1A64"/>
        </w:tc>
      </w:tr>
      <w:tr w:rsidR="00513BAC" w:rsidRPr="008E240F" w14:paraId="77598E58" w14:textId="77777777" w:rsidTr="009C1A64">
        <w:trPr>
          <w:trHeight w:val="240"/>
          <w:jc w:val="center"/>
        </w:trPr>
        <w:tc>
          <w:tcPr>
            <w:tcW w:w="4876" w:type="dxa"/>
            <w:tcBorders>
              <w:top w:val="nil"/>
              <w:left w:val="nil"/>
              <w:bottom w:val="nil"/>
              <w:right w:val="nil"/>
            </w:tcBorders>
          </w:tcPr>
          <w:p w14:paraId="42E6CBA7"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B1FA068" w14:textId="77777777" w:rsidR="00513BAC" w:rsidRPr="008E240F" w:rsidRDefault="00513BAC" w:rsidP="009C1A64">
            <w:pPr>
              <w:pStyle w:val="AmColumnHeading"/>
            </w:pPr>
            <w:r w:rsidRPr="008E240F">
              <w:t>Pozměňovací návrh</w:t>
            </w:r>
          </w:p>
        </w:tc>
      </w:tr>
      <w:tr w:rsidR="00513BAC" w:rsidRPr="008E240F" w14:paraId="3F1FCE21" w14:textId="77777777" w:rsidTr="009C1A64">
        <w:trPr>
          <w:jc w:val="center"/>
        </w:trPr>
        <w:tc>
          <w:tcPr>
            <w:tcW w:w="4876" w:type="dxa"/>
            <w:tcBorders>
              <w:top w:val="nil"/>
              <w:left w:val="nil"/>
              <w:bottom w:val="nil"/>
              <w:right w:val="nil"/>
            </w:tcBorders>
          </w:tcPr>
          <w:p w14:paraId="41B6BAA2" w14:textId="3279C06C" w:rsidR="00513BAC" w:rsidRPr="008E240F" w:rsidRDefault="00513BAC" w:rsidP="009C1A64">
            <w:pPr>
              <w:pStyle w:val="Normal6a"/>
            </w:pPr>
            <w:r w:rsidRPr="008E240F">
              <w:t>15.</w:t>
            </w:r>
            <w:r w:rsidRPr="008E240F">
              <w:tab/>
            </w:r>
            <w:r w:rsidRPr="008E240F">
              <w:rPr>
                <w:b/>
                <w:i/>
              </w:rPr>
              <w:t>lituje</w:t>
            </w:r>
            <w:r w:rsidRPr="008E240F">
              <w:t>, že Komise ve svém pracovním programu na rok 2026 oznámila stažení návrhu daně</w:t>
            </w:r>
            <w:r w:rsidR="00112F39">
              <w:t xml:space="preserve"> z </w:t>
            </w:r>
            <w:r w:rsidRPr="008E240F">
              <w:t xml:space="preserve">finančních transakcí; </w:t>
            </w:r>
            <w:r w:rsidRPr="008E240F">
              <w:rPr>
                <w:b/>
                <w:i/>
              </w:rPr>
              <w:t>naléhavě</w:t>
            </w:r>
            <w:r w:rsidRPr="008E240F">
              <w:t xml:space="preserve"> vyzývá Komisi, aby </w:t>
            </w:r>
            <w:r w:rsidRPr="008E240F">
              <w:rPr>
                <w:b/>
                <w:i/>
              </w:rPr>
              <w:t>zajistila, že jakýkoli návrh soudržného rámce pro</w:t>
            </w:r>
            <w:r w:rsidRPr="008E240F">
              <w:t xml:space="preserve"> zdanění finančního sektoru </w:t>
            </w:r>
            <w:r w:rsidRPr="008E240F">
              <w:rPr>
                <w:b/>
                <w:i/>
              </w:rPr>
              <w:t>EU bude obsahovat konkrétní plán, jak řešit 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t xml:space="preserve"> z </w:t>
            </w:r>
            <w:r w:rsidRPr="008E240F">
              <w:t>finančních transakcí;</w:t>
            </w:r>
          </w:p>
        </w:tc>
        <w:tc>
          <w:tcPr>
            <w:tcW w:w="4876" w:type="dxa"/>
            <w:tcBorders>
              <w:top w:val="nil"/>
              <w:left w:val="nil"/>
              <w:bottom w:val="nil"/>
              <w:right w:val="nil"/>
            </w:tcBorders>
          </w:tcPr>
          <w:p w14:paraId="1A22ABA6" w14:textId="71A3B66D" w:rsidR="00513BAC" w:rsidRPr="008E240F" w:rsidRDefault="00513BAC" w:rsidP="009C1A64">
            <w:pPr>
              <w:pStyle w:val="Normal6a"/>
            </w:pPr>
            <w:r w:rsidRPr="008E240F">
              <w:t>15.</w:t>
            </w:r>
            <w:r w:rsidRPr="008E240F">
              <w:tab/>
            </w:r>
            <w:r w:rsidRPr="008E240F">
              <w:rPr>
                <w:b/>
                <w:i/>
              </w:rPr>
              <w:t>konstatuje</w:t>
            </w:r>
            <w:r w:rsidRPr="008E240F">
              <w:t>, že Komise ve svém pracovním programu na rok 2026 oznámila stažení návrhu daně</w:t>
            </w:r>
            <w:r w:rsidR="00112F39">
              <w:t xml:space="preserve"> z </w:t>
            </w:r>
            <w:r w:rsidRPr="008E240F">
              <w:t xml:space="preserve">finančních transakcí; vyzývá Komisi, aby </w:t>
            </w:r>
            <w:r w:rsidRPr="008E240F">
              <w:rPr>
                <w:b/>
                <w:i/>
              </w:rPr>
              <w:t>provedla transparentní</w:t>
            </w:r>
            <w:r w:rsidR="00112F39">
              <w:rPr>
                <w:b/>
                <w:i/>
              </w:rPr>
              <w:t xml:space="preserve"> a </w:t>
            </w:r>
            <w:r w:rsidRPr="008E240F">
              <w:rPr>
                <w:b/>
                <w:i/>
              </w:rPr>
              <w:t>na důkazech založené posouzení možností</w:t>
            </w:r>
            <w:r w:rsidRPr="008E240F">
              <w:t xml:space="preserve"> zdanění finančního sektoru </w:t>
            </w:r>
            <w:r w:rsidRPr="008E240F">
              <w:rPr>
                <w:b/>
                <w:i/>
              </w:rPr>
              <w:t>na úrovni Unie, včetně komplexní analýzy jejich potenciálního dopadu na fungování trhu, přeshraniční investice</w:t>
            </w:r>
            <w:r w:rsidR="00112F39">
              <w:rPr>
                <w:b/>
                <w:i/>
              </w:rPr>
              <w:t xml:space="preserve"> a </w:t>
            </w:r>
            <w:r w:rsidRPr="008E240F">
              <w:rPr>
                <w:b/>
                <w:i/>
              </w:rPr>
              <w:t>mezinárodní konkurenceschopnost finančních trhů Unie; zdůrazňuje, že daň</w:t>
            </w:r>
            <w:r w:rsidR="00112F39">
              <w:t xml:space="preserve"> z </w:t>
            </w:r>
            <w:r w:rsidRPr="008E240F">
              <w:t xml:space="preserve">finančních transakcí </w:t>
            </w:r>
            <w:r w:rsidRPr="008E240F">
              <w:rPr>
                <w:b/>
                <w:i/>
              </w:rPr>
              <w:t>by byla účinnější, kdyby byla zavedena na mezinárodní úrovni,</w:t>
            </w:r>
            <w:r w:rsidR="00112F39">
              <w:rPr>
                <w:b/>
                <w:i/>
              </w:rPr>
              <w:t xml:space="preserve"> a </w:t>
            </w:r>
            <w:r w:rsidRPr="008E240F">
              <w:rPr>
                <w:b/>
                <w:i/>
              </w:rPr>
              <w:t>že jednostranná opatření na úrovni Unie představují riziko znevýhodnění evropských finančních trhů</w:t>
            </w:r>
            <w:r w:rsidR="00112F39">
              <w:rPr>
                <w:b/>
                <w:i/>
              </w:rPr>
              <w:t xml:space="preserve"> v </w:t>
            </w:r>
            <w:r w:rsidRPr="008E240F">
              <w:rPr>
                <w:b/>
                <w:i/>
              </w:rPr>
              <w:t>hospodářské soutěži</w:t>
            </w:r>
            <w:r w:rsidRPr="008E240F">
              <w:t>;</w:t>
            </w:r>
          </w:p>
        </w:tc>
      </w:tr>
    </w:tbl>
    <w:p w14:paraId="4233A52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2528DFF" w14:textId="77777777" w:rsidR="000166A7" w:rsidRPr="008E240F" w:rsidRDefault="00513BAC" w:rsidP="00513BAC">
      <w:r w:rsidRPr="008E240F">
        <w:rPr>
          <w:rStyle w:val="HideTWBExt"/>
        </w:rPr>
        <w:t>&lt;/Amend&gt;</w:t>
      </w:r>
    </w:p>
    <w:p w14:paraId="441E538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196</w:t>
      </w:r>
      <w:r w:rsidRPr="008E240F">
        <w:rPr>
          <w:rStyle w:val="HideTWBExt"/>
          <w:b w:val="0"/>
        </w:rPr>
        <w:t>&lt;/NumAm&gt;</w:t>
      </w:r>
    </w:p>
    <w:p w14:paraId="5A76CDA9"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ABCBD04" w14:textId="77777777" w:rsidR="00513BAC" w:rsidRPr="008E240F" w:rsidRDefault="00513BAC" w:rsidP="00513BAC">
      <w:pPr>
        <w:pStyle w:val="NormalBold"/>
      </w:pPr>
      <w:r w:rsidRPr="008E240F">
        <w:rPr>
          <w:rStyle w:val="HideTWBExt"/>
          <w:b w:val="0"/>
        </w:rPr>
        <w:t>&lt;/RepeatBlock-By&gt;</w:t>
      </w:r>
    </w:p>
    <w:p w14:paraId="55ABF62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10F1CBF"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FB9E9DB" w14:textId="77777777" w:rsidTr="009C1A64">
        <w:trPr>
          <w:trHeight w:hRule="exact" w:val="240"/>
          <w:jc w:val="center"/>
        </w:trPr>
        <w:tc>
          <w:tcPr>
            <w:tcW w:w="9752" w:type="dxa"/>
            <w:gridSpan w:val="2"/>
            <w:tcBorders>
              <w:top w:val="nil"/>
              <w:left w:val="nil"/>
              <w:bottom w:val="nil"/>
              <w:right w:val="nil"/>
            </w:tcBorders>
          </w:tcPr>
          <w:p w14:paraId="7BCE9869" w14:textId="77777777" w:rsidR="00513BAC" w:rsidRPr="008E240F" w:rsidRDefault="00513BAC" w:rsidP="009C1A64"/>
        </w:tc>
      </w:tr>
      <w:tr w:rsidR="00513BAC" w:rsidRPr="008E240F" w14:paraId="0D9A16D8" w14:textId="77777777" w:rsidTr="009C1A64">
        <w:trPr>
          <w:trHeight w:val="240"/>
          <w:jc w:val="center"/>
        </w:trPr>
        <w:tc>
          <w:tcPr>
            <w:tcW w:w="4876" w:type="dxa"/>
            <w:tcBorders>
              <w:top w:val="nil"/>
              <w:left w:val="nil"/>
              <w:bottom w:val="nil"/>
              <w:right w:val="nil"/>
            </w:tcBorders>
          </w:tcPr>
          <w:p w14:paraId="5A4D5E2F"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52312EE" w14:textId="77777777" w:rsidR="00513BAC" w:rsidRPr="008E240F" w:rsidRDefault="00513BAC" w:rsidP="009C1A64">
            <w:pPr>
              <w:pStyle w:val="AmColumnHeading"/>
            </w:pPr>
            <w:r w:rsidRPr="008E240F">
              <w:t>Pozměňovací návrh</w:t>
            </w:r>
          </w:p>
        </w:tc>
      </w:tr>
      <w:tr w:rsidR="00513BAC" w:rsidRPr="008E240F" w14:paraId="52CE624B" w14:textId="77777777" w:rsidTr="009C1A64">
        <w:trPr>
          <w:jc w:val="center"/>
        </w:trPr>
        <w:tc>
          <w:tcPr>
            <w:tcW w:w="4876" w:type="dxa"/>
            <w:tcBorders>
              <w:top w:val="nil"/>
              <w:left w:val="nil"/>
              <w:bottom w:val="nil"/>
              <w:right w:val="nil"/>
            </w:tcBorders>
          </w:tcPr>
          <w:p w14:paraId="6B6B22E6" w14:textId="0547D2DC" w:rsidR="00513BAC" w:rsidRPr="008E240F" w:rsidRDefault="00513BAC" w:rsidP="009C1A64">
            <w:pPr>
              <w:pStyle w:val="Normal6a"/>
            </w:pPr>
            <w:r w:rsidRPr="008E240F">
              <w:t>15.</w:t>
            </w:r>
            <w:r w:rsidRPr="008E240F">
              <w:tab/>
            </w:r>
            <w:r w:rsidRPr="008E240F">
              <w:rPr>
                <w:b/>
                <w:i/>
              </w:rPr>
              <w:t>lituje</w:t>
            </w:r>
            <w:r w:rsidRPr="008E240F">
              <w:t xml:space="preserve">, </w:t>
            </w:r>
            <w:r w:rsidRPr="008E240F">
              <w:rPr>
                <w:b/>
                <w:i/>
              </w:rPr>
              <w:t>že</w:t>
            </w:r>
            <w:r w:rsidRPr="008E240F">
              <w:t xml:space="preserve"> Komise ve svém pracovním programu na rok 2026 oznámila stažení návrhu daně</w:t>
            </w:r>
            <w:r w:rsidR="00112F39">
              <w:t xml:space="preserve"> z </w:t>
            </w:r>
            <w:r w:rsidRPr="008E240F">
              <w:t xml:space="preserve">finančních transakcí; naléhavě vyzývá Komisi, aby </w:t>
            </w:r>
            <w:r w:rsidRPr="008E240F">
              <w:rPr>
                <w:b/>
                <w:i/>
              </w:rPr>
              <w:t>zajistila, že jakýkoli</w:t>
            </w:r>
            <w:r w:rsidRPr="008E240F">
              <w:t xml:space="preserve"> návrh soudržného rámce pro zdanění finančního sektoru EU </w:t>
            </w:r>
            <w:r w:rsidRPr="008E240F">
              <w:rPr>
                <w:b/>
                <w:i/>
              </w:rPr>
              <w:t xml:space="preserve">bude obsahovat konkrétní plán, jak řešit </w:t>
            </w:r>
            <w:r w:rsidRPr="008E240F">
              <w:rPr>
                <w:b/>
                <w:i/>
              </w:rPr>
              <w:lastRenderedPageBreak/>
              <w:t>mezeru</w:t>
            </w:r>
            <w:r w:rsidR="00112F39">
              <w:rPr>
                <w:b/>
                <w:i/>
              </w:rPr>
              <w:t xml:space="preserve"> v </w:t>
            </w:r>
            <w:r w:rsidRPr="008E240F">
              <w:rPr>
                <w:b/>
                <w:i/>
              </w:rPr>
              <w:t>politice, která vznikla</w:t>
            </w:r>
            <w:r w:rsidR="00112F39">
              <w:rPr>
                <w:b/>
                <w:i/>
              </w:rPr>
              <w:t xml:space="preserve"> v </w:t>
            </w:r>
            <w:r w:rsidRPr="008E240F">
              <w:rPr>
                <w:b/>
                <w:i/>
              </w:rPr>
              <w:t>důsledku stažení návrhu daně</w:t>
            </w:r>
            <w:r w:rsidR="00112F39">
              <w:rPr>
                <w:b/>
                <w:i/>
              </w:rPr>
              <w:t xml:space="preserve"> z </w:t>
            </w:r>
            <w:r w:rsidRPr="008E240F">
              <w:rPr>
                <w:b/>
                <w:i/>
              </w:rPr>
              <w:t>finančních transakcí</w:t>
            </w:r>
            <w:r w:rsidRPr="008E240F">
              <w:t>;</w:t>
            </w:r>
          </w:p>
        </w:tc>
        <w:tc>
          <w:tcPr>
            <w:tcW w:w="4876" w:type="dxa"/>
            <w:tcBorders>
              <w:top w:val="nil"/>
              <w:left w:val="nil"/>
              <w:bottom w:val="nil"/>
              <w:right w:val="nil"/>
            </w:tcBorders>
          </w:tcPr>
          <w:p w14:paraId="0826C7DF" w14:textId="18EDF979" w:rsidR="00513BAC" w:rsidRPr="008E240F" w:rsidRDefault="00513BAC" w:rsidP="009C1A64">
            <w:pPr>
              <w:pStyle w:val="Normal6a"/>
            </w:pPr>
            <w:r w:rsidRPr="008E240F">
              <w:lastRenderedPageBreak/>
              <w:t>15.</w:t>
            </w:r>
            <w:r w:rsidRPr="008E240F">
              <w:tab/>
            </w:r>
            <w:r w:rsidRPr="008E240F">
              <w:rPr>
                <w:b/>
                <w:i/>
              </w:rPr>
              <w:t>podporuje</w:t>
            </w:r>
            <w:r w:rsidRPr="008E240F">
              <w:t xml:space="preserve">, </w:t>
            </w:r>
            <w:r w:rsidRPr="008E240F">
              <w:rPr>
                <w:b/>
                <w:i/>
              </w:rPr>
              <w:t>aby</w:t>
            </w:r>
            <w:r w:rsidRPr="008E240F">
              <w:t xml:space="preserve"> Komise ve svém pracovním programu na rok 2026 oznámila stažení návrhu daně</w:t>
            </w:r>
            <w:r w:rsidR="00112F39">
              <w:t xml:space="preserve"> z </w:t>
            </w:r>
            <w:r w:rsidRPr="008E240F">
              <w:t xml:space="preserve">finančních transakcí; naléhavě vyzývá Komisi, aby </w:t>
            </w:r>
            <w:r w:rsidRPr="008E240F">
              <w:rPr>
                <w:b/>
                <w:i/>
              </w:rPr>
              <w:t>předložila</w:t>
            </w:r>
            <w:r w:rsidRPr="008E240F">
              <w:t xml:space="preserve"> návrh soudržného rámce pro zdanění finančního sektoru EU</w:t>
            </w:r>
            <w:r w:rsidRPr="008E240F">
              <w:rPr>
                <w:b/>
                <w:i/>
              </w:rPr>
              <w:t>; vybízí</w:t>
            </w:r>
            <w:r w:rsidR="00112F39">
              <w:rPr>
                <w:b/>
                <w:i/>
              </w:rPr>
              <w:t xml:space="preserve"> k </w:t>
            </w:r>
            <w:r w:rsidRPr="008E240F">
              <w:rPr>
                <w:b/>
                <w:i/>
              </w:rPr>
              <w:t>vytvoření rámce zaměřeného na zlepšení účinnosti</w:t>
            </w:r>
            <w:r w:rsidR="00112F39">
              <w:rPr>
                <w:b/>
                <w:i/>
              </w:rPr>
              <w:t xml:space="preserve"> a </w:t>
            </w:r>
            <w:r w:rsidRPr="008E240F">
              <w:rPr>
                <w:b/>
                <w:i/>
              </w:rPr>
              <w:t>konkurenceschopnosti evropských kapitálových trhů tím, že se zamezí nepřiměřenému zdanění</w:t>
            </w:r>
            <w:r w:rsidR="00112F39">
              <w:rPr>
                <w:b/>
                <w:i/>
              </w:rPr>
              <w:t xml:space="preserve"> a </w:t>
            </w:r>
            <w:r w:rsidRPr="008E240F">
              <w:rPr>
                <w:b/>
                <w:i/>
              </w:rPr>
              <w:t>zaměří se na omezení gold-platingu</w:t>
            </w:r>
            <w:r w:rsidRPr="008E240F">
              <w:t>;</w:t>
            </w:r>
          </w:p>
        </w:tc>
      </w:tr>
    </w:tbl>
    <w:p w14:paraId="529DBE7F"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8A1F385" w14:textId="77777777" w:rsidR="000166A7" w:rsidRPr="008E240F" w:rsidRDefault="00513BAC" w:rsidP="00513BAC">
      <w:r w:rsidRPr="008E240F">
        <w:rPr>
          <w:rStyle w:val="HideTWBExt"/>
        </w:rPr>
        <w:t>&lt;/Amend&gt;</w:t>
      </w:r>
    </w:p>
    <w:p w14:paraId="4807DF9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197</w:t>
      </w:r>
      <w:r w:rsidRPr="008E240F">
        <w:rPr>
          <w:rStyle w:val="HideTWBExt"/>
          <w:b w:val="0"/>
        </w:rPr>
        <w:t>&lt;/NumAm&gt;</w:t>
      </w:r>
    </w:p>
    <w:p w14:paraId="7118F553"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658852B5"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39D9D6C6" w14:textId="77777777" w:rsidR="00513BAC" w:rsidRPr="008E240F" w:rsidRDefault="00513BAC" w:rsidP="00513BAC">
      <w:pPr>
        <w:pStyle w:val="NormalBold"/>
      </w:pPr>
      <w:r w:rsidRPr="008E240F">
        <w:rPr>
          <w:rStyle w:val="HideTWBExt"/>
          <w:b w:val="0"/>
        </w:rPr>
        <w:t>&lt;/RepeatBlock-By&gt;</w:t>
      </w:r>
    </w:p>
    <w:p w14:paraId="75114EC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4083B3A"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8A96421" w14:textId="77777777" w:rsidTr="009C1A64">
        <w:trPr>
          <w:trHeight w:hRule="exact" w:val="240"/>
          <w:jc w:val="center"/>
        </w:trPr>
        <w:tc>
          <w:tcPr>
            <w:tcW w:w="9752" w:type="dxa"/>
            <w:gridSpan w:val="2"/>
            <w:tcBorders>
              <w:top w:val="nil"/>
              <w:left w:val="nil"/>
              <w:bottom w:val="nil"/>
              <w:right w:val="nil"/>
            </w:tcBorders>
          </w:tcPr>
          <w:p w14:paraId="3AD5018D" w14:textId="77777777" w:rsidR="00513BAC" w:rsidRPr="008E240F" w:rsidRDefault="00513BAC" w:rsidP="009C1A64"/>
        </w:tc>
      </w:tr>
      <w:tr w:rsidR="00513BAC" w:rsidRPr="008E240F" w14:paraId="0676E490" w14:textId="77777777" w:rsidTr="009C1A64">
        <w:trPr>
          <w:trHeight w:val="240"/>
          <w:jc w:val="center"/>
        </w:trPr>
        <w:tc>
          <w:tcPr>
            <w:tcW w:w="4876" w:type="dxa"/>
            <w:tcBorders>
              <w:top w:val="nil"/>
              <w:left w:val="nil"/>
              <w:bottom w:val="nil"/>
              <w:right w:val="nil"/>
            </w:tcBorders>
          </w:tcPr>
          <w:p w14:paraId="3572FAA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70719D6" w14:textId="77777777" w:rsidR="00513BAC" w:rsidRPr="008E240F" w:rsidRDefault="00513BAC" w:rsidP="009C1A64">
            <w:pPr>
              <w:pStyle w:val="AmColumnHeading"/>
            </w:pPr>
            <w:r w:rsidRPr="008E240F">
              <w:t>Pozměňovací návrh</w:t>
            </w:r>
          </w:p>
        </w:tc>
      </w:tr>
      <w:tr w:rsidR="00513BAC" w:rsidRPr="008E240F" w14:paraId="14467AAE" w14:textId="77777777" w:rsidTr="009C1A64">
        <w:trPr>
          <w:jc w:val="center"/>
        </w:trPr>
        <w:tc>
          <w:tcPr>
            <w:tcW w:w="4876" w:type="dxa"/>
            <w:tcBorders>
              <w:top w:val="nil"/>
              <w:left w:val="nil"/>
              <w:bottom w:val="nil"/>
              <w:right w:val="nil"/>
            </w:tcBorders>
          </w:tcPr>
          <w:p w14:paraId="1A2B162C" w14:textId="629FAFB1" w:rsidR="00513BAC" w:rsidRPr="008E240F" w:rsidRDefault="00513BAC" w:rsidP="009C1A64">
            <w:pPr>
              <w:pStyle w:val="Normal6a"/>
            </w:pPr>
            <w:r w:rsidRPr="008E240F">
              <w:t>15.</w:t>
            </w:r>
            <w:r w:rsidRPr="008E240F">
              <w:tab/>
            </w:r>
            <w:r w:rsidRPr="008E240F">
              <w:rPr>
                <w:b/>
                <w:i/>
              </w:rPr>
              <w:t>lituje</w:t>
            </w:r>
            <w:r w:rsidRPr="008E240F">
              <w:t>, že Komise ve svém pracovním programu na rok 2026 oznámila stažení návrhu daně</w:t>
            </w:r>
            <w:r w:rsidR="00112F39">
              <w:t xml:space="preserve"> z </w:t>
            </w:r>
            <w:r w:rsidRPr="008E240F">
              <w:t>finančních transakcí; naléhavě vyzývá Komisi, aby zajistila, že jakýkoli návrh soudržného rámce pro zdanění finančního sektoru EU bude obsahovat konkrétní plán, jak řešit mezeru</w:t>
            </w:r>
            <w:r w:rsidR="00112F39">
              <w:t xml:space="preserve"> v </w:t>
            </w:r>
            <w:r w:rsidRPr="008E240F">
              <w:t>politice, která vznikla</w:t>
            </w:r>
            <w:r w:rsidR="00112F39">
              <w:t xml:space="preserve"> v </w:t>
            </w:r>
            <w:r w:rsidRPr="008E240F">
              <w:t>důsledku stažení návrhu daně</w:t>
            </w:r>
            <w:r w:rsidR="00112F39">
              <w:t xml:space="preserve"> z </w:t>
            </w:r>
            <w:r w:rsidRPr="008E240F">
              <w:t>finančních transakcí;</w:t>
            </w:r>
          </w:p>
        </w:tc>
        <w:tc>
          <w:tcPr>
            <w:tcW w:w="4876" w:type="dxa"/>
            <w:tcBorders>
              <w:top w:val="nil"/>
              <w:left w:val="nil"/>
              <w:bottom w:val="nil"/>
              <w:right w:val="nil"/>
            </w:tcBorders>
          </w:tcPr>
          <w:p w14:paraId="01FE4FC2" w14:textId="73215908" w:rsidR="00513BAC" w:rsidRPr="008E240F" w:rsidRDefault="00513BAC" w:rsidP="009C1A64">
            <w:pPr>
              <w:pStyle w:val="Normal6a"/>
            </w:pPr>
            <w:r w:rsidRPr="008E240F">
              <w:t>15.</w:t>
            </w:r>
            <w:r w:rsidRPr="008E240F">
              <w:tab/>
            </w:r>
            <w:r w:rsidRPr="008E240F">
              <w:rPr>
                <w:b/>
                <w:i/>
              </w:rPr>
              <w:t>vyjadřuje silné politování nad tím</w:t>
            </w:r>
            <w:r w:rsidRPr="008E240F">
              <w:t xml:space="preserve">, že Komise ve svém pracovním programu na rok 2026 oznámila stažení návrhu daně </w:t>
            </w:r>
            <w:r w:rsidRPr="008E240F">
              <w:rPr>
                <w:b/>
                <w:i/>
              </w:rPr>
              <w:t>EU</w:t>
            </w:r>
            <w:r w:rsidR="00112F39">
              <w:t xml:space="preserve"> z </w:t>
            </w:r>
            <w:r w:rsidRPr="008E240F">
              <w:t>finančních transakcí</w:t>
            </w:r>
            <w:r w:rsidRPr="008E240F">
              <w:rPr>
                <w:b/>
                <w:i/>
              </w:rPr>
              <w:t>; považuje toto rozhodnutí za vážný krok zpět</w:t>
            </w:r>
            <w:r w:rsidR="00112F39">
              <w:rPr>
                <w:b/>
                <w:i/>
              </w:rPr>
              <w:t xml:space="preserve"> v </w:t>
            </w:r>
            <w:r w:rsidRPr="008E240F">
              <w:rPr>
                <w:b/>
                <w:i/>
              </w:rPr>
              <w:t>úsilí</w:t>
            </w:r>
            <w:r w:rsidR="00112F39">
              <w:rPr>
                <w:b/>
                <w:i/>
              </w:rPr>
              <w:t xml:space="preserve"> o </w:t>
            </w:r>
            <w:r w:rsidRPr="008E240F">
              <w:rPr>
                <w:b/>
                <w:i/>
              </w:rPr>
              <w:t>zajištění spravedlivého příspěvku finančního sektoru</w:t>
            </w:r>
            <w:r w:rsidR="00112F39">
              <w:rPr>
                <w:b/>
                <w:i/>
              </w:rPr>
              <w:t xml:space="preserve"> k </w:t>
            </w:r>
            <w:r w:rsidRPr="008E240F">
              <w:rPr>
                <w:b/>
                <w:i/>
              </w:rPr>
              <w:t>ekonomice</w:t>
            </w:r>
            <w:r w:rsidR="00112F39">
              <w:rPr>
                <w:b/>
                <w:i/>
              </w:rPr>
              <w:t xml:space="preserve"> a </w:t>
            </w:r>
            <w:r w:rsidRPr="008E240F">
              <w:rPr>
                <w:b/>
                <w:i/>
              </w:rPr>
              <w:t>společnosti</w:t>
            </w:r>
            <w:r w:rsidR="00112F39">
              <w:rPr>
                <w:b/>
                <w:i/>
              </w:rPr>
              <w:t xml:space="preserve"> v </w:t>
            </w:r>
            <w:r w:rsidRPr="008E240F">
              <w:rPr>
                <w:b/>
                <w:i/>
              </w:rPr>
              <w:t>kontextu rostoucích nerovností; připomíná, že Parlament důsledně podporuje ambiciózní</w:t>
            </w:r>
            <w:r w:rsidR="00112F39">
              <w:rPr>
                <w:b/>
                <w:i/>
              </w:rPr>
              <w:t xml:space="preserve"> a </w:t>
            </w:r>
            <w:r w:rsidRPr="008E240F">
              <w:rPr>
                <w:b/>
                <w:i/>
              </w:rPr>
              <w:t>koordinovanou daň</w:t>
            </w:r>
            <w:r w:rsidR="00112F39">
              <w:rPr>
                <w:b/>
                <w:i/>
              </w:rPr>
              <w:t xml:space="preserve"> z </w:t>
            </w:r>
            <w:r w:rsidRPr="008E240F">
              <w:rPr>
                <w:b/>
                <w:i/>
              </w:rPr>
              <w:t>finančních transakcí na úrovni EU jako nástroj, který má zajistit, aby finanční sektor spravedlivě přispíval</w:t>
            </w:r>
            <w:r w:rsidR="00112F39">
              <w:rPr>
                <w:b/>
                <w:i/>
              </w:rPr>
              <w:t xml:space="preserve"> k </w:t>
            </w:r>
            <w:r w:rsidRPr="008E240F">
              <w:rPr>
                <w:b/>
                <w:i/>
              </w:rPr>
              <w:t>financování strategických priorit Unie,</w:t>
            </w:r>
            <w:r w:rsidR="00112F39">
              <w:rPr>
                <w:b/>
                <w:i/>
              </w:rPr>
              <w:t xml:space="preserve"> a </w:t>
            </w:r>
            <w:r w:rsidRPr="008E240F">
              <w:rPr>
                <w:b/>
                <w:i/>
              </w:rPr>
              <w:t>podpořit dlouhodobé investice</w:t>
            </w:r>
            <w:r w:rsidR="00112F39">
              <w:rPr>
                <w:b/>
                <w:i/>
              </w:rPr>
              <w:t xml:space="preserve"> a </w:t>
            </w:r>
            <w:r w:rsidRPr="008E240F">
              <w:rPr>
                <w:b/>
                <w:i/>
              </w:rPr>
              <w:t>zároveň omezit nadměrné krátkodobé spekulace, včetně vysokofrekvenčního obchodování</w:t>
            </w:r>
            <w:r w:rsidRPr="008E240F">
              <w:t>; naléhavě vyzývá Komisi, aby zajistila, že jakýkoli návrh soudržného rámce pro zdanění finančního sektoru EU bude obsahovat konkrétní</w:t>
            </w:r>
            <w:r w:rsidR="00112F39">
              <w:t xml:space="preserve"> a </w:t>
            </w:r>
            <w:r w:rsidRPr="008E240F">
              <w:rPr>
                <w:b/>
                <w:i/>
              </w:rPr>
              <w:t>ambiciózní</w:t>
            </w:r>
            <w:r w:rsidRPr="008E240F">
              <w:t xml:space="preserve"> plán, jak řešit mezeru</w:t>
            </w:r>
            <w:r w:rsidR="00112F39">
              <w:t xml:space="preserve"> v </w:t>
            </w:r>
            <w:r w:rsidRPr="008E240F">
              <w:t>politice, která vznikla</w:t>
            </w:r>
            <w:r w:rsidR="00112F39">
              <w:t xml:space="preserve"> v </w:t>
            </w:r>
            <w:r w:rsidRPr="008E240F">
              <w:t>důsledku stažení návrhu daně</w:t>
            </w:r>
            <w:r w:rsidR="00112F39">
              <w:t xml:space="preserve"> z </w:t>
            </w:r>
            <w:r w:rsidRPr="008E240F">
              <w:t>finančních transakcí</w:t>
            </w:r>
            <w:r w:rsidRPr="008E240F">
              <w:rPr>
                <w:b/>
                <w:i/>
              </w:rPr>
              <w:t>,</w:t>
            </w:r>
            <w:r w:rsidR="00112F39">
              <w:rPr>
                <w:b/>
                <w:i/>
              </w:rPr>
              <w:t xml:space="preserve"> a </w:t>
            </w:r>
            <w:r w:rsidRPr="008E240F">
              <w:rPr>
                <w:b/>
                <w:i/>
              </w:rPr>
              <w:t>aby neprodleně předložila obnovený legislativní návrh, kterým se stanoví celounijní daň</w:t>
            </w:r>
            <w:r w:rsidR="00112F39">
              <w:rPr>
                <w:b/>
                <w:i/>
              </w:rPr>
              <w:t xml:space="preserve"> z </w:t>
            </w:r>
            <w:r w:rsidRPr="008E240F">
              <w:rPr>
                <w:b/>
                <w:i/>
              </w:rPr>
              <w:t>finančních transakcí, včetně možnosti zavést ji jako vlastní zdroj EU</w:t>
            </w:r>
            <w:r w:rsidRPr="008E240F">
              <w:t xml:space="preserve">; </w:t>
            </w:r>
            <w:r w:rsidRPr="008E240F">
              <w:rPr>
                <w:b/>
                <w:i/>
              </w:rPr>
              <w:t>vyzývá Komisi, aby prozkoumala další řešení ambiciózní daně</w:t>
            </w:r>
            <w:r w:rsidR="00112F39">
              <w:rPr>
                <w:b/>
                <w:i/>
              </w:rPr>
              <w:t xml:space="preserve"> z </w:t>
            </w:r>
            <w:r w:rsidRPr="008E240F">
              <w:rPr>
                <w:b/>
                <w:i/>
              </w:rPr>
              <w:t>finančních transakcí na úrovni EU, včetně spolupráce ochotných stran; </w:t>
            </w:r>
          </w:p>
        </w:tc>
      </w:tr>
    </w:tbl>
    <w:p w14:paraId="6EDD1756"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2D542F1" w14:textId="77777777" w:rsidR="000166A7" w:rsidRPr="008E240F" w:rsidRDefault="00513BAC" w:rsidP="00513BAC">
      <w:r w:rsidRPr="008E240F">
        <w:rPr>
          <w:rStyle w:val="HideTWBExt"/>
        </w:rPr>
        <w:t>&lt;/Amend&gt;</w:t>
      </w:r>
    </w:p>
    <w:p w14:paraId="3A75E56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198</w:t>
      </w:r>
      <w:r w:rsidRPr="008E240F">
        <w:rPr>
          <w:rStyle w:val="HideTWBExt"/>
          <w:b w:val="0"/>
        </w:rPr>
        <w:t>&lt;/NumAm&gt;</w:t>
      </w:r>
    </w:p>
    <w:p w14:paraId="57EE6FB1" w14:textId="77777777" w:rsidR="00513BAC" w:rsidRPr="008E240F" w:rsidRDefault="00513BAC" w:rsidP="00513BAC">
      <w:pPr>
        <w:pStyle w:val="NormalBold"/>
      </w:pPr>
      <w:r w:rsidRPr="008E240F">
        <w:rPr>
          <w:rStyle w:val="HideTWBExt"/>
          <w:b w:val="0"/>
        </w:rPr>
        <w:t>&lt;RepeatBlock-By&gt;&lt;Members&gt;</w:t>
      </w:r>
      <w:r w:rsidRPr="008E240F">
        <w:t>Angelika Winzig</w:t>
      </w:r>
      <w:r w:rsidRPr="008E240F">
        <w:rPr>
          <w:rStyle w:val="HideTWBExt"/>
          <w:b w:val="0"/>
        </w:rPr>
        <w:t>&lt;/Members&gt;</w:t>
      </w:r>
    </w:p>
    <w:p w14:paraId="713FB9E1" w14:textId="77777777" w:rsidR="00513BAC" w:rsidRPr="008E240F" w:rsidRDefault="00513BAC" w:rsidP="00513BAC">
      <w:pPr>
        <w:pStyle w:val="NormalBold"/>
      </w:pPr>
      <w:r w:rsidRPr="008E240F">
        <w:rPr>
          <w:rStyle w:val="HideTWBExt"/>
          <w:b w:val="0"/>
        </w:rPr>
        <w:t>&lt;/RepeatBlock-By&gt;</w:t>
      </w:r>
    </w:p>
    <w:p w14:paraId="34CAF21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8B7024C"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174C24C" w14:textId="77777777" w:rsidTr="009C1A64">
        <w:trPr>
          <w:trHeight w:hRule="exact" w:val="240"/>
          <w:jc w:val="center"/>
        </w:trPr>
        <w:tc>
          <w:tcPr>
            <w:tcW w:w="9752" w:type="dxa"/>
            <w:gridSpan w:val="2"/>
            <w:tcBorders>
              <w:top w:val="nil"/>
              <w:left w:val="nil"/>
              <w:bottom w:val="nil"/>
              <w:right w:val="nil"/>
            </w:tcBorders>
          </w:tcPr>
          <w:p w14:paraId="4FE00D8D" w14:textId="77777777" w:rsidR="00513BAC" w:rsidRPr="008E240F" w:rsidRDefault="00513BAC" w:rsidP="009C1A64"/>
        </w:tc>
      </w:tr>
      <w:tr w:rsidR="00513BAC" w:rsidRPr="008E240F" w14:paraId="05F4C671" w14:textId="77777777" w:rsidTr="009C1A64">
        <w:trPr>
          <w:trHeight w:val="240"/>
          <w:jc w:val="center"/>
        </w:trPr>
        <w:tc>
          <w:tcPr>
            <w:tcW w:w="4876" w:type="dxa"/>
            <w:tcBorders>
              <w:top w:val="nil"/>
              <w:left w:val="nil"/>
              <w:bottom w:val="nil"/>
              <w:right w:val="nil"/>
            </w:tcBorders>
          </w:tcPr>
          <w:p w14:paraId="574EC2E9"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39854AB" w14:textId="77777777" w:rsidR="00513BAC" w:rsidRPr="008E240F" w:rsidRDefault="00513BAC" w:rsidP="009C1A64">
            <w:pPr>
              <w:pStyle w:val="AmColumnHeading"/>
            </w:pPr>
            <w:r w:rsidRPr="008E240F">
              <w:t>Pozměňovací návrh</w:t>
            </w:r>
          </w:p>
        </w:tc>
      </w:tr>
      <w:tr w:rsidR="00513BAC" w:rsidRPr="008E240F" w14:paraId="283C3B28" w14:textId="77777777" w:rsidTr="009C1A64">
        <w:trPr>
          <w:jc w:val="center"/>
        </w:trPr>
        <w:tc>
          <w:tcPr>
            <w:tcW w:w="4876" w:type="dxa"/>
            <w:tcBorders>
              <w:top w:val="nil"/>
              <w:left w:val="nil"/>
              <w:bottom w:val="nil"/>
              <w:right w:val="nil"/>
            </w:tcBorders>
          </w:tcPr>
          <w:p w14:paraId="1A6D97DF" w14:textId="7C7B75AD" w:rsidR="00513BAC" w:rsidRPr="008E240F" w:rsidRDefault="00513BAC" w:rsidP="009C1A64">
            <w:pPr>
              <w:pStyle w:val="Normal6a"/>
            </w:pPr>
            <w:r w:rsidRPr="008E240F">
              <w:t>15.</w:t>
            </w:r>
            <w:r w:rsidRPr="008E240F">
              <w:tab/>
            </w:r>
            <w:r w:rsidRPr="008E240F">
              <w:rPr>
                <w:b/>
                <w:i/>
              </w:rPr>
              <w:t>lituje</w:t>
            </w:r>
            <w:r w:rsidRPr="008E240F">
              <w:t xml:space="preserve">, </w:t>
            </w:r>
            <w:r w:rsidRPr="008E240F">
              <w:rPr>
                <w:b/>
                <w:i/>
              </w:rPr>
              <w:t>že</w:t>
            </w:r>
            <w:r w:rsidRPr="008E240F">
              <w:t xml:space="preserve"> Komise ve svém pracovním programu na rok 2026 oznámila stažení návrhu daně</w:t>
            </w:r>
            <w:r w:rsidR="00112F39">
              <w:t xml:space="preserve"> z </w:t>
            </w:r>
            <w:r w:rsidRPr="008E240F">
              <w:t xml:space="preserve">finančních transakcí; naléhavě vyzývá Komisi, aby zajistila, že jakýkoli návrh soudržného rámce pro zdanění finančního sektoru EU bude obsahovat konkrétní plán, jak řešit </w:t>
            </w:r>
            <w:r w:rsidRPr="008E240F">
              <w:rPr>
                <w:b/>
                <w:i/>
              </w:rPr>
              <w:t>mezeru</w:t>
            </w:r>
            <w:r w:rsidR="00112F39">
              <w:rPr>
                <w:b/>
                <w:i/>
              </w:rPr>
              <w:t xml:space="preserve"> v </w:t>
            </w:r>
            <w:r w:rsidRPr="008E240F">
              <w:rPr>
                <w:b/>
                <w:i/>
              </w:rPr>
              <w:t>politice, která vznikla</w:t>
            </w:r>
            <w:r w:rsidR="00112F39">
              <w:rPr>
                <w:b/>
                <w:i/>
              </w:rPr>
              <w:t xml:space="preserve"> v </w:t>
            </w:r>
            <w:r w:rsidRPr="008E240F">
              <w:rPr>
                <w:b/>
                <w:i/>
              </w:rPr>
              <w:t>důsledku</w:t>
            </w:r>
            <w:r w:rsidRPr="008E240F">
              <w:t xml:space="preserve"> stažení návrhu daně</w:t>
            </w:r>
            <w:r w:rsidR="00112F39">
              <w:t xml:space="preserve"> z </w:t>
            </w:r>
            <w:r w:rsidRPr="008E240F">
              <w:t>finančních transakcí;</w:t>
            </w:r>
          </w:p>
        </w:tc>
        <w:tc>
          <w:tcPr>
            <w:tcW w:w="4876" w:type="dxa"/>
            <w:tcBorders>
              <w:top w:val="nil"/>
              <w:left w:val="nil"/>
              <w:bottom w:val="nil"/>
              <w:right w:val="nil"/>
            </w:tcBorders>
          </w:tcPr>
          <w:p w14:paraId="7968100A" w14:textId="1D807EFC" w:rsidR="00513BAC" w:rsidRPr="008E240F" w:rsidRDefault="00513BAC" w:rsidP="009C1A64">
            <w:pPr>
              <w:pStyle w:val="Normal6a"/>
            </w:pPr>
            <w:r w:rsidRPr="008E240F">
              <w:t>15.</w:t>
            </w:r>
            <w:r w:rsidRPr="008E240F">
              <w:tab/>
            </w:r>
            <w:r w:rsidRPr="008E240F">
              <w:rPr>
                <w:b/>
                <w:i/>
              </w:rPr>
              <w:t>konstatuje</w:t>
            </w:r>
            <w:r w:rsidRPr="008E240F">
              <w:t>, že Komise ve svém pracovním programu na rok 2026 oznámila stažení návrhu daně</w:t>
            </w:r>
            <w:r w:rsidR="00112F39">
              <w:t xml:space="preserve"> z </w:t>
            </w:r>
            <w:r w:rsidRPr="008E240F">
              <w:t xml:space="preserve">finančních transakcí; naléhavě vyzývá Komisi, aby zajistila, že jakýkoli návrh soudržného rámce pro zdanění finančního sektoru EU bude obsahovat konkrétní plán, jak řešit </w:t>
            </w:r>
            <w:r w:rsidRPr="008E240F">
              <w:rPr>
                <w:b/>
                <w:i/>
              </w:rPr>
              <w:t>potřebu alternativních, proveditelných</w:t>
            </w:r>
            <w:r w:rsidR="00112F39">
              <w:rPr>
                <w:b/>
                <w:i/>
              </w:rPr>
              <w:t xml:space="preserve"> a </w:t>
            </w:r>
            <w:r w:rsidRPr="008E240F">
              <w:rPr>
                <w:b/>
                <w:i/>
              </w:rPr>
              <w:t>celosvětově konkurenceschopných přístupů</w:t>
            </w:r>
            <w:r w:rsidR="00112F39">
              <w:rPr>
                <w:b/>
                <w:i/>
              </w:rPr>
              <w:t xml:space="preserve"> v </w:t>
            </w:r>
            <w:r w:rsidRPr="008E240F">
              <w:rPr>
                <w:b/>
                <w:i/>
              </w:rPr>
              <w:t>návaznosti na</w:t>
            </w:r>
            <w:r w:rsidRPr="008E240F">
              <w:t xml:space="preserve"> stažení návrhu daně</w:t>
            </w:r>
            <w:r w:rsidR="00112F39">
              <w:t xml:space="preserve"> z </w:t>
            </w:r>
            <w:r w:rsidRPr="008E240F">
              <w:t>finančních transakcí;</w:t>
            </w:r>
          </w:p>
        </w:tc>
      </w:tr>
    </w:tbl>
    <w:p w14:paraId="29B63A2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EE2EFF2" w14:textId="77777777" w:rsidR="000166A7" w:rsidRPr="008E240F" w:rsidRDefault="00513BAC" w:rsidP="00513BAC">
      <w:r w:rsidRPr="008E240F">
        <w:rPr>
          <w:rStyle w:val="HideTWBExt"/>
        </w:rPr>
        <w:t>&lt;/Amend&gt;</w:t>
      </w:r>
    </w:p>
    <w:p w14:paraId="731BECB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199</w:t>
      </w:r>
      <w:r w:rsidRPr="008E240F">
        <w:rPr>
          <w:rStyle w:val="HideTWBExt"/>
          <w:b w:val="0"/>
        </w:rPr>
        <w:t>&lt;/NumAm&gt;</w:t>
      </w:r>
    </w:p>
    <w:p w14:paraId="1154B4C6" w14:textId="77777777" w:rsidR="00513BAC" w:rsidRPr="008E240F" w:rsidRDefault="00513BAC" w:rsidP="00513BAC">
      <w:pPr>
        <w:pStyle w:val="NormalBold"/>
      </w:pPr>
      <w:r w:rsidRPr="008E240F">
        <w:rPr>
          <w:rStyle w:val="HideTWBExt"/>
          <w:b w:val="0"/>
        </w:rPr>
        <w:t>&lt;RepeatBlock-By&gt;&lt;Members&gt;</w:t>
      </w:r>
      <w:r w:rsidRPr="008E240F">
        <w:t>Matthias Ecke, Evelyn Regner, Niels Fuglsang, Bruno Gonçalves</w:t>
      </w:r>
      <w:r w:rsidRPr="008E240F">
        <w:rPr>
          <w:rStyle w:val="HideTWBExt"/>
          <w:b w:val="0"/>
        </w:rPr>
        <w:t>&lt;/Members&gt;</w:t>
      </w:r>
    </w:p>
    <w:p w14:paraId="79A7BB4F" w14:textId="77777777" w:rsidR="00513BAC" w:rsidRPr="008E240F" w:rsidRDefault="00513BAC" w:rsidP="00513BAC">
      <w:pPr>
        <w:pStyle w:val="NormalBold"/>
      </w:pPr>
      <w:r w:rsidRPr="008E240F">
        <w:rPr>
          <w:rStyle w:val="HideTWBExt"/>
          <w:b w:val="0"/>
        </w:rPr>
        <w:t>&lt;/RepeatBlock-By&gt;</w:t>
      </w:r>
    </w:p>
    <w:p w14:paraId="32C9CC6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2B4157E" w14:textId="77777777" w:rsidR="00513BAC" w:rsidRPr="008E240F" w:rsidRDefault="00513BAC" w:rsidP="00513BAC">
      <w:pPr>
        <w:pStyle w:val="NormalBold"/>
      </w:pPr>
      <w:r w:rsidRPr="008E240F">
        <w:rPr>
          <w:rStyle w:val="HideTWBExt"/>
          <w:b w:val="0"/>
        </w:rPr>
        <w:t>&lt;Article&gt;</w:t>
      </w:r>
      <w:r w:rsidRPr="008E240F">
        <w:t>Bod 15</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39BA689" w14:textId="77777777" w:rsidTr="009C1A64">
        <w:trPr>
          <w:trHeight w:hRule="exact" w:val="240"/>
          <w:jc w:val="center"/>
        </w:trPr>
        <w:tc>
          <w:tcPr>
            <w:tcW w:w="9752" w:type="dxa"/>
            <w:gridSpan w:val="2"/>
            <w:tcBorders>
              <w:top w:val="nil"/>
              <w:left w:val="nil"/>
              <w:bottom w:val="nil"/>
              <w:right w:val="nil"/>
            </w:tcBorders>
          </w:tcPr>
          <w:p w14:paraId="51A93679" w14:textId="77777777" w:rsidR="00513BAC" w:rsidRPr="008E240F" w:rsidRDefault="00513BAC" w:rsidP="009C1A64"/>
        </w:tc>
      </w:tr>
      <w:tr w:rsidR="00513BAC" w:rsidRPr="008E240F" w14:paraId="1AA0DB7E" w14:textId="77777777" w:rsidTr="009C1A64">
        <w:trPr>
          <w:trHeight w:val="240"/>
          <w:jc w:val="center"/>
        </w:trPr>
        <w:tc>
          <w:tcPr>
            <w:tcW w:w="4876" w:type="dxa"/>
            <w:tcBorders>
              <w:top w:val="nil"/>
              <w:left w:val="nil"/>
              <w:bottom w:val="nil"/>
              <w:right w:val="nil"/>
            </w:tcBorders>
          </w:tcPr>
          <w:p w14:paraId="6550B9C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4F4B3C1" w14:textId="77777777" w:rsidR="00513BAC" w:rsidRPr="008E240F" w:rsidRDefault="00513BAC" w:rsidP="009C1A64">
            <w:pPr>
              <w:pStyle w:val="AmColumnHeading"/>
            </w:pPr>
            <w:r w:rsidRPr="008E240F">
              <w:t>Pozměňovací návrh</w:t>
            </w:r>
          </w:p>
        </w:tc>
      </w:tr>
      <w:tr w:rsidR="00513BAC" w:rsidRPr="008E240F" w14:paraId="5860A3B4" w14:textId="77777777" w:rsidTr="009C1A64">
        <w:trPr>
          <w:jc w:val="center"/>
        </w:trPr>
        <w:tc>
          <w:tcPr>
            <w:tcW w:w="4876" w:type="dxa"/>
            <w:tcBorders>
              <w:top w:val="nil"/>
              <w:left w:val="nil"/>
              <w:bottom w:val="nil"/>
              <w:right w:val="nil"/>
            </w:tcBorders>
          </w:tcPr>
          <w:p w14:paraId="2811253A" w14:textId="70181721" w:rsidR="00513BAC" w:rsidRPr="008E240F" w:rsidRDefault="00513BAC" w:rsidP="009C1A64">
            <w:pPr>
              <w:pStyle w:val="Normal6a"/>
            </w:pPr>
            <w:r w:rsidRPr="008E240F">
              <w:t>15.</w:t>
            </w:r>
            <w:r w:rsidRPr="008E240F">
              <w:tab/>
              <w:t>lituje, že Komise ve svém pracovním programu na rok 2026 oznámila stažení návrhu daně</w:t>
            </w:r>
            <w:r w:rsidR="00112F39">
              <w:t xml:space="preserve"> z </w:t>
            </w:r>
            <w:r w:rsidRPr="008E240F">
              <w:t>finančních transakcí; naléhavě vyzývá Komisi, aby zajistila, že jakýkoli návrh soudržného rámce pro zdanění finančního sektoru EU bude obsahovat konkrétní plán, jak řešit mezeru</w:t>
            </w:r>
            <w:r w:rsidR="00112F39">
              <w:t xml:space="preserve"> v </w:t>
            </w:r>
            <w:r w:rsidRPr="008E240F">
              <w:t>politice, která vznikla</w:t>
            </w:r>
            <w:r w:rsidR="00112F39">
              <w:t xml:space="preserve"> v </w:t>
            </w:r>
            <w:r w:rsidRPr="008E240F">
              <w:t xml:space="preserve">důsledku stažení </w:t>
            </w:r>
            <w:r w:rsidRPr="008E240F">
              <w:lastRenderedPageBreak/>
              <w:t>návrhu daně</w:t>
            </w:r>
            <w:r w:rsidR="00112F39">
              <w:t xml:space="preserve"> z </w:t>
            </w:r>
            <w:r w:rsidRPr="008E240F">
              <w:t>finančních transakcí;</w:t>
            </w:r>
          </w:p>
        </w:tc>
        <w:tc>
          <w:tcPr>
            <w:tcW w:w="4876" w:type="dxa"/>
            <w:tcBorders>
              <w:top w:val="nil"/>
              <w:left w:val="nil"/>
              <w:bottom w:val="nil"/>
              <w:right w:val="nil"/>
            </w:tcBorders>
          </w:tcPr>
          <w:p w14:paraId="34CDDB3E" w14:textId="5EF3C375" w:rsidR="00513BAC" w:rsidRPr="008E240F" w:rsidRDefault="00513BAC" w:rsidP="009C1A64">
            <w:pPr>
              <w:pStyle w:val="Normal6a"/>
            </w:pPr>
            <w:r w:rsidRPr="008E240F">
              <w:lastRenderedPageBreak/>
              <w:t>15.</w:t>
            </w:r>
            <w:r w:rsidRPr="008E240F">
              <w:tab/>
              <w:t xml:space="preserve">lituje, že </w:t>
            </w:r>
            <w:r w:rsidRPr="008E240F">
              <w:rPr>
                <w:b/>
                <w:i/>
              </w:rPr>
              <w:t>vzhledem</w:t>
            </w:r>
            <w:r w:rsidR="00112F39">
              <w:rPr>
                <w:b/>
                <w:i/>
              </w:rPr>
              <w:t xml:space="preserve"> k </w:t>
            </w:r>
            <w:r w:rsidRPr="008E240F">
              <w:rPr>
                <w:b/>
                <w:i/>
              </w:rPr>
              <w:t>tomu, že členské státy nedokázaly vyvinout potřebné úsilí</w:t>
            </w:r>
            <w:r w:rsidR="00112F39">
              <w:rPr>
                <w:b/>
                <w:i/>
              </w:rPr>
              <w:t xml:space="preserve"> k </w:t>
            </w:r>
            <w:r w:rsidRPr="008E240F">
              <w:rPr>
                <w:b/>
                <w:i/>
              </w:rPr>
              <w:t>dosažení dohody,</w:t>
            </w:r>
            <w:r w:rsidR="00112F39">
              <w:rPr>
                <w:b/>
                <w:i/>
              </w:rPr>
              <w:t xml:space="preserve"> a </w:t>
            </w:r>
            <w:r w:rsidRPr="008E240F">
              <w:rPr>
                <w:b/>
                <w:i/>
              </w:rPr>
              <w:t>to ani</w:t>
            </w:r>
            <w:r w:rsidR="00112F39">
              <w:rPr>
                <w:b/>
                <w:i/>
              </w:rPr>
              <w:t xml:space="preserve"> v </w:t>
            </w:r>
            <w:r w:rsidRPr="008E240F">
              <w:rPr>
                <w:b/>
                <w:i/>
              </w:rPr>
              <w:t>rámci jednomyslnosti, ani</w:t>
            </w:r>
            <w:r w:rsidR="00112F39">
              <w:rPr>
                <w:b/>
                <w:i/>
              </w:rPr>
              <w:t xml:space="preserve"> v </w:t>
            </w:r>
            <w:r w:rsidRPr="008E240F">
              <w:rPr>
                <w:b/>
                <w:i/>
              </w:rPr>
              <w:t>rámci posílené spolupráce,</w:t>
            </w:r>
            <w:r w:rsidRPr="008E240F">
              <w:t xml:space="preserve"> Komise ve svém pracovním programu na rok 2026 oznámila stažení návrhu daně</w:t>
            </w:r>
            <w:r w:rsidR="00112F39">
              <w:t xml:space="preserve"> z </w:t>
            </w:r>
            <w:r w:rsidRPr="008E240F">
              <w:t xml:space="preserve">finančních transakcí; naléhavě vyzývá Komisi, aby zajistila, že jakýkoli návrh soudržného rámce pro </w:t>
            </w:r>
            <w:r w:rsidRPr="008E240F">
              <w:lastRenderedPageBreak/>
              <w:t>zdanění finančního sektoru EU bude obsahovat konkrétní plán, jak řešit mezeru</w:t>
            </w:r>
            <w:r w:rsidR="00112F39">
              <w:t xml:space="preserve"> v </w:t>
            </w:r>
            <w:r w:rsidRPr="008E240F">
              <w:t>politice, která vznikla</w:t>
            </w:r>
            <w:r w:rsidR="00112F39">
              <w:t xml:space="preserve"> v </w:t>
            </w:r>
            <w:r w:rsidRPr="008E240F">
              <w:t>důsledku stažení návrhu daně</w:t>
            </w:r>
            <w:r w:rsidR="00112F39">
              <w:t xml:space="preserve"> z </w:t>
            </w:r>
            <w:r w:rsidRPr="008E240F">
              <w:t>finančních transakcí;</w:t>
            </w:r>
          </w:p>
        </w:tc>
      </w:tr>
    </w:tbl>
    <w:p w14:paraId="0E75037D"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A1396BF" w14:textId="77777777" w:rsidR="000166A7" w:rsidRPr="008E240F" w:rsidRDefault="00513BAC" w:rsidP="00513BAC">
      <w:r w:rsidRPr="008E240F">
        <w:rPr>
          <w:rStyle w:val="HideTWBExt"/>
        </w:rPr>
        <w:t>&lt;/Amend&gt;</w:t>
      </w:r>
    </w:p>
    <w:p w14:paraId="1C8AEA0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200</w:t>
      </w:r>
      <w:r w:rsidRPr="008E240F">
        <w:rPr>
          <w:rStyle w:val="HideTWBExt"/>
          <w:b w:val="0"/>
        </w:rPr>
        <w:t>&lt;/NumAm&gt;</w:t>
      </w:r>
    </w:p>
    <w:p w14:paraId="18415482"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1D53AEA9" w14:textId="77777777" w:rsidR="00513BAC" w:rsidRPr="008E240F" w:rsidRDefault="00513BAC" w:rsidP="00513BAC">
      <w:pPr>
        <w:pStyle w:val="NormalBold"/>
      </w:pPr>
      <w:r w:rsidRPr="008E240F">
        <w:rPr>
          <w:rStyle w:val="HideTWBExt"/>
          <w:b w:val="0"/>
        </w:rPr>
        <w:t>&lt;/RepeatBlock-By&gt;</w:t>
      </w:r>
    </w:p>
    <w:p w14:paraId="2E603C0C"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CEC6A1B" w14:textId="419232B2" w:rsidR="00513BAC" w:rsidRPr="008E240F" w:rsidRDefault="00513BAC" w:rsidP="00513BAC">
      <w:pPr>
        <w:pStyle w:val="NormalBold"/>
      </w:pPr>
      <w:r w:rsidRPr="008E240F">
        <w:rPr>
          <w:rStyle w:val="HideTWBExt"/>
          <w:b w:val="0"/>
        </w:rPr>
        <w:t>&lt;Article&gt;</w:t>
      </w:r>
      <w:r w:rsidRPr="008E240F">
        <w:t>Bod 15</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92231B9" w14:textId="77777777" w:rsidTr="009C1A64">
        <w:trPr>
          <w:trHeight w:hRule="exact" w:val="240"/>
          <w:jc w:val="center"/>
        </w:trPr>
        <w:tc>
          <w:tcPr>
            <w:tcW w:w="9752" w:type="dxa"/>
            <w:gridSpan w:val="2"/>
            <w:tcBorders>
              <w:top w:val="nil"/>
              <w:left w:val="nil"/>
              <w:bottom w:val="nil"/>
              <w:right w:val="nil"/>
            </w:tcBorders>
          </w:tcPr>
          <w:p w14:paraId="54AF6E2A" w14:textId="77777777" w:rsidR="00513BAC" w:rsidRPr="008E240F" w:rsidRDefault="00513BAC" w:rsidP="009C1A64"/>
        </w:tc>
      </w:tr>
      <w:tr w:rsidR="00513BAC" w:rsidRPr="008E240F" w14:paraId="6EA4E852" w14:textId="77777777" w:rsidTr="009C1A64">
        <w:trPr>
          <w:trHeight w:val="240"/>
          <w:jc w:val="center"/>
        </w:trPr>
        <w:tc>
          <w:tcPr>
            <w:tcW w:w="4876" w:type="dxa"/>
            <w:tcBorders>
              <w:top w:val="nil"/>
              <w:left w:val="nil"/>
              <w:bottom w:val="nil"/>
              <w:right w:val="nil"/>
            </w:tcBorders>
          </w:tcPr>
          <w:p w14:paraId="5FDA78B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B55337B" w14:textId="77777777" w:rsidR="00513BAC" w:rsidRPr="008E240F" w:rsidRDefault="00513BAC" w:rsidP="009C1A64">
            <w:pPr>
              <w:pStyle w:val="AmColumnHeading"/>
            </w:pPr>
            <w:r w:rsidRPr="008E240F">
              <w:t>Pozměňovací návrh</w:t>
            </w:r>
          </w:p>
        </w:tc>
      </w:tr>
      <w:tr w:rsidR="00513BAC" w:rsidRPr="008E240F" w14:paraId="58A68C34" w14:textId="77777777" w:rsidTr="009C1A64">
        <w:trPr>
          <w:jc w:val="center"/>
        </w:trPr>
        <w:tc>
          <w:tcPr>
            <w:tcW w:w="4876" w:type="dxa"/>
            <w:tcBorders>
              <w:top w:val="nil"/>
              <w:left w:val="nil"/>
              <w:bottom w:val="nil"/>
              <w:right w:val="nil"/>
            </w:tcBorders>
          </w:tcPr>
          <w:p w14:paraId="47718E8B" w14:textId="77777777" w:rsidR="00513BAC" w:rsidRPr="008E240F" w:rsidRDefault="00513BAC" w:rsidP="009C1A64">
            <w:pPr>
              <w:pStyle w:val="Normal6a"/>
            </w:pPr>
          </w:p>
        </w:tc>
        <w:tc>
          <w:tcPr>
            <w:tcW w:w="4876" w:type="dxa"/>
            <w:tcBorders>
              <w:top w:val="nil"/>
              <w:left w:val="nil"/>
              <w:bottom w:val="nil"/>
              <w:right w:val="nil"/>
            </w:tcBorders>
          </w:tcPr>
          <w:p w14:paraId="6A7654F8" w14:textId="3EAF6E51" w:rsidR="00513BAC" w:rsidRPr="008E240F" w:rsidRDefault="00513BAC" w:rsidP="009C1A64">
            <w:pPr>
              <w:pStyle w:val="Normal6a"/>
            </w:pPr>
            <w:r w:rsidRPr="008E240F">
              <w:rPr>
                <w:b/>
                <w:i/>
              </w:rPr>
              <w:t>15a.</w:t>
            </w:r>
            <w:r w:rsidRPr="008E240F">
              <w:tab/>
            </w:r>
            <w:r w:rsidRPr="008E240F">
              <w:rPr>
                <w:b/>
                <w:i/>
              </w:rPr>
              <w:t>podporuje začlenění soudržného</w:t>
            </w:r>
            <w:r w:rsidR="00112F39">
              <w:rPr>
                <w:b/>
                <w:i/>
              </w:rPr>
              <w:t xml:space="preserve"> a </w:t>
            </w:r>
            <w:r w:rsidRPr="008E240F">
              <w:rPr>
                <w:b/>
                <w:i/>
              </w:rPr>
              <w:t>harmonizovaného daňového rámce pro finanční sektor do návrhu „28. režimu“</w:t>
            </w:r>
            <w:r w:rsidR="00112F39">
              <w:rPr>
                <w:b/>
                <w:i/>
              </w:rPr>
              <w:t xml:space="preserve"> s </w:t>
            </w:r>
            <w:r w:rsidRPr="008E240F">
              <w:rPr>
                <w:b/>
                <w:i/>
              </w:rPr>
              <w:t>cílem dosáhnout účinného</w:t>
            </w:r>
            <w:r w:rsidR="00112F39">
              <w:rPr>
                <w:b/>
                <w:i/>
              </w:rPr>
              <w:t xml:space="preserve"> a </w:t>
            </w:r>
            <w:r w:rsidRPr="008E240F">
              <w:rPr>
                <w:b/>
                <w:i/>
              </w:rPr>
              <w:t>konkurenceschopného prostředí, které zajistí splnění cílů Unie úspor</w:t>
            </w:r>
            <w:r w:rsidR="00112F39">
              <w:rPr>
                <w:b/>
                <w:i/>
              </w:rPr>
              <w:t xml:space="preserve"> a </w:t>
            </w:r>
            <w:r w:rsidRPr="008E240F">
              <w:rPr>
                <w:b/>
                <w:i/>
              </w:rPr>
              <w:t>investic;</w:t>
            </w:r>
          </w:p>
        </w:tc>
      </w:tr>
    </w:tbl>
    <w:p w14:paraId="085D862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6EF4E4C" w14:textId="77777777" w:rsidR="000166A7" w:rsidRPr="008E240F" w:rsidRDefault="00513BAC" w:rsidP="00513BAC">
      <w:r w:rsidRPr="008E240F">
        <w:rPr>
          <w:rStyle w:val="HideTWBExt"/>
        </w:rPr>
        <w:t>&lt;/Amend&gt;</w:t>
      </w:r>
    </w:p>
    <w:p w14:paraId="259B76D4"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201</w:t>
      </w:r>
      <w:r w:rsidRPr="008E240F">
        <w:rPr>
          <w:rStyle w:val="HideTWBExt"/>
          <w:b w:val="0"/>
        </w:rPr>
        <w:t>&lt;/NumAm&gt;</w:t>
      </w:r>
    </w:p>
    <w:p w14:paraId="582A65DA"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6D9236EE" w14:textId="77777777" w:rsidR="00513BAC" w:rsidRPr="008E240F" w:rsidRDefault="00513BAC" w:rsidP="00513BAC">
      <w:pPr>
        <w:pStyle w:val="NormalBold"/>
      </w:pPr>
      <w:r w:rsidRPr="008E240F">
        <w:rPr>
          <w:rStyle w:val="HideTWBExt"/>
          <w:b w:val="0"/>
        </w:rPr>
        <w:t>&lt;/RepeatBlock-By&gt;</w:t>
      </w:r>
    </w:p>
    <w:p w14:paraId="1D524764"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88995C6" w14:textId="77777777" w:rsidR="00513BAC" w:rsidRPr="008E240F" w:rsidRDefault="00513BAC" w:rsidP="00513BAC">
      <w:pPr>
        <w:pStyle w:val="NormalBold"/>
      </w:pPr>
      <w:r w:rsidRPr="008E240F">
        <w:rPr>
          <w:rStyle w:val="HideTWBExt"/>
          <w:b w:val="0"/>
        </w:rPr>
        <w:t>&lt;Article&gt;</w:t>
      </w:r>
      <w:r w:rsidRPr="008E240F">
        <w:t>Bod 15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226F768" w14:textId="77777777" w:rsidTr="009C1A64">
        <w:trPr>
          <w:trHeight w:hRule="exact" w:val="240"/>
          <w:jc w:val="center"/>
        </w:trPr>
        <w:tc>
          <w:tcPr>
            <w:tcW w:w="9752" w:type="dxa"/>
            <w:gridSpan w:val="2"/>
            <w:tcBorders>
              <w:top w:val="nil"/>
              <w:left w:val="nil"/>
              <w:bottom w:val="nil"/>
              <w:right w:val="nil"/>
            </w:tcBorders>
          </w:tcPr>
          <w:p w14:paraId="5143D3F3" w14:textId="77777777" w:rsidR="00513BAC" w:rsidRPr="008E240F" w:rsidRDefault="00513BAC" w:rsidP="009C1A64"/>
        </w:tc>
      </w:tr>
      <w:tr w:rsidR="00513BAC" w:rsidRPr="008E240F" w14:paraId="073CA472" w14:textId="77777777" w:rsidTr="009C1A64">
        <w:trPr>
          <w:trHeight w:val="240"/>
          <w:jc w:val="center"/>
        </w:trPr>
        <w:tc>
          <w:tcPr>
            <w:tcW w:w="4876" w:type="dxa"/>
            <w:tcBorders>
              <w:top w:val="nil"/>
              <w:left w:val="nil"/>
              <w:bottom w:val="nil"/>
              <w:right w:val="nil"/>
            </w:tcBorders>
          </w:tcPr>
          <w:p w14:paraId="1BEE1A5D"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8762380" w14:textId="77777777" w:rsidR="00513BAC" w:rsidRPr="008E240F" w:rsidRDefault="00513BAC" w:rsidP="009C1A64">
            <w:pPr>
              <w:pStyle w:val="AmColumnHeading"/>
            </w:pPr>
            <w:r w:rsidRPr="008E240F">
              <w:t>Pozměňovací návrh</w:t>
            </w:r>
          </w:p>
        </w:tc>
      </w:tr>
      <w:tr w:rsidR="00513BAC" w:rsidRPr="008E240F" w14:paraId="18897782" w14:textId="77777777" w:rsidTr="009C1A64">
        <w:trPr>
          <w:jc w:val="center"/>
        </w:trPr>
        <w:tc>
          <w:tcPr>
            <w:tcW w:w="4876" w:type="dxa"/>
            <w:tcBorders>
              <w:top w:val="nil"/>
              <w:left w:val="nil"/>
              <w:bottom w:val="nil"/>
              <w:right w:val="nil"/>
            </w:tcBorders>
          </w:tcPr>
          <w:p w14:paraId="3C7D4CB5" w14:textId="77777777" w:rsidR="00513BAC" w:rsidRPr="008E240F" w:rsidRDefault="00513BAC" w:rsidP="009C1A64">
            <w:pPr>
              <w:pStyle w:val="Normal6a"/>
            </w:pPr>
          </w:p>
        </w:tc>
        <w:tc>
          <w:tcPr>
            <w:tcW w:w="4876" w:type="dxa"/>
            <w:tcBorders>
              <w:top w:val="nil"/>
              <w:left w:val="nil"/>
              <w:bottom w:val="nil"/>
              <w:right w:val="nil"/>
            </w:tcBorders>
          </w:tcPr>
          <w:p w14:paraId="2DF48470" w14:textId="768F8AAA" w:rsidR="00513BAC" w:rsidRPr="008E240F" w:rsidRDefault="00513BAC" w:rsidP="009C1A64">
            <w:pPr>
              <w:pStyle w:val="Normal6a"/>
            </w:pPr>
            <w:r w:rsidRPr="008E240F">
              <w:rPr>
                <w:b/>
                <w:i/>
              </w:rPr>
              <w:t>15b.</w:t>
            </w:r>
            <w:r w:rsidRPr="008E240F">
              <w:tab/>
            </w:r>
            <w:r w:rsidRPr="008E240F">
              <w:rPr>
                <w:b/>
                <w:i/>
              </w:rPr>
              <w:t>zdůrazňuje, že konkurenceschopnost finančního sektoru je neoddělitelně spjata</w:t>
            </w:r>
            <w:r w:rsidR="00112F39">
              <w:rPr>
                <w:b/>
                <w:i/>
              </w:rPr>
              <w:t xml:space="preserve"> s </w:t>
            </w:r>
            <w:r w:rsidRPr="008E240F">
              <w:rPr>
                <w:b/>
                <w:i/>
              </w:rPr>
              <w:t>konkurenceschopností celé reálné ekonomiky; zdůrazňuje, že vzhledem</w:t>
            </w:r>
            <w:r w:rsidR="00112F39">
              <w:rPr>
                <w:b/>
                <w:i/>
              </w:rPr>
              <w:t xml:space="preserve"> k </w:t>
            </w:r>
            <w:r w:rsidRPr="008E240F">
              <w:rPr>
                <w:b/>
                <w:i/>
              </w:rPr>
              <w:t>významným dopředným vazbám se jakékoli nepřiměřené zatížení finančních služeb promítá do vyšších nákladů na kapitál pro malé</w:t>
            </w:r>
            <w:r w:rsidR="00112F39">
              <w:rPr>
                <w:b/>
                <w:i/>
              </w:rPr>
              <w:t xml:space="preserve"> a </w:t>
            </w:r>
            <w:r w:rsidRPr="008E240F">
              <w:rPr>
                <w:b/>
                <w:i/>
              </w:rPr>
              <w:t>střední podniky</w:t>
            </w:r>
            <w:r w:rsidR="00112F39">
              <w:rPr>
                <w:b/>
                <w:i/>
              </w:rPr>
              <w:t xml:space="preserve"> a </w:t>
            </w:r>
            <w:r w:rsidRPr="008E240F">
              <w:rPr>
                <w:b/>
                <w:i/>
              </w:rPr>
              <w:t>do snížené investiční kapacity domácností;</w:t>
            </w:r>
          </w:p>
        </w:tc>
      </w:tr>
    </w:tbl>
    <w:p w14:paraId="6CBA804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9D72923" w14:textId="77777777" w:rsidR="000166A7" w:rsidRPr="008E240F" w:rsidRDefault="00513BAC" w:rsidP="00513BAC">
      <w:r w:rsidRPr="008E240F">
        <w:rPr>
          <w:rStyle w:val="HideTWBExt"/>
        </w:rPr>
        <w:lastRenderedPageBreak/>
        <w:t>&lt;/Amend&gt;</w:t>
      </w:r>
    </w:p>
    <w:p w14:paraId="5E51F05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202</w:t>
      </w:r>
      <w:r w:rsidRPr="008E240F">
        <w:rPr>
          <w:rStyle w:val="HideTWBExt"/>
          <w:b w:val="0"/>
        </w:rPr>
        <w:t>&lt;/NumAm&gt;</w:t>
      </w:r>
    </w:p>
    <w:p w14:paraId="087F1906"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0EEFAA9D" w14:textId="77777777" w:rsidR="00513BAC" w:rsidRPr="008E240F" w:rsidRDefault="00513BAC" w:rsidP="00513BAC">
      <w:pPr>
        <w:pStyle w:val="NormalBold"/>
      </w:pPr>
      <w:r w:rsidRPr="008E240F">
        <w:rPr>
          <w:rStyle w:val="HideTWBExt"/>
          <w:b w:val="0"/>
        </w:rPr>
        <w:t>&lt;/RepeatBlock-By&gt;</w:t>
      </w:r>
    </w:p>
    <w:p w14:paraId="1B70FBB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87460AF"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45A0FEE" w14:textId="77777777" w:rsidTr="009C1A64">
        <w:trPr>
          <w:trHeight w:hRule="exact" w:val="240"/>
          <w:jc w:val="center"/>
        </w:trPr>
        <w:tc>
          <w:tcPr>
            <w:tcW w:w="9752" w:type="dxa"/>
            <w:gridSpan w:val="2"/>
            <w:tcBorders>
              <w:top w:val="nil"/>
              <w:left w:val="nil"/>
              <w:bottom w:val="nil"/>
              <w:right w:val="nil"/>
            </w:tcBorders>
          </w:tcPr>
          <w:p w14:paraId="03ADF9F0" w14:textId="77777777" w:rsidR="00513BAC" w:rsidRPr="008E240F" w:rsidRDefault="00513BAC" w:rsidP="009C1A64"/>
        </w:tc>
      </w:tr>
      <w:tr w:rsidR="00513BAC" w:rsidRPr="008E240F" w14:paraId="7130DF56" w14:textId="77777777" w:rsidTr="009C1A64">
        <w:trPr>
          <w:trHeight w:val="240"/>
          <w:jc w:val="center"/>
        </w:trPr>
        <w:tc>
          <w:tcPr>
            <w:tcW w:w="4876" w:type="dxa"/>
            <w:tcBorders>
              <w:top w:val="nil"/>
              <w:left w:val="nil"/>
              <w:bottom w:val="nil"/>
              <w:right w:val="nil"/>
            </w:tcBorders>
          </w:tcPr>
          <w:p w14:paraId="4E21E99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60B0E51" w14:textId="77777777" w:rsidR="00513BAC" w:rsidRPr="008E240F" w:rsidRDefault="00513BAC" w:rsidP="009C1A64">
            <w:pPr>
              <w:pStyle w:val="AmColumnHeading"/>
            </w:pPr>
            <w:r w:rsidRPr="008E240F">
              <w:t>Pozměňovací návrh</w:t>
            </w:r>
          </w:p>
        </w:tc>
      </w:tr>
      <w:tr w:rsidR="00513BAC" w:rsidRPr="008E240F" w14:paraId="06A97F5C" w14:textId="77777777" w:rsidTr="009C1A64">
        <w:trPr>
          <w:jc w:val="center"/>
        </w:trPr>
        <w:tc>
          <w:tcPr>
            <w:tcW w:w="4876" w:type="dxa"/>
            <w:tcBorders>
              <w:top w:val="nil"/>
              <w:left w:val="nil"/>
              <w:bottom w:val="nil"/>
              <w:right w:val="nil"/>
            </w:tcBorders>
          </w:tcPr>
          <w:p w14:paraId="7AF4E2FF" w14:textId="34E3393F" w:rsidR="00513BAC" w:rsidRPr="008E240F" w:rsidRDefault="00513BAC" w:rsidP="009C1A64">
            <w:pPr>
              <w:pStyle w:val="Normal6a"/>
            </w:pPr>
            <w:r w:rsidRPr="008E240F">
              <w:rPr>
                <w:b/>
                <w:i/>
              </w:rPr>
              <w:t>16.</w:t>
            </w:r>
            <w:r w:rsidRPr="008E240F">
              <w:tab/>
            </w:r>
            <w:r w:rsidRPr="008E240F">
              <w:rPr>
                <w:b/>
                <w:i/>
              </w:rPr>
              <w:t>zdůrazňuje, že jakýkoli připravovaný návrh na zdanění by měl zajistit, aby finanční sektor poskytoval spravedlivé, rozumné</w:t>
            </w:r>
            <w:r w:rsidR="00112F39">
              <w:rPr>
                <w:b/>
                <w:i/>
              </w:rPr>
              <w:t xml:space="preserve"> a </w:t>
            </w:r>
            <w:r w:rsidRPr="008E240F">
              <w:rPr>
                <w:b/>
                <w:i/>
              </w:rPr>
              <w:t>jednoduché finanční příspěvky podle jasných</w:t>
            </w:r>
            <w:r w:rsidR="00112F39">
              <w:rPr>
                <w:b/>
                <w:i/>
              </w:rPr>
              <w:t xml:space="preserve"> a </w:t>
            </w:r>
            <w:r w:rsidRPr="008E240F">
              <w:rPr>
                <w:b/>
                <w:i/>
              </w:rPr>
              <w:t>předvídatelných pravidel; zdůrazňuje, že tato pravidla by měla zajistit stabilitu</w:t>
            </w:r>
            <w:r w:rsidR="00112F39">
              <w:rPr>
                <w:b/>
                <w:i/>
              </w:rPr>
              <w:t xml:space="preserve"> a </w:t>
            </w:r>
            <w:r w:rsidRPr="008E240F">
              <w:rPr>
                <w:b/>
                <w:i/>
              </w:rPr>
              <w:t>konkurenceschopnost trhu</w:t>
            </w:r>
            <w:r w:rsidR="00112F39">
              <w:rPr>
                <w:b/>
                <w:i/>
              </w:rPr>
              <w:t xml:space="preserve"> a </w:t>
            </w:r>
            <w:r w:rsidRPr="008E240F">
              <w:rPr>
                <w:b/>
                <w:i/>
              </w:rPr>
              <w:t>zmírnit náklady pro maloobchodní spotřebitele;</w:t>
            </w:r>
          </w:p>
        </w:tc>
        <w:tc>
          <w:tcPr>
            <w:tcW w:w="4876" w:type="dxa"/>
            <w:tcBorders>
              <w:top w:val="nil"/>
              <w:left w:val="nil"/>
              <w:bottom w:val="nil"/>
              <w:right w:val="nil"/>
            </w:tcBorders>
          </w:tcPr>
          <w:p w14:paraId="1FB53B1D" w14:textId="77777777" w:rsidR="00513BAC" w:rsidRPr="008E240F" w:rsidRDefault="00513BAC" w:rsidP="009C1A64">
            <w:pPr>
              <w:pStyle w:val="Normal6a"/>
            </w:pPr>
            <w:r w:rsidRPr="008E240F">
              <w:rPr>
                <w:b/>
                <w:i/>
              </w:rPr>
              <w:t>vypouští se</w:t>
            </w:r>
          </w:p>
        </w:tc>
      </w:tr>
    </w:tbl>
    <w:p w14:paraId="2F87AC4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2E856E4" w14:textId="77777777" w:rsidR="000166A7" w:rsidRPr="008E240F" w:rsidRDefault="00513BAC" w:rsidP="00513BAC">
      <w:r w:rsidRPr="008E240F">
        <w:rPr>
          <w:rStyle w:val="HideTWBExt"/>
        </w:rPr>
        <w:t>&lt;/Amend&gt;</w:t>
      </w:r>
    </w:p>
    <w:p w14:paraId="265A266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203</w:t>
      </w:r>
      <w:r w:rsidRPr="008E240F">
        <w:rPr>
          <w:rStyle w:val="HideTWBExt"/>
          <w:b w:val="0"/>
        </w:rPr>
        <w:t>&lt;/NumAm&gt;</w:t>
      </w:r>
    </w:p>
    <w:p w14:paraId="6B80BC8C"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44CE4A5C" w14:textId="77777777" w:rsidR="00513BAC" w:rsidRPr="008E240F" w:rsidRDefault="00513BAC" w:rsidP="00513BAC">
      <w:pPr>
        <w:pStyle w:val="NormalBold"/>
      </w:pPr>
      <w:r w:rsidRPr="008E240F">
        <w:rPr>
          <w:rStyle w:val="HideTWBExt"/>
          <w:b w:val="0"/>
        </w:rPr>
        <w:t>&lt;/RepeatBlock-By&gt;</w:t>
      </w:r>
    </w:p>
    <w:p w14:paraId="39077CD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F4E3B7E"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C451746" w14:textId="77777777" w:rsidTr="009C1A64">
        <w:trPr>
          <w:trHeight w:hRule="exact" w:val="240"/>
          <w:jc w:val="center"/>
        </w:trPr>
        <w:tc>
          <w:tcPr>
            <w:tcW w:w="9752" w:type="dxa"/>
            <w:gridSpan w:val="2"/>
            <w:tcBorders>
              <w:top w:val="nil"/>
              <w:left w:val="nil"/>
              <w:bottom w:val="nil"/>
              <w:right w:val="nil"/>
            </w:tcBorders>
          </w:tcPr>
          <w:p w14:paraId="274D51BA" w14:textId="77777777" w:rsidR="00513BAC" w:rsidRPr="008E240F" w:rsidRDefault="00513BAC" w:rsidP="009C1A64"/>
        </w:tc>
      </w:tr>
      <w:tr w:rsidR="00513BAC" w:rsidRPr="008E240F" w14:paraId="23DCBAB2" w14:textId="77777777" w:rsidTr="009C1A64">
        <w:trPr>
          <w:trHeight w:val="240"/>
          <w:jc w:val="center"/>
        </w:trPr>
        <w:tc>
          <w:tcPr>
            <w:tcW w:w="4876" w:type="dxa"/>
            <w:tcBorders>
              <w:top w:val="nil"/>
              <w:left w:val="nil"/>
              <w:bottom w:val="nil"/>
              <w:right w:val="nil"/>
            </w:tcBorders>
          </w:tcPr>
          <w:p w14:paraId="619AB5F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742AC68" w14:textId="77777777" w:rsidR="00513BAC" w:rsidRPr="008E240F" w:rsidRDefault="00513BAC" w:rsidP="009C1A64">
            <w:pPr>
              <w:pStyle w:val="AmColumnHeading"/>
            </w:pPr>
            <w:r w:rsidRPr="008E240F">
              <w:t>Pozměňovací návrh</w:t>
            </w:r>
          </w:p>
        </w:tc>
      </w:tr>
      <w:tr w:rsidR="00513BAC" w:rsidRPr="008E240F" w14:paraId="5FF6794C" w14:textId="77777777" w:rsidTr="009C1A64">
        <w:trPr>
          <w:jc w:val="center"/>
        </w:trPr>
        <w:tc>
          <w:tcPr>
            <w:tcW w:w="4876" w:type="dxa"/>
            <w:tcBorders>
              <w:top w:val="nil"/>
              <w:left w:val="nil"/>
              <w:bottom w:val="nil"/>
              <w:right w:val="nil"/>
            </w:tcBorders>
          </w:tcPr>
          <w:p w14:paraId="65F2F8E2" w14:textId="4F1173D2" w:rsidR="00513BAC" w:rsidRPr="008E240F" w:rsidRDefault="00513BAC" w:rsidP="009C1A64">
            <w:pPr>
              <w:pStyle w:val="Normal6a"/>
            </w:pPr>
            <w:r w:rsidRPr="008E240F">
              <w:t>16.</w:t>
            </w:r>
            <w:r w:rsidRPr="008E240F">
              <w:tab/>
              <w:t xml:space="preserve">zdůrazňuje, že jakýkoli připravovaný návrh na zdanění by měl </w:t>
            </w:r>
            <w:r w:rsidRPr="008E240F">
              <w:rPr>
                <w:b/>
                <w:i/>
              </w:rPr>
              <w:t>zajistit, aby finanční sektor poskytoval spravedlivé, rozumné</w:t>
            </w:r>
            <w:r w:rsidR="00112F39">
              <w:rPr>
                <w:b/>
                <w:i/>
              </w:rPr>
              <w:t xml:space="preserve"> a </w:t>
            </w:r>
            <w:r w:rsidRPr="008E240F">
              <w:rPr>
                <w:b/>
                <w:i/>
              </w:rPr>
              <w:t>jednoduché finanční příspěvky podle jasných</w:t>
            </w:r>
            <w:r w:rsidR="00112F39">
              <w:rPr>
                <w:b/>
                <w:i/>
              </w:rPr>
              <w:t xml:space="preserve"> a </w:t>
            </w:r>
            <w:r w:rsidRPr="008E240F">
              <w:rPr>
                <w:b/>
                <w:i/>
              </w:rPr>
              <w:t>předvídatelných pravidel</w:t>
            </w:r>
            <w:r w:rsidRPr="008E240F">
              <w:t>;</w:t>
            </w:r>
            <w:r w:rsidRPr="008E240F">
              <w:rPr>
                <w:b/>
                <w:i/>
              </w:rPr>
              <w:t xml:space="preserve"> zdůrazňuje, že tato pravidla by měla zajistit stabilitu</w:t>
            </w:r>
            <w:r w:rsidR="00112F39">
              <w:rPr>
                <w:b/>
                <w:i/>
              </w:rPr>
              <w:t xml:space="preserve"> a </w:t>
            </w:r>
            <w:r w:rsidRPr="008E240F">
              <w:rPr>
                <w:b/>
                <w:i/>
              </w:rPr>
              <w:t>konkurenceschopnost trhu</w:t>
            </w:r>
            <w:r w:rsidR="00112F39">
              <w:rPr>
                <w:b/>
                <w:i/>
              </w:rPr>
              <w:t xml:space="preserve"> a </w:t>
            </w:r>
            <w:r w:rsidRPr="008E240F">
              <w:rPr>
                <w:b/>
                <w:i/>
              </w:rPr>
              <w:t>zmírnit náklady pro maloobchodní spotřebitele</w:t>
            </w:r>
            <w:r w:rsidRPr="008E240F">
              <w:t>;</w:t>
            </w:r>
          </w:p>
        </w:tc>
        <w:tc>
          <w:tcPr>
            <w:tcW w:w="4876" w:type="dxa"/>
            <w:tcBorders>
              <w:top w:val="nil"/>
              <w:left w:val="nil"/>
              <w:bottom w:val="nil"/>
              <w:right w:val="nil"/>
            </w:tcBorders>
          </w:tcPr>
          <w:p w14:paraId="3542D51D" w14:textId="0F71FA3B" w:rsidR="00513BAC" w:rsidRPr="008E240F" w:rsidRDefault="00513BAC" w:rsidP="009C1A64">
            <w:pPr>
              <w:pStyle w:val="Normal6a"/>
            </w:pPr>
            <w:r w:rsidRPr="008E240F">
              <w:t>16.</w:t>
            </w:r>
            <w:r w:rsidRPr="008E240F">
              <w:tab/>
              <w:t xml:space="preserve">zdůrazňuje, že jakýkoli připravovaný návrh na zdanění by měl </w:t>
            </w:r>
            <w:r w:rsidRPr="008E240F">
              <w:rPr>
                <w:b/>
                <w:i/>
              </w:rPr>
              <w:t>být plně</w:t>
            </w:r>
            <w:r w:rsidR="00112F39">
              <w:rPr>
                <w:b/>
                <w:i/>
              </w:rPr>
              <w:t xml:space="preserve"> v </w:t>
            </w:r>
            <w:r w:rsidRPr="008E240F">
              <w:rPr>
                <w:b/>
                <w:i/>
              </w:rPr>
              <w:t>souladu</w:t>
            </w:r>
            <w:r w:rsidR="00112F39">
              <w:rPr>
                <w:b/>
                <w:i/>
              </w:rPr>
              <w:t xml:space="preserve"> s </w:t>
            </w:r>
            <w:r w:rsidRPr="008E240F">
              <w:rPr>
                <w:b/>
                <w:i/>
              </w:rPr>
              <w:t>duchem unie úspor</w:t>
            </w:r>
            <w:r w:rsidR="00112F39">
              <w:rPr>
                <w:b/>
                <w:i/>
              </w:rPr>
              <w:t xml:space="preserve"> a </w:t>
            </w:r>
            <w:r w:rsidRPr="008E240F">
              <w:rPr>
                <w:b/>
                <w:i/>
              </w:rPr>
              <w:t>investic</w:t>
            </w:r>
            <w:r w:rsidR="00112F39">
              <w:rPr>
                <w:b/>
                <w:i/>
              </w:rPr>
              <w:t xml:space="preserve"> a </w:t>
            </w:r>
            <w:r w:rsidRPr="008E240F">
              <w:rPr>
                <w:b/>
                <w:i/>
              </w:rPr>
              <w:t>nesmí být</w:t>
            </w:r>
            <w:r w:rsidR="00112F39">
              <w:rPr>
                <w:b/>
                <w:i/>
              </w:rPr>
              <w:t xml:space="preserve"> v </w:t>
            </w:r>
            <w:r w:rsidRPr="008E240F">
              <w:rPr>
                <w:b/>
                <w:i/>
              </w:rPr>
              <w:t>rozporu</w:t>
            </w:r>
            <w:r w:rsidR="00112F39">
              <w:rPr>
                <w:b/>
                <w:i/>
              </w:rPr>
              <w:t xml:space="preserve"> s </w:t>
            </w:r>
            <w:r w:rsidRPr="008E240F">
              <w:rPr>
                <w:b/>
                <w:i/>
              </w:rPr>
              <w:t>cíli vyšší účasti maloobchodních klientů na finančních trzích</w:t>
            </w:r>
            <w:r w:rsidR="00112F39">
              <w:rPr>
                <w:b/>
                <w:i/>
              </w:rPr>
              <w:t xml:space="preserve"> a </w:t>
            </w:r>
            <w:r w:rsidRPr="008E240F">
              <w:rPr>
                <w:b/>
                <w:i/>
              </w:rPr>
              <w:t>integrovanějších, likvidnějších, účinnějších</w:t>
            </w:r>
            <w:r w:rsidR="00112F39">
              <w:rPr>
                <w:b/>
                <w:i/>
              </w:rPr>
              <w:t xml:space="preserve"> a </w:t>
            </w:r>
            <w:r w:rsidRPr="008E240F">
              <w:rPr>
                <w:b/>
                <w:i/>
              </w:rPr>
              <w:t>hlubších evropských finančních trhů</w:t>
            </w:r>
            <w:r w:rsidRPr="008E240F">
              <w:t>;</w:t>
            </w:r>
          </w:p>
        </w:tc>
      </w:tr>
    </w:tbl>
    <w:p w14:paraId="0D98488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2624314D" w14:textId="77777777" w:rsidR="000166A7" w:rsidRPr="008E240F" w:rsidRDefault="00513BAC" w:rsidP="00513BAC">
      <w:r w:rsidRPr="008E240F">
        <w:rPr>
          <w:rStyle w:val="HideTWBExt"/>
        </w:rPr>
        <w:t>&lt;/Amend&gt;</w:t>
      </w:r>
    </w:p>
    <w:p w14:paraId="558415E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204</w:t>
      </w:r>
      <w:r w:rsidRPr="008E240F">
        <w:rPr>
          <w:rStyle w:val="HideTWBExt"/>
          <w:b w:val="0"/>
        </w:rPr>
        <w:t>&lt;/NumAm&gt;</w:t>
      </w:r>
    </w:p>
    <w:p w14:paraId="47497BAA"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6919F170" w14:textId="77777777" w:rsidR="00513BAC" w:rsidRPr="008E240F" w:rsidRDefault="00513BAC" w:rsidP="00513BAC">
      <w:pPr>
        <w:pStyle w:val="NormalBold"/>
      </w:pPr>
      <w:r w:rsidRPr="008E240F">
        <w:rPr>
          <w:rStyle w:val="HideTWBExt"/>
          <w:b w:val="0"/>
        </w:rPr>
        <w:t>&lt;/RepeatBlock-By&gt;</w:t>
      </w:r>
    </w:p>
    <w:p w14:paraId="235036DF" w14:textId="77777777" w:rsidR="00513BAC" w:rsidRPr="008E240F" w:rsidRDefault="00513BAC" w:rsidP="00513BAC">
      <w:pPr>
        <w:pStyle w:val="NormalBold"/>
      </w:pPr>
      <w:r w:rsidRPr="008E240F">
        <w:rPr>
          <w:rStyle w:val="HideTWBExt"/>
          <w:b w:val="0"/>
        </w:rPr>
        <w:lastRenderedPageBreak/>
        <w:t>&lt;DocAmend&gt;</w:t>
      </w:r>
      <w:r w:rsidRPr="008E240F">
        <w:t>Návrh usnesení</w:t>
      </w:r>
      <w:r w:rsidRPr="008E240F">
        <w:rPr>
          <w:rStyle w:val="HideTWBExt"/>
          <w:b w:val="0"/>
        </w:rPr>
        <w:t>&lt;/DocAmend&gt;</w:t>
      </w:r>
    </w:p>
    <w:p w14:paraId="5755D30A"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F5B551B" w14:textId="77777777" w:rsidTr="009C1A64">
        <w:trPr>
          <w:trHeight w:hRule="exact" w:val="240"/>
          <w:jc w:val="center"/>
        </w:trPr>
        <w:tc>
          <w:tcPr>
            <w:tcW w:w="9752" w:type="dxa"/>
            <w:gridSpan w:val="2"/>
            <w:tcBorders>
              <w:top w:val="nil"/>
              <w:left w:val="nil"/>
              <w:bottom w:val="nil"/>
              <w:right w:val="nil"/>
            </w:tcBorders>
          </w:tcPr>
          <w:p w14:paraId="128E1228" w14:textId="77777777" w:rsidR="00513BAC" w:rsidRPr="008E240F" w:rsidRDefault="00513BAC" w:rsidP="009C1A64"/>
        </w:tc>
      </w:tr>
      <w:tr w:rsidR="00513BAC" w:rsidRPr="008E240F" w14:paraId="285CCB70" w14:textId="77777777" w:rsidTr="009C1A64">
        <w:trPr>
          <w:trHeight w:val="240"/>
          <w:jc w:val="center"/>
        </w:trPr>
        <w:tc>
          <w:tcPr>
            <w:tcW w:w="4876" w:type="dxa"/>
            <w:tcBorders>
              <w:top w:val="nil"/>
              <w:left w:val="nil"/>
              <w:bottom w:val="nil"/>
              <w:right w:val="nil"/>
            </w:tcBorders>
          </w:tcPr>
          <w:p w14:paraId="1DDCDF1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D66B5E4" w14:textId="77777777" w:rsidR="00513BAC" w:rsidRPr="008E240F" w:rsidRDefault="00513BAC" w:rsidP="009C1A64">
            <w:pPr>
              <w:pStyle w:val="AmColumnHeading"/>
            </w:pPr>
            <w:r w:rsidRPr="008E240F">
              <w:t>Pozměňovací návrh</w:t>
            </w:r>
          </w:p>
        </w:tc>
      </w:tr>
      <w:tr w:rsidR="00513BAC" w:rsidRPr="008E240F" w14:paraId="084FCF8F" w14:textId="77777777" w:rsidTr="009C1A64">
        <w:trPr>
          <w:jc w:val="center"/>
        </w:trPr>
        <w:tc>
          <w:tcPr>
            <w:tcW w:w="4876" w:type="dxa"/>
            <w:tcBorders>
              <w:top w:val="nil"/>
              <w:left w:val="nil"/>
              <w:bottom w:val="nil"/>
              <w:right w:val="nil"/>
            </w:tcBorders>
          </w:tcPr>
          <w:p w14:paraId="0AF558D7" w14:textId="4637BDE6" w:rsidR="00513BAC" w:rsidRPr="008E240F" w:rsidRDefault="00513BAC" w:rsidP="009C1A64">
            <w:pPr>
              <w:pStyle w:val="Normal6a"/>
            </w:pPr>
            <w:r w:rsidRPr="008E240F">
              <w:t>16.</w:t>
            </w:r>
            <w:r w:rsidRPr="008E240F">
              <w:tab/>
              <w:t xml:space="preserve">zdůrazňuje, že jakýkoli připravovaný návrh na zdanění by měl </w:t>
            </w:r>
            <w:r w:rsidRPr="008E240F">
              <w:rPr>
                <w:b/>
                <w:i/>
              </w:rPr>
              <w:t>zajistit, aby finanční sektor poskytoval spravedlivé, rozumné</w:t>
            </w:r>
            <w:r w:rsidR="00112F39">
              <w:rPr>
                <w:b/>
                <w:i/>
              </w:rPr>
              <w:t xml:space="preserve"> a </w:t>
            </w:r>
            <w:r w:rsidRPr="008E240F">
              <w:rPr>
                <w:b/>
                <w:i/>
              </w:rPr>
              <w:t>jednoduché finanční příspěvky podle</w:t>
            </w:r>
            <w:r w:rsidRPr="008E240F">
              <w:t xml:space="preserv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zmírnit náklady pro maloobchodní spotřebitele;</w:t>
            </w:r>
          </w:p>
        </w:tc>
        <w:tc>
          <w:tcPr>
            <w:tcW w:w="4876" w:type="dxa"/>
            <w:tcBorders>
              <w:top w:val="nil"/>
              <w:left w:val="nil"/>
              <w:bottom w:val="nil"/>
              <w:right w:val="nil"/>
            </w:tcBorders>
          </w:tcPr>
          <w:p w14:paraId="015DD8B9" w14:textId="22B17F9C" w:rsidR="00513BAC" w:rsidRPr="008E240F" w:rsidRDefault="00513BAC" w:rsidP="009C1A64">
            <w:pPr>
              <w:pStyle w:val="Normal6a"/>
            </w:pPr>
            <w:r w:rsidRPr="008E240F">
              <w:t>16.</w:t>
            </w:r>
            <w:r w:rsidRPr="008E240F">
              <w:tab/>
              <w:t xml:space="preserve">zdůrazňuje, že jakýkoli připravovaný návrh na zdanění by měl </w:t>
            </w:r>
            <w:r w:rsidRPr="008E240F">
              <w:rPr>
                <w:b/>
                <w:i/>
              </w:rPr>
              <w:t>být založen na</w:t>
            </w:r>
            <w:r w:rsidRPr="008E240F">
              <w:t xml:space="preserve"> jasných</w:t>
            </w:r>
            <w:r w:rsidRPr="008E240F">
              <w:rPr>
                <w:b/>
                <w:i/>
              </w:rPr>
              <w:t>, rozumných</w:t>
            </w:r>
            <w:r w:rsidR="00112F39">
              <w:t xml:space="preserve"> a </w:t>
            </w:r>
            <w:r w:rsidRPr="008E240F">
              <w:t xml:space="preserve">předvídatelných </w:t>
            </w:r>
            <w:r w:rsidRPr="008E240F">
              <w:rPr>
                <w:b/>
                <w:i/>
              </w:rPr>
              <w:t>pravidlech</w:t>
            </w:r>
            <w:r w:rsidRPr="008E240F">
              <w:t xml:space="preserve"> zdůrazňuje, že tato pravidla by měla zajistit stabilitu</w:t>
            </w:r>
            <w:r w:rsidR="00112F39">
              <w:t xml:space="preserve"> a </w:t>
            </w:r>
            <w:r w:rsidRPr="008E240F">
              <w:t>konkurenceschopnost trhu</w:t>
            </w:r>
            <w:r w:rsidRPr="008E240F">
              <w:rPr>
                <w:b/>
                <w:i/>
              </w:rPr>
              <w:t>, usnadnit investice</w:t>
            </w:r>
            <w:r w:rsidR="00112F39">
              <w:rPr>
                <w:b/>
                <w:i/>
              </w:rPr>
              <w:t xml:space="preserve"> a </w:t>
            </w:r>
            <w:r w:rsidRPr="008E240F">
              <w:rPr>
                <w:b/>
                <w:i/>
              </w:rPr>
              <w:t>přeshraniční činnost</w:t>
            </w:r>
            <w:r w:rsidR="00112F39">
              <w:t xml:space="preserve"> a </w:t>
            </w:r>
            <w:r w:rsidRPr="008E240F">
              <w:t>zmírnit náklady pro maloobchodní spotřebitele;</w:t>
            </w:r>
          </w:p>
        </w:tc>
      </w:tr>
    </w:tbl>
    <w:p w14:paraId="78DA43B7"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6864B39C" w14:textId="77777777" w:rsidR="000166A7" w:rsidRPr="008E240F" w:rsidRDefault="00513BAC" w:rsidP="00513BAC">
      <w:r w:rsidRPr="008E240F">
        <w:rPr>
          <w:rStyle w:val="HideTWBExt"/>
        </w:rPr>
        <w:t>&lt;/Amend&gt;</w:t>
      </w:r>
    </w:p>
    <w:p w14:paraId="7A4B4E18"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205</w:t>
      </w:r>
      <w:r w:rsidRPr="008E240F">
        <w:rPr>
          <w:rStyle w:val="HideTWBExt"/>
          <w:b w:val="0"/>
        </w:rPr>
        <w:t>&lt;/NumAm&gt;</w:t>
      </w:r>
    </w:p>
    <w:p w14:paraId="35FFFA89"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383B3183" w14:textId="77777777" w:rsidR="00513BAC" w:rsidRPr="008E240F" w:rsidRDefault="00513BAC" w:rsidP="00513BAC">
      <w:pPr>
        <w:pStyle w:val="NormalBold"/>
      </w:pPr>
      <w:r w:rsidRPr="008E240F">
        <w:rPr>
          <w:rStyle w:val="HideTWBExt"/>
          <w:b w:val="0"/>
        </w:rPr>
        <w:t>&lt;/RepeatBlock-By&gt;</w:t>
      </w:r>
    </w:p>
    <w:p w14:paraId="51E73CF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F1AA96C"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255A6BB" w14:textId="77777777" w:rsidTr="009C1A64">
        <w:trPr>
          <w:trHeight w:hRule="exact" w:val="240"/>
          <w:jc w:val="center"/>
        </w:trPr>
        <w:tc>
          <w:tcPr>
            <w:tcW w:w="9752" w:type="dxa"/>
            <w:gridSpan w:val="2"/>
            <w:tcBorders>
              <w:top w:val="nil"/>
              <w:left w:val="nil"/>
              <w:bottom w:val="nil"/>
              <w:right w:val="nil"/>
            </w:tcBorders>
          </w:tcPr>
          <w:p w14:paraId="2CE257F9" w14:textId="77777777" w:rsidR="00513BAC" w:rsidRPr="008E240F" w:rsidRDefault="00513BAC" w:rsidP="009C1A64"/>
        </w:tc>
      </w:tr>
      <w:tr w:rsidR="00513BAC" w:rsidRPr="008E240F" w14:paraId="5001BA5C" w14:textId="77777777" w:rsidTr="009C1A64">
        <w:trPr>
          <w:trHeight w:val="240"/>
          <w:jc w:val="center"/>
        </w:trPr>
        <w:tc>
          <w:tcPr>
            <w:tcW w:w="4876" w:type="dxa"/>
            <w:tcBorders>
              <w:top w:val="nil"/>
              <w:left w:val="nil"/>
              <w:bottom w:val="nil"/>
              <w:right w:val="nil"/>
            </w:tcBorders>
          </w:tcPr>
          <w:p w14:paraId="2AE9FB0C"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D50CE28" w14:textId="77777777" w:rsidR="00513BAC" w:rsidRPr="008E240F" w:rsidRDefault="00513BAC" w:rsidP="009C1A64">
            <w:pPr>
              <w:pStyle w:val="AmColumnHeading"/>
            </w:pPr>
            <w:r w:rsidRPr="008E240F">
              <w:t>Pozměňovací návrh</w:t>
            </w:r>
          </w:p>
        </w:tc>
      </w:tr>
      <w:tr w:rsidR="00513BAC" w:rsidRPr="008E240F" w14:paraId="60B565F0" w14:textId="77777777" w:rsidTr="009C1A64">
        <w:trPr>
          <w:jc w:val="center"/>
        </w:trPr>
        <w:tc>
          <w:tcPr>
            <w:tcW w:w="4876" w:type="dxa"/>
            <w:tcBorders>
              <w:top w:val="nil"/>
              <w:left w:val="nil"/>
              <w:bottom w:val="nil"/>
              <w:right w:val="nil"/>
            </w:tcBorders>
          </w:tcPr>
          <w:p w14:paraId="6D572F90" w14:textId="6E7E94EA" w:rsidR="00513BAC" w:rsidRPr="008E240F" w:rsidRDefault="00513BAC" w:rsidP="009C1A64">
            <w:pPr>
              <w:pStyle w:val="Normal6a"/>
            </w:pPr>
            <w:r w:rsidRPr="008E240F">
              <w:t>16.</w:t>
            </w:r>
            <w:r w:rsidRPr="008E240F">
              <w:tab/>
              <w:t xml:space="preserve">zdůrazňuje, že jakýkoli připravovaný návrh na zdanění by měl zajistit, aby </w:t>
            </w:r>
            <w:r w:rsidRPr="008E240F">
              <w:rPr>
                <w:b/>
                <w:i/>
              </w:rPr>
              <w:t>finanční sektor poskytoval spravedlivé, rozumné</w:t>
            </w:r>
            <w:r w:rsidR="00112F39">
              <w:rPr>
                <w:b/>
                <w:i/>
              </w:rPr>
              <w:t xml:space="preserve"> a </w:t>
            </w:r>
            <w:r w:rsidRPr="008E240F">
              <w:rPr>
                <w:b/>
                <w:i/>
              </w:rPr>
              <w:t>jednoduché finanční příspěvky</w:t>
            </w:r>
            <w:r w:rsidRPr="008E240F">
              <w:t xml:space="preserve">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zmírnit náklady pro maloobchodní spotřebitele;</w:t>
            </w:r>
          </w:p>
        </w:tc>
        <w:tc>
          <w:tcPr>
            <w:tcW w:w="4876" w:type="dxa"/>
            <w:tcBorders>
              <w:top w:val="nil"/>
              <w:left w:val="nil"/>
              <w:bottom w:val="nil"/>
              <w:right w:val="nil"/>
            </w:tcBorders>
          </w:tcPr>
          <w:p w14:paraId="44C8A6D7" w14:textId="7ADC61B0" w:rsidR="00513BAC" w:rsidRPr="008E240F" w:rsidRDefault="00513BAC" w:rsidP="009C1A64">
            <w:pPr>
              <w:pStyle w:val="Normal6a"/>
            </w:pPr>
            <w:r w:rsidRPr="008E240F">
              <w:t>16.</w:t>
            </w:r>
            <w:r w:rsidRPr="008E240F">
              <w:tab/>
              <w:t xml:space="preserve">zdůrazňuje, že jakýkoli připravovaný návrh na zdanění by měl zajistit, aby </w:t>
            </w:r>
            <w:r w:rsidRPr="008E240F">
              <w:rPr>
                <w:b/>
                <w:i/>
              </w:rPr>
              <w:t>zdanění zůstalo přiměřené, předvídatelné</w:t>
            </w:r>
            <w:r w:rsidR="00112F39">
              <w:rPr>
                <w:b/>
                <w:i/>
              </w:rPr>
              <w:t xml:space="preserve"> a </w:t>
            </w:r>
            <w:r w:rsidRPr="008E240F">
              <w:rPr>
                <w:b/>
                <w:i/>
              </w:rPr>
              <w:t>aby podporovalo investice</w:t>
            </w:r>
            <w:r w:rsidR="00112F39">
              <w:rPr>
                <w:b/>
                <w:i/>
              </w:rPr>
              <w:t xml:space="preserve"> a </w:t>
            </w:r>
            <w:r w:rsidRPr="008E240F">
              <w:rPr>
                <w:b/>
                <w:i/>
              </w:rPr>
              <w:t>hospodářský růst</w:t>
            </w:r>
            <w:r w:rsidRPr="008E240F">
              <w:t xml:space="preserve">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Pr="008E240F">
              <w:rPr>
                <w:b/>
                <w:i/>
              </w:rPr>
              <w:t>,</w:t>
            </w:r>
            <w:r w:rsidRPr="008E240F">
              <w:t xml:space="preserve"> zmírnit náklady pro maloobchodní spotřebitele</w:t>
            </w:r>
            <w:r w:rsidR="00112F39">
              <w:t xml:space="preserve"> a </w:t>
            </w:r>
            <w:r w:rsidRPr="008E240F">
              <w:rPr>
                <w:b/>
                <w:i/>
              </w:rPr>
              <w:t>neměla by zavádět nové daně</w:t>
            </w:r>
            <w:r w:rsidR="00112F39">
              <w:rPr>
                <w:b/>
                <w:i/>
              </w:rPr>
              <w:t xml:space="preserve"> z </w:t>
            </w:r>
            <w:r w:rsidRPr="008E240F">
              <w:rPr>
                <w:b/>
                <w:i/>
              </w:rPr>
              <w:t>transakcí nebo jiná opatření, která by mohla ještě více roztříštit kapitálové trhy</w:t>
            </w:r>
            <w:r w:rsidRPr="008E240F">
              <w:t>;</w:t>
            </w:r>
          </w:p>
        </w:tc>
      </w:tr>
    </w:tbl>
    <w:p w14:paraId="2A148E3E"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1A1A322" w14:textId="77777777" w:rsidR="000166A7" w:rsidRPr="008E240F" w:rsidRDefault="00513BAC" w:rsidP="00513BAC">
      <w:r w:rsidRPr="008E240F">
        <w:rPr>
          <w:rStyle w:val="HideTWBExt"/>
        </w:rPr>
        <w:t>&lt;/Amend&gt;</w:t>
      </w:r>
    </w:p>
    <w:p w14:paraId="60FC3B8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206</w:t>
      </w:r>
      <w:r w:rsidRPr="008E240F">
        <w:rPr>
          <w:rStyle w:val="HideTWBExt"/>
          <w:b w:val="0"/>
        </w:rPr>
        <w:t>&lt;/NumAm&gt;</w:t>
      </w:r>
    </w:p>
    <w:p w14:paraId="47854ECA" w14:textId="77777777" w:rsidR="00513BAC" w:rsidRPr="008E240F" w:rsidRDefault="00513BAC" w:rsidP="00513BAC">
      <w:pPr>
        <w:pStyle w:val="NormalBold"/>
      </w:pPr>
      <w:r w:rsidRPr="008E240F">
        <w:rPr>
          <w:rStyle w:val="HideTWBExt"/>
          <w:b w:val="0"/>
        </w:rPr>
        <w:t>&lt;RepeatBlock-By&gt;&lt;Members&gt;</w:t>
      </w:r>
      <w:r w:rsidRPr="008E240F">
        <w:t>Siegbert Frank Droese</w:t>
      </w:r>
      <w:r w:rsidRPr="008E240F">
        <w:rPr>
          <w:rStyle w:val="HideTWBExt"/>
          <w:b w:val="0"/>
        </w:rPr>
        <w:t>&lt;/Members&gt;</w:t>
      </w:r>
    </w:p>
    <w:p w14:paraId="602C688F" w14:textId="77777777" w:rsidR="00513BAC" w:rsidRPr="008E240F" w:rsidRDefault="00513BAC" w:rsidP="00513BAC">
      <w:pPr>
        <w:pStyle w:val="NormalBold"/>
      </w:pPr>
      <w:r w:rsidRPr="008E240F">
        <w:rPr>
          <w:rStyle w:val="HideTWBExt"/>
          <w:b w:val="0"/>
        </w:rPr>
        <w:t>&lt;/RepeatBlock-By&gt;</w:t>
      </w:r>
    </w:p>
    <w:p w14:paraId="22B4133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152C41A"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33BC3F3" w14:textId="77777777" w:rsidTr="009C1A64">
        <w:trPr>
          <w:trHeight w:hRule="exact" w:val="240"/>
          <w:jc w:val="center"/>
        </w:trPr>
        <w:tc>
          <w:tcPr>
            <w:tcW w:w="9752" w:type="dxa"/>
            <w:gridSpan w:val="2"/>
            <w:tcBorders>
              <w:top w:val="nil"/>
              <w:left w:val="nil"/>
              <w:bottom w:val="nil"/>
              <w:right w:val="nil"/>
            </w:tcBorders>
          </w:tcPr>
          <w:p w14:paraId="0F3A1B73" w14:textId="77777777" w:rsidR="00513BAC" w:rsidRPr="008E240F" w:rsidRDefault="00513BAC" w:rsidP="009C1A64"/>
        </w:tc>
      </w:tr>
      <w:tr w:rsidR="00513BAC" w:rsidRPr="008E240F" w14:paraId="29358A48" w14:textId="77777777" w:rsidTr="009C1A64">
        <w:trPr>
          <w:trHeight w:val="240"/>
          <w:jc w:val="center"/>
        </w:trPr>
        <w:tc>
          <w:tcPr>
            <w:tcW w:w="4876" w:type="dxa"/>
            <w:tcBorders>
              <w:top w:val="nil"/>
              <w:left w:val="nil"/>
              <w:bottom w:val="nil"/>
              <w:right w:val="nil"/>
            </w:tcBorders>
          </w:tcPr>
          <w:p w14:paraId="66D90B7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F995A9A" w14:textId="77777777" w:rsidR="00513BAC" w:rsidRPr="008E240F" w:rsidRDefault="00513BAC" w:rsidP="009C1A64">
            <w:pPr>
              <w:pStyle w:val="AmColumnHeading"/>
            </w:pPr>
            <w:r w:rsidRPr="008E240F">
              <w:t>Pozměňovací návrh</w:t>
            </w:r>
          </w:p>
        </w:tc>
      </w:tr>
      <w:tr w:rsidR="00513BAC" w:rsidRPr="008E240F" w14:paraId="752B7854" w14:textId="77777777" w:rsidTr="009C1A64">
        <w:trPr>
          <w:jc w:val="center"/>
        </w:trPr>
        <w:tc>
          <w:tcPr>
            <w:tcW w:w="4876" w:type="dxa"/>
            <w:tcBorders>
              <w:top w:val="nil"/>
              <w:left w:val="nil"/>
              <w:bottom w:val="nil"/>
              <w:right w:val="nil"/>
            </w:tcBorders>
          </w:tcPr>
          <w:p w14:paraId="0606B8D0" w14:textId="132F8D68" w:rsidR="00513BAC" w:rsidRPr="008E240F" w:rsidRDefault="00513BAC" w:rsidP="009C1A64">
            <w:pPr>
              <w:pStyle w:val="Normal6a"/>
            </w:pPr>
            <w:r w:rsidRPr="008E240F">
              <w:t>16.</w:t>
            </w:r>
            <w:r w:rsidRPr="008E240F">
              <w:tab/>
            </w:r>
            <w:r w:rsidRPr="008E240F">
              <w:rPr>
                <w:b/>
                <w:i/>
              </w:rPr>
              <w:t>zdůrazňuje</w:t>
            </w:r>
            <w:r w:rsidRPr="008E240F">
              <w:t xml:space="preserve">, že </w:t>
            </w:r>
            <w:r w:rsidRPr="008E240F">
              <w:rPr>
                <w:b/>
                <w:i/>
              </w:rPr>
              <w:t>jakýkoli připravovaný návrh</w:t>
            </w:r>
            <w:r w:rsidRPr="008E240F">
              <w:t xml:space="preserve">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 xml:space="preserve">předvídatelných pravidel; zdůrazňuje, že tato pravidla </w:t>
            </w:r>
            <w:r w:rsidRPr="008E240F">
              <w:rPr>
                <w:b/>
                <w:i/>
              </w:rPr>
              <w:t>by měla</w:t>
            </w:r>
            <w:r w:rsidRPr="008E240F">
              <w:t xml:space="preserve"> zajistit stabilitu</w:t>
            </w:r>
            <w:r w:rsidR="00112F39">
              <w:t xml:space="preserve"> a </w:t>
            </w:r>
            <w:r w:rsidRPr="008E240F">
              <w:t>konkurenceschopnost trhu</w:t>
            </w:r>
            <w:r w:rsidR="00112F39">
              <w:t xml:space="preserve"> a </w:t>
            </w:r>
            <w:r w:rsidRPr="008E240F">
              <w:t>zmírnit náklady pro maloobchodní spotřebitele;</w:t>
            </w:r>
          </w:p>
        </w:tc>
        <w:tc>
          <w:tcPr>
            <w:tcW w:w="4876" w:type="dxa"/>
            <w:tcBorders>
              <w:top w:val="nil"/>
              <w:left w:val="nil"/>
              <w:bottom w:val="nil"/>
              <w:right w:val="nil"/>
            </w:tcBorders>
          </w:tcPr>
          <w:p w14:paraId="4AECB012" w14:textId="2241F87C" w:rsidR="00513BAC" w:rsidRPr="008E240F" w:rsidRDefault="00513BAC" w:rsidP="009C1A64">
            <w:pPr>
              <w:pStyle w:val="Normal6a"/>
            </w:pPr>
            <w:r w:rsidRPr="008E240F">
              <w:t>16.</w:t>
            </w:r>
            <w:r w:rsidRPr="008E240F">
              <w:tab/>
            </w:r>
            <w:r w:rsidRPr="008E240F">
              <w:rPr>
                <w:b/>
                <w:i/>
              </w:rPr>
              <w:t>navrhuje</w:t>
            </w:r>
            <w:r w:rsidRPr="008E240F">
              <w:t>, že</w:t>
            </w:r>
            <w:r w:rsidR="00112F39">
              <w:t xml:space="preserve"> u </w:t>
            </w:r>
            <w:r w:rsidRPr="008E240F">
              <w:rPr>
                <w:b/>
                <w:i/>
              </w:rPr>
              <w:t>jakéhokoliv připravovaného návrhu</w:t>
            </w:r>
            <w:r w:rsidRPr="008E240F">
              <w:t xml:space="preserve">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 xml:space="preserve">předvídatelných pravidel; zdůrazňuje, že tato pravidla </w:t>
            </w:r>
            <w:r w:rsidRPr="008E240F">
              <w:rPr>
                <w:b/>
                <w:i/>
              </w:rPr>
              <w:t>musí</w:t>
            </w:r>
            <w:r w:rsidRPr="008E240F">
              <w:t xml:space="preserve"> zajistit stabilitu</w:t>
            </w:r>
            <w:r w:rsidR="00112F39">
              <w:t xml:space="preserve"> a </w:t>
            </w:r>
            <w:r w:rsidRPr="008E240F">
              <w:t>konkurenceschopnost trhu</w:t>
            </w:r>
            <w:r w:rsidR="00112F39">
              <w:t xml:space="preserve"> a </w:t>
            </w:r>
            <w:r w:rsidRPr="008E240F">
              <w:t>zmírnit náklady pro maloobchodní spotřebitele;</w:t>
            </w:r>
          </w:p>
        </w:tc>
      </w:tr>
    </w:tbl>
    <w:p w14:paraId="1FB42DE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{DE}</w:t>
      </w:r>
      <w:r w:rsidRPr="008E240F">
        <w:t>de</w:t>
      </w:r>
      <w:r w:rsidRPr="008E240F">
        <w:rPr>
          <w:rStyle w:val="HideTWBExt"/>
        </w:rPr>
        <w:t>&lt;/Original&gt;</w:t>
      </w:r>
    </w:p>
    <w:p w14:paraId="5E517BF0" w14:textId="77777777" w:rsidR="000166A7" w:rsidRPr="008E240F" w:rsidRDefault="00513BAC" w:rsidP="00513BAC">
      <w:r w:rsidRPr="008E240F">
        <w:rPr>
          <w:rStyle w:val="HideTWBExt"/>
        </w:rPr>
        <w:t>&lt;/Amend&gt;</w:t>
      </w:r>
    </w:p>
    <w:p w14:paraId="770C868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207</w:t>
      </w:r>
      <w:r w:rsidRPr="008E240F">
        <w:rPr>
          <w:rStyle w:val="HideTWBExt"/>
          <w:b w:val="0"/>
        </w:rPr>
        <w:t>&lt;/NumAm&gt;</w:t>
      </w:r>
    </w:p>
    <w:p w14:paraId="369272F7"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2B5139EF" w14:textId="77777777" w:rsidR="00513BAC" w:rsidRPr="008E240F" w:rsidRDefault="00513BAC" w:rsidP="00513BAC">
      <w:pPr>
        <w:pStyle w:val="NormalBold"/>
      </w:pPr>
      <w:r w:rsidRPr="008E240F">
        <w:rPr>
          <w:rStyle w:val="HideTWBExt"/>
          <w:b w:val="0"/>
        </w:rPr>
        <w:t>&lt;/RepeatBlock-By&gt;</w:t>
      </w:r>
    </w:p>
    <w:p w14:paraId="6628553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45B4068"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66625DBC" w14:textId="77777777" w:rsidTr="009C1A64">
        <w:trPr>
          <w:trHeight w:hRule="exact" w:val="240"/>
          <w:jc w:val="center"/>
        </w:trPr>
        <w:tc>
          <w:tcPr>
            <w:tcW w:w="9752" w:type="dxa"/>
            <w:gridSpan w:val="2"/>
            <w:tcBorders>
              <w:top w:val="nil"/>
              <w:left w:val="nil"/>
              <w:bottom w:val="nil"/>
              <w:right w:val="nil"/>
            </w:tcBorders>
          </w:tcPr>
          <w:p w14:paraId="2BC2AC8D" w14:textId="77777777" w:rsidR="00513BAC" w:rsidRPr="008E240F" w:rsidRDefault="00513BAC" w:rsidP="009C1A64"/>
        </w:tc>
      </w:tr>
      <w:tr w:rsidR="00513BAC" w:rsidRPr="008E240F" w14:paraId="4A8C2A61" w14:textId="77777777" w:rsidTr="009C1A64">
        <w:trPr>
          <w:trHeight w:val="240"/>
          <w:jc w:val="center"/>
        </w:trPr>
        <w:tc>
          <w:tcPr>
            <w:tcW w:w="4876" w:type="dxa"/>
            <w:tcBorders>
              <w:top w:val="nil"/>
              <w:left w:val="nil"/>
              <w:bottom w:val="nil"/>
              <w:right w:val="nil"/>
            </w:tcBorders>
          </w:tcPr>
          <w:p w14:paraId="66B2DE3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7030964" w14:textId="77777777" w:rsidR="00513BAC" w:rsidRPr="008E240F" w:rsidRDefault="00513BAC" w:rsidP="009C1A64">
            <w:pPr>
              <w:pStyle w:val="AmColumnHeading"/>
            </w:pPr>
            <w:r w:rsidRPr="008E240F">
              <w:t>Pozměňovací návrh</w:t>
            </w:r>
          </w:p>
        </w:tc>
      </w:tr>
      <w:tr w:rsidR="00513BAC" w:rsidRPr="008E240F" w14:paraId="22A4C889" w14:textId="77777777" w:rsidTr="009C1A64">
        <w:trPr>
          <w:jc w:val="center"/>
        </w:trPr>
        <w:tc>
          <w:tcPr>
            <w:tcW w:w="4876" w:type="dxa"/>
            <w:tcBorders>
              <w:top w:val="nil"/>
              <w:left w:val="nil"/>
              <w:bottom w:val="nil"/>
              <w:right w:val="nil"/>
            </w:tcBorders>
          </w:tcPr>
          <w:p w14:paraId="7E429830" w14:textId="7FF49C2C" w:rsidR="00513BAC" w:rsidRPr="008E240F" w:rsidRDefault="00513BAC" w:rsidP="009C1A64">
            <w:pPr>
              <w:pStyle w:val="Normal6a"/>
            </w:pPr>
            <w:r w:rsidRPr="008E240F">
              <w:t>16.</w:t>
            </w:r>
            <w:r w:rsidRPr="008E240F">
              <w:tab/>
              <w:t>zdůrazňuje, že jakýkoli připravovaný návrh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zmírnit náklady pro maloobchodní spotřebitele;</w:t>
            </w:r>
          </w:p>
        </w:tc>
        <w:tc>
          <w:tcPr>
            <w:tcW w:w="4876" w:type="dxa"/>
            <w:tcBorders>
              <w:top w:val="nil"/>
              <w:left w:val="nil"/>
              <w:bottom w:val="nil"/>
              <w:right w:val="nil"/>
            </w:tcBorders>
          </w:tcPr>
          <w:p w14:paraId="5BD5582E" w14:textId="6F46770F" w:rsidR="00513BAC" w:rsidRPr="008E240F" w:rsidRDefault="00513BAC" w:rsidP="009C1A64">
            <w:pPr>
              <w:pStyle w:val="Normal6a"/>
            </w:pPr>
            <w:r w:rsidRPr="008E240F">
              <w:t>16.</w:t>
            </w:r>
            <w:r w:rsidRPr="008E240F">
              <w:tab/>
              <w:t>zdůrazňuje, že jakýkoli připravovaný návrh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 xml:space="preserve">zmírnit náklady pro maloobchodní spotřebitele; </w:t>
            </w:r>
            <w:r w:rsidRPr="008E240F">
              <w:rPr>
                <w:b/>
                <w:i/>
              </w:rPr>
              <w:t>zdůrazňuje zejména, že reformy by měly upřednostnit snížení roztříštěnosti daní</w:t>
            </w:r>
            <w:r w:rsidR="00112F39">
              <w:rPr>
                <w:b/>
                <w:i/>
              </w:rPr>
              <w:t xml:space="preserve"> a </w:t>
            </w:r>
            <w:r w:rsidRPr="008E240F">
              <w:rPr>
                <w:b/>
                <w:i/>
              </w:rPr>
              <w:t>nákladů na dodržování předpisů</w:t>
            </w:r>
            <w:r w:rsidR="00112F39">
              <w:rPr>
                <w:b/>
                <w:i/>
              </w:rPr>
              <w:t xml:space="preserve"> v </w:t>
            </w:r>
            <w:r w:rsidRPr="008E240F">
              <w:rPr>
                <w:b/>
                <w:i/>
              </w:rPr>
              <w:t>rámci Unie</w:t>
            </w:r>
            <w:r w:rsidR="00112F39">
              <w:rPr>
                <w:b/>
                <w:i/>
              </w:rPr>
              <w:t xml:space="preserve"> a </w:t>
            </w:r>
            <w:r w:rsidRPr="008E240F">
              <w:rPr>
                <w:b/>
                <w:i/>
              </w:rPr>
              <w:t>měly by se vyhnout nahrazování stávajících daňových rámců, včetně osvobození od DPH, dalšími sektorovými daněmi, které by mohly nepřiměřeně zatížit konkrétní finanční činnosti, instituce nebo transakce</w:t>
            </w:r>
            <w:r w:rsidR="00112F39">
              <w:rPr>
                <w:b/>
                <w:i/>
              </w:rPr>
              <w:t xml:space="preserve"> a </w:t>
            </w:r>
            <w:r w:rsidRPr="008E240F">
              <w:rPr>
                <w:b/>
                <w:i/>
              </w:rPr>
              <w:t>vyvolat nepříznivé dopady na cíle unie úspor</w:t>
            </w:r>
            <w:r w:rsidR="00112F39">
              <w:rPr>
                <w:b/>
                <w:i/>
              </w:rPr>
              <w:t xml:space="preserve"> a </w:t>
            </w:r>
            <w:r w:rsidRPr="008E240F">
              <w:rPr>
                <w:b/>
                <w:i/>
              </w:rPr>
              <w:t>investic; </w:t>
            </w:r>
          </w:p>
        </w:tc>
      </w:tr>
    </w:tbl>
    <w:p w14:paraId="26ADF1DC"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A244056" w14:textId="77777777" w:rsidR="000166A7" w:rsidRPr="008E240F" w:rsidRDefault="00513BAC" w:rsidP="00513BAC">
      <w:r w:rsidRPr="008E240F">
        <w:rPr>
          <w:rStyle w:val="HideTWBExt"/>
        </w:rPr>
        <w:t>&lt;/Amend&gt;</w:t>
      </w:r>
    </w:p>
    <w:p w14:paraId="5BC52504" w14:textId="77777777" w:rsidR="00513BAC" w:rsidRPr="008E240F" w:rsidRDefault="00513BAC" w:rsidP="00513BAC">
      <w:pPr>
        <w:pStyle w:val="AmNumberTabs"/>
      </w:pPr>
      <w:r w:rsidRPr="008E240F">
        <w:rPr>
          <w:rStyle w:val="HideTWBExt"/>
          <w:b w:val="0"/>
        </w:rPr>
        <w:lastRenderedPageBreak/>
        <w:t>&lt;Amend&gt;</w:t>
      </w:r>
      <w:r w:rsidRPr="008E240F">
        <w:t>Pozměňovací návrh</w:t>
      </w:r>
      <w:r w:rsidRPr="008E240F">
        <w:tab/>
      </w:r>
      <w:r w:rsidRPr="008E240F">
        <w:tab/>
      </w:r>
      <w:r w:rsidRPr="008E240F">
        <w:rPr>
          <w:rStyle w:val="HideTWBExt"/>
          <w:b w:val="0"/>
        </w:rPr>
        <w:t>&lt;NumAm&gt;</w:t>
      </w:r>
      <w:r w:rsidRPr="008E240F">
        <w:t>208</w:t>
      </w:r>
      <w:r w:rsidRPr="008E240F">
        <w:rPr>
          <w:rStyle w:val="HideTWBExt"/>
          <w:b w:val="0"/>
        </w:rPr>
        <w:t>&lt;/NumAm&gt;</w:t>
      </w:r>
    </w:p>
    <w:p w14:paraId="3529FB5F" w14:textId="77777777" w:rsidR="00513BAC" w:rsidRPr="008E240F" w:rsidRDefault="00513BAC" w:rsidP="00513BAC">
      <w:pPr>
        <w:pStyle w:val="NormalBold"/>
      </w:pPr>
      <w:r w:rsidRPr="008E240F">
        <w:rPr>
          <w:rStyle w:val="HideTWBExt"/>
          <w:b w:val="0"/>
        </w:rPr>
        <w:t>&lt;RepeatBlock-By&gt;&lt;Members&gt;</w:t>
      </w:r>
      <w:r w:rsidRPr="008E240F">
        <w:t>Angelika Winzig</w:t>
      </w:r>
      <w:r w:rsidRPr="008E240F">
        <w:rPr>
          <w:rStyle w:val="HideTWBExt"/>
          <w:b w:val="0"/>
        </w:rPr>
        <w:t>&lt;/Members&gt;</w:t>
      </w:r>
    </w:p>
    <w:p w14:paraId="269D3B16" w14:textId="77777777" w:rsidR="00513BAC" w:rsidRPr="008E240F" w:rsidRDefault="00513BAC" w:rsidP="00513BAC">
      <w:pPr>
        <w:pStyle w:val="NormalBold"/>
      </w:pPr>
      <w:r w:rsidRPr="008E240F">
        <w:rPr>
          <w:rStyle w:val="HideTWBExt"/>
          <w:b w:val="0"/>
        </w:rPr>
        <w:t>&lt;/RepeatBlock-By&gt;</w:t>
      </w:r>
    </w:p>
    <w:p w14:paraId="78F0911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FFAC784"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29CDE1A0" w14:textId="77777777" w:rsidTr="009C1A64">
        <w:trPr>
          <w:trHeight w:hRule="exact" w:val="240"/>
          <w:jc w:val="center"/>
        </w:trPr>
        <w:tc>
          <w:tcPr>
            <w:tcW w:w="9752" w:type="dxa"/>
            <w:gridSpan w:val="2"/>
            <w:tcBorders>
              <w:top w:val="nil"/>
              <w:left w:val="nil"/>
              <w:bottom w:val="nil"/>
              <w:right w:val="nil"/>
            </w:tcBorders>
          </w:tcPr>
          <w:p w14:paraId="12C4FA95" w14:textId="77777777" w:rsidR="00513BAC" w:rsidRPr="008E240F" w:rsidRDefault="00513BAC" w:rsidP="009C1A64"/>
        </w:tc>
      </w:tr>
      <w:tr w:rsidR="00513BAC" w:rsidRPr="008E240F" w14:paraId="78DA1952" w14:textId="77777777" w:rsidTr="009C1A64">
        <w:trPr>
          <w:trHeight w:val="240"/>
          <w:jc w:val="center"/>
        </w:trPr>
        <w:tc>
          <w:tcPr>
            <w:tcW w:w="4876" w:type="dxa"/>
            <w:tcBorders>
              <w:top w:val="nil"/>
              <w:left w:val="nil"/>
              <w:bottom w:val="nil"/>
              <w:right w:val="nil"/>
            </w:tcBorders>
          </w:tcPr>
          <w:p w14:paraId="5A55732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B2F18E0" w14:textId="77777777" w:rsidR="00513BAC" w:rsidRPr="008E240F" w:rsidRDefault="00513BAC" w:rsidP="009C1A64">
            <w:pPr>
              <w:pStyle w:val="AmColumnHeading"/>
            </w:pPr>
            <w:r w:rsidRPr="008E240F">
              <w:t>Pozměňovací návrh</w:t>
            </w:r>
          </w:p>
        </w:tc>
      </w:tr>
      <w:tr w:rsidR="00513BAC" w:rsidRPr="008E240F" w14:paraId="04F448A8" w14:textId="77777777" w:rsidTr="009C1A64">
        <w:trPr>
          <w:jc w:val="center"/>
        </w:trPr>
        <w:tc>
          <w:tcPr>
            <w:tcW w:w="4876" w:type="dxa"/>
            <w:tcBorders>
              <w:top w:val="nil"/>
              <w:left w:val="nil"/>
              <w:bottom w:val="nil"/>
              <w:right w:val="nil"/>
            </w:tcBorders>
          </w:tcPr>
          <w:p w14:paraId="620A57B9" w14:textId="272B2CC7" w:rsidR="00513BAC" w:rsidRPr="008E240F" w:rsidRDefault="00513BAC" w:rsidP="009C1A64">
            <w:pPr>
              <w:pStyle w:val="Normal6a"/>
            </w:pPr>
            <w:r w:rsidRPr="008E240F">
              <w:t>16.</w:t>
            </w:r>
            <w:r w:rsidRPr="008E240F">
              <w:tab/>
              <w:t>zdůrazňuje, že jakýkoli připravovaný návrh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zmírnit náklady pro maloobchodní spotřebitele;</w:t>
            </w:r>
          </w:p>
        </w:tc>
        <w:tc>
          <w:tcPr>
            <w:tcW w:w="4876" w:type="dxa"/>
            <w:tcBorders>
              <w:top w:val="nil"/>
              <w:left w:val="nil"/>
              <w:bottom w:val="nil"/>
              <w:right w:val="nil"/>
            </w:tcBorders>
          </w:tcPr>
          <w:p w14:paraId="41D434A4" w14:textId="488E3B29" w:rsidR="00513BAC" w:rsidRPr="008E240F" w:rsidRDefault="00513BAC" w:rsidP="009C1A64">
            <w:pPr>
              <w:pStyle w:val="Normal6a"/>
            </w:pPr>
            <w:r w:rsidRPr="008E240F">
              <w:t>16.</w:t>
            </w:r>
            <w:r w:rsidRPr="008E240F">
              <w:tab/>
              <w:t>zdůrazňuje, že jakýkoli připravovaný návrh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 xml:space="preserve">zmírnit náklady pro maloobchodní spotřebitele; </w:t>
            </w:r>
            <w:r w:rsidRPr="008E240F">
              <w:rPr>
                <w:b/>
                <w:i/>
              </w:rPr>
              <w:t>zdůrazňuje, že jakákoli další daňová opatření by neměla negativně ovlivnit schopnost finančních institucí poskytovat financování, zejména domácnostem</w:t>
            </w:r>
            <w:r w:rsidR="00112F39">
              <w:rPr>
                <w:b/>
                <w:i/>
              </w:rPr>
              <w:t xml:space="preserve"> a </w:t>
            </w:r>
            <w:r w:rsidRPr="008E240F">
              <w:rPr>
                <w:b/>
                <w:i/>
              </w:rPr>
              <w:t>malým</w:t>
            </w:r>
            <w:r w:rsidR="00112F39">
              <w:rPr>
                <w:b/>
                <w:i/>
              </w:rPr>
              <w:t xml:space="preserve"> a </w:t>
            </w:r>
            <w:r w:rsidRPr="008E240F">
              <w:rPr>
                <w:b/>
                <w:i/>
              </w:rPr>
              <w:t>středním podnikům;</w:t>
            </w:r>
          </w:p>
        </w:tc>
      </w:tr>
    </w:tbl>
    <w:p w14:paraId="2A93F6A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96B13AE" w14:textId="77777777" w:rsidR="000166A7" w:rsidRPr="008E240F" w:rsidRDefault="00513BAC" w:rsidP="00513BAC">
      <w:r w:rsidRPr="008E240F">
        <w:rPr>
          <w:rStyle w:val="HideTWBExt"/>
        </w:rPr>
        <w:t>&lt;/Amend&gt;</w:t>
      </w:r>
    </w:p>
    <w:p w14:paraId="6BDEC2F7"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209</w:t>
      </w:r>
      <w:r w:rsidRPr="008E240F">
        <w:rPr>
          <w:rStyle w:val="HideTWBExt"/>
          <w:b w:val="0"/>
        </w:rPr>
        <w:t>&lt;/NumAm&gt;</w:t>
      </w:r>
    </w:p>
    <w:p w14:paraId="5BEA65E1"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4A535529"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79F6D95D" w14:textId="77777777" w:rsidR="00513BAC" w:rsidRPr="008E240F" w:rsidRDefault="00513BAC" w:rsidP="00513BAC">
      <w:pPr>
        <w:pStyle w:val="NormalBold"/>
      </w:pPr>
      <w:r w:rsidRPr="008E240F">
        <w:rPr>
          <w:rStyle w:val="HideTWBExt"/>
          <w:b w:val="0"/>
        </w:rPr>
        <w:t>&lt;/RepeatBlock-By&gt;</w:t>
      </w:r>
    </w:p>
    <w:p w14:paraId="0DFDABF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7BADADA" w14:textId="77777777" w:rsidR="00513BAC" w:rsidRPr="008E240F" w:rsidRDefault="00513BAC" w:rsidP="00513BAC">
      <w:pPr>
        <w:pStyle w:val="NormalBold"/>
      </w:pPr>
      <w:r w:rsidRPr="008E240F">
        <w:rPr>
          <w:rStyle w:val="HideTWBExt"/>
          <w:b w:val="0"/>
        </w:rPr>
        <w:t>&lt;Article&gt;</w:t>
      </w:r>
      <w:r w:rsidRPr="008E240F">
        <w:t>Bod 16</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74482B6" w14:textId="77777777" w:rsidTr="009C1A64">
        <w:trPr>
          <w:trHeight w:hRule="exact" w:val="240"/>
          <w:jc w:val="center"/>
        </w:trPr>
        <w:tc>
          <w:tcPr>
            <w:tcW w:w="9752" w:type="dxa"/>
            <w:gridSpan w:val="2"/>
            <w:tcBorders>
              <w:top w:val="nil"/>
              <w:left w:val="nil"/>
              <w:bottom w:val="nil"/>
              <w:right w:val="nil"/>
            </w:tcBorders>
          </w:tcPr>
          <w:p w14:paraId="366AB8E9" w14:textId="77777777" w:rsidR="00513BAC" w:rsidRPr="008E240F" w:rsidRDefault="00513BAC" w:rsidP="009C1A64"/>
        </w:tc>
      </w:tr>
      <w:tr w:rsidR="00513BAC" w:rsidRPr="008E240F" w14:paraId="606D6445" w14:textId="77777777" w:rsidTr="009C1A64">
        <w:trPr>
          <w:trHeight w:val="240"/>
          <w:jc w:val="center"/>
        </w:trPr>
        <w:tc>
          <w:tcPr>
            <w:tcW w:w="4876" w:type="dxa"/>
            <w:tcBorders>
              <w:top w:val="nil"/>
              <w:left w:val="nil"/>
              <w:bottom w:val="nil"/>
              <w:right w:val="nil"/>
            </w:tcBorders>
          </w:tcPr>
          <w:p w14:paraId="5A573F35"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020ABD8" w14:textId="77777777" w:rsidR="00513BAC" w:rsidRPr="008E240F" w:rsidRDefault="00513BAC" w:rsidP="009C1A64">
            <w:pPr>
              <w:pStyle w:val="AmColumnHeading"/>
            </w:pPr>
            <w:r w:rsidRPr="008E240F">
              <w:t>Pozměňovací návrh</w:t>
            </w:r>
          </w:p>
        </w:tc>
      </w:tr>
      <w:tr w:rsidR="00513BAC" w:rsidRPr="008E240F" w14:paraId="0934DB3A" w14:textId="77777777" w:rsidTr="009C1A64">
        <w:trPr>
          <w:jc w:val="center"/>
        </w:trPr>
        <w:tc>
          <w:tcPr>
            <w:tcW w:w="4876" w:type="dxa"/>
            <w:tcBorders>
              <w:top w:val="nil"/>
              <w:left w:val="nil"/>
              <w:bottom w:val="nil"/>
              <w:right w:val="nil"/>
            </w:tcBorders>
          </w:tcPr>
          <w:p w14:paraId="5FAC8CFF" w14:textId="2650B4E7" w:rsidR="00513BAC" w:rsidRPr="008E240F" w:rsidRDefault="00513BAC" w:rsidP="009C1A64">
            <w:pPr>
              <w:pStyle w:val="Normal6a"/>
            </w:pPr>
            <w:r w:rsidRPr="008E240F">
              <w:t>16.</w:t>
            </w:r>
            <w:r w:rsidRPr="008E240F">
              <w:tab/>
              <w:t>zdůrazňuje, že jakýkoli připravovaný návrh na zdanění by měl zajistit, aby finanční sektor poskytoval spravedlivé, rozumné</w:t>
            </w:r>
            <w:r w:rsidR="00112F39">
              <w:t xml:space="preserve"> a </w:t>
            </w:r>
            <w:r w:rsidRPr="008E240F">
              <w:t>jednoduché finanční příspěvky podle jasných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zmírnit náklady pro maloobchodní spotřebitele;</w:t>
            </w:r>
          </w:p>
        </w:tc>
        <w:tc>
          <w:tcPr>
            <w:tcW w:w="4876" w:type="dxa"/>
            <w:tcBorders>
              <w:top w:val="nil"/>
              <w:left w:val="nil"/>
              <w:bottom w:val="nil"/>
              <w:right w:val="nil"/>
            </w:tcBorders>
          </w:tcPr>
          <w:p w14:paraId="79A9FBFC" w14:textId="5FB0FE89" w:rsidR="00513BAC" w:rsidRPr="008E240F" w:rsidRDefault="00513BAC" w:rsidP="009C1A64">
            <w:pPr>
              <w:pStyle w:val="Normal6a"/>
            </w:pPr>
            <w:r w:rsidRPr="008E240F">
              <w:t>16.</w:t>
            </w:r>
            <w:r w:rsidRPr="008E240F">
              <w:tab/>
              <w:t>zdůrazňuje, že jakýkoli připravovaný návrh na zdanění by měl zajistit, aby finanční sektor poskytoval spravedlivé, rozumné</w:t>
            </w:r>
            <w:r w:rsidR="00112F39">
              <w:t xml:space="preserve"> a </w:t>
            </w:r>
            <w:r w:rsidRPr="008E240F">
              <w:t>jednoduché finanční příspěvky podle jasných</w:t>
            </w:r>
            <w:r w:rsidRPr="008E240F">
              <w:rPr>
                <w:b/>
                <w:i/>
              </w:rPr>
              <w:t>, transparentních</w:t>
            </w:r>
            <w:r w:rsidR="00112F39">
              <w:t xml:space="preserve"> a </w:t>
            </w:r>
            <w:r w:rsidRPr="008E240F">
              <w:t>předvídatelných pravidel; zdůrazňuje, že tato pravidla by měla zajistit stabilitu</w:t>
            </w:r>
            <w:r w:rsidR="00112F39">
              <w:t xml:space="preserve"> a </w:t>
            </w:r>
            <w:r w:rsidRPr="008E240F">
              <w:t>konkurenceschopnost trhu</w:t>
            </w:r>
            <w:r w:rsidR="00112F39">
              <w:t xml:space="preserve"> a </w:t>
            </w:r>
            <w:r w:rsidRPr="008E240F">
              <w:t>zmírnit náklady pro maloobchodní spotřebitele;</w:t>
            </w:r>
          </w:p>
        </w:tc>
      </w:tr>
    </w:tbl>
    <w:p w14:paraId="4BCAEA1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4283E3D4" w14:textId="77777777" w:rsidR="000166A7" w:rsidRPr="008E240F" w:rsidRDefault="00513BAC" w:rsidP="00513BAC">
      <w:r w:rsidRPr="008E240F">
        <w:rPr>
          <w:rStyle w:val="HideTWBExt"/>
        </w:rPr>
        <w:lastRenderedPageBreak/>
        <w:t>&lt;/Amend&gt;</w:t>
      </w:r>
    </w:p>
    <w:p w14:paraId="58C80392"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210</w:t>
      </w:r>
      <w:r w:rsidRPr="008E240F">
        <w:rPr>
          <w:rStyle w:val="HideTWBExt"/>
          <w:b w:val="0"/>
        </w:rPr>
        <w:t>&lt;/NumAm&gt;</w:t>
      </w:r>
    </w:p>
    <w:p w14:paraId="0C3DE3CA" w14:textId="77777777" w:rsidR="00513BAC" w:rsidRPr="008E240F" w:rsidRDefault="00513BAC" w:rsidP="00513BAC">
      <w:pPr>
        <w:pStyle w:val="NormalBold"/>
      </w:pPr>
      <w:r w:rsidRPr="008E240F">
        <w:rPr>
          <w:rStyle w:val="HideTWBExt"/>
          <w:b w:val="0"/>
        </w:rPr>
        <w:t>&lt;RepeatBlock-By&gt;&lt;Members&gt;</w:t>
      </w:r>
      <w:r w:rsidRPr="008E240F">
        <w:t>Jussi Saramo</w:t>
      </w:r>
      <w:r w:rsidRPr="008E240F">
        <w:rPr>
          <w:rStyle w:val="HideTWBExt"/>
          <w:b w:val="0"/>
        </w:rPr>
        <w:t>&lt;/Members&gt;</w:t>
      </w:r>
    </w:p>
    <w:p w14:paraId="3D587780" w14:textId="77777777" w:rsidR="00513BAC" w:rsidRPr="008E240F" w:rsidRDefault="00513BAC" w:rsidP="00513BAC">
      <w:pPr>
        <w:pStyle w:val="NormalBold"/>
      </w:pPr>
      <w:r w:rsidRPr="008E240F">
        <w:rPr>
          <w:rStyle w:val="HideTWBExt"/>
          <w:b w:val="0"/>
        </w:rPr>
        <w:t>&lt;/RepeatBlock-By&gt;</w:t>
      </w:r>
    </w:p>
    <w:p w14:paraId="05ED4F68"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C0BFD74" w14:textId="3F57E198" w:rsidR="00513BAC" w:rsidRPr="008E240F" w:rsidRDefault="00513BAC" w:rsidP="00513BAC">
      <w:pPr>
        <w:pStyle w:val="NormalBold"/>
      </w:pPr>
      <w:r w:rsidRPr="008E240F">
        <w:rPr>
          <w:rStyle w:val="HideTWBExt"/>
          <w:b w:val="0"/>
        </w:rPr>
        <w:t>&lt;Article&gt;</w:t>
      </w:r>
      <w:r w:rsidRPr="008E240F">
        <w:t>Bod 16</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81EF517" w14:textId="77777777" w:rsidTr="009C1A64">
        <w:trPr>
          <w:trHeight w:hRule="exact" w:val="240"/>
          <w:jc w:val="center"/>
        </w:trPr>
        <w:tc>
          <w:tcPr>
            <w:tcW w:w="9752" w:type="dxa"/>
            <w:gridSpan w:val="2"/>
            <w:tcBorders>
              <w:top w:val="nil"/>
              <w:left w:val="nil"/>
              <w:bottom w:val="nil"/>
              <w:right w:val="nil"/>
            </w:tcBorders>
          </w:tcPr>
          <w:p w14:paraId="73073F94" w14:textId="77777777" w:rsidR="00513BAC" w:rsidRPr="008E240F" w:rsidRDefault="00513BAC" w:rsidP="009C1A64"/>
        </w:tc>
      </w:tr>
      <w:tr w:rsidR="00513BAC" w:rsidRPr="008E240F" w14:paraId="33D70EC7" w14:textId="77777777" w:rsidTr="009C1A64">
        <w:trPr>
          <w:trHeight w:val="240"/>
          <w:jc w:val="center"/>
        </w:trPr>
        <w:tc>
          <w:tcPr>
            <w:tcW w:w="4876" w:type="dxa"/>
            <w:tcBorders>
              <w:top w:val="nil"/>
              <w:left w:val="nil"/>
              <w:bottom w:val="nil"/>
              <w:right w:val="nil"/>
            </w:tcBorders>
          </w:tcPr>
          <w:p w14:paraId="56AD7BF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878F836" w14:textId="77777777" w:rsidR="00513BAC" w:rsidRPr="008E240F" w:rsidRDefault="00513BAC" w:rsidP="009C1A64">
            <w:pPr>
              <w:pStyle w:val="AmColumnHeading"/>
            </w:pPr>
            <w:r w:rsidRPr="008E240F">
              <w:t>Pozměňovací návrh</w:t>
            </w:r>
          </w:p>
        </w:tc>
      </w:tr>
      <w:tr w:rsidR="00513BAC" w:rsidRPr="008E240F" w14:paraId="0A5D1149" w14:textId="77777777" w:rsidTr="009C1A64">
        <w:trPr>
          <w:jc w:val="center"/>
        </w:trPr>
        <w:tc>
          <w:tcPr>
            <w:tcW w:w="4876" w:type="dxa"/>
            <w:tcBorders>
              <w:top w:val="nil"/>
              <w:left w:val="nil"/>
              <w:bottom w:val="nil"/>
              <w:right w:val="nil"/>
            </w:tcBorders>
          </w:tcPr>
          <w:p w14:paraId="5C5EB5FE" w14:textId="77777777" w:rsidR="00513BAC" w:rsidRPr="008E240F" w:rsidRDefault="00513BAC" w:rsidP="009C1A64">
            <w:pPr>
              <w:pStyle w:val="Normal6a"/>
            </w:pPr>
          </w:p>
        </w:tc>
        <w:tc>
          <w:tcPr>
            <w:tcW w:w="4876" w:type="dxa"/>
            <w:tcBorders>
              <w:top w:val="nil"/>
              <w:left w:val="nil"/>
              <w:bottom w:val="nil"/>
              <w:right w:val="nil"/>
            </w:tcBorders>
          </w:tcPr>
          <w:p w14:paraId="3878B8FA" w14:textId="5AC34C14" w:rsidR="00513BAC" w:rsidRPr="008E240F" w:rsidRDefault="00513BAC" w:rsidP="009C1A64">
            <w:pPr>
              <w:pStyle w:val="Normal6a"/>
            </w:pPr>
            <w:r w:rsidRPr="008E240F">
              <w:rPr>
                <w:b/>
                <w:i/>
              </w:rPr>
              <w:t>16a.</w:t>
            </w:r>
            <w:r w:rsidRPr="008E240F">
              <w:tab/>
            </w:r>
            <w:r w:rsidRPr="008E240F">
              <w:rPr>
                <w:b/>
                <w:i/>
              </w:rPr>
              <w:t>zdůrazňuje, že zavedení harmonizované daně</w:t>
            </w:r>
            <w:r w:rsidR="00112F39">
              <w:rPr>
                <w:b/>
                <w:i/>
              </w:rPr>
              <w:t xml:space="preserve"> z </w:t>
            </w:r>
            <w:r w:rsidRPr="008E240F">
              <w:rPr>
                <w:b/>
                <w:i/>
              </w:rPr>
              <w:t>finančních transakcí</w:t>
            </w:r>
            <w:r w:rsidR="00112F39">
              <w:rPr>
                <w:b/>
                <w:i/>
              </w:rPr>
              <w:t xml:space="preserve"> v </w:t>
            </w:r>
            <w:r w:rsidRPr="008E240F">
              <w:rPr>
                <w:b/>
                <w:i/>
              </w:rPr>
              <w:t>celé EU by přispělo</w:t>
            </w:r>
            <w:r w:rsidR="00112F39">
              <w:rPr>
                <w:b/>
                <w:i/>
              </w:rPr>
              <w:t xml:space="preserve"> k </w:t>
            </w:r>
            <w:r w:rsidRPr="008E240F">
              <w:rPr>
                <w:b/>
                <w:i/>
              </w:rPr>
              <w:t>nápravě strukturálně nedostatečného zdanění finančního sektoru; zdůrazňuje, že taková daň by mohla být stabilním</w:t>
            </w:r>
            <w:r w:rsidR="00112F39">
              <w:rPr>
                <w:b/>
                <w:i/>
              </w:rPr>
              <w:t xml:space="preserve"> a </w:t>
            </w:r>
            <w:r w:rsidRPr="008E240F">
              <w:rPr>
                <w:b/>
                <w:i/>
              </w:rPr>
              <w:t>významným zdrojem veřejných příjmů; zdůrazňuje, že dobře navržená daň</w:t>
            </w:r>
            <w:r w:rsidR="00112F39">
              <w:rPr>
                <w:b/>
                <w:i/>
              </w:rPr>
              <w:t xml:space="preserve"> z </w:t>
            </w:r>
            <w:r w:rsidRPr="008E240F">
              <w:rPr>
                <w:b/>
                <w:i/>
              </w:rPr>
              <w:t>finančních transakcí může přispět</w:t>
            </w:r>
            <w:r w:rsidR="00112F39">
              <w:rPr>
                <w:b/>
                <w:i/>
              </w:rPr>
              <w:t xml:space="preserve"> k </w:t>
            </w:r>
            <w:r w:rsidRPr="008E240F">
              <w:rPr>
                <w:b/>
                <w:i/>
              </w:rPr>
              <w:t>omezení krátkodobého spekulativního chování</w:t>
            </w:r>
            <w:r w:rsidR="00112F39">
              <w:rPr>
                <w:b/>
                <w:i/>
              </w:rPr>
              <w:t xml:space="preserve"> a </w:t>
            </w:r>
            <w:r w:rsidRPr="008E240F">
              <w:rPr>
                <w:b/>
                <w:i/>
              </w:rPr>
              <w:t>vysokofrekvenčního obchodování,</w:t>
            </w:r>
            <w:r w:rsidR="00112F39">
              <w:rPr>
                <w:b/>
                <w:i/>
              </w:rPr>
              <w:t xml:space="preserve"> a </w:t>
            </w:r>
            <w:r w:rsidRPr="008E240F">
              <w:rPr>
                <w:b/>
                <w:i/>
              </w:rPr>
              <w:t>tím posílit finanční stabilitu, aniž by byly ohroženy dlouhodobé investice;</w:t>
            </w:r>
          </w:p>
        </w:tc>
      </w:tr>
    </w:tbl>
    <w:p w14:paraId="2F6CD56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D4430AD" w14:textId="77777777" w:rsidR="000166A7" w:rsidRPr="008E240F" w:rsidRDefault="00513BAC" w:rsidP="00513BAC">
      <w:r w:rsidRPr="008E240F">
        <w:rPr>
          <w:rStyle w:val="HideTWBExt"/>
        </w:rPr>
        <w:t>&lt;/Amend&gt;</w:t>
      </w:r>
    </w:p>
    <w:p w14:paraId="3C0C4FA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211</w:t>
      </w:r>
      <w:r w:rsidRPr="008E240F">
        <w:rPr>
          <w:rStyle w:val="HideTWBExt"/>
          <w:b w:val="0"/>
        </w:rPr>
        <w:t>&lt;/NumAm&gt;</w:t>
      </w:r>
    </w:p>
    <w:p w14:paraId="3F58048B"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2EB32AA7" w14:textId="77777777" w:rsidR="00513BAC" w:rsidRPr="008E240F" w:rsidRDefault="00513BAC" w:rsidP="00513BAC">
      <w:pPr>
        <w:pStyle w:val="NormalBold"/>
      </w:pPr>
      <w:r w:rsidRPr="008E240F">
        <w:rPr>
          <w:rStyle w:val="HideTWBExt"/>
          <w:b w:val="0"/>
        </w:rPr>
        <w:t>&lt;/RepeatBlock-By&gt;</w:t>
      </w:r>
    </w:p>
    <w:p w14:paraId="2A78208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D85EA42" w14:textId="67E1CBEB" w:rsidR="00513BAC" w:rsidRPr="008E240F" w:rsidRDefault="00513BAC" w:rsidP="00513BAC">
      <w:pPr>
        <w:pStyle w:val="NormalBold"/>
      </w:pPr>
      <w:r w:rsidRPr="008E240F">
        <w:rPr>
          <w:rStyle w:val="HideTWBExt"/>
          <w:b w:val="0"/>
        </w:rPr>
        <w:t>&lt;Article&gt;</w:t>
      </w:r>
      <w:r w:rsidRPr="008E240F">
        <w:t>Bod 16</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8E152DE" w14:textId="77777777" w:rsidTr="009C1A64">
        <w:trPr>
          <w:trHeight w:hRule="exact" w:val="240"/>
          <w:jc w:val="center"/>
        </w:trPr>
        <w:tc>
          <w:tcPr>
            <w:tcW w:w="9752" w:type="dxa"/>
            <w:gridSpan w:val="2"/>
            <w:tcBorders>
              <w:top w:val="nil"/>
              <w:left w:val="nil"/>
              <w:bottom w:val="nil"/>
              <w:right w:val="nil"/>
            </w:tcBorders>
          </w:tcPr>
          <w:p w14:paraId="7578DDC9" w14:textId="77777777" w:rsidR="00513BAC" w:rsidRPr="008E240F" w:rsidRDefault="00513BAC" w:rsidP="009C1A64"/>
        </w:tc>
      </w:tr>
      <w:tr w:rsidR="00513BAC" w:rsidRPr="008E240F" w14:paraId="4F9356B5" w14:textId="77777777" w:rsidTr="009C1A64">
        <w:trPr>
          <w:trHeight w:val="240"/>
          <w:jc w:val="center"/>
        </w:trPr>
        <w:tc>
          <w:tcPr>
            <w:tcW w:w="4876" w:type="dxa"/>
            <w:tcBorders>
              <w:top w:val="nil"/>
              <w:left w:val="nil"/>
              <w:bottom w:val="nil"/>
              <w:right w:val="nil"/>
            </w:tcBorders>
          </w:tcPr>
          <w:p w14:paraId="3734E96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3EA5389" w14:textId="77777777" w:rsidR="00513BAC" w:rsidRPr="008E240F" w:rsidRDefault="00513BAC" w:rsidP="009C1A64">
            <w:pPr>
              <w:pStyle w:val="AmColumnHeading"/>
            </w:pPr>
            <w:r w:rsidRPr="008E240F">
              <w:t>Pozměňovací návrh</w:t>
            </w:r>
          </w:p>
        </w:tc>
      </w:tr>
      <w:tr w:rsidR="00513BAC" w:rsidRPr="008E240F" w14:paraId="7AD41F9A" w14:textId="77777777" w:rsidTr="009C1A64">
        <w:trPr>
          <w:jc w:val="center"/>
        </w:trPr>
        <w:tc>
          <w:tcPr>
            <w:tcW w:w="4876" w:type="dxa"/>
            <w:tcBorders>
              <w:top w:val="nil"/>
              <w:left w:val="nil"/>
              <w:bottom w:val="nil"/>
              <w:right w:val="nil"/>
            </w:tcBorders>
          </w:tcPr>
          <w:p w14:paraId="62723079" w14:textId="77777777" w:rsidR="00513BAC" w:rsidRPr="008E240F" w:rsidRDefault="00513BAC" w:rsidP="009C1A64">
            <w:pPr>
              <w:pStyle w:val="Normal6a"/>
            </w:pPr>
          </w:p>
        </w:tc>
        <w:tc>
          <w:tcPr>
            <w:tcW w:w="4876" w:type="dxa"/>
            <w:tcBorders>
              <w:top w:val="nil"/>
              <w:left w:val="nil"/>
              <w:bottom w:val="nil"/>
              <w:right w:val="nil"/>
            </w:tcBorders>
          </w:tcPr>
          <w:p w14:paraId="51BA802D" w14:textId="5E20F6F3" w:rsidR="00513BAC" w:rsidRPr="008E240F" w:rsidRDefault="00513BAC" w:rsidP="009C1A64">
            <w:pPr>
              <w:pStyle w:val="Normal6a"/>
            </w:pPr>
            <w:r w:rsidRPr="008E240F">
              <w:rPr>
                <w:b/>
                <w:i/>
              </w:rPr>
              <w:t>16a.</w:t>
            </w:r>
            <w:r w:rsidRPr="008E240F">
              <w:tab/>
            </w:r>
            <w:r w:rsidRPr="008E240F">
              <w:rPr>
                <w:b/>
                <w:i/>
              </w:rPr>
              <w:t>uznává, že pokud bude daň</w:t>
            </w:r>
            <w:r w:rsidR="00112F39">
              <w:rPr>
                <w:b/>
                <w:i/>
              </w:rPr>
              <w:t xml:space="preserve"> z </w:t>
            </w:r>
            <w:r w:rsidRPr="008E240F">
              <w:rPr>
                <w:b/>
                <w:i/>
              </w:rPr>
              <w:t>finančních transakcí</w:t>
            </w:r>
            <w:r w:rsidR="00112F39">
              <w:rPr>
                <w:b/>
                <w:i/>
              </w:rPr>
              <w:t xml:space="preserve"> v </w:t>
            </w:r>
            <w:r w:rsidRPr="008E240F">
              <w:rPr>
                <w:b/>
                <w:i/>
              </w:rPr>
              <w:t>celé EU někdy přijata, mohlo by dojít ke zdražení finančních produktů, protože finanční instituce by přenesly náklady vyplývající</w:t>
            </w:r>
            <w:r w:rsidR="00112F39">
              <w:rPr>
                <w:b/>
                <w:i/>
              </w:rPr>
              <w:t xml:space="preserve"> z </w:t>
            </w:r>
            <w:r w:rsidRPr="008E240F">
              <w:rPr>
                <w:b/>
                <w:i/>
              </w:rPr>
              <w:t>daně</w:t>
            </w:r>
            <w:r w:rsidR="00112F39">
              <w:rPr>
                <w:b/>
                <w:i/>
              </w:rPr>
              <w:t xml:space="preserve"> z </w:t>
            </w:r>
            <w:r w:rsidRPr="008E240F">
              <w:rPr>
                <w:b/>
                <w:i/>
              </w:rPr>
              <w:t>finančních transakcí na retailové investory;</w:t>
            </w:r>
          </w:p>
        </w:tc>
      </w:tr>
    </w:tbl>
    <w:p w14:paraId="36CD4E4F"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D41EDCF" w14:textId="77777777" w:rsidR="000166A7" w:rsidRPr="008E240F" w:rsidRDefault="00513BAC" w:rsidP="00513BAC">
      <w:r w:rsidRPr="008E240F">
        <w:rPr>
          <w:rStyle w:val="HideTWBExt"/>
        </w:rPr>
        <w:t>&lt;/Amend&gt;</w:t>
      </w:r>
    </w:p>
    <w:p w14:paraId="654D187B" w14:textId="77777777" w:rsidR="00513BAC" w:rsidRPr="008E240F" w:rsidRDefault="00513BAC" w:rsidP="00513BAC">
      <w:pPr>
        <w:pStyle w:val="AmNumberTabs"/>
      </w:pPr>
      <w:r w:rsidRPr="008E240F">
        <w:rPr>
          <w:rStyle w:val="HideTWBExt"/>
          <w:b w:val="0"/>
        </w:rPr>
        <w:lastRenderedPageBreak/>
        <w:t>&lt;Amend&gt;</w:t>
      </w:r>
      <w:r w:rsidRPr="008E240F">
        <w:t>Pozměňovací návrh</w:t>
      </w:r>
      <w:r w:rsidRPr="008E240F">
        <w:tab/>
      </w:r>
      <w:r w:rsidRPr="008E240F">
        <w:tab/>
      </w:r>
      <w:r w:rsidRPr="008E240F">
        <w:rPr>
          <w:rStyle w:val="HideTWBExt"/>
          <w:b w:val="0"/>
        </w:rPr>
        <w:t>&lt;NumAm&gt;</w:t>
      </w:r>
      <w:r w:rsidRPr="008E240F">
        <w:t>212</w:t>
      </w:r>
      <w:r w:rsidRPr="008E240F">
        <w:rPr>
          <w:rStyle w:val="HideTWBExt"/>
          <w:b w:val="0"/>
        </w:rPr>
        <w:t>&lt;/NumAm&gt;</w:t>
      </w:r>
    </w:p>
    <w:p w14:paraId="59B1114E"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78F1C961" w14:textId="77777777" w:rsidR="00513BAC" w:rsidRPr="008E240F" w:rsidRDefault="00513BAC" w:rsidP="00513BAC">
      <w:pPr>
        <w:pStyle w:val="NormalBold"/>
      </w:pPr>
      <w:r w:rsidRPr="008E240F">
        <w:rPr>
          <w:rStyle w:val="HideTWBExt"/>
          <w:b w:val="0"/>
        </w:rPr>
        <w:t>&lt;/RepeatBlock-By&gt;</w:t>
      </w:r>
    </w:p>
    <w:p w14:paraId="6EC78B9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78431BB5" w14:textId="77777777" w:rsidR="00513BAC" w:rsidRPr="008E240F" w:rsidRDefault="00513BAC" w:rsidP="00513BAC">
      <w:pPr>
        <w:pStyle w:val="NormalBold"/>
      </w:pPr>
      <w:r w:rsidRPr="008E240F">
        <w:rPr>
          <w:rStyle w:val="HideTWBExt"/>
          <w:b w:val="0"/>
        </w:rPr>
        <w:t>&lt;Article&gt;</w:t>
      </w:r>
      <w:r w:rsidRPr="008E240F">
        <w:t>Bod 16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0B73ADF1" w14:textId="77777777" w:rsidTr="009C1A64">
        <w:trPr>
          <w:trHeight w:hRule="exact" w:val="240"/>
          <w:jc w:val="center"/>
        </w:trPr>
        <w:tc>
          <w:tcPr>
            <w:tcW w:w="9752" w:type="dxa"/>
            <w:gridSpan w:val="2"/>
            <w:tcBorders>
              <w:top w:val="nil"/>
              <w:left w:val="nil"/>
              <w:bottom w:val="nil"/>
              <w:right w:val="nil"/>
            </w:tcBorders>
          </w:tcPr>
          <w:p w14:paraId="418AF8B2" w14:textId="77777777" w:rsidR="00513BAC" w:rsidRPr="008E240F" w:rsidRDefault="00513BAC" w:rsidP="009C1A64"/>
        </w:tc>
      </w:tr>
      <w:tr w:rsidR="00513BAC" w:rsidRPr="008E240F" w14:paraId="3AFFA5F7" w14:textId="77777777" w:rsidTr="009C1A64">
        <w:trPr>
          <w:trHeight w:val="240"/>
          <w:jc w:val="center"/>
        </w:trPr>
        <w:tc>
          <w:tcPr>
            <w:tcW w:w="4876" w:type="dxa"/>
            <w:tcBorders>
              <w:top w:val="nil"/>
              <w:left w:val="nil"/>
              <w:bottom w:val="nil"/>
              <w:right w:val="nil"/>
            </w:tcBorders>
          </w:tcPr>
          <w:p w14:paraId="6FE4B1E4"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38972A3" w14:textId="77777777" w:rsidR="00513BAC" w:rsidRPr="008E240F" w:rsidRDefault="00513BAC" w:rsidP="009C1A64">
            <w:pPr>
              <w:pStyle w:val="AmColumnHeading"/>
            </w:pPr>
            <w:r w:rsidRPr="008E240F">
              <w:t>Pozměňovací návrh</w:t>
            </w:r>
          </w:p>
        </w:tc>
      </w:tr>
      <w:tr w:rsidR="00513BAC" w:rsidRPr="008E240F" w14:paraId="6DEA42F0" w14:textId="77777777" w:rsidTr="009C1A64">
        <w:trPr>
          <w:jc w:val="center"/>
        </w:trPr>
        <w:tc>
          <w:tcPr>
            <w:tcW w:w="4876" w:type="dxa"/>
            <w:tcBorders>
              <w:top w:val="nil"/>
              <w:left w:val="nil"/>
              <w:bottom w:val="nil"/>
              <w:right w:val="nil"/>
            </w:tcBorders>
          </w:tcPr>
          <w:p w14:paraId="7C8ECAE5" w14:textId="77777777" w:rsidR="00513BAC" w:rsidRPr="008E240F" w:rsidRDefault="00513BAC" w:rsidP="009C1A64">
            <w:pPr>
              <w:pStyle w:val="Normal6a"/>
            </w:pPr>
          </w:p>
        </w:tc>
        <w:tc>
          <w:tcPr>
            <w:tcW w:w="4876" w:type="dxa"/>
            <w:tcBorders>
              <w:top w:val="nil"/>
              <w:left w:val="nil"/>
              <w:bottom w:val="nil"/>
              <w:right w:val="nil"/>
            </w:tcBorders>
          </w:tcPr>
          <w:p w14:paraId="0D0AAF0D" w14:textId="37148157" w:rsidR="00513BAC" w:rsidRPr="008E240F" w:rsidRDefault="00513BAC" w:rsidP="009C1A64">
            <w:pPr>
              <w:pStyle w:val="Normal6a"/>
            </w:pPr>
            <w:r w:rsidRPr="008E240F">
              <w:rPr>
                <w:b/>
                <w:i/>
              </w:rPr>
              <w:t>16b.</w:t>
            </w:r>
            <w:r w:rsidRPr="008E240F">
              <w:tab/>
            </w:r>
            <w:r w:rsidRPr="008E240F">
              <w:rPr>
                <w:b/>
                <w:i/>
              </w:rPr>
              <w:t>zdůrazňuje, že</w:t>
            </w:r>
            <w:r w:rsidR="00112F39">
              <w:rPr>
                <w:b/>
                <w:i/>
              </w:rPr>
              <w:t xml:space="preserve"> v </w:t>
            </w:r>
            <w:r w:rsidRPr="008E240F">
              <w:rPr>
                <w:b/>
                <w:i/>
              </w:rPr>
              <w:t>případě neexistence celosvětové daně</w:t>
            </w:r>
            <w:r w:rsidR="00112F39">
              <w:rPr>
                <w:b/>
                <w:i/>
              </w:rPr>
              <w:t xml:space="preserve"> z </w:t>
            </w:r>
            <w:r w:rsidRPr="008E240F">
              <w:rPr>
                <w:b/>
                <w:i/>
              </w:rPr>
              <w:t>finančních transakcí by daň</w:t>
            </w:r>
            <w:r w:rsidR="00112F39">
              <w:rPr>
                <w:b/>
                <w:i/>
              </w:rPr>
              <w:t xml:space="preserve"> z </w:t>
            </w:r>
            <w:r w:rsidRPr="008E240F">
              <w:rPr>
                <w:b/>
                <w:i/>
              </w:rPr>
              <w:t>finančních transakcí</w:t>
            </w:r>
            <w:r w:rsidR="00112F39">
              <w:rPr>
                <w:b/>
                <w:i/>
              </w:rPr>
              <w:t xml:space="preserve"> v </w:t>
            </w:r>
            <w:r w:rsidRPr="008E240F">
              <w:rPr>
                <w:b/>
                <w:i/>
              </w:rPr>
              <w:t>celé EU mohla vyvolat přesun finančních institucí</w:t>
            </w:r>
            <w:r w:rsidR="00112F39">
              <w:rPr>
                <w:b/>
                <w:i/>
              </w:rPr>
              <w:t xml:space="preserve"> z </w:t>
            </w:r>
            <w:r w:rsidRPr="008E240F">
              <w:rPr>
                <w:b/>
                <w:i/>
              </w:rPr>
              <w:t>EU do třetích zemí, což by způsobilo snížení daňových příjmů</w:t>
            </w:r>
            <w:r w:rsidR="00112F39">
              <w:rPr>
                <w:b/>
                <w:i/>
              </w:rPr>
              <w:t xml:space="preserve"> a </w:t>
            </w:r>
            <w:r w:rsidRPr="008E240F">
              <w:rPr>
                <w:b/>
                <w:i/>
              </w:rPr>
              <w:t>konkurenceschopnosti finančních institucí EU;</w:t>
            </w:r>
          </w:p>
        </w:tc>
      </w:tr>
    </w:tbl>
    <w:p w14:paraId="4F16DA6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AC4E2B4" w14:textId="77777777" w:rsidR="000166A7" w:rsidRPr="008E240F" w:rsidRDefault="00513BAC" w:rsidP="00513BAC">
      <w:r w:rsidRPr="008E240F">
        <w:rPr>
          <w:rStyle w:val="HideTWBExt"/>
        </w:rPr>
        <w:t>&lt;/Amend&gt;</w:t>
      </w:r>
    </w:p>
    <w:p w14:paraId="2E39EBF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213</w:t>
      </w:r>
      <w:r w:rsidRPr="008E240F">
        <w:rPr>
          <w:rStyle w:val="HideTWBExt"/>
          <w:b w:val="0"/>
        </w:rPr>
        <w:t>&lt;/NumAm&gt;</w:t>
      </w:r>
    </w:p>
    <w:p w14:paraId="7F1DE44D" w14:textId="77777777" w:rsidR="00513BAC" w:rsidRPr="008E240F" w:rsidRDefault="00513BAC" w:rsidP="00513BAC">
      <w:pPr>
        <w:pStyle w:val="NormalBold"/>
      </w:pPr>
      <w:r w:rsidRPr="008E240F">
        <w:rPr>
          <w:rStyle w:val="HideTWBExt"/>
          <w:b w:val="0"/>
        </w:rPr>
        <w:t>&lt;RepeatBlock-By&gt;&lt;Members&gt;</w:t>
      </w:r>
      <w:r w:rsidRPr="008E240F">
        <w:t>Tomáš Kubín, Jaroslava Pokorná Jermanová, Pierre Pimpie, Enikő Győri</w:t>
      </w:r>
      <w:r w:rsidRPr="008E240F">
        <w:rPr>
          <w:rStyle w:val="HideTWBExt"/>
          <w:b w:val="0"/>
        </w:rPr>
        <w:t>&lt;/Members&gt;</w:t>
      </w:r>
    </w:p>
    <w:p w14:paraId="38CC570F" w14:textId="77777777" w:rsidR="00513BAC" w:rsidRPr="008E240F" w:rsidRDefault="00513BAC" w:rsidP="00513BAC">
      <w:pPr>
        <w:pStyle w:val="NormalBold"/>
      </w:pPr>
      <w:r w:rsidRPr="008E240F">
        <w:rPr>
          <w:rStyle w:val="HideTWBExt"/>
          <w:b w:val="0"/>
        </w:rPr>
        <w:t>&lt;/RepeatBlock-By&gt;</w:t>
      </w:r>
    </w:p>
    <w:p w14:paraId="1234A24F"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8436B99" w14:textId="77777777" w:rsidR="00513BAC" w:rsidRPr="008E240F" w:rsidRDefault="00513BAC" w:rsidP="00513BAC">
      <w:pPr>
        <w:pStyle w:val="NormalBold"/>
      </w:pPr>
      <w:r w:rsidRPr="008E240F">
        <w:rPr>
          <w:rStyle w:val="HideTWBExt"/>
          <w:b w:val="0"/>
        </w:rPr>
        <w:t>&lt;Article&gt;</w:t>
      </w:r>
      <w:r w:rsidRPr="008E240F">
        <w:t>Bod 16 c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7816061" w14:textId="77777777" w:rsidTr="009C1A64">
        <w:trPr>
          <w:trHeight w:hRule="exact" w:val="240"/>
          <w:jc w:val="center"/>
        </w:trPr>
        <w:tc>
          <w:tcPr>
            <w:tcW w:w="9752" w:type="dxa"/>
            <w:gridSpan w:val="2"/>
            <w:tcBorders>
              <w:top w:val="nil"/>
              <w:left w:val="nil"/>
              <w:bottom w:val="nil"/>
              <w:right w:val="nil"/>
            </w:tcBorders>
          </w:tcPr>
          <w:p w14:paraId="1D837738" w14:textId="77777777" w:rsidR="00513BAC" w:rsidRPr="008E240F" w:rsidRDefault="00513BAC" w:rsidP="009C1A64"/>
        </w:tc>
      </w:tr>
      <w:tr w:rsidR="00513BAC" w:rsidRPr="008E240F" w14:paraId="04729E68" w14:textId="77777777" w:rsidTr="009C1A64">
        <w:trPr>
          <w:trHeight w:val="240"/>
          <w:jc w:val="center"/>
        </w:trPr>
        <w:tc>
          <w:tcPr>
            <w:tcW w:w="4876" w:type="dxa"/>
            <w:tcBorders>
              <w:top w:val="nil"/>
              <w:left w:val="nil"/>
              <w:bottom w:val="nil"/>
              <w:right w:val="nil"/>
            </w:tcBorders>
          </w:tcPr>
          <w:p w14:paraId="195B5C8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0FA7BF7" w14:textId="77777777" w:rsidR="00513BAC" w:rsidRPr="008E240F" w:rsidRDefault="00513BAC" w:rsidP="009C1A64">
            <w:pPr>
              <w:pStyle w:val="AmColumnHeading"/>
            </w:pPr>
            <w:r w:rsidRPr="008E240F">
              <w:t>Pozměňovací návrh</w:t>
            </w:r>
          </w:p>
        </w:tc>
      </w:tr>
      <w:tr w:rsidR="00513BAC" w:rsidRPr="008E240F" w14:paraId="2F849AB6" w14:textId="77777777" w:rsidTr="009C1A64">
        <w:trPr>
          <w:jc w:val="center"/>
        </w:trPr>
        <w:tc>
          <w:tcPr>
            <w:tcW w:w="4876" w:type="dxa"/>
            <w:tcBorders>
              <w:top w:val="nil"/>
              <w:left w:val="nil"/>
              <w:bottom w:val="nil"/>
              <w:right w:val="nil"/>
            </w:tcBorders>
          </w:tcPr>
          <w:p w14:paraId="3C33AFEF" w14:textId="77777777" w:rsidR="00513BAC" w:rsidRPr="008E240F" w:rsidRDefault="00513BAC" w:rsidP="009C1A64">
            <w:pPr>
              <w:pStyle w:val="Normal6a"/>
            </w:pPr>
          </w:p>
        </w:tc>
        <w:tc>
          <w:tcPr>
            <w:tcW w:w="4876" w:type="dxa"/>
            <w:tcBorders>
              <w:top w:val="nil"/>
              <w:left w:val="nil"/>
              <w:bottom w:val="nil"/>
              <w:right w:val="nil"/>
            </w:tcBorders>
          </w:tcPr>
          <w:p w14:paraId="25F1277D" w14:textId="6BECAE53" w:rsidR="00513BAC" w:rsidRPr="008E240F" w:rsidRDefault="00513BAC" w:rsidP="009C1A64">
            <w:pPr>
              <w:pStyle w:val="Normal6a"/>
            </w:pPr>
            <w:r w:rsidRPr="008E240F">
              <w:rPr>
                <w:b/>
                <w:i/>
              </w:rPr>
              <w:t>16c.</w:t>
            </w:r>
            <w:r w:rsidRPr="008E240F">
              <w:tab/>
            </w:r>
            <w:r w:rsidRPr="008E240F">
              <w:rPr>
                <w:b/>
                <w:i/>
              </w:rPr>
              <w:t>konstatuje, že některé studie ukázaly, že daň</w:t>
            </w:r>
            <w:r w:rsidR="00112F39">
              <w:rPr>
                <w:b/>
                <w:i/>
              </w:rPr>
              <w:t xml:space="preserve"> z </w:t>
            </w:r>
            <w:r w:rsidRPr="008E240F">
              <w:rPr>
                <w:b/>
                <w:i/>
              </w:rPr>
              <w:t>finančních transakcí může vést ke snížení objemu obchodování, což by mělo negativní dopad na daňové příjmy;</w:t>
            </w:r>
          </w:p>
        </w:tc>
      </w:tr>
    </w:tbl>
    <w:p w14:paraId="0D3009B8"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6F183E8" w14:textId="77777777" w:rsidR="000166A7" w:rsidRPr="008E240F" w:rsidRDefault="00513BAC" w:rsidP="00513BAC">
      <w:r w:rsidRPr="008E240F">
        <w:rPr>
          <w:rStyle w:val="HideTWBExt"/>
        </w:rPr>
        <w:t>&lt;/Amend&gt;</w:t>
      </w:r>
    </w:p>
    <w:p w14:paraId="7A5E0743"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214</w:t>
      </w:r>
      <w:r w:rsidRPr="008E240F">
        <w:rPr>
          <w:rStyle w:val="HideTWBExt"/>
          <w:b w:val="0"/>
        </w:rPr>
        <w:t>&lt;/NumAm&gt;</w:t>
      </w:r>
    </w:p>
    <w:p w14:paraId="04498716" w14:textId="77777777" w:rsidR="00513BAC" w:rsidRPr="008E240F" w:rsidRDefault="00513BAC" w:rsidP="00513BAC">
      <w:pPr>
        <w:pStyle w:val="NormalBold"/>
      </w:pPr>
      <w:r w:rsidRPr="008E240F">
        <w:rPr>
          <w:rStyle w:val="HideTWBExt"/>
          <w:b w:val="0"/>
        </w:rPr>
        <w:t>&lt;RepeatBlock-By&gt;&lt;Members&gt;</w:t>
      </w:r>
      <w:r w:rsidRPr="008E240F">
        <w:t>Fernand Kartheiser</w:t>
      </w:r>
      <w:r w:rsidRPr="008E240F">
        <w:rPr>
          <w:rStyle w:val="HideTWBExt"/>
          <w:b w:val="0"/>
        </w:rPr>
        <w:t>&lt;/Members&gt;</w:t>
      </w:r>
    </w:p>
    <w:p w14:paraId="13D00048" w14:textId="77777777" w:rsidR="00513BAC" w:rsidRPr="008E240F" w:rsidRDefault="00513BAC" w:rsidP="00513BAC">
      <w:pPr>
        <w:pStyle w:val="NormalBold"/>
      </w:pPr>
      <w:r w:rsidRPr="008E240F">
        <w:rPr>
          <w:rStyle w:val="HideTWBExt"/>
          <w:b w:val="0"/>
        </w:rPr>
        <w:t>&lt;/RepeatBlock-By&gt;</w:t>
      </w:r>
    </w:p>
    <w:p w14:paraId="2DA780DB"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E071BF7"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6F0B87C" w14:textId="77777777" w:rsidTr="009C1A64">
        <w:trPr>
          <w:trHeight w:hRule="exact" w:val="240"/>
          <w:jc w:val="center"/>
        </w:trPr>
        <w:tc>
          <w:tcPr>
            <w:tcW w:w="9752" w:type="dxa"/>
            <w:gridSpan w:val="2"/>
            <w:tcBorders>
              <w:top w:val="nil"/>
              <w:left w:val="nil"/>
              <w:bottom w:val="nil"/>
              <w:right w:val="nil"/>
            </w:tcBorders>
          </w:tcPr>
          <w:p w14:paraId="41C8945E" w14:textId="77777777" w:rsidR="00513BAC" w:rsidRPr="008E240F" w:rsidRDefault="00513BAC" w:rsidP="009C1A64"/>
        </w:tc>
      </w:tr>
      <w:tr w:rsidR="00513BAC" w:rsidRPr="008E240F" w14:paraId="40E833B5" w14:textId="77777777" w:rsidTr="009C1A64">
        <w:trPr>
          <w:trHeight w:val="240"/>
          <w:jc w:val="center"/>
        </w:trPr>
        <w:tc>
          <w:tcPr>
            <w:tcW w:w="4876" w:type="dxa"/>
            <w:tcBorders>
              <w:top w:val="nil"/>
              <w:left w:val="nil"/>
              <w:bottom w:val="nil"/>
              <w:right w:val="nil"/>
            </w:tcBorders>
          </w:tcPr>
          <w:p w14:paraId="1BE23AD3"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50F778F5" w14:textId="77777777" w:rsidR="00513BAC" w:rsidRPr="008E240F" w:rsidRDefault="00513BAC" w:rsidP="009C1A64">
            <w:pPr>
              <w:pStyle w:val="AmColumnHeading"/>
            </w:pPr>
            <w:r w:rsidRPr="008E240F">
              <w:t>Pozměňovací návrh</w:t>
            </w:r>
          </w:p>
        </w:tc>
      </w:tr>
      <w:tr w:rsidR="00513BAC" w:rsidRPr="008E240F" w14:paraId="22E03539" w14:textId="77777777" w:rsidTr="009C1A64">
        <w:trPr>
          <w:jc w:val="center"/>
        </w:trPr>
        <w:tc>
          <w:tcPr>
            <w:tcW w:w="4876" w:type="dxa"/>
            <w:tcBorders>
              <w:top w:val="nil"/>
              <w:left w:val="nil"/>
              <w:bottom w:val="nil"/>
              <w:right w:val="nil"/>
            </w:tcBorders>
          </w:tcPr>
          <w:p w14:paraId="27148564" w14:textId="0548828D" w:rsidR="00513BAC" w:rsidRPr="008E240F" w:rsidRDefault="00513BAC" w:rsidP="009C1A64">
            <w:pPr>
              <w:pStyle w:val="Normal6a"/>
            </w:pPr>
            <w:r w:rsidRPr="008E240F">
              <w:rPr>
                <w:b/>
                <w:i/>
              </w:rPr>
              <w:lastRenderedPageBreak/>
              <w:t>17.</w:t>
            </w:r>
            <w:r w:rsidRPr="008E240F">
              <w:tab/>
            </w:r>
            <w:r w:rsidRPr="008E240F">
              <w:rPr>
                <w:b/>
                <w:i/>
              </w:rPr>
              <w:t>zdůrazňuje, že koordinované dočasné daně</w:t>
            </w:r>
            <w:r w:rsidR="00112F39">
              <w:rPr>
                <w:b/>
                <w:i/>
              </w:rPr>
              <w:t xml:space="preserve"> z </w:t>
            </w:r>
            <w:r w:rsidRPr="008E240F">
              <w:rPr>
                <w:b/>
                <w:i/>
              </w:rPr>
              <w:t>neočekávaných zisků mohou doplnit dlouhodobé zdanění celého sektoru tím, že</w:t>
            </w:r>
            <w:r w:rsidR="00112F39">
              <w:rPr>
                <w:b/>
                <w:i/>
              </w:rPr>
              <w:t xml:space="preserve"> v </w:t>
            </w:r>
            <w:r w:rsidRPr="008E240F">
              <w:rPr>
                <w:b/>
                <w:i/>
              </w:rPr>
              <w:t>době krize zajistí krátkodobé příjmy, aniž by destabilizovaly trhy nebo narušily dlouhodobou obchodní činnost; zdůrazňuje, že tyto dočasné daně by měly být transparentní, přiměřené</w:t>
            </w:r>
            <w:r w:rsidR="00112F39">
              <w:rPr>
                <w:b/>
                <w:i/>
              </w:rPr>
              <w:t xml:space="preserve"> a </w:t>
            </w:r>
            <w:r w:rsidRPr="008E240F">
              <w:rPr>
                <w:b/>
                <w:i/>
              </w:rPr>
              <w:t>přísně časově omezené</w:t>
            </w:r>
            <w:r w:rsidR="00112F39">
              <w:rPr>
                <w:b/>
                <w:i/>
              </w:rPr>
              <w:t xml:space="preserve"> a </w:t>
            </w:r>
            <w:r w:rsidRPr="008E240F">
              <w:rPr>
                <w:b/>
                <w:i/>
              </w:rPr>
              <w:t>měly by se vztahovat pouze na zisky, které vznikly</w:t>
            </w:r>
            <w:r w:rsidR="00112F39">
              <w:rPr>
                <w:b/>
                <w:i/>
              </w:rPr>
              <w:t xml:space="preserve"> v </w:t>
            </w:r>
            <w:r w:rsidRPr="008E240F">
              <w:rPr>
                <w:b/>
                <w:i/>
              </w:rPr>
              <w:t>důsledku okolností nesouvisejících</w:t>
            </w:r>
            <w:r w:rsidR="00112F39">
              <w:rPr>
                <w:b/>
                <w:i/>
              </w:rPr>
              <w:t xml:space="preserve"> s </w:t>
            </w:r>
            <w:r w:rsidRPr="008E240F">
              <w:rPr>
                <w:b/>
                <w:i/>
              </w:rPr>
              <w:t>růstem produktivity nebo nárůstem poptávky; vyzývá Komisi, aby předložila legislativní návrh na dočasné zdanění mimořádných zisků ve finančním sektoru, který by zajistil spravedlivý</w:t>
            </w:r>
            <w:r w:rsidR="00112F39">
              <w:rPr>
                <w:b/>
                <w:i/>
              </w:rPr>
              <w:t xml:space="preserve"> a </w:t>
            </w:r>
            <w:r w:rsidRPr="008E240F">
              <w:rPr>
                <w:b/>
                <w:i/>
              </w:rPr>
              <w:t>koordinovaný příspěvek tohoto sektoru na úrovni EU</w:t>
            </w:r>
            <w:r w:rsidR="00112F39">
              <w:rPr>
                <w:b/>
                <w:i/>
              </w:rPr>
              <w:t xml:space="preserve"> v </w:t>
            </w:r>
            <w:r w:rsidRPr="008E240F">
              <w:rPr>
                <w:b/>
                <w:i/>
              </w:rPr>
              <w:t>obdobích mimořádných makroekonomických okolností;</w:t>
            </w:r>
          </w:p>
        </w:tc>
        <w:tc>
          <w:tcPr>
            <w:tcW w:w="4876" w:type="dxa"/>
            <w:tcBorders>
              <w:top w:val="nil"/>
              <w:left w:val="nil"/>
              <w:bottom w:val="nil"/>
              <w:right w:val="nil"/>
            </w:tcBorders>
          </w:tcPr>
          <w:p w14:paraId="594E109D" w14:textId="77777777" w:rsidR="00513BAC" w:rsidRPr="008E240F" w:rsidRDefault="00513BAC" w:rsidP="009C1A64">
            <w:pPr>
              <w:pStyle w:val="Normal6a"/>
            </w:pPr>
            <w:r w:rsidRPr="008E240F">
              <w:rPr>
                <w:b/>
                <w:i/>
              </w:rPr>
              <w:t>vypouští se</w:t>
            </w:r>
          </w:p>
        </w:tc>
      </w:tr>
    </w:tbl>
    <w:p w14:paraId="0E668B8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{FR}</w:t>
      </w:r>
      <w:r w:rsidRPr="008E240F">
        <w:t>fr</w:t>
      </w:r>
      <w:r w:rsidRPr="008E240F">
        <w:rPr>
          <w:rStyle w:val="HideTWBExt"/>
        </w:rPr>
        <w:t>&lt;/Original&gt;</w:t>
      </w:r>
    </w:p>
    <w:p w14:paraId="0F044A69" w14:textId="77777777" w:rsidR="000166A7" w:rsidRPr="008E240F" w:rsidRDefault="00513BAC" w:rsidP="00513BAC">
      <w:r w:rsidRPr="008E240F">
        <w:rPr>
          <w:rStyle w:val="HideTWBExt"/>
        </w:rPr>
        <w:t>&lt;/Amend&gt;</w:t>
      </w:r>
    </w:p>
    <w:p w14:paraId="32A75BBD"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215</w:t>
      </w:r>
      <w:r w:rsidRPr="008E240F">
        <w:rPr>
          <w:rStyle w:val="HideTWBExt"/>
          <w:b w:val="0"/>
        </w:rPr>
        <w:t>&lt;/NumAm&gt;</w:t>
      </w:r>
    </w:p>
    <w:p w14:paraId="597720F9"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A38DCF4" w14:textId="77777777" w:rsidR="00513BAC" w:rsidRPr="008E240F" w:rsidRDefault="00513BAC" w:rsidP="00513BAC">
      <w:pPr>
        <w:pStyle w:val="NormalBold"/>
      </w:pPr>
      <w:r w:rsidRPr="008E240F">
        <w:rPr>
          <w:rStyle w:val="HideTWBExt"/>
          <w:b w:val="0"/>
        </w:rPr>
        <w:t>&lt;/RepeatBlock-By&gt;</w:t>
      </w:r>
    </w:p>
    <w:p w14:paraId="0281571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6F67D52"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4079CA1" w14:textId="77777777" w:rsidTr="009C1A64">
        <w:trPr>
          <w:trHeight w:hRule="exact" w:val="240"/>
          <w:jc w:val="center"/>
        </w:trPr>
        <w:tc>
          <w:tcPr>
            <w:tcW w:w="9752" w:type="dxa"/>
            <w:gridSpan w:val="2"/>
            <w:tcBorders>
              <w:top w:val="nil"/>
              <w:left w:val="nil"/>
              <w:bottom w:val="nil"/>
              <w:right w:val="nil"/>
            </w:tcBorders>
          </w:tcPr>
          <w:p w14:paraId="29329194" w14:textId="77777777" w:rsidR="00513BAC" w:rsidRPr="008E240F" w:rsidRDefault="00513BAC" w:rsidP="009C1A64"/>
        </w:tc>
      </w:tr>
      <w:tr w:rsidR="00513BAC" w:rsidRPr="008E240F" w14:paraId="3FC999BF" w14:textId="77777777" w:rsidTr="009C1A64">
        <w:trPr>
          <w:trHeight w:val="240"/>
          <w:jc w:val="center"/>
        </w:trPr>
        <w:tc>
          <w:tcPr>
            <w:tcW w:w="4876" w:type="dxa"/>
            <w:tcBorders>
              <w:top w:val="nil"/>
              <w:left w:val="nil"/>
              <w:bottom w:val="nil"/>
              <w:right w:val="nil"/>
            </w:tcBorders>
          </w:tcPr>
          <w:p w14:paraId="0310995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ED86C90" w14:textId="77777777" w:rsidR="00513BAC" w:rsidRPr="008E240F" w:rsidRDefault="00513BAC" w:rsidP="009C1A64">
            <w:pPr>
              <w:pStyle w:val="AmColumnHeading"/>
            </w:pPr>
            <w:r w:rsidRPr="008E240F">
              <w:t>Pozměňovací návrh</w:t>
            </w:r>
          </w:p>
        </w:tc>
      </w:tr>
      <w:tr w:rsidR="00513BAC" w:rsidRPr="008E240F" w14:paraId="20596664" w14:textId="77777777" w:rsidTr="009C1A64">
        <w:trPr>
          <w:jc w:val="center"/>
        </w:trPr>
        <w:tc>
          <w:tcPr>
            <w:tcW w:w="4876" w:type="dxa"/>
            <w:tcBorders>
              <w:top w:val="nil"/>
              <w:left w:val="nil"/>
              <w:bottom w:val="nil"/>
              <w:right w:val="nil"/>
            </w:tcBorders>
          </w:tcPr>
          <w:p w14:paraId="341BFF2B" w14:textId="27927D8C" w:rsidR="00513BAC" w:rsidRPr="008E240F" w:rsidRDefault="00513BAC" w:rsidP="009C1A64">
            <w:pPr>
              <w:pStyle w:val="Normal6a"/>
            </w:pPr>
            <w:r w:rsidRPr="008E240F">
              <w:rPr>
                <w:b/>
                <w:i/>
              </w:rPr>
              <w:t>17.</w:t>
            </w:r>
            <w:r w:rsidRPr="008E240F">
              <w:tab/>
            </w:r>
            <w:r w:rsidRPr="008E240F">
              <w:rPr>
                <w:b/>
                <w:i/>
              </w:rPr>
              <w:t>zdůrazňuje, že koordinované dočasné daně</w:t>
            </w:r>
            <w:r w:rsidR="00112F39">
              <w:rPr>
                <w:b/>
                <w:i/>
              </w:rPr>
              <w:t xml:space="preserve"> z </w:t>
            </w:r>
            <w:r w:rsidRPr="008E240F">
              <w:rPr>
                <w:b/>
                <w:i/>
              </w:rPr>
              <w:t>neočekávaných zisků mohou doplnit dlouhodobé zdanění celého sektoru tím, že</w:t>
            </w:r>
            <w:r w:rsidR="00112F39">
              <w:rPr>
                <w:b/>
                <w:i/>
              </w:rPr>
              <w:t xml:space="preserve"> v </w:t>
            </w:r>
            <w:r w:rsidRPr="008E240F">
              <w:rPr>
                <w:b/>
                <w:i/>
              </w:rPr>
              <w:t>době krize zajistí krátkodobé příjmy, aniž by destabilizovaly trhy nebo narušily dlouhodobou obchodní činnost; zdůrazňuje, že tyto dočasné daně by měly být transparentní, přiměřené</w:t>
            </w:r>
            <w:r w:rsidR="00112F39">
              <w:rPr>
                <w:b/>
                <w:i/>
              </w:rPr>
              <w:t xml:space="preserve"> a </w:t>
            </w:r>
            <w:r w:rsidRPr="008E240F">
              <w:rPr>
                <w:b/>
                <w:i/>
              </w:rPr>
              <w:t>přísně časově omezené</w:t>
            </w:r>
            <w:r w:rsidR="00112F39">
              <w:rPr>
                <w:b/>
                <w:i/>
              </w:rPr>
              <w:t xml:space="preserve"> a </w:t>
            </w:r>
            <w:r w:rsidRPr="008E240F">
              <w:rPr>
                <w:b/>
                <w:i/>
              </w:rPr>
              <w:t>měly by se vztahovat pouze na zisky, které vznikly</w:t>
            </w:r>
            <w:r w:rsidR="00112F39">
              <w:rPr>
                <w:b/>
                <w:i/>
              </w:rPr>
              <w:t xml:space="preserve"> v </w:t>
            </w:r>
            <w:r w:rsidRPr="008E240F">
              <w:rPr>
                <w:b/>
                <w:i/>
              </w:rPr>
              <w:t>důsledku okolností nesouvisejících</w:t>
            </w:r>
            <w:r w:rsidR="00112F39">
              <w:rPr>
                <w:b/>
                <w:i/>
              </w:rPr>
              <w:t xml:space="preserve"> s </w:t>
            </w:r>
            <w:r w:rsidRPr="008E240F">
              <w:rPr>
                <w:b/>
                <w:i/>
              </w:rPr>
              <w:t>růstem produktivity nebo nárůstem poptávky; vyzývá Komisi, aby předložila legislativní návrh na dočasné zdanění mimořádných zisků ve finančním sektoru, který by zajistil spravedlivý</w:t>
            </w:r>
            <w:r w:rsidR="00112F39">
              <w:rPr>
                <w:b/>
                <w:i/>
              </w:rPr>
              <w:t xml:space="preserve"> a </w:t>
            </w:r>
            <w:r w:rsidRPr="008E240F">
              <w:rPr>
                <w:b/>
                <w:i/>
              </w:rPr>
              <w:t>koordinovaný příspěvek tohoto sektoru na úrovni EU</w:t>
            </w:r>
            <w:r w:rsidR="00112F39">
              <w:rPr>
                <w:b/>
                <w:i/>
              </w:rPr>
              <w:t xml:space="preserve"> v </w:t>
            </w:r>
            <w:r w:rsidRPr="008E240F">
              <w:rPr>
                <w:b/>
                <w:i/>
              </w:rPr>
              <w:t>obdobích mimořádných makroekonomických okolností;</w:t>
            </w:r>
          </w:p>
        </w:tc>
        <w:tc>
          <w:tcPr>
            <w:tcW w:w="4876" w:type="dxa"/>
            <w:tcBorders>
              <w:top w:val="nil"/>
              <w:left w:val="nil"/>
              <w:bottom w:val="nil"/>
              <w:right w:val="nil"/>
            </w:tcBorders>
          </w:tcPr>
          <w:p w14:paraId="3118D2BD" w14:textId="77777777" w:rsidR="00513BAC" w:rsidRPr="008E240F" w:rsidRDefault="00513BAC" w:rsidP="009C1A64">
            <w:pPr>
              <w:pStyle w:val="Normal6a"/>
            </w:pPr>
            <w:r w:rsidRPr="008E240F">
              <w:rPr>
                <w:b/>
                <w:i/>
              </w:rPr>
              <w:t>vypouští se</w:t>
            </w:r>
          </w:p>
        </w:tc>
      </w:tr>
    </w:tbl>
    <w:p w14:paraId="20B9D9F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4EC28E2" w14:textId="77777777" w:rsidR="000166A7" w:rsidRPr="008E240F" w:rsidRDefault="00513BAC" w:rsidP="00513BAC">
      <w:r w:rsidRPr="008E240F">
        <w:rPr>
          <w:rStyle w:val="HideTWBExt"/>
        </w:rPr>
        <w:t>&lt;/Amend&gt;</w:t>
      </w:r>
    </w:p>
    <w:p w14:paraId="42E93081"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216</w:t>
      </w:r>
      <w:r w:rsidRPr="008E240F">
        <w:rPr>
          <w:rStyle w:val="HideTWBExt"/>
          <w:b w:val="0"/>
        </w:rPr>
        <w:t>&lt;/NumAm&gt;</w:t>
      </w:r>
    </w:p>
    <w:p w14:paraId="06F6ACDE" w14:textId="77777777" w:rsidR="00513BAC" w:rsidRPr="008E240F" w:rsidRDefault="00513BAC" w:rsidP="00513BAC">
      <w:pPr>
        <w:pStyle w:val="NormalBold"/>
      </w:pPr>
      <w:r w:rsidRPr="008E240F">
        <w:rPr>
          <w:rStyle w:val="HideTWBExt"/>
          <w:b w:val="0"/>
        </w:rPr>
        <w:t>&lt;RepeatBlock-By&gt;&lt;Members&gt;</w:t>
      </w:r>
      <w:r w:rsidRPr="008E240F">
        <w:t>Gilles Boyer</w:t>
      </w:r>
      <w:r w:rsidRPr="008E240F">
        <w:rPr>
          <w:rStyle w:val="HideTWBExt"/>
          <w:b w:val="0"/>
        </w:rPr>
        <w:t>&lt;/Members&gt;</w:t>
      </w:r>
    </w:p>
    <w:p w14:paraId="4052789F" w14:textId="77777777" w:rsidR="00513BAC" w:rsidRPr="008E240F" w:rsidRDefault="00513BAC" w:rsidP="00513BAC">
      <w:pPr>
        <w:pStyle w:val="NormalBold"/>
      </w:pPr>
      <w:r w:rsidRPr="008E240F">
        <w:rPr>
          <w:rStyle w:val="HideTWBExt"/>
          <w:b w:val="0"/>
        </w:rPr>
        <w:t>&lt;/RepeatBlock-By&gt;</w:t>
      </w:r>
    </w:p>
    <w:p w14:paraId="36EA398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52AE2B70"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21076F6" w14:textId="77777777" w:rsidTr="009C1A64">
        <w:trPr>
          <w:trHeight w:hRule="exact" w:val="240"/>
          <w:jc w:val="center"/>
        </w:trPr>
        <w:tc>
          <w:tcPr>
            <w:tcW w:w="9752" w:type="dxa"/>
            <w:gridSpan w:val="2"/>
            <w:tcBorders>
              <w:top w:val="nil"/>
              <w:left w:val="nil"/>
              <w:bottom w:val="nil"/>
              <w:right w:val="nil"/>
            </w:tcBorders>
          </w:tcPr>
          <w:p w14:paraId="7EC54C63" w14:textId="77777777" w:rsidR="00513BAC" w:rsidRPr="008E240F" w:rsidRDefault="00513BAC" w:rsidP="009C1A64"/>
        </w:tc>
      </w:tr>
      <w:tr w:rsidR="00513BAC" w:rsidRPr="008E240F" w14:paraId="487F6541" w14:textId="77777777" w:rsidTr="009C1A64">
        <w:trPr>
          <w:trHeight w:val="240"/>
          <w:jc w:val="center"/>
        </w:trPr>
        <w:tc>
          <w:tcPr>
            <w:tcW w:w="4876" w:type="dxa"/>
            <w:tcBorders>
              <w:top w:val="nil"/>
              <w:left w:val="nil"/>
              <w:bottom w:val="nil"/>
              <w:right w:val="nil"/>
            </w:tcBorders>
          </w:tcPr>
          <w:p w14:paraId="7CB0A51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1FBA4896" w14:textId="77777777" w:rsidR="00513BAC" w:rsidRPr="008E240F" w:rsidRDefault="00513BAC" w:rsidP="009C1A64">
            <w:pPr>
              <w:pStyle w:val="AmColumnHeading"/>
            </w:pPr>
            <w:r w:rsidRPr="008E240F">
              <w:t>Pozměňovací návrh</w:t>
            </w:r>
          </w:p>
        </w:tc>
      </w:tr>
      <w:tr w:rsidR="00513BAC" w:rsidRPr="008E240F" w14:paraId="580B92CF" w14:textId="77777777" w:rsidTr="009C1A64">
        <w:trPr>
          <w:jc w:val="center"/>
        </w:trPr>
        <w:tc>
          <w:tcPr>
            <w:tcW w:w="4876" w:type="dxa"/>
            <w:tcBorders>
              <w:top w:val="nil"/>
              <w:left w:val="nil"/>
              <w:bottom w:val="nil"/>
              <w:right w:val="nil"/>
            </w:tcBorders>
          </w:tcPr>
          <w:p w14:paraId="5A5C4262" w14:textId="737C78A2" w:rsidR="00513BAC" w:rsidRPr="008E240F" w:rsidRDefault="00513BAC" w:rsidP="009C1A64">
            <w:pPr>
              <w:pStyle w:val="Normal6a"/>
            </w:pPr>
            <w:r w:rsidRPr="008E240F">
              <w:rPr>
                <w:b/>
                <w:i/>
              </w:rPr>
              <w:t>17.</w:t>
            </w:r>
            <w:r w:rsidRPr="008E240F">
              <w:tab/>
            </w:r>
            <w:r w:rsidRPr="008E240F">
              <w:rPr>
                <w:b/>
                <w:i/>
              </w:rPr>
              <w:t>zdůrazňuje, že koordinované dočasné daně</w:t>
            </w:r>
            <w:r w:rsidR="00112F39">
              <w:rPr>
                <w:b/>
                <w:i/>
              </w:rPr>
              <w:t xml:space="preserve"> z </w:t>
            </w:r>
            <w:r w:rsidRPr="008E240F">
              <w:rPr>
                <w:b/>
                <w:i/>
              </w:rPr>
              <w:t>neočekávaných zisků mohou doplnit dlouhodobé zdanění celého sektoru tím, že</w:t>
            </w:r>
            <w:r w:rsidR="00112F39">
              <w:rPr>
                <w:b/>
                <w:i/>
              </w:rPr>
              <w:t xml:space="preserve"> v </w:t>
            </w:r>
            <w:r w:rsidRPr="008E240F">
              <w:rPr>
                <w:b/>
                <w:i/>
              </w:rPr>
              <w:t>době krize zajistí krátkodobé příjmy, aniž by destabilizovaly trhy nebo narušily dlouhodobou obchodní činnost; zdůrazňuje, že tyto dočasné daně by měly být transparentní, přiměřené</w:t>
            </w:r>
            <w:r w:rsidR="00112F39">
              <w:rPr>
                <w:b/>
                <w:i/>
              </w:rPr>
              <w:t xml:space="preserve"> a </w:t>
            </w:r>
            <w:r w:rsidRPr="008E240F">
              <w:rPr>
                <w:b/>
                <w:i/>
              </w:rPr>
              <w:t>přísně časově omezené</w:t>
            </w:r>
            <w:r w:rsidR="00112F39">
              <w:rPr>
                <w:b/>
                <w:i/>
              </w:rPr>
              <w:t xml:space="preserve"> a </w:t>
            </w:r>
            <w:r w:rsidRPr="008E240F">
              <w:rPr>
                <w:b/>
                <w:i/>
              </w:rPr>
              <w:t>měly by se vztahovat pouze na zisky, které vznikly</w:t>
            </w:r>
            <w:r w:rsidR="00112F39">
              <w:rPr>
                <w:b/>
                <w:i/>
              </w:rPr>
              <w:t xml:space="preserve"> v </w:t>
            </w:r>
            <w:r w:rsidRPr="008E240F">
              <w:rPr>
                <w:b/>
                <w:i/>
              </w:rPr>
              <w:t>důsledku okolností nesouvisejících</w:t>
            </w:r>
            <w:r w:rsidR="00112F39">
              <w:rPr>
                <w:b/>
                <w:i/>
              </w:rPr>
              <w:t xml:space="preserve"> s </w:t>
            </w:r>
            <w:r w:rsidRPr="008E240F">
              <w:rPr>
                <w:b/>
                <w:i/>
              </w:rPr>
              <w:t>růstem produktivity nebo nárůstem poptávky; vyzývá Komisi, aby předložila legislativní návrh na dočasné zdanění mimořádných zisků ve finančním sektoru, který by zajistil spravedlivý</w:t>
            </w:r>
            <w:r w:rsidR="00112F39">
              <w:rPr>
                <w:b/>
                <w:i/>
              </w:rPr>
              <w:t xml:space="preserve"> a </w:t>
            </w:r>
            <w:r w:rsidRPr="008E240F">
              <w:rPr>
                <w:b/>
                <w:i/>
              </w:rPr>
              <w:t>koordinovaný příspěvek tohoto sektoru na úrovni EU</w:t>
            </w:r>
            <w:r w:rsidR="00112F39">
              <w:rPr>
                <w:b/>
                <w:i/>
              </w:rPr>
              <w:t xml:space="preserve"> v </w:t>
            </w:r>
            <w:r w:rsidRPr="008E240F">
              <w:rPr>
                <w:b/>
                <w:i/>
              </w:rPr>
              <w:t>obdobích mimořádných makroekonomických okolností;</w:t>
            </w:r>
          </w:p>
        </w:tc>
        <w:tc>
          <w:tcPr>
            <w:tcW w:w="4876" w:type="dxa"/>
            <w:tcBorders>
              <w:top w:val="nil"/>
              <w:left w:val="nil"/>
              <w:bottom w:val="nil"/>
              <w:right w:val="nil"/>
            </w:tcBorders>
          </w:tcPr>
          <w:p w14:paraId="206B864A" w14:textId="77777777" w:rsidR="00513BAC" w:rsidRPr="008E240F" w:rsidRDefault="00513BAC" w:rsidP="009C1A64">
            <w:pPr>
              <w:pStyle w:val="Normal6a"/>
            </w:pPr>
            <w:r w:rsidRPr="008E240F">
              <w:rPr>
                <w:b/>
                <w:i/>
              </w:rPr>
              <w:t>vypouští se</w:t>
            </w:r>
          </w:p>
        </w:tc>
      </w:tr>
    </w:tbl>
    <w:p w14:paraId="4F0BE571"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166DFC84" w14:textId="77777777" w:rsidR="000166A7" w:rsidRPr="008E240F" w:rsidRDefault="00513BAC" w:rsidP="00513BAC">
      <w:r w:rsidRPr="008E240F">
        <w:rPr>
          <w:rStyle w:val="HideTWBExt"/>
        </w:rPr>
        <w:t>&lt;/Amend&gt;</w:t>
      </w:r>
    </w:p>
    <w:p w14:paraId="147D0CF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217</w:t>
      </w:r>
      <w:r w:rsidRPr="008E240F">
        <w:rPr>
          <w:rStyle w:val="HideTWBExt"/>
          <w:b w:val="0"/>
        </w:rPr>
        <w:t>&lt;/NumAm&gt;</w:t>
      </w:r>
    </w:p>
    <w:p w14:paraId="1C678F11" w14:textId="77777777" w:rsidR="00513BAC" w:rsidRPr="008E240F" w:rsidRDefault="00513BAC" w:rsidP="00513BAC">
      <w:pPr>
        <w:pStyle w:val="NormalBold"/>
      </w:pPr>
      <w:r w:rsidRPr="008E240F">
        <w:rPr>
          <w:rStyle w:val="HideTWBExt"/>
          <w:b w:val="0"/>
        </w:rPr>
        <w:t>&lt;RepeatBlock-By&gt;&lt;Members&gt;</w:t>
      </w:r>
      <w:r w:rsidRPr="008E240F">
        <w:t>Fernando Navarrete Rojas</w:t>
      </w:r>
      <w:r w:rsidRPr="008E240F">
        <w:rPr>
          <w:rStyle w:val="HideTWBExt"/>
          <w:b w:val="0"/>
        </w:rPr>
        <w:t>&lt;/Members&gt;</w:t>
      </w:r>
    </w:p>
    <w:p w14:paraId="4BE83426" w14:textId="77777777" w:rsidR="00513BAC" w:rsidRPr="008E240F" w:rsidRDefault="00513BAC" w:rsidP="00513BAC">
      <w:pPr>
        <w:pStyle w:val="NormalBold"/>
      </w:pPr>
      <w:r w:rsidRPr="008E240F">
        <w:rPr>
          <w:rStyle w:val="HideTWBExt"/>
          <w:b w:val="0"/>
        </w:rPr>
        <w:t>&lt;/RepeatBlock-By&gt;</w:t>
      </w:r>
    </w:p>
    <w:p w14:paraId="26257FC1"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07A2E2D0"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5A37AD6B" w14:textId="77777777" w:rsidTr="009C1A64">
        <w:trPr>
          <w:trHeight w:hRule="exact" w:val="240"/>
          <w:jc w:val="center"/>
        </w:trPr>
        <w:tc>
          <w:tcPr>
            <w:tcW w:w="9752" w:type="dxa"/>
            <w:gridSpan w:val="2"/>
            <w:tcBorders>
              <w:top w:val="nil"/>
              <w:left w:val="nil"/>
              <w:bottom w:val="nil"/>
              <w:right w:val="nil"/>
            </w:tcBorders>
          </w:tcPr>
          <w:p w14:paraId="0EE3F4EC" w14:textId="77777777" w:rsidR="00513BAC" w:rsidRPr="008E240F" w:rsidRDefault="00513BAC" w:rsidP="009C1A64"/>
        </w:tc>
      </w:tr>
      <w:tr w:rsidR="00513BAC" w:rsidRPr="008E240F" w14:paraId="2B576092" w14:textId="77777777" w:rsidTr="009C1A64">
        <w:trPr>
          <w:trHeight w:val="240"/>
          <w:jc w:val="center"/>
        </w:trPr>
        <w:tc>
          <w:tcPr>
            <w:tcW w:w="4876" w:type="dxa"/>
            <w:tcBorders>
              <w:top w:val="nil"/>
              <w:left w:val="nil"/>
              <w:bottom w:val="nil"/>
              <w:right w:val="nil"/>
            </w:tcBorders>
          </w:tcPr>
          <w:p w14:paraId="2504B7BE"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109ADA5" w14:textId="77777777" w:rsidR="00513BAC" w:rsidRPr="008E240F" w:rsidRDefault="00513BAC" w:rsidP="009C1A64">
            <w:pPr>
              <w:pStyle w:val="AmColumnHeading"/>
            </w:pPr>
            <w:r w:rsidRPr="008E240F">
              <w:t>Pozměňovací návrh</w:t>
            </w:r>
          </w:p>
        </w:tc>
      </w:tr>
      <w:tr w:rsidR="00513BAC" w:rsidRPr="008E240F" w14:paraId="6B1F8A74" w14:textId="77777777" w:rsidTr="009C1A64">
        <w:trPr>
          <w:jc w:val="center"/>
        </w:trPr>
        <w:tc>
          <w:tcPr>
            <w:tcW w:w="4876" w:type="dxa"/>
            <w:tcBorders>
              <w:top w:val="nil"/>
              <w:left w:val="nil"/>
              <w:bottom w:val="nil"/>
              <w:right w:val="nil"/>
            </w:tcBorders>
          </w:tcPr>
          <w:p w14:paraId="52207B68" w14:textId="177644DB" w:rsidR="00513BAC" w:rsidRPr="008E240F" w:rsidRDefault="00513BAC" w:rsidP="009C1A64">
            <w:pPr>
              <w:pStyle w:val="Normal6a"/>
            </w:pPr>
            <w:r w:rsidRPr="008E240F">
              <w:rPr>
                <w:b/>
                <w:i/>
              </w:rPr>
              <w:lastRenderedPageBreak/>
              <w:t>17.</w:t>
            </w:r>
            <w:r w:rsidRPr="008E240F">
              <w:tab/>
            </w:r>
            <w:r w:rsidRPr="008E240F">
              <w:rPr>
                <w:b/>
                <w:i/>
              </w:rPr>
              <w:t>zdůrazňuje, že koordinované dočasné daně</w:t>
            </w:r>
            <w:r w:rsidR="00112F39">
              <w:rPr>
                <w:b/>
                <w:i/>
              </w:rPr>
              <w:t xml:space="preserve"> z </w:t>
            </w:r>
            <w:r w:rsidRPr="008E240F">
              <w:rPr>
                <w:b/>
                <w:i/>
              </w:rPr>
              <w:t>neočekávaných zisků mohou doplnit dlouhodobé zdanění celého sektoru tím, že</w:t>
            </w:r>
            <w:r w:rsidR="00112F39">
              <w:rPr>
                <w:b/>
                <w:i/>
              </w:rPr>
              <w:t xml:space="preserve"> v </w:t>
            </w:r>
            <w:r w:rsidRPr="008E240F">
              <w:rPr>
                <w:b/>
                <w:i/>
              </w:rPr>
              <w:t>době krize zajistí krátkodobé příjmy, aniž by destabilizovaly trhy nebo narušily dlouhodobou obchodní činnost; zdůrazňuje, že tyto dočasné daně by měly být transparentní, přiměřené</w:t>
            </w:r>
            <w:r w:rsidR="00112F39">
              <w:rPr>
                <w:b/>
                <w:i/>
              </w:rPr>
              <w:t xml:space="preserve"> a </w:t>
            </w:r>
            <w:r w:rsidRPr="008E240F">
              <w:rPr>
                <w:b/>
                <w:i/>
              </w:rPr>
              <w:t>přísně časově omezené</w:t>
            </w:r>
            <w:r w:rsidR="00112F39">
              <w:rPr>
                <w:b/>
                <w:i/>
              </w:rPr>
              <w:t xml:space="preserve"> a </w:t>
            </w:r>
            <w:r w:rsidRPr="008E240F">
              <w:rPr>
                <w:b/>
                <w:i/>
              </w:rPr>
              <w:t>měly by se vztahovat pouze na zisky, které vznikly</w:t>
            </w:r>
            <w:r w:rsidR="00112F39">
              <w:rPr>
                <w:b/>
                <w:i/>
              </w:rPr>
              <w:t xml:space="preserve"> v </w:t>
            </w:r>
            <w:r w:rsidRPr="008E240F">
              <w:rPr>
                <w:b/>
                <w:i/>
              </w:rPr>
              <w:t>důsledku okolností nesouvisejících</w:t>
            </w:r>
            <w:r w:rsidR="00112F39">
              <w:rPr>
                <w:b/>
                <w:i/>
              </w:rPr>
              <w:t xml:space="preserve"> s </w:t>
            </w:r>
            <w:r w:rsidRPr="008E240F">
              <w:rPr>
                <w:b/>
                <w:i/>
              </w:rPr>
              <w:t>růstem produktivity nebo nárůstem poptávky; vyzývá Komisi, aby předložila legislativní návrh na dočasné zdanění mimořádných zisků ve finančním sektoru, který by zajistil spravedlivý</w:t>
            </w:r>
            <w:r w:rsidR="00112F39">
              <w:rPr>
                <w:b/>
                <w:i/>
              </w:rPr>
              <w:t xml:space="preserve"> a </w:t>
            </w:r>
            <w:r w:rsidRPr="008E240F">
              <w:rPr>
                <w:b/>
                <w:i/>
              </w:rPr>
              <w:t>koordinovaný příspěvek tohoto sektoru na úrovni EU</w:t>
            </w:r>
            <w:r w:rsidR="00112F39">
              <w:rPr>
                <w:b/>
                <w:i/>
              </w:rPr>
              <w:t xml:space="preserve"> v </w:t>
            </w:r>
            <w:r w:rsidRPr="008E240F">
              <w:rPr>
                <w:b/>
                <w:i/>
              </w:rPr>
              <w:t>obdobích mimořádných makroekonomických okolností;</w:t>
            </w:r>
          </w:p>
        </w:tc>
        <w:tc>
          <w:tcPr>
            <w:tcW w:w="4876" w:type="dxa"/>
            <w:tcBorders>
              <w:top w:val="nil"/>
              <w:left w:val="nil"/>
              <w:bottom w:val="nil"/>
              <w:right w:val="nil"/>
            </w:tcBorders>
          </w:tcPr>
          <w:p w14:paraId="432B31BA" w14:textId="77777777" w:rsidR="00513BAC" w:rsidRPr="008E240F" w:rsidRDefault="00513BAC" w:rsidP="009C1A64">
            <w:pPr>
              <w:pStyle w:val="Normal6a"/>
            </w:pPr>
            <w:r w:rsidRPr="008E240F">
              <w:rPr>
                <w:b/>
                <w:i/>
              </w:rPr>
              <w:t>vypouští se</w:t>
            </w:r>
          </w:p>
        </w:tc>
      </w:tr>
    </w:tbl>
    <w:p w14:paraId="340F74D5"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001F069" w14:textId="77777777" w:rsidR="000166A7" w:rsidRPr="008E240F" w:rsidRDefault="00513BAC" w:rsidP="00513BAC">
      <w:r w:rsidRPr="008E240F">
        <w:rPr>
          <w:rStyle w:val="HideTWBExt"/>
        </w:rPr>
        <w:t>&lt;/Amend&gt;</w:t>
      </w:r>
    </w:p>
    <w:p w14:paraId="7570CE99"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218</w:t>
      </w:r>
      <w:r w:rsidRPr="008E240F">
        <w:rPr>
          <w:rStyle w:val="HideTWBExt"/>
          <w:b w:val="0"/>
        </w:rPr>
        <w:t>&lt;/NumAm&gt;</w:t>
      </w:r>
    </w:p>
    <w:p w14:paraId="03B2B75A" w14:textId="77777777" w:rsidR="00513BAC" w:rsidRPr="008E240F" w:rsidRDefault="00513BAC" w:rsidP="00513BAC">
      <w:pPr>
        <w:pStyle w:val="NormalBold"/>
      </w:pPr>
      <w:r w:rsidRPr="008E240F">
        <w:rPr>
          <w:rStyle w:val="HideTWBExt"/>
          <w:b w:val="0"/>
        </w:rPr>
        <w:t>&lt;RepeatBlock-By&gt;&lt;Members&gt;</w:t>
      </w:r>
      <w:r w:rsidRPr="008E240F">
        <w:t>Markus Ferber</w:t>
      </w:r>
      <w:r w:rsidRPr="008E240F">
        <w:rPr>
          <w:rStyle w:val="HideTWBExt"/>
          <w:b w:val="0"/>
        </w:rPr>
        <w:t>&lt;/Members&gt;</w:t>
      </w:r>
    </w:p>
    <w:p w14:paraId="7A309D3B" w14:textId="77777777" w:rsidR="00513BAC" w:rsidRPr="008E240F" w:rsidRDefault="00513BAC" w:rsidP="00513BAC">
      <w:pPr>
        <w:pStyle w:val="NormalBold"/>
      </w:pPr>
      <w:r w:rsidRPr="008E240F">
        <w:rPr>
          <w:rStyle w:val="HideTWBExt"/>
          <w:b w:val="0"/>
        </w:rPr>
        <w:t>&lt;/RepeatBlock-By&gt;</w:t>
      </w:r>
    </w:p>
    <w:p w14:paraId="360CE0B6"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27157EC2"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19246FD" w14:textId="77777777" w:rsidTr="009C1A64">
        <w:trPr>
          <w:trHeight w:hRule="exact" w:val="240"/>
          <w:jc w:val="center"/>
        </w:trPr>
        <w:tc>
          <w:tcPr>
            <w:tcW w:w="9752" w:type="dxa"/>
            <w:gridSpan w:val="2"/>
            <w:tcBorders>
              <w:top w:val="nil"/>
              <w:left w:val="nil"/>
              <w:bottom w:val="nil"/>
              <w:right w:val="nil"/>
            </w:tcBorders>
          </w:tcPr>
          <w:p w14:paraId="7EACADBE" w14:textId="77777777" w:rsidR="00513BAC" w:rsidRPr="008E240F" w:rsidRDefault="00513BAC" w:rsidP="009C1A64"/>
        </w:tc>
      </w:tr>
      <w:tr w:rsidR="00513BAC" w:rsidRPr="008E240F" w14:paraId="6BA39235" w14:textId="77777777" w:rsidTr="009C1A64">
        <w:trPr>
          <w:trHeight w:val="240"/>
          <w:jc w:val="center"/>
        </w:trPr>
        <w:tc>
          <w:tcPr>
            <w:tcW w:w="4876" w:type="dxa"/>
            <w:tcBorders>
              <w:top w:val="nil"/>
              <w:left w:val="nil"/>
              <w:bottom w:val="nil"/>
              <w:right w:val="nil"/>
            </w:tcBorders>
          </w:tcPr>
          <w:p w14:paraId="23BA2038"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3672C2AF" w14:textId="77777777" w:rsidR="00513BAC" w:rsidRPr="008E240F" w:rsidRDefault="00513BAC" w:rsidP="009C1A64">
            <w:pPr>
              <w:pStyle w:val="AmColumnHeading"/>
            </w:pPr>
            <w:r w:rsidRPr="008E240F">
              <w:t>Pozměňovací návrh</w:t>
            </w:r>
          </w:p>
        </w:tc>
      </w:tr>
      <w:tr w:rsidR="00513BAC" w:rsidRPr="008E240F" w14:paraId="10519B78" w14:textId="77777777" w:rsidTr="009C1A64">
        <w:trPr>
          <w:jc w:val="center"/>
        </w:trPr>
        <w:tc>
          <w:tcPr>
            <w:tcW w:w="4876" w:type="dxa"/>
            <w:tcBorders>
              <w:top w:val="nil"/>
              <w:left w:val="nil"/>
              <w:bottom w:val="nil"/>
              <w:right w:val="nil"/>
            </w:tcBorders>
          </w:tcPr>
          <w:p w14:paraId="7D2CE4E6" w14:textId="36112CAC" w:rsidR="00513BAC" w:rsidRPr="008E240F" w:rsidRDefault="00513BAC" w:rsidP="009C1A64">
            <w:pPr>
              <w:pStyle w:val="Normal6a"/>
            </w:pPr>
            <w:r w:rsidRPr="008E240F">
              <w:t>17.</w:t>
            </w:r>
            <w:r w:rsidRPr="008E240F">
              <w:tab/>
              <w:t xml:space="preserve">zdůrazňuje, že </w:t>
            </w:r>
            <w:r w:rsidRPr="008E240F">
              <w:rPr>
                <w:b/>
                <w:i/>
              </w:rPr>
              <w:t>koordinované dočasné</w:t>
            </w:r>
            <w:r w:rsidRPr="008E240F">
              <w:t xml:space="preserve"> daně</w:t>
            </w:r>
            <w:r w:rsidR="00112F39">
              <w:t xml:space="preserve"> z </w:t>
            </w:r>
            <w:r w:rsidRPr="008E240F">
              <w:t xml:space="preserve">neočekávaných zisků </w:t>
            </w:r>
            <w:r w:rsidRPr="008E240F">
              <w:rPr>
                <w:b/>
                <w:i/>
              </w:rPr>
              <w:t>mohou doplnit dlouhodobé zdanění celého sektoru tím, že</w:t>
            </w:r>
            <w:r w:rsidR="00112F39">
              <w:rPr>
                <w:b/>
                <w:i/>
              </w:rPr>
              <w:t xml:space="preserve"> v </w:t>
            </w:r>
            <w:r w:rsidRPr="008E240F">
              <w:rPr>
                <w:b/>
                <w:i/>
              </w:rPr>
              <w:t>době krize zajistí krátkodobé příjmy, aniž by destabilizovaly trhy nebo narušily dlouhodobou obchodní činnost</w:t>
            </w:r>
            <w:r w:rsidRPr="008E240F">
              <w:t>;</w:t>
            </w:r>
            <w:r w:rsidRPr="008E240F">
              <w:rPr>
                <w:b/>
                <w:i/>
              </w:rPr>
              <w:t xml:space="preserve"> zdůrazňuje, že tyto dočasné daně by měly být transparentní, přiměřené</w:t>
            </w:r>
            <w:r w:rsidR="00112F39">
              <w:rPr>
                <w:b/>
                <w:i/>
              </w:rPr>
              <w:t xml:space="preserve"> a </w:t>
            </w:r>
            <w:r w:rsidRPr="008E240F">
              <w:rPr>
                <w:b/>
                <w:i/>
              </w:rPr>
              <w:t>přísně časově omezené</w:t>
            </w:r>
            <w:r w:rsidR="00112F39">
              <w:rPr>
                <w:b/>
                <w:i/>
              </w:rPr>
              <w:t xml:space="preserve"> a </w:t>
            </w:r>
            <w:r w:rsidRPr="008E240F">
              <w:rPr>
                <w:b/>
                <w:i/>
              </w:rPr>
              <w:t>měly by se vztahovat pouze na zisky, které vznikly</w:t>
            </w:r>
            <w:r w:rsidR="00112F39">
              <w:rPr>
                <w:b/>
                <w:i/>
              </w:rPr>
              <w:t xml:space="preserve"> v </w:t>
            </w:r>
            <w:r w:rsidRPr="008E240F">
              <w:rPr>
                <w:b/>
                <w:i/>
              </w:rPr>
              <w:t>důsledku okolností nesouvisejících</w:t>
            </w:r>
            <w:r w:rsidR="00112F39">
              <w:rPr>
                <w:b/>
                <w:i/>
              </w:rPr>
              <w:t xml:space="preserve"> s </w:t>
            </w:r>
            <w:r w:rsidRPr="008E240F">
              <w:rPr>
                <w:b/>
                <w:i/>
              </w:rPr>
              <w:t>růstem produktivity nebo nárůstem poptávky; vyzývá Komisi, aby předložila legislativní návrh na dočasné zdanění mimořádných zisků ve finančním sektoru, který by zajistil spravedlivý</w:t>
            </w:r>
            <w:r w:rsidR="00112F39">
              <w:rPr>
                <w:b/>
                <w:i/>
              </w:rPr>
              <w:t xml:space="preserve"> a </w:t>
            </w:r>
            <w:r w:rsidRPr="008E240F">
              <w:rPr>
                <w:b/>
                <w:i/>
              </w:rPr>
              <w:t>koordinovaný příspěvek tohoto sektoru na úrovni EU</w:t>
            </w:r>
            <w:r w:rsidR="00112F39">
              <w:rPr>
                <w:b/>
                <w:i/>
              </w:rPr>
              <w:t xml:space="preserve"> v </w:t>
            </w:r>
            <w:r w:rsidRPr="008E240F">
              <w:rPr>
                <w:b/>
                <w:i/>
              </w:rPr>
              <w:t>obdobích mimořádných makroekonomických okolností</w:t>
            </w:r>
            <w:r w:rsidRPr="008E240F">
              <w:t>;</w:t>
            </w:r>
          </w:p>
        </w:tc>
        <w:tc>
          <w:tcPr>
            <w:tcW w:w="4876" w:type="dxa"/>
            <w:tcBorders>
              <w:top w:val="nil"/>
              <w:left w:val="nil"/>
              <w:bottom w:val="nil"/>
              <w:right w:val="nil"/>
            </w:tcBorders>
          </w:tcPr>
          <w:p w14:paraId="3E565041" w14:textId="28BF0EFD" w:rsidR="00513BAC" w:rsidRPr="008E240F" w:rsidRDefault="00513BAC" w:rsidP="009C1A64">
            <w:pPr>
              <w:pStyle w:val="Normal6a"/>
            </w:pPr>
            <w:r w:rsidRPr="008E240F">
              <w:t>17.</w:t>
            </w:r>
            <w:r w:rsidRPr="008E240F">
              <w:tab/>
              <w:t>zdůrazňuje, že daně</w:t>
            </w:r>
            <w:r w:rsidR="00112F39">
              <w:t xml:space="preserve"> z </w:t>
            </w:r>
            <w:r w:rsidRPr="008E240F">
              <w:t xml:space="preserve">neočekávaných zisků </w:t>
            </w:r>
            <w:r w:rsidRPr="008E240F">
              <w:rPr>
                <w:b/>
                <w:i/>
              </w:rPr>
              <w:t>mají rušivý účinek na trh, oslabují příslušné cenové signály</w:t>
            </w:r>
            <w:r w:rsidR="00112F39">
              <w:rPr>
                <w:b/>
                <w:i/>
              </w:rPr>
              <w:t xml:space="preserve"> a </w:t>
            </w:r>
            <w:r w:rsidRPr="008E240F">
              <w:rPr>
                <w:b/>
                <w:i/>
              </w:rPr>
              <w:t>vytvářejí nepředvídatelné politické prostředí, které odrazuje od investic</w:t>
            </w:r>
            <w:r w:rsidRPr="008E240F">
              <w:t>;</w:t>
            </w:r>
          </w:p>
        </w:tc>
      </w:tr>
    </w:tbl>
    <w:p w14:paraId="25C5F382"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361B7C72" w14:textId="77777777" w:rsidR="000166A7" w:rsidRPr="008E240F" w:rsidRDefault="00513BAC" w:rsidP="00513BAC">
      <w:r w:rsidRPr="008E240F">
        <w:rPr>
          <w:rStyle w:val="HideTWBExt"/>
        </w:rPr>
        <w:t>&lt;/Amend&gt;</w:t>
      </w:r>
    </w:p>
    <w:p w14:paraId="5782006C"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219</w:t>
      </w:r>
      <w:r w:rsidRPr="008E240F">
        <w:rPr>
          <w:rStyle w:val="HideTWBExt"/>
          <w:b w:val="0"/>
        </w:rPr>
        <w:t>&lt;/NumAm&gt;</w:t>
      </w:r>
    </w:p>
    <w:p w14:paraId="3157155D"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74DB5A5D" w14:textId="77777777" w:rsidR="00513BAC" w:rsidRPr="008E240F" w:rsidRDefault="00513BAC" w:rsidP="00513BAC">
      <w:pPr>
        <w:pStyle w:val="NormalBold"/>
      </w:pPr>
      <w:r w:rsidRPr="008E240F">
        <w:rPr>
          <w:rStyle w:val="HideTWBExt"/>
          <w:b w:val="0"/>
        </w:rPr>
        <w:t>&lt;/RepeatBlock-By&gt;</w:t>
      </w:r>
    </w:p>
    <w:p w14:paraId="1E2689DD"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783A24D"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34C9624" w14:textId="77777777" w:rsidTr="009C1A64">
        <w:trPr>
          <w:trHeight w:hRule="exact" w:val="240"/>
          <w:jc w:val="center"/>
        </w:trPr>
        <w:tc>
          <w:tcPr>
            <w:tcW w:w="9752" w:type="dxa"/>
            <w:gridSpan w:val="2"/>
            <w:tcBorders>
              <w:top w:val="nil"/>
              <w:left w:val="nil"/>
              <w:bottom w:val="nil"/>
              <w:right w:val="nil"/>
            </w:tcBorders>
          </w:tcPr>
          <w:p w14:paraId="1FF63499" w14:textId="77777777" w:rsidR="00513BAC" w:rsidRPr="008E240F" w:rsidRDefault="00513BAC" w:rsidP="009C1A64"/>
        </w:tc>
      </w:tr>
      <w:tr w:rsidR="00513BAC" w:rsidRPr="008E240F" w14:paraId="3DF3FB33" w14:textId="77777777" w:rsidTr="009C1A64">
        <w:trPr>
          <w:trHeight w:val="240"/>
          <w:jc w:val="center"/>
        </w:trPr>
        <w:tc>
          <w:tcPr>
            <w:tcW w:w="4876" w:type="dxa"/>
            <w:tcBorders>
              <w:top w:val="nil"/>
              <w:left w:val="nil"/>
              <w:bottom w:val="nil"/>
              <w:right w:val="nil"/>
            </w:tcBorders>
          </w:tcPr>
          <w:p w14:paraId="6C28C4A2"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30C67B8" w14:textId="77777777" w:rsidR="00513BAC" w:rsidRPr="008E240F" w:rsidRDefault="00513BAC" w:rsidP="009C1A64">
            <w:pPr>
              <w:pStyle w:val="AmColumnHeading"/>
            </w:pPr>
            <w:r w:rsidRPr="008E240F">
              <w:t>Pozměňovací návrh</w:t>
            </w:r>
          </w:p>
        </w:tc>
      </w:tr>
      <w:tr w:rsidR="00513BAC" w:rsidRPr="008E240F" w14:paraId="0F411406" w14:textId="77777777" w:rsidTr="009C1A64">
        <w:trPr>
          <w:jc w:val="center"/>
        </w:trPr>
        <w:tc>
          <w:tcPr>
            <w:tcW w:w="4876" w:type="dxa"/>
            <w:tcBorders>
              <w:top w:val="nil"/>
              <w:left w:val="nil"/>
              <w:bottom w:val="nil"/>
              <w:right w:val="nil"/>
            </w:tcBorders>
          </w:tcPr>
          <w:p w14:paraId="53F8A905" w14:textId="02A24F67" w:rsidR="00513BAC" w:rsidRPr="008E240F" w:rsidRDefault="00513BAC" w:rsidP="009C1A64">
            <w:pPr>
              <w:pStyle w:val="Normal6a"/>
            </w:pPr>
            <w:r w:rsidRPr="008E240F">
              <w:t>17.</w:t>
            </w:r>
            <w:r w:rsidRPr="008E240F">
              <w:tab/>
              <w:t xml:space="preserve">zdůrazňuje, že </w:t>
            </w:r>
            <w:r w:rsidRPr="008E240F">
              <w:rPr>
                <w:b/>
                <w:i/>
              </w:rPr>
              <w:t>koordinované</w:t>
            </w:r>
            <w:r w:rsidRPr="008E240F">
              <w:t xml:space="preserve"> dočasné daně</w:t>
            </w:r>
            <w:r w:rsidR="00112F39">
              <w:t xml:space="preserve"> z </w:t>
            </w:r>
            <w:r w:rsidRPr="008E240F">
              <w:rPr>
                <w:b/>
                <w:i/>
              </w:rPr>
              <w:t>neočekávaných zisků mohou doplnit dlouhodobé zdanění celého sektoru tím, že</w:t>
            </w:r>
            <w:r w:rsidR="00112F39">
              <w:t xml:space="preserve"> v </w:t>
            </w:r>
            <w:r w:rsidRPr="008E240F">
              <w:t xml:space="preserve">době krize </w:t>
            </w:r>
            <w:r w:rsidRPr="008E240F">
              <w:rPr>
                <w:b/>
                <w:i/>
              </w:rPr>
              <w:t>zajistí krátkodobé příjmy, aniž by destabilizovaly trhy nebo narušily dlouhodobou obchodní činnost</w:t>
            </w:r>
            <w:r w:rsidRPr="008E240F">
              <w:t>;</w:t>
            </w:r>
            <w:r w:rsidRPr="008E240F">
              <w:rPr>
                <w:b/>
                <w:i/>
              </w:rPr>
              <w:t xml:space="preserve"> </w:t>
            </w:r>
            <w:r w:rsidRPr="008E240F">
              <w:t xml:space="preserve">zdůrazňuje, že </w:t>
            </w:r>
            <w:r w:rsidRPr="008E240F">
              <w:rPr>
                <w:b/>
                <w:i/>
              </w:rPr>
              <w:t>tyto dočasné daně by měly být transparentní, přiměřené</w:t>
            </w:r>
            <w:r w:rsidR="00112F39">
              <w:rPr>
                <w:b/>
                <w:i/>
              </w:rPr>
              <w:t xml:space="preserve"> a </w:t>
            </w:r>
            <w:r w:rsidRPr="008E240F">
              <w:rPr>
                <w:b/>
                <w:i/>
              </w:rPr>
              <w:t>přísně časově omezené</w:t>
            </w:r>
            <w:r w:rsidR="00112F39">
              <w:rPr>
                <w:b/>
                <w:i/>
              </w:rPr>
              <w:t xml:space="preserve"> a </w:t>
            </w:r>
            <w:r w:rsidRPr="008E240F">
              <w:rPr>
                <w:b/>
                <w:i/>
              </w:rPr>
              <w:t>měly by se vztahovat pouze na zisky, které vznikly</w:t>
            </w:r>
            <w:r w:rsidR="00112F39">
              <w:rPr>
                <w:b/>
                <w:i/>
              </w:rPr>
              <w:t xml:space="preserve"> v </w:t>
            </w:r>
            <w:r w:rsidRPr="008E240F">
              <w:rPr>
                <w:b/>
                <w:i/>
              </w:rPr>
              <w:t>důsledku okolností nesouvisejících</w:t>
            </w:r>
            <w:r w:rsidR="00112F39">
              <w:rPr>
                <w:b/>
                <w:i/>
              </w:rPr>
              <w:t xml:space="preserve"> s </w:t>
            </w:r>
            <w:r w:rsidRPr="008E240F">
              <w:rPr>
                <w:b/>
                <w:i/>
              </w:rPr>
              <w:t>růstem produktivity nebo nárůstem poptávky</w:t>
            </w:r>
            <w:r w:rsidRPr="008E240F">
              <w:t xml:space="preserve">; vyzývá Komisi, aby </w:t>
            </w:r>
            <w:r w:rsidRPr="008E240F">
              <w:rPr>
                <w:b/>
                <w:i/>
              </w:rPr>
              <w:t>předložila legislativní návrh na dočasné zdanění mimořádných zisků ve finančním</w:t>
            </w:r>
            <w:r w:rsidRPr="008E240F">
              <w:t xml:space="preserve"> sektoru</w:t>
            </w:r>
            <w:r w:rsidRPr="008E240F">
              <w:rPr>
                <w:b/>
                <w:i/>
              </w:rPr>
              <w:t>, který by zajistil spravedlivý</w:t>
            </w:r>
            <w:r w:rsidR="00112F39">
              <w:rPr>
                <w:b/>
                <w:i/>
              </w:rPr>
              <w:t xml:space="preserve"> a </w:t>
            </w:r>
            <w:r w:rsidRPr="008E240F">
              <w:rPr>
                <w:b/>
                <w:i/>
              </w:rPr>
              <w:t>koordinovaný příspěvek tohoto sektoru na úrovni EU</w:t>
            </w:r>
            <w:r w:rsidR="00112F39">
              <w:rPr>
                <w:b/>
                <w:i/>
              </w:rPr>
              <w:t xml:space="preserve"> v </w:t>
            </w:r>
            <w:r w:rsidRPr="008E240F">
              <w:rPr>
                <w:b/>
                <w:i/>
              </w:rPr>
              <w:t>obdobích mimořádných makroekonomických okolností</w:t>
            </w:r>
            <w:r w:rsidRPr="008E240F">
              <w:t>;</w:t>
            </w:r>
          </w:p>
        </w:tc>
        <w:tc>
          <w:tcPr>
            <w:tcW w:w="4876" w:type="dxa"/>
            <w:tcBorders>
              <w:top w:val="nil"/>
              <w:left w:val="nil"/>
              <w:bottom w:val="nil"/>
              <w:right w:val="nil"/>
            </w:tcBorders>
          </w:tcPr>
          <w:p w14:paraId="05790853" w14:textId="5CD84561" w:rsidR="00513BAC" w:rsidRPr="008E240F" w:rsidRDefault="00513BAC" w:rsidP="009C1A64">
            <w:pPr>
              <w:pStyle w:val="Normal6a"/>
            </w:pPr>
            <w:r w:rsidRPr="008E240F">
              <w:t>17.</w:t>
            </w:r>
            <w:r w:rsidRPr="008E240F">
              <w:tab/>
              <w:t xml:space="preserve">zdůrazňuje, že dočasné daně </w:t>
            </w:r>
            <w:r w:rsidRPr="008E240F">
              <w:rPr>
                <w:b/>
                <w:i/>
              </w:rPr>
              <w:t>přijaté</w:t>
            </w:r>
            <w:r w:rsidR="00112F39">
              <w:t xml:space="preserve"> v </w:t>
            </w:r>
            <w:r w:rsidRPr="008E240F">
              <w:t xml:space="preserve">době krize </w:t>
            </w:r>
            <w:r w:rsidRPr="008E240F">
              <w:rPr>
                <w:b/>
                <w:i/>
              </w:rPr>
              <w:t>musí být výjimečné povahy, musí být přísně přiměřené, právně jasné</w:t>
            </w:r>
            <w:r w:rsidR="00112F39">
              <w:rPr>
                <w:b/>
                <w:i/>
              </w:rPr>
              <w:t xml:space="preserve"> a </w:t>
            </w:r>
            <w:r w:rsidRPr="008E240F">
              <w:rPr>
                <w:b/>
                <w:i/>
              </w:rPr>
              <w:t>časově omezené, aby se předešlo nepříznivým dopadům na investice, finanční stabilitu, konkurenceschopnost</w:t>
            </w:r>
            <w:r w:rsidR="00112F39">
              <w:rPr>
                <w:b/>
                <w:i/>
              </w:rPr>
              <w:t xml:space="preserve"> a </w:t>
            </w:r>
            <w:r w:rsidRPr="008E240F">
              <w:rPr>
                <w:b/>
                <w:i/>
              </w:rPr>
              <w:t>řádné fungování trhů</w:t>
            </w:r>
            <w:r w:rsidRPr="008E240F">
              <w:t>;</w:t>
            </w:r>
            <w:r w:rsidRPr="008E240F">
              <w:rPr>
                <w:b/>
                <w:i/>
              </w:rPr>
              <w:t xml:space="preserve"> </w:t>
            </w:r>
            <w:r w:rsidRPr="008E240F">
              <w:t xml:space="preserve">zdůrazňuje, že </w:t>
            </w:r>
            <w:r w:rsidRPr="008E240F">
              <w:rPr>
                <w:b/>
                <w:i/>
              </w:rPr>
              <w:t>uvedené daně by neměly nahrazovat strukturální reformy zaměřené na zjednodušení daňového rámce, snížení roztříštěnosti</w:t>
            </w:r>
            <w:r w:rsidR="00112F39">
              <w:rPr>
                <w:b/>
                <w:i/>
              </w:rPr>
              <w:t xml:space="preserve"> a </w:t>
            </w:r>
            <w:r w:rsidRPr="008E240F">
              <w:rPr>
                <w:b/>
                <w:i/>
              </w:rPr>
              <w:t>posílení schopnosti Unie mobilizovat soukromý kapitál</w:t>
            </w:r>
            <w:r w:rsidRPr="008E240F">
              <w:t>; vyzývá Komisi, aby</w:t>
            </w:r>
            <w:r w:rsidR="00112F39">
              <w:t xml:space="preserve"> v </w:t>
            </w:r>
            <w:r w:rsidRPr="008E240F">
              <w:rPr>
                <w:b/>
                <w:i/>
              </w:rPr>
              <w:t>případě, že zváží přijetí dočasných opatření týkajících se finančního</w:t>
            </w:r>
            <w:r w:rsidRPr="008E240F">
              <w:t xml:space="preserve"> sektoru </w:t>
            </w:r>
            <w:r w:rsidRPr="008E240F">
              <w:rPr>
                <w:b/>
                <w:i/>
              </w:rPr>
              <w:t>za mimořádných makroekonomických okolností, posoudila jejich dopad na investice, přeshraniční činnost stabilitu trhu</w:t>
            </w:r>
            <w:r w:rsidR="00112F39">
              <w:rPr>
                <w:b/>
                <w:i/>
              </w:rPr>
              <w:t xml:space="preserve"> a </w:t>
            </w:r>
            <w:r w:rsidRPr="008E240F">
              <w:rPr>
                <w:b/>
                <w:i/>
              </w:rPr>
              <w:t>konkurenceschopnost Unie</w:t>
            </w:r>
            <w:r w:rsidR="00112F39">
              <w:rPr>
                <w:b/>
                <w:i/>
              </w:rPr>
              <w:t xml:space="preserve"> a </w:t>
            </w:r>
            <w:r w:rsidRPr="008E240F">
              <w:rPr>
                <w:b/>
                <w:i/>
              </w:rPr>
              <w:t>zajistila, aby</w:t>
            </w:r>
            <w:r w:rsidR="00112F39">
              <w:rPr>
                <w:b/>
                <w:i/>
              </w:rPr>
              <w:t xml:space="preserve"> v </w:t>
            </w:r>
            <w:r w:rsidRPr="008E240F">
              <w:rPr>
                <w:b/>
                <w:i/>
              </w:rPr>
              <w:t>žádném případě nedocházelo</w:t>
            </w:r>
            <w:r w:rsidR="00112F39">
              <w:rPr>
                <w:b/>
                <w:i/>
              </w:rPr>
              <w:t xml:space="preserve"> k </w:t>
            </w:r>
            <w:r w:rsidRPr="008E240F">
              <w:rPr>
                <w:b/>
                <w:i/>
              </w:rPr>
              <w:t>trvalým narušením trhu ani</w:t>
            </w:r>
            <w:r w:rsidR="00112F39">
              <w:rPr>
                <w:b/>
                <w:i/>
              </w:rPr>
              <w:t xml:space="preserve"> k </w:t>
            </w:r>
            <w:r w:rsidRPr="008E240F">
              <w:rPr>
                <w:b/>
                <w:i/>
              </w:rPr>
              <w:t>nepřiměřené zátěži pro ekonomiku</w:t>
            </w:r>
            <w:r w:rsidRPr="008E240F">
              <w:t>;</w:t>
            </w:r>
          </w:p>
        </w:tc>
      </w:tr>
    </w:tbl>
    <w:p w14:paraId="4EA9E2AD"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6669DF09" w14:textId="77777777" w:rsidR="000166A7" w:rsidRPr="008E240F" w:rsidRDefault="00513BAC" w:rsidP="00513BAC">
      <w:r w:rsidRPr="008E240F">
        <w:rPr>
          <w:rStyle w:val="HideTWBExt"/>
        </w:rPr>
        <w:t>&lt;/Amend&gt;</w:t>
      </w:r>
    </w:p>
    <w:p w14:paraId="069E5475"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220</w:t>
      </w:r>
      <w:r w:rsidRPr="008E240F">
        <w:rPr>
          <w:rStyle w:val="HideTWBExt"/>
          <w:b w:val="0"/>
        </w:rPr>
        <w:t>&lt;/NumAm&gt;</w:t>
      </w:r>
    </w:p>
    <w:p w14:paraId="031ACD79"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36493A94"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32590C45" w14:textId="77777777" w:rsidR="00513BAC" w:rsidRPr="008E240F" w:rsidRDefault="00513BAC" w:rsidP="00513BAC">
      <w:pPr>
        <w:pStyle w:val="NormalBold"/>
      </w:pPr>
      <w:r w:rsidRPr="008E240F">
        <w:rPr>
          <w:rStyle w:val="HideTWBExt"/>
          <w:b w:val="0"/>
        </w:rPr>
        <w:t>&lt;/RepeatBlock-By&gt;</w:t>
      </w:r>
    </w:p>
    <w:p w14:paraId="1D388F02"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1DD2EE56" w14:textId="77777777" w:rsidR="00513BAC" w:rsidRPr="008E240F" w:rsidRDefault="00513BAC" w:rsidP="00513BAC">
      <w:pPr>
        <w:pStyle w:val="NormalBold"/>
      </w:pPr>
      <w:r w:rsidRPr="008E240F">
        <w:rPr>
          <w:rStyle w:val="HideTWBExt"/>
          <w:b w:val="0"/>
        </w:rPr>
        <w:t>&lt;Article&gt;</w:t>
      </w:r>
      <w:r w:rsidRPr="008E240F">
        <w:t>Bod 17</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75EE01CE" w14:textId="77777777" w:rsidTr="009C1A64">
        <w:trPr>
          <w:trHeight w:hRule="exact" w:val="240"/>
          <w:jc w:val="center"/>
        </w:trPr>
        <w:tc>
          <w:tcPr>
            <w:tcW w:w="9752" w:type="dxa"/>
            <w:gridSpan w:val="2"/>
            <w:tcBorders>
              <w:top w:val="nil"/>
              <w:left w:val="nil"/>
              <w:bottom w:val="nil"/>
              <w:right w:val="nil"/>
            </w:tcBorders>
          </w:tcPr>
          <w:p w14:paraId="400E0BF8" w14:textId="77777777" w:rsidR="00513BAC" w:rsidRPr="008E240F" w:rsidRDefault="00513BAC" w:rsidP="009C1A64"/>
        </w:tc>
      </w:tr>
      <w:tr w:rsidR="00513BAC" w:rsidRPr="008E240F" w14:paraId="03A52F1A" w14:textId="77777777" w:rsidTr="009C1A64">
        <w:trPr>
          <w:trHeight w:val="240"/>
          <w:jc w:val="center"/>
        </w:trPr>
        <w:tc>
          <w:tcPr>
            <w:tcW w:w="4876" w:type="dxa"/>
            <w:tcBorders>
              <w:top w:val="nil"/>
              <w:left w:val="nil"/>
              <w:bottom w:val="nil"/>
              <w:right w:val="nil"/>
            </w:tcBorders>
          </w:tcPr>
          <w:p w14:paraId="46C83E70"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0B10193F" w14:textId="77777777" w:rsidR="00513BAC" w:rsidRPr="008E240F" w:rsidRDefault="00513BAC" w:rsidP="009C1A64">
            <w:pPr>
              <w:pStyle w:val="AmColumnHeading"/>
            </w:pPr>
            <w:r w:rsidRPr="008E240F">
              <w:t>Pozměňovací návrh</w:t>
            </w:r>
          </w:p>
        </w:tc>
      </w:tr>
      <w:tr w:rsidR="00513BAC" w:rsidRPr="008E240F" w14:paraId="5D0816A3" w14:textId="77777777" w:rsidTr="009C1A64">
        <w:trPr>
          <w:jc w:val="center"/>
        </w:trPr>
        <w:tc>
          <w:tcPr>
            <w:tcW w:w="4876" w:type="dxa"/>
            <w:tcBorders>
              <w:top w:val="nil"/>
              <w:left w:val="nil"/>
              <w:bottom w:val="nil"/>
              <w:right w:val="nil"/>
            </w:tcBorders>
          </w:tcPr>
          <w:p w14:paraId="730CA82C" w14:textId="751A47B0" w:rsidR="00513BAC" w:rsidRPr="008E240F" w:rsidRDefault="00513BAC" w:rsidP="009C1A64">
            <w:pPr>
              <w:pStyle w:val="Normal6a"/>
            </w:pPr>
            <w:r w:rsidRPr="008E240F">
              <w:t>17.</w:t>
            </w:r>
            <w:r w:rsidRPr="008E240F">
              <w:tab/>
              <w:t>zdůrazňuje, že koordinované dočasné daně</w:t>
            </w:r>
            <w:r w:rsidR="00112F39">
              <w:t xml:space="preserve"> z </w:t>
            </w:r>
            <w:r w:rsidRPr="008E240F">
              <w:t>neočekávaných zisků mohou doplnit dlouhodobé zdanění celého sektoru tím, že</w:t>
            </w:r>
            <w:r w:rsidR="00112F39">
              <w:t xml:space="preserve"> v </w:t>
            </w:r>
            <w:r w:rsidRPr="008E240F">
              <w:rPr>
                <w:b/>
                <w:i/>
              </w:rPr>
              <w:t>době krize</w:t>
            </w:r>
            <w:r w:rsidRPr="008E240F">
              <w:t xml:space="preserve"> zajistí krátkodobé příjmy, aniž by destabilizovaly trhy nebo narušily dlouhodobou obchodní činnost; zdůrazňuje, že tyto dočasné </w:t>
            </w:r>
            <w:r w:rsidRPr="008E240F">
              <w:rPr>
                <w:b/>
                <w:i/>
              </w:rPr>
              <w:t>daně</w:t>
            </w:r>
            <w:r w:rsidRPr="008E240F">
              <w:t xml:space="preserve"> by měly být transparentní, přiměřené</w:t>
            </w:r>
            <w:r w:rsidR="00112F39">
              <w:t xml:space="preserve"> a </w:t>
            </w:r>
            <w:r w:rsidRPr="008E240F">
              <w:t>přísně časově omezené</w:t>
            </w:r>
            <w:r w:rsidR="00112F39">
              <w:t xml:space="preserve"> a </w:t>
            </w:r>
            <w:r w:rsidRPr="008E240F">
              <w:t>měly by se vztahovat pouze na zisky, které vznikly</w:t>
            </w:r>
            <w:r w:rsidR="00112F39">
              <w:t xml:space="preserve"> v </w:t>
            </w:r>
            <w:r w:rsidRPr="008E240F">
              <w:t>důsledku okolností nesouvisejících</w:t>
            </w:r>
            <w:r w:rsidR="00112F39">
              <w:t xml:space="preserve"> s </w:t>
            </w:r>
            <w:r w:rsidRPr="008E240F">
              <w:t xml:space="preserve">růstem produktivity nebo nárůstem poptávky; vyzývá Komisi, aby předložila legislativní návrh </w:t>
            </w:r>
            <w:r w:rsidRPr="008E240F">
              <w:rPr>
                <w:b/>
                <w:i/>
              </w:rPr>
              <w:t>na</w:t>
            </w:r>
            <w:r w:rsidRPr="008E240F">
              <w:t xml:space="preserve"> dočasné zdanění mimořádných zisků ve finančním sektoru, </w:t>
            </w:r>
            <w:r w:rsidRPr="008E240F">
              <w:rPr>
                <w:b/>
                <w:i/>
              </w:rPr>
              <w:t>který by zajistil</w:t>
            </w:r>
            <w:r w:rsidRPr="008E240F">
              <w:t xml:space="preserve"> spravedlivý</w:t>
            </w:r>
            <w:r w:rsidR="00112F39">
              <w:t xml:space="preserve"> a </w:t>
            </w:r>
            <w:r w:rsidRPr="008E240F">
              <w:rPr>
                <w:b/>
                <w:i/>
              </w:rPr>
              <w:t>koordinovaný</w:t>
            </w:r>
            <w:r w:rsidRPr="008E240F">
              <w:t xml:space="preserve"> příspěvek </w:t>
            </w:r>
            <w:r w:rsidRPr="008E240F">
              <w:rPr>
                <w:b/>
                <w:i/>
              </w:rPr>
              <w:t>tohoto sektoru</w:t>
            </w:r>
            <w:r w:rsidRPr="008E240F">
              <w:t xml:space="preserve"> na úrovni EU</w:t>
            </w:r>
            <w:r w:rsidR="00112F39">
              <w:t xml:space="preserve"> v </w:t>
            </w:r>
            <w:r w:rsidRPr="008E240F">
              <w:rPr>
                <w:b/>
                <w:i/>
              </w:rPr>
              <w:t>obdobích mimořádných makroekonomických okolností</w:t>
            </w:r>
            <w:r w:rsidRPr="008E240F">
              <w:t>;</w:t>
            </w:r>
          </w:p>
        </w:tc>
        <w:tc>
          <w:tcPr>
            <w:tcW w:w="4876" w:type="dxa"/>
            <w:tcBorders>
              <w:top w:val="nil"/>
              <w:left w:val="nil"/>
              <w:bottom w:val="nil"/>
              <w:right w:val="nil"/>
            </w:tcBorders>
          </w:tcPr>
          <w:p w14:paraId="479C94DF" w14:textId="1DE70148" w:rsidR="00513BAC" w:rsidRPr="008E240F" w:rsidRDefault="00513BAC" w:rsidP="009C1A64">
            <w:pPr>
              <w:pStyle w:val="Normal6a"/>
            </w:pPr>
            <w:r w:rsidRPr="008E240F">
              <w:t>17.</w:t>
            </w:r>
            <w:r w:rsidRPr="008E240F">
              <w:tab/>
            </w:r>
            <w:r w:rsidRPr="008E240F">
              <w:rPr>
                <w:b/>
                <w:i/>
              </w:rPr>
              <w:t>zdůrazňuje, že</w:t>
            </w:r>
            <w:r w:rsidR="00112F39">
              <w:rPr>
                <w:b/>
                <w:i/>
              </w:rPr>
              <w:t xml:space="preserve"> v </w:t>
            </w:r>
            <w:r w:rsidRPr="008E240F">
              <w:rPr>
                <w:b/>
                <w:i/>
              </w:rPr>
              <w:t>souvislosti</w:t>
            </w:r>
            <w:r w:rsidR="00112F39">
              <w:rPr>
                <w:b/>
                <w:i/>
              </w:rPr>
              <w:t xml:space="preserve"> s </w:t>
            </w:r>
            <w:r w:rsidRPr="008E240F">
              <w:rPr>
                <w:b/>
                <w:i/>
              </w:rPr>
              <w:t>probíhajícími diskusemi</w:t>
            </w:r>
            <w:r w:rsidR="00112F39">
              <w:rPr>
                <w:b/>
                <w:i/>
              </w:rPr>
              <w:t xml:space="preserve"> o </w:t>
            </w:r>
            <w:r w:rsidRPr="008E240F">
              <w:rPr>
                <w:b/>
                <w:i/>
              </w:rPr>
              <w:t>režimu DPH</w:t>
            </w:r>
            <w:r w:rsidR="00112F39">
              <w:rPr>
                <w:b/>
                <w:i/>
              </w:rPr>
              <w:t xml:space="preserve"> u </w:t>
            </w:r>
            <w:r w:rsidRPr="008E240F">
              <w:rPr>
                <w:b/>
                <w:i/>
              </w:rPr>
              <w:t>finančních služeb musí finanční sektor mezitím spravedlivě</w:t>
            </w:r>
            <w:r w:rsidR="00112F39">
              <w:rPr>
                <w:b/>
                <w:i/>
              </w:rPr>
              <w:t xml:space="preserve"> a </w:t>
            </w:r>
            <w:r w:rsidRPr="008E240F">
              <w:rPr>
                <w:b/>
                <w:i/>
              </w:rPr>
              <w:t>viditelně přispívat do veřejných financí,</w:t>
            </w:r>
            <w:r w:rsidR="00112F39">
              <w:rPr>
                <w:b/>
                <w:i/>
              </w:rPr>
              <w:t xml:space="preserve"> a </w:t>
            </w:r>
            <w:r w:rsidRPr="008E240F">
              <w:rPr>
                <w:b/>
                <w:i/>
              </w:rPr>
              <w:t>to zejména</w:t>
            </w:r>
            <w:r w:rsidR="00112F39">
              <w:rPr>
                <w:b/>
                <w:i/>
              </w:rPr>
              <w:t xml:space="preserve"> v </w:t>
            </w:r>
            <w:r w:rsidRPr="008E240F">
              <w:rPr>
                <w:b/>
                <w:i/>
              </w:rPr>
              <w:t>období mimořádných makroekonomických okolností;</w:t>
            </w:r>
            <w:r w:rsidRPr="008E240F">
              <w:t xml:space="preserve"> zdůrazňuje, že koordinované dočasné daně</w:t>
            </w:r>
            <w:r w:rsidR="00112F39">
              <w:t xml:space="preserve"> z </w:t>
            </w:r>
            <w:r w:rsidRPr="008E240F">
              <w:t xml:space="preserve">neočekávaných zisků mohou doplnit dlouhodobé zdanění celého sektoru tím, že zajistí krátkodobé příjmy, aniž by destabilizovaly trhy nebo narušily dlouhodobou obchodní činnost; </w:t>
            </w:r>
            <w:r w:rsidRPr="008E240F">
              <w:rPr>
                <w:b/>
                <w:i/>
              </w:rPr>
              <w:t>zdůrazňuje, že tyto dočasné nástroje lze mobilizovat rychleji než strukturální reformu DPH,</w:t>
            </w:r>
            <w:r w:rsidR="00112F39">
              <w:rPr>
                <w:b/>
                <w:i/>
              </w:rPr>
              <w:t xml:space="preserve"> a </w:t>
            </w:r>
            <w:r w:rsidRPr="008E240F">
              <w:rPr>
                <w:b/>
                <w:i/>
              </w:rPr>
              <w:t>mohou proto sloužit jako vhodná dočasná reakce;</w:t>
            </w:r>
            <w:r w:rsidRPr="008E240F">
              <w:t xml:space="preserve"> zdůrazňuje, že tyto </w:t>
            </w:r>
            <w:r w:rsidRPr="008E240F">
              <w:rPr>
                <w:b/>
                <w:i/>
              </w:rPr>
              <w:t>nástroje</w:t>
            </w:r>
            <w:r w:rsidRPr="008E240F">
              <w:t xml:space="preserve"> by měly být transparentní, přiměřené</w:t>
            </w:r>
            <w:r w:rsidR="00112F39">
              <w:t xml:space="preserve"> a </w:t>
            </w:r>
            <w:r w:rsidRPr="008E240F">
              <w:t>přísně časově omezené</w:t>
            </w:r>
            <w:r w:rsidR="00112F39">
              <w:t xml:space="preserve"> a </w:t>
            </w:r>
            <w:r w:rsidRPr="008E240F">
              <w:t>měly by se vztahovat pouze na zisky, které vznikly</w:t>
            </w:r>
            <w:r w:rsidR="00112F39">
              <w:t xml:space="preserve"> v </w:t>
            </w:r>
            <w:r w:rsidRPr="008E240F">
              <w:t>důsledku okolností nesouvisejících</w:t>
            </w:r>
            <w:r w:rsidR="00112F39">
              <w:t xml:space="preserve"> s </w:t>
            </w:r>
            <w:r w:rsidRPr="008E240F">
              <w:t xml:space="preserve">růstem produktivity nebo nárůstem poptávky; vyzývá Komisi, aby </w:t>
            </w:r>
            <w:r w:rsidRPr="008E240F">
              <w:rPr>
                <w:b/>
                <w:i/>
              </w:rPr>
              <w:t>před schválením jakékoliv komplexní revize pravidel pro DPH</w:t>
            </w:r>
            <w:r w:rsidR="00112F39">
              <w:rPr>
                <w:b/>
                <w:i/>
              </w:rPr>
              <w:t xml:space="preserve"> v </w:t>
            </w:r>
            <w:r w:rsidRPr="008E240F">
              <w:rPr>
                <w:b/>
                <w:i/>
              </w:rPr>
              <w:t>příslušných případech</w:t>
            </w:r>
            <w:r w:rsidRPr="008E240F">
              <w:t xml:space="preserve"> předložila legislativní návrh </w:t>
            </w:r>
            <w:r w:rsidRPr="008E240F">
              <w:rPr>
                <w:b/>
                <w:i/>
              </w:rPr>
              <w:t>koordinovaného rámce EU, který umožní</w:t>
            </w:r>
            <w:r w:rsidRPr="008E240F">
              <w:t xml:space="preserve"> dočasné zdanění mimořádných zisků ve finančním sektoru,</w:t>
            </w:r>
            <w:r w:rsidR="00112F39">
              <w:t xml:space="preserve"> a </w:t>
            </w:r>
            <w:r w:rsidRPr="008E240F">
              <w:rPr>
                <w:b/>
                <w:i/>
              </w:rPr>
              <w:t>tím zajistí</w:t>
            </w:r>
            <w:r w:rsidRPr="008E240F">
              <w:t xml:space="preserve"> spravedlivý</w:t>
            </w:r>
            <w:r w:rsidR="00112F39">
              <w:t xml:space="preserve"> a </w:t>
            </w:r>
            <w:r w:rsidRPr="008E240F">
              <w:rPr>
                <w:b/>
                <w:i/>
              </w:rPr>
              <w:t>konzistentní</w:t>
            </w:r>
            <w:r w:rsidRPr="008E240F">
              <w:t xml:space="preserve"> příspěvek na úrovni EU;</w:t>
            </w:r>
          </w:p>
        </w:tc>
      </w:tr>
    </w:tbl>
    <w:p w14:paraId="1A594D13"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6EEE8DEB" w14:textId="77777777" w:rsidR="000166A7" w:rsidRPr="008E240F" w:rsidRDefault="00513BAC" w:rsidP="00513BAC">
      <w:r w:rsidRPr="008E240F">
        <w:rPr>
          <w:rStyle w:val="HideTWBExt"/>
        </w:rPr>
        <w:t>&lt;/Amend&gt;</w:t>
      </w:r>
    </w:p>
    <w:p w14:paraId="50C75D2B"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221</w:t>
      </w:r>
      <w:r w:rsidRPr="008E240F">
        <w:rPr>
          <w:rStyle w:val="HideTWBExt"/>
          <w:b w:val="0"/>
        </w:rPr>
        <w:t>&lt;/NumAm&gt;</w:t>
      </w:r>
    </w:p>
    <w:p w14:paraId="0B4E0A93" w14:textId="77777777" w:rsidR="00513BAC" w:rsidRPr="008E240F" w:rsidRDefault="00513BAC" w:rsidP="00513BAC">
      <w:pPr>
        <w:pStyle w:val="NormalBold"/>
      </w:pPr>
      <w:r w:rsidRPr="008E240F">
        <w:rPr>
          <w:rStyle w:val="HideTWBExt"/>
          <w:b w:val="0"/>
        </w:rPr>
        <w:t>&lt;RepeatBlock-By&gt;&lt;Members&gt;</w:t>
      </w:r>
      <w:r w:rsidRPr="008E240F">
        <w:t>Isabel Benjumea Benjumea</w:t>
      </w:r>
      <w:r w:rsidRPr="008E240F">
        <w:rPr>
          <w:rStyle w:val="HideTWBExt"/>
          <w:b w:val="0"/>
        </w:rPr>
        <w:t>&lt;/Members&gt;</w:t>
      </w:r>
    </w:p>
    <w:p w14:paraId="4BF8559C" w14:textId="77777777" w:rsidR="00513BAC" w:rsidRPr="008E240F" w:rsidRDefault="00513BAC" w:rsidP="00513BAC">
      <w:pPr>
        <w:pStyle w:val="NormalBold"/>
      </w:pPr>
      <w:r w:rsidRPr="008E240F">
        <w:rPr>
          <w:rStyle w:val="HideTWBExt"/>
          <w:b w:val="0"/>
        </w:rPr>
        <w:t>&lt;/RepeatBlock-By&gt;</w:t>
      </w:r>
    </w:p>
    <w:p w14:paraId="10F921F5"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40987724" w14:textId="60DC585B" w:rsidR="00513BAC" w:rsidRPr="008E240F" w:rsidRDefault="00513BAC" w:rsidP="00513BAC">
      <w:pPr>
        <w:pStyle w:val="NormalBold"/>
      </w:pPr>
      <w:r w:rsidRPr="008E240F">
        <w:rPr>
          <w:rStyle w:val="HideTWBExt"/>
          <w:b w:val="0"/>
        </w:rPr>
        <w:t>&lt;Article&gt;</w:t>
      </w:r>
      <w:r w:rsidRPr="008E240F">
        <w:t>Bod 17</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5250E99" w14:textId="77777777" w:rsidTr="009C1A64">
        <w:trPr>
          <w:trHeight w:hRule="exact" w:val="240"/>
          <w:jc w:val="center"/>
        </w:trPr>
        <w:tc>
          <w:tcPr>
            <w:tcW w:w="9752" w:type="dxa"/>
            <w:gridSpan w:val="2"/>
            <w:tcBorders>
              <w:top w:val="nil"/>
              <w:left w:val="nil"/>
              <w:bottom w:val="nil"/>
              <w:right w:val="nil"/>
            </w:tcBorders>
          </w:tcPr>
          <w:p w14:paraId="341F7054" w14:textId="77777777" w:rsidR="00513BAC" w:rsidRPr="008E240F" w:rsidRDefault="00513BAC" w:rsidP="009C1A64"/>
        </w:tc>
      </w:tr>
      <w:tr w:rsidR="00513BAC" w:rsidRPr="008E240F" w14:paraId="4288B552" w14:textId="77777777" w:rsidTr="009C1A64">
        <w:trPr>
          <w:trHeight w:val="240"/>
          <w:jc w:val="center"/>
        </w:trPr>
        <w:tc>
          <w:tcPr>
            <w:tcW w:w="4876" w:type="dxa"/>
            <w:tcBorders>
              <w:top w:val="nil"/>
              <w:left w:val="nil"/>
              <w:bottom w:val="nil"/>
              <w:right w:val="nil"/>
            </w:tcBorders>
          </w:tcPr>
          <w:p w14:paraId="69ADD361"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4C931B3C" w14:textId="77777777" w:rsidR="00513BAC" w:rsidRPr="008E240F" w:rsidRDefault="00513BAC" w:rsidP="009C1A64">
            <w:pPr>
              <w:pStyle w:val="AmColumnHeading"/>
            </w:pPr>
            <w:r w:rsidRPr="008E240F">
              <w:t>Pozměňovací návrh</w:t>
            </w:r>
          </w:p>
        </w:tc>
      </w:tr>
      <w:tr w:rsidR="00513BAC" w:rsidRPr="008E240F" w14:paraId="67CE3C86" w14:textId="77777777" w:rsidTr="009C1A64">
        <w:trPr>
          <w:jc w:val="center"/>
        </w:trPr>
        <w:tc>
          <w:tcPr>
            <w:tcW w:w="4876" w:type="dxa"/>
            <w:tcBorders>
              <w:top w:val="nil"/>
              <w:left w:val="nil"/>
              <w:bottom w:val="nil"/>
              <w:right w:val="nil"/>
            </w:tcBorders>
          </w:tcPr>
          <w:p w14:paraId="11A0F38B" w14:textId="77777777" w:rsidR="00513BAC" w:rsidRPr="008E240F" w:rsidRDefault="00513BAC" w:rsidP="009C1A64">
            <w:pPr>
              <w:pStyle w:val="Normal6a"/>
            </w:pPr>
          </w:p>
        </w:tc>
        <w:tc>
          <w:tcPr>
            <w:tcW w:w="4876" w:type="dxa"/>
            <w:tcBorders>
              <w:top w:val="nil"/>
              <w:left w:val="nil"/>
              <w:bottom w:val="nil"/>
              <w:right w:val="nil"/>
            </w:tcBorders>
          </w:tcPr>
          <w:p w14:paraId="66ABCC6C" w14:textId="52E95EA0" w:rsidR="00513BAC" w:rsidRPr="008E240F" w:rsidRDefault="00513BAC" w:rsidP="009C1A64">
            <w:pPr>
              <w:pStyle w:val="Normal6a"/>
            </w:pPr>
            <w:r w:rsidRPr="008E240F">
              <w:rPr>
                <w:b/>
                <w:i/>
              </w:rPr>
              <w:t>17a.</w:t>
            </w:r>
            <w:r w:rsidRPr="008E240F">
              <w:tab/>
            </w:r>
            <w:r w:rsidRPr="008E240F">
              <w:rPr>
                <w:b/>
                <w:i/>
              </w:rPr>
              <w:t xml:space="preserve">se znepokojením bere na vědomí zavádění specifických vnitrostátních poplatků pro finanční instituce, zejména </w:t>
            </w:r>
            <w:r w:rsidRPr="008E240F">
              <w:rPr>
                <w:b/>
                <w:i/>
              </w:rPr>
              <w:lastRenderedPageBreak/>
              <w:t>pokud jsou navrženy nebo udržovány mimo koordinovaný přístup na úrovni EU; zdůrazňuje, že taková opatření mohou zvýšit roztříštěnost vnitřního trhu, oslabit právní jistotu, narušit hospodářskou soutěž</w:t>
            </w:r>
            <w:r w:rsidR="00112F39">
              <w:rPr>
                <w:b/>
                <w:i/>
              </w:rPr>
              <w:t xml:space="preserve"> a </w:t>
            </w:r>
            <w:r w:rsidRPr="008E240F">
              <w:rPr>
                <w:b/>
                <w:i/>
              </w:rPr>
              <w:t>snížit schopnost finančního sektoru směrovat kapitál do reálné ekonomiky; zdůrazňuje proto, že jakákoli daňová opatření vztahující se na toto odvětví musí být přiměřená, dočasná, pokud reagují na výjimečné okolnosti,</w:t>
            </w:r>
            <w:r w:rsidR="00112F39">
              <w:rPr>
                <w:b/>
                <w:i/>
              </w:rPr>
              <w:t xml:space="preserve"> a </w:t>
            </w:r>
            <w:r w:rsidRPr="008E240F">
              <w:rPr>
                <w:b/>
                <w:i/>
              </w:rPr>
              <w:t>slučitelná</w:t>
            </w:r>
            <w:r w:rsidR="00112F39">
              <w:rPr>
                <w:b/>
                <w:i/>
              </w:rPr>
              <w:t xml:space="preserve"> s </w:t>
            </w:r>
            <w:r w:rsidRPr="008E240F">
              <w:rPr>
                <w:b/>
                <w:i/>
              </w:rPr>
              <w:t>cíli Unie</w:t>
            </w:r>
            <w:r w:rsidR="00112F39">
              <w:rPr>
                <w:b/>
                <w:i/>
              </w:rPr>
              <w:t xml:space="preserve"> v </w:t>
            </w:r>
            <w:r w:rsidRPr="008E240F">
              <w:rPr>
                <w:b/>
                <w:i/>
              </w:rPr>
              <w:t>oblasti integrace trhu, investic</w:t>
            </w:r>
            <w:r w:rsidR="00112F39">
              <w:rPr>
                <w:b/>
                <w:i/>
              </w:rPr>
              <w:t xml:space="preserve"> a </w:t>
            </w:r>
            <w:r w:rsidRPr="008E240F">
              <w:rPr>
                <w:b/>
                <w:i/>
              </w:rPr>
              <w:t>konkurenceschopnosti;</w:t>
            </w:r>
          </w:p>
        </w:tc>
      </w:tr>
    </w:tbl>
    <w:p w14:paraId="6DF4D318" w14:textId="77777777" w:rsidR="00513BAC" w:rsidRPr="008E240F" w:rsidRDefault="00513BAC" w:rsidP="00513BAC">
      <w:pPr>
        <w:pStyle w:val="AmOrLang"/>
      </w:pPr>
      <w:r w:rsidRPr="008E240F">
        <w:lastRenderedPageBreak/>
        <w:t xml:space="preserve">Or. </w:t>
      </w:r>
      <w:r w:rsidRPr="008E240F">
        <w:rPr>
          <w:rStyle w:val="HideTWBExt"/>
        </w:rPr>
        <w:t>&lt;Original&gt;</w:t>
      </w:r>
      <w:r w:rsidRPr="008E240F">
        <w:rPr>
          <w:rStyle w:val="HideTWBInt"/>
        </w:rPr>
        <w:t>{ES}</w:t>
      </w:r>
      <w:r w:rsidRPr="008E240F">
        <w:t>es</w:t>
      </w:r>
      <w:r w:rsidRPr="008E240F">
        <w:rPr>
          <w:rStyle w:val="HideTWBExt"/>
        </w:rPr>
        <w:t>&lt;/Original&gt;</w:t>
      </w:r>
    </w:p>
    <w:p w14:paraId="64532791" w14:textId="77777777" w:rsidR="000166A7" w:rsidRPr="008E240F" w:rsidRDefault="00513BAC" w:rsidP="00513BAC">
      <w:r w:rsidRPr="008E240F">
        <w:rPr>
          <w:rStyle w:val="HideTWBExt"/>
        </w:rPr>
        <w:t>&lt;/Amend&gt;</w:t>
      </w:r>
    </w:p>
    <w:p w14:paraId="6521DC96"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222</w:t>
      </w:r>
      <w:r w:rsidRPr="008E240F">
        <w:rPr>
          <w:rStyle w:val="HideTWBExt"/>
          <w:b w:val="0"/>
        </w:rPr>
        <w:t>&lt;/NumAm&gt;</w:t>
      </w:r>
    </w:p>
    <w:p w14:paraId="5F184A72"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41ECDD18" w14:textId="77777777" w:rsidR="00513BAC" w:rsidRPr="008E240F" w:rsidRDefault="00513BAC" w:rsidP="00513BAC">
      <w:pPr>
        <w:pStyle w:val="NormalBold"/>
      </w:pPr>
      <w:r w:rsidRPr="008E240F">
        <w:rPr>
          <w:rStyle w:val="HideTWBExt"/>
          <w:b w:val="0"/>
        </w:rPr>
        <w:t>&lt;/RepeatBlock-By&gt;</w:t>
      </w:r>
    </w:p>
    <w:p w14:paraId="36EAA7DA"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33630A2" w14:textId="1CAEBD20" w:rsidR="00513BAC" w:rsidRPr="008E240F" w:rsidRDefault="00513BAC" w:rsidP="00513BAC">
      <w:pPr>
        <w:pStyle w:val="NormalBold"/>
      </w:pPr>
      <w:r w:rsidRPr="008E240F">
        <w:rPr>
          <w:rStyle w:val="HideTWBExt"/>
          <w:b w:val="0"/>
        </w:rPr>
        <w:t>&lt;Article&gt;</w:t>
      </w:r>
      <w:r w:rsidRPr="008E240F">
        <w:t>Bod 17</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32C13811" w14:textId="77777777" w:rsidTr="009C1A64">
        <w:trPr>
          <w:trHeight w:hRule="exact" w:val="240"/>
          <w:jc w:val="center"/>
        </w:trPr>
        <w:tc>
          <w:tcPr>
            <w:tcW w:w="9752" w:type="dxa"/>
            <w:gridSpan w:val="2"/>
            <w:tcBorders>
              <w:top w:val="nil"/>
              <w:left w:val="nil"/>
              <w:bottom w:val="nil"/>
              <w:right w:val="nil"/>
            </w:tcBorders>
          </w:tcPr>
          <w:p w14:paraId="30F499E8" w14:textId="77777777" w:rsidR="00513BAC" w:rsidRPr="008E240F" w:rsidRDefault="00513BAC" w:rsidP="009C1A64"/>
        </w:tc>
      </w:tr>
      <w:tr w:rsidR="00513BAC" w:rsidRPr="008E240F" w14:paraId="341D2097" w14:textId="77777777" w:rsidTr="009C1A64">
        <w:trPr>
          <w:trHeight w:val="240"/>
          <w:jc w:val="center"/>
        </w:trPr>
        <w:tc>
          <w:tcPr>
            <w:tcW w:w="4876" w:type="dxa"/>
            <w:tcBorders>
              <w:top w:val="nil"/>
              <w:left w:val="nil"/>
              <w:bottom w:val="nil"/>
              <w:right w:val="nil"/>
            </w:tcBorders>
          </w:tcPr>
          <w:p w14:paraId="3990B566"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7F8BDFFE" w14:textId="77777777" w:rsidR="00513BAC" w:rsidRPr="008E240F" w:rsidRDefault="00513BAC" w:rsidP="009C1A64">
            <w:pPr>
              <w:pStyle w:val="AmColumnHeading"/>
            </w:pPr>
            <w:r w:rsidRPr="008E240F">
              <w:t>Pozměňovací návrh</w:t>
            </w:r>
          </w:p>
        </w:tc>
      </w:tr>
      <w:tr w:rsidR="00513BAC" w:rsidRPr="008E240F" w14:paraId="753B943F" w14:textId="77777777" w:rsidTr="009C1A64">
        <w:trPr>
          <w:jc w:val="center"/>
        </w:trPr>
        <w:tc>
          <w:tcPr>
            <w:tcW w:w="4876" w:type="dxa"/>
            <w:tcBorders>
              <w:top w:val="nil"/>
              <w:left w:val="nil"/>
              <w:bottom w:val="nil"/>
              <w:right w:val="nil"/>
            </w:tcBorders>
          </w:tcPr>
          <w:p w14:paraId="5C780A82" w14:textId="77777777" w:rsidR="00513BAC" w:rsidRPr="008E240F" w:rsidRDefault="00513BAC" w:rsidP="009C1A64">
            <w:pPr>
              <w:pStyle w:val="Normal6a"/>
            </w:pPr>
          </w:p>
        </w:tc>
        <w:tc>
          <w:tcPr>
            <w:tcW w:w="4876" w:type="dxa"/>
            <w:tcBorders>
              <w:top w:val="nil"/>
              <w:left w:val="nil"/>
              <w:bottom w:val="nil"/>
              <w:right w:val="nil"/>
            </w:tcBorders>
          </w:tcPr>
          <w:p w14:paraId="04380C46" w14:textId="35DC5911" w:rsidR="00513BAC" w:rsidRPr="008E240F" w:rsidRDefault="00513BAC" w:rsidP="009C1A64">
            <w:pPr>
              <w:pStyle w:val="Normal6a"/>
            </w:pPr>
            <w:r w:rsidRPr="008E240F">
              <w:rPr>
                <w:b/>
                <w:i/>
              </w:rPr>
              <w:t>17a.</w:t>
            </w:r>
            <w:r w:rsidRPr="008E240F">
              <w:tab/>
            </w:r>
            <w:r w:rsidRPr="008E240F">
              <w:rPr>
                <w:b/>
                <w:i/>
              </w:rPr>
              <w:t>zdůrazňuje, že dočasné daně</w:t>
            </w:r>
            <w:r w:rsidR="00112F39">
              <w:rPr>
                <w:b/>
                <w:i/>
              </w:rPr>
              <w:t xml:space="preserve"> z </w:t>
            </w:r>
            <w:r w:rsidRPr="008E240F">
              <w:rPr>
                <w:b/>
                <w:i/>
              </w:rPr>
              <w:t>neočekávaných nebo mimořádných zisků mohou narušovat hospodářskou soutěž, zvyšovat nejistotu investorů</w:t>
            </w:r>
            <w:r w:rsidR="00112F39">
              <w:rPr>
                <w:b/>
                <w:i/>
              </w:rPr>
              <w:t xml:space="preserve"> a </w:t>
            </w:r>
            <w:r w:rsidRPr="008E240F">
              <w:rPr>
                <w:b/>
                <w:i/>
              </w:rPr>
              <w:t>oslabovat pobídky</w:t>
            </w:r>
            <w:r w:rsidR="00112F39">
              <w:rPr>
                <w:b/>
                <w:i/>
              </w:rPr>
              <w:t xml:space="preserve"> k </w:t>
            </w:r>
            <w:r w:rsidRPr="008E240F">
              <w:rPr>
                <w:b/>
                <w:i/>
              </w:rPr>
              <w:t>dlouhodobým investicím, zejména pokud je jejich vstup</w:t>
            </w:r>
            <w:r w:rsidR="00112F39">
              <w:rPr>
                <w:b/>
                <w:i/>
              </w:rPr>
              <w:t xml:space="preserve"> v </w:t>
            </w:r>
            <w:r w:rsidRPr="008E240F">
              <w:rPr>
                <w:b/>
                <w:i/>
              </w:rPr>
              <w:t>platnost</w:t>
            </w:r>
            <w:r w:rsidR="00112F39">
              <w:rPr>
                <w:b/>
                <w:i/>
              </w:rPr>
              <w:t xml:space="preserve"> a </w:t>
            </w:r>
            <w:r w:rsidRPr="008E240F">
              <w:rPr>
                <w:b/>
                <w:i/>
              </w:rPr>
              <w:t>zrušení nepředvídatelné; konstatuje, že výzkum</w:t>
            </w:r>
            <w:r w:rsidRPr="008E240F">
              <w:rPr>
                <w:b/>
                <w:i/>
                <w:vertAlign w:val="superscript"/>
              </w:rPr>
              <w:t>2a</w:t>
            </w:r>
            <w:r w:rsidRPr="008E240F">
              <w:rPr>
                <w:b/>
                <w:i/>
              </w:rPr>
              <w:t xml:space="preserve"> zdanění nadměrných zisků zdůrazňuje, že špatně navržené dočasné daně mohou negativně ovlivňovat investiční rozhodnutí</w:t>
            </w:r>
            <w:r w:rsidR="00112F39">
              <w:rPr>
                <w:b/>
                <w:i/>
              </w:rPr>
              <w:t xml:space="preserve"> a </w:t>
            </w:r>
            <w:r w:rsidRPr="008E240F">
              <w:rPr>
                <w:b/>
                <w:i/>
              </w:rPr>
              <w:t>pobídky</w:t>
            </w:r>
            <w:r w:rsidR="00112F39">
              <w:rPr>
                <w:b/>
                <w:i/>
              </w:rPr>
              <w:t xml:space="preserve"> k </w:t>
            </w:r>
            <w:r w:rsidRPr="008E240F">
              <w:rPr>
                <w:b/>
                <w:i/>
              </w:rPr>
              <w:t>přesunu zisku; domnívá se proto, že tato opatření by neměla být prosazována jako obecné řešení na úrovni EU pro finanční sektor;</w:t>
            </w:r>
          </w:p>
        </w:tc>
      </w:tr>
      <w:tr w:rsidR="00513BAC" w:rsidRPr="008E240F" w14:paraId="6CDAF000" w14:textId="77777777" w:rsidTr="009C1A64">
        <w:trPr>
          <w:jc w:val="center"/>
        </w:trPr>
        <w:tc>
          <w:tcPr>
            <w:tcW w:w="4876" w:type="dxa"/>
            <w:tcBorders>
              <w:top w:val="nil"/>
              <w:left w:val="nil"/>
              <w:bottom w:val="nil"/>
              <w:right w:val="nil"/>
            </w:tcBorders>
          </w:tcPr>
          <w:p w14:paraId="09B32548" w14:textId="77777777" w:rsidR="00513BAC" w:rsidRPr="008E240F" w:rsidRDefault="00513BAC" w:rsidP="009C1A64"/>
        </w:tc>
        <w:tc>
          <w:tcPr>
            <w:tcW w:w="4876" w:type="dxa"/>
            <w:tcBorders>
              <w:top w:val="nil"/>
              <w:left w:val="nil"/>
              <w:bottom w:val="nil"/>
              <w:right w:val="nil"/>
            </w:tcBorders>
          </w:tcPr>
          <w:p w14:paraId="38AA0051" w14:textId="77777777" w:rsidR="00513BAC" w:rsidRPr="008E240F" w:rsidRDefault="00513BAC" w:rsidP="009C1A64">
            <w:pPr>
              <w:pStyle w:val="Normal6a"/>
            </w:pPr>
            <w:r w:rsidRPr="008E240F">
              <w:rPr>
                <w:b/>
                <w:i/>
              </w:rPr>
              <w:t>_________________</w:t>
            </w:r>
          </w:p>
        </w:tc>
      </w:tr>
      <w:tr w:rsidR="00513BAC" w:rsidRPr="008E240F" w14:paraId="339CB9E9" w14:textId="77777777" w:rsidTr="009C1A64">
        <w:trPr>
          <w:jc w:val="center"/>
        </w:trPr>
        <w:tc>
          <w:tcPr>
            <w:tcW w:w="4876" w:type="dxa"/>
            <w:tcBorders>
              <w:top w:val="nil"/>
              <w:left w:val="nil"/>
              <w:bottom w:val="nil"/>
              <w:right w:val="nil"/>
            </w:tcBorders>
          </w:tcPr>
          <w:p w14:paraId="26362244" w14:textId="77777777" w:rsidR="00513BAC" w:rsidRPr="008E240F" w:rsidRDefault="00513BAC" w:rsidP="009C1A64"/>
        </w:tc>
        <w:tc>
          <w:tcPr>
            <w:tcW w:w="4876" w:type="dxa"/>
            <w:tcBorders>
              <w:top w:val="nil"/>
              <w:left w:val="nil"/>
              <w:bottom w:val="nil"/>
              <w:right w:val="nil"/>
            </w:tcBorders>
          </w:tcPr>
          <w:p w14:paraId="05CD64B2" w14:textId="77777777" w:rsidR="00513BAC" w:rsidRPr="008E240F" w:rsidRDefault="00513BAC" w:rsidP="009C1A64">
            <w:pPr>
              <w:pStyle w:val="Normal6a"/>
            </w:pPr>
            <w:r w:rsidRPr="008E240F">
              <w:rPr>
                <w:b/>
                <w:i/>
                <w:vertAlign w:val="superscript"/>
              </w:rPr>
              <w:t>2a</w:t>
            </w:r>
            <w:r w:rsidRPr="008E240F">
              <w:t xml:space="preserve"> </w:t>
            </w:r>
            <w:r w:rsidRPr="008E240F">
              <w:rPr>
                <w:b/>
                <w:i/>
              </w:rPr>
              <w:t>https://www.imf.org/-/media/files/publications/wp/2022/english/wpiea2022187-print-pdf.pdf</w:t>
            </w:r>
          </w:p>
        </w:tc>
      </w:tr>
    </w:tbl>
    <w:p w14:paraId="1E94F0CB"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52E66AB8" w14:textId="77777777" w:rsidR="000166A7" w:rsidRPr="008E240F" w:rsidRDefault="00513BAC" w:rsidP="00513BAC">
      <w:r w:rsidRPr="008E240F">
        <w:rPr>
          <w:rStyle w:val="HideTWBExt"/>
        </w:rPr>
        <w:lastRenderedPageBreak/>
        <w:t>&lt;/Amend&gt;</w:t>
      </w:r>
    </w:p>
    <w:p w14:paraId="6C98FFE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223</w:t>
      </w:r>
      <w:r w:rsidRPr="008E240F">
        <w:rPr>
          <w:rStyle w:val="HideTWBExt"/>
          <w:b w:val="0"/>
        </w:rPr>
        <w:t>&lt;/NumAm&gt;</w:t>
      </w:r>
    </w:p>
    <w:p w14:paraId="449EA380" w14:textId="77777777" w:rsidR="00513BAC" w:rsidRPr="008E240F" w:rsidRDefault="00513BAC" w:rsidP="00513BAC">
      <w:pPr>
        <w:pStyle w:val="NormalBold"/>
      </w:pPr>
      <w:r w:rsidRPr="008E240F">
        <w:rPr>
          <w:rStyle w:val="HideTWBExt"/>
          <w:b w:val="0"/>
        </w:rPr>
        <w:t>&lt;RepeatBlock-By&gt;&lt;Members&gt;</w:t>
      </w:r>
      <w:r w:rsidRPr="008E240F">
        <w:t>Rasmus Andresen</w:t>
      </w:r>
      <w:r w:rsidRPr="008E240F">
        <w:rPr>
          <w:rStyle w:val="HideTWBExt"/>
          <w:b w:val="0"/>
        </w:rPr>
        <w:t>&lt;/Members&gt;</w:t>
      </w:r>
    </w:p>
    <w:p w14:paraId="14F34A22" w14:textId="77777777" w:rsidR="00513BAC" w:rsidRPr="008E240F" w:rsidRDefault="00513BAC" w:rsidP="00513BAC">
      <w:r w:rsidRPr="008E240F">
        <w:rPr>
          <w:rStyle w:val="HideTWBExt"/>
        </w:rPr>
        <w:t>&lt;AuNomDe&gt;</w:t>
      </w:r>
      <w:r w:rsidRPr="008E240F">
        <w:rPr>
          <w:rStyle w:val="HideTWBInt"/>
        </w:rPr>
        <w:t>{Verts/ALE}</w:t>
      </w:r>
      <w:r w:rsidRPr="008E240F">
        <w:t>za skupinu Verts/ALE</w:t>
      </w:r>
      <w:r w:rsidRPr="008E240F">
        <w:rPr>
          <w:rStyle w:val="HideTWBExt"/>
        </w:rPr>
        <w:t>&lt;/AuNomDe&gt;</w:t>
      </w:r>
    </w:p>
    <w:p w14:paraId="546FABA7" w14:textId="77777777" w:rsidR="00513BAC" w:rsidRPr="008E240F" w:rsidRDefault="00513BAC" w:rsidP="00513BAC">
      <w:pPr>
        <w:pStyle w:val="NormalBold"/>
      </w:pPr>
      <w:r w:rsidRPr="008E240F">
        <w:rPr>
          <w:rStyle w:val="HideTWBExt"/>
          <w:b w:val="0"/>
        </w:rPr>
        <w:t>&lt;/RepeatBlock-By&gt;</w:t>
      </w:r>
    </w:p>
    <w:p w14:paraId="5B191370"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6C0B8D7F" w14:textId="53523831" w:rsidR="00513BAC" w:rsidRPr="008E240F" w:rsidRDefault="00513BAC" w:rsidP="00513BAC">
      <w:pPr>
        <w:pStyle w:val="NormalBold"/>
      </w:pPr>
      <w:r w:rsidRPr="008E240F">
        <w:rPr>
          <w:rStyle w:val="HideTWBExt"/>
          <w:b w:val="0"/>
        </w:rPr>
        <w:t>&lt;Article&gt;</w:t>
      </w:r>
      <w:r w:rsidRPr="008E240F">
        <w:t>Bod 17</w:t>
      </w:r>
      <w:r w:rsidR="00112F39">
        <w:t xml:space="preserve"> a </w:t>
      </w:r>
      <w:r w:rsidRPr="008E240F">
        <w:t>(nový)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42B91F26" w14:textId="77777777" w:rsidTr="009C1A64">
        <w:trPr>
          <w:trHeight w:hRule="exact" w:val="240"/>
          <w:jc w:val="center"/>
        </w:trPr>
        <w:tc>
          <w:tcPr>
            <w:tcW w:w="9752" w:type="dxa"/>
            <w:gridSpan w:val="2"/>
            <w:tcBorders>
              <w:top w:val="nil"/>
              <w:left w:val="nil"/>
              <w:bottom w:val="nil"/>
              <w:right w:val="nil"/>
            </w:tcBorders>
          </w:tcPr>
          <w:p w14:paraId="12402ADD" w14:textId="77777777" w:rsidR="00513BAC" w:rsidRPr="008E240F" w:rsidRDefault="00513BAC" w:rsidP="009C1A64"/>
        </w:tc>
      </w:tr>
      <w:tr w:rsidR="00513BAC" w:rsidRPr="008E240F" w14:paraId="1E43953B" w14:textId="77777777" w:rsidTr="009C1A64">
        <w:trPr>
          <w:trHeight w:val="240"/>
          <w:jc w:val="center"/>
        </w:trPr>
        <w:tc>
          <w:tcPr>
            <w:tcW w:w="4876" w:type="dxa"/>
            <w:tcBorders>
              <w:top w:val="nil"/>
              <w:left w:val="nil"/>
              <w:bottom w:val="nil"/>
              <w:right w:val="nil"/>
            </w:tcBorders>
          </w:tcPr>
          <w:p w14:paraId="52ECDDD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6407E75C" w14:textId="77777777" w:rsidR="00513BAC" w:rsidRPr="008E240F" w:rsidRDefault="00513BAC" w:rsidP="009C1A64">
            <w:pPr>
              <w:pStyle w:val="AmColumnHeading"/>
            </w:pPr>
            <w:r w:rsidRPr="008E240F">
              <w:t>Pozměňovací návrh</w:t>
            </w:r>
          </w:p>
        </w:tc>
      </w:tr>
      <w:tr w:rsidR="00513BAC" w:rsidRPr="008E240F" w14:paraId="4C957DC4" w14:textId="77777777" w:rsidTr="009C1A64">
        <w:trPr>
          <w:jc w:val="center"/>
        </w:trPr>
        <w:tc>
          <w:tcPr>
            <w:tcW w:w="4876" w:type="dxa"/>
            <w:tcBorders>
              <w:top w:val="nil"/>
              <w:left w:val="nil"/>
              <w:bottom w:val="nil"/>
              <w:right w:val="nil"/>
            </w:tcBorders>
          </w:tcPr>
          <w:p w14:paraId="21C0C5FD" w14:textId="77777777" w:rsidR="00513BAC" w:rsidRPr="008E240F" w:rsidRDefault="00513BAC" w:rsidP="009C1A64">
            <w:pPr>
              <w:pStyle w:val="Normal6a"/>
            </w:pPr>
          </w:p>
        </w:tc>
        <w:tc>
          <w:tcPr>
            <w:tcW w:w="4876" w:type="dxa"/>
            <w:tcBorders>
              <w:top w:val="nil"/>
              <w:left w:val="nil"/>
              <w:bottom w:val="nil"/>
              <w:right w:val="nil"/>
            </w:tcBorders>
          </w:tcPr>
          <w:p w14:paraId="7B782E4F" w14:textId="2B1A137E" w:rsidR="00513BAC" w:rsidRPr="008E240F" w:rsidRDefault="00513BAC" w:rsidP="009C1A64">
            <w:pPr>
              <w:pStyle w:val="Normal6a"/>
            </w:pPr>
            <w:r w:rsidRPr="008E240F">
              <w:rPr>
                <w:b/>
                <w:i/>
              </w:rPr>
              <w:t>17a.</w:t>
            </w:r>
            <w:r w:rsidRPr="008E240F">
              <w:tab/>
            </w:r>
            <w:r w:rsidRPr="008E240F">
              <w:rPr>
                <w:b/>
                <w:i/>
              </w:rPr>
              <w:t>je znepokojen opakovaným doporučením Komise využívat daňové pobídky ke zvýšení atraktivity spořicích</w:t>
            </w:r>
            <w:r w:rsidR="00112F39">
              <w:rPr>
                <w:b/>
                <w:i/>
              </w:rPr>
              <w:t xml:space="preserve"> a </w:t>
            </w:r>
            <w:r w:rsidRPr="008E240F">
              <w:rPr>
                <w:b/>
                <w:i/>
              </w:rPr>
              <w:t>penzijních produktů; zdůrazňuje, že daňové pobídky na spořicí</w:t>
            </w:r>
            <w:r w:rsidR="00112F39">
              <w:rPr>
                <w:b/>
                <w:i/>
              </w:rPr>
              <w:t xml:space="preserve"> a </w:t>
            </w:r>
            <w:r w:rsidRPr="008E240F">
              <w:rPr>
                <w:b/>
                <w:i/>
              </w:rPr>
              <w:t>penzijní produkty působí proti přerozdělování; je toho názoru, že vyšší poplatky účtované retailovým investorům</w:t>
            </w:r>
            <w:r w:rsidR="00112F39">
              <w:rPr>
                <w:b/>
                <w:i/>
              </w:rPr>
              <w:t xml:space="preserve"> v </w:t>
            </w:r>
            <w:r w:rsidRPr="008E240F">
              <w:rPr>
                <w:b/>
                <w:i/>
              </w:rPr>
              <w:t>EU ve srovnání</w:t>
            </w:r>
            <w:r w:rsidR="00112F39">
              <w:rPr>
                <w:b/>
                <w:i/>
              </w:rPr>
              <w:t xml:space="preserve"> s </w:t>
            </w:r>
            <w:r w:rsidRPr="008E240F">
              <w:rPr>
                <w:b/>
                <w:i/>
              </w:rPr>
              <w:t>jejich kolegy výrazně snižují jejich výnosy; domnívá se, že daňová politika není tím správným nástrojem, jak kompenzovat nefunkčnost modelu distribuce finančních produktů</w:t>
            </w:r>
            <w:r w:rsidR="00112F39">
              <w:rPr>
                <w:b/>
                <w:i/>
              </w:rPr>
              <w:t xml:space="preserve"> v </w:t>
            </w:r>
            <w:r w:rsidRPr="008E240F">
              <w:rPr>
                <w:b/>
                <w:i/>
              </w:rPr>
              <w:t>EU;</w:t>
            </w:r>
          </w:p>
        </w:tc>
      </w:tr>
    </w:tbl>
    <w:p w14:paraId="1E06A5CA"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00130B35" w14:textId="77777777" w:rsidR="000166A7" w:rsidRPr="008E240F" w:rsidRDefault="00513BAC" w:rsidP="00513BAC">
      <w:r w:rsidRPr="008E240F">
        <w:rPr>
          <w:rStyle w:val="HideTWBExt"/>
        </w:rPr>
        <w:t>&lt;/Amend&gt;</w:t>
      </w:r>
    </w:p>
    <w:p w14:paraId="75A1950A" w14:textId="77777777" w:rsidR="00513BAC" w:rsidRPr="008E240F" w:rsidRDefault="00513BAC" w:rsidP="00513BAC">
      <w:pPr>
        <w:pStyle w:val="AmNumberTabs"/>
      </w:pPr>
      <w:r w:rsidRPr="008E240F">
        <w:rPr>
          <w:rStyle w:val="HideTWBExt"/>
          <w:b w:val="0"/>
        </w:rPr>
        <w:t>&lt;Amend&gt;</w:t>
      </w:r>
      <w:r w:rsidRPr="008E240F">
        <w:t>Pozměňovací návrh</w:t>
      </w:r>
      <w:r w:rsidRPr="008E240F">
        <w:tab/>
      </w:r>
      <w:r w:rsidRPr="008E240F">
        <w:tab/>
      </w:r>
      <w:r w:rsidRPr="008E240F">
        <w:rPr>
          <w:rStyle w:val="HideTWBExt"/>
          <w:b w:val="0"/>
        </w:rPr>
        <w:t>&lt;NumAm&gt;</w:t>
      </w:r>
      <w:r w:rsidRPr="008E240F">
        <w:t>224</w:t>
      </w:r>
      <w:r w:rsidRPr="008E240F">
        <w:rPr>
          <w:rStyle w:val="HideTWBExt"/>
          <w:b w:val="0"/>
        </w:rPr>
        <w:t>&lt;/NumAm&gt;</w:t>
      </w:r>
    </w:p>
    <w:p w14:paraId="52DFA7F4" w14:textId="77777777" w:rsidR="00513BAC" w:rsidRPr="008E240F" w:rsidRDefault="00513BAC" w:rsidP="00513BAC">
      <w:pPr>
        <w:pStyle w:val="NormalBold"/>
      </w:pPr>
      <w:r w:rsidRPr="008E240F">
        <w:rPr>
          <w:rStyle w:val="HideTWBExt"/>
          <w:b w:val="0"/>
        </w:rPr>
        <w:t>&lt;RepeatBlock-By&gt;&lt;Members&gt;</w:t>
      </w:r>
      <w:r w:rsidRPr="008E240F">
        <w:t>Regina Doherty</w:t>
      </w:r>
      <w:r w:rsidRPr="008E240F">
        <w:rPr>
          <w:rStyle w:val="HideTWBExt"/>
          <w:b w:val="0"/>
        </w:rPr>
        <w:t>&lt;/Members&gt;</w:t>
      </w:r>
    </w:p>
    <w:p w14:paraId="693B24EA" w14:textId="77777777" w:rsidR="00513BAC" w:rsidRPr="008E240F" w:rsidRDefault="00513BAC" w:rsidP="00513BAC">
      <w:pPr>
        <w:pStyle w:val="NormalBold"/>
      </w:pPr>
      <w:r w:rsidRPr="008E240F">
        <w:rPr>
          <w:rStyle w:val="HideTWBExt"/>
          <w:b w:val="0"/>
        </w:rPr>
        <w:t>&lt;/RepeatBlock-By&gt;</w:t>
      </w:r>
    </w:p>
    <w:p w14:paraId="1D0406B7" w14:textId="77777777" w:rsidR="00513BAC" w:rsidRPr="008E240F" w:rsidRDefault="00513BAC" w:rsidP="00513BAC">
      <w:pPr>
        <w:pStyle w:val="NormalBold"/>
      </w:pPr>
      <w:r w:rsidRPr="008E240F">
        <w:rPr>
          <w:rStyle w:val="HideTWBExt"/>
          <w:b w:val="0"/>
        </w:rPr>
        <w:t>&lt;DocAmend&gt;</w:t>
      </w:r>
      <w:r w:rsidRPr="008E240F">
        <w:t>Návrh usnesení</w:t>
      </w:r>
      <w:r w:rsidRPr="008E240F">
        <w:rPr>
          <w:rStyle w:val="HideTWBExt"/>
          <w:b w:val="0"/>
        </w:rPr>
        <w:t>&lt;/DocAmend&gt;</w:t>
      </w:r>
    </w:p>
    <w:p w14:paraId="3E826EED" w14:textId="77777777" w:rsidR="00513BAC" w:rsidRPr="008E240F" w:rsidRDefault="00513BAC" w:rsidP="00513BAC">
      <w:pPr>
        <w:pStyle w:val="NormalBold"/>
      </w:pPr>
      <w:r w:rsidRPr="008E240F">
        <w:rPr>
          <w:rStyle w:val="HideTWBExt"/>
          <w:b w:val="0"/>
        </w:rPr>
        <w:t>&lt;Article&gt;</w:t>
      </w:r>
      <w:r w:rsidRPr="008E240F">
        <w:t>Bod 17 b (nový)</w:t>
      </w:r>
      <w:r w:rsidRPr="008E24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3BAC" w:rsidRPr="008E240F" w14:paraId="1982A322" w14:textId="77777777" w:rsidTr="009C1A64">
        <w:trPr>
          <w:trHeight w:hRule="exact" w:val="240"/>
          <w:jc w:val="center"/>
        </w:trPr>
        <w:tc>
          <w:tcPr>
            <w:tcW w:w="9752" w:type="dxa"/>
            <w:gridSpan w:val="2"/>
            <w:tcBorders>
              <w:top w:val="nil"/>
              <w:left w:val="nil"/>
              <w:bottom w:val="nil"/>
              <w:right w:val="nil"/>
            </w:tcBorders>
          </w:tcPr>
          <w:p w14:paraId="2CE648C6" w14:textId="77777777" w:rsidR="00513BAC" w:rsidRPr="008E240F" w:rsidRDefault="00513BAC" w:rsidP="009C1A64"/>
        </w:tc>
      </w:tr>
      <w:tr w:rsidR="00513BAC" w:rsidRPr="008E240F" w14:paraId="0E870BA9" w14:textId="77777777" w:rsidTr="009C1A64">
        <w:trPr>
          <w:trHeight w:val="240"/>
          <w:jc w:val="center"/>
        </w:trPr>
        <w:tc>
          <w:tcPr>
            <w:tcW w:w="4876" w:type="dxa"/>
            <w:tcBorders>
              <w:top w:val="nil"/>
              <w:left w:val="nil"/>
              <w:bottom w:val="nil"/>
              <w:right w:val="nil"/>
            </w:tcBorders>
          </w:tcPr>
          <w:p w14:paraId="43B9029A" w14:textId="77777777" w:rsidR="00513BAC" w:rsidRPr="008E240F" w:rsidRDefault="00513BAC" w:rsidP="009C1A64">
            <w:pPr>
              <w:pStyle w:val="AmColumnHeading"/>
            </w:pPr>
            <w:r w:rsidRPr="008E240F">
              <w:t>Návrh usnesení</w:t>
            </w:r>
          </w:p>
        </w:tc>
        <w:tc>
          <w:tcPr>
            <w:tcW w:w="4876" w:type="dxa"/>
            <w:tcBorders>
              <w:top w:val="nil"/>
              <w:left w:val="nil"/>
              <w:bottom w:val="nil"/>
              <w:right w:val="nil"/>
            </w:tcBorders>
          </w:tcPr>
          <w:p w14:paraId="2BA5B114" w14:textId="77777777" w:rsidR="00513BAC" w:rsidRPr="008E240F" w:rsidRDefault="00513BAC" w:rsidP="009C1A64">
            <w:pPr>
              <w:pStyle w:val="AmColumnHeading"/>
            </w:pPr>
            <w:r w:rsidRPr="008E240F">
              <w:t>Pozměňovací návrh</w:t>
            </w:r>
          </w:p>
        </w:tc>
      </w:tr>
      <w:tr w:rsidR="00513BAC" w:rsidRPr="008E240F" w14:paraId="549C7A8D" w14:textId="77777777" w:rsidTr="009C1A64">
        <w:trPr>
          <w:jc w:val="center"/>
        </w:trPr>
        <w:tc>
          <w:tcPr>
            <w:tcW w:w="4876" w:type="dxa"/>
            <w:tcBorders>
              <w:top w:val="nil"/>
              <w:left w:val="nil"/>
              <w:bottom w:val="nil"/>
              <w:right w:val="nil"/>
            </w:tcBorders>
          </w:tcPr>
          <w:p w14:paraId="6DD6F921" w14:textId="77777777" w:rsidR="00513BAC" w:rsidRPr="008E240F" w:rsidRDefault="00513BAC" w:rsidP="009C1A64">
            <w:pPr>
              <w:pStyle w:val="Normal6a"/>
            </w:pPr>
          </w:p>
        </w:tc>
        <w:tc>
          <w:tcPr>
            <w:tcW w:w="4876" w:type="dxa"/>
            <w:tcBorders>
              <w:top w:val="nil"/>
              <w:left w:val="nil"/>
              <w:bottom w:val="nil"/>
              <w:right w:val="nil"/>
            </w:tcBorders>
          </w:tcPr>
          <w:p w14:paraId="6B2063AB" w14:textId="148C5C24" w:rsidR="00513BAC" w:rsidRPr="008E240F" w:rsidRDefault="00513BAC" w:rsidP="009C1A64">
            <w:pPr>
              <w:pStyle w:val="Normal6a"/>
            </w:pPr>
            <w:r w:rsidRPr="008E240F">
              <w:rPr>
                <w:b/>
                <w:i/>
              </w:rPr>
              <w:t>17b.</w:t>
            </w:r>
            <w:r w:rsidRPr="008E240F">
              <w:tab/>
            </w:r>
            <w:r w:rsidRPr="008E240F">
              <w:rPr>
                <w:b/>
                <w:i/>
              </w:rPr>
              <w:t>zdůrazňuje, že daně</w:t>
            </w:r>
            <w:r w:rsidR="00112F39">
              <w:rPr>
                <w:b/>
                <w:i/>
              </w:rPr>
              <w:t xml:space="preserve"> z </w:t>
            </w:r>
            <w:r w:rsidRPr="008E240F">
              <w:rPr>
                <w:b/>
                <w:i/>
              </w:rPr>
              <w:t>neočekávaných nebo mimořádných zisků by měly zůstat výhradně</w:t>
            </w:r>
            <w:r w:rsidR="00112F39">
              <w:rPr>
                <w:b/>
                <w:i/>
              </w:rPr>
              <w:t xml:space="preserve"> v </w:t>
            </w:r>
            <w:r w:rsidRPr="008E240F">
              <w:rPr>
                <w:b/>
                <w:i/>
              </w:rPr>
              <w:t>pravomoci členských států</w:t>
            </w:r>
            <w:r w:rsidR="00112F39">
              <w:rPr>
                <w:b/>
                <w:i/>
              </w:rPr>
              <w:t xml:space="preserve"> a </w:t>
            </w:r>
            <w:r w:rsidRPr="008E240F">
              <w:rPr>
                <w:b/>
                <w:i/>
              </w:rPr>
              <w:t>neměly by být koordinovány na úrovni EU;</w:t>
            </w:r>
          </w:p>
        </w:tc>
      </w:tr>
    </w:tbl>
    <w:p w14:paraId="12164E90" w14:textId="77777777" w:rsidR="00513BAC" w:rsidRPr="008E240F" w:rsidRDefault="00513BAC" w:rsidP="00513BAC">
      <w:pPr>
        <w:pStyle w:val="AmOrLang"/>
      </w:pPr>
      <w:r w:rsidRPr="008E240F">
        <w:t xml:space="preserve">Or. </w:t>
      </w:r>
      <w:r w:rsidRPr="008E240F">
        <w:rPr>
          <w:rStyle w:val="HideTWBExt"/>
        </w:rPr>
        <w:t>&lt;Original&gt;</w:t>
      </w:r>
      <w:r w:rsidRPr="008E240F">
        <w:rPr>
          <w:rStyle w:val="HideTWBInt"/>
        </w:rPr>
        <w:t>{EN}</w:t>
      </w:r>
      <w:r w:rsidRPr="008E240F">
        <w:t>en</w:t>
      </w:r>
      <w:r w:rsidRPr="008E240F">
        <w:rPr>
          <w:rStyle w:val="HideTWBExt"/>
        </w:rPr>
        <w:t>&lt;/Original&gt;</w:t>
      </w:r>
    </w:p>
    <w:p w14:paraId="7CD0ADE5" w14:textId="77777777" w:rsidR="00513BAC" w:rsidRPr="008E240F" w:rsidRDefault="00513BAC" w:rsidP="00513BAC">
      <w:r w:rsidRPr="008E240F">
        <w:rPr>
          <w:rStyle w:val="HideTWBExt"/>
        </w:rPr>
        <w:t>&lt;/Amend&gt;</w:t>
      </w:r>
    </w:p>
    <w:p w14:paraId="6CAC243F" w14:textId="77777777" w:rsidR="000166A7" w:rsidRPr="008E240F" w:rsidRDefault="00513BAC" w:rsidP="00513BAC">
      <w:r w:rsidRPr="008E240F">
        <w:rPr>
          <w:rStyle w:val="HideTWBExt"/>
        </w:rPr>
        <w:t>&lt;/RepeatBlock-Amend&gt;</w:t>
      </w:r>
    </w:p>
    <w:sectPr w:rsidR="000166A7" w:rsidRPr="008E240F" w:rsidSect="008C792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5DCAE" w14:textId="77777777" w:rsidR="00513BAC" w:rsidRPr="008E240F" w:rsidRDefault="00513BAC">
      <w:r w:rsidRPr="008E240F">
        <w:separator/>
      </w:r>
    </w:p>
  </w:endnote>
  <w:endnote w:type="continuationSeparator" w:id="0">
    <w:p w14:paraId="2D4F5E5E" w14:textId="77777777" w:rsidR="00513BAC" w:rsidRPr="008E240F" w:rsidRDefault="00513BAC">
      <w:r w:rsidRPr="008E24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207C" w14:textId="77777777" w:rsidR="008C7926" w:rsidRPr="008E240F" w:rsidRDefault="008C7926" w:rsidP="008C7926">
    <w:pPr>
      <w:pStyle w:val="EPFooter"/>
    </w:pPr>
    <w:r w:rsidRPr="008E240F">
      <w:t>PE</w:t>
    </w:r>
    <w:r w:rsidRPr="008E240F">
      <w:rPr>
        <w:rStyle w:val="HideTWBExt"/>
      </w:rPr>
      <w:t>&lt;NoPE&gt;</w:t>
    </w:r>
    <w:r w:rsidRPr="008E240F">
      <w:t>786.665</w:t>
    </w:r>
    <w:r w:rsidRPr="008E240F">
      <w:rPr>
        <w:rStyle w:val="HideTWBExt"/>
      </w:rPr>
      <w:t>&lt;/NoPE&gt;&lt;Version&gt;</w:t>
    </w:r>
    <w:r w:rsidRPr="008E240F">
      <w:t>v01-00</w:t>
    </w:r>
    <w:r w:rsidRPr="008E240F">
      <w:rPr>
        <w:rStyle w:val="HideTWBExt"/>
      </w:rPr>
      <w:t>&lt;/Version&gt;</w:t>
    </w:r>
    <w:r w:rsidRPr="008E240F">
      <w:tab/>
    </w:r>
    <w:r w:rsidRPr="008E240F">
      <w:fldChar w:fldCharType="begin"/>
    </w:r>
    <w:r w:rsidRPr="008E240F">
      <w:instrText xml:space="preserve"> PAGE  \* MERGEFORMAT </w:instrText>
    </w:r>
    <w:r w:rsidRPr="008E240F">
      <w:fldChar w:fldCharType="separate"/>
    </w:r>
    <w:r w:rsidRPr="008E240F">
      <w:rPr>
        <w:noProof/>
      </w:rPr>
      <w:t>116</w:t>
    </w:r>
    <w:r w:rsidRPr="008E240F">
      <w:fldChar w:fldCharType="end"/>
    </w:r>
    <w:r w:rsidRPr="008E240F">
      <w:t>/</w:t>
    </w:r>
    <w:fldSimple w:instr=" NUMPAGES  \* MERGEFORMAT ">
      <w:r w:rsidRPr="008E240F">
        <w:rPr>
          <w:noProof/>
        </w:rPr>
        <w:t>116</w:t>
      </w:r>
    </w:fldSimple>
    <w:r w:rsidRPr="008E240F">
      <w:tab/>
    </w:r>
    <w:r w:rsidRPr="008E240F">
      <w:rPr>
        <w:rStyle w:val="HideTWBExt"/>
      </w:rPr>
      <w:t>&lt;PathFdR&gt;</w:t>
    </w:r>
    <w:r w:rsidRPr="008E240F">
      <w:t>AM\1339662CS.docx</w:t>
    </w:r>
    <w:r w:rsidRPr="008E240F">
      <w:rPr>
        <w:rStyle w:val="HideTWBExt"/>
      </w:rPr>
      <w:t>&lt;/PathFdR&gt;</w:t>
    </w:r>
  </w:p>
  <w:p w14:paraId="46B8916E" w14:textId="2A482483" w:rsidR="000166A7" w:rsidRPr="008E240F" w:rsidRDefault="008C7926" w:rsidP="008C7926">
    <w:pPr>
      <w:pStyle w:val="EPFooter2"/>
    </w:pPr>
    <w:r w:rsidRPr="008E240F">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ABBD" w14:textId="77777777" w:rsidR="008C7926" w:rsidRPr="008E240F" w:rsidRDefault="008C7926" w:rsidP="008C7926">
    <w:pPr>
      <w:pStyle w:val="EPFooter"/>
    </w:pPr>
    <w:r w:rsidRPr="008E240F">
      <w:rPr>
        <w:rStyle w:val="HideTWBExt"/>
      </w:rPr>
      <w:t>&lt;PathFdR&gt;</w:t>
    </w:r>
    <w:r w:rsidRPr="008E240F">
      <w:t>AM\1339662CS.docx</w:t>
    </w:r>
    <w:r w:rsidRPr="008E240F">
      <w:rPr>
        <w:rStyle w:val="HideTWBExt"/>
      </w:rPr>
      <w:t>&lt;/PathFdR&gt;</w:t>
    </w:r>
    <w:r w:rsidRPr="008E240F">
      <w:tab/>
    </w:r>
    <w:r w:rsidRPr="008E240F">
      <w:fldChar w:fldCharType="begin"/>
    </w:r>
    <w:r w:rsidRPr="008E240F">
      <w:instrText xml:space="preserve"> PAGE  \* MERGEFORMAT </w:instrText>
    </w:r>
    <w:r w:rsidRPr="008E240F">
      <w:fldChar w:fldCharType="separate"/>
    </w:r>
    <w:r w:rsidRPr="008E240F">
      <w:rPr>
        <w:noProof/>
      </w:rPr>
      <w:t>115</w:t>
    </w:r>
    <w:r w:rsidRPr="008E240F">
      <w:fldChar w:fldCharType="end"/>
    </w:r>
    <w:r w:rsidRPr="008E240F">
      <w:t>/</w:t>
    </w:r>
    <w:fldSimple w:instr=" NUMPAGES  \* MERGEFORMAT ">
      <w:r w:rsidRPr="008E240F">
        <w:rPr>
          <w:noProof/>
        </w:rPr>
        <w:t>116</w:t>
      </w:r>
    </w:fldSimple>
    <w:r w:rsidRPr="008E240F">
      <w:tab/>
      <w:t>PE</w:t>
    </w:r>
    <w:r w:rsidRPr="008E240F">
      <w:rPr>
        <w:rStyle w:val="HideTWBExt"/>
      </w:rPr>
      <w:t>&lt;NoPE&gt;</w:t>
    </w:r>
    <w:r w:rsidRPr="008E240F">
      <w:t>786.665</w:t>
    </w:r>
    <w:r w:rsidRPr="008E240F">
      <w:rPr>
        <w:rStyle w:val="HideTWBExt"/>
      </w:rPr>
      <w:t>&lt;/NoPE&gt;&lt;Version&gt;</w:t>
    </w:r>
    <w:r w:rsidRPr="008E240F">
      <w:t>v01-00</w:t>
    </w:r>
    <w:r w:rsidRPr="008E240F">
      <w:rPr>
        <w:rStyle w:val="HideTWBExt"/>
      </w:rPr>
      <w:t>&lt;/Version&gt;</w:t>
    </w:r>
  </w:p>
  <w:p w14:paraId="50F42B66" w14:textId="03C256C6" w:rsidR="000166A7" w:rsidRPr="008E240F" w:rsidRDefault="008C7926" w:rsidP="008C7926">
    <w:pPr>
      <w:pStyle w:val="EPFooter2"/>
    </w:pPr>
    <w:r w:rsidRPr="008E240F">
      <w:tab/>
    </w:r>
    <w:r w:rsidRPr="008E240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E4BD" w14:textId="77777777" w:rsidR="008C7926" w:rsidRPr="008E240F" w:rsidRDefault="008C7926" w:rsidP="008C7926">
    <w:pPr>
      <w:pStyle w:val="EPFooter"/>
    </w:pPr>
    <w:r w:rsidRPr="008E240F">
      <w:rPr>
        <w:rStyle w:val="HideTWBExt"/>
      </w:rPr>
      <w:t>&lt;PathFdR&gt;</w:t>
    </w:r>
    <w:r w:rsidRPr="008E240F">
      <w:t>AM\1339662CS.docx</w:t>
    </w:r>
    <w:r w:rsidRPr="008E240F">
      <w:rPr>
        <w:rStyle w:val="HideTWBExt"/>
      </w:rPr>
      <w:t>&lt;/PathFdR&gt;</w:t>
    </w:r>
    <w:r w:rsidRPr="008E240F">
      <w:tab/>
    </w:r>
    <w:r w:rsidRPr="008E240F">
      <w:tab/>
      <w:t>PE</w:t>
    </w:r>
    <w:r w:rsidRPr="008E240F">
      <w:rPr>
        <w:rStyle w:val="HideTWBExt"/>
      </w:rPr>
      <w:t>&lt;NoPE&gt;</w:t>
    </w:r>
    <w:r w:rsidRPr="008E240F">
      <w:t>786.665</w:t>
    </w:r>
    <w:r w:rsidRPr="008E240F">
      <w:rPr>
        <w:rStyle w:val="HideTWBExt"/>
      </w:rPr>
      <w:t>&lt;/NoPE&gt;&lt;Version&gt;</w:t>
    </w:r>
    <w:r w:rsidRPr="008E240F">
      <w:t>v01-00</w:t>
    </w:r>
    <w:r w:rsidRPr="008E240F">
      <w:rPr>
        <w:rStyle w:val="HideTWBExt"/>
      </w:rPr>
      <w:t>&lt;/Version&gt;</w:t>
    </w:r>
  </w:p>
  <w:p w14:paraId="01FE5275" w14:textId="366E7AB1" w:rsidR="000166A7" w:rsidRPr="008E240F" w:rsidRDefault="008C7926" w:rsidP="008C7926">
    <w:pPr>
      <w:pStyle w:val="EPFooter2"/>
    </w:pPr>
    <w:r w:rsidRPr="008E240F">
      <w:t>CS</w:t>
    </w:r>
    <w:r w:rsidRPr="008E240F">
      <w:tab/>
    </w:r>
    <w:r w:rsidRPr="008E240F">
      <w:rPr>
        <w:b w:val="0"/>
        <w:i/>
        <w:color w:val="C0C0C0"/>
        <w:sz w:val="22"/>
      </w:rPr>
      <w:t>Jednotná v rozmanitosti</w:t>
    </w:r>
    <w:r w:rsidRPr="008E240F">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D43A7" w14:textId="77777777" w:rsidR="00513BAC" w:rsidRPr="008E240F" w:rsidRDefault="00513BAC">
      <w:r w:rsidRPr="008E240F">
        <w:separator/>
      </w:r>
    </w:p>
  </w:footnote>
  <w:footnote w:type="continuationSeparator" w:id="0">
    <w:p w14:paraId="3BE9C47C" w14:textId="77777777" w:rsidR="00513BAC" w:rsidRPr="008E240F" w:rsidRDefault="00513BAC">
      <w:r w:rsidRPr="008E24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BC23E" w14:textId="77777777" w:rsidR="00112F39" w:rsidRDefault="00112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A4C3" w14:textId="77777777" w:rsidR="00112F39" w:rsidRDefault="00112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67B4E" w14:textId="77777777" w:rsidR="00112F39" w:rsidRDefault="00112F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CS"/>
    <w:docVar w:name="TXTLANGUEMIN" w:val="cs"/>
    <w:docVar w:name="TXTNRPE" w:val="786.665"/>
    <w:docVar w:name="TXTPEorAP" w:val="PE"/>
    <w:docVar w:name="TXTROUTE" w:val="AM\1339662CS.docx"/>
    <w:docVar w:name="TXTVERSION" w:val="01-00"/>
  </w:docVars>
  <w:rsids>
    <w:rsidRoot w:val="00A77B3E"/>
    <w:rsid w:val="000166A7"/>
    <w:rsid w:val="00112F39"/>
    <w:rsid w:val="00513BAC"/>
    <w:rsid w:val="00566113"/>
    <w:rsid w:val="007C3ECA"/>
    <w:rsid w:val="008C7926"/>
    <w:rsid w:val="008E240F"/>
    <w:rsid w:val="00A77B3E"/>
    <w:rsid w:val="00CA2A55"/>
    <w:rsid w:val="00E85D57"/>
    <w:rsid w:val="00ED04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1E632"/>
  <w15:docId w15:val="{51EA6572-F416-444C-9F7D-4E82D4FF3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85D57"/>
    <w:pPr>
      <w:tabs>
        <w:tab w:val="center" w:pos="4536"/>
        <w:tab w:val="right" w:pos="9072"/>
      </w:tabs>
    </w:pPr>
  </w:style>
  <w:style w:type="character" w:customStyle="1" w:styleId="HeaderChar">
    <w:name w:val="Header Char"/>
    <w:basedOn w:val="DefaultParagraphFont"/>
    <w:link w:val="Header"/>
    <w:rsid w:val="00E85D57"/>
    <w:rPr>
      <w:sz w:val="24"/>
      <w:szCs w:val="24"/>
    </w:rPr>
  </w:style>
  <w:style w:type="paragraph" w:styleId="Footer">
    <w:name w:val="footer"/>
    <w:basedOn w:val="Normal"/>
    <w:link w:val="FooterChar"/>
    <w:rsid w:val="00112F39"/>
    <w:pPr>
      <w:tabs>
        <w:tab w:val="center" w:pos="4513"/>
        <w:tab w:val="right" w:pos="9026"/>
      </w:tabs>
    </w:pPr>
  </w:style>
  <w:style w:type="character" w:customStyle="1" w:styleId="FooterChar">
    <w:name w:val="Footer Char"/>
    <w:basedOn w:val="DefaultParagraphFont"/>
    <w:link w:val="Footer"/>
    <w:rsid w:val="00112F39"/>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116</Pages>
  <Words>27342</Words>
  <Characters>165694</Characters>
  <Application>Microsoft Office Word</Application>
  <DocSecurity>0</DocSecurity>
  <Lines>7531</Lines>
  <Paragraphs>2881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2026-04-07T16:03:00Z</dcterms:created>
  <dcterms:modified xsi:type="dcterms:W3CDTF">2026-04-07T16:03:00Z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1339662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427297</vt:lpwstr>
  </property>
  <property fmtid="{D5CDD505-2E9C-101B-9397-08002B2CF9AE}" pid="7" name="dmxml.render.traceId">
    <vt:lpwstr>69bc250726c96b30d7dfffc5c2c584fa</vt:lpwstr>
  </property>
  <property fmtid="{D5CDD505-2E9C-101B-9397-08002B2CF9AE}" pid="8" name="FooterPath">
    <vt:lpwstr>AM\1339662CS.docx</vt:lpwstr>
  </property>
  <property fmtid="{D5CDD505-2E9C-101B-9397-08002B2CF9AE}" pid="9" name="PE Number">
    <vt:lpwstr>786.665</vt:lpwstr>
  </property>
  <property fmtid="{D5CDD505-2E9C-101B-9397-08002B2CF9AE}" pid="10" name="UID">
    <vt:lpwstr>eu.europa.europarl-DIN1-2026-0000070309_01.00-xm-01.00_text-xml</vt:lpwstr>
  </property>
  <property fmtid="{D5CDD505-2E9C-101B-9397-08002B2CF9AE}" pid="11" name="OriLang">
    <vt:lpwstr>EN</vt:lpwstr>
  </property>
  <property fmtid="{D5CDD505-2E9C-101B-9397-08002B2CF9AE}" pid="12" name="LastEdited with">
    <vt:lpwstr>10.2.1 Build [20260301]</vt:lpwstr>
  </property>
  <property fmtid="{D5CDD505-2E9C-101B-9397-08002B2CF9AE}" pid="13" name="RegistreCheck">
    <vt:lpwstr>OK</vt:lpwstr>
  </property>
  <property fmtid="{D5CDD505-2E9C-101B-9397-08002B2CF9AE}" pid="14" name="Bookout">
    <vt:lpwstr>NOK(TYPAM) - 2026/04/07 17:59</vt:lpwstr>
  </property>
</Properties>
</file>