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12D18" w:rsidRPr="0022012C" w14:paraId="654AF69C" w14:textId="77777777">
        <w:trPr>
          <w:trHeight w:hRule="exact" w:val="1417"/>
          <w:jc w:val="center"/>
        </w:trPr>
        <w:tc>
          <w:tcPr>
            <w:tcW w:w="6804" w:type="dxa"/>
            <w:tcBorders>
              <w:top w:val="nil"/>
              <w:left w:val="nil"/>
              <w:bottom w:val="nil"/>
              <w:right w:val="nil"/>
            </w:tcBorders>
            <w:vAlign w:val="center"/>
          </w:tcPr>
          <w:p w14:paraId="2F53DEC4" w14:textId="77777777" w:rsidR="0031751B" w:rsidRPr="0022012C" w:rsidRDefault="00433122">
            <w:pPr>
              <w:pStyle w:val="EPName"/>
            </w:pPr>
            <w:r w:rsidRPr="0022012C">
              <w:t>Europa-Parlamentet</w:t>
            </w:r>
          </w:p>
          <w:p w14:paraId="3F95D095" w14:textId="77777777" w:rsidR="0031751B" w:rsidRPr="0022012C" w:rsidRDefault="00433122">
            <w:pPr>
              <w:pStyle w:val="EPTerm"/>
            </w:pPr>
            <w:r w:rsidRPr="0022012C">
              <w:t>2024-2029</w:t>
            </w:r>
          </w:p>
        </w:tc>
        <w:tc>
          <w:tcPr>
            <w:tcW w:w="2268" w:type="dxa"/>
            <w:tcBorders>
              <w:top w:val="nil"/>
              <w:left w:val="nil"/>
              <w:bottom w:val="nil"/>
              <w:right w:val="nil"/>
            </w:tcBorders>
          </w:tcPr>
          <w:p w14:paraId="716FB3A0" w14:textId="77777777" w:rsidR="0031751B" w:rsidRPr="0022012C" w:rsidRDefault="0022012C">
            <w:pPr>
              <w:pStyle w:val="EPLogo"/>
            </w:pPr>
            <w:r w:rsidRPr="0022012C">
              <w:pict w14:anchorId="40D56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7E3B7AF" w14:textId="77777777" w:rsidR="0031751B" w:rsidRPr="0022012C" w:rsidRDefault="00433122">
      <w:pPr>
        <w:pStyle w:val="LineTop"/>
      </w:pPr>
      <w:r w:rsidRPr="0022012C">
        <w:t xml:space="preserve"> </w:t>
      </w:r>
    </w:p>
    <w:p w14:paraId="460A7576" w14:textId="77777777" w:rsidR="0031751B" w:rsidRPr="0022012C" w:rsidRDefault="00433122">
      <w:pPr>
        <w:pStyle w:val="EPBody"/>
      </w:pPr>
      <w:r w:rsidRPr="0022012C">
        <w:rPr>
          <w:rStyle w:val="HideTWBExt"/>
          <w:color w:val="auto"/>
        </w:rPr>
        <w:t>&lt;Commission&gt;</w:t>
      </w:r>
      <w:r w:rsidRPr="0022012C">
        <w:rPr>
          <w:rStyle w:val="HideTWBInt"/>
          <w:color w:val="auto"/>
        </w:rPr>
        <w:t>{ECON}</w:t>
      </w:r>
      <w:r w:rsidRPr="0022012C">
        <w:t>Økonomi- og Valutaudvalget</w:t>
      </w:r>
      <w:r w:rsidRPr="0022012C">
        <w:rPr>
          <w:rStyle w:val="HideTWBExt"/>
          <w:color w:val="auto"/>
        </w:rPr>
        <w:t>&lt;/Commission&gt;</w:t>
      </w:r>
    </w:p>
    <w:p w14:paraId="1A49153F" w14:textId="77777777" w:rsidR="0031751B" w:rsidRPr="0022012C" w:rsidRDefault="00433122">
      <w:pPr>
        <w:pStyle w:val="LineBottom"/>
      </w:pPr>
      <w:r w:rsidRPr="0022012C">
        <w:t xml:space="preserve"> </w:t>
      </w:r>
    </w:p>
    <w:p w14:paraId="00C0E284" w14:textId="77777777" w:rsidR="0031751B" w:rsidRPr="0022012C" w:rsidRDefault="00433122">
      <w:pPr>
        <w:pStyle w:val="CoverReference"/>
      </w:pPr>
      <w:r w:rsidRPr="0022012C">
        <w:rPr>
          <w:rStyle w:val="HideTWBExt"/>
          <w:color w:val="auto"/>
        </w:rPr>
        <w:t>&lt;RefProc&gt;</w:t>
      </w:r>
      <w:r w:rsidRPr="0022012C">
        <w:t>2025/2208</w:t>
      </w:r>
      <w:r w:rsidRPr="0022012C">
        <w:rPr>
          <w:rStyle w:val="HideTWBExt"/>
          <w:color w:val="auto"/>
        </w:rPr>
        <w:t>&lt;/RefProc&gt;&lt;RefTypeProc&gt;</w:t>
      </w:r>
      <w:r w:rsidRPr="0022012C">
        <w:t>(INI)</w:t>
      </w:r>
      <w:r w:rsidRPr="0022012C">
        <w:rPr>
          <w:rStyle w:val="HideTWBExt"/>
          <w:color w:val="auto"/>
        </w:rPr>
        <w:t>&lt;/RefTypeProc&gt;</w:t>
      </w:r>
    </w:p>
    <w:p w14:paraId="02BE8027" w14:textId="77777777" w:rsidR="0031751B" w:rsidRPr="0022012C" w:rsidRDefault="00433122">
      <w:pPr>
        <w:pStyle w:val="CoverDate"/>
      </w:pPr>
      <w:r w:rsidRPr="0022012C">
        <w:rPr>
          <w:rStyle w:val="HideTWBExt"/>
          <w:color w:val="auto"/>
        </w:rPr>
        <w:t>&lt;Date&gt;</w:t>
      </w:r>
      <w:r w:rsidRPr="0022012C">
        <w:rPr>
          <w:rStyle w:val="HideTWBInt"/>
          <w:color w:val="auto"/>
        </w:rPr>
        <w:t>{24/03/2026}</w:t>
      </w:r>
      <w:r w:rsidRPr="0022012C">
        <w:t>24.3.2026</w:t>
      </w:r>
      <w:r w:rsidRPr="0022012C">
        <w:rPr>
          <w:rStyle w:val="HideTWBExt"/>
          <w:color w:val="auto"/>
        </w:rPr>
        <w:t>&lt;/Date&gt;</w:t>
      </w:r>
    </w:p>
    <w:p w14:paraId="6147135C" w14:textId="77777777" w:rsidR="0031751B" w:rsidRPr="0022012C" w:rsidRDefault="00433122">
      <w:pPr>
        <w:pStyle w:val="CoverDocType"/>
      </w:pPr>
      <w:r w:rsidRPr="0022012C">
        <w:rPr>
          <w:rStyle w:val="HideTWBExt"/>
          <w:color w:val="auto"/>
        </w:rPr>
        <w:t>&lt;TypeAM&gt;</w:t>
      </w:r>
      <w:r w:rsidRPr="0022012C">
        <w:t>ÆNDRINGSFORSLAG</w:t>
      </w:r>
      <w:r w:rsidRPr="0022012C">
        <w:rPr>
          <w:rStyle w:val="HideTWBExt"/>
          <w:color w:val="auto"/>
        </w:rPr>
        <w:t>&lt;/TypeAM&gt;</w:t>
      </w:r>
    </w:p>
    <w:p w14:paraId="7EBEA8CA" w14:textId="77777777" w:rsidR="0031751B" w:rsidRPr="0022012C" w:rsidRDefault="00433122">
      <w:pPr>
        <w:pStyle w:val="CoverDocType24a"/>
      </w:pPr>
      <w:r w:rsidRPr="0022012C">
        <w:rPr>
          <w:rStyle w:val="HideTWBExt"/>
          <w:color w:val="auto"/>
        </w:rPr>
        <w:t>&lt;RangeAM&gt;</w:t>
      </w:r>
      <w:r w:rsidRPr="0022012C">
        <w:t>1 - 206</w:t>
      </w:r>
      <w:r w:rsidRPr="0022012C">
        <w:rPr>
          <w:rStyle w:val="HideTWBExt"/>
          <w:color w:val="auto"/>
        </w:rPr>
        <w:t>&lt;/RangeAM&gt;</w:t>
      </w:r>
    </w:p>
    <w:p w14:paraId="735E4258" w14:textId="77777777" w:rsidR="0031751B" w:rsidRPr="0022012C" w:rsidRDefault="00433122">
      <w:pPr>
        <w:pStyle w:val="CoverBold"/>
      </w:pPr>
      <w:r w:rsidRPr="0022012C">
        <w:rPr>
          <w:rStyle w:val="HideTWBExt"/>
          <w:color w:val="auto"/>
        </w:rPr>
        <w:t>&lt;TitreType&gt;</w:t>
      </w:r>
      <w:r w:rsidRPr="0022012C">
        <w:t>Udkast til betænkning</w:t>
      </w:r>
      <w:r w:rsidRPr="0022012C">
        <w:rPr>
          <w:rStyle w:val="HideTWBExt"/>
          <w:color w:val="auto"/>
        </w:rPr>
        <w:t>&lt;/TitreType&gt;</w:t>
      </w:r>
    </w:p>
    <w:p w14:paraId="022418A4" w14:textId="77777777" w:rsidR="0031751B" w:rsidRPr="0022012C" w:rsidRDefault="00433122">
      <w:pPr>
        <w:pStyle w:val="CoverBold"/>
      </w:pPr>
      <w:r w:rsidRPr="0022012C">
        <w:rPr>
          <w:rStyle w:val="HideTWBExt"/>
          <w:color w:val="auto"/>
        </w:rPr>
        <w:t>&lt;Rapporteur&gt;</w:t>
      </w:r>
      <w:r w:rsidRPr="0022012C">
        <w:t>Johan Van Overtveldt</w:t>
      </w:r>
      <w:r w:rsidRPr="0022012C">
        <w:rPr>
          <w:rStyle w:val="HideTWBExt"/>
          <w:color w:val="auto"/>
        </w:rPr>
        <w:t>&lt;/Rapporteur&gt;</w:t>
      </w:r>
    </w:p>
    <w:p w14:paraId="3DD209FE" w14:textId="77777777" w:rsidR="0031751B" w:rsidRPr="0022012C" w:rsidRDefault="00433122">
      <w:pPr>
        <w:pStyle w:val="CoverNormal24a"/>
      </w:pPr>
      <w:r w:rsidRPr="0022012C">
        <w:rPr>
          <w:rStyle w:val="HideTWBExt"/>
          <w:color w:val="auto"/>
        </w:rPr>
        <w:t>&lt;DocRefPE&gt;</w:t>
      </w:r>
      <w:r w:rsidRPr="0022012C">
        <w:t>(PE784.381v01-00)</w:t>
      </w:r>
      <w:r w:rsidRPr="0022012C">
        <w:rPr>
          <w:rStyle w:val="HideTWBExt"/>
          <w:color w:val="auto"/>
        </w:rPr>
        <w:t>&lt;/DocRefPE&gt;</w:t>
      </w:r>
    </w:p>
    <w:p w14:paraId="3DD63AE1" w14:textId="77777777" w:rsidR="0031751B" w:rsidRPr="0022012C" w:rsidRDefault="00433122">
      <w:pPr>
        <w:pStyle w:val="CoverNormal"/>
      </w:pPr>
      <w:r w:rsidRPr="0022012C">
        <w:rPr>
          <w:rStyle w:val="HideTWBExt"/>
          <w:color w:val="auto"/>
        </w:rPr>
        <w:t>&lt;Titre&gt;</w:t>
      </w:r>
      <w:r w:rsidRPr="0022012C">
        <w:t>Digitale aktiver – udfordringer for konkurrenceevnen og integriteten i Den Europæiske Unions finansielle system</w:t>
      </w:r>
      <w:r w:rsidRPr="0022012C">
        <w:rPr>
          <w:rStyle w:val="HideTWBExt"/>
          <w:color w:val="auto"/>
        </w:rPr>
        <w:t>&lt;/Titre&gt;</w:t>
      </w:r>
    </w:p>
    <w:p w14:paraId="5E9D9FE7" w14:textId="77777777" w:rsidR="0031751B" w:rsidRPr="0022012C" w:rsidRDefault="00433122">
      <w:pPr>
        <w:pStyle w:val="CoverNormal24a"/>
      </w:pPr>
      <w:r w:rsidRPr="0022012C">
        <w:rPr>
          <w:rStyle w:val="HideTWBExt"/>
          <w:color w:val="auto"/>
        </w:rPr>
        <w:t>&lt;DocRef&gt;</w:t>
      </w:r>
      <w:r w:rsidRPr="0022012C">
        <w:t>(2025/2208(INI))</w:t>
      </w:r>
      <w:r w:rsidRPr="0022012C">
        <w:rPr>
          <w:rStyle w:val="HideTWBExt"/>
          <w:color w:val="auto"/>
        </w:rPr>
        <w:t>&lt;/DocRef&gt;</w:t>
      </w:r>
    </w:p>
    <w:p w14:paraId="600C5CC6" w14:textId="77777777" w:rsidR="0031751B" w:rsidRPr="0022012C" w:rsidRDefault="00433122">
      <w:r w:rsidRPr="0022012C">
        <w:br w:type="page"/>
      </w:r>
      <w:r w:rsidRPr="0022012C">
        <w:lastRenderedPageBreak/>
        <w:t>AM_Com_NonLegReport</w:t>
      </w:r>
    </w:p>
    <w:p w14:paraId="7B3E2BE2" w14:textId="3BFE5087" w:rsidR="0081299D" w:rsidRPr="0022012C" w:rsidRDefault="00433122" w:rsidP="0081299D">
      <w:pPr>
        <w:pStyle w:val="AmNumberTabs"/>
      </w:pPr>
      <w:r w:rsidRPr="0022012C">
        <w:br w:type="page"/>
      </w:r>
      <w:r w:rsidR="0081299D" w:rsidRPr="0022012C">
        <w:rPr>
          <w:rStyle w:val="HideTWBExt"/>
          <w:b w:val="0"/>
          <w:color w:val="auto"/>
        </w:rPr>
        <w:t>&lt;RepeatBlock-Amend&gt;</w:t>
      </w:r>
      <w:r w:rsidR="0081299D" w:rsidRPr="0022012C">
        <w:rPr>
          <w:rStyle w:val="HideTWBExt"/>
          <w:color w:val="auto"/>
        </w:rPr>
        <w:t>&lt;Amend&gt;</w:t>
      </w:r>
      <w:r w:rsidR="0081299D" w:rsidRPr="0022012C">
        <w:t>Ændringsforslag</w:t>
      </w:r>
      <w:r w:rsidR="0081299D" w:rsidRPr="0022012C">
        <w:tab/>
      </w:r>
      <w:r w:rsidR="0081299D" w:rsidRPr="0022012C">
        <w:tab/>
      </w:r>
      <w:r w:rsidR="0081299D" w:rsidRPr="0022012C">
        <w:rPr>
          <w:rStyle w:val="HideTWBExt"/>
          <w:color w:val="auto"/>
        </w:rPr>
        <w:t>&lt;NumAm&gt;</w:t>
      </w:r>
      <w:r w:rsidR="0081299D" w:rsidRPr="0022012C">
        <w:t>1</w:t>
      </w:r>
      <w:r w:rsidR="0081299D" w:rsidRPr="0022012C">
        <w:rPr>
          <w:rStyle w:val="HideTWBExt"/>
          <w:color w:val="auto"/>
        </w:rPr>
        <w:t>&lt;/NumAm&gt;</w:t>
      </w:r>
    </w:p>
    <w:p w14:paraId="1B2678D0"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2DF572D8" w14:textId="77777777" w:rsidR="0081299D" w:rsidRPr="0022012C" w:rsidRDefault="0081299D" w:rsidP="0081299D">
      <w:pPr>
        <w:pStyle w:val="NormalBold"/>
      </w:pPr>
      <w:r w:rsidRPr="0022012C">
        <w:rPr>
          <w:rStyle w:val="HideTWBExt"/>
          <w:b w:val="0"/>
          <w:color w:val="auto"/>
        </w:rPr>
        <w:t>&lt;/RepeatBlock-By&gt;</w:t>
      </w:r>
    </w:p>
    <w:p w14:paraId="3C43938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7803BDA" w14:textId="77777777" w:rsidR="0081299D" w:rsidRPr="0022012C" w:rsidRDefault="0081299D" w:rsidP="0081299D">
      <w:pPr>
        <w:pStyle w:val="NormalBold"/>
      </w:pPr>
      <w:r w:rsidRPr="0022012C">
        <w:rPr>
          <w:rStyle w:val="HideTWBExt"/>
          <w:color w:val="auto"/>
        </w:rPr>
        <w:t>&lt;Article&gt;</w:t>
      </w:r>
      <w:r w:rsidRPr="0022012C">
        <w:t>Henvisning -1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BB06733" w14:textId="77777777" w:rsidTr="00AB1D94">
        <w:trPr>
          <w:trHeight w:hRule="exact" w:val="240"/>
          <w:jc w:val="center"/>
        </w:trPr>
        <w:tc>
          <w:tcPr>
            <w:tcW w:w="9752" w:type="dxa"/>
            <w:gridSpan w:val="2"/>
            <w:tcBorders>
              <w:top w:val="nil"/>
              <w:left w:val="nil"/>
              <w:bottom w:val="nil"/>
              <w:right w:val="nil"/>
            </w:tcBorders>
          </w:tcPr>
          <w:p w14:paraId="5D84D370" w14:textId="77777777" w:rsidR="0081299D" w:rsidRPr="0022012C" w:rsidRDefault="0081299D" w:rsidP="00AB1D94"/>
        </w:tc>
      </w:tr>
      <w:tr w:rsidR="00A12D18" w:rsidRPr="0022012C" w14:paraId="12613389" w14:textId="77777777" w:rsidTr="00AB1D94">
        <w:trPr>
          <w:trHeight w:val="240"/>
          <w:jc w:val="center"/>
        </w:trPr>
        <w:tc>
          <w:tcPr>
            <w:tcW w:w="4876" w:type="dxa"/>
            <w:tcBorders>
              <w:top w:val="nil"/>
              <w:left w:val="nil"/>
              <w:bottom w:val="nil"/>
              <w:right w:val="nil"/>
            </w:tcBorders>
          </w:tcPr>
          <w:p w14:paraId="4973DE8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D2BBF92" w14:textId="77777777" w:rsidR="0081299D" w:rsidRPr="0022012C" w:rsidRDefault="0081299D" w:rsidP="00AB1D94">
            <w:pPr>
              <w:pStyle w:val="AmColumnHeading"/>
            </w:pPr>
            <w:r w:rsidRPr="0022012C">
              <w:t>Ændringsforslag</w:t>
            </w:r>
          </w:p>
        </w:tc>
      </w:tr>
      <w:tr w:rsidR="00A12D18" w:rsidRPr="0022012C" w14:paraId="77042397" w14:textId="77777777" w:rsidTr="00AB1D94">
        <w:trPr>
          <w:jc w:val="center"/>
        </w:trPr>
        <w:tc>
          <w:tcPr>
            <w:tcW w:w="4876" w:type="dxa"/>
            <w:tcBorders>
              <w:top w:val="nil"/>
              <w:left w:val="nil"/>
              <w:bottom w:val="nil"/>
              <w:right w:val="nil"/>
            </w:tcBorders>
          </w:tcPr>
          <w:p w14:paraId="3602CD09" w14:textId="77777777" w:rsidR="0081299D" w:rsidRPr="0022012C" w:rsidRDefault="0081299D" w:rsidP="00AB1D94">
            <w:pPr>
              <w:pStyle w:val="Normal6a"/>
            </w:pPr>
          </w:p>
        </w:tc>
        <w:tc>
          <w:tcPr>
            <w:tcW w:w="4876" w:type="dxa"/>
            <w:tcBorders>
              <w:top w:val="nil"/>
              <w:left w:val="nil"/>
              <w:bottom w:val="nil"/>
              <w:right w:val="nil"/>
            </w:tcBorders>
          </w:tcPr>
          <w:p w14:paraId="2480A9F0" w14:textId="77777777" w:rsidR="0081299D" w:rsidRPr="0022012C" w:rsidRDefault="0081299D" w:rsidP="00AB1D94">
            <w:pPr>
              <w:pStyle w:val="Normal6a"/>
            </w:pPr>
            <w:r w:rsidRPr="0022012C">
              <w:rPr>
                <w:b/>
                <w:i/>
              </w:rPr>
              <w:t>–</w:t>
            </w:r>
            <w:r w:rsidRPr="0022012C">
              <w:tab/>
            </w:r>
            <w:r w:rsidRPr="0022012C">
              <w:rPr>
                <w:b/>
                <w:i/>
              </w:rPr>
              <w:t>der henviser til direktiv 2014/65/EU af 15. maj 2014 om markeder for finansielle instrumenter (MiFID II) og forordning (EU) nr. 600/2014 af 15. maj 2014 om markeder for finansielle instrumenter (MiFIR),</w:t>
            </w:r>
          </w:p>
        </w:tc>
      </w:tr>
    </w:tbl>
    <w:p w14:paraId="74D65C0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E956244" w14:textId="77777777" w:rsidR="0081299D" w:rsidRPr="0022012C" w:rsidRDefault="0081299D" w:rsidP="0081299D">
      <w:r w:rsidRPr="0022012C">
        <w:rPr>
          <w:rStyle w:val="HideTWBExt"/>
          <w:color w:val="auto"/>
        </w:rPr>
        <w:t>&lt;/Amend&gt;</w:t>
      </w:r>
    </w:p>
    <w:p w14:paraId="3C23687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w:t>
      </w:r>
      <w:r w:rsidRPr="0022012C">
        <w:rPr>
          <w:rStyle w:val="HideTWBExt"/>
          <w:color w:val="auto"/>
        </w:rPr>
        <w:t>&lt;/NumAm&gt;</w:t>
      </w:r>
    </w:p>
    <w:p w14:paraId="356A68F4"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4E49316E" w14:textId="77777777" w:rsidR="0081299D" w:rsidRPr="0022012C" w:rsidRDefault="0081299D" w:rsidP="0081299D">
      <w:pPr>
        <w:pStyle w:val="NormalBold"/>
      </w:pPr>
      <w:r w:rsidRPr="0022012C">
        <w:rPr>
          <w:rStyle w:val="HideTWBExt"/>
          <w:b w:val="0"/>
          <w:color w:val="auto"/>
        </w:rPr>
        <w:t>&lt;/RepeatBlock-By&gt;</w:t>
      </w:r>
    </w:p>
    <w:p w14:paraId="68FA2C2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07D33FA" w14:textId="77777777" w:rsidR="0081299D" w:rsidRPr="0022012C" w:rsidRDefault="0081299D" w:rsidP="0081299D">
      <w:pPr>
        <w:pStyle w:val="NormalBold"/>
      </w:pPr>
      <w:r w:rsidRPr="0022012C">
        <w:rPr>
          <w:rStyle w:val="HideTWBExt"/>
          <w:color w:val="auto"/>
        </w:rPr>
        <w:t>&lt;Article&gt;</w:t>
      </w:r>
      <w:r w:rsidRPr="0022012C">
        <w:t>Henvisning -1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57A3AF3" w14:textId="77777777" w:rsidTr="00AB1D94">
        <w:trPr>
          <w:trHeight w:hRule="exact" w:val="240"/>
          <w:jc w:val="center"/>
        </w:trPr>
        <w:tc>
          <w:tcPr>
            <w:tcW w:w="9752" w:type="dxa"/>
            <w:gridSpan w:val="2"/>
            <w:tcBorders>
              <w:top w:val="nil"/>
              <w:left w:val="nil"/>
              <w:bottom w:val="nil"/>
              <w:right w:val="nil"/>
            </w:tcBorders>
          </w:tcPr>
          <w:p w14:paraId="3E3FED2A" w14:textId="77777777" w:rsidR="0081299D" w:rsidRPr="0022012C" w:rsidRDefault="0081299D" w:rsidP="00AB1D94"/>
        </w:tc>
      </w:tr>
      <w:tr w:rsidR="00A12D18" w:rsidRPr="0022012C" w14:paraId="3229D193" w14:textId="77777777" w:rsidTr="00AB1D94">
        <w:trPr>
          <w:trHeight w:val="240"/>
          <w:jc w:val="center"/>
        </w:trPr>
        <w:tc>
          <w:tcPr>
            <w:tcW w:w="4876" w:type="dxa"/>
            <w:tcBorders>
              <w:top w:val="nil"/>
              <w:left w:val="nil"/>
              <w:bottom w:val="nil"/>
              <w:right w:val="nil"/>
            </w:tcBorders>
          </w:tcPr>
          <w:p w14:paraId="2D345C3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CC16418" w14:textId="77777777" w:rsidR="0081299D" w:rsidRPr="0022012C" w:rsidRDefault="0081299D" w:rsidP="00AB1D94">
            <w:pPr>
              <w:pStyle w:val="AmColumnHeading"/>
            </w:pPr>
            <w:r w:rsidRPr="0022012C">
              <w:t>Ændringsforslag</w:t>
            </w:r>
          </w:p>
        </w:tc>
      </w:tr>
      <w:tr w:rsidR="00A12D18" w:rsidRPr="0022012C" w14:paraId="34CCE233" w14:textId="77777777" w:rsidTr="00AB1D94">
        <w:trPr>
          <w:jc w:val="center"/>
        </w:trPr>
        <w:tc>
          <w:tcPr>
            <w:tcW w:w="4876" w:type="dxa"/>
            <w:tcBorders>
              <w:top w:val="nil"/>
              <w:left w:val="nil"/>
              <w:bottom w:val="nil"/>
              <w:right w:val="nil"/>
            </w:tcBorders>
          </w:tcPr>
          <w:p w14:paraId="0959BA9D" w14:textId="77777777" w:rsidR="0081299D" w:rsidRPr="0022012C" w:rsidRDefault="0081299D" w:rsidP="00AB1D94">
            <w:pPr>
              <w:pStyle w:val="Normal6a"/>
            </w:pPr>
          </w:p>
        </w:tc>
        <w:tc>
          <w:tcPr>
            <w:tcW w:w="4876" w:type="dxa"/>
            <w:tcBorders>
              <w:top w:val="nil"/>
              <w:left w:val="nil"/>
              <w:bottom w:val="nil"/>
              <w:right w:val="nil"/>
            </w:tcBorders>
          </w:tcPr>
          <w:p w14:paraId="5258D414" w14:textId="77777777" w:rsidR="0081299D" w:rsidRPr="0022012C" w:rsidRDefault="0081299D" w:rsidP="00AB1D94">
            <w:pPr>
              <w:pStyle w:val="Normal6a"/>
            </w:pPr>
            <w:r w:rsidRPr="0022012C">
              <w:rPr>
                <w:b/>
                <w:i/>
              </w:rPr>
              <w:t>–</w:t>
            </w:r>
            <w:r w:rsidRPr="0022012C">
              <w:tab/>
            </w:r>
            <w:r w:rsidRPr="0022012C">
              <w:rPr>
                <w:b/>
                <w:i/>
              </w:rPr>
              <w:t>der henviser til forordning (EU) 2023/1114 af 31. maj 2023 om markeder for kryptoaktiver (MiCA),</w:t>
            </w:r>
          </w:p>
        </w:tc>
      </w:tr>
    </w:tbl>
    <w:p w14:paraId="330E9DB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2C436A3" w14:textId="77777777" w:rsidR="0081299D" w:rsidRPr="0022012C" w:rsidRDefault="0081299D" w:rsidP="0081299D">
      <w:r w:rsidRPr="0022012C">
        <w:rPr>
          <w:rStyle w:val="HideTWBExt"/>
          <w:color w:val="auto"/>
        </w:rPr>
        <w:t>&lt;/Amend&gt;</w:t>
      </w:r>
    </w:p>
    <w:p w14:paraId="69D2074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w:t>
      </w:r>
      <w:r w:rsidRPr="0022012C">
        <w:rPr>
          <w:rStyle w:val="HideTWBExt"/>
          <w:color w:val="auto"/>
        </w:rPr>
        <w:t>&lt;/NumAm&gt;</w:t>
      </w:r>
    </w:p>
    <w:p w14:paraId="396EC2AE"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692F5F68" w14:textId="77777777" w:rsidR="0081299D" w:rsidRPr="0022012C" w:rsidRDefault="0081299D" w:rsidP="0081299D">
      <w:pPr>
        <w:pStyle w:val="NormalBold"/>
      </w:pPr>
      <w:r w:rsidRPr="0022012C">
        <w:rPr>
          <w:rStyle w:val="HideTWBExt"/>
          <w:b w:val="0"/>
          <w:color w:val="auto"/>
        </w:rPr>
        <w:t>&lt;/RepeatBlock-By&gt;</w:t>
      </w:r>
    </w:p>
    <w:p w14:paraId="596BFC9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EC5DE3C" w14:textId="77777777" w:rsidR="0081299D" w:rsidRPr="0022012C" w:rsidRDefault="0081299D" w:rsidP="0081299D">
      <w:pPr>
        <w:pStyle w:val="NormalBold"/>
      </w:pPr>
      <w:r w:rsidRPr="0022012C">
        <w:rPr>
          <w:rStyle w:val="HideTWBExt"/>
          <w:color w:val="auto"/>
        </w:rPr>
        <w:t>&lt;Article&gt;</w:t>
      </w:r>
      <w:r w:rsidRPr="0022012C">
        <w:t>Henvisning -1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E87DBAD" w14:textId="77777777" w:rsidTr="00AB1D94">
        <w:trPr>
          <w:trHeight w:hRule="exact" w:val="240"/>
          <w:jc w:val="center"/>
        </w:trPr>
        <w:tc>
          <w:tcPr>
            <w:tcW w:w="9752" w:type="dxa"/>
            <w:gridSpan w:val="2"/>
            <w:tcBorders>
              <w:top w:val="nil"/>
              <w:left w:val="nil"/>
              <w:bottom w:val="nil"/>
              <w:right w:val="nil"/>
            </w:tcBorders>
          </w:tcPr>
          <w:p w14:paraId="27EB722C" w14:textId="77777777" w:rsidR="0081299D" w:rsidRPr="0022012C" w:rsidRDefault="0081299D" w:rsidP="00AB1D94"/>
        </w:tc>
      </w:tr>
      <w:tr w:rsidR="00A12D18" w:rsidRPr="0022012C" w14:paraId="4EE1BE51" w14:textId="77777777" w:rsidTr="00AB1D94">
        <w:trPr>
          <w:trHeight w:val="240"/>
          <w:jc w:val="center"/>
        </w:trPr>
        <w:tc>
          <w:tcPr>
            <w:tcW w:w="4876" w:type="dxa"/>
            <w:tcBorders>
              <w:top w:val="nil"/>
              <w:left w:val="nil"/>
              <w:bottom w:val="nil"/>
              <w:right w:val="nil"/>
            </w:tcBorders>
          </w:tcPr>
          <w:p w14:paraId="0D033F9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0AB18C3" w14:textId="77777777" w:rsidR="0081299D" w:rsidRPr="0022012C" w:rsidRDefault="0081299D" w:rsidP="00AB1D94">
            <w:pPr>
              <w:pStyle w:val="AmColumnHeading"/>
            </w:pPr>
            <w:r w:rsidRPr="0022012C">
              <w:t>Ændringsforslag</w:t>
            </w:r>
          </w:p>
        </w:tc>
      </w:tr>
      <w:tr w:rsidR="00A12D18" w:rsidRPr="0022012C" w14:paraId="5C286F8A" w14:textId="77777777" w:rsidTr="00AB1D94">
        <w:trPr>
          <w:jc w:val="center"/>
        </w:trPr>
        <w:tc>
          <w:tcPr>
            <w:tcW w:w="4876" w:type="dxa"/>
            <w:tcBorders>
              <w:top w:val="nil"/>
              <w:left w:val="nil"/>
              <w:bottom w:val="nil"/>
              <w:right w:val="nil"/>
            </w:tcBorders>
          </w:tcPr>
          <w:p w14:paraId="454EFC39" w14:textId="77777777" w:rsidR="0081299D" w:rsidRPr="0022012C" w:rsidRDefault="0081299D" w:rsidP="00AB1D94">
            <w:pPr>
              <w:pStyle w:val="Normal6a"/>
            </w:pPr>
          </w:p>
        </w:tc>
        <w:tc>
          <w:tcPr>
            <w:tcW w:w="4876" w:type="dxa"/>
            <w:tcBorders>
              <w:top w:val="nil"/>
              <w:left w:val="nil"/>
              <w:bottom w:val="nil"/>
              <w:right w:val="nil"/>
            </w:tcBorders>
          </w:tcPr>
          <w:p w14:paraId="022EE589" w14:textId="1A72E4C1" w:rsidR="0081299D" w:rsidRPr="0022012C" w:rsidRDefault="0081299D" w:rsidP="00AB1D94">
            <w:pPr>
              <w:pStyle w:val="Normal6a"/>
            </w:pPr>
            <w:r w:rsidRPr="0022012C">
              <w:rPr>
                <w:b/>
                <w:i/>
              </w:rPr>
              <w:t>–</w:t>
            </w:r>
            <w:r w:rsidRPr="0022012C">
              <w:tab/>
            </w:r>
            <w:r w:rsidRPr="0022012C">
              <w:rPr>
                <w:b/>
                <w:i/>
              </w:rPr>
              <w:t xml:space="preserve">der henviser til lovgivningspakken om markedsintegration, der blev vedtaget af Kommissionen den 4. december 2025 som led i opsparings- og investeringsunionen, herunder forslaget til forordning </w:t>
            </w:r>
            <w:r w:rsidR="00532B3E" w:rsidRPr="0022012C">
              <w:rPr>
                <w:b/>
                <w:i/>
              </w:rPr>
              <w:t xml:space="preserve">(EU) </w:t>
            </w:r>
            <w:r w:rsidRPr="0022012C">
              <w:rPr>
                <w:b/>
                <w:i/>
              </w:rPr>
              <w:t xml:space="preserve">2025/0383 (COD), forslaget til direktiv </w:t>
            </w:r>
            <w:r w:rsidR="00532B3E" w:rsidRPr="0022012C">
              <w:rPr>
                <w:b/>
                <w:i/>
              </w:rPr>
              <w:t xml:space="preserve">(EU) </w:t>
            </w:r>
            <w:r w:rsidRPr="0022012C">
              <w:rPr>
                <w:b/>
                <w:i/>
              </w:rPr>
              <w:t xml:space="preserve">2025/0382 (COD) og forslaget til forordning </w:t>
            </w:r>
            <w:r w:rsidR="00532B3E" w:rsidRPr="0022012C">
              <w:rPr>
                <w:b/>
                <w:i/>
              </w:rPr>
              <w:t xml:space="preserve">(EU) </w:t>
            </w:r>
            <w:r w:rsidRPr="0022012C">
              <w:rPr>
                <w:b/>
                <w:i/>
              </w:rPr>
              <w:t>2025/0381 (COD), som har til formål at fjerne hindringer for innovation for at støtte markedseffektivitet gennem konvergens hen imod en fælles ramme for distributed ledger-teknologi (DLT),</w:t>
            </w:r>
          </w:p>
        </w:tc>
      </w:tr>
    </w:tbl>
    <w:p w14:paraId="164BF8E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B975787" w14:textId="77777777" w:rsidR="0081299D" w:rsidRPr="0022012C" w:rsidRDefault="0081299D" w:rsidP="0081299D">
      <w:r w:rsidRPr="0022012C">
        <w:rPr>
          <w:rStyle w:val="HideTWBExt"/>
          <w:color w:val="auto"/>
        </w:rPr>
        <w:t>&lt;/Amend&gt;</w:t>
      </w:r>
    </w:p>
    <w:p w14:paraId="6026381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w:t>
      </w:r>
      <w:r w:rsidRPr="0022012C">
        <w:rPr>
          <w:rStyle w:val="HideTWBExt"/>
          <w:color w:val="auto"/>
        </w:rPr>
        <w:t>&lt;/NumAm&gt;</w:t>
      </w:r>
    </w:p>
    <w:p w14:paraId="354328BE"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6C7EDF0E" w14:textId="77777777" w:rsidR="0081299D" w:rsidRPr="0022012C" w:rsidRDefault="0081299D" w:rsidP="0081299D">
      <w:pPr>
        <w:pStyle w:val="NormalBold"/>
      </w:pPr>
      <w:r w:rsidRPr="0022012C">
        <w:rPr>
          <w:rStyle w:val="HideTWBExt"/>
          <w:b w:val="0"/>
          <w:color w:val="auto"/>
        </w:rPr>
        <w:t>&lt;/RepeatBlock-By&gt;</w:t>
      </w:r>
    </w:p>
    <w:p w14:paraId="5A401AB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84DB76B" w14:textId="77777777" w:rsidR="0081299D" w:rsidRPr="0022012C" w:rsidRDefault="0081299D" w:rsidP="0081299D">
      <w:pPr>
        <w:pStyle w:val="NormalBold"/>
      </w:pPr>
      <w:r w:rsidRPr="0022012C">
        <w:rPr>
          <w:rStyle w:val="HideTWBExt"/>
          <w:color w:val="auto"/>
        </w:rPr>
        <w:t>&lt;Article&gt;</w:t>
      </w:r>
      <w:r w:rsidRPr="0022012C">
        <w:t>Henvisning -1 c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FCFD892" w14:textId="77777777" w:rsidTr="00AB1D94">
        <w:trPr>
          <w:trHeight w:hRule="exact" w:val="240"/>
          <w:jc w:val="center"/>
        </w:trPr>
        <w:tc>
          <w:tcPr>
            <w:tcW w:w="9752" w:type="dxa"/>
            <w:gridSpan w:val="2"/>
            <w:tcBorders>
              <w:top w:val="nil"/>
              <w:left w:val="nil"/>
              <w:bottom w:val="nil"/>
              <w:right w:val="nil"/>
            </w:tcBorders>
          </w:tcPr>
          <w:p w14:paraId="08827504" w14:textId="77777777" w:rsidR="0081299D" w:rsidRPr="0022012C" w:rsidRDefault="0081299D" w:rsidP="00AB1D94"/>
        </w:tc>
      </w:tr>
      <w:tr w:rsidR="00A12D18" w:rsidRPr="0022012C" w14:paraId="359CAE0B" w14:textId="77777777" w:rsidTr="00AB1D94">
        <w:trPr>
          <w:trHeight w:val="240"/>
          <w:jc w:val="center"/>
        </w:trPr>
        <w:tc>
          <w:tcPr>
            <w:tcW w:w="4876" w:type="dxa"/>
            <w:tcBorders>
              <w:top w:val="nil"/>
              <w:left w:val="nil"/>
              <w:bottom w:val="nil"/>
              <w:right w:val="nil"/>
            </w:tcBorders>
          </w:tcPr>
          <w:p w14:paraId="33B422C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0A6AF38" w14:textId="77777777" w:rsidR="0081299D" w:rsidRPr="0022012C" w:rsidRDefault="0081299D" w:rsidP="00AB1D94">
            <w:pPr>
              <w:pStyle w:val="AmColumnHeading"/>
            </w:pPr>
            <w:r w:rsidRPr="0022012C">
              <w:t>Ændringsforslag</w:t>
            </w:r>
          </w:p>
        </w:tc>
      </w:tr>
      <w:tr w:rsidR="00A12D18" w:rsidRPr="0022012C" w14:paraId="78981A6B" w14:textId="77777777" w:rsidTr="00AB1D94">
        <w:trPr>
          <w:jc w:val="center"/>
        </w:trPr>
        <w:tc>
          <w:tcPr>
            <w:tcW w:w="4876" w:type="dxa"/>
            <w:tcBorders>
              <w:top w:val="nil"/>
              <w:left w:val="nil"/>
              <w:bottom w:val="nil"/>
              <w:right w:val="nil"/>
            </w:tcBorders>
          </w:tcPr>
          <w:p w14:paraId="56CDA666" w14:textId="77777777" w:rsidR="0081299D" w:rsidRPr="0022012C" w:rsidRDefault="0081299D" w:rsidP="00AB1D94">
            <w:pPr>
              <w:pStyle w:val="Normal6a"/>
            </w:pPr>
          </w:p>
        </w:tc>
        <w:tc>
          <w:tcPr>
            <w:tcW w:w="4876" w:type="dxa"/>
            <w:tcBorders>
              <w:top w:val="nil"/>
              <w:left w:val="nil"/>
              <w:bottom w:val="nil"/>
              <w:right w:val="nil"/>
            </w:tcBorders>
          </w:tcPr>
          <w:p w14:paraId="2A757F0F" w14:textId="77777777" w:rsidR="0081299D" w:rsidRPr="0022012C" w:rsidRDefault="0081299D" w:rsidP="00AB1D94">
            <w:pPr>
              <w:pStyle w:val="Normal6a"/>
            </w:pPr>
            <w:r w:rsidRPr="0022012C">
              <w:rPr>
                <w:b/>
                <w:i/>
              </w:rPr>
              <w:t>–</w:t>
            </w:r>
            <w:r w:rsidRPr="0022012C">
              <w:tab/>
            </w:r>
            <w:r w:rsidRPr="0022012C">
              <w:rPr>
                <w:b/>
                <w:i/>
              </w:rPr>
              <w:t>der henviser til Den Europæiske Værdipapir- og Markedstilsynsmyndigheds retningslinjer om betingelserne og kriterierne for kvalificering af kryptoaktiver som finansielle instrumenter af 19. marts 2025,</w:t>
            </w:r>
          </w:p>
        </w:tc>
      </w:tr>
    </w:tbl>
    <w:p w14:paraId="7E3A6F0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2C18E8C" w14:textId="77777777" w:rsidR="0081299D" w:rsidRPr="0022012C" w:rsidRDefault="0081299D" w:rsidP="0081299D">
      <w:r w:rsidRPr="0022012C">
        <w:rPr>
          <w:rStyle w:val="HideTWBExt"/>
          <w:color w:val="auto"/>
        </w:rPr>
        <w:t>&lt;/Amend&gt;</w:t>
      </w:r>
    </w:p>
    <w:p w14:paraId="79AD598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w:t>
      </w:r>
      <w:r w:rsidRPr="0022012C">
        <w:rPr>
          <w:rStyle w:val="HideTWBExt"/>
          <w:color w:val="auto"/>
        </w:rPr>
        <w:t>&lt;/NumAm&gt;</w:t>
      </w:r>
    </w:p>
    <w:p w14:paraId="0A500482"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3AC9A3E7" w14:textId="77777777" w:rsidR="0081299D" w:rsidRPr="0022012C" w:rsidRDefault="0081299D" w:rsidP="0081299D">
      <w:pPr>
        <w:pStyle w:val="NormalBold"/>
      </w:pPr>
      <w:r w:rsidRPr="0022012C">
        <w:rPr>
          <w:rStyle w:val="HideTWBExt"/>
          <w:b w:val="0"/>
          <w:color w:val="auto"/>
        </w:rPr>
        <w:t>&lt;/RepeatBlock-By&gt;</w:t>
      </w:r>
    </w:p>
    <w:p w14:paraId="64A1A2F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7F6CE74" w14:textId="77777777" w:rsidR="0081299D" w:rsidRPr="0022012C" w:rsidRDefault="0081299D" w:rsidP="0081299D">
      <w:pPr>
        <w:pStyle w:val="NormalBold"/>
      </w:pPr>
      <w:r w:rsidRPr="0022012C">
        <w:rPr>
          <w:rStyle w:val="HideTWBExt"/>
          <w:color w:val="auto"/>
        </w:rPr>
        <w:t>&lt;Article&gt;</w:t>
      </w:r>
      <w:r w:rsidRPr="0022012C">
        <w:t>Henvisning 1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9F6058E" w14:textId="77777777" w:rsidTr="00AB1D94">
        <w:trPr>
          <w:trHeight w:hRule="exact" w:val="240"/>
          <w:jc w:val="center"/>
        </w:trPr>
        <w:tc>
          <w:tcPr>
            <w:tcW w:w="9752" w:type="dxa"/>
            <w:gridSpan w:val="2"/>
            <w:tcBorders>
              <w:top w:val="nil"/>
              <w:left w:val="nil"/>
              <w:bottom w:val="nil"/>
              <w:right w:val="nil"/>
            </w:tcBorders>
          </w:tcPr>
          <w:p w14:paraId="425B0C5C" w14:textId="77777777" w:rsidR="0081299D" w:rsidRPr="0022012C" w:rsidRDefault="0081299D" w:rsidP="00AB1D94"/>
        </w:tc>
      </w:tr>
      <w:tr w:rsidR="00A12D18" w:rsidRPr="0022012C" w14:paraId="44AAE0F1" w14:textId="77777777" w:rsidTr="00AB1D94">
        <w:trPr>
          <w:trHeight w:val="240"/>
          <w:jc w:val="center"/>
        </w:trPr>
        <w:tc>
          <w:tcPr>
            <w:tcW w:w="4876" w:type="dxa"/>
            <w:tcBorders>
              <w:top w:val="nil"/>
              <w:left w:val="nil"/>
              <w:bottom w:val="nil"/>
              <w:right w:val="nil"/>
            </w:tcBorders>
          </w:tcPr>
          <w:p w14:paraId="2E3FF42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6862E4B" w14:textId="77777777" w:rsidR="0081299D" w:rsidRPr="0022012C" w:rsidRDefault="0081299D" w:rsidP="00AB1D94">
            <w:pPr>
              <w:pStyle w:val="AmColumnHeading"/>
            </w:pPr>
            <w:r w:rsidRPr="0022012C">
              <w:t>Ændringsforslag</w:t>
            </w:r>
          </w:p>
        </w:tc>
      </w:tr>
      <w:tr w:rsidR="00A12D18" w:rsidRPr="0022012C" w14:paraId="18DD72C4" w14:textId="77777777" w:rsidTr="00AB1D94">
        <w:trPr>
          <w:jc w:val="center"/>
        </w:trPr>
        <w:tc>
          <w:tcPr>
            <w:tcW w:w="4876" w:type="dxa"/>
            <w:tcBorders>
              <w:top w:val="nil"/>
              <w:left w:val="nil"/>
              <w:bottom w:val="nil"/>
              <w:right w:val="nil"/>
            </w:tcBorders>
          </w:tcPr>
          <w:p w14:paraId="6A845464" w14:textId="77777777" w:rsidR="0081299D" w:rsidRPr="0022012C" w:rsidRDefault="0081299D" w:rsidP="00AB1D94">
            <w:pPr>
              <w:pStyle w:val="Normal6a"/>
            </w:pPr>
          </w:p>
        </w:tc>
        <w:tc>
          <w:tcPr>
            <w:tcW w:w="4876" w:type="dxa"/>
            <w:tcBorders>
              <w:top w:val="nil"/>
              <w:left w:val="nil"/>
              <w:bottom w:val="nil"/>
              <w:right w:val="nil"/>
            </w:tcBorders>
          </w:tcPr>
          <w:p w14:paraId="71A66E2C" w14:textId="77777777" w:rsidR="0081299D" w:rsidRPr="0022012C" w:rsidRDefault="0081299D" w:rsidP="00AB1D94">
            <w:pPr>
              <w:pStyle w:val="Normal6a"/>
            </w:pPr>
            <w:r w:rsidRPr="0022012C">
              <w:rPr>
                <w:b/>
                <w:i/>
              </w:rPr>
              <w:t>–</w:t>
            </w:r>
            <w:r w:rsidRPr="0022012C">
              <w:tab/>
            </w:r>
            <w:r w:rsidRPr="0022012C">
              <w:rPr>
                <w:b/>
                <w:i/>
              </w:rPr>
              <w:t>der henviser til Kommissionens forslag fra 2025 om markedsintegrationspakken, herunder foranstaltninger til at lette anvendelsen af distributed ledger-teknologi (DLT) i finansielle markedsinfrastrukturer og støtte en sikker udrulning af DLT-baserede systemer i hele Unionen,</w:t>
            </w:r>
          </w:p>
        </w:tc>
      </w:tr>
    </w:tbl>
    <w:p w14:paraId="0288888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AEA1C73" w14:textId="77777777" w:rsidR="0081299D" w:rsidRPr="0022012C" w:rsidRDefault="0081299D" w:rsidP="0081299D">
      <w:r w:rsidRPr="0022012C">
        <w:rPr>
          <w:rStyle w:val="HideTWBExt"/>
          <w:color w:val="auto"/>
        </w:rPr>
        <w:t>&lt;/Amend&gt;</w:t>
      </w:r>
    </w:p>
    <w:p w14:paraId="7A18903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w:t>
      </w:r>
      <w:r w:rsidRPr="0022012C">
        <w:rPr>
          <w:rStyle w:val="HideTWBExt"/>
          <w:color w:val="auto"/>
        </w:rPr>
        <w:t>&lt;/NumAm&gt;</w:t>
      </w:r>
    </w:p>
    <w:p w14:paraId="1B626874"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294DDA06" w14:textId="77777777" w:rsidR="0081299D" w:rsidRPr="0022012C" w:rsidRDefault="0081299D" w:rsidP="0081299D">
      <w:pPr>
        <w:pStyle w:val="NormalBold"/>
      </w:pPr>
      <w:r w:rsidRPr="0022012C">
        <w:rPr>
          <w:rStyle w:val="HideTWBExt"/>
          <w:b w:val="0"/>
          <w:color w:val="auto"/>
        </w:rPr>
        <w:t>&lt;/RepeatBlock-By&gt;</w:t>
      </w:r>
    </w:p>
    <w:p w14:paraId="2AB1CE4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243592E" w14:textId="77777777" w:rsidR="0081299D" w:rsidRPr="0022012C" w:rsidRDefault="0081299D" w:rsidP="0081299D">
      <w:pPr>
        <w:pStyle w:val="NormalBold"/>
      </w:pPr>
      <w:r w:rsidRPr="0022012C">
        <w:rPr>
          <w:rStyle w:val="HideTWBExt"/>
          <w:color w:val="auto"/>
        </w:rPr>
        <w:t>&lt;Article&gt;</w:t>
      </w:r>
      <w:r w:rsidRPr="0022012C">
        <w:t>Henvisning 1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1A86CFB" w14:textId="77777777" w:rsidTr="00AB1D94">
        <w:trPr>
          <w:trHeight w:hRule="exact" w:val="240"/>
          <w:jc w:val="center"/>
        </w:trPr>
        <w:tc>
          <w:tcPr>
            <w:tcW w:w="9752" w:type="dxa"/>
            <w:gridSpan w:val="2"/>
            <w:tcBorders>
              <w:top w:val="nil"/>
              <w:left w:val="nil"/>
              <w:bottom w:val="nil"/>
              <w:right w:val="nil"/>
            </w:tcBorders>
          </w:tcPr>
          <w:p w14:paraId="6CC0F5F3" w14:textId="77777777" w:rsidR="0081299D" w:rsidRPr="0022012C" w:rsidRDefault="0081299D" w:rsidP="00AB1D94"/>
        </w:tc>
      </w:tr>
      <w:tr w:rsidR="00A12D18" w:rsidRPr="0022012C" w14:paraId="0D37AD7F" w14:textId="77777777" w:rsidTr="00AB1D94">
        <w:trPr>
          <w:trHeight w:val="240"/>
          <w:jc w:val="center"/>
        </w:trPr>
        <w:tc>
          <w:tcPr>
            <w:tcW w:w="4876" w:type="dxa"/>
            <w:tcBorders>
              <w:top w:val="nil"/>
              <w:left w:val="nil"/>
              <w:bottom w:val="nil"/>
              <w:right w:val="nil"/>
            </w:tcBorders>
          </w:tcPr>
          <w:p w14:paraId="7569B3C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3227D8E" w14:textId="77777777" w:rsidR="0081299D" w:rsidRPr="0022012C" w:rsidRDefault="0081299D" w:rsidP="00AB1D94">
            <w:pPr>
              <w:pStyle w:val="AmColumnHeading"/>
            </w:pPr>
            <w:r w:rsidRPr="0022012C">
              <w:t>Ændringsforslag</w:t>
            </w:r>
          </w:p>
        </w:tc>
      </w:tr>
      <w:tr w:rsidR="00A12D18" w:rsidRPr="0022012C" w14:paraId="26082084" w14:textId="77777777" w:rsidTr="00AB1D94">
        <w:trPr>
          <w:jc w:val="center"/>
        </w:trPr>
        <w:tc>
          <w:tcPr>
            <w:tcW w:w="4876" w:type="dxa"/>
            <w:tcBorders>
              <w:top w:val="nil"/>
              <w:left w:val="nil"/>
              <w:bottom w:val="nil"/>
              <w:right w:val="nil"/>
            </w:tcBorders>
          </w:tcPr>
          <w:p w14:paraId="2C078CD2" w14:textId="77777777" w:rsidR="0081299D" w:rsidRPr="0022012C" w:rsidRDefault="0081299D" w:rsidP="00AB1D94">
            <w:pPr>
              <w:pStyle w:val="Normal6a"/>
            </w:pPr>
          </w:p>
        </w:tc>
        <w:tc>
          <w:tcPr>
            <w:tcW w:w="4876" w:type="dxa"/>
            <w:tcBorders>
              <w:top w:val="nil"/>
              <w:left w:val="nil"/>
              <w:bottom w:val="nil"/>
              <w:right w:val="nil"/>
            </w:tcBorders>
          </w:tcPr>
          <w:p w14:paraId="38B22A28" w14:textId="77777777" w:rsidR="0081299D" w:rsidRPr="0022012C" w:rsidRDefault="0081299D" w:rsidP="00AB1D94">
            <w:pPr>
              <w:pStyle w:val="Normal6a"/>
            </w:pPr>
            <w:r w:rsidRPr="0022012C">
              <w:rPr>
                <w:b/>
                <w:i/>
              </w:rPr>
              <w:t>–</w:t>
            </w:r>
            <w:r w:rsidRPr="0022012C">
              <w:tab/>
            </w:r>
            <w:r w:rsidRPr="0022012C">
              <w:rPr>
                <w:b/>
                <w:i/>
              </w:rPr>
              <w:t>der henviser til ECB's arbejdsdokument nr. 3199 fra marts 2026 med titlen "Stablecoins and monetary policy transmission",</w:t>
            </w:r>
          </w:p>
        </w:tc>
      </w:tr>
    </w:tbl>
    <w:p w14:paraId="20D4359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8184F80" w14:textId="77777777" w:rsidR="0081299D" w:rsidRPr="0022012C" w:rsidRDefault="0081299D" w:rsidP="0081299D">
      <w:r w:rsidRPr="0022012C">
        <w:rPr>
          <w:rStyle w:val="HideTWBExt"/>
          <w:color w:val="auto"/>
        </w:rPr>
        <w:t>&lt;/Amend&gt;</w:t>
      </w:r>
    </w:p>
    <w:p w14:paraId="0567D48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w:t>
      </w:r>
      <w:r w:rsidRPr="0022012C">
        <w:rPr>
          <w:rStyle w:val="HideTWBExt"/>
          <w:color w:val="auto"/>
        </w:rPr>
        <w:t>&lt;/NumAm&gt;</w:t>
      </w:r>
    </w:p>
    <w:p w14:paraId="7B50C077"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63F48060" w14:textId="77777777" w:rsidR="0081299D" w:rsidRPr="0022012C" w:rsidRDefault="0081299D" w:rsidP="0081299D">
      <w:pPr>
        <w:pStyle w:val="NormalBold"/>
      </w:pPr>
      <w:r w:rsidRPr="0022012C">
        <w:rPr>
          <w:rStyle w:val="HideTWBExt"/>
          <w:b w:val="0"/>
          <w:color w:val="auto"/>
        </w:rPr>
        <w:t>&lt;/RepeatBlock-By&gt;</w:t>
      </w:r>
    </w:p>
    <w:p w14:paraId="35EDD97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0BD587F" w14:textId="77777777" w:rsidR="0081299D" w:rsidRPr="0022012C" w:rsidRDefault="0081299D" w:rsidP="0081299D">
      <w:pPr>
        <w:pStyle w:val="NormalBold"/>
      </w:pPr>
      <w:r w:rsidRPr="0022012C">
        <w:rPr>
          <w:rStyle w:val="HideTWBExt"/>
          <w:color w:val="auto"/>
        </w:rPr>
        <w:t>&lt;Article&gt;</w:t>
      </w:r>
      <w:r w:rsidRPr="0022012C">
        <w:t>Henvisning 3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08E310A" w14:textId="77777777" w:rsidTr="00AB1D94">
        <w:trPr>
          <w:trHeight w:hRule="exact" w:val="240"/>
          <w:jc w:val="center"/>
        </w:trPr>
        <w:tc>
          <w:tcPr>
            <w:tcW w:w="9752" w:type="dxa"/>
            <w:gridSpan w:val="2"/>
            <w:tcBorders>
              <w:top w:val="nil"/>
              <w:left w:val="nil"/>
              <w:bottom w:val="nil"/>
              <w:right w:val="nil"/>
            </w:tcBorders>
          </w:tcPr>
          <w:p w14:paraId="7AF8A992" w14:textId="77777777" w:rsidR="0081299D" w:rsidRPr="0022012C" w:rsidRDefault="0081299D" w:rsidP="00AB1D94"/>
        </w:tc>
      </w:tr>
      <w:tr w:rsidR="00A12D18" w:rsidRPr="0022012C" w14:paraId="6DEE1496" w14:textId="77777777" w:rsidTr="00AB1D94">
        <w:trPr>
          <w:trHeight w:val="240"/>
          <w:jc w:val="center"/>
        </w:trPr>
        <w:tc>
          <w:tcPr>
            <w:tcW w:w="4876" w:type="dxa"/>
            <w:tcBorders>
              <w:top w:val="nil"/>
              <w:left w:val="nil"/>
              <w:bottom w:val="nil"/>
              <w:right w:val="nil"/>
            </w:tcBorders>
          </w:tcPr>
          <w:p w14:paraId="59FC1A5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78B1695" w14:textId="77777777" w:rsidR="0081299D" w:rsidRPr="0022012C" w:rsidRDefault="0081299D" w:rsidP="00AB1D94">
            <w:pPr>
              <w:pStyle w:val="AmColumnHeading"/>
            </w:pPr>
            <w:r w:rsidRPr="0022012C">
              <w:t>Ændringsforslag</w:t>
            </w:r>
          </w:p>
        </w:tc>
      </w:tr>
      <w:tr w:rsidR="00A12D18" w:rsidRPr="0022012C" w14:paraId="6699D7EC" w14:textId="77777777" w:rsidTr="00AB1D94">
        <w:trPr>
          <w:jc w:val="center"/>
        </w:trPr>
        <w:tc>
          <w:tcPr>
            <w:tcW w:w="4876" w:type="dxa"/>
            <w:tcBorders>
              <w:top w:val="nil"/>
              <w:left w:val="nil"/>
              <w:bottom w:val="nil"/>
              <w:right w:val="nil"/>
            </w:tcBorders>
          </w:tcPr>
          <w:p w14:paraId="6198C31D" w14:textId="77777777" w:rsidR="0081299D" w:rsidRPr="0022012C" w:rsidRDefault="0081299D" w:rsidP="00AB1D94">
            <w:pPr>
              <w:pStyle w:val="Normal6a"/>
            </w:pPr>
          </w:p>
        </w:tc>
        <w:tc>
          <w:tcPr>
            <w:tcW w:w="4876" w:type="dxa"/>
            <w:tcBorders>
              <w:top w:val="nil"/>
              <w:left w:val="nil"/>
              <w:bottom w:val="nil"/>
              <w:right w:val="nil"/>
            </w:tcBorders>
          </w:tcPr>
          <w:p w14:paraId="3C821CDB" w14:textId="77777777" w:rsidR="0081299D" w:rsidRPr="0022012C" w:rsidRDefault="0081299D" w:rsidP="00AB1D94">
            <w:pPr>
              <w:pStyle w:val="Normal6a"/>
            </w:pPr>
            <w:r w:rsidRPr="0022012C">
              <w:rPr>
                <w:b/>
                <w:i/>
              </w:rPr>
              <w:t>–</w:t>
            </w:r>
            <w:r w:rsidRPr="0022012C">
              <w:tab/>
            </w:r>
            <w:r w:rsidRPr="0022012C">
              <w:rPr>
                <w:b/>
                <w:i/>
              </w:rPr>
              <w:t>der henviser til den fælles rapport af 16. januar 2025 fra Den Europæiske Banktilsynsmyndighed (EBA) og Den Europæiske Værdipapir- og Markedstilsynsmyndighed (ESMA) om den seneste udvikling inden for kryptoaktiver,</w:t>
            </w:r>
          </w:p>
        </w:tc>
      </w:tr>
    </w:tbl>
    <w:p w14:paraId="36FD54D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FABDF32" w14:textId="77777777" w:rsidR="0081299D" w:rsidRPr="0022012C" w:rsidRDefault="0081299D" w:rsidP="0081299D">
      <w:r w:rsidRPr="0022012C">
        <w:rPr>
          <w:rStyle w:val="HideTWBExt"/>
          <w:color w:val="auto"/>
        </w:rPr>
        <w:t>&lt;/Amend&gt;</w:t>
      </w:r>
    </w:p>
    <w:p w14:paraId="69356C4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w:t>
      </w:r>
      <w:r w:rsidRPr="0022012C">
        <w:rPr>
          <w:rStyle w:val="HideTWBExt"/>
          <w:color w:val="auto"/>
        </w:rPr>
        <w:t>&lt;/NumAm&gt;</w:t>
      </w:r>
    </w:p>
    <w:p w14:paraId="4187480A"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7DE39194" w14:textId="77777777" w:rsidR="0081299D" w:rsidRPr="0022012C" w:rsidRDefault="0081299D" w:rsidP="0081299D">
      <w:pPr>
        <w:pStyle w:val="NormalBold"/>
      </w:pPr>
      <w:r w:rsidRPr="0022012C">
        <w:rPr>
          <w:rStyle w:val="HideTWBExt"/>
          <w:b w:val="0"/>
          <w:color w:val="auto"/>
        </w:rPr>
        <w:t>&lt;/RepeatBlock-By&gt;</w:t>
      </w:r>
    </w:p>
    <w:p w14:paraId="1E54D4D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7757872" w14:textId="77777777" w:rsidR="0081299D" w:rsidRPr="0022012C" w:rsidRDefault="0081299D" w:rsidP="0081299D">
      <w:pPr>
        <w:pStyle w:val="NormalBold"/>
      </w:pPr>
      <w:r w:rsidRPr="0022012C">
        <w:rPr>
          <w:rStyle w:val="HideTWBExt"/>
          <w:color w:val="auto"/>
        </w:rPr>
        <w:t>&lt;Article&gt;</w:t>
      </w:r>
      <w:r w:rsidRPr="0022012C">
        <w:t>Henvisning 3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323FBB5" w14:textId="77777777" w:rsidTr="00AB1D94">
        <w:trPr>
          <w:trHeight w:hRule="exact" w:val="240"/>
          <w:jc w:val="center"/>
        </w:trPr>
        <w:tc>
          <w:tcPr>
            <w:tcW w:w="9752" w:type="dxa"/>
            <w:gridSpan w:val="2"/>
            <w:tcBorders>
              <w:top w:val="nil"/>
              <w:left w:val="nil"/>
              <w:bottom w:val="nil"/>
              <w:right w:val="nil"/>
            </w:tcBorders>
          </w:tcPr>
          <w:p w14:paraId="309A866E" w14:textId="77777777" w:rsidR="0081299D" w:rsidRPr="0022012C" w:rsidRDefault="0081299D" w:rsidP="00AB1D94"/>
        </w:tc>
      </w:tr>
      <w:tr w:rsidR="00A12D18" w:rsidRPr="0022012C" w14:paraId="529EA0B4" w14:textId="77777777" w:rsidTr="00AB1D94">
        <w:trPr>
          <w:trHeight w:val="240"/>
          <w:jc w:val="center"/>
        </w:trPr>
        <w:tc>
          <w:tcPr>
            <w:tcW w:w="4876" w:type="dxa"/>
            <w:tcBorders>
              <w:top w:val="nil"/>
              <w:left w:val="nil"/>
              <w:bottom w:val="nil"/>
              <w:right w:val="nil"/>
            </w:tcBorders>
          </w:tcPr>
          <w:p w14:paraId="067C2F1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52835A3" w14:textId="77777777" w:rsidR="0081299D" w:rsidRPr="0022012C" w:rsidRDefault="0081299D" w:rsidP="00AB1D94">
            <w:pPr>
              <w:pStyle w:val="AmColumnHeading"/>
            </w:pPr>
            <w:r w:rsidRPr="0022012C">
              <w:t>Ændringsforslag</w:t>
            </w:r>
          </w:p>
        </w:tc>
      </w:tr>
      <w:tr w:rsidR="00A12D18" w:rsidRPr="0022012C" w14:paraId="562DE695" w14:textId="77777777" w:rsidTr="00AB1D94">
        <w:trPr>
          <w:jc w:val="center"/>
        </w:trPr>
        <w:tc>
          <w:tcPr>
            <w:tcW w:w="4876" w:type="dxa"/>
            <w:tcBorders>
              <w:top w:val="nil"/>
              <w:left w:val="nil"/>
              <w:bottom w:val="nil"/>
              <w:right w:val="nil"/>
            </w:tcBorders>
          </w:tcPr>
          <w:p w14:paraId="2A880836" w14:textId="77777777" w:rsidR="0081299D" w:rsidRPr="0022012C" w:rsidRDefault="0081299D" w:rsidP="00AB1D94">
            <w:pPr>
              <w:pStyle w:val="Normal6a"/>
            </w:pPr>
          </w:p>
        </w:tc>
        <w:tc>
          <w:tcPr>
            <w:tcW w:w="4876" w:type="dxa"/>
            <w:tcBorders>
              <w:top w:val="nil"/>
              <w:left w:val="nil"/>
              <w:bottom w:val="nil"/>
              <w:right w:val="nil"/>
            </w:tcBorders>
          </w:tcPr>
          <w:p w14:paraId="3FAFCBE5" w14:textId="77777777" w:rsidR="0081299D" w:rsidRPr="0022012C" w:rsidRDefault="0081299D" w:rsidP="00AB1D94">
            <w:pPr>
              <w:pStyle w:val="Normal6a"/>
            </w:pPr>
            <w:r w:rsidRPr="0022012C">
              <w:rPr>
                <w:b/>
                <w:i/>
              </w:rPr>
              <w:t>–</w:t>
            </w:r>
            <w:r w:rsidRPr="0022012C">
              <w:tab/>
            </w:r>
            <w:r w:rsidRPr="0022012C">
              <w:rPr>
                <w:b/>
                <w:i/>
              </w:rPr>
              <w:t>der henviser til rapporten fra Den Europæiske Banktilsynsmyndighed (EBA) fra oktober 2025 med titlen "Report on tackling money laundering and terrorist financing risks in crypto-asset services through supervision – Lessons learned from recent cases",</w:t>
            </w:r>
          </w:p>
        </w:tc>
      </w:tr>
    </w:tbl>
    <w:p w14:paraId="39F3CC8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8FA2E2F" w14:textId="77777777" w:rsidR="0081299D" w:rsidRPr="0022012C" w:rsidRDefault="0081299D" w:rsidP="0081299D">
      <w:r w:rsidRPr="0022012C">
        <w:rPr>
          <w:rStyle w:val="HideTWBExt"/>
          <w:color w:val="auto"/>
        </w:rPr>
        <w:t>&lt;/Amend&gt;</w:t>
      </w:r>
    </w:p>
    <w:p w14:paraId="256464B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w:t>
      </w:r>
      <w:r w:rsidRPr="0022012C">
        <w:rPr>
          <w:rStyle w:val="HideTWBExt"/>
          <w:color w:val="auto"/>
        </w:rPr>
        <w:t>&lt;/NumAm&gt;</w:t>
      </w:r>
    </w:p>
    <w:p w14:paraId="1777E72B"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6DEC22AD" w14:textId="77777777" w:rsidR="0081299D" w:rsidRPr="0022012C" w:rsidRDefault="0081299D" w:rsidP="0081299D">
      <w:pPr>
        <w:pStyle w:val="NormalBold"/>
      </w:pPr>
      <w:r w:rsidRPr="0022012C">
        <w:rPr>
          <w:rStyle w:val="HideTWBExt"/>
          <w:b w:val="0"/>
          <w:color w:val="auto"/>
        </w:rPr>
        <w:t>&lt;/RepeatBlock-By&gt;</w:t>
      </w:r>
    </w:p>
    <w:p w14:paraId="16FB40A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FED3A8A" w14:textId="77777777" w:rsidR="0081299D" w:rsidRPr="0022012C" w:rsidRDefault="0081299D" w:rsidP="0081299D">
      <w:pPr>
        <w:pStyle w:val="NormalBold"/>
      </w:pPr>
      <w:r w:rsidRPr="0022012C">
        <w:rPr>
          <w:rStyle w:val="HideTWBExt"/>
          <w:color w:val="auto"/>
        </w:rPr>
        <w:t>&lt;Article&gt;</w:t>
      </w:r>
      <w:r w:rsidRPr="0022012C">
        <w:t>Henvisning 7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884F967" w14:textId="77777777" w:rsidTr="00AB1D94">
        <w:trPr>
          <w:trHeight w:hRule="exact" w:val="240"/>
          <w:jc w:val="center"/>
        </w:trPr>
        <w:tc>
          <w:tcPr>
            <w:tcW w:w="9752" w:type="dxa"/>
            <w:gridSpan w:val="2"/>
            <w:tcBorders>
              <w:top w:val="nil"/>
              <w:left w:val="nil"/>
              <w:bottom w:val="nil"/>
              <w:right w:val="nil"/>
            </w:tcBorders>
          </w:tcPr>
          <w:p w14:paraId="0AEB861F" w14:textId="77777777" w:rsidR="0081299D" w:rsidRPr="0022012C" w:rsidRDefault="0081299D" w:rsidP="00AB1D94"/>
        </w:tc>
      </w:tr>
      <w:tr w:rsidR="00A12D18" w:rsidRPr="0022012C" w14:paraId="0CC14147" w14:textId="77777777" w:rsidTr="00AB1D94">
        <w:trPr>
          <w:trHeight w:val="240"/>
          <w:jc w:val="center"/>
        </w:trPr>
        <w:tc>
          <w:tcPr>
            <w:tcW w:w="4876" w:type="dxa"/>
            <w:tcBorders>
              <w:top w:val="nil"/>
              <w:left w:val="nil"/>
              <w:bottom w:val="nil"/>
              <w:right w:val="nil"/>
            </w:tcBorders>
          </w:tcPr>
          <w:p w14:paraId="7060A95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74DBFBB" w14:textId="77777777" w:rsidR="0081299D" w:rsidRPr="0022012C" w:rsidRDefault="0081299D" w:rsidP="00AB1D94">
            <w:pPr>
              <w:pStyle w:val="AmColumnHeading"/>
            </w:pPr>
            <w:r w:rsidRPr="0022012C">
              <w:t>Ændringsforslag</w:t>
            </w:r>
          </w:p>
        </w:tc>
      </w:tr>
      <w:tr w:rsidR="00A12D18" w:rsidRPr="0022012C" w14:paraId="2159F57D" w14:textId="77777777" w:rsidTr="00AB1D94">
        <w:trPr>
          <w:jc w:val="center"/>
        </w:trPr>
        <w:tc>
          <w:tcPr>
            <w:tcW w:w="4876" w:type="dxa"/>
            <w:tcBorders>
              <w:top w:val="nil"/>
              <w:left w:val="nil"/>
              <w:bottom w:val="nil"/>
              <w:right w:val="nil"/>
            </w:tcBorders>
          </w:tcPr>
          <w:p w14:paraId="6CF1FA30" w14:textId="77777777" w:rsidR="0081299D" w:rsidRPr="0022012C" w:rsidRDefault="0081299D" w:rsidP="00AB1D94">
            <w:pPr>
              <w:pStyle w:val="Normal6a"/>
            </w:pPr>
          </w:p>
        </w:tc>
        <w:tc>
          <w:tcPr>
            <w:tcW w:w="4876" w:type="dxa"/>
            <w:tcBorders>
              <w:top w:val="nil"/>
              <w:left w:val="nil"/>
              <w:bottom w:val="nil"/>
              <w:right w:val="nil"/>
            </w:tcBorders>
          </w:tcPr>
          <w:p w14:paraId="1A17E286" w14:textId="77777777" w:rsidR="0081299D" w:rsidRPr="0022012C" w:rsidRDefault="0081299D" w:rsidP="00AB1D94">
            <w:pPr>
              <w:pStyle w:val="Normal6a"/>
            </w:pPr>
            <w:r w:rsidRPr="0022012C">
              <w:rPr>
                <w:b/>
                <w:i/>
              </w:rPr>
              <w:t>–</w:t>
            </w:r>
            <w:r w:rsidRPr="0022012C">
              <w:tab/>
            </w:r>
            <w:r w:rsidRPr="0022012C">
              <w:rPr>
                <w:b/>
                <w:i/>
              </w:rPr>
              <w:t>der henviser til rapporten af 16. oktober 2025 fra Rådet for Finansiel Stabilitet (FSB) med titlen "Thematic Review on FSB Global Regulatory Framework for Crypto-asset Activities",</w:t>
            </w:r>
          </w:p>
        </w:tc>
      </w:tr>
    </w:tbl>
    <w:p w14:paraId="132B88D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82D5E13" w14:textId="77777777" w:rsidR="0081299D" w:rsidRPr="0022012C" w:rsidRDefault="0081299D" w:rsidP="0081299D">
      <w:r w:rsidRPr="0022012C">
        <w:rPr>
          <w:rStyle w:val="HideTWBExt"/>
          <w:color w:val="auto"/>
        </w:rPr>
        <w:t>&lt;/Amend&gt;</w:t>
      </w:r>
    </w:p>
    <w:p w14:paraId="308EC4E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w:t>
      </w:r>
      <w:r w:rsidRPr="0022012C">
        <w:rPr>
          <w:rStyle w:val="HideTWBExt"/>
          <w:color w:val="auto"/>
        </w:rPr>
        <w:t>&lt;/NumAm&gt;</w:t>
      </w:r>
    </w:p>
    <w:p w14:paraId="7025B79F"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720254CE" w14:textId="77777777" w:rsidR="0081299D" w:rsidRPr="0022012C" w:rsidRDefault="0081299D" w:rsidP="0081299D">
      <w:pPr>
        <w:pStyle w:val="NormalBold"/>
      </w:pPr>
      <w:r w:rsidRPr="0022012C">
        <w:rPr>
          <w:rStyle w:val="HideTWBExt"/>
          <w:b w:val="0"/>
          <w:color w:val="auto"/>
        </w:rPr>
        <w:t>&lt;/RepeatBlock-By&gt;</w:t>
      </w:r>
    </w:p>
    <w:p w14:paraId="5E7C616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4B10B39" w14:textId="77777777" w:rsidR="0081299D" w:rsidRPr="0022012C" w:rsidRDefault="0081299D" w:rsidP="0081299D">
      <w:pPr>
        <w:pStyle w:val="NormalBold"/>
      </w:pPr>
      <w:r w:rsidRPr="0022012C">
        <w:rPr>
          <w:rStyle w:val="HideTWBExt"/>
          <w:color w:val="auto"/>
        </w:rPr>
        <w:t>&lt;Article&gt;</w:t>
      </w:r>
      <w:r w:rsidRPr="0022012C">
        <w:t>Henvisning 10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AF0803A" w14:textId="77777777" w:rsidTr="00AB1D94">
        <w:trPr>
          <w:trHeight w:hRule="exact" w:val="240"/>
          <w:jc w:val="center"/>
        </w:trPr>
        <w:tc>
          <w:tcPr>
            <w:tcW w:w="9752" w:type="dxa"/>
            <w:gridSpan w:val="2"/>
            <w:tcBorders>
              <w:top w:val="nil"/>
              <w:left w:val="nil"/>
              <w:bottom w:val="nil"/>
              <w:right w:val="nil"/>
            </w:tcBorders>
          </w:tcPr>
          <w:p w14:paraId="77087800" w14:textId="77777777" w:rsidR="0081299D" w:rsidRPr="0022012C" w:rsidRDefault="0081299D" w:rsidP="00AB1D94"/>
        </w:tc>
      </w:tr>
      <w:tr w:rsidR="00A12D18" w:rsidRPr="0022012C" w14:paraId="0586FDA0" w14:textId="77777777" w:rsidTr="00AB1D94">
        <w:trPr>
          <w:trHeight w:val="240"/>
          <w:jc w:val="center"/>
        </w:trPr>
        <w:tc>
          <w:tcPr>
            <w:tcW w:w="4876" w:type="dxa"/>
            <w:tcBorders>
              <w:top w:val="nil"/>
              <w:left w:val="nil"/>
              <w:bottom w:val="nil"/>
              <w:right w:val="nil"/>
            </w:tcBorders>
          </w:tcPr>
          <w:p w14:paraId="1773FE0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7E4F48F" w14:textId="77777777" w:rsidR="0081299D" w:rsidRPr="0022012C" w:rsidRDefault="0081299D" w:rsidP="00AB1D94">
            <w:pPr>
              <w:pStyle w:val="AmColumnHeading"/>
            </w:pPr>
            <w:r w:rsidRPr="0022012C">
              <w:t>Ændringsforslag</w:t>
            </w:r>
          </w:p>
        </w:tc>
      </w:tr>
      <w:tr w:rsidR="00A12D18" w:rsidRPr="0022012C" w14:paraId="3A7636CE" w14:textId="77777777" w:rsidTr="00AB1D94">
        <w:trPr>
          <w:jc w:val="center"/>
        </w:trPr>
        <w:tc>
          <w:tcPr>
            <w:tcW w:w="4876" w:type="dxa"/>
            <w:tcBorders>
              <w:top w:val="nil"/>
              <w:left w:val="nil"/>
              <w:bottom w:val="nil"/>
              <w:right w:val="nil"/>
            </w:tcBorders>
          </w:tcPr>
          <w:p w14:paraId="26BC9747" w14:textId="77777777" w:rsidR="0081299D" w:rsidRPr="0022012C" w:rsidRDefault="0081299D" w:rsidP="00AB1D94">
            <w:pPr>
              <w:pStyle w:val="Normal6a"/>
            </w:pPr>
          </w:p>
        </w:tc>
        <w:tc>
          <w:tcPr>
            <w:tcW w:w="4876" w:type="dxa"/>
            <w:tcBorders>
              <w:top w:val="nil"/>
              <w:left w:val="nil"/>
              <w:bottom w:val="nil"/>
              <w:right w:val="nil"/>
            </w:tcBorders>
          </w:tcPr>
          <w:p w14:paraId="2C044274" w14:textId="77777777" w:rsidR="0081299D" w:rsidRPr="0022012C" w:rsidRDefault="0081299D" w:rsidP="00AB1D94">
            <w:pPr>
              <w:pStyle w:val="Normal6a"/>
            </w:pPr>
            <w:r w:rsidRPr="0022012C">
              <w:rPr>
                <w:b/>
                <w:i/>
              </w:rPr>
              <w:t>–</w:t>
            </w:r>
            <w:r w:rsidRPr="0022012C">
              <w:tab/>
            </w:r>
            <w:r w:rsidRPr="0022012C">
              <w:rPr>
                <w:b/>
                <w:i/>
              </w:rPr>
              <w:t>der henviser til Den Finansielle Aktionsgruppes (FATF's) målrettede rapport "Stablecoins and Unhosted Wallets - Peer-to-Peer Transactions" fra marts 2026,</w:t>
            </w:r>
          </w:p>
        </w:tc>
      </w:tr>
    </w:tbl>
    <w:p w14:paraId="64214E6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CCACABE" w14:textId="77777777" w:rsidR="0081299D" w:rsidRPr="0022012C" w:rsidRDefault="0081299D" w:rsidP="0081299D">
      <w:r w:rsidRPr="0022012C">
        <w:rPr>
          <w:rStyle w:val="HideTWBExt"/>
          <w:color w:val="auto"/>
        </w:rPr>
        <w:t>&lt;/Amend&gt;</w:t>
      </w:r>
    </w:p>
    <w:p w14:paraId="234BC3A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w:t>
      </w:r>
      <w:r w:rsidRPr="0022012C">
        <w:rPr>
          <w:rStyle w:val="HideTWBExt"/>
          <w:color w:val="auto"/>
        </w:rPr>
        <w:t>&lt;/NumAm&gt;</w:t>
      </w:r>
    </w:p>
    <w:p w14:paraId="2C9E0D74"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4676D390" w14:textId="77777777" w:rsidR="0081299D" w:rsidRPr="0022012C" w:rsidRDefault="0081299D" w:rsidP="0081299D">
      <w:pPr>
        <w:pStyle w:val="NormalBold"/>
      </w:pPr>
      <w:r w:rsidRPr="0022012C">
        <w:rPr>
          <w:rStyle w:val="HideTWBExt"/>
          <w:b w:val="0"/>
          <w:color w:val="auto"/>
        </w:rPr>
        <w:t>&lt;/RepeatBlock-By&gt;</w:t>
      </w:r>
    </w:p>
    <w:p w14:paraId="579F0C8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BB0B9B7" w14:textId="77777777" w:rsidR="0081299D" w:rsidRPr="0022012C" w:rsidRDefault="0081299D" w:rsidP="0081299D">
      <w:pPr>
        <w:pStyle w:val="NormalBold"/>
      </w:pPr>
      <w:r w:rsidRPr="0022012C">
        <w:rPr>
          <w:rStyle w:val="HideTWBExt"/>
          <w:color w:val="auto"/>
        </w:rPr>
        <w:t>&lt;Article&gt;</w:t>
      </w:r>
      <w:r w:rsidRPr="0022012C">
        <w:t>Henvisning 11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CAC160C" w14:textId="77777777" w:rsidTr="00AB1D94">
        <w:trPr>
          <w:trHeight w:hRule="exact" w:val="240"/>
          <w:jc w:val="center"/>
        </w:trPr>
        <w:tc>
          <w:tcPr>
            <w:tcW w:w="9752" w:type="dxa"/>
            <w:gridSpan w:val="2"/>
            <w:tcBorders>
              <w:top w:val="nil"/>
              <w:left w:val="nil"/>
              <w:bottom w:val="nil"/>
              <w:right w:val="nil"/>
            </w:tcBorders>
          </w:tcPr>
          <w:p w14:paraId="15D16212" w14:textId="77777777" w:rsidR="0081299D" w:rsidRPr="0022012C" w:rsidRDefault="0081299D" w:rsidP="00AB1D94"/>
        </w:tc>
      </w:tr>
      <w:tr w:rsidR="00A12D18" w:rsidRPr="0022012C" w14:paraId="427C774B" w14:textId="77777777" w:rsidTr="00AB1D94">
        <w:trPr>
          <w:trHeight w:val="240"/>
          <w:jc w:val="center"/>
        </w:trPr>
        <w:tc>
          <w:tcPr>
            <w:tcW w:w="4876" w:type="dxa"/>
            <w:tcBorders>
              <w:top w:val="nil"/>
              <w:left w:val="nil"/>
              <w:bottom w:val="nil"/>
              <w:right w:val="nil"/>
            </w:tcBorders>
          </w:tcPr>
          <w:p w14:paraId="10D6851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0BD1FDF" w14:textId="77777777" w:rsidR="0081299D" w:rsidRPr="0022012C" w:rsidRDefault="0081299D" w:rsidP="00AB1D94">
            <w:pPr>
              <w:pStyle w:val="AmColumnHeading"/>
            </w:pPr>
            <w:r w:rsidRPr="0022012C">
              <w:t>Ændringsforslag</w:t>
            </w:r>
          </w:p>
        </w:tc>
      </w:tr>
      <w:tr w:rsidR="00A12D18" w:rsidRPr="0022012C" w14:paraId="448AF60C" w14:textId="77777777" w:rsidTr="00AB1D94">
        <w:trPr>
          <w:jc w:val="center"/>
        </w:trPr>
        <w:tc>
          <w:tcPr>
            <w:tcW w:w="4876" w:type="dxa"/>
            <w:tcBorders>
              <w:top w:val="nil"/>
              <w:left w:val="nil"/>
              <w:bottom w:val="nil"/>
              <w:right w:val="nil"/>
            </w:tcBorders>
          </w:tcPr>
          <w:p w14:paraId="3BF94473" w14:textId="77777777" w:rsidR="0081299D" w:rsidRPr="0022012C" w:rsidRDefault="0081299D" w:rsidP="00AB1D94">
            <w:pPr>
              <w:pStyle w:val="Normal6a"/>
            </w:pPr>
          </w:p>
        </w:tc>
        <w:tc>
          <w:tcPr>
            <w:tcW w:w="4876" w:type="dxa"/>
            <w:tcBorders>
              <w:top w:val="nil"/>
              <w:left w:val="nil"/>
              <w:bottom w:val="nil"/>
              <w:right w:val="nil"/>
            </w:tcBorders>
          </w:tcPr>
          <w:p w14:paraId="64C3BF33" w14:textId="77777777" w:rsidR="0081299D" w:rsidRPr="0022012C" w:rsidRDefault="0081299D" w:rsidP="00AB1D94">
            <w:pPr>
              <w:pStyle w:val="Normal6a"/>
            </w:pPr>
            <w:r w:rsidRPr="0022012C">
              <w:rPr>
                <w:b/>
                <w:i/>
              </w:rPr>
              <w:t>–</w:t>
            </w:r>
            <w:r w:rsidRPr="0022012C">
              <w:tab/>
            </w:r>
            <w:r w:rsidRPr="0022012C">
              <w:rPr>
                <w:b/>
                <w:i/>
              </w:rPr>
              <w:t>der henviser til OECD's politiske oplæg "Tokenisation of assets and distributed ledger technologies in financial markets - Potential obstacles to market development and policy implications"</w:t>
            </w:r>
            <w:r w:rsidRPr="0022012C">
              <w:rPr>
                <w:b/>
                <w:i/>
                <w:vertAlign w:val="superscript"/>
              </w:rPr>
              <w:t>1a</w:t>
            </w:r>
            <w:r w:rsidRPr="0022012C">
              <w:rPr>
                <w:b/>
                <w:i/>
              </w:rPr>
              <w:t xml:space="preserve"> af 9. januar 2025,</w:t>
            </w:r>
          </w:p>
        </w:tc>
      </w:tr>
      <w:tr w:rsidR="00A12D18" w:rsidRPr="0022012C" w14:paraId="63B58A66" w14:textId="77777777" w:rsidTr="00AB1D94">
        <w:trPr>
          <w:jc w:val="center"/>
        </w:trPr>
        <w:tc>
          <w:tcPr>
            <w:tcW w:w="4876" w:type="dxa"/>
            <w:tcBorders>
              <w:top w:val="nil"/>
              <w:left w:val="nil"/>
              <w:bottom w:val="nil"/>
              <w:right w:val="nil"/>
            </w:tcBorders>
          </w:tcPr>
          <w:p w14:paraId="220E0121" w14:textId="77777777" w:rsidR="0081299D" w:rsidRPr="0022012C" w:rsidRDefault="0081299D" w:rsidP="00AB1D94"/>
        </w:tc>
        <w:tc>
          <w:tcPr>
            <w:tcW w:w="4876" w:type="dxa"/>
            <w:tcBorders>
              <w:top w:val="nil"/>
              <w:left w:val="nil"/>
              <w:bottom w:val="nil"/>
              <w:right w:val="nil"/>
            </w:tcBorders>
          </w:tcPr>
          <w:p w14:paraId="0E4E0F81" w14:textId="77777777" w:rsidR="0081299D" w:rsidRPr="0022012C" w:rsidRDefault="0081299D" w:rsidP="00AB1D94">
            <w:pPr>
              <w:pStyle w:val="Normal6a"/>
            </w:pPr>
            <w:r w:rsidRPr="0022012C">
              <w:rPr>
                <w:b/>
                <w:i/>
              </w:rPr>
              <w:t>_________________</w:t>
            </w:r>
          </w:p>
        </w:tc>
      </w:tr>
      <w:tr w:rsidR="00A12D18" w:rsidRPr="0022012C" w14:paraId="64B4950E" w14:textId="77777777" w:rsidTr="00AB1D94">
        <w:trPr>
          <w:jc w:val="center"/>
        </w:trPr>
        <w:tc>
          <w:tcPr>
            <w:tcW w:w="4876" w:type="dxa"/>
            <w:tcBorders>
              <w:top w:val="nil"/>
              <w:left w:val="nil"/>
              <w:bottom w:val="nil"/>
              <w:right w:val="nil"/>
            </w:tcBorders>
          </w:tcPr>
          <w:p w14:paraId="468B5048" w14:textId="77777777" w:rsidR="0081299D" w:rsidRPr="0022012C" w:rsidRDefault="0081299D" w:rsidP="00AB1D94"/>
        </w:tc>
        <w:tc>
          <w:tcPr>
            <w:tcW w:w="4876" w:type="dxa"/>
            <w:tcBorders>
              <w:top w:val="nil"/>
              <w:left w:val="nil"/>
              <w:bottom w:val="nil"/>
              <w:right w:val="nil"/>
            </w:tcBorders>
          </w:tcPr>
          <w:p w14:paraId="6993C334" w14:textId="0D9E9757" w:rsidR="0081299D" w:rsidRPr="0022012C" w:rsidRDefault="0081299D" w:rsidP="00EB7049">
            <w:pPr>
              <w:pStyle w:val="Normal6a"/>
            </w:pPr>
            <w:r w:rsidRPr="0022012C">
              <w:rPr>
                <w:b/>
                <w:bCs/>
                <w:i/>
                <w:iCs/>
                <w:vertAlign w:val="superscript"/>
              </w:rPr>
              <w:t>1a</w:t>
            </w:r>
            <w:r w:rsidRPr="0022012C">
              <w:rPr>
                <w:b/>
                <w:bCs/>
                <w:i/>
                <w:iCs/>
              </w:rPr>
              <w:t xml:space="preserve"> OECD's erhvervs- og finanspolitiske oplæg, nr. 75</w:t>
            </w:r>
            <w:r w:rsidR="00EB7049" w:rsidRPr="0022012C">
              <w:rPr>
                <w:b/>
                <w:bCs/>
                <w:i/>
                <w:iCs/>
              </w:rPr>
              <w:t>.</w:t>
            </w:r>
            <w:r w:rsidRPr="0022012C">
              <w:rPr>
                <w:b/>
                <w:i/>
              </w:rPr>
              <w:t xml:space="preserve"> </w:t>
            </w:r>
          </w:p>
        </w:tc>
      </w:tr>
    </w:tbl>
    <w:p w14:paraId="7EC71AE4"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75F90BE" w14:textId="77777777" w:rsidR="0081299D" w:rsidRPr="0022012C" w:rsidRDefault="0081299D" w:rsidP="0081299D">
      <w:r w:rsidRPr="0022012C">
        <w:rPr>
          <w:rStyle w:val="HideTWBExt"/>
          <w:color w:val="auto"/>
        </w:rPr>
        <w:t>&lt;/Amend&gt;</w:t>
      </w:r>
    </w:p>
    <w:p w14:paraId="1200B76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w:t>
      </w:r>
      <w:r w:rsidRPr="0022012C">
        <w:rPr>
          <w:rStyle w:val="HideTWBExt"/>
          <w:color w:val="auto"/>
        </w:rPr>
        <w:t>&lt;/NumAm&gt;</w:t>
      </w:r>
    </w:p>
    <w:p w14:paraId="40897623"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7485F6A0" w14:textId="77777777" w:rsidR="0081299D" w:rsidRPr="0022012C" w:rsidRDefault="0081299D" w:rsidP="0081299D">
      <w:pPr>
        <w:pStyle w:val="NormalBold"/>
      </w:pPr>
      <w:r w:rsidRPr="0022012C">
        <w:rPr>
          <w:rStyle w:val="HideTWBExt"/>
          <w:b w:val="0"/>
          <w:color w:val="auto"/>
        </w:rPr>
        <w:t>&lt;/RepeatBlock-By&gt;</w:t>
      </w:r>
    </w:p>
    <w:p w14:paraId="5253572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2426254" w14:textId="77777777" w:rsidR="0081299D" w:rsidRPr="0022012C" w:rsidRDefault="0081299D" w:rsidP="0081299D">
      <w:pPr>
        <w:pStyle w:val="NormalBold"/>
      </w:pPr>
      <w:r w:rsidRPr="0022012C">
        <w:rPr>
          <w:rStyle w:val="HideTWBExt"/>
          <w:color w:val="auto"/>
        </w:rPr>
        <w:t>&lt;Article&gt;</w:t>
      </w:r>
      <w:r w:rsidRPr="0022012C">
        <w:t>Henvisning 11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58CFBE4" w14:textId="77777777" w:rsidTr="00AB1D94">
        <w:trPr>
          <w:trHeight w:hRule="exact" w:val="240"/>
          <w:jc w:val="center"/>
        </w:trPr>
        <w:tc>
          <w:tcPr>
            <w:tcW w:w="9752" w:type="dxa"/>
            <w:gridSpan w:val="2"/>
            <w:tcBorders>
              <w:top w:val="nil"/>
              <w:left w:val="nil"/>
              <w:bottom w:val="nil"/>
              <w:right w:val="nil"/>
            </w:tcBorders>
          </w:tcPr>
          <w:p w14:paraId="27C32C73" w14:textId="77777777" w:rsidR="0081299D" w:rsidRPr="0022012C" w:rsidRDefault="0081299D" w:rsidP="00AB1D94"/>
        </w:tc>
      </w:tr>
      <w:tr w:rsidR="00A12D18" w:rsidRPr="0022012C" w14:paraId="587928E2" w14:textId="77777777" w:rsidTr="00AB1D94">
        <w:trPr>
          <w:trHeight w:val="240"/>
          <w:jc w:val="center"/>
        </w:trPr>
        <w:tc>
          <w:tcPr>
            <w:tcW w:w="4876" w:type="dxa"/>
            <w:tcBorders>
              <w:top w:val="nil"/>
              <w:left w:val="nil"/>
              <w:bottom w:val="nil"/>
              <w:right w:val="nil"/>
            </w:tcBorders>
          </w:tcPr>
          <w:p w14:paraId="0CA81194"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6B713A3" w14:textId="77777777" w:rsidR="0081299D" w:rsidRPr="0022012C" w:rsidRDefault="0081299D" w:rsidP="00AB1D94">
            <w:pPr>
              <w:pStyle w:val="AmColumnHeading"/>
            </w:pPr>
            <w:r w:rsidRPr="0022012C">
              <w:t>Ændringsforslag</w:t>
            </w:r>
          </w:p>
        </w:tc>
      </w:tr>
      <w:tr w:rsidR="00A12D18" w:rsidRPr="0022012C" w14:paraId="767E73E1" w14:textId="77777777" w:rsidTr="00AB1D94">
        <w:trPr>
          <w:jc w:val="center"/>
        </w:trPr>
        <w:tc>
          <w:tcPr>
            <w:tcW w:w="4876" w:type="dxa"/>
            <w:tcBorders>
              <w:top w:val="nil"/>
              <w:left w:val="nil"/>
              <w:bottom w:val="nil"/>
              <w:right w:val="nil"/>
            </w:tcBorders>
          </w:tcPr>
          <w:p w14:paraId="3B2249AF" w14:textId="77777777" w:rsidR="0081299D" w:rsidRPr="0022012C" w:rsidRDefault="0081299D" w:rsidP="00AB1D94">
            <w:pPr>
              <w:pStyle w:val="Normal6a"/>
            </w:pPr>
          </w:p>
        </w:tc>
        <w:tc>
          <w:tcPr>
            <w:tcW w:w="4876" w:type="dxa"/>
            <w:tcBorders>
              <w:top w:val="nil"/>
              <w:left w:val="nil"/>
              <w:bottom w:val="nil"/>
              <w:right w:val="nil"/>
            </w:tcBorders>
          </w:tcPr>
          <w:p w14:paraId="2D718169" w14:textId="77777777" w:rsidR="0081299D" w:rsidRPr="0022012C" w:rsidRDefault="0081299D" w:rsidP="00AB1D94">
            <w:pPr>
              <w:pStyle w:val="Normal6a"/>
            </w:pPr>
            <w:r w:rsidRPr="0022012C">
              <w:rPr>
                <w:b/>
                <w:i/>
              </w:rPr>
              <w:t>–</w:t>
            </w:r>
            <w:r w:rsidRPr="0022012C">
              <w:tab/>
            </w:r>
            <w:r w:rsidRPr="0022012C">
              <w:rPr>
                <w:b/>
                <w:i/>
              </w:rPr>
              <w:t>der henviser til konklusionerne fra Europa-Parlamentets juridiske tjeneste om multiudstedelse af stablecoins i tredjelande i henhold til MiCA-forordningen,</w:t>
            </w:r>
          </w:p>
        </w:tc>
      </w:tr>
    </w:tbl>
    <w:p w14:paraId="6C307DA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B51D793" w14:textId="77777777" w:rsidR="0081299D" w:rsidRPr="0022012C" w:rsidRDefault="0081299D" w:rsidP="0081299D">
      <w:r w:rsidRPr="0022012C">
        <w:rPr>
          <w:rStyle w:val="HideTWBExt"/>
          <w:color w:val="auto"/>
        </w:rPr>
        <w:t>&lt;/Amend&gt;</w:t>
      </w:r>
    </w:p>
    <w:p w14:paraId="655C33E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w:t>
      </w:r>
      <w:r w:rsidRPr="0022012C">
        <w:rPr>
          <w:rStyle w:val="HideTWBExt"/>
          <w:color w:val="auto"/>
        </w:rPr>
        <w:t>&lt;/NumAm&gt;</w:t>
      </w:r>
    </w:p>
    <w:p w14:paraId="1D40CC96"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59F566E4" w14:textId="77777777" w:rsidR="0081299D" w:rsidRPr="0022012C" w:rsidRDefault="0081299D" w:rsidP="0081299D">
      <w:pPr>
        <w:pStyle w:val="NormalBold"/>
      </w:pPr>
      <w:r w:rsidRPr="0022012C">
        <w:rPr>
          <w:rStyle w:val="HideTWBExt"/>
          <w:b w:val="0"/>
          <w:color w:val="auto"/>
        </w:rPr>
        <w:t>&lt;/RepeatBlock-By&gt;</w:t>
      </w:r>
    </w:p>
    <w:p w14:paraId="36790ED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D3B6263" w14:textId="77777777" w:rsidR="0081299D" w:rsidRPr="0022012C" w:rsidRDefault="0081299D" w:rsidP="0081299D">
      <w:pPr>
        <w:pStyle w:val="NormalBold"/>
      </w:pPr>
      <w:r w:rsidRPr="0022012C">
        <w:rPr>
          <w:rStyle w:val="HideTWBExt"/>
          <w:color w:val="auto"/>
        </w:rPr>
        <w:t>&lt;Article&gt;</w:t>
      </w:r>
      <w:r w:rsidRPr="0022012C">
        <w:t>Henvisning 11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BDD3699" w14:textId="77777777" w:rsidTr="00AB1D94">
        <w:trPr>
          <w:trHeight w:hRule="exact" w:val="240"/>
          <w:jc w:val="center"/>
        </w:trPr>
        <w:tc>
          <w:tcPr>
            <w:tcW w:w="9752" w:type="dxa"/>
            <w:gridSpan w:val="2"/>
            <w:tcBorders>
              <w:top w:val="nil"/>
              <w:left w:val="nil"/>
              <w:bottom w:val="nil"/>
              <w:right w:val="nil"/>
            </w:tcBorders>
          </w:tcPr>
          <w:p w14:paraId="4A3A5BB6" w14:textId="77777777" w:rsidR="0081299D" w:rsidRPr="0022012C" w:rsidRDefault="0081299D" w:rsidP="00AB1D94"/>
        </w:tc>
      </w:tr>
      <w:tr w:rsidR="00A12D18" w:rsidRPr="0022012C" w14:paraId="4E858311" w14:textId="77777777" w:rsidTr="00AB1D94">
        <w:trPr>
          <w:trHeight w:val="240"/>
          <w:jc w:val="center"/>
        </w:trPr>
        <w:tc>
          <w:tcPr>
            <w:tcW w:w="4876" w:type="dxa"/>
            <w:tcBorders>
              <w:top w:val="nil"/>
              <w:left w:val="nil"/>
              <w:bottom w:val="nil"/>
              <w:right w:val="nil"/>
            </w:tcBorders>
          </w:tcPr>
          <w:p w14:paraId="3084717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4027D15" w14:textId="77777777" w:rsidR="0081299D" w:rsidRPr="0022012C" w:rsidRDefault="0081299D" w:rsidP="00AB1D94">
            <w:pPr>
              <w:pStyle w:val="AmColumnHeading"/>
            </w:pPr>
            <w:r w:rsidRPr="0022012C">
              <w:t>Ændringsforslag</w:t>
            </w:r>
          </w:p>
        </w:tc>
      </w:tr>
      <w:tr w:rsidR="00A12D18" w:rsidRPr="0022012C" w14:paraId="66213DED" w14:textId="77777777" w:rsidTr="00AB1D94">
        <w:trPr>
          <w:jc w:val="center"/>
        </w:trPr>
        <w:tc>
          <w:tcPr>
            <w:tcW w:w="4876" w:type="dxa"/>
            <w:tcBorders>
              <w:top w:val="nil"/>
              <w:left w:val="nil"/>
              <w:bottom w:val="nil"/>
              <w:right w:val="nil"/>
            </w:tcBorders>
          </w:tcPr>
          <w:p w14:paraId="7302075A" w14:textId="77777777" w:rsidR="0081299D" w:rsidRPr="0022012C" w:rsidRDefault="0081299D" w:rsidP="00AB1D94">
            <w:pPr>
              <w:pStyle w:val="Normal6a"/>
            </w:pPr>
          </w:p>
        </w:tc>
        <w:tc>
          <w:tcPr>
            <w:tcW w:w="4876" w:type="dxa"/>
            <w:tcBorders>
              <w:top w:val="nil"/>
              <w:left w:val="nil"/>
              <w:bottom w:val="nil"/>
              <w:right w:val="nil"/>
            </w:tcBorders>
          </w:tcPr>
          <w:p w14:paraId="2FE10248" w14:textId="77777777" w:rsidR="0081299D" w:rsidRPr="0022012C" w:rsidRDefault="0081299D" w:rsidP="00AB1D94">
            <w:pPr>
              <w:pStyle w:val="Normal6a"/>
            </w:pPr>
            <w:r w:rsidRPr="0022012C">
              <w:rPr>
                <w:b/>
                <w:i/>
              </w:rPr>
              <w:t>–</w:t>
            </w:r>
            <w:r w:rsidRPr="0022012C">
              <w:tab/>
            </w:r>
            <w:r w:rsidRPr="0022012C">
              <w:rPr>
                <w:b/>
                <w:i/>
              </w:rPr>
              <w:t>der henviser til Eurosystemets publikation "Appia – paving the way for a futureready, integrated financial ecosystem leveraging tokenisation and DLT"</w:t>
            </w:r>
            <w:r w:rsidRPr="0022012C">
              <w:rPr>
                <w:b/>
                <w:i/>
                <w:vertAlign w:val="superscript"/>
              </w:rPr>
              <w:t>1a</w:t>
            </w:r>
            <w:r w:rsidRPr="0022012C">
              <w:rPr>
                <w:b/>
                <w:i/>
              </w:rPr>
              <w:t xml:space="preserve"> af 11. marts 2026,</w:t>
            </w:r>
          </w:p>
        </w:tc>
      </w:tr>
      <w:tr w:rsidR="00A12D18" w:rsidRPr="0022012C" w14:paraId="4FDA32CC" w14:textId="77777777" w:rsidTr="00AB1D94">
        <w:trPr>
          <w:jc w:val="center"/>
        </w:trPr>
        <w:tc>
          <w:tcPr>
            <w:tcW w:w="4876" w:type="dxa"/>
            <w:tcBorders>
              <w:top w:val="nil"/>
              <w:left w:val="nil"/>
              <w:bottom w:val="nil"/>
              <w:right w:val="nil"/>
            </w:tcBorders>
          </w:tcPr>
          <w:p w14:paraId="245188A9" w14:textId="77777777" w:rsidR="0081299D" w:rsidRPr="0022012C" w:rsidRDefault="0081299D" w:rsidP="00AB1D94"/>
        </w:tc>
        <w:tc>
          <w:tcPr>
            <w:tcW w:w="4876" w:type="dxa"/>
            <w:tcBorders>
              <w:top w:val="nil"/>
              <w:left w:val="nil"/>
              <w:bottom w:val="nil"/>
              <w:right w:val="nil"/>
            </w:tcBorders>
          </w:tcPr>
          <w:p w14:paraId="66F493E2" w14:textId="77777777" w:rsidR="0081299D" w:rsidRPr="0022012C" w:rsidRDefault="0081299D" w:rsidP="00AB1D94">
            <w:pPr>
              <w:pStyle w:val="Normal6a"/>
            </w:pPr>
            <w:r w:rsidRPr="0022012C">
              <w:rPr>
                <w:b/>
                <w:i/>
              </w:rPr>
              <w:t>_________________</w:t>
            </w:r>
          </w:p>
        </w:tc>
      </w:tr>
      <w:tr w:rsidR="00A12D18" w:rsidRPr="0022012C" w14:paraId="043E240C" w14:textId="77777777" w:rsidTr="00AB1D94">
        <w:trPr>
          <w:jc w:val="center"/>
        </w:trPr>
        <w:tc>
          <w:tcPr>
            <w:tcW w:w="4876" w:type="dxa"/>
            <w:tcBorders>
              <w:top w:val="nil"/>
              <w:left w:val="nil"/>
              <w:bottom w:val="nil"/>
              <w:right w:val="nil"/>
            </w:tcBorders>
          </w:tcPr>
          <w:p w14:paraId="00DB92F5" w14:textId="77777777" w:rsidR="0081299D" w:rsidRPr="0022012C" w:rsidRDefault="0081299D" w:rsidP="00AB1D94"/>
        </w:tc>
        <w:tc>
          <w:tcPr>
            <w:tcW w:w="4876" w:type="dxa"/>
            <w:tcBorders>
              <w:top w:val="nil"/>
              <w:left w:val="nil"/>
              <w:bottom w:val="nil"/>
              <w:right w:val="nil"/>
            </w:tcBorders>
          </w:tcPr>
          <w:p w14:paraId="02A16220" w14:textId="77777777" w:rsidR="0081299D" w:rsidRPr="0022012C" w:rsidRDefault="0081299D" w:rsidP="00AB1D94">
            <w:pPr>
              <w:pStyle w:val="Normal6a"/>
            </w:pPr>
            <w:r w:rsidRPr="0022012C">
              <w:rPr>
                <w:b/>
                <w:i/>
                <w:vertAlign w:val="superscript"/>
              </w:rPr>
              <w:t>1a</w:t>
            </w:r>
            <w:r w:rsidRPr="0022012C">
              <w:t xml:space="preserve"> </w:t>
            </w:r>
            <w:r w:rsidRPr="0022012C">
              <w:rPr>
                <w:b/>
                <w:i/>
              </w:rPr>
              <w:t>https://www.ecb.europa.eu/press/payments-news/ecb.pubconpm202603.en.pdf.</w:t>
            </w:r>
          </w:p>
        </w:tc>
      </w:tr>
    </w:tbl>
    <w:p w14:paraId="5EF984B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565FD7B" w14:textId="77777777" w:rsidR="0081299D" w:rsidRPr="0022012C" w:rsidRDefault="0081299D" w:rsidP="0081299D">
      <w:r w:rsidRPr="0022012C">
        <w:rPr>
          <w:rStyle w:val="HideTWBExt"/>
          <w:color w:val="auto"/>
        </w:rPr>
        <w:t>&lt;/Amend&gt;</w:t>
      </w:r>
    </w:p>
    <w:p w14:paraId="0BCAA92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w:t>
      </w:r>
      <w:r w:rsidRPr="0022012C">
        <w:rPr>
          <w:rStyle w:val="HideTWBExt"/>
          <w:color w:val="auto"/>
        </w:rPr>
        <w:t>&lt;/NumAm&gt;</w:t>
      </w:r>
    </w:p>
    <w:p w14:paraId="78C856FE"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38BE4AF4" w14:textId="77777777" w:rsidR="0081299D" w:rsidRPr="0022012C" w:rsidRDefault="0081299D" w:rsidP="0081299D">
      <w:pPr>
        <w:pStyle w:val="NormalBold"/>
      </w:pPr>
      <w:r w:rsidRPr="0022012C">
        <w:rPr>
          <w:rStyle w:val="HideTWBExt"/>
          <w:b w:val="0"/>
          <w:color w:val="auto"/>
        </w:rPr>
        <w:t>&lt;/RepeatBlock-By&gt;</w:t>
      </w:r>
    </w:p>
    <w:p w14:paraId="774E561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348CBCE" w14:textId="77777777" w:rsidR="0081299D" w:rsidRPr="0022012C" w:rsidRDefault="0081299D" w:rsidP="0081299D">
      <w:pPr>
        <w:pStyle w:val="NormalBold"/>
      </w:pPr>
      <w:r w:rsidRPr="0022012C">
        <w:rPr>
          <w:rStyle w:val="HideTWBExt"/>
          <w:color w:val="auto"/>
        </w:rPr>
        <w:t>&lt;Article&gt;</w:t>
      </w:r>
      <w:r w:rsidRPr="0022012C">
        <w:t>Betragtning B</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A03ABB3" w14:textId="77777777" w:rsidTr="00AB1D94">
        <w:trPr>
          <w:trHeight w:hRule="exact" w:val="240"/>
          <w:jc w:val="center"/>
        </w:trPr>
        <w:tc>
          <w:tcPr>
            <w:tcW w:w="9752" w:type="dxa"/>
            <w:gridSpan w:val="2"/>
            <w:tcBorders>
              <w:top w:val="nil"/>
              <w:left w:val="nil"/>
              <w:bottom w:val="nil"/>
              <w:right w:val="nil"/>
            </w:tcBorders>
          </w:tcPr>
          <w:p w14:paraId="6ABF5A9A" w14:textId="77777777" w:rsidR="0081299D" w:rsidRPr="0022012C" w:rsidRDefault="0081299D" w:rsidP="00AB1D94"/>
        </w:tc>
      </w:tr>
      <w:tr w:rsidR="00A12D18" w:rsidRPr="0022012C" w14:paraId="482532C4" w14:textId="77777777" w:rsidTr="00AB1D94">
        <w:trPr>
          <w:trHeight w:val="240"/>
          <w:jc w:val="center"/>
        </w:trPr>
        <w:tc>
          <w:tcPr>
            <w:tcW w:w="4876" w:type="dxa"/>
            <w:tcBorders>
              <w:top w:val="nil"/>
              <w:left w:val="nil"/>
              <w:bottom w:val="nil"/>
              <w:right w:val="nil"/>
            </w:tcBorders>
          </w:tcPr>
          <w:p w14:paraId="09DEBF2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1572B4E" w14:textId="77777777" w:rsidR="0081299D" w:rsidRPr="0022012C" w:rsidRDefault="0081299D" w:rsidP="00AB1D94">
            <w:pPr>
              <w:pStyle w:val="AmColumnHeading"/>
            </w:pPr>
            <w:r w:rsidRPr="0022012C">
              <w:t>Ændringsforslag</w:t>
            </w:r>
          </w:p>
        </w:tc>
      </w:tr>
      <w:tr w:rsidR="00A12D18" w:rsidRPr="0022012C" w14:paraId="79514B6E" w14:textId="77777777" w:rsidTr="00AB1D94">
        <w:trPr>
          <w:jc w:val="center"/>
        </w:trPr>
        <w:tc>
          <w:tcPr>
            <w:tcW w:w="4876" w:type="dxa"/>
            <w:tcBorders>
              <w:top w:val="nil"/>
              <w:left w:val="nil"/>
              <w:bottom w:val="nil"/>
              <w:right w:val="nil"/>
            </w:tcBorders>
          </w:tcPr>
          <w:p w14:paraId="56196477" w14:textId="77777777" w:rsidR="0081299D" w:rsidRPr="0022012C" w:rsidRDefault="0081299D" w:rsidP="00AB1D94">
            <w:pPr>
              <w:pStyle w:val="Normal6a"/>
            </w:pPr>
            <w:r w:rsidRPr="0022012C">
              <w:t>B.</w:t>
            </w:r>
            <w:r w:rsidRPr="0022012C">
              <w:tab/>
              <w:t>der henviser til, at den samlede globale markedskapitalisering af kryptoaktiver var på 2,03 bio. EUR den 10. februar 2026 med en markedsandel på 12,9 % for stablecoins eller 261 mia. EUR (baseret på private datakilder);</w:t>
            </w:r>
          </w:p>
        </w:tc>
        <w:tc>
          <w:tcPr>
            <w:tcW w:w="4876" w:type="dxa"/>
            <w:tcBorders>
              <w:top w:val="nil"/>
              <w:left w:val="nil"/>
              <w:bottom w:val="nil"/>
              <w:right w:val="nil"/>
            </w:tcBorders>
          </w:tcPr>
          <w:p w14:paraId="27300C36" w14:textId="77777777" w:rsidR="0081299D" w:rsidRPr="0022012C" w:rsidRDefault="0081299D" w:rsidP="00AB1D94">
            <w:pPr>
              <w:pStyle w:val="Normal6a"/>
            </w:pPr>
            <w:r w:rsidRPr="0022012C">
              <w:t>B.</w:t>
            </w:r>
            <w:r w:rsidRPr="0022012C">
              <w:tab/>
              <w:t xml:space="preserve">der henviser til, at den samlede globale markedskapitalisering af kryptoaktiver var på 2,03 bio. EUR den 10. februar 2026 med en markedsandel på 12,9 % for stablecoins eller 261 mia. EUR (baseret på private datakilder); </w:t>
            </w:r>
            <w:r w:rsidRPr="0022012C">
              <w:rPr>
                <w:b/>
                <w:i/>
              </w:rPr>
              <w:t>der henviser til, at markedsforventningerne ifølge ECB's arbejdsdokument nr. 3199 tyder på en stabil vækst i udstedelsen af stablecoins, fra 900 mia. USD til 4 bio. USD i 2030, hvoraf kun mellem ca. 20 mia. USD og 300 mia. USD forventes at være stablecoins, der henviser til andre valutaer end den amerikanske dollar;</w:t>
            </w:r>
          </w:p>
        </w:tc>
      </w:tr>
    </w:tbl>
    <w:p w14:paraId="3EC7B6A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EB793C4" w14:textId="77777777" w:rsidR="0081299D" w:rsidRPr="0022012C" w:rsidRDefault="0081299D" w:rsidP="0081299D">
      <w:r w:rsidRPr="0022012C">
        <w:rPr>
          <w:rStyle w:val="HideTWBExt"/>
          <w:color w:val="auto"/>
        </w:rPr>
        <w:t>&lt;/Amend&gt;</w:t>
      </w:r>
    </w:p>
    <w:p w14:paraId="594A06A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w:t>
      </w:r>
      <w:r w:rsidRPr="0022012C">
        <w:rPr>
          <w:rStyle w:val="HideTWBExt"/>
          <w:color w:val="auto"/>
        </w:rPr>
        <w:t>&lt;/NumAm&gt;</w:t>
      </w:r>
    </w:p>
    <w:p w14:paraId="07EF484F"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01B5C549" w14:textId="77777777" w:rsidR="0081299D" w:rsidRPr="0022012C" w:rsidRDefault="0081299D" w:rsidP="0081299D">
      <w:pPr>
        <w:pStyle w:val="NormalBold"/>
      </w:pPr>
      <w:r w:rsidRPr="0022012C">
        <w:rPr>
          <w:rStyle w:val="HideTWBExt"/>
          <w:b w:val="0"/>
          <w:color w:val="auto"/>
        </w:rPr>
        <w:t>&lt;/RepeatBlock-By&gt;</w:t>
      </w:r>
    </w:p>
    <w:p w14:paraId="355E390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ABF2553" w14:textId="77777777" w:rsidR="0081299D" w:rsidRPr="0022012C" w:rsidRDefault="0081299D" w:rsidP="0081299D">
      <w:pPr>
        <w:pStyle w:val="NormalBold"/>
      </w:pPr>
      <w:r w:rsidRPr="0022012C">
        <w:rPr>
          <w:rStyle w:val="HideTWBExt"/>
          <w:color w:val="auto"/>
        </w:rPr>
        <w:t>&lt;Article&gt;</w:t>
      </w:r>
      <w:r w:rsidRPr="0022012C">
        <w:t>Betragtning B</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223DFFA" w14:textId="77777777" w:rsidTr="00AB1D94">
        <w:trPr>
          <w:trHeight w:hRule="exact" w:val="240"/>
          <w:jc w:val="center"/>
        </w:trPr>
        <w:tc>
          <w:tcPr>
            <w:tcW w:w="9752" w:type="dxa"/>
            <w:gridSpan w:val="2"/>
            <w:tcBorders>
              <w:top w:val="nil"/>
              <w:left w:val="nil"/>
              <w:bottom w:val="nil"/>
              <w:right w:val="nil"/>
            </w:tcBorders>
          </w:tcPr>
          <w:p w14:paraId="1207D931" w14:textId="77777777" w:rsidR="0081299D" w:rsidRPr="0022012C" w:rsidRDefault="0081299D" w:rsidP="00AB1D94"/>
        </w:tc>
      </w:tr>
      <w:tr w:rsidR="00A12D18" w:rsidRPr="0022012C" w14:paraId="196BD42E" w14:textId="77777777" w:rsidTr="00AB1D94">
        <w:trPr>
          <w:trHeight w:val="240"/>
          <w:jc w:val="center"/>
        </w:trPr>
        <w:tc>
          <w:tcPr>
            <w:tcW w:w="4876" w:type="dxa"/>
            <w:tcBorders>
              <w:top w:val="nil"/>
              <w:left w:val="nil"/>
              <w:bottom w:val="nil"/>
              <w:right w:val="nil"/>
            </w:tcBorders>
          </w:tcPr>
          <w:p w14:paraId="455455F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F73680F" w14:textId="77777777" w:rsidR="0081299D" w:rsidRPr="0022012C" w:rsidRDefault="0081299D" w:rsidP="00AB1D94">
            <w:pPr>
              <w:pStyle w:val="AmColumnHeading"/>
            </w:pPr>
            <w:r w:rsidRPr="0022012C">
              <w:t>Ændringsforslag</w:t>
            </w:r>
          </w:p>
        </w:tc>
      </w:tr>
      <w:tr w:rsidR="00A12D18" w:rsidRPr="0022012C" w14:paraId="041D9E91" w14:textId="77777777" w:rsidTr="00AB1D94">
        <w:trPr>
          <w:jc w:val="center"/>
        </w:trPr>
        <w:tc>
          <w:tcPr>
            <w:tcW w:w="4876" w:type="dxa"/>
            <w:tcBorders>
              <w:top w:val="nil"/>
              <w:left w:val="nil"/>
              <w:bottom w:val="nil"/>
              <w:right w:val="nil"/>
            </w:tcBorders>
          </w:tcPr>
          <w:p w14:paraId="58B79C2F" w14:textId="77777777" w:rsidR="0081299D" w:rsidRPr="0022012C" w:rsidRDefault="0081299D" w:rsidP="00AB1D94">
            <w:pPr>
              <w:pStyle w:val="Normal6a"/>
            </w:pPr>
            <w:r w:rsidRPr="0022012C">
              <w:t>B.</w:t>
            </w:r>
            <w:r w:rsidRPr="0022012C">
              <w:tab/>
              <w:t>der henviser til, at den samlede globale markedskapitalisering af kryptoaktiver var på 2,03 bio. EUR den 10. februar 2026 med en markedsandel på 12,9 % for stablecoins eller 261 mia. EUR (baseret på private datakilder);</w:t>
            </w:r>
          </w:p>
        </w:tc>
        <w:tc>
          <w:tcPr>
            <w:tcW w:w="4876" w:type="dxa"/>
            <w:tcBorders>
              <w:top w:val="nil"/>
              <w:left w:val="nil"/>
              <w:bottom w:val="nil"/>
              <w:right w:val="nil"/>
            </w:tcBorders>
          </w:tcPr>
          <w:p w14:paraId="16EFAF1D" w14:textId="77777777" w:rsidR="0081299D" w:rsidRPr="0022012C" w:rsidRDefault="0081299D" w:rsidP="00AB1D94">
            <w:pPr>
              <w:pStyle w:val="Normal6a"/>
            </w:pPr>
            <w:r w:rsidRPr="0022012C">
              <w:t>B.</w:t>
            </w:r>
            <w:r w:rsidRPr="0022012C">
              <w:tab/>
              <w:t xml:space="preserve">der henviser til, at den samlede globale markedskapitalisering af kryptoaktiver var på 2,03 bio. EUR den 10. februar 2026 med en markedsandel på 12,9 % for stablecoins eller 261 mia. EUR (baseret på private datakilder); </w:t>
            </w:r>
            <w:r w:rsidRPr="0022012C">
              <w:rPr>
                <w:b/>
                <w:i/>
              </w:rPr>
              <w:t>der henviser til, at disse data, der er baseret på private og ikkeharmoniserede kilder, er tegn på en voksende tilstedeværelse af kryptoaktiver på de globale finansmarkeder og derfor kræver en mere systematisk overvågning fra de europæiske tilsynsmyndigheders side;</w:t>
            </w:r>
          </w:p>
        </w:tc>
      </w:tr>
    </w:tbl>
    <w:p w14:paraId="7F58C88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0C1221E4" w14:textId="77777777" w:rsidR="0081299D" w:rsidRPr="0022012C" w:rsidRDefault="0081299D" w:rsidP="0081299D">
      <w:r w:rsidRPr="0022012C">
        <w:rPr>
          <w:rStyle w:val="HideTWBExt"/>
          <w:color w:val="auto"/>
        </w:rPr>
        <w:t>&lt;/Amend&gt;</w:t>
      </w:r>
    </w:p>
    <w:p w14:paraId="67FE80A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w:t>
      </w:r>
      <w:r w:rsidRPr="0022012C">
        <w:rPr>
          <w:rStyle w:val="HideTWBExt"/>
          <w:color w:val="auto"/>
        </w:rPr>
        <w:t>&lt;/NumAm&gt;</w:t>
      </w:r>
    </w:p>
    <w:p w14:paraId="299A4935"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1EF7351F" w14:textId="77777777" w:rsidR="0081299D" w:rsidRPr="0022012C" w:rsidRDefault="0081299D" w:rsidP="0081299D">
      <w:pPr>
        <w:pStyle w:val="NormalBold"/>
      </w:pPr>
      <w:r w:rsidRPr="0022012C">
        <w:rPr>
          <w:rStyle w:val="HideTWBExt"/>
          <w:b w:val="0"/>
          <w:color w:val="auto"/>
        </w:rPr>
        <w:t>&lt;/RepeatBlock-By&gt;</w:t>
      </w:r>
    </w:p>
    <w:p w14:paraId="0CBDA8F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3073F14" w14:textId="77777777" w:rsidR="0081299D" w:rsidRPr="0022012C" w:rsidRDefault="0081299D" w:rsidP="0081299D">
      <w:pPr>
        <w:pStyle w:val="NormalBold"/>
      </w:pPr>
      <w:r w:rsidRPr="0022012C">
        <w:rPr>
          <w:rStyle w:val="HideTWBExt"/>
          <w:color w:val="auto"/>
        </w:rPr>
        <w:t>&lt;Article&gt;</w:t>
      </w:r>
      <w:r w:rsidRPr="0022012C">
        <w:t>Betragtning B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6477D73" w14:textId="77777777" w:rsidTr="00AB1D94">
        <w:trPr>
          <w:trHeight w:hRule="exact" w:val="240"/>
          <w:jc w:val="center"/>
        </w:trPr>
        <w:tc>
          <w:tcPr>
            <w:tcW w:w="9752" w:type="dxa"/>
            <w:gridSpan w:val="2"/>
            <w:tcBorders>
              <w:top w:val="nil"/>
              <w:left w:val="nil"/>
              <w:bottom w:val="nil"/>
              <w:right w:val="nil"/>
            </w:tcBorders>
          </w:tcPr>
          <w:p w14:paraId="280BC313" w14:textId="77777777" w:rsidR="0081299D" w:rsidRPr="0022012C" w:rsidRDefault="0081299D" w:rsidP="00AB1D94"/>
        </w:tc>
      </w:tr>
      <w:tr w:rsidR="00A12D18" w:rsidRPr="0022012C" w14:paraId="0BE5FB10" w14:textId="77777777" w:rsidTr="00AB1D94">
        <w:trPr>
          <w:trHeight w:val="240"/>
          <w:jc w:val="center"/>
        </w:trPr>
        <w:tc>
          <w:tcPr>
            <w:tcW w:w="4876" w:type="dxa"/>
            <w:tcBorders>
              <w:top w:val="nil"/>
              <w:left w:val="nil"/>
              <w:bottom w:val="nil"/>
              <w:right w:val="nil"/>
            </w:tcBorders>
          </w:tcPr>
          <w:p w14:paraId="5FA4A4E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A5722FC" w14:textId="77777777" w:rsidR="0081299D" w:rsidRPr="0022012C" w:rsidRDefault="0081299D" w:rsidP="00AB1D94">
            <w:pPr>
              <w:pStyle w:val="AmColumnHeading"/>
            </w:pPr>
            <w:r w:rsidRPr="0022012C">
              <w:t>Ændringsforslag</w:t>
            </w:r>
          </w:p>
        </w:tc>
      </w:tr>
      <w:tr w:rsidR="00A12D18" w:rsidRPr="0022012C" w14:paraId="6724C278" w14:textId="77777777" w:rsidTr="00AB1D94">
        <w:trPr>
          <w:jc w:val="center"/>
        </w:trPr>
        <w:tc>
          <w:tcPr>
            <w:tcW w:w="4876" w:type="dxa"/>
            <w:tcBorders>
              <w:top w:val="nil"/>
              <w:left w:val="nil"/>
              <w:bottom w:val="nil"/>
              <w:right w:val="nil"/>
            </w:tcBorders>
          </w:tcPr>
          <w:p w14:paraId="10DD3C4E" w14:textId="77777777" w:rsidR="0081299D" w:rsidRPr="0022012C" w:rsidRDefault="0081299D" w:rsidP="00AB1D94">
            <w:pPr>
              <w:pStyle w:val="Normal6a"/>
            </w:pPr>
          </w:p>
        </w:tc>
        <w:tc>
          <w:tcPr>
            <w:tcW w:w="4876" w:type="dxa"/>
            <w:tcBorders>
              <w:top w:val="nil"/>
              <w:left w:val="nil"/>
              <w:bottom w:val="nil"/>
              <w:right w:val="nil"/>
            </w:tcBorders>
          </w:tcPr>
          <w:p w14:paraId="125F2540" w14:textId="77777777" w:rsidR="0081299D" w:rsidRPr="0022012C" w:rsidRDefault="0081299D" w:rsidP="00AB1D94">
            <w:pPr>
              <w:pStyle w:val="Normal6a"/>
            </w:pPr>
            <w:r w:rsidRPr="0022012C">
              <w:rPr>
                <w:b/>
                <w:i/>
              </w:rPr>
              <w:t>Ba.</w:t>
            </w:r>
            <w:r w:rsidRPr="0022012C">
              <w:tab/>
            </w:r>
            <w:r w:rsidRPr="0022012C">
              <w:rPr>
                <w:b/>
                <w:i/>
              </w:rPr>
              <w:t>der henviser til, at ca. 75 % af stablecoin-markedskapitaliseringen og 95 % af den daglige handelsvolumen er koncentreret i to stablecoins denomineret i dollar, Tethers USDT og Circles USDC;</w:t>
            </w:r>
          </w:p>
        </w:tc>
      </w:tr>
    </w:tbl>
    <w:p w14:paraId="0845549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6CB7E12" w14:textId="77777777" w:rsidR="0081299D" w:rsidRPr="0022012C" w:rsidRDefault="0081299D" w:rsidP="0081299D">
      <w:r w:rsidRPr="0022012C">
        <w:rPr>
          <w:rStyle w:val="HideTWBExt"/>
          <w:color w:val="auto"/>
        </w:rPr>
        <w:t>&lt;/Amend&gt;</w:t>
      </w:r>
    </w:p>
    <w:p w14:paraId="6775993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w:t>
      </w:r>
      <w:r w:rsidRPr="0022012C">
        <w:rPr>
          <w:rStyle w:val="HideTWBExt"/>
          <w:color w:val="auto"/>
        </w:rPr>
        <w:t>&lt;/NumAm&gt;</w:t>
      </w:r>
    </w:p>
    <w:p w14:paraId="2583AA6C"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472DCA19" w14:textId="77777777" w:rsidR="0081299D" w:rsidRPr="0022012C" w:rsidRDefault="0081299D" w:rsidP="0081299D">
      <w:pPr>
        <w:pStyle w:val="NormalBold"/>
      </w:pPr>
      <w:r w:rsidRPr="0022012C">
        <w:rPr>
          <w:rStyle w:val="HideTWBExt"/>
          <w:b w:val="0"/>
          <w:color w:val="auto"/>
        </w:rPr>
        <w:t>&lt;/RepeatBlock-By&gt;</w:t>
      </w:r>
    </w:p>
    <w:p w14:paraId="42AF0B4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04FA536" w14:textId="77777777" w:rsidR="0081299D" w:rsidRPr="0022012C" w:rsidRDefault="0081299D" w:rsidP="0081299D">
      <w:pPr>
        <w:pStyle w:val="NormalBold"/>
      </w:pPr>
      <w:r w:rsidRPr="0022012C">
        <w:rPr>
          <w:rStyle w:val="HideTWBExt"/>
          <w:color w:val="auto"/>
        </w:rPr>
        <w:t>&lt;Article&gt;</w:t>
      </w:r>
      <w:r w:rsidRPr="0022012C">
        <w:t>Betragtning B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720CE6B" w14:textId="77777777" w:rsidTr="00AB1D94">
        <w:trPr>
          <w:trHeight w:hRule="exact" w:val="240"/>
          <w:jc w:val="center"/>
        </w:trPr>
        <w:tc>
          <w:tcPr>
            <w:tcW w:w="9752" w:type="dxa"/>
            <w:gridSpan w:val="2"/>
            <w:tcBorders>
              <w:top w:val="nil"/>
              <w:left w:val="nil"/>
              <w:bottom w:val="nil"/>
              <w:right w:val="nil"/>
            </w:tcBorders>
          </w:tcPr>
          <w:p w14:paraId="1A81F856" w14:textId="77777777" w:rsidR="0081299D" w:rsidRPr="0022012C" w:rsidRDefault="0081299D" w:rsidP="00AB1D94"/>
        </w:tc>
      </w:tr>
      <w:tr w:rsidR="00A12D18" w:rsidRPr="0022012C" w14:paraId="1710EAF8" w14:textId="77777777" w:rsidTr="00AB1D94">
        <w:trPr>
          <w:trHeight w:val="240"/>
          <w:jc w:val="center"/>
        </w:trPr>
        <w:tc>
          <w:tcPr>
            <w:tcW w:w="4876" w:type="dxa"/>
            <w:tcBorders>
              <w:top w:val="nil"/>
              <w:left w:val="nil"/>
              <w:bottom w:val="nil"/>
              <w:right w:val="nil"/>
            </w:tcBorders>
          </w:tcPr>
          <w:p w14:paraId="109B83D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91C8B18" w14:textId="77777777" w:rsidR="0081299D" w:rsidRPr="0022012C" w:rsidRDefault="0081299D" w:rsidP="00AB1D94">
            <w:pPr>
              <w:pStyle w:val="AmColumnHeading"/>
            </w:pPr>
            <w:r w:rsidRPr="0022012C">
              <w:t>Ændringsforslag</w:t>
            </w:r>
          </w:p>
        </w:tc>
      </w:tr>
      <w:tr w:rsidR="00A12D18" w:rsidRPr="0022012C" w14:paraId="30DB19A0" w14:textId="77777777" w:rsidTr="00AB1D94">
        <w:trPr>
          <w:jc w:val="center"/>
        </w:trPr>
        <w:tc>
          <w:tcPr>
            <w:tcW w:w="4876" w:type="dxa"/>
            <w:tcBorders>
              <w:top w:val="nil"/>
              <w:left w:val="nil"/>
              <w:bottom w:val="nil"/>
              <w:right w:val="nil"/>
            </w:tcBorders>
          </w:tcPr>
          <w:p w14:paraId="7F12D800" w14:textId="77777777" w:rsidR="0081299D" w:rsidRPr="0022012C" w:rsidRDefault="0081299D" w:rsidP="00AB1D94">
            <w:pPr>
              <w:pStyle w:val="Normal6a"/>
            </w:pPr>
          </w:p>
        </w:tc>
        <w:tc>
          <w:tcPr>
            <w:tcW w:w="4876" w:type="dxa"/>
            <w:tcBorders>
              <w:top w:val="nil"/>
              <w:left w:val="nil"/>
              <w:bottom w:val="nil"/>
              <w:right w:val="nil"/>
            </w:tcBorders>
          </w:tcPr>
          <w:p w14:paraId="10F562C7" w14:textId="14E4A37F" w:rsidR="0081299D" w:rsidRPr="0022012C" w:rsidRDefault="0081299D" w:rsidP="00AB1D94">
            <w:pPr>
              <w:pStyle w:val="Normal6a"/>
            </w:pPr>
            <w:r w:rsidRPr="0022012C">
              <w:rPr>
                <w:b/>
                <w:i/>
              </w:rPr>
              <w:t>Bb.</w:t>
            </w:r>
            <w:r w:rsidRPr="0022012C">
              <w:tab/>
            </w:r>
            <w:r w:rsidRPr="0022012C">
              <w:rPr>
                <w:b/>
                <w:i/>
              </w:rPr>
              <w:t>der henviser til, at værdien af kryptoaktiver uden sikkerhedsstillelse såsom bitcoin er drevet af efterspørgslen på markedet, hvilket gør sådanne aktiver meget volatile;</w:t>
            </w:r>
          </w:p>
        </w:tc>
      </w:tr>
    </w:tbl>
    <w:p w14:paraId="6072E4D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2C20484" w14:textId="77777777" w:rsidR="0081299D" w:rsidRPr="0022012C" w:rsidRDefault="0081299D" w:rsidP="0081299D">
      <w:r w:rsidRPr="0022012C">
        <w:rPr>
          <w:rStyle w:val="HideTWBExt"/>
          <w:color w:val="auto"/>
        </w:rPr>
        <w:t>&lt;/Amend&gt;</w:t>
      </w:r>
    </w:p>
    <w:p w14:paraId="6884081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w:t>
      </w:r>
      <w:r w:rsidRPr="0022012C">
        <w:rPr>
          <w:rStyle w:val="HideTWBExt"/>
          <w:color w:val="auto"/>
        </w:rPr>
        <w:t>&lt;/NumAm&gt;</w:t>
      </w:r>
    </w:p>
    <w:p w14:paraId="2C3643C0" w14:textId="77777777" w:rsidR="0081299D" w:rsidRPr="0022012C" w:rsidRDefault="0081299D" w:rsidP="0081299D">
      <w:pPr>
        <w:pStyle w:val="NormalBold"/>
      </w:pPr>
      <w:r w:rsidRPr="0022012C">
        <w:rPr>
          <w:rStyle w:val="HideTWBExt"/>
          <w:b w:val="0"/>
          <w:color w:val="auto"/>
        </w:rPr>
        <w:t>&lt;RepeatBlock-By&gt;&lt;Members&gt;</w:t>
      </w:r>
      <w:r w:rsidRPr="0022012C">
        <w:t>Jonás Fernández, Irene Tinagli, César Luena, Eero Heinäluoma, Carla Tavares, Matthias Ecke, Adnan Dibrani, Lara Wolters</w:t>
      </w:r>
      <w:r w:rsidRPr="0022012C">
        <w:rPr>
          <w:rStyle w:val="HideTWBExt"/>
          <w:b w:val="0"/>
          <w:color w:val="auto"/>
        </w:rPr>
        <w:t>&lt;/Members&gt;</w:t>
      </w:r>
    </w:p>
    <w:p w14:paraId="38D1F2D8" w14:textId="77777777" w:rsidR="0081299D" w:rsidRPr="0022012C" w:rsidRDefault="0081299D" w:rsidP="0081299D">
      <w:pPr>
        <w:pStyle w:val="NormalBold"/>
      </w:pPr>
      <w:r w:rsidRPr="0022012C">
        <w:rPr>
          <w:rStyle w:val="HideTWBExt"/>
          <w:b w:val="0"/>
          <w:color w:val="auto"/>
        </w:rPr>
        <w:t>&lt;/RepeatBlock-By&gt;</w:t>
      </w:r>
    </w:p>
    <w:p w14:paraId="695E16F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9A4F5E6" w14:textId="77777777" w:rsidR="0081299D" w:rsidRPr="0022012C" w:rsidRDefault="0081299D" w:rsidP="0081299D">
      <w:pPr>
        <w:pStyle w:val="NormalBold"/>
      </w:pPr>
      <w:r w:rsidRPr="0022012C">
        <w:rPr>
          <w:rStyle w:val="HideTWBExt"/>
          <w:color w:val="auto"/>
        </w:rPr>
        <w:t>&lt;Article&gt;</w:t>
      </w:r>
      <w:r w:rsidRPr="0022012C">
        <w:t>Betragtning D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8EB5086" w14:textId="77777777" w:rsidTr="00AB1D94">
        <w:trPr>
          <w:trHeight w:hRule="exact" w:val="240"/>
          <w:jc w:val="center"/>
        </w:trPr>
        <w:tc>
          <w:tcPr>
            <w:tcW w:w="9752" w:type="dxa"/>
            <w:gridSpan w:val="2"/>
            <w:tcBorders>
              <w:top w:val="nil"/>
              <w:left w:val="nil"/>
              <w:bottom w:val="nil"/>
              <w:right w:val="nil"/>
            </w:tcBorders>
          </w:tcPr>
          <w:p w14:paraId="287A5A6A" w14:textId="77777777" w:rsidR="0081299D" w:rsidRPr="0022012C" w:rsidRDefault="0081299D" w:rsidP="00AB1D94"/>
        </w:tc>
      </w:tr>
      <w:tr w:rsidR="00A12D18" w:rsidRPr="0022012C" w14:paraId="1FB23AB7" w14:textId="77777777" w:rsidTr="00AB1D94">
        <w:trPr>
          <w:trHeight w:val="240"/>
          <w:jc w:val="center"/>
        </w:trPr>
        <w:tc>
          <w:tcPr>
            <w:tcW w:w="4876" w:type="dxa"/>
            <w:tcBorders>
              <w:top w:val="nil"/>
              <w:left w:val="nil"/>
              <w:bottom w:val="nil"/>
              <w:right w:val="nil"/>
            </w:tcBorders>
          </w:tcPr>
          <w:p w14:paraId="767D117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7144545" w14:textId="77777777" w:rsidR="0081299D" w:rsidRPr="0022012C" w:rsidRDefault="0081299D" w:rsidP="00AB1D94">
            <w:pPr>
              <w:pStyle w:val="AmColumnHeading"/>
            </w:pPr>
            <w:r w:rsidRPr="0022012C">
              <w:t>Ændringsforslag</w:t>
            </w:r>
          </w:p>
        </w:tc>
      </w:tr>
      <w:tr w:rsidR="00A12D18" w:rsidRPr="0022012C" w14:paraId="2DBFB1AB" w14:textId="77777777" w:rsidTr="00AB1D94">
        <w:trPr>
          <w:jc w:val="center"/>
        </w:trPr>
        <w:tc>
          <w:tcPr>
            <w:tcW w:w="4876" w:type="dxa"/>
            <w:tcBorders>
              <w:top w:val="nil"/>
              <w:left w:val="nil"/>
              <w:bottom w:val="nil"/>
              <w:right w:val="nil"/>
            </w:tcBorders>
          </w:tcPr>
          <w:p w14:paraId="13833F5F" w14:textId="77777777" w:rsidR="0081299D" w:rsidRPr="0022012C" w:rsidRDefault="0081299D" w:rsidP="00AB1D94">
            <w:pPr>
              <w:pStyle w:val="Normal6a"/>
            </w:pPr>
          </w:p>
        </w:tc>
        <w:tc>
          <w:tcPr>
            <w:tcW w:w="4876" w:type="dxa"/>
            <w:tcBorders>
              <w:top w:val="nil"/>
              <w:left w:val="nil"/>
              <w:bottom w:val="nil"/>
              <w:right w:val="nil"/>
            </w:tcBorders>
          </w:tcPr>
          <w:p w14:paraId="2D22DE87" w14:textId="77777777" w:rsidR="0081299D" w:rsidRPr="0022012C" w:rsidRDefault="0081299D" w:rsidP="00AB1D94">
            <w:pPr>
              <w:pStyle w:val="Normal6a"/>
            </w:pPr>
            <w:r w:rsidRPr="0022012C">
              <w:rPr>
                <w:b/>
                <w:i/>
              </w:rPr>
              <w:t>Da.</w:t>
            </w:r>
            <w:r w:rsidRPr="0022012C">
              <w:tab/>
            </w:r>
            <w:r w:rsidRPr="0022012C">
              <w:rPr>
                <w:b/>
                <w:i/>
              </w:rPr>
              <w:t>der henviser til, at velregulerede kryptoaktiver og stablecoins denomineret i euro kan spille en rolle i opsparings- og investeringsunionen; der henviser til, at kryptovaluta imidlertid fortsat udgør risici i forbindelse med spekulativ adfærd, begrænset gennemsigtighed og ekstrem prisvolatilitet, hvilket giver anledning til bekymring for den finansielle stabilitet på det indre marked, hvilket gør klare utvetydige regler, proaktive tilsynsmyndigheder og harmoniseret tilsyn til en absolut forudsætning;</w:t>
            </w:r>
          </w:p>
        </w:tc>
      </w:tr>
    </w:tbl>
    <w:p w14:paraId="2E0FB1A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B2041C5" w14:textId="77777777" w:rsidR="0081299D" w:rsidRPr="0022012C" w:rsidRDefault="0081299D" w:rsidP="0081299D">
      <w:r w:rsidRPr="0022012C">
        <w:rPr>
          <w:rStyle w:val="HideTWBExt"/>
          <w:color w:val="auto"/>
        </w:rPr>
        <w:t>&lt;/Amend&gt;</w:t>
      </w:r>
    </w:p>
    <w:p w14:paraId="096AD60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w:t>
      </w:r>
      <w:r w:rsidRPr="0022012C">
        <w:rPr>
          <w:rStyle w:val="HideTWBExt"/>
          <w:color w:val="auto"/>
        </w:rPr>
        <w:t>&lt;/NumAm&gt;</w:t>
      </w:r>
    </w:p>
    <w:p w14:paraId="62A0DAF9"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4FFD70E7" w14:textId="77777777" w:rsidR="0081299D" w:rsidRPr="0022012C" w:rsidRDefault="0081299D" w:rsidP="0081299D">
      <w:pPr>
        <w:pStyle w:val="NormalBold"/>
      </w:pPr>
      <w:r w:rsidRPr="0022012C">
        <w:rPr>
          <w:rStyle w:val="HideTWBExt"/>
          <w:b w:val="0"/>
          <w:color w:val="auto"/>
        </w:rPr>
        <w:t>&lt;/RepeatBlock-By&gt;</w:t>
      </w:r>
    </w:p>
    <w:p w14:paraId="48E11DB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F3DE079" w14:textId="77777777" w:rsidR="0081299D" w:rsidRPr="0022012C" w:rsidRDefault="0081299D" w:rsidP="0081299D">
      <w:pPr>
        <w:pStyle w:val="NormalBold"/>
      </w:pPr>
      <w:r w:rsidRPr="0022012C">
        <w:rPr>
          <w:rStyle w:val="HideTWBExt"/>
          <w:color w:val="auto"/>
        </w:rPr>
        <w:t>&lt;Article&gt;</w:t>
      </w:r>
      <w:r w:rsidRPr="0022012C">
        <w:t>Betragtning D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C96974B" w14:textId="77777777" w:rsidTr="00AB1D94">
        <w:trPr>
          <w:trHeight w:hRule="exact" w:val="240"/>
          <w:jc w:val="center"/>
        </w:trPr>
        <w:tc>
          <w:tcPr>
            <w:tcW w:w="9752" w:type="dxa"/>
            <w:gridSpan w:val="2"/>
            <w:tcBorders>
              <w:top w:val="nil"/>
              <w:left w:val="nil"/>
              <w:bottom w:val="nil"/>
              <w:right w:val="nil"/>
            </w:tcBorders>
          </w:tcPr>
          <w:p w14:paraId="03D990D9" w14:textId="77777777" w:rsidR="0081299D" w:rsidRPr="0022012C" w:rsidRDefault="0081299D" w:rsidP="00AB1D94"/>
        </w:tc>
      </w:tr>
      <w:tr w:rsidR="00A12D18" w:rsidRPr="0022012C" w14:paraId="105745B3" w14:textId="77777777" w:rsidTr="00AB1D94">
        <w:trPr>
          <w:trHeight w:val="240"/>
          <w:jc w:val="center"/>
        </w:trPr>
        <w:tc>
          <w:tcPr>
            <w:tcW w:w="4876" w:type="dxa"/>
            <w:tcBorders>
              <w:top w:val="nil"/>
              <w:left w:val="nil"/>
              <w:bottom w:val="nil"/>
              <w:right w:val="nil"/>
            </w:tcBorders>
          </w:tcPr>
          <w:p w14:paraId="4836F68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F9BA008" w14:textId="77777777" w:rsidR="0081299D" w:rsidRPr="0022012C" w:rsidRDefault="0081299D" w:rsidP="00AB1D94">
            <w:pPr>
              <w:pStyle w:val="AmColumnHeading"/>
            </w:pPr>
            <w:r w:rsidRPr="0022012C">
              <w:t>Ændringsforslag</w:t>
            </w:r>
          </w:p>
        </w:tc>
      </w:tr>
      <w:tr w:rsidR="00A12D18" w:rsidRPr="0022012C" w14:paraId="6287A700" w14:textId="77777777" w:rsidTr="00AB1D94">
        <w:trPr>
          <w:jc w:val="center"/>
        </w:trPr>
        <w:tc>
          <w:tcPr>
            <w:tcW w:w="4876" w:type="dxa"/>
            <w:tcBorders>
              <w:top w:val="nil"/>
              <w:left w:val="nil"/>
              <w:bottom w:val="nil"/>
              <w:right w:val="nil"/>
            </w:tcBorders>
          </w:tcPr>
          <w:p w14:paraId="7F19A1FD" w14:textId="77777777" w:rsidR="0081299D" w:rsidRPr="0022012C" w:rsidRDefault="0081299D" w:rsidP="00AB1D94">
            <w:pPr>
              <w:pStyle w:val="Normal6a"/>
            </w:pPr>
          </w:p>
        </w:tc>
        <w:tc>
          <w:tcPr>
            <w:tcW w:w="4876" w:type="dxa"/>
            <w:tcBorders>
              <w:top w:val="nil"/>
              <w:left w:val="nil"/>
              <w:bottom w:val="nil"/>
              <w:right w:val="nil"/>
            </w:tcBorders>
          </w:tcPr>
          <w:p w14:paraId="15686F6F" w14:textId="77777777" w:rsidR="0081299D" w:rsidRPr="0022012C" w:rsidRDefault="0081299D" w:rsidP="00AB1D94">
            <w:pPr>
              <w:pStyle w:val="Normal6a"/>
            </w:pPr>
            <w:r w:rsidRPr="0022012C">
              <w:rPr>
                <w:b/>
                <w:i/>
              </w:rPr>
              <w:t>Da.</w:t>
            </w:r>
            <w:r w:rsidRPr="0022012C">
              <w:tab/>
            </w:r>
            <w:r w:rsidRPr="0022012C">
              <w:rPr>
                <w:b/>
                <w:i/>
              </w:rPr>
              <w:t>der henviser til, at den voksende internationalisering af markederne for kryptoaktiver og af infrastrukturer baseret på distribueret ledger-teknologi kræver en styrkelse af samarbejdet på lovgivningsområdet og inden for tilsyn mellem EU og domstolene hos de vigtigste globale partnere med henblik på at opretholde den internationale finansielle stabilitet;</w:t>
            </w:r>
          </w:p>
        </w:tc>
      </w:tr>
    </w:tbl>
    <w:p w14:paraId="091E954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75508174" w14:textId="77777777" w:rsidR="0081299D" w:rsidRPr="0022012C" w:rsidRDefault="0081299D" w:rsidP="0081299D">
      <w:r w:rsidRPr="0022012C">
        <w:rPr>
          <w:rStyle w:val="HideTWBExt"/>
          <w:color w:val="auto"/>
        </w:rPr>
        <w:t>&lt;/Amend&gt;</w:t>
      </w:r>
    </w:p>
    <w:p w14:paraId="472D352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20</w:t>
      </w:r>
      <w:r w:rsidRPr="0022012C">
        <w:rPr>
          <w:rStyle w:val="HideTWBExt"/>
          <w:color w:val="auto"/>
        </w:rPr>
        <w:t>&lt;/NumAm&gt;</w:t>
      </w:r>
    </w:p>
    <w:p w14:paraId="2C5D3F96"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105D213B" w14:textId="77777777" w:rsidR="0081299D" w:rsidRPr="0022012C" w:rsidRDefault="0081299D" w:rsidP="0081299D">
      <w:pPr>
        <w:pStyle w:val="NormalBold"/>
      </w:pPr>
      <w:r w:rsidRPr="0022012C">
        <w:rPr>
          <w:rStyle w:val="HideTWBExt"/>
          <w:b w:val="0"/>
          <w:color w:val="auto"/>
        </w:rPr>
        <w:t>&lt;/RepeatBlock-By&gt;</w:t>
      </w:r>
    </w:p>
    <w:p w14:paraId="5FD08FB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F25B9DD" w14:textId="77777777" w:rsidR="0081299D" w:rsidRPr="0022012C" w:rsidRDefault="0081299D" w:rsidP="0081299D">
      <w:pPr>
        <w:pStyle w:val="NormalBold"/>
      </w:pPr>
      <w:r w:rsidRPr="0022012C">
        <w:rPr>
          <w:rStyle w:val="HideTWBExt"/>
          <w:color w:val="auto"/>
        </w:rPr>
        <w:t>&lt;Article&gt;</w:t>
      </w:r>
      <w:r w:rsidRPr="0022012C">
        <w:t>Betragtning D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779803D" w14:textId="77777777" w:rsidTr="00AB1D94">
        <w:trPr>
          <w:trHeight w:hRule="exact" w:val="240"/>
          <w:jc w:val="center"/>
        </w:trPr>
        <w:tc>
          <w:tcPr>
            <w:tcW w:w="9752" w:type="dxa"/>
            <w:gridSpan w:val="2"/>
            <w:tcBorders>
              <w:top w:val="nil"/>
              <w:left w:val="nil"/>
              <w:bottom w:val="nil"/>
              <w:right w:val="nil"/>
            </w:tcBorders>
          </w:tcPr>
          <w:p w14:paraId="45584C72" w14:textId="77777777" w:rsidR="0081299D" w:rsidRPr="0022012C" w:rsidRDefault="0081299D" w:rsidP="00AB1D94"/>
        </w:tc>
      </w:tr>
      <w:tr w:rsidR="00A12D18" w:rsidRPr="0022012C" w14:paraId="3E18AE10" w14:textId="77777777" w:rsidTr="00AB1D94">
        <w:trPr>
          <w:trHeight w:val="240"/>
          <w:jc w:val="center"/>
        </w:trPr>
        <w:tc>
          <w:tcPr>
            <w:tcW w:w="4876" w:type="dxa"/>
            <w:tcBorders>
              <w:top w:val="nil"/>
              <w:left w:val="nil"/>
              <w:bottom w:val="nil"/>
              <w:right w:val="nil"/>
            </w:tcBorders>
          </w:tcPr>
          <w:p w14:paraId="3B39814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82211FC" w14:textId="77777777" w:rsidR="0081299D" w:rsidRPr="0022012C" w:rsidRDefault="0081299D" w:rsidP="00AB1D94">
            <w:pPr>
              <w:pStyle w:val="AmColumnHeading"/>
            </w:pPr>
            <w:r w:rsidRPr="0022012C">
              <w:t>Ændringsforslag</w:t>
            </w:r>
          </w:p>
        </w:tc>
      </w:tr>
      <w:tr w:rsidR="00A12D18" w:rsidRPr="0022012C" w14:paraId="7FB11AE2" w14:textId="77777777" w:rsidTr="00AB1D94">
        <w:trPr>
          <w:jc w:val="center"/>
        </w:trPr>
        <w:tc>
          <w:tcPr>
            <w:tcW w:w="4876" w:type="dxa"/>
            <w:tcBorders>
              <w:top w:val="nil"/>
              <w:left w:val="nil"/>
              <w:bottom w:val="nil"/>
              <w:right w:val="nil"/>
            </w:tcBorders>
          </w:tcPr>
          <w:p w14:paraId="53DA7A85" w14:textId="77777777" w:rsidR="0081299D" w:rsidRPr="0022012C" w:rsidRDefault="0081299D" w:rsidP="00AB1D94">
            <w:pPr>
              <w:pStyle w:val="Normal6a"/>
            </w:pPr>
          </w:p>
        </w:tc>
        <w:tc>
          <w:tcPr>
            <w:tcW w:w="4876" w:type="dxa"/>
            <w:tcBorders>
              <w:top w:val="nil"/>
              <w:left w:val="nil"/>
              <w:bottom w:val="nil"/>
              <w:right w:val="nil"/>
            </w:tcBorders>
          </w:tcPr>
          <w:p w14:paraId="7F9B30EE" w14:textId="77777777" w:rsidR="0081299D" w:rsidRPr="0022012C" w:rsidRDefault="0081299D" w:rsidP="00AB1D94">
            <w:pPr>
              <w:pStyle w:val="Normal6a"/>
            </w:pPr>
            <w:r w:rsidRPr="0022012C">
              <w:rPr>
                <w:b/>
                <w:i/>
              </w:rPr>
              <w:t>Da.</w:t>
            </w:r>
            <w:r w:rsidRPr="0022012C">
              <w:tab/>
            </w:r>
            <w:r w:rsidRPr="0022012C">
              <w:rPr>
                <w:b/>
                <w:i/>
              </w:rPr>
              <w:t>der henviser til, at ca. 75 % af stablecoin-markedskapitaliseringen og 95 % af den daglige handelsvolumen er koncentreret i to stablecoins denomineret i dollar; der henviser til, at det markedet for stablecoins denomineret i euro er forholdsvis lille med 493,7 mio. EUR svarende til ca. 0,1 % af stablecoin-markedet</w:t>
            </w:r>
            <w:r w:rsidRPr="0022012C">
              <w:rPr>
                <w:b/>
                <w:i/>
                <w:vertAlign w:val="superscript"/>
              </w:rPr>
              <w:t>1a</w:t>
            </w:r>
            <w:r w:rsidRPr="0022012C">
              <w:rPr>
                <w:b/>
                <w:i/>
              </w:rPr>
              <w:t>;</w:t>
            </w:r>
          </w:p>
        </w:tc>
      </w:tr>
      <w:tr w:rsidR="00A12D18" w:rsidRPr="0022012C" w14:paraId="0A0A352F" w14:textId="77777777" w:rsidTr="00AB1D94">
        <w:trPr>
          <w:jc w:val="center"/>
        </w:trPr>
        <w:tc>
          <w:tcPr>
            <w:tcW w:w="4876" w:type="dxa"/>
            <w:tcBorders>
              <w:top w:val="nil"/>
              <w:left w:val="nil"/>
              <w:bottom w:val="nil"/>
              <w:right w:val="nil"/>
            </w:tcBorders>
          </w:tcPr>
          <w:p w14:paraId="48615D31" w14:textId="77777777" w:rsidR="0081299D" w:rsidRPr="0022012C" w:rsidRDefault="0081299D" w:rsidP="00AB1D94"/>
        </w:tc>
        <w:tc>
          <w:tcPr>
            <w:tcW w:w="4876" w:type="dxa"/>
            <w:tcBorders>
              <w:top w:val="nil"/>
              <w:left w:val="nil"/>
              <w:bottom w:val="nil"/>
              <w:right w:val="nil"/>
            </w:tcBorders>
          </w:tcPr>
          <w:p w14:paraId="5A40FBD6" w14:textId="77777777" w:rsidR="0081299D" w:rsidRPr="0022012C" w:rsidRDefault="0081299D" w:rsidP="00AB1D94">
            <w:pPr>
              <w:pStyle w:val="Normal6a"/>
            </w:pPr>
            <w:r w:rsidRPr="0022012C">
              <w:rPr>
                <w:b/>
                <w:i/>
              </w:rPr>
              <w:t>_________________</w:t>
            </w:r>
          </w:p>
        </w:tc>
      </w:tr>
      <w:tr w:rsidR="00A12D18" w:rsidRPr="0022012C" w14:paraId="64C6607E" w14:textId="77777777" w:rsidTr="00AB1D94">
        <w:trPr>
          <w:jc w:val="center"/>
        </w:trPr>
        <w:tc>
          <w:tcPr>
            <w:tcW w:w="4876" w:type="dxa"/>
            <w:tcBorders>
              <w:top w:val="nil"/>
              <w:left w:val="nil"/>
              <w:bottom w:val="nil"/>
              <w:right w:val="nil"/>
            </w:tcBorders>
          </w:tcPr>
          <w:p w14:paraId="44A709E4" w14:textId="77777777" w:rsidR="0081299D" w:rsidRPr="0022012C" w:rsidRDefault="0081299D" w:rsidP="00AB1D94"/>
        </w:tc>
        <w:tc>
          <w:tcPr>
            <w:tcW w:w="4876" w:type="dxa"/>
            <w:tcBorders>
              <w:top w:val="nil"/>
              <w:left w:val="nil"/>
              <w:bottom w:val="nil"/>
              <w:right w:val="nil"/>
            </w:tcBorders>
          </w:tcPr>
          <w:p w14:paraId="5733440C" w14:textId="77777777" w:rsidR="0081299D" w:rsidRPr="0022012C" w:rsidRDefault="0081299D" w:rsidP="00AB1D94">
            <w:pPr>
              <w:pStyle w:val="Normal6a"/>
            </w:pPr>
            <w:r w:rsidRPr="0022012C">
              <w:rPr>
                <w:b/>
                <w:i/>
                <w:vertAlign w:val="superscript"/>
              </w:rPr>
              <w:t>1a</w:t>
            </w:r>
            <w:r w:rsidRPr="0022012C">
              <w:t xml:space="preserve"> </w:t>
            </w:r>
            <w:r w:rsidRPr="0022012C">
              <w:rPr>
                <w:b/>
                <w:i/>
              </w:rPr>
              <w:t>Digital Assets: EU regulatory framework, market uptake, risks and challenges (EGOV).</w:t>
            </w:r>
          </w:p>
        </w:tc>
      </w:tr>
    </w:tbl>
    <w:p w14:paraId="29709D5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050C4BB" w14:textId="77777777" w:rsidR="0081299D" w:rsidRPr="0022012C" w:rsidRDefault="0081299D" w:rsidP="0081299D">
      <w:r w:rsidRPr="0022012C">
        <w:rPr>
          <w:rStyle w:val="HideTWBExt"/>
          <w:color w:val="auto"/>
        </w:rPr>
        <w:t>&lt;/Amend&gt;</w:t>
      </w:r>
    </w:p>
    <w:p w14:paraId="4EDBCF8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21</w:t>
      </w:r>
      <w:r w:rsidRPr="0022012C">
        <w:rPr>
          <w:rStyle w:val="HideTWBExt"/>
          <w:color w:val="auto"/>
        </w:rPr>
        <w:t>&lt;/NumAm&gt;</w:t>
      </w:r>
    </w:p>
    <w:p w14:paraId="61B60932"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1F8BAD1D" w14:textId="77777777" w:rsidR="0081299D" w:rsidRPr="0022012C" w:rsidRDefault="0081299D" w:rsidP="0081299D">
      <w:pPr>
        <w:pStyle w:val="NormalBold"/>
      </w:pPr>
      <w:r w:rsidRPr="0022012C">
        <w:rPr>
          <w:rStyle w:val="HideTWBExt"/>
          <w:b w:val="0"/>
          <w:color w:val="auto"/>
        </w:rPr>
        <w:t>&lt;/RepeatBlock-By&gt;</w:t>
      </w:r>
    </w:p>
    <w:p w14:paraId="4C7D053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33E7E26" w14:textId="77777777" w:rsidR="0081299D" w:rsidRPr="0022012C" w:rsidRDefault="0081299D" w:rsidP="0081299D">
      <w:pPr>
        <w:pStyle w:val="NormalBold"/>
      </w:pPr>
      <w:r w:rsidRPr="0022012C">
        <w:rPr>
          <w:rStyle w:val="HideTWBExt"/>
          <w:color w:val="auto"/>
        </w:rPr>
        <w:t>&lt;Article&gt;</w:t>
      </w:r>
      <w:r w:rsidRPr="0022012C">
        <w:t>Betragtning D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72FC3EC" w14:textId="77777777" w:rsidTr="00AB1D94">
        <w:trPr>
          <w:trHeight w:hRule="exact" w:val="240"/>
          <w:jc w:val="center"/>
        </w:trPr>
        <w:tc>
          <w:tcPr>
            <w:tcW w:w="9752" w:type="dxa"/>
            <w:gridSpan w:val="2"/>
            <w:tcBorders>
              <w:top w:val="nil"/>
              <w:left w:val="nil"/>
              <w:bottom w:val="nil"/>
              <w:right w:val="nil"/>
            </w:tcBorders>
          </w:tcPr>
          <w:p w14:paraId="3F7A7037" w14:textId="77777777" w:rsidR="0081299D" w:rsidRPr="0022012C" w:rsidRDefault="0081299D" w:rsidP="00AB1D94"/>
        </w:tc>
      </w:tr>
      <w:tr w:rsidR="00A12D18" w:rsidRPr="0022012C" w14:paraId="3CCDE829" w14:textId="77777777" w:rsidTr="00AB1D94">
        <w:trPr>
          <w:trHeight w:val="240"/>
          <w:jc w:val="center"/>
        </w:trPr>
        <w:tc>
          <w:tcPr>
            <w:tcW w:w="4876" w:type="dxa"/>
            <w:tcBorders>
              <w:top w:val="nil"/>
              <w:left w:val="nil"/>
              <w:bottom w:val="nil"/>
              <w:right w:val="nil"/>
            </w:tcBorders>
          </w:tcPr>
          <w:p w14:paraId="5E7C1BA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A3EF871" w14:textId="77777777" w:rsidR="0081299D" w:rsidRPr="0022012C" w:rsidRDefault="0081299D" w:rsidP="00AB1D94">
            <w:pPr>
              <w:pStyle w:val="AmColumnHeading"/>
            </w:pPr>
            <w:r w:rsidRPr="0022012C">
              <w:t>Ændringsforslag</w:t>
            </w:r>
          </w:p>
        </w:tc>
      </w:tr>
      <w:tr w:rsidR="00A12D18" w:rsidRPr="0022012C" w14:paraId="29BB23B9" w14:textId="77777777" w:rsidTr="00AB1D94">
        <w:trPr>
          <w:jc w:val="center"/>
        </w:trPr>
        <w:tc>
          <w:tcPr>
            <w:tcW w:w="4876" w:type="dxa"/>
            <w:tcBorders>
              <w:top w:val="nil"/>
              <w:left w:val="nil"/>
              <w:bottom w:val="nil"/>
              <w:right w:val="nil"/>
            </w:tcBorders>
          </w:tcPr>
          <w:p w14:paraId="42502FF5" w14:textId="77777777" w:rsidR="0081299D" w:rsidRPr="0022012C" w:rsidRDefault="0081299D" w:rsidP="00AB1D94">
            <w:pPr>
              <w:pStyle w:val="Normal6a"/>
            </w:pPr>
          </w:p>
        </w:tc>
        <w:tc>
          <w:tcPr>
            <w:tcW w:w="4876" w:type="dxa"/>
            <w:tcBorders>
              <w:top w:val="nil"/>
              <w:left w:val="nil"/>
              <w:bottom w:val="nil"/>
              <w:right w:val="nil"/>
            </w:tcBorders>
          </w:tcPr>
          <w:p w14:paraId="194C9349" w14:textId="77777777" w:rsidR="0081299D" w:rsidRPr="0022012C" w:rsidRDefault="0081299D" w:rsidP="00AB1D94">
            <w:pPr>
              <w:pStyle w:val="Normal6a"/>
            </w:pPr>
            <w:r w:rsidRPr="0022012C">
              <w:rPr>
                <w:b/>
                <w:i/>
              </w:rPr>
              <w:t>Da.</w:t>
            </w:r>
            <w:r w:rsidRPr="0022012C">
              <w:tab/>
            </w:r>
            <w:r w:rsidRPr="0022012C">
              <w:rPr>
                <w:b/>
                <w:i/>
              </w:rPr>
              <w:t>der henviser til, at Den Europæiske Union var en af de første jurisdiktioner til at skabe en ramme for kryptoaktiver med forordningen om markeder for kryptoaktiver og DLT-pilotordningen;</w:t>
            </w:r>
          </w:p>
        </w:tc>
      </w:tr>
    </w:tbl>
    <w:p w14:paraId="0B563FA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6D3F203" w14:textId="77777777" w:rsidR="0081299D" w:rsidRPr="0022012C" w:rsidRDefault="0081299D" w:rsidP="0081299D">
      <w:r w:rsidRPr="0022012C">
        <w:rPr>
          <w:rStyle w:val="HideTWBExt"/>
          <w:color w:val="auto"/>
        </w:rPr>
        <w:t>&lt;/Amend&gt;</w:t>
      </w:r>
    </w:p>
    <w:p w14:paraId="413883C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22</w:t>
      </w:r>
      <w:r w:rsidRPr="0022012C">
        <w:rPr>
          <w:rStyle w:val="HideTWBExt"/>
          <w:color w:val="auto"/>
        </w:rPr>
        <w:t>&lt;/NumAm&gt;</w:t>
      </w:r>
    </w:p>
    <w:p w14:paraId="30233BFC"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52C10737" w14:textId="77777777" w:rsidR="0081299D" w:rsidRPr="0022012C" w:rsidRDefault="0081299D" w:rsidP="0081299D">
      <w:pPr>
        <w:pStyle w:val="NormalBold"/>
      </w:pPr>
      <w:r w:rsidRPr="0022012C">
        <w:rPr>
          <w:rStyle w:val="HideTWBExt"/>
          <w:b w:val="0"/>
          <w:color w:val="auto"/>
        </w:rPr>
        <w:t>&lt;/RepeatBlock-By&gt;</w:t>
      </w:r>
    </w:p>
    <w:p w14:paraId="523EAC8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96ED326" w14:textId="77777777" w:rsidR="0081299D" w:rsidRPr="0022012C" w:rsidRDefault="0081299D" w:rsidP="0081299D">
      <w:pPr>
        <w:pStyle w:val="NormalBold"/>
      </w:pPr>
      <w:r w:rsidRPr="0022012C">
        <w:rPr>
          <w:rStyle w:val="HideTWBExt"/>
          <w:color w:val="auto"/>
        </w:rPr>
        <w:t>&lt;Article&gt;</w:t>
      </w:r>
      <w:r w:rsidRPr="0022012C">
        <w:t>Betragtning D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8713410" w14:textId="77777777" w:rsidTr="00AB1D94">
        <w:trPr>
          <w:trHeight w:hRule="exact" w:val="240"/>
          <w:jc w:val="center"/>
        </w:trPr>
        <w:tc>
          <w:tcPr>
            <w:tcW w:w="9752" w:type="dxa"/>
            <w:gridSpan w:val="2"/>
            <w:tcBorders>
              <w:top w:val="nil"/>
              <w:left w:val="nil"/>
              <w:bottom w:val="nil"/>
              <w:right w:val="nil"/>
            </w:tcBorders>
          </w:tcPr>
          <w:p w14:paraId="3BA7338B" w14:textId="77777777" w:rsidR="0081299D" w:rsidRPr="0022012C" w:rsidRDefault="0081299D" w:rsidP="00AB1D94"/>
        </w:tc>
      </w:tr>
      <w:tr w:rsidR="00A12D18" w:rsidRPr="0022012C" w14:paraId="07DF22D6" w14:textId="77777777" w:rsidTr="00AB1D94">
        <w:trPr>
          <w:trHeight w:val="240"/>
          <w:jc w:val="center"/>
        </w:trPr>
        <w:tc>
          <w:tcPr>
            <w:tcW w:w="4876" w:type="dxa"/>
            <w:tcBorders>
              <w:top w:val="nil"/>
              <w:left w:val="nil"/>
              <w:bottom w:val="nil"/>
              <w:right w:val="nil"/>
            </w:tcBorders>
          </w:tcPr>
          <w:p w14:paraId="49E7181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194E342" w14:textId="77777777" w:rsidR="0081299D" w:rsidRPr="0022012C" w:rsidRDefault="0081299D" w:rsidP="00AB1D94">
            <w:pPr>
              <w:pStyle w:val="AmColumnHeading"/>
            </w:pPr>
            <w:r w:rsidRPr="0022012C">
              <w:t>Ændringsforslag</w:t>
            </w:r>
          </w:p>
        </w:tc>
      </w:tr>
      <w:tr w:rsidR="00A12D18" w:rsidRPr="0022012C" w14:paraId="1B845B05" w14:textId="77777777" w:rsidTr="00AB1D94">
        <w:trPr>
          <w:jc w:val="center"/>
        </w:trPr>
        <w:tc>
          <w:tcPr>
            <w:tcW w:w="4876" w:type="dxa"/>
            <w:tcBorders>
              <w:top w:val="nil"/>
              <w:left w:val="nil"/>
              <w:bottom w:val="nil"/>
              <w:right w:val="nil"/>
            </w:tcBorders>
          </w:tcPr>
          <w:p w14:paraId="164826A4" w14:textId="77777777" w:rsidR="0081299D" w:rsidRPr="0022012C" w:rsidRDefault="0081299D" w:rsidP="00AB1D94">
            <w:pPr>
              <w:pStyle w:val="Normal6a"/>
            </w:pPr>
          </w:p>
        </w:tc>
        <w:tc>
          <w:tcPr>
            <w:tcW w:w="4876" w:type="dxa"/>
            <w:tcBorders>
              <w:top w:val="nil"/>
              <w:left w:val="nil"/>
              <w:bottom w:val="nil"/>
              <w:right w:val="nil"/>
            </w:tcBorders>
          </w:tcPr>
          <w:p w14:paraId="68FF0C36" w14:textId="77777777" w:rsidR="0081299D" w:rsidRPr="0022012C" w:rsidRDefault="0081299D" w:rsidP="00AB1D94">
            <w:pPr>
              <w:pStyle w:val="Normal6a"/>
            </w:pPr>
            <w:r w:rsidRPr="0022012C">
              <w:rPr>
                <w:b/>
                <w:i/>
              </w:rPr>
              <w:t>Db.</w:t>
            </w:r>
            <w:r w:rsidRPr="0022012C">
              <w:tab/>
            </w:r>
            <w:r w:rsidRPr="0022012C">
              <w:rPr>
                <w:b/>
                <w:i/>
              </w:rPr>
              <w:t>der henviser til, at Den Internationale Betalingsbank (BIS) advarer om, at selv om stablecoins giver et vist løfte om tokenisering, opfylder de ikke kravene om at være grundpillen i det monetære system i forhold til de tre centrale test af enhed, elasticitet og integritet</w:t>
            </w:r>
            <w:r w:rsidRPr="0022012C">
              <w:rPr>
                <w:b/>
                <w:i/>
                <w:vertAlign w:val="superscript"/>
              </w:rPr>
              <w:t>1a</w:t>
            </w:r>
            <w:r w:rsidRPr="0022012C">
              <w:rPr>
                <w:b/>
                <w:i/>
              </w:rPr>
              <w:t>;</w:t>
            </w:r>
          </w:p>
        </w:tc>
      </w:tr>
      <w:tr w:rsidR="00A12D18" w:rsidRPr="0022012C" w14:paraId="64A9DB96" w14:textId="77777777" w:rsidTr="00AB1D94">
        <w:trPr>
          <w:jc w:val="center"/>
        </w:trPr>
        <w:tc>
          <w:tcPr>
            <w:tcW w:w="4876" w:type="dxa"/>
            <w:tcBorders>
              <w:top w:val="nil"/>
              <w:left w:val="nil"/>
              <w:bottom w:val="nil"/>
              <w:right w:val="nil"/>
            </w:tcBorders>
          </w:tcPr>
          <w:p w14:paraId="3FA49BC5" w14:textId="77777777" w:rsidR="0081299D" w:rsidRPr="0022012C" w:rsidRDefault="0081299D" w:rsidP="00AB1D94"/>
        </w:tc>
        <w:tc>
          <w:tcPr>
            <w:tcW w:w="4876" w:type="dxa"/>
            <w:tcBorders>
              <w:top w:val="nil"/>
              <w:left w:val="nil"/>
              <w:bottom w:val="nil"/>
              <w:right w:val="nil"/>
            </w:tcBorders>
          </w:tcPr>
          <w:p w14:paraId="28F89CF3" w14:textId="77777777" w:rsidR="0081299D" w:rsidRPr="0022012C" w:rsidRDefault="0081299D" w:rsidP="00AB1D94">
            <w:pPr>
              <w:pStyle w:val="Normal6a"/>
            </w:pPr>
            <w:r w:rsidRPr="0022012C">
              <w:rPr>
                <w:b/>
                <w:i/>
              </w:rPr>
              <w:t>_________________</w:t>
            </w:r>
          </w:p>
        </w:tc>
      </w:tr>
      <w:tr w:rsidR="00A12D18" w:rsidRPr="0022012C" w14:paraId="5A2284A0" w14:textId="77777777" w:rsidTr="00AB1D94">
        <w:trPr>
          <w:jc w:val="center"/>
        </w:trPr>
        <w:tc>
          <w:tcPr>
            <w:tcW w:w="4876" w:type="dxa"/>
            <w:tcBorders>
              <w:top w:val="nil"/>
              <w:left w:val="nil"/>
              <w:bottom w:val="nil"/>
              <w:right w:val="nil"/>
            </w:tcBorders>
          </w:tcPr>
          <w:p w14:paraId="6359E401" w14:textId="77777777" w:rsidR="0081299D" w:rsidRPr="0022012C" w:rsidRDefault="0081299D" w:rsidP="00AB1D94"/>
        </w:tc>
        <w:tc>
          <w:tcPr>
            <w:tcW w:w="4876" w:type="dxa"/>
            <w:tcBorders>
              <w:top w:val="nil"/>
              <w:left w:val="nil"/>
              <w:bottom w:val="nil"/>
              <w:right w:val="nil"/>
            </w:tcBorders>
          </w:tcPr>
          <w:p w14:paraId="0A8CE464" w14:textId="106999ED" w:rsidR="0081299D" w:rsidRPr="0022012C" w:rsidRDefault="008B5ED0" w:rsidP="00EB7049">
            <w:pPr>
              <w:pStyle w:val="Normal6a"/>
            </w:pPr>
            <w:r w:rsidRPr="0022012C">
              <w:rPr>
                <w:vertAlign w:val="superscript"/>
              </w:rPr>
              <w:t>1a</w:t>
            </w:r>
            <w:r w:rsidRPr="0022012C">
              <w:t xml:space="preserve"> </w:t>
            </w:r>
            <w:r w:rsidRPr="0022012C">
              <w:rPr>
                <w:b/>
                <w:bCs/>
                <w:i/>
                <w:iCs/>
              </w:rPr>
              <w:t>https://www.bis.org/publ/arpdf/ar2025e3.pdf.</w:t>
            </w:r>
          </w:p>
        </w:tc>
      </w:tr>
    </w:tbl>
    <w:p w14:paraId="7946E61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FF5AC6A" w14:textId="77777777" w:rsidR="0081299D" w:rsidRPr="0022012C" w:rsidRDefault="0081299D" w:rsidP="0081299D">
      <w:r w:rsidRPr="0022012C">
        <w:rPr>
          <w:rStyle w:val="HideTWBExt"/>
          <w:color w:val="auto"/>
        </w:rPr>
        <w:t>&lt;/Amend&gt;</w:t>
      </w:r>
    </w:p>
    <w:p w14:paraId="77BA0D3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23</w:t>
      </w:r>
      <w:r w:rsidRPr="0022012C">
        <w:rPr>
          <w:rStyle w:val="HideTWBExt"/>
          <w:color w:val="auto"/>
        </w:rPr>
        <w:t>&lt;/NumAm&gt;</w:t>
      </w:r>
    </w:p>
    <w:p w14:paraId="379B0CB8"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5243B8CC" w14:textId="77777777" w:rsidR="0081299D" w:rsidRPr="0022012C" w:rsidRDefault="0081299D" w:rsidP="0081299D">
      <w:pPr>
        <w:pStyle w:val="NormalBold"/>
      </w:pPr>
      <w:r w:rsidRPr="0022012C">
        <w:rPr>
          <w:rStyle w:val="HideTWBExt"/>
          <w:b w:val="0"/>
          <w:color w:val="auto"/>
        </w:rPr>
        <w:t>&lt;/RepeatBlock-By&gt;</w:t>
      </w:r>
    </w:p>
    <w:p w14:paraId="0B154EA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B77A075" w14:textId="77777777" w:rsidR="0081299D" w:rsidRPr="0022012C" w:rsidRDefault="0081299D" w:rsidP="0081299D">
      <w:pPr>
        <w:pStyle w:val="NormalBold"/>
      </w:pPr>
      <w:r w:rsidRPr="0022012C">
        <w:rPr>
          <w:rStyle w:val="HideTWBExt"/>
          <w:color w:val="auto"/>
        </w:rPr>
        <w:t>&lt;Article&gt;</w:t>
      </w:r>
      <w:r w:rsidRPr="0022012C">
        <w:t>Betragtning D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7973457" w14:textId="77777777" w:rsidTr="00AB1D94">
        <w:trPr>
          <w:trHeight w:hRule="exact" w:val="240"/>
          <w:jc w:val="center"/>
        </w:trPr>
        <w:tc>
          <w:tcPr>
            <w:tcW w:w="9752" w:type="dxa"/>
            <w:gridSpan w:val="2"/>
            <w:tcBorders>
              <w:top w:val="nil"/>
              <w:left w:val="nil"/>
              <w:bottom w:val="nil"/>
              <w:right w:val="nil"/>
            </w:tcBorders>
          </w:tcPr>
          <w:p w14:paraId="47537408" w14:textId="77777777" w:rsidR="0081299D" w:rsidRPr="0022012C" w:rsidRDefault="0081299D" w:rsidP="00AB1D94"/>
        </w:tc>
      </w:tr>
      <w:tr w:rsidR="00A12D18" w:rsidRPr="0022012C" w14:paraId="39F27110" w14:textId="77777777" w:rsidTr="00AB1D94">
        <w:trPr>
          <w:trHeight w:val="240"/>
          <w:jc w:val="center"/>
        </w:trPr>
        <w:tc>
          <w:tcPr>
            <w:tcW w:w="4876" w:type="dxa"/>
            <w:tcBorders>
              <w:top w:val="nil"/>
              <w:left w:val="nil"/>
              <w:bottom w:val="nil"/>
              <w:right w:val="nil"/>
            </w:tcBorders>
          </w:tcPr>
          <w:p w14:paraId="2EBFDAD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13BB098" w14:textId="77777777" w:rsidR="0081299D" w:rsidRPr="0022012C" w:rsidRDefault="0081299D" w:rsidP="00AB1D94">
            <w:pPr>
              <w:pStyle w:val="AmColumnHeading"/>
            </w:pPr>
            <w:r w:rsidRPr="0022012C">
              <w:t>Ændringsforslag</w:t>
            </w:r>
          </w:p>
        </w:tc>
      </w:tr>
      <w:tr w:rsidR="00A12D18" w:rsidRPr="0022012C" w14:paraId="3C510250" w14:textId="77777777" w:rsidTr="00AB1D94">
        <w:trPr>
          <w:jc w:val="center"/>
        </w:trPr>
        <w:tc>
          <w:tcPr>
            <w:tcW w:w="4876" w:type="dxa"/>
            <w:tcBorders>
              <w:top w:val="nil"/>
              <w:left w:val="nil"/>
              <w:bottom w:val="nil"/>
              <w:right w:val="nil"/>
            </w:tcBorders>
          </w:tcPr>
          <w:p w14:paraId="24E85558" w14:textId="77777777" w:rsidR="0081299D" w:rsidRPr="0022012C" w:rsidRDefault="0081299D" w:rsidP="00AB1D94">
            <w:pPr>
              <w:pStyle w:val="Normal6a"/>
            </w:pPr>
          </w:p>
        </w:tc>
        <w:tc>
          <w:tcPr>
            <w:tcW w:w="4876" w:type="dxa"/>
            <w:tcBorders>
              <w:top w:val="nil"/>
              <w:left w:val="nil"/>
              <w:bottom w:val="nil"/>
              <w:right w:val="nil"/>
            </w:tcBorders>
          </w:tcPr>
          <w:p w14:paraId="001EE558" w14:textId="77777777" w:rsidR="0081299D" w:rsidRPr="0022012C" w:rsidRDefault="0081299D" w:rsidP="00AB1D94">
            <w:pPr>
              <w:pStyle w:val="Normal6a"/>
            </w:pPr>
            <w:r w:rsidRPr="0022012C">
              <w:rPr>
                <w:b/>
                <w:i/>
              </w:rPr>
              <w:t>Db.</w:t>
            </w:r>
            <w:r w:rsidRPr="0022012C">
              <w:tab/>
            </w:r>
            <w:r w:rsidRPr="0022012C">
              <w:rPr>
                <w:b/>
                <w:i/>
              </w:rPr>
              <w:t>der henviser til, at ECB fastholder, at hvis stablecoins, der er knyttet til andre valutaer end euro, såsom den amerikanske dollar, blev udbredt i euroområdet, ville risiciene for pengepolitikken stige betydeligt, navnlig i et usikkert geopolitisk klima;</w:t>
            </w:r>
          </w:p>
        </w:tc>
      </w:tr>
    </w:tbl>
    <w:p w14:paraId="0AD28A6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A13B93A" w14:textId="77777777" w:rsidR="0081299D" w:rsidRPr="0022012C" w:rsidRDefault="0081299D" w:rsidP="0081299D">
      <w:r w:rsidRPr="0022012C">
        <w:rPr>
          <w:rStyle w:val="HideTWBExt"/>
          <w:color w:val="auto"/>
        </w:rPr>
        <w:t>&lt;/Amend&gt;</w:t>
      </w:r>
    </w:p>
    <w:p w14:paraId="28F14E9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24</w:t>
      </w:r>
      <w:r w:rsidRPr="0022012C">
        <w:rPr>
          <w:rStyle w:val="HideTWBExt"/>
          <w:color w:val="auto"/>
        </w:rPr>
        <w:t>&lt;/NumAm&gt;</w:t>
      </w:r>
    </w:p>
    <w:p w14:paraId="4C5FFE12"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19A2D9E0" w14:textId="77777777" w:rsidR="0081299D" w:rsidRPr="0022012C" w:rsidRDefault="0081299D" w:rsidP="0081299D">
      <w:pPr>
        <w:pStyle w:val="NormalBold"/>
      </w:pPr>
      <w:r w:rsidRPr="0022012C">
        <w:rPr>
          <w:rStyle w:val="HideTWBExt"/>
          <w:b w:val="0"/>
          <w:color w:val="auto"/>
        </w:rPr>
        <w:t>&lt;/RepeatBlock-By&gt;</w:t>
      </w:r>
    </w:p>
    <w:p w14:paraId="178D17F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ADDB51A" w14:textId="77777777" w:rsidR="0081299D" w:rsidRPr="0022012C" w:rsidRDefault="0081299D" w:rsidP="0081299D">
      <w:pPr>
        <w:pStyle w:val="NormalBold"/>
      </w:pPr>
      <w:r w:rsidRPr="0022012C">
        <w:rPr>
          <w:rStyle w:val="HideTWBExt"/>
          <w:color w:val="auto"/>
        </w:rPr>
        <w:t>&lt;Article&gt;</w:t>
      </w:r>
      <w:r w:rsidRPr="0022012C">
        <w:t>Betragtning D c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C5B37CA" w14:textId="77777777" w:rsidTr="00AB1D94">
        <w:trPr>
          <w:trHeight w:hRule="exact" w:val="240"/>
          <w:jc w:val="center"/>
        </w:trPr>
        <w:tc>
          <w:tcPr>
            <w:tcW w:w="9752" w:type="dxa"/>
            <w:gridSpan w:val="2"/>
            <w:tcBorders>
              <w:top w:val="nil"/>
              <w:left w:val="nil"/>
              <w:bottom w:val="nil"/>
              <w:right w:val="nil"/>
            </w:tcBorders>
          </w:tcPr>
          <w:p w14:paraId="467973C5" w14:textId="77777777" w:rsidR="0081299D" w:rsidRPr="0022012C" w:rsidRDefault="0081299D" w:rsidP="00AB1D94"/>
        </w:tc>
      </w:tr>
      <w:tr w:rsidR="00A12D18" w:rsidRPr="0022012C" w14:paraId="3ED6EAAC" w14:textId="77777777" w:rsidTr="00AB1D94">
        <w:trPr>
          <w:trHeight w:val="240"/>
          <w:jc w:val="center"/>
        </w:trPr>
        <w:tc>
          <w:tcPr>
            <w:tcW w:w="4876" w:type="dxa"/>
            <w:tcBorders>
              <w:top w:val="nil"/>
              <w:left w:val="nil"/>
              <w:bottom w:val="nil"/>
              <w:right w:val="nil"/>
            </w:tcBorders>
          </w:tcPr>
          <w:p w14:paraId="12781774"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428732A" w14:textId="77777777" w:rsidR="0081299D" w:rsidRPr="0022012C" w:rsidRDefault="0081299D" w:rsidP="00AB1D94">
            <w:pPr>
              <w:pStyle w:val="AmColumnHeading"/>
            </w:pPr>
            <w:r w:rsidRPr="0022012C">
              <w:t>Ændringsforslag</w:t>
            </w:r>
          </w:p>
        </w:tc>
      </w:tr>
      <w:tr w:rsidR="00A12D18" w:rsidRPr="0022012C" w14:paraId="7EC46C3B" w14:textId="77777777" w:rsidTr="00AB1D94">
        <w:trPr>
          <w:jc w:val="center"/>
        </w:trPr>
        <w:tc>
          <w:tcPr>
            <w:tcW w:w="4876" w:type="dxa"/>
            <w:tcBorders>
              <w:top w:val="nil"/>
              <w:left w:val="nil"/>
              <w:bottom w:val="nil"/>
              <w:right w:val="nil"/>
            </w:tcBorders>
          </w:tcPr>
          <w:p w14:paraId="55F5AF36" w14:textId="77777777" w:rsidR="0081299D" w:rsidRPr="0022012C" w:rsidRDefault="0081299D" w:rsidP="00AB1D94">
            <w:pPr>
              <w:pStyle w:val="Normal6a"/>
            </w:pPr>
          </w:p>
        </w:tc>
        <w:tc>
          <w:tcPr>
            <w:tcW w:w="4876" w:type="dxa"/>
            <w:tcBorders>
              <w:top w:val="nil"/>
              <w:left w:val="nil"/>
              <w:bottom w:val="nil"/>
              <w:right w:val="nil"/>
            </w:tcBorders>
          </w:tcPr>
          <w:p w14:paraId="4D4F8594" w14:textId="77777777" w:rsidR="0081299D" w:rsidRPr="0022012C" w:rsidRDefault="0081299D" w:rsidP="00AB1D94">
            <w:pPr>
              <w:pStyle w:val="Normal6a"/>
            </w:pPr>
            <w:r w:rsidRPr="0022012C">
              <w:rPr>
                <w:b/>
                <w:i/>
              </w:rPr>
              <w:t>Dc.</w:t>
            </w:r>
            <w:r w:rsidRPr="0022012C">
              <w:tab/>
            </w:r>
            <w:r w:rsidRPr="0022012C">
              <w:rPr>
                <w:b/>
                <w:i/>
              </w:rPr>
              <w:t>der henviser til, at ECB og ESRB gentagne gange har advaret om de potentielle risici for den finansielle stabilitet, der er forbundet med den hurtige vækst i kryptoaktiver, herunder stablecoins, og deres stigende indbyrdes forbundethed med det traditionelle finansielle system; der henviser til, at sammenbruddet af Silicon Valley Bank (SVB) den 11. marts 2023 fremhævede disse sårbarheder, navnlig gennem den efterfølgende betydelige afkobling af USDC, en stablecoin udstedt af Circle;</w:t>
            </w:r>
          </w:p>
        </w:tc>
      </w:tr>
    </w:tbl>
    <w:p w14:paraId="5079221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21DECED" w14:textId="77777777" w:rsidR="0081299D" w:rsidRPr="0022012C" w:rsidRDefault="0081299D" w:rsidP="0081299D">
      <w:r w:rsidRPr="0022012C">
        <w:rPr>
          <w:rStyle w:val="HideTWBExt"/>
          <w:color w:val="auto"/>
        </w:rPr>
        <w:t>&lt;/Amend&gt;</w:t>
      </w:r>
    </w:p>
    <w:p w14:paraId="211194B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25</w:t>
      </w:r>
      <w:r w:rsidRPr="0022012C">
        <w:rPr>
          <w:rStyle w:val="HideTWBExt"/>
          <w:color w:val="auto"/>
        </w:rPr>
        <w:t>&lt;/NumAm&gt;</w:t>
      </w:r>
    </w:p>
    <w:p w14:paraId="3A83BEF9"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6B4225A7" w14:textId="77777777" w:rsidR="0081299D" w:rsidRPr="0022012C" w:rsidRDefault="0081299D" w:rsidP="0081299D">
      <w:pPr>
        <w:pStyle w:val="NormalBold"/>
      </w:pPr>
      <w:r w:rsidRPr="0022012C">
        <w:rPr>
          <w:rStyle w:val="HideTWBExt"/>
          <w:b w:val="0"/>
          <w:color w:val="auto"/>
        </w:rPr>
        <w:t>&lt;/RepeatBlock-By&gt;</w:t>
      </w:r>
    </w:p>
    <w:p w14:paraId="63AB77A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419D812" w14:textId="77777777" w:rsidR="0081299D" w:rsidRPr="0022012C" w:rsidRDefault="0081299D" w:rsidP="0081299D">
      <w:pPr>
        <w:pStyle w:val="NormalBold"/>
      </w:pPr>
      <w:r w:rsidRPr="0022012C">
        <w:rPr>
          <w:rStyle w:val="HideTWBExt"/>
          <w:color w:val="auto"/>
        </w:rPr>
        <w:t>&lt;Article&gt;</w:t>
      </w:r>
      <w:r w:rsidRPr="0022012C">
        <w:t>Betragtning D d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514DA58" w14:textId="77777777" w:rsidTr="00AB1D94">
        <w:trPr>
          <w:trHeight w:hRule="exact" w:val="240"/>
          <w:jc w:val="center"/>
        </w:trPr>
        <w:tc>
          <w:tcPr>
            <w:tcW w:w="9752" w:type="dxa"/>
            <w:gridSpan w:val="2"/>
            <w:tcBorders>
              <w:top w:val="nil"/>
              <w:left w:val="nil"/>
              <w:bottom w:val="nil"/>
              <w:right w:val="nil"/>
            </w:tcBorders>
          </w:tcPr>
          <w:p w14:paraId="2E83104B" w14:textId="77777777" w:rsidR="0081299D" w:rsidRPr="0022012C" w:rsidRDefault="0081299D" w:rsidP="00AB1D94"/>
        </w:tc>
      </w:tr>
      <w:tr w:rsidR="00A12D18" w:rsidRPr="0022012C" w14:paraId="4293AC8F" w14:textId="77777777" w:rsidTr="00AB1D94">
        <w:trPr>
          <w:trHeight w:val="240"/>
          <w:jc w:val="center"/>
        </w:trPr>
        <w:tc>
          <w:tcPr>
            <w:tcW w:w="4876" w:type="dxa"/>
            <w:tcBorders>
              <w:top w:val="nil"/>
              <w:left w:val="nil"/>
              <w:bottom w:val="nil"/>
              <w:right w:val="nil"/>
            </w:tcBorders>
          </w:tcPr>
          <w:p w14:paraId="3C095EA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E80E9BC" w14:textId="77777777" w:rsidR="0081299D" w:rsidRPr="0022012C" w:rsidRDefault="0081299D" w:rsidP="00AB1D94">
            <w:pPr>
              <w:pStyle w:val="AmColumnHeading"/>
            </w:pPr>
            <w:r w:rsidRPr="0022012C">
              <w:t>Ændringsforslag</w:t>
            </w:r>
          </w:p>
        </w:tc>
      </w:tr>
      <w:tr w:rsidR="00A12D18" w:rsidRPr="0022012C" w14:paraId="7145DF22" w14:textId="77777777" w:rsidTr="00AB1D94">
        <w:trPr>
          <w:jc w:val="center"/>
        </w:trPr>
        <w:tc>
          <w:tcPr>
            <w:tcW w:w="4876" w:type="dxa"/>
            <w:tcBorders>
              <w:top w:val="nil"/>
              <w:left w:val="nil"/>
              <w:bottom w:val="nil"/>
              <w:right w:val="nil"/>
            </w:tcBorders>
          </w:tcPr>
          <w:p w14:paraId="364FCCEE" w14:textId="77777777" w:rsidR="0081299D" w:rsidRPr="0022012C" w:rsidRDefault="0081299D" w:rsidP="00AB1D94">
            <w:pPr>
              <w:pStyle w:val="Normal6a"/>
            </w:pPr>
          </w:p>
        </w:tc>
        <w:tc>
          <w:tcPr>
            <w:tcW w:w="4876" w:type="dxa"/>
            <w:tcBorders>
              <w:top w:val="nil"/>
              <w:left w:val="nil"/>
              <w:bottom w:val="nil"/>
              <w:right w:val="nil"/>
            </w:tcBorders>
          </w:tcPr>
          <w:p w14:paraId="2E759E47" w14:textId="77777777" w:rsidR="0081299D" w:rsidRPr="0022012C" w:rsidRDefault="0081299D" w:rsidP="00AB1D94">
            <w:pPr>
              <w:pStyle w:val="Normal6a"/>
            </w:pPr>
            <w:r w:rsidRPr="0022012C">
              <w:rPr>
                <w:b/>
                <w:i/>
              </w:rPr>
              <w:t>Dd.</w:t>
            </w:r>
            <w:r w:rsidRPr="0022012C">
              <w:tab/>
            </w:r>
            <w:r w:rsidRPr="0022012C">
              <w:rPr>
                <w:b/>
                <w:i/>
              </w:rPr>
              <w:t>der henviser til, at Rådet for Finansiel Stabilitet har fremhævet de risici for den finansielle stabilitet, der kan opstå som følge af globale stablecoin-ordninger og den potentielle multiudstedelse af stablecoins på tværs af jurisdiktioner, navnlig i situationer, hvor forskelle i de lovgivningsmæssige rammer kan skabe regelarbitrage og svække tilsynet;</w:t>
            </w:r>
          </w:p>
        </w:tc>
      </w:tr>
    </w:tbl>
    <w:p w14:paraId="208E174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6200FC8" w14:textId="77777777" w:rsidR="0081299D" w:rsidRPr="0022012C" w:rsidRDefault="0081299D" w:rsidP="0081299D">
      <w:r w:rsidRPr="0022012C">
        <w:rPr>
          <w:rStyle w:val="HideTWBExt"/>
          <w:color w:val="auto"/>
        </w:rPr>
        <w:t>&lt;/Amend&gt;</w:t>
      </w:r>
    </w:p>
    <w:p w14:paraId="58287B1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26</w:t>
      </w:r>
      <w:r w:rsidRPr="0022012C">
        <w:rPr>
          <w:rStyle w:val="HideTWBExt"/>
          <w:color w:val="auto"/>
        </w:rPr>
        <w:t>&lt;/NumAm&gt;</w:t>
      </w:r>
    </w:p>
    <w:p w14:paraId="2406943F"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2B71F088" w14:textId="77777777" w:rsidR="0081299D" w:rsidRPr="0022012C" w:rsidRDefault="0081299D" w:rsidP="0081299D">
      <w:pPr>
        <w:pStyle w:val="NormalBold"/>
      </w:pPr>
      <w:r w:rsidRPr="0022012C">
        <w:rPr>
          <w:rStyle w:val="HideTWBExt"/>
          <w:b w:val="0"/>
          <w:color w:val="auto"/>
        </w:rPr>
        <w:t>&lt;/RepeatBlock-By&gt;</w:t>
      </w:r>
    </w:p>
    <w:p w14:paraId="4D255B5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D2EBCFA" w14:textId="77777777" w:rsidR="0081299D" w:rsidRPr="0022012C" w:rsidRDefault="0081299D" w:rsidP="0081299D">
      <w:pPr>
        <w:pStyle w:val="NormalBold"/>
      </w:pPr>
      <w:r w:rsidRPr="0022012C">
        <w:rPr>
          <w:rStyle w:val="HideTWBExt"/>
          <w:color w:val="auto"/>
        </w:rPr>
        <w:t>&lt;Article&gt;</w:t>
      </w:r>
      <w:r w:rsidRPr="0022012C">
        <w:t>Betragtning D e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16C20D8" w14:textId="77777777" w:rsidTr="00AB1D94">
        <w:trPr>
          <w:trHeight w:hRule="exact" w:val="240"/>
          <w:jc w:val="center"/>
        </w:trPr>
        <w:tc>
          <w:tcPr>
            <w:tcW w:w="9752" w:type="dxa"/>
            <w:gridSpan w:val="2"/>
            <w:tcBorders>
              <w:top w:val="nil"/>
              <w:left w:val="nil"/>
              <w:bottom w:val="nil"/>
              <w:right w:val="nil"/>
            </w:tcBorders>
          </w:tcPr>
          <w:p w14:paraId="75149384" w14:textId="77777777" w:rsidR="0081299D" w:rsidRPr="0022012C" w:rsidRDefault="0081299D" w:rsidP="00AB1D94"/>
        </w:tc>
      </w:tr>
      <w:tr w:rsidR="00A12D18" w:rsidRPr="0022012C" w14:paraId="1A2990A8" w14:textId="77777777" w:rsidTr="00AB1D94">
        <w:trPr>
          <w:trHeight w:val="240"/>
          <w:jc w:val="center"/>
        </w:trPr>
        <w:tc>
          <w:tcPr>
            <w:tcW w:w="4876" w:type="dxa"/>
            <w:tcBorders>
              <w:top w:val="nil"/>
              <w:left w:val="nil"/>
              <w:bottom w:val="nil"/>
              <w:right w:val="nil"/>
            </w:tcBorders>
          </w:tcPr>
          <w:p w14:paraId="1C34DBE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2E51A2A" w14:textId="77777777" w:rsidR="0081299D" w:rsidRPr="0022012C" w:rsidRDefault="0081299D" w:rsidP="00AB1D94">
            <w:pPr>
              <w:pStyle w:val="AmColumnHeading"/>
            </w:pPr>
            <w:r w:rsidRPr="0022012C">
              <w:t>Ændringsforslag</w:t>
            </w:r>
          </w:p>
        </w:tc>
      </w:tr>
      <w:tr w:rsidR="00A12D18" w:rsidRPr="0022012C" w14:paraId="7100C5A6" w14:textId="77777777" w:rsidTr="00AB1D94">
        <w:trPr>
          <w:jc w:val="center"/>
        </w:trPr>
        <w:tc>
          <w:tcPr>
            <w:tcW w:w="4876" w:type="dxa"/>
            <w:tcBorders>
              <w:top w:val="nil"/>
              <w:left w:val="nil"/>
              <w:bottom w:val="nil"/>
              <w:right w:val="nil"/>
            </w:tcBorders>
          </w:tcPr>
          <w:p w14:paraId="479F36E0" w14:textId="77777777" w:rsidR="0081299D" w:rsidRPr="0022012C" w:rsidRDefault="0081299D" w:rsidP="00AB1D94">
            <w:pPr>
              <w:pStyle w:val="Normal6a"/>
            </w:pPr>
          </w:p>
        </w:tc>
        <w:tc>
          <w:tcPr>
            <w:tcW w:w="4876" w:type="dxa"/>
            <w:tcBorders>
              <w:top w:val="nil"/>
              <w:left w:val="nil"/>
              <w:bottom w:val="nil"/>
              <w:right w:val="nil"/>
            </w:tcBorders>
          </w:tcPr>
          <w:p w14:paraId="420911E8" w14:textId="77777777" w:rsidR="0081299D" w:rsidRPr="0022012C" w:rsidRDefault="0081299D" w:rsidP="00AB1D94">
            <w:pPr>
              <w:pStyle w:val="Normal6a"/>
            </w:pPr>
            <w:r w:rsidRPr="0022012C">
              <w:rPr>
                <w:b/>
                <w:i/>
              </w:rPr>
              <w:t>De.</w:t>
            </w:r>
            <w:r w:rsidRPr="0022012C">
              <w:tab/>
            </w:r>
            <w:r w:rsidRPr="0022012C">
              <w:rPr>
                <w:b/>
                <w:i/>
              </w:rPr>
              <w:t>der henviser til, at Den Finansielle Aktionsgruppe (FATF) har rapporteret, at kryptoaktiver, og navnlig stablecoins, fortsat anvendes til ulovlige formål, herunder hvidvask af penge, skatteunddragelse og finansiering af terrorisme, hvilket understreger behovet for en solid gennemførelse af AML/CFT-standarder i økosystemet for kryptoaktiver;</w:t>
            </w:r>
          </w:p>
        </w:tc>
      </w:tr>
    </w:tbl>
    <w:p w14:paraId="45AB5F6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A76B945" w14:textId="77777777" w:rsidR="0081299D" w:rsidRPr="0022012C" w:rsidRDefault="0081299D" w:rsidP="0081299D">
      <w:r w:rsidRPr="0022012C">
        <w:rPr>
          <w:rStyle w:val="HideTWBExt"/>
          <w:color w:val="auto"/>
        </w:rPr>
        <w:t>&lt;/Amend&gt;</w:t>
      </w:r>
    </w:p>
    <w:p w14:paraId="4269828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27</w:t>
      </w:r>
      <w:r w:rsidRPr="0022012C">
        <w:rPr>
          <w:rStyle w:val="HideTWBExt"/>
          <w:color w:val="auto"/>
        </w:rPr>
        <w:t>&lt;/NumAm&gt;</w:t>
      </w:r>
    </w:p>
    <w:p w14:paraId="64C28815"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15EB6932" w14:textId="77777777" w:rsidR="0081299D" w:rsidRPr="0022012C" w:rsidRDefault="0081299D" w:rsidP="0081299D">
      <w:pPr>
        <w:pStyle w:val="NormalBold"/>
      </w:pPr>
      <w:r w:rsidRPr="0022012C">
        <w:rPr>
          <w:rStyle w:val="HideTWBExt"/>
          <w:b w:val="0"/>
          <w:color w:val="auto"/>
        </w:rPr>
        <w:t>&lt;/RepeatBlock-By&gt;</w:t>
      </w:r>
    </w:p>
    <w:p w14:paraId="032F554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9E7E594" w14:textId="77777777" w:rsidR="0081299D" w:rsidRPr="0022012C" w:rsidRDefault="0081299D" w:rsidP="0081299D">
      <w:pPr>
        <w:pStyle w:val="NormalBold"/>
      </w:pPr>
      <w:r w:rsidRPr="0022012C">
        <w:rPr>
          <w:rStyle w:val="HideTWBExt"/>
          <w:color w:val="auto"/>
        </w:rPr>
        <w:t>&lt;Article&gt;</w:t>
      </w:r>
      <w:r w:rsidRPr="0022012C">
        <w:t>Betragtning G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F988028" w14:textId="77777777" w:rsidTr="00AB1D94">
        <w:trPr>
          <w:trHeight w:hRule="exact" w:val="240"/>
          <w:jc w:val="center"/>
        </w:trPr>
        <w:tc>
          <w:tcPr>
            <w:tcW w:w="9752" w:type="dxa"/>
            <w:gridSpan w:val="2"/>
            <w:tcBorders>
              <w:top w:val="nil"/>
              <w:left w:val="nil"/>
              <w:bottom w:val="nil"/>
              <w:right w:val="nil"/>
            </w:tcBorders>
          </w:tcPr>
          <w:p w14:paraId="605F359C" w14:textId="77777777" w:rsidR="0081299D" w:rsidRPr="0022012C" w:rsidRDefault="0081299D" w:rsidP="00AB1D94"/>
        </w:tc>
      </w:tr>
      <w:tr w:rsidR="00A12D18" w:rsidRPr="0022012C" w14:paraId="721A69BA" w14:textId="77777777" w:rsidTr="00AB1D94">
        <w:trPr>
          <w:trHeight w:val="240"/>
          <w:jc w:val="center"/>
        </w:trPr>
        <w:tc>
          <w:tcPr>
            <w:tcW w:w="4876" w:type="dxa"/>
            <w:tcBorders>
              <w:top w:val="nil"/>
              <w:left w:val="nil"/>
              <w:bottom w:val="nil"/>
              <w:right w:val="nil"/>
            </w:tcBorders>
          </w:tcPr>
          <w:p w14:paraId="58795A3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287E2F3" w14:textId="77777777" w:rsidR="0081299D" w:rsidRPr="0022012C" w:rsidRDefault="0081299D" w:rsidP="00AB1D94">
            <w:pPr>
              <w:pStyle w:val="AmColumnHeading"/>
            </w:pPr>
            <w:r w:rsidRPr="0022012C">
              <w:t>Ændringsforslag</w:t>
            </w:r>
          </w:p>
        </w:tc>
      </w:tr>
      <w:tr w:rsidR="00A12D18" w:rsidRPr="0022012C" w14:paraId="2429F190" w14:textId="77777777" w:rsidTr="00AB1D94">
        <w:trPr>
          <w:jc w:val="center"/>
        </w:trPr>
        <w:tc>
          <w:tcPr>
            <w:tcW w:w="4876" w:type="dxa"/>
            <w:tcBorders>
              <w:top w:val="nil"/>
              <w:left w:val="nil"/>
              <w:bottom w:val="nil"/>
              <w:right w:val="nil"/>
            </w:tcBorders>
          </w:tcPr>
          <w:p w14:paraId="7A570286" w14:textId="77777777" w:rsidR="0081299D" w:rsidRPr="0022012C" w:rsidRDefault="0081299D" w:rsidP="00AB1D94">
            <w:pPr>
              <w:pStyle w:val="Normal6a"/>
            </w:pPr>
          </w:p>
        </w:tc>
        <w:tc>
          <w:tcPr>
            <w:tcW w:w="4876" w:type="dxa"/>
            <w:tcBorders>
              <w:top w:val="nil"/>
              <w:left w:val="nil"/>
              <w:bottom w:val="nil"/>
              <w:right w:val="nil"/>
            </w:tcBorders>
          </w:tcPr>
          <w:p w14:paraId="7708B58E" w14:textId="77777777" w:rsidR="0081299D" w:rsidRPr="0022012C" w:rsidRDefault="0081299D" w:rsidP="00AB1D94">
            <w:pPr>
              <w:pStyle w:val="Normal6a"/>
            </w:pPr>
            <w:r w:rsidRPr="0022012C">
              <w:rPr>
                <w:b/>
                <w:i/>
              </w:rPr>
              <w:t>Ga.</w:t>
            </w:r>
            <w:r w:rsidRPr="0022012C">
              <w:tab/>
            </w:r>
            <w:r w:rsidRPr="0022012C">
              <w:rPr>
                <w:b/>
                <w:i/>
              </w:rPr>
              <w:t>der henviser til, at EBA har anmodet Kommissionen om at give fortolkende vejledning om anvendelsen af MiCA-forordningen på stablecoin-ordninger med flere udstedere, der involverer tredjelandsenheder, som har været under revision siden april 2024, hvilket har ført til retsusikkerhed og fragmentering af tilsynet; </w:t>
            </w:r>
          </w:p>
        </w:tc>
      </w:tr>
    </w:tbl>
    <w:p w14:paraId="7824E73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AC73B3E" w14:textId="77777777" w:rsidR="0081299D" w:rsidRPr="0022012C" w:rsidRDefault="0081299D" w:rsidP="0081299D">
      <w:r w:rsidRPr="0022012C">
        <w:rPr>
          <w:rStyle w:val="HideTWBExt"/>
          <w:color w:val="auto"/>
        </w:rPr>
        <w:t>&lt;/Amend&gt;</w:t>
      </w:r>
    </w:p>
    <w:p w14:paraId="32D6EEB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28</w:t>
      </w:r>
      <w:r w:rsidRPr="0022012C">
        <w:rPr>
          <w:rStyle w:val="HideTWBExt"/>
          <w:color w:val="auto"/>
        </w:rPr>
        <w:t>&lt;/NumAm&gt;</w:t>
      </w:r>
    </w:p>
    <w:p w14:paraId="7A91E662"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4A402501" w14:textId="77777777" w:rsidR="0081299D" w:rsidRPr="0022012C" w:rsidRDefault="0081299D" w:rsidP="0081299D">
      <w:pPr>
        <w:pStyle w:val="NormalBold"/>
      </w:pPr>
      <w:r w:rsidRPr="0022012C">
        <w:rPr>
          <w:rStyle w:val="HideTWBExt"/>
          <w:b w:val="0"/>
          <w:color w:val="auto"/>
        </w:rPr>
        <w:t>&lt;/RepeatBlock-By&gt;</w:t>
      </w:r>
    </w:p>
    <w:p w14:paraId="19D8645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D8D3FCF" w14:textId="77777777" w:rsidR="0081299D" w:rsidRPr="0022012C" w:rsidRDefault="0081299D" w:rsidP="0081299D">
      <w:pPr>
        <w:pStyle w:val="NormalBold"/>
      </w:pPr>
      <w:r w:rsidRPr="0022012C">
        <w:rPr>
          <w:rStyle w:val="HideTWBExt"/>
          <w:color w:val="auto"/>
        </w:rPr>
        <w:t>&lt;Article&gt;</w:t>
      </w:r>
      <w:r w:rsidRPr="0022012C">
        <w:t>Betragtning G c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66E2EBD" w14:textId="77777777" w:rsidTr="00AB1D94">
        <w:trPr>
          <w:trHeight w:hRule="exact" w:val="240"/>
          <w:jc w:val="center"/>
        </w:trPr>
        <w:tc>
          <w:tcPr>
            <w:tcW w:w="9752" w:type="dxa"/>
            <w:gridSpan w:val="2"/>
            <w:tcBorders>
              <w:top w:val="nil"/>
              <w:left w:val="nil"/>
              <w:bottom w:val="nil"/>
              <w:right w:val="nil"/>
            </w:tcBorders>
          </w:tcPr>
          <w:p w14:paraId="4ED5AD82" w14:textId="77777777" w:rsidR="0081299D" w:rsidRPr="0022012C" w:rsidRDefault="0081299D" w:rsidP="00AB1D94"/>
        </w:tc>
      </w:tr>
      <w:tr w:rsidR="00A12D18" w:rsidRPr="0022012C" w14:paraId="1C061BB5" w14:textId="77777777" w:rsidTr="00AB1D94">
        <w:trPr>
          <w:trHeight w:val="240"/>
          <w:jc w:val="center"/>
        </w:trPr>
        <w:tc>
          <w:tcPr>
            <w:tcW w:w="4876" w:type="dxa"/>
            <w:tcBorders>
              <w:top w:val="nil"/>
              <w:left w:val="nil"/>
              <w:bottom w:val="nil"/>
              <w:right w:val="nil"/>
            </w:tcBorders>
          </w:tcPr>
          <w:p w14:paraId="7C03F2A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E81FE50" w14:textId="77777777" w:rsidR="0081299D" w:rsidRPr="0022012C" w:rsidRDefault="0081299D" w:rsidP="00AB1D94">
            <w:pPr>
              <w:pStyle w:val="AmColumnHeading"/>
            </w:pPr>
            <w:r w:rsidRPr="0022012C">
              <w:t>Ændringsforslag</w:t>
            </w:r>
          </w:p>
        </w:tc>
      </w:tr>
      <w:tr w:rsidR="00A12D18" w:rsidRPr="0022012C" w14:paraId="1A8040DF" w14:textId="77777777" w:rsidTr="00AB1D94">
        <w:trPr>
          <w:jc w:val="center"/>
        </w:trPr>
        <w:tc>
          <w:tcPr>
            <w:tcW w:w="4876" w:type="dxa"/>
            <w:tcBorders>
              <w:top w:val="nil"/>
              <w:left w:val="nil"/>
              <w:bottom w:val="nil"/>
              <w:right w:val="nil"/>
            </w:tcBorders>
          </w:tcPr>
          <w:p w14:paraId="31619DA9" w14:textId="77777777" w:rsidR="0081299D" w:rsidRPr="0022012C" w:rsidRDefault="0081299D" w:rsidP="00AB1D94">
            <w:pPr>
              <w:pStyle w:val="Normal6a"/>
            </w:pPr>
          </w:p>
        </w:tc>
        <w:tc>
          <w:tcPr>
            <w:tcW w:w="4876" w:type="dxa"/>
            <w:tcBorders>
              <w:top w:val="nil"/>
              <w:left w:val="nil"/>
              <w:bottom w:val="nil"/>
              <w:right w:val="nil"/>
            </w:tcBorders>
          </w:tcPr>
          <w:p w14:paraId="08EA2AFF" w14:textId="77777777" w:rsidR="0081299D" w:rsidRPr="0022012C" w:rsidRDefault="0081299D" w:rsidP="00AB1D94">
            <w:pPr>
              <w:pStyle w:val="Normal6a"/>
            </w:pPr>
            <w:r w:rsidRPr="0022012C">
              <w:rPr>
                <w:b/>
                <w:i/>
              </w:rPr>
              <w:t>Gc.</w:t>
            </w:r>
            <w:r w:rsidRPr="0022012C">
              <w:tab/>
            </w:r>
            <w:r w:rsidRPr="0022012C">
              <w:rPr>
                <w:b/>
                <w:i/>
              </w:rPr>
              <w:t>der henviser til, at "Coin Laundry"-undersøgelsen foretaget af det internationale konsortium af undersøgende journalister (ICIJ) afslørede, at snesevis af milliarder af dollars i midler i forbindelse med svindel, ransomware og organiseret kriminalitet er strømmet gennem større kryptovalutaudvekslinger og relaterede tjenester, og fremhævede, at der fortsat er betydelige svagheder og sårbarheder i tilsynet med og overholdelsen af økosystemet for digitale aktiver;</w:t>
            </w:r>
          </w:p>
        </w:tc>
      </w:tr>
    </w:tbl>
    <w:p w14:paraId="4545626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1DC2C5C" w14:textId="77777777" w:rsidR="0081299D" w:rsidRPr="0022012C" w:rsidRDefault="0081299D" w:rsidP="0081299D">
      <w:r w:rsidRPr="0022012C">
        <w:rPr>
          <w:rStyle w:val="HideTWBExt"/>
          <w:color w:val="auto"/>
        </w:rPr>
        <w:t>&lt;/Amend&gt;</w:t>
      </w:r>
    </w:p>
    <w:p w14:paraId="4C1C4F9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29</w:t>
      </w:r>
      <w:r w:rsidRPr="0022012C">
        <w:rPr>
          <w:rStyle w:val="HideTWBExt"/>
          <w:color w:val="auto"/>
        </w:rPr>
        <w:t>&lt;/NumAm&gt;</w:t>
      </w:r>
    </w:p>
    <w:p w14:paraId="752607B4"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4F0278E7" w14:textId="77777777" w:rsidR="0081299D" w:rsidRPr="0022012C" w:rsidRDefault="0081299D" w:rsidP="0081299D">
      <w:pPr>
        <w:pStyle w:val="NormalBold"/>
      </w:pPr>
      <w:r w:rsidRPr="0022012C">
        <w:rPr>
          <w:rStyle w:val="HideTWBExt"/>
          <w:b w:val="0"/>
          <w:color w:val="auto"/>
        </w:rPr>
        <w:t>&lt;/RepeatBlock-By&gt;</w:t>
      </w:r>
    </w:p>
    <w:p w14:paraId="2CE5212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D353924" w14:textId="77777777" w:rsidR="0081299D" w:rsidRPr="0022012C" w:rsidRDefault="0081299D" w:rsidP="0081299D">
      <w:pPr>
        <w:pStyle w:val="NormalBold"/>
      </w:pPr>
      <w:r w:rsidRPr="0022012C">
        <w:rPr>
          <w:rStyle w:val="HideTWBExt"/>
          <w:color w:val="auto"/>
        </w:rPr>
        <w:t>&lt;Article&gt;</w:t>
      </w:r>
      <w:r w:rsidRPr="0022012C">
        <w:t>Betragtning G d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D04C982" w14:textId="77777777" w:rsidTr="00AB1D94">
        <w:trPr>
          <w:trHeight w:hRule="exact" w:val="240"/>
          <w:jc w:val="center"/>
        </w:trPr>
        <w:tc>
          <w:tcPr>
            <w:tcW w:w="9752" w:type="dxa"/>
            <w:gridSpan w:val="2"/>
            <w:tcBorders>
              <w:top w:val="nil"/>
              <w:left w:val="nil"/>
              <w:bottom w:val="nil"/>
              <w:right w:val="nil"/>
            </w:tcBorders>
          </w:tcPr>
          <w:p w14:paraId="2DDE1CD4" w14:textId="77777777" w:rsidR="0081299D" w:rsidRPr="0022012C" w:rsidRDefault="0081299D" w:rsidP="00AB1D94"/>
        </w:tc>
      </w:tr>
      <w:tr w:rsidR="00A12D18" w:rsidRPr="0022012C" w14:paraId="00E3A64F" w14:textId="77777777" w:rsidTr="00AB1D94">
        <w:trPr>
          <w:trHeight w:val="240"/>
          <w:jc w:val="center"/>
        </w:trPr>
        <w:tc>
          <w:tcPr>
            <w:tcW w:w="4876" w:type="dxa"/>
            <w:tcBorders>
              <w:top w:val="nil"/>
              <w:left w:val="nil"/>
              <w:bottom w:val="nil"/>
              <w:right w:val="nil"/>
            </w:tcBorders>
          </w:tcPr>
          <w:p w14:paraId="7BB3478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7CD0FCB" w14:textId="77777777" w:rsidR="0081299D" w:rsidRPr="0022012C" w:rsidRDefault="0081299D" w:rsidP="00AB1D94">
            <w:pPr>
              <w:pStyle w:val="AmColumnHeading"/>
            </w:pPr>
            <w:r w:rsidRPr="0022012C">
              <w:t>Ændringsforslag</w:t>
            </w:r>
          </w:p>
        </w:tc>
      </w:tr>
      <w:tr w:rsidR="00A12D18" w:rsidRPr="0022012C" w14:paraId="49BAA085" w14:textId="77777777" w:rsidTr="00AB1D94">
        <w:trPr>
          <w:jc w:val="center"/>
        </w:trPr>
        <w:tc>
          <w:tcPr>
            <w:tcW w:w="4876" w:type="dxa"/>
            <w:tcBorders>
              <w:top w:val="nil"/>
              <w:left w:val="nil"/>
              <w:bottom w:val="nil"/>
              <w:right w:val="nil"/>
            </w:tcBorders>
          </w:tcPr>
          <w:p w14:paraId="386FC3B8" w14:textId="77777777" w:rsidR="0081299D" w:rsidRPr="0022012C" w:rsidRDefault="0081299D" w:rsidP="00AB1D94">
            <w:pPr>
              <w:pStyle w:val="Normal6a"/>
            </w:pPr>
          </w:p>
        </w:tc>
        <w:tc>
          <w:tcPr>
            <w:tcW w:w="4876" w:type="dxa"/>
            <w:tcBorders>
              <w:top w:val="nil"/>
              <w:left w:val="nil"/>
              <w:bottom w:val="nil"/>
              <w:right w:val="nil"/>
            </w:tcBorders>
          </w:tcPr>
          <w:p w14:paraId="32B44B54" w14:textId="53753F03" w:rsidR="0081299D" w:rsidRPr="0022012C" w:rsidRDefault="0081299D" w:rsidP="00AB1D94">
            <w:pPr>
              <w:pStyle w:val="Normal6a"/>
            </w:pPr>
            <w:r w:rsidRPr="0022012C">
              <w:rPr>
                <w:b/>
                <w:i/>
              </w:rPr>
              <w:t>Gd.</w:t>
            </w:r>
            <w:r w:rsidRPr="0022012C">
              <w:tab/>
            </w:r>
            <w:r w:rsidRPr="0022012C">
              <w:rPr>
                <w:b/>
                <w:i/>
              </w:rPr>
              <w:t>der henviser til, at det globale marked for stablecoins er vokset hurtigt i løbet af de seneste fem år, og at det forventes at blive 10 gange så stort op til ca. 3,7 bi</w:t>
            </w:r>
            <w:r w:rsidR="00067150" w:rsidRPr="0022012C">
              <w:rPr>
                <w:b/>
                <w:i/>
              </w:rPr>
              <w:t>o.</w:t>
            </w:r>
            <w:r w:rsidRPr="0022012C">
              <w:rPr>
                <w:b/>
                <w:i/>
              </w:rPr>
              <w:t xml:space="preserve"> EUR </w:t>
            </w:r>
            <w:r w:rsidR="00067150" w:rsidRPr="0022012C">
              <w:rPr>
                <w:b/>
                <w:i/>
              </w:rPr>
              <w:t>senest i</w:t>
            </w:r>
            <w:r w:rsidRPr="0022012C">
              <w:rPr>
                <w:b/>
                <w:i/>
              </w:rPr>
              <w:t xml:space="preserve"> 2030; bemærker, at stablecoins denomineret i amerikanske dollar tegner sig for ca. 99 % af det samlede marked;</w:t>
            </w:r>
          </w:p>
        </w:tc>
      </w:tr>
    </w:tbl>
    <w:p w14:paraId="17ACE15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E4D83F8" w14:textId="77777777" w:rsidR="0081299D" w:rsidRPr="0022012C" w:rsidRDefault="0081299D" w:rsidP="0081299D">
      <w:r w:rsidRPr="0022012C">
        <w:rPr>
          <w:rStyle w:val="HideTWBExt"/>
          <w:color w:val="auto"/>
        </w:rPr>
        <w:t>&lt;/Amend&gt;</w:t>
      </w:r>
    </w:p>
    <w:p w14:paraId="774792C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30</w:t>
      </w:r>
      <w:r w:rsidRPr="0022012C">
        <w:rPr>
          <w:rStyle w:val="HideTWBExt"/>
          <w:color w:val="auto"/>
        </w:rPr>
        <w:t>&lt;/NumAm&gt;</w:t>
      </w:r>
    </w:p>
    <w:p w14:paraId="0FD708C8"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47789987" w14:textId="77777777" w:rsidR="0081299D" w:rsidRPr="0022012C" w:rsidRDefault="0081299D" w:rsidP="0081299D">
      <w:pPr>
        <w:pStyle w:val="NormalBold"/>
      </w:pPr>
      <w:r w:rsidRPr="0022012C">
        <w:rPr>
          <w:rStyle w:val="HideTWBExt"/>
          <w:b w:val="0"/>
          <w:color w:val="auto"/>
        </w:rPr>
        <w:t>&lt;/RepeatBlock-By&gt;</w:t>
      </w:r>
    </w:p>
    <w:p w14:paraId="78A6A4B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C09BDB3" w14:textId="77777777" w:rsidR="0081299D" w:rsidRPr="0022012C" w:rsidRDefault="0081299D" w:rsidP="0081299D">
      <w:pPr>
        <w:pStyle w:val="NormalBold"/>
      </w:pPr>
      <w:r w:rsidRPr="0022012C">
        <w:rPr>
          <w:rStyle w:val="HideTWBExt"/>
          <w:color w:val="auto"/>
        </w:rPr>
        <w:t>&lt;Article&gt;</w:t>
      </w:r>
      <w:r w:rsidRPr="0022012C">
        <w:t>Betragtning G d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FDE5EE5" w14:textId="77777777" w:rsidTr="00AB1D94">
        <w:trPr>
          <w:trHeight w:hRule="exact" w:val="240"/>
          <w:jc w:val="center"/>
        </w:trPr>
        <w:tc>
          <w:tcPr>
            <w:tcW w:w="9752" w:type="dxa"/>
            <w:gridSpan w:val="2"/>
            <w:tcBorders>
              <w:top w:val="nil"/>
              <w:left w:val="nil"/>
              <w:bottom w:val="nil"/>
              <w:right w:val="nil"/>
            </w:tcBorders>
          </w:tcPr>
          <w:p w14:paraId="0CBF3EF1" w14:textId="77777777" w:rsidR="0081299D" w:rsidRPr="0022012C" w:rsidRDefault="0081299D" w:rsidP="00AB1D94"/>
        </w:tc>
      </w:tr>
      <w:tr w:rsidR="00A12D18" w:rsidRPr="0022012C" w14:paraId="12944C08" w14:textId="77777777" w:rsidTr="00AB1D94">
        <w:trPr>
          <w:trHeight w:val="240"/>
          <w:jc w:val="center"/>
        </w:trPr>
        <w:tc>
          <w:tcPr>
            <w:tcW w:w="4876" w:type="dxa"/>
            <w:tcBorders>
              <w:top w:val="nil"/>
              <w:left w:val="nil"/>
              <w:bottom w:val="nil"/>
              <w:right w:val="nil"/>
            </w:tcBorders>
          </w:tcPr>
          <w:p w14:paraId="30EB4BA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DC17AE4" w14:textId="77777777" w:rsidR="0081299D" w:rsidRPr="0022012C" w:rsidRDefault="0081299D" w:rsidP="00AB1D94">
            <w:pPr>
              <w:pStyle w:val="AmColumnHeading"/>
            </w:pPr>
            <w:r w:rsidRPr="0022012C">
              <w:t>Ændringsforslag</w:t>
            </w:r>
          </w:p>
        </w:tc>
      </w:tr>
      <w:tr w:rsidR="00A12D18" w:rsidRPr="0022012C" w14:paraId="35650826" w14:textId="77777777" w:rsidTr="00AB1D94">
        <w:trPr>
          <w:jc w:val="center"/>
        </w:trPr>
        <w:tc>
          <w:tcPr>
            <w:tcW w:w="4876" w:type="dxa"/>
            <w:tcBorders>
              <w:top w:val="nil"/>
              <w:left w:val="nil"/>
              <w:bottom w:val="nil"/>
              <w:right w:val="nil"/>
            </w:tcBorders>
          </w:tcPr>
          <w:p w14:paraId="5E358228" w14:textId="77777777" w:rsidR="0081299D" w:rsidRPr="0022012C" w:rsidRDefault="0081299D" w:rsidP="00AB1D94">
            <w:pPr>
              <w:pStyle w:val="Normal6a"/>
            </w:pPr>
          </w:p>
        </w:tc>
        <w:tc>
          <w:tcPr>
            <w:tcW w:w="4876" w:type="dxa"/>
            <w:tcBorders>
              <w:top w:val="nil"/>
              <w:left w:val="nil"/>
              <w:bottom w:val="nil"/>
              <w:right w:val="nil"/>
            </w:tcBorders>
          </w:tcPr>
          <w:p w14:paraId="45CF1BA9" w14:textId="77777777" w:rsidR="0081299D" w:rsidRPr="0022012C" w:rsidRDefault="0081299D" w:rsidP="00AB1D94">
            <w:pPr>
              <w:pStyle w:val="Normal6a"/>
            </w:pPr>
            <w:r w:rsidRPr="0022012C">
              <w:rPr>
                <w:b/>
                <w:i/>
              </w:rPr>
              <w:t>Gd.</w:t>
            </w:r>
            <w:r w:rsidRPr="0022012C">
              <w:tab/>
            </w:r>
            <w:r w:rsidRPr="0022012C">
              <w:rPr>
                <w:b/>
                <w:i/>
              </w:rPr>
              <w:t>der henviser til, at MiCA-forordningen kræver, at aktivbaserede tokens og e-pengetokens kun må udbydes til offentligheden eller optages til handel i Unionen, hvis udstederen er meddelt tilladelse;</w:t>
            </w:r>
          </w:p>
        </w:tc>
      </w:tr>
    </w:tbl>
    <w:p w14:paraId="7FF666E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AD6A89A" w14:textId="77777777" w:rsidR="0081299D" w:rsidRPr="0022012C" w:rsidRDefault="0081299D" w:rsidP="0081299D">
      <w:r w:rsidRPr="0022012C">
        <w:rPr>
          <w:rStyle w:val="HideTWBExt"/>
          <w:color w:val="auto"/>
        </w:rPr>
        <w:t>&lt;/Amend&gt;</w:t>
      </w:r>
    </w:p>
    <w:p w14:paraId="316C4FB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31</w:t>
      </w:r>
      <w:r w:rsidRPr="0022012C">
        <w:rPr>
          <w:rStyle w:val="HideTWBExt"/>
          <w:color w:val="auto"/>
        </w:rPr>
        <w:t>&lt;/NumAm&gt;</w:t>
      </w:r>
    </w:p>
    <w:p w14:paraId="233A7599"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14BE33D2" w14:textId="77777777" w:rsidR="0081299D" w:rsidRPr="0022012C" w:rsidRDefault="0081299D" w:rsidP="0081299D">
      <w:pPr>
        <w:pStyle w:val="NormalBold"/>
      </w:pPr>
      <w:r w:rsidRPr="0022012C">
        <w:rPr>
          <w:rStyle w:val="HideTWBExt"/>
          <w:b w:val="0"/>
          <w:color w:val="auto"/>
        </w:rPr>
        <w:t>&lt;/RepeatBlock-By&gt;</w:t>
      </w:r>
    </w:p>
    <w:p w14:paraId="5FD6AC7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9A365BD" w14:textId="77777777" w:rsidR="0081299D" w:rsidRPr="0022012C" w:rsidRDefault="0081299D" w:rsidP="0081299D">
      <w:pPr>
        <w:pStyle w:val="NormalBold"/>
      </w:pPr>
      <w:r w:rsidRPr="0022012C">
        <w:rPr>
          <w:rStyle w:val="HideTWBExt"/>
          <w:color w:val="auto"/>
        </w:rPr>
        <w:t>&lt;Article&gt;</w:t>
      </w:r>
      <w:r w:rsidRPr="0022012C">
        <w:t>Betragtning H</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3898865" w14:textId="77777777" w:rsidTr="00AB1D94">
        <w:trPr>
          <w:trHeight w:hRule="exact" w:val="240"/>
          <w:jc w:val="center"/>
        </w:trPr>
        <w:tc>
          <w:tcPr>
            <w:tcW w:w="9752" w:type="dxa"/>
            <w:gridSpan w:val="2"/>
            <w:tcBorders>
              <w:top w:val="nil"/>
              <w:left w:val="nil"/>
              <w:bottom w:val="nil"/>
              <w:right w:val="nil"/>
            </w:tcBorders>
          </w:tcPr>
          <w:p w14:paraId="1C82DDF4" w14:textId="77777777" w:rsidR="0081299D" w:rsidRPr="0022012C" w:rsidRDefault="0081299D" w:rsidP="00AB1D94"/>
        </w:tc>
      </w:tr>
      <w:tr w:rsidR="00A12D18" w:rsidRPr="0022012C" w14:paraId="260EB06A" w14:textId="77777777" w:rsidTr="00AB1D94">
        <w:trPr>
          <w:trHeight w:val="240"/>
          <w:jc w:val="center"/>
        </w:trPr>
        <w:tc>
          <w:tcPr>
            <w:tcW w:w="4876" w:type="dxa"/>
            <w:tcBorders>
              <w:top w:val="nil"/>
              <w:left w:val="nil"/>
              <w:bottom w:val="nil"/>
              <w:right w:val="nil"/>
            </w:tcBorders>
          </w:tcPr>
          <w:p w14:paraId="2E4271B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6117051" w14:textId="77777777" w:rsidR="0081299D" w:rsidRPr="0022012C" w:rsidRDefault="0081299D" w:rsidP="00AB1D94">
            <w:pPr>
              <w:pStyle w:val="AmColumnHeading"/>
            </w:pPr>
            <w:r w:rsidRPr="0022012C">
              <w:t>Ændringsforslag</w:t>
            </w:r>
          </w:p>
        </w:tc>
      </w:tr>
      <w:tr w:rsidR="00A12D18" w:rsidRPr="0022012C" w14:paraId="1564E673" w14:textId="77777777" w:rsidTr="00AB1D94">
        <w:trPr>
          <w:jc w:val="center"/>
        </w:trPr>
        <w:tc>
          <w:tcPr>
            <w:tcW w:w="4876" w:type="dxa"/>
            <w:tcBorders>
              <w:top w:val="nil"/>
              <w:left w:val="nil"/>
              <w:bottom w:val="nil"/>
              <w:right w:val="nil"/>
            </w:tcBorders>
          </w:tcPr>
          <w:p w14:paraId="1C9295F2" w14:textId="77777777" w:rsidR="0081299D" w:rsidRPr="0022012C" w:rsidRDefault="0081299D" w:rsidP="00AB1D94">
            <w:pPr>
              <w:pStyle w:val="Normal6a"/>
            </w:pPr>
            <w:r w:rsidRPr="0022012C">
              <w:t>H.</w:t>
            </w:r>
            <w:r w:rsidRPr="0022012C">
              <w:tab/>
              <w:t>der henviser til, at den lovgivningsmæssige tilgang i USA fortsat er under udvikling, og at de politiske beslutningstagere og lovgivere i USA i stedet generelt henviser til "digitale aktiver", der almindeligvis forstås som omfattende kryptografisk digital gengivelse af værdi eller rettigheder, der er sikret i en distributed ledger, herunder kryptovalutaer, stablecoins og visse tokeniserede instrumenter;</w:t>
            </w:r>
          </w:p>
        </w:tc>
        <w:tc>
          <w:tcPr>
            <w:tcW w:w="4876" w:type="dxa"/>
            <w:tcBorders>
              <w:top w:val="nil"/>
              <w:left w:val="nil"/>
              <w:bottom w:val="nil"/>
              <w:right w:val="nil"/>
            </w:tcBorders>
          </w:tcPr>
          <w:p w14:paraId="3E8F2AAC" w14:textId="77777777" w:rsidR="0081299D" w:rsidRPr="0022012C" w:rsidRDefault="0081299D" w:rsidP="00AB1D94">
            <w:pPr>
              <w:pStyle w:val="Normal6a"/>
            </w:pPr>
            <w:r w:rsidRPr="0022012C">
              <w:t>H.</w:t>
            </w:r>
            <w:r w:rsidRPr="0022012C">
              <w:tab/>
            </w:r>
            <w:r w:rsidRPr="0022012C">
              <w:rPr>
                <w:b/>
                <w:i/>
              </w:rPr>
              <w:t>der henviser til, at den nye amerikanske regering er betydeligt mere åben over for kryptoaktiver, hvilket har udmøntet sig i vedtagelse af central lovgivning og en mere lempelig tilgang til tilsynsmyndighedernes håndhævelse;</w:t>
            </w:r>
            <w:r w:rsidRPr="0022012C">
              <w:t xml:space="preserve"> der henviser til, at den lovgivningsmæssige tilgang i USA fortsat er under udvikling, og at de politiske beslutningstagere og lovgivere i USA i stedet generelt henviser til "digitale aktiver", der almindeligvis forstås som omfattende kryptografisk digital gengivelse af værdi eller rettigheder, der er sikret i en distributed ledger, herunder kryptovalutaer, stablecoins og visse tokeniserede instrumenter;</w:t>
            </w:r>
          </w:p>
        </w:tc>
      </w:tr>
    </w:tbl>
    <w:p w14:paraId="5AE974B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92F4707" w14:textId="77777777" w:rsidR="0081299D" w:rsidRPr="0022012C" w:rsidRDefault="0081299D" w:rsidP="0081299D">
      <w:r w:rsidRPr="0022012C">
        <w:rPr>
          <w:rStyle w:val="HideTWBExt"/>
          <w:color w:val="auto"/>
        </w:rPr>
        <w:t>&lt;/Amend&gt;</w:t>
      </w:r>
    </w:p>
    <w:p w14:paraId="491C1BB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32</w:t>
      </w:r>
      <w:r w:rsidRPr="0022012C">
        <w:rPr>
          <w:rStyle w:val="HideTWBExt"/>
          <w:color w:val="auto"/>
        </w:rPr>
        <w:t>&lt;/NumAm&gt;</w:t>
      </w:r>
    </w:p>
    <w:p w14:paraId="56602521"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417D412C" w14:textId="77777777" w:rsidR="0081299D" w:rsidRPr="0022012C" w:rsidRDefault="0081299D" w:rsidP="0081299D">
      <w:pPr>
        <w:pStyle w:val="NormalBold"/>
      </w:pPr>
      <w:r w:rsidRPr="0022012C">
        <w:rPr>
          <w:rStyle w:val="HideTWBExt"/>
          <w:b w:val="0"/>
          <w:color w:val="auto"/>
        </w:rPr>
        <w:t>&lt;/RepeatBlock-By&gt;</w:t>
      </w:r>
    </w:p>
    <w:p w14:paraId="7D3A1B2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931D0FC" w14:textId="77777777" w:rsidR="0081299D" w:rsidRPr="0022012C" w:rsidRDefault="0081299D" w:rsidP="0081299D">
      <w:pPr>
        <w:pStyle w:val="NormalBold"/>
      </w:pPr>
      <w:r w:rsidRPr="0022012C">
        <w:rPr>
          <w:rStyle w:val="HideTWBExt"/>
          <w:color w:val="auto"/>
        </w:rPr>
        <w:t>&lt;Article&gt;</w:t>
      </w:r>
      <w:r w:rsidRPr="0022012C">
        <w:t>Betragtning H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FFFEF0C" w14:textId="77777777" w:rsidTr="00AB1D94">
        <w:trPr>
          <w:trHeight w:hRule="exact" w:val="240"/>
          <w:jc w:val="center"/>
        </w:trPr>
        <w:tc>
          <w:tcPr>
            <w:tcW w:w="9752" w:type="dxa"/>
            <w:gridSpan w:val="2"/>
            <w:tcBorders>
              <w:top w:val="nil"/>
              <w:left w:val="nil"/>
              <w:bottom w:val="nil"/>
              <w:right w:val="nil"/>
            </w:tcBorders>
          </w:tcPr>
          <w:p w14:paraId="472B3793" w14:textId="77777777" w:rsidR="0081299D" w:rsidRPr="0022012C" w:rsidRDefault="0081299D" w:rsidP="00AB1D94"/>
        </w:tc>
      </w:tr>
      <w:tr w:rsidR="00A12D18" w:rsidRPr="0022012C" w14:paraId="45299BB5" w14:textId="77777777" w:rsidTr="00AB1D94">
        <w:trPr>
          <w:trHeight w:val="240"/>
          <w:jc w:val="center"/>
        </w:trPr>
        <w:tc>
          <w:tcPr>
            <w:tcW w:w="4876" w:type="dxa"/>
            <w:tcBorders>
              <w:top w:val="nil"/>
              <w:left w:val="nil"/>
              <w:bottom w:val="nil"/>
              <w:right w:val="nil"/>
            </w:tcBorders>
          </w:tcPr>
          <w:p w14:paraId="788287B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29E121C" w14:textId="77777777" w:rsidR="0081299D" w:rsidRPr="0022012C" w:rsidRDefault="0081299D" w:rsidP="00AB1D94">
            <w:pPr>
              <w:pStyle w:val="AmColumnHeading"/>
            </w:pPr>
            <w:r w:rsidRPr="0022012C">
              <w:t>Ændringsforslag</w:t>
            </w:r>
          </w:p>
        </w:tc>
      </w:tr>
      <w:tr w:rsidR="00A12D18" w:rsidRPr="0022012C" w14:paraId="70505111" w14:textId="77777777" w:rsidTr="00AB1D94">
        <w:trPr>
          <w:jc w:val="center"/>
        </w:trPr>
        <w:tc>
          <w:tcPr>
            <w:tcW w:w="4876" w:type="dxa"/>
            <w:tcBorders>
              <w:top w:val="nil"/>
              <w:left w:val="nil"/>
              <w:bottom w:val="nil"/>
              <w:right w:val="nil"/>
            </w:tcBorders>
          </w:tcPr>
          <w:p w14:paraId="684738EE" w14:textId="77777777" w:rsidR="0081299D" w:rsidRPr="0022012C" w:rsidRDefault="0081299D" w:rsidP="00AB1D94">
            <w:pPr>
              <w:pStyle w:val="Normal6a"/>
            </w:pPr>
          </w:p>
        </w:tc>
        <w:tc>
          <w:tcPr>
            <w:tcW w:w="4876" w:type="dxa"/>
            <w:tcBorders>
              <w:top w:val="nil"/>
              <w:left w:val="nil"/>
              <w:bottom w:val="nil"/>
              <w:right w:val="nil"/>
            </w:tcBorders>
          </w:tcPr>
          <w:p w14:paraId="0F5FFBEC" w14:textId="77777777" w:rsidR="0081299D" w:rsidRPr="0022012C" w:rsidRDefault="0081299D" w:rsidP="00AB1D94">
            <w:pPr>
              <w:pStyle w:val="Normal6a"/>
            </w:pPr>
            <w:r w:rsidRPr="0022012C">
              <w:rPr>
                <w:b/>
                <w:i/>
              </w:rPr>
              <w:t>Ha.</w:t>
            </w:r>
            <w:r w:rsidRPr="0022012C">
              <w:tab/>
            </w:r>
            <w:r w:rsidRPr="0022012C">
              <w:rPr>
                <w:b/>
                <w:i/>
              </w:rPr>
              <w:t>der henviser til, at Unionen bør forfølge det langsigtede mål om et systemdækkende, aktivitetsbaseret og teknologineutralt regelsæt for finansielle tjenesteydelser; der henviser til, at kryptoaktivmarkedernes hurtige udvikling og stigende kompleksitet, herunder de indbyrdes forbindelser med den finansielle sektor uden for banksektoren, skaber både muligheder og udfordringer for de eksisterende regulerings- og tilsynsmæssige rammer; der henviser til, at denne udvikling kræver øget datatilgængelighed, risikoovervågning og tilsynskoordinering på EU-plan, samtidig med at den giver mulighed for at forbedre innovation, effektivitet og konnektivitet i infrastrukturer for finansielle tjenesteydelser og styrke Unionens konkurrenceevne og dens rolle i det globale finansielle system;</w:t>
            </w:r>
          </w:p>
        </w:tc>
      </w:tr>
    </w:tbl>
    <w:p w14:paraId="5442EC3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66BE6C0" w14:textId="77777777" w:rsidR="0081299D" w:rsidRPr="0022012C" w:rsidRDefault="0081299D" w:rsidP="0081299D">
      <w:r w:rsidRPr="0022012C">
        <w:rPr>
          <w:rStyle w:val="HideTWBExt"/>
          <w:color w:val="auto"/>
        </w:rPr>
        <w:t>&lt;/Amend&gt;</w:t>
      </w:r>
    </w:p>
    <w:p w14:paraId="7839EFC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33</w:t>
      </w:r>
      <w:r w:rsidRPr="0022012C">
        <w:rPr>
          <w:rStyle w:val="HideTWBExt"/>
          <w:color w:val="auto"/>
        </w:rPr>
        <w:t>&lt;/NumAm&gt;</w:t>
      </w:r>
    </w:p>
    <w:p w14:paraId="61B15760"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6B71D7DD" w14:textId="77777777" w:rsidR="0081299D" w:rsidRPr="0022012C" w:rsidRDefault="0081299D" w:rsidP="0081299D">
      <w:pPr>
        <w:pStyle w:val="NormalBold"/>
      </w:pPr>
      <w:r w:rsidRPr="0022012C">
        <w:rPr>
          <w:rStyle w:val="HideTWBExt"/>
          <w:b w:val="0"/>
          <w:color w:val="auto"/>
        </w:rPr>
        <w:t>&lt;/RepeatBlock-By&gt;</w:t>
      </w:r>
    </w:p>
    <w:p w14:paraId="097318E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F8EDA57" w14:textId="77777777" w:rsidR="0081299D" w:rsidRPr="0022012C" w:rsidRDefault="0081299D" w:rsidP="0081299D">
      <w:pPr>
        <w:pStyle w:val="NormalBold"/>
      </w:pPr>
      <w:r w:rsidRPr="0022012C">
        <w:rPr>
          <w:rStyle w:val="HideTWBExt"/>
          <w:color w:val="auto"/>
        </w:rPr>
        <w:t>&lt;Article&gt;</w:t>
      </w:r>
      <w:r w:rsidRPr="0022012C">
        <w:t>Betragtning H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DB1BAD7" w14:textId="77777777" w:rsidTr="00AB1D94">
        <w:trPr>
          <w:trHeight w:hRule="exact" w:val="240"/>
          <w:jc w:val="center"/>
        </w:trPr>
        <w:tc>
          <w:tcPr>
            <w:tcW w:w="9752" w:type="dxa"/>
            <w:gridSpan w:val="2"/>
            <w:tcBorders>
              <w:top w:val="nil"/>
              <w:left w:val="nil"/>
              <w:bottom w:val="nil"/>
              <w:right w:val="nil"/>
            </w:tcBorders>
          </w:tcPr>
          <w:p w14:paraId="465B0A94" w14:textId="77777777" w:rsidR="0081299D" w:rsidRPr="0022012C" w:rsidRDefault="0081299D" w:rsidP="00AB1D94"/>
        </w:tc>
      </w:tr>
      <w:tr w:rsidR="00A12D18" w:rsidRPr="0022012C" w14:paraId="0C77B244" w14:textId="77777777" w:rsidTr="00AB1D94">
        <w:trPr>
          <w:trHeight w:val="240"/>
          <w:jc w:val="center"/>
        </w:trPr>
        <w:tc>
          <w:tcPr>
            <w:tcW w:w="4876" w:type="dxa"/>
            <w:tcBorders>
              <w:top w:val="nil"/>
              <w:left w:val="nil"/>
              <w:bottom w:val="nil"/>
              <w:right w:val="nil"/>
            </w:tcBorders>
          </w:tcPr>
          <w:p w14:paraId="1659933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572496E" w14:textId="77777777" w:rsidR="0081299D" w:rsidRPr="0022012C" w:rsidRDefault="0081299D" w:rsidP="00AB1D94">
            <w:pPr>
              <w:pStyle w:val="AmColumnHeading"/>
            </w:pPr>
            <w:r w:rsidRPr="0022012C">
              <w:t>Ændringsforslag</w:t>
            </w:r>
          </w:p>
        </w:tc>
      </w:tr>
      <w:tr w:rsidR="00A12D18" w:rsidRPr="0022012C" w14:paraId="32262BE9" w14:textId="77777777" w:rsidTr="00AB1D94">
        <w:trPr>
          <w:jc w:val="center"/>
        </w:trPr>
        <w:tc>
          <w:tcPr>
            <w:tcW w:w="4876" w:type="dxa"/>
            <w:tcBorders>
              <w:top w:val="nil"/>
              <w:left w:val="nil"/>
              <w:bottom w:val="nil"/>
              <w:right w:val="nil"/>
            </w:tcBorders>
          </w:tcPr>
          <w:p w14:paraId="66FEA21C" w14:textId="77777777" w:rsidR="0081299D" w:rsidRPr="0022012C" w:rsidRDefault="0081299D" w:rsidP="00AB1D94">
            <w:pPr>
              <w:pStyle w:val="Normal6a"/>
            </w:pPr>
          </w:p>
        </w:tc>
        <w:tc>
          <w:tcPr>
            <w:tcW w:w="4876" w:type="dxa"/>
            <w:tcBorders>
              <w:top w:val="nil"/>
              <w:left w:val="nil"/>
              <w:bottom w:val="nil"/>
              <w:right w:val="nil"/>
            </w:tcBorders>
          </w:tcPr>
          <w:p w14:paraId="519DE9FB" w14:textId="1254BA14" w:rsidR="0081299D" w:rsidRPr="0022012C" w:rsidRDefault="0081299D" w:rsidP="00AB1D94">
            <w:pPr>
              <w:pStyle w:val="Normal6a"/>
            </w:pPr>
            <w:r w:rsidRPr="0022012C">
              <w:rPr>
                <w:b/>
                <w:i/>
              </w:rPr>
              <w:t>Ha.</w:t>
            </w:r>
            <w:r w:rsidRPr="0022012C">
              <w:tab/>
            </w:r>
            <w:r w:rsidRPr="0022012C">
              <w:rPr>
                <w:b/>
                <w:i/>
              </w:rPr>
              <w:t>der henviser til, at kapitalkravsforordningen indeholder en overgangsordning med høje risikovægte for bankernes eksponeringer mod kryptoaktiver (250 % for aktivbaserede tokens og 1</w:t>
            </w:r>
            <w:r w:rsidR="00DE3C89" w:rsidRPr="0022012C">
              <w:rPr>
                <w:b/>
                <w:i/>
              </w:rPr>
              <w:t> </w:t>
            </w:r>
            <w:r w:rsidRPr="0022012C">
              <w:rPr>
                <w:b/>
                <w:i/>
              </w:rPr>
              <w:t>250 % for andre kryptoeksponeringer) og en streng koncentrationsgrænse på 1 % af kernekapitalen; der henviser til, at Kommissionen i henhold til artikel 501d i kapitalkravsforordningen skulle fremsætte et lovgivningsforslag om indførelse af en særlig tilsynsmæssig behandling af kryptoaktiveksponeringer senest den 30. juni 2025; der henviser til, at Kommissionen ikke har forelagt et sådant forslag;</w:t>
            </w:r>
          </w:p>
        </w:tc>
      </w:tr>
    </w:tbl>
    <w:p w14:paraId="7D6F486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13AAC68" w14:textId="77777777" w:rsidR="0081299D" w:rsidRPr="0022012C" w:rsidRDefault="0081299D" w:rsidP="0081299D">
      <w:r w:rsidRPr="0022012C">
        <w:rPr>
          <w:rStyle w:val="HideTWBExt"/>
          <w:color w:val="auto"/>
        </w:rPr>
        <w:t>&lt;/Amend&gt;</w:t>
      </w:r>
    </w:p>
    <w:p w14:paraId="6053D70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34</w:t>
      </w:r>
      <w:r w:rsidRPr="0022012C">
        <w:rPr>
          <w:rStyle w:val="HideTWBExt"/>
          <w:color w:val="auto"/>
        </w:rPr>
        <w:t>&lt;/NumAm&gt;</w:t>
      </w:r>
    </w:p>
    <w:p w14:paraId="0B6C7D96"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5C1AA1C2" w14:textId="77777777" w:rsidR="0081299D" w:rsidRPr="0022012C" w:rsidRDefault="0081299D" w:rsidP="0081299D">
      <w:pPr>
        <w:pStyle w:val="NormalBold"/>
      </w:pPr>
      <w:r w:rsidRPr="0022012C">
        <w:rPr>
          <w:rStyle w:val="HideTWBExt"/>
          <w:b w:val="0"/>
          <w:color w:val="auto"/>
        </w:rPr>
        <w:t>&lt;/RepeatBlock-By&gt;</w:t>
      </w:r>
    </w:p>
    <w:p w14:paraId="04BC672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ACDBDD9" w14:textId="77777777" w:rsidR="0081299D" w:rsidRPr="0022012C" w:rsidRDefault="0081299D" w:rsidP="0081299D">
      <w:pPr>
        <w:pStyle w:val="NormalBold"/>
      </w:pPr>
      <w:r w:rsidRPr="0022012C">
        <w:rPr>
          <w:rStyle w:val="HideTWBExt"/>
          <w:color w:val="auto"/>
        </w:rPr>
        <w:t>&lt;Article&gt;</w:t>
      </w:r>
      <w:r w:rsidRPr="0022012C">
        <w:t>Betragtning H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A407C4D" w14:textId="77777777" w:rsidTr="00AB1D94">
        <w:trPr>
          <w:trHeight w:hRule="exact" w:val="240"/>
          <w:jc w:val="center"/>
        </w:trPr>
        <w:tc>
          <w:tcPr>
            <w:tcW w:w="9752" w:type="dxa"/>
            <w:gridSpan w:val="2"/>
            <w:tcBorders>
              <w:top w:val="nil"/>
              <w:left w:val="nil"/>
              <w:bottom w:val="nil"/>
              <w:right w:val="nil"/>
            </w:tcBorders>
          </w:tcPr>
          <w:p w14:paraId="51F90BA4" w14:textId="77777777" w:rsidR="0081299D" w:rsidRPr="0022012C" w:rsidRDefault="0081299D" w:rsidP="00AB1D94"/>
        </w:tc>
      </w:tr>
      <w:tr w:rsidR="00A12D18" w:rsidRPr="0022012C" w14:paraId="09865CC1" w14:textId="77777777" w:rsidTr="00AB1D94">
        <w:trPr>
          <w:trHeight w:val="240"/>
          <w:jc w:val="center"/>
        </w:trPr>
        <w:tc>
          <w:tcPr>
            <w:tcW w:w="4876" w:type="dxa"/>
            <w:tcBorders>
              <w:top w:val="nil"/>
              <w:left w:val="nil"/>
              <w:bottom w:val="nil"/>
              <w:right w:val="nil"/>
            </w:tcBorders>
          </w:tcPr>
          <w:p w14:paraId="76ED7B1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F995CB6" w14:textId="77777777" w:rsidR="0081299D" w:rsidRPr="0022012C" w:rsidRDefault="0081299D" w:rsidP="00AB1D94">
            <w:pPr>
              <w:pStyle w:val="AmColumnHeading"/>
            </w:pPr>
            <w:r w:rsidRPr="0022012C">
              <w:t>Ændringsforslag</w:t>
            </w:r>
          </w:p>
        </w:tc>
      </w:tr>
      <w:tr w:rsidR="00A12D18" w:rsidRPr="0022012C" w14:paraId="5C46FFA5" w14:textId="77777777" w:rsidTr="00AB1D94">
        <w:trPr>
          <w:jc w:val="center"/>
        </w:trPr>
        <w:tc>
          <w:tcPr>
            <w:tcW w:w="4876" w:type="dxa"/>
            <w:tcBorders>
              <w:top w:val="nil"/>
              <w:left w:val="nil"/>
              <w:bottom w:val="nil"/>
              <w:right w:val="nil"/>
            </w:tcBorders>
          </w:tcPr>
          <w:p w14:paraId="02A11928" w14:textId="77777777" w:rsidR="0081299D" w:rsidRPr="0022012C" w:rsidRDefault="0081299D" w:rsidP="00AB1D94">
            <w:pPr>
              <w:pStyle w:val="Normal6a"/>
            </w:pPr>
          </w:p>
        </w:tc>
        <w:tc>
          <w:tcPr>
            <w:tcW w:w="4876" w:type="dxa"/>
            <w:tcBorders>
              <w:top w:val="nil"/>
              <w:left w:val="nil"/>
              <w:bottom w:val="nil"/>
              <w:right w:val="nil"/>
            </w:tcBorders>
          </w:tcPr>
          <w:p w14:paraId="794EBA1E" w14:textId="77777777" w:rsidR="0081299D" w:rsidRPr="0022012C" w:rsidRDefault="0081299D" w:rsidP="00AB1D94">
            <w:pPr>
              <w:pStyle w:val="Normal6a"/>
            </w:pPr>
            <w:r w:rsidRPr="0022012C">
              <w:rPr>
                <w:b/>
                <w:i/>
              </w:rPr>
              <w:t>Ha.</w:t>
            </w:r>
            <w:r w:rsidRPr="0022012C">
              <w:tab/>
            </w:r>
            <w:r w:rsidRPr="0022012C">
              <w:rPr>
                <w:b/>
                <w:i/>
              </w:rPr>
              <w:t>der henviser til, at ECB har erklæret, at husholdninger i euroområdet i øjeblikket har begrænset eksponering for kryptoaktiver</w:t>
            </w:r>
            <w:r w:rsidRPr="0022012C">
              <w:rPr>
                <w:b/>
                <w:i/>
                <w:vertAlign w:val="superscript"/>
              </w:rPr>
              <w:t>1a</w:t>
            </w:r>
            <w:r w:rsidRPr="0022012C">
              <w:rPr>
                <w:b/>
                <w:i/>
              </w:rPr>
              <w:t>; der henviser til, at ECB's forbrugerundersøgelse fra november 2024, der omfattede udvalgte lande i euroområdet, viste, at i gennemsnit 9,7 % af respondenterne i undersøgelsen eller nogen i deres husstand ejede kryptoaktiver, selv om vi ser landespecifikke tal på mellem 6 % og 21 %; der henviser til, at de fleste ejere af kryptoaktiver har en relativt lille eksponering; </w:t>
            </w:r>
          </w:p>
        </w:tc>
      </w:tr>
      <w:tr w:rsidR="00A12D18" w:rsidRPr="0022012C" w14:paraId="259D4831" w14:textId="77777777" w:rsidTr="00AB1D94">
        <w:trPr>
          <w:jc w:val="center"/>
        </w:trPr>
        <w:tc>
          <w:tcPr>
            <w:tcW w:w="4876" w:type="dxa"/>
            <w:tcBorders>
              <w:top w:val="nil"/>
              <w:left w:val="nil"/>
              <w:bottom w:val="nil"/>
              <w:right w:val="nil"/>
            </w:tcBorders>
          </w:tcPr>
          <w:p w14:paraId="2ACA3954" w14:textId="77777777" w:rsidR="0081299D" w:rsidRPr="0022012C" w:rsidRDefault="0081299D" w:rsidP="00AB1D94"/>
        </w:tc>
        <w:tc>
          <w:tcPr>
            <w:tcW w:w="4876" w:type="dxa"/>
            <w:tcBorders>
              <w:top w:val="nil"/>
              <w:left w:val="nil"/>
              <w:bottom w:val="nil"/>
              <w:right w:val="nil"/>
            </w:tcBorders>
          </w:tcPr>
          <w:p w14:paraId="2B0623EF" w14:textId="77777777" w:rsidR="0081299D" w:rsidRPr="0022012C" w:rsidRDefault="0081299D" w:rsidP="00AB1D94">
            <w:pPr>
              <w:pStyle w:val="Normal6a"/>
            </w:pPr>
            <w:r w:rsidRPr="0022012C">
              <w:rPr>
                <w:b/>
                <w:i/>
              </w:rPr>
              <w:t>_________________</w:t>
            </w:r>
          </w:p>
        </w:tc>
      </w:tr>
      <w:tr w:rsidR="00A12D18" w:rsidRPr="0022012C" w14:paraId="1C506EFB" w14:textId="77777777" w:rsidTr="00AB1D94">
        <w:trPr>
          <w:jc w:val="center"/>
        </w:trPr>
        <w:tc>
          <w:tcPr>
            <w:tcW w:w="4876" w:type="dxa"/>
            <w:tcBorders>
              <w:top w:val="nil"/>
              <w:left w:val="nil"/>
              <w:bottom w:val="nil"/>
              <w:right w:val="nil"/>
            </w:tcBorders>
          </w:tcPr>
          <w:p w14:paraId="1DE73467" w14:textId="77777777" w:rsidR="0081299D" w:rsidRPr="0022012C" w:rsidRDefault="0081299D" w:rsidP="00AB1D94"/>
        </w:tc>
        <w:tc>
          <w:tcPr>
            <w:tcW w:w="4876" w:type="dxa"/>
            <w:tcBorders>
              <w:top w:val="nil"/>
              <w:left w:val="nil"/>
              <w:bottom w:val="nil"/>
              <w:right w:val="nil"/>
            </w:tcBorders>
          </w:tcPr>
          <w:p w14:paraId="49D21A86" w14:textId="77777777" w:rsidR="0081299D" w:rsidRPr="0022012C" w:rsidRDefault="0081299D" w:rsidP="00AB1D94">
            <w:pPr>
              <w:pStyle w:val="Normal6a"/>
            </w:pPr>
            <w:r w:rsidRPr="0022012C">
              <w:rPr>
                <w:b/>
                <w:i/>
                <w:vertAlign w:val="superscript"/>
              </w:rPr>
              <w:t>1a</w:t>
            </w:r>
            <w:r w:rsidRPr="0022012C">
              <w:t xml:space="preserve"> </w:t>
            </w:r>
            <w:r w:rsidRPr="0022012C">
              <w:rPr>
                <w:b/>
                <w:i/>
              </w:rPr>
              <w:t>https://www.ecb.europa.eu/pub/pdf/other/ecb.mepletter250926_De_Masi~42f2dffd85.nl.pdf.</w:t>
            </w:r>
          </w:p>
        </w:tc>
      </w:tr>
    </w:tbl>
    <w:p w14:paraId="54BE670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7835B33" w14:textId="77777777" w:rsidR="0081299D" w:rsidRPr="0022012C" w:rsidRDefault="0081299D" w:rsidP="0081299D">
      <w:r w:rsidRPr="0022012C">
        <w:rPr>
          <w:rStyle w:val="HideTWBExt"/>
          <w:color w:val="auto"/>
        </w:rPr>
        <w:t>&lt;/Amend&gt;</w:t>
      </w:r>
    </w:p>
    <w:p w14:paraId="6A714C5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35</w:t>
      </w:r>
      <w:r w:rsidRPr="0022012C">
        <w:rPr>
          <w:rStyle w:val="HideTWBExt"/>
          <w:color w:val="auto"/>
        </w:rPr>
        <w:t>&lt;/NumAm&gt;</w:t>
      </w:r>
    </w:p>
    <w:p w14:paraId="1789BAB0"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19CB9DB3" w14:textId="77777777" w:rsidR="0081299D" w:rsidRPr="0022012C" w:rsidRDefault="0081299D" w:rsidP="0081299D">
      <w:pPr>
        <w:pStyle w:val="NormalBold"/>
      </w:pPr>
      <w:r w:rsidRPr="0022012C">
        <w:rPr>
          <w:rStyle w:val="HideTWBExt"/>
          <w:b w:val="0"/>
          <w:color w:val="auto"/>
        </w:rPr>
        <w:t>&lt;/RepeatBlock-By&gt;</w:t>
      </w:r>
    </w:p>
    <w:p w14:paraId="336D928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D9A145E" w14:textId="77777777" w:rsidR="0081299D" w:rsidRPr="0022012C" w:rsidRDefault="0081299D" w:rsidP="0081299D">
      <w:pPr>
        <w:pStyle w:val="NormalBold"/>
      </w:pPr>
      <w:r w:rsidRPr="0022012C">
        <w:rPr>
          <w:rStyle w:val="HideTWBExt"/>
          <w:color w:val="auto"/>
        </w:rPr>
        <w:t>&lt;Article&gt;</w:t>
      </w:r>
      <w:r w:rsidRPr="0022012C">
        <w:t>Betragtning H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6AD593B" w14:textId="77777777" w:rsidTr="00AB1D94">
        <w:trPr>
          <w:trHeight w:hRule="exact" w:val="240"/>
          <w:jc w:val="center"/>
        </w:trPr>
        <w:tc>
          <w:tcPr>
            <w:tcW w:w="9752" w:type="dxa"/>
            <w:gridSpan w:val="2"/>
            <w:tcBorders>
              <w:top w:val="nil"/>
              <w:left w:val="nil"/>
              <w:bottom w:val="nil"/>
              <w:right w:val="nil"/>
            </w:tcBorders>
          </w:tcPr>
          <w:p w14:paraId="6B0C01C9" w14:textId="77777777" w:rsidR="0081299D" w:rsidRPr="0022012C" w:rsidRDefault="0081299D" w:rsidP="00AB1D94"/>
        </w:tc>
      </w:tr>
      <w:tr w:rsidR="00A12D18" w:rsidRPr="0022012C" w14:paraId="4B61E206" w14:textId="77777777" w:rsidTr="00AB1D94">
        <w:trPr>
          <w:trHeight w:val="240"/>
          <w:jc w:val="center"/>
        </w:trPr>
        <w:tc>
          <w:tcPr>
            <w:tcW w:w="4876" w:type="dxa"/>
            <w:tcBorders>
              <w:top w:val="nil"/>
              <w:left w:val="nil"/>
              <w:bottom w:val="nil"/>
              <w:right w:val="nil"/>
            </w:tcBorders>
          </w:tcPr>
          <w:p w14:paraId="034504C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9D4FFB1" w14:textId="77777777" w:rsidR="0081299D" w:rsidRPr="0022012C" w:rsidRDefault="0081299D" w:rsidP="00AB1D94">
            <w:pPr>
              <w:pStyle w:val="AmColumnHeading"/>
            </w:pPr>
            <w:r w:rsidRPr="0022012C">
              <w:t>Ændringsforslag</w:t>
            </w:r>
          </w:p>
        </w:tc>
      </w:tr>
      <w:tr w:rsidR="00A12D18" w:rsidRPr="0022012C" w14:paraId="271C0CEE" w14:textId="77777777" w:rsidTr="00AB1D94">
        <w:trPr>
          <w:jc w:val="center"/>
        </w:trPr>
        <w:tc>
          <w:tcPr>
            <w:tcW w:w="4876" w:type="dxa"/>
            <w:tcBorders>
              <w:top w:val="nil"/>
              <w:left w:val="nil"/>
              <w:bottom w:val="nil"/>
              <w:right w:val="nil"/>
            </w:tcBorders>
          </w:tcPr>
          <w:p w14:paraId="0528DDE9" w14:textId="77777777" w:rsidR="0081299D" w:rsidRPr="0022012C" w:rsidRDefault="0081299D" w:rsidP="00AB1D94">
            <w:pPr>
              <w:pStyle w:val="Normal6a"/>
            </w:pPr>
          </w:p>
        </w:tc>
        <w:tc>
          <w:tcPr>
            <w:tcW w:w="4876" w:type="dxa"/>
            <w:tcBorders>
              <w:top w:val="nil"/>
              <w:left w:val="nil"/>
              <w:bottom w:val="nil"/>
              <w:right w:val="nil"/>
            </w:tcBorders>
          </w:tcPr>
          <w:p w14:paraId="0BD5E0C1" w14:textId="77777777" w:rsidR="0081299D" w:rsidRPr="0022012C" w:rsidRDefault="0081299D" w:rsidP="00AB1D94">
            <w:pPr>
              <w:pStyle w:val="Normal6a"/>
            </w:pPr>
            <w:r w:rsidRPr="0022012C">
              <w:rPr>
                <w:b/>
                <w:i/>
              </w:rPr>
              <w:t>Ha.</w:t>
            </w:r>
            <w:r w:rsidRPr="0022012C">
              <w:tab/>
            </w:r>
            <w:r w:rsidRPr="0022012C">
              <w:rPr>
                <w:b/>
                <w:i/>
              </w:rPr>
              <w:t>der henviser til, at den hurtige udvikling i tokeniseringen af finansielle aktiver og realkapital kan bidrage til moderniseringen af infrastrukturerne på de europæiske markeder; der henviser til, at denne udvikling kræver en sammenhængende reguleringsramme for at garantere den juridiske sikkerhed med hensyn til ejendomsrettigheder, digital deponering og regulering af distributed ledger-transaktioner;</w:t>
            </w:r>
          </w:p>
        </w:tc>
      </w:tr>
    </w:tbl>
    <w:p w14:paraId="7A28BE8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082155F9" w14:textId="77777777" w:rsidR="0081299D" w:rsidRPr="0022012C" w:rsidRDefault="0081299D" w:rsidP="0081299D">
      <w:r w:rsidRPr="0022012C">
        <w:rPr>
          <w:rStyle w:val="HideTWBExt"/>
          <w:color w:val="auto"/>
        </w:rPr>
        <w:t>&lt;/Amend&gt;</w:t>
      </w:r>
    </w:p>
    <w:p w14:paraId="236059E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36</w:t>
      </w:r>
      <w:r w:rsidRPr="0022012C">
        <w:rPr>
          <w:rStyle w:val="HideTWBExt"/>
          <w:color w:val="auto"/>
        </w:rPr>
        <w:t>&lt;/NumAm&gt;</w:t>
      </w:r>
    </w:p>
    <w:p w14:paraId="426554A6"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446D2F75" w14:textId="77777777" w:rsidR="0081299D" w:rsidRPr="0022012C" w:rsidRDefault="0081299D" w:rsidP="0081299D">
      <w:pPr>
        <w:pStyle w:val="NormalBold"/>
      </w:pPr>
      <w:r w:rsidRPr="0022012C">
        <w:rPr>
          <w:rStyle w:val="HideTWBExt"/>
          <w:b w:val="0"/>
          <w:color w:val="auto"/>
        </w:rPr>
        <w:t>&lt;/RepeatBlock-By&gt;</w:t>
      </w:r>
    </w:p>
    <w:p w14:paraId="2BC27C7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F2D965A" w14:textId="77777777" w:rsidR="0081299D" w:rsidRPr="0022012C" w:rsidRDefault="0081299D" w:rsidP="0081299D">
      <w:pPr>
        <w:pStyle w:val="NormalBold"/>
      </w:pPr>
      <w:r w:rsidRPr="0022012C">
        <w:rPr>
          <w:rStyle w:val="HideTWBExt"/>
          <w:color w:val="auto"/>
        </w:rPr>
        <w:t>&lt;Article&gt;</w:t>
      </w:r>
      <w:r w:rsidRPr="0022012C">
        <w:t>Betragtning H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D800995" w14:textId="77777777" w:rsidTr="00AB1D94">
        <w:trPr>
          <w:trHeight w:hRule="exact" w:val="240"/>
          <w:jc w:val="center"/>
        </w:trPr>
        <w:tc>
          <w:tcPr>
            <w:tcW w:w="9752" w:type="dxa"/>
            <w:gridSpan w:val="2"/>
            <w:tcBorders>
              <w:top w:val="nil"/>
              <w:left w:val="nil"/>
              <w:bottom w:val="nil"/>
              <w:right w:val="nil"/>
            </w:tcBorders>
          </w:tcPr>
          <w:p w14:paraId="72EDF294" w14:textId="77777777" w:rsidR="0081299D" w:rsidRPr="0022012C" w:rsidRDefault="0081299D" w:rsidP="00AB1D94"/>
        </w:tc>
      </w:tr>
      <w:tr w:rsidR="00A12D18" w:rsidRPr="0022012C" w14:paraId="22D9B668" w14:textId="77777777" w:rsidTr="00AB1D94">
        <w:trPr>
          <w:trHeight w:val="240"/>
          <w:jc w:val="center"/>
        </w:trPr>
        <w:tc>
          <w:tcPr>
            <w:tcW w:w="4876" w:type="dxa"/>
            <w:tcBorders>
              <w:top w:val="nil"/>
              <w:left w:val="nil"/>
              <w:bottom w:val="nil"/>
              <w:right w:val="nil"/>
            </w:tcBorders>
          </w:tcPr>
          <w:p w14:paraId="23FC6FA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654EB75" w14:textId="77777777" w:rsidR="0081299D" w:rsidRPr="0022012C" w:rsidRDefault="0081299D" w:rsidP="00AB1D94">
            <w:pPr>
              <w:pStyle w:val="AmColumnHeading"/>
            </w:pPr>
            <w:r w:rsidRPr="0022012C">
              <w:t>Ændringsforslag</w:t>
            </w:r>
          </w:p>
        </w:tc>
      </w:tr>
      <w:tr w:rsidR="00A12D18" w:rsidRPr="0022012C" w14:paraId="3D7D04B7" w14:textId="77777777" w:rsidTr="00AB1D94">
        <w:trPr>
          <w:jc w:val="center"/>
        </w:trPr>
        <w:tc>
          <w:tcPr>
            <w:tcW w:w="4876" w:type="dxa"/>
            <w:tcBorders>
              <w:top w:val="nil"/>
              <w:left w:val="nil"/>
              <w:bottom w:val="nil"/>
              <w:right w:val="nil"/>
            </w:tcBorders>
          </w:tcPr>
          <w:p w14:paraId="15377186" w14:textId="77777777" w:rsidR="0081299D" w:rsidRPr="0022012C" w:rsidRDefault="0081299D" w:rsidP="00AB1D94">
            <w:pPr>
              <w:pStyle w:val="Normal6a"/>
            </w:pPr>
          </w:p>
        </w:tc>
        <w:tc>
          <w:tcPr>
            <w:tcW w:w="4876" w:type="dxa"/>
            <w:tcBorders>
              <w:top w:val="nil"/>
              <w:left w:val="nil"/>
              <w:bottom w:val="nil"/>
              <w:right w:val="nil"/>
            </w:tcBorders>
          </w:tcPr>
          <w:p w14:paraId="0B0AEEEF" w14:textId="77777777" w:rsidR="0081299D" w:rsidRPr="0022012C" w:rsidRDefault="0081299D" w:rsidP="00AB1D94">
            <w:pPr>
              <w:pStyle w:val="Normal6a"/>
            </w:pPr>
            <w:r w:rsidRPr="0022012C">
              <w:rPr>
                <w:b/>
                <w:i/>
              </w:rPr>
              <w:t>Ha.</w:t>
            </w:r>
            <w:r w:rsidRPr="0022012C">
              <w:tab/>
            </w:r>
            <w:r w:rsidRPr="0022012C">
              <w:rPr>
                <w:b/>
                <w:i/>
              </w:rPr>
              <w:t>der henviser til, at den digitale euro, hvis den udformes korrekt, kan udgøre et offentligt alternativ til stablecoins, der bevarer den monetære suverænitet og samtidig støtter innovation;</w:t>
            </w:r>
          </w:p>
        </w:tc>
      </w:tr>
    </w:tbl>
    <w:p w14:paraId="002ABBA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26E6B23" w14:textId="77777777" w:rsidR="0081299D" w:rsidRPr="0022012C" w:rsidRDefault="0081299D" w:rsidP="0081299D">
      <w:r w:rsidRPr="0022012C">
        <w:rPr>
          <w:rStyle w:val="HideTWBExt"/>
          <w:color w:val="auto"/>
        </w:rPr>
        <w:t>&lt;/Amend&gt;</w:t>
      </w:r>
    </w:p>
    <w:p w14:paraId="69367F9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37</w:t>
      </w:r>
      <w:r w:rsidRPr="0022012C">
        <w:rPr>
          <w:rStyle w:val="HideTWBExt"/>
          <w:color w:val="auto"/>
        </w:rPr>
        <w:t>&lt;/NumAm&gt;</w:t>
      </w:r>
    </w:p>
    <w:p w14:paraId="6ACAB03B"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7CD7AD7C" w14:textId="77777777" w:rsidR="0081299D" w:rsidRPr="0022012C" w:rsidRDefault="0081299D" w:rsidP="0081299D">
      <w:pPr>
        <w:pStyle w:val="NormalBold"/>
      </w:pPr>
      <w:r w:rsidRPr="0022012C">
        <w:rPr>
          <w:rStyle w:val="HideTWBExt"/>
          <w:b w:val="0"/>
          <w:color w:val="auto"/>
        </w:rPr>
        <w:t>&lt;/RepeatBlock-By&gt;</w:t>
      </w:r>
    </w:p>
    <w:p w14:paraId="7927572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54806D4" w14:textId="77777777" w:rsidR="0081299D" w:rsidRPr="0022012C" w:rsidRDefault="0081299D" w:rsidP="0081299D">
      <w:pPr>
        <w:pStyle w:val="NormalBold"/>
      </w:pPr>
      <w:r w:rsidRPr="0022012C">
        <w:rPr>
          <w:rStyle w:val="HideTWBExt"/>
          <w:color w:val="auto"/>
        </w:rPr>
        <w:t>&lt;Article&gt;</w:t>
      </w:r>
      <w:r w:rsidRPr="0022012C">
        <w:t>Betragtning H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74D2E3C" w14:textId="77777777" w:rsidTr="00AB1D94">
        <w:trPr>
          <w:trHeight w:hRule="exact" w:val="240"/>
          <w:jc w:val="center"/>
        </w:trPr>
        <w:tc>
          <w:tcPr>
            <w:tcW w:w="9752" w:type="dxa"/>
            <w:gridSpan w:val="2"/>
            <w:tcBorders>
              <w:top w:val="nil"/>
              <w:left w:val="nil"/>
              <w:bottom w:val="nil"/>
              <w:right w:val="nil"/>
            </w:tcBorders>
          </w:tcPr>
          <w:p w14:paraId="673AD6BE" w14:textId="77777777" w:rsidR="0081299D" w:rsidRPr="0022012C" w:rsidRDefault="0081299D" w:rsidP="00AB1D94"/>
        </w:tc>
      </w:tr>
      <w:tr w:rsidR="00A12D18" w:rsidRPr="0022012C" w14:paraId="0EDD0768" w14:textId="77777777" w:rsidTr="00AB1D94">
        <w:trPr>
          <w:trHeight w:val="240"/>
          <w:jc w:val="center"/>
        </w:trPr>
        <w:tc>
          <w:tcPr>
            <w:tcW w:w="4876" w:type="dxa"/>
            <w:tcBorders>
              <w:top w:val="nil"/>
              <w:left w:val="nil"/>
              <w:bottom w:val="nil"/>
              <w:right w:val="nil"/>
            </w:tcBorders>
          </w:tcPr>
          <w:p w14:paraId="46F38D4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87F1889" w14:textId="77777777" w:rsidR="0081299D" w:rsidRPr="0022012C" w:rsidRDefault="0081299D" w:rsidP="00AB1D94">
            <w:pPr>
              <w:pStyle w:val="AmColumnHeading"/>
            </w:pPr>
            <w:r w:rsidRPr="0022012C">
              <w:t>Ændringsforslag</w:t>
            </w:r>
          </w:p>
        </w:tc>
      </w:tr>
      <w:tr w:rsidR="00A12D18" w:rsidRPr="0022012C" w14:paraId="26A47A60" w14:textId="77777777" w:rsidTr="00AB1D94">
        <w:trPr>
          <w:jc w:val="center"/>
        </w:trPr>
        <w:tc>
          <w:tcPr>
            <w:tcW w:w="4876" w:type="dxa"/>
            <w:tcBorders>
              <w:top w:val="nil"/>
              <w:left w:val="nil"/>
              <w:bottom w:val="nil"/>
              <w:right w:val="nil"/>
            </w:tcBorders>
          </w:tcPr>
          <w:p w14:paraId="5071C6C5" w14:textId="77777777" w:rsidR="0081299D" w:rsidRPr="0022012C" w:rsidRDefault="0081299D" w:rsidP="00AB1D94">
            <w:pPr>
              <w:pStyle w:val="Normal6a"/>
            </w:pPr>
          </w:p>
        </w:tc>
        <w:tc>
          <w:tcPr>
            <w:tcW w:w="4876" w:type="dxa"/>
            <w:tcBorders>
              <w:top w:val="nil"/>
              <w:left w:val="nil"/>
              <w:bottom w:val="nil"/>
              <w:right w:val="nil"/>
            </w:tcBorders>
          </w:tcPr>
          <w:p w14:paraId="37E350EE" w14:textId="77777777" w:rsidR="0081299D" w:rsidRPr="0022012C" w:rsidRDefault="0081299D" w:rsidP="00AB1D94">
            <w:pPr>
              <w:pStyle w:val="Normal6a"/>
            </w:pPr>
            <w:r w:rsidRPr="0022012C">
              <w:rPr>
                <w:b/>
                <w:i/>
              </w:rPr>
              <w:t>Hb.</w:t>
            </w:r>
            <w:r w:rsidRPr="0022012C">
              <w:tab/>
            </w:r>
            <w:r w:rsidRPr="0022012C">
              <w:rPr>
                <w:b/>
                <w:i/>
              </w:rPr>
              <w:t>der henviser til, at udviklingen af distributed ledger-teknologier, herunder tokenisering af finansielle instrumenter, har potentiale til at øge effektiviteten, gennemsigtigheden og tilgængeligheden på de finansielle markeder, samtidig med at der kræves beskyttelsesforanstaltninger for at bevare markedsintegriteten, investorbeskyttelsen og den finansielle stabilitet og for at undgå regelarbitrage og fragmentering;</w:t>
            </w:r>
          </w:p>
        </w:tc>
      </w:tr>
    </w:tbl>
    <w:p w14:paraId="0EF78C6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9D1B829" w14:textId="77777777" w:rsidR="0081299D" w:rsidRPr="0022012C" w:rsidRDefault="0081299D" w:rsidP="0081299D">
      <w:r w:rsidRPr="0022012C">
        <w:rPr>
          <w:rStyle w:val="HideTWBExt"/>
          <w:color w:val="auto"/>
        </w:rPr>
        <w:t>&lt;/Amend&gt;</w:t>
      </w:r>
    </w:p>
    <w:p w14:paraId="3E5AFE2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38</w:t>
      </w:r>
      <w:r w:rsidRPr="0022012C">
        <w:rPr>
          <w:rStyle w:val="HideTWBExt"/>
          <w:color w:val="auto"/>
        </w:rPr>
        <w:t>&lt;/NumAm&gt;</w:t>
      </w:r>
    </w:p>
    <w:p w14:paraId="43D606A6"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04C9E347" w14:textId="77777777" w:rsidR="0081299D" w:rsidRPr="0022012C" w:rsidRDefault="0081299D" w:rsidP="0081299D">
      <w:pPr>
        <w:pStyle w:val="NormalBold"/>
      </w:pPr>
      <w:r w:rsidRPr="0022012C">
        <w:rPr>
          <w:rStyle w:val="HideTWBExt"/>
          <w:b w:val="0"/>
          <w:color w:val="auto"/>
        </w:rPr>
        <w:t>&lt;/RepeatBlock-By&gt;</w:t>
      </w:r>
    </w:p>
    <w:p w14:paraId="5020CD8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5794009" w14:textId="77777777" w:rsidR="0081299D" w:rsidRPr="0022012C" w:rsidRDefault="0081299D" w:rsidP="0081299D">
      <w:pPr>
        <w:pStyle w:val="NormalBold"/>
      </w:pPr>
      <w:r w:rsidRPr="0022012C">
        <w:rPr>
          <w:rStyle w:val="HideTWBExt"/>
          <w:color w:val="auto"/>
        </w:rPr>
        <w:t>&lt;Article&gt;</w:t>
      </w:r>
      <w:r w:rsidRPr="0022012C">
        <w:t>Betragtning H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5DB08EC" w14:textId="77777777" w:rsidTr="00AB1D94">
        <w:trPr>
          <w:trHeight w:hRule="exact" w:val="240"/>
          <w:jc w:val="center"/>
        </w:trPr>
        <w:tc>
          <w:tcPr>
            <w:tcW w:w="9752" w:type="dxa"/>
            <w:gridSpan w:val="2"/>
            <w:tcBorders>
              <w:top w:val="nil"/>
              <w:left w:val="nil"/>
              <w:bottom w:val="nil"/>
              <w:right w:val="nil"/>
            </w:tcBorders>
          </w:tcPr>
          <w:p w14:paraId="679A4F24" w14:textId="77777777" w:rsidR="0081299D" w:rsidRPr="0022012C" w:rsidRDefault="0081299D" w:rsidP="00AB1D94"/>
        </w:tc>
      </w:tr>
      <w:tr w:rsidR="00A12D18" w:rsidRPr="0022012C" w14:paraId="7DA8BB70" w14:textId="77777777" w:rsidTr="00AB1D94">
        <w:trPr>
          <w:trHeight w:val="240"/>
          <w:jc w:val="center"/>
        </w:trPr>
        <w:tc>
          <w:tcPr>
            <w:tcW w:w="4876" w:type="dxa"/>
            <w:tcBorders>
              <w:top w:val="nil"/>
              <w:left w:val="nil"/>
              <w:bottom w:val="nil"/>
              <w:right w:val="nil"/>
            </w:tcBorders>
          </w:tcPr>
          <w:p w14:paraId="5EF20E5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71CF9D3" w14:textId="77777777" w:rsidR="0081299D" w:rsidRPr="0022012C" w:rsidRDefault="0081299D" w:rsidP="00AB1D94">
            <w:pPr>
              <w:pStyle w:val="AmColumnHeading"/>
            </w:pPr>
            <w:r w:rsidRPr="0022012C">
              <w:t>Ændringsforslag</w:t>
            </w:r>
          </w:p>
        </w:tc>
      </w:tr>
      <w:tr w:rsidR="00A12D18" w:rsidRPr="0022012C" w14:paraId="4FC2C75B" w14:textId="77777777" w:rsidTr="00AB1D94">
        <w:trPr>
          <w:jc w:val="center"/>
        </w:trPr>
        <w:tc>
          <w:tcPr>
            <w:tcW w:w="4876" w:type="dxa"/>
            <w:tcBorders>
              <w:top w:val="nil"/>
              <w:left w:val="nil"/>
              <w:bottom w:val="nil"/>
              <w:right w:val="nil"/>
            </w:tcBorders>
          </w:tcPr>
          <w:p w14:paraId="4D2BA2D6" w14:textId="77777777" w:rsidR="0081299D" w:rsidRPr="0022012C" w:rsidRDefault="0081299D" w:rsidP="00AB1D94">
            <w:pPr>
              <w:pStyle w:val="Normal6a"/>
            </w:pPr>
          </w:p>
        </w:tc>
        <w:tc>
          <w:tcPr>
            <w:tcW w:w="4876" w:type="dxa"/>
            <w:tcBorders>
              <w:top w:val="nil"/>
              <w:left w:val="nil"/>
              <w:bottom w:val="nil"/>
              <w:right w:val="nil"/>
            </w:tcBorders>
          </w:tcPr>
          <w:p w14:paraId="1E12BBFE" w14:textId="77777777" w:rsidR="0081299D" w:rsidRPr="0022012C" w:rsidRDefault="0081299D" w:rsidP="00AB1D94">
            <w:pPr>
              <w:pStyle w:val="Normal6a"/>
            </w:pPr>
            <w:r w:rsidRPr="0022012C">
              <w:rPr>
                <w:b/>
                <w:i/>
              </w:rPr>
              <w:t>Hb.</w:t>
            </w:r>
            <w:r w:rsidRPr="0022012C">
              <w:tab/>
            </w:r>
            <w:r w:rsidRPr="0022012C">
              <w:rPr>
                <w:b/>
                <w:i/>
              </w:rPr>
              <w:t>der henviser til, at investorer i euroområdet ifølge ECB's gennemgang af finansiel stabilitet fra maj 2025 i fjerde kvartal af 2024 havde 17 mia. EUR i kryptoaktivrelaterede investeringsprodukter, hvoraf ca. 3,4 mia. EUR (20 %) var ejet af euroområdets finansielle sektor; </w:t>
            </w:r>
          </w:p>
        </w:tc>
      </w:tr>
    </w:tbl>
    <w:p w14:paraId="7E66BDD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68E658E" w14:textId="77777777" w:rsidR="0081299D" w:rsidRPr="0022012C" w:rsidRDefault="0081299D" w:rsidP="0081299D">
      <w:r w:rsidRPr="0022012C">
        <w:rPr>
          <w:rStyle w:val="HideTWBExt"/>
          <w:color w:val="auto"/>
        </w:rPr>
        <w:t>&lt;/Amend&gt;</w:t>
      </w:r>
    </w:p>
    <w:p w14:paraId="6F3438A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39</w:t>
      </w:r>
      <w:r w:rsidRPr="0022012C">
        <w:rPr>
          <w:rStyle w:val="HideTWBExt"/>
          <w:color w:val="auto"/>
        </w:rPr>
        <w:t>&lt;/NumAm&gt;</w:t>
      </w:r>
    </w:p>
    <w:p w14:paraId="416D6DD4"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1E1B22E1" w14:textId="77777777" w:rsidR="0081299D" w:rsidRPr="0022012C" w:rsidRDefault="0081299D" w:rsidP="0081299D">
      <w:pPr>
        <w:pStyle w:val="NormalBold"/>
      </w:pPr>
      <w:r w:rsidRPr="0022012C">
        <w:rPr>
          <w:rStyle w:val="HideTWBExt"/>
          <w:b w:val="0"/>
          <w:color w:val="auto"/>
        </w:rPr>
        <w:t>&lt;/RepeatBlock-By&gt;</w:t>
      </w:r>
    </w:p>
    <w:p w14:paraId="1215C27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7D1456F" w14:textId="77777777" w:rsidR="0081299D" w:rsidRPr="0022012C" w:rsidRDefault="0081299D" w:rsidP="0081299D">
      <w:pPr>
        <w:pStyle w:val="NormalBold"/>
      </w:pPr>
      <w:r w:rsidRPr="0022012C">
        <w:rPr>
          <w:rStyle w:val="HideTWBExt"/>
          <w:color w:val="auto"/>
        </w:rPr>
        <w:t>&lt;Article&gt;</w:t>
      </w:r>
      <w:r w:rsidRPr="0022012C">
        <w:t>Betragtning H b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8FA762C" w14:textId="77777777" w:rsidTr="00AB1D94">
        <w:trPr>
          <w:trHeight w:hRule="exact" w:val="240"/>
          <w:jc w:val="center"/>
        </w:trPr>
        <w:tc>
          <w:tcPr>
            <w:tcW w:w="9752" w:type="dxa"/>
            <w:gridSpan w:val="2"/>
            <w:tcBorders>
              <w:top w:val="nil"/>
              <w:left w:val="nil"/>
              <w:bottom w:val="nil"/>
              <w:right w:val="nil"/>
            </w:tcBorders>
          </w:tcPr>
          <w:p w14:paraId="6261B21A" w14:textId="77777777" w:rsidR="0081299D" w:rsidRPr="0022012C" w:rsidRDefault="0081299D" w:rsidP="00AB1D94"/>
        </w:tc>
      </w:tr>
      <w:tr w:rsidR="00A12D18" w:rsidRPr="0022012C" w14:paraId="1FC334E7" w14:textId="77777777" w:rsidTr="00AB1D94">
        <w:trPr>
          <w:trHeight w:val="240"/>
          <w:jc w:val="center"/>
        </w:trPr>
        <w:tc>
          <w:tcPr>
            <w:tcW w:w="4876" w:type="dxa"/>
            <w:tcBorders>
              <w:top w:val="nil"/>
              <w:left w:val="nil"/>
              <w:bottom w:val="nil"/>
              <w:right w:val="nil"/>
            </w:tcBorders>
          </w:tcPr>
          <w:p w14:paraId="1B9450F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3F24163" w14:textId="77777777" w:rsidR="0081299D" w:rsidRPr="0022012C" w:rsidRDefault="0081299D" w:rsidP="00AB1D94">
            <w:pPr>
              <w:pStyle w:val="AmColumnHeading"/>
            </w:pPr>
            <w:r w:rsidRPr="0022012C">
              <w:t>Ændringsforslag</w:t>
            </w:r>
          </w:p>
        </w:tc>
      </w:tr>
      <w:tr w:rsidR="00A12D18" w:rsidRPr="0022012C" w14:paraId="62B0BAF0" w14:textId="77777777" w:rsidTr="00AB1D94">
        <w:trPr>
          <w:jc w:val="center"/>
        </w:trPr>
        <w:tc>
          <w:tcPr>
            <w:tcW w:w="4876" w:type="dxa"/>
            <w:tcBorders>
              <w:top w:val="nil"/>
              <w:left w:val="nil"/>
              <w:bottom w:val="nil"/>
              <w:right w:val="nil"/>
            </w:tcBorders>
          </w:tcPr>
          <w:p w14:paraId="1ED155C4" w14:textId="77777777" w:rsidR="0081299D" w:rsidRPr="0022012C" w:rsidRDefault="0081299D" w:rsidP="00AB1D94">
            <w:pPr>
              <w:pStyle w:val="Normal6a"/>
            </w:pPr>
          </w:p>
        </w:tc>
        <w:tc>
          <w:tcPr>
            <w:tcW w:w="4876" w:type="dxa"/>
            <w:tcBorders>
              <w:top w:val="nil"/>
              <w:left w:val="nil"/>
              <w:bottom w:val="nil"/>
              <w:right w:val="nil"/>
            </w:tcBorders>
          </w:tcPr>
          <w:p w14:paraId="5FD3FD7E" w14:textId="77777777" w:rsidR="0081299D" w:rsidRPr="0022012C" w:rsidRDefault="0081299D" w:rsidP="00AB1D94">
            <w:pPr>
              <w:pStyle w:val="Normal6a"/>
            </w:pPr>
            <w:r w:rsidRPr="0022012C">
              <w:rPr>
                <w:b/>
                <w:i/>
              </w:rPr>
              <w:t>Hb.</w:t>
            </w:r>
            <w:r w:rsidRPr="0022012C">
              <w:tab/>
            </w:r>
            <w:r w:rsidRPr="0022012C">
              <w:rPr>
                <w:b/>
                <w:i/>
              </w:rPr>
              <w:t>der henviser til, at Baselkomitéen har meddelt, at den vil fremskynde sin gennemgang af målrettede elementer af tilsynsstandarden for bankers eksponeringer mod kryptoaktiver;</w:t>
            </w:r>
          </w:p>
        </w:tc>
      </w:tr>
    </w:tbl>
    <w:p w14:paraId="3100862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C27F88F" w14:textId="77777777" w:rsidR="0081299D" w:rsidRPr="0022012C" w:rsidRDefault="0081299D" w:rsidP="0081299D">
      <w:r w:rsidRPr="0022012C">
        <w:rPr>
          <w:rStyle w:val="HideTWBExt"/>
          <w:color w:val="auto"/>
        </w:rPr>
        <w:t>&lt;/Amend&gt;</w:t>
      </w:r>
    </w:p>
    <w:p w14:paraId="1AD0254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40</w:t>
      </w:r>
      <w:r w:rsidRPr="0022012C">
        <w:rPr>
          <w:rStyle w:val="HideTWBExt"/>
          <w:color w:val="auto"/>
        </w:rPr>
        <w:t>&lt;/NumAm&gt;</w:t>
      </w:r>
    </w:p>
    <w:p w14:paraId="3E3304D0"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464C683E" w14:textId="77777777" w:rsidR="0081299D" w:rsidRPr="0022012C" w:rsidRDefault="0081299D" w:rsidP="0081299D">
      <w:pPr>
        <w:pStyle w:val="NormalBold"/>
      </w:pPr>
      <w:r w:rsidRPr="0022012C">
        <w:rPr>
          <w:rStyle w:val="HideTWBExt"/>
          <w:b w:val="0"/>
          <w:color w:val="auto"/>
        </w:rPr>
        <w:t>&lt;/RepeatBlock-By&gt;</w:t>
      </w:r>
    </w:p>
    <w:p w14:paraId="7C47F3B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F5D30C8" w14:textId="77777777" w:rsidR="0081299D" w:rsidRPr="0022012C" w:rsidRDefault="0081299D" w:rsidP="0081299D">
      <w:pPr>
        <w:pStyle w:val="NormalBold"/>
      </w:pPr>
      <w:r w:rsidRPr="0022012C">
        <w:rPr>
          <w:rStyle w:val="HideTWBExt"/>
          <w:color w:val="auto"/>
        </w:rPr>
        <w:t>&lt;Article&gt;</w:t>
      </w:r>
      <w:r w:rsidRPr="0022012C">
        <w:t>Betragtning H c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41B355C" w14:textId="77777777" w:rsidTr="00AB1D94">
        <w:trPr>
          <w:trHeight w:hRule="exact" w:val="240"/>
          <w:jc w:val="center"/>
        </w:trPr>
        <w:tc>
          <w:tcPr>
            <w:tcW w:w="9752" w:type="dxa"/>
            <w:gridSpan w:val="2"/>
            <w:tcBorders>
              <w:top w:val="nil"/>
              <w:left w:val="nil"/>
              <w:bottom w:val="nil"/>
              <w:right w:val="nil"/>
            </w:tcBorders>
          </w:tcPr>
          <w:p w14:paraId="6525542D" w14:textId="77777777" w:rsidR="0081299D" w:rsidRPr="0022012C" w:rsidRDefault="0081299D" w:rsidP="00AB1D94"/>
        </w:tc>
      </w:tr>
      <w:tr w:rsidR="00A12D18" w:rsidRPr="0022012C" w14:paraId="48738CAB" w14:textId="77777777" w:rsidTr="00AB1D94">
        <w:trPr>
          <w:trHeight w:val="240"/>
          <w:jc w:val="center"/>
        </w:trPr>
        <w:tc>
          <w:tcPr>
            <w:tcW w:w="4876" w:type="dxa"/>
            <w:tcBorders>
              <w:top w:val="nil"/>
              <w:left w:val="nil"/>
              <w:bottom w:val="nil"/>
              <w:right w:val="nil"/>
            </w:tcBorders>
          </w:tcPr>
          <w:p w14:paraId="02DB03A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72819D3" w14:textId="77777777" w:rsidR="0081299D" w:rsidRPr="0022012C" w:rsidRDefault="0081299D" w:rsidP="00AB1D94">
            <w:pPr>
              <w:pStyle w:val="AmColumnHeading"/>
            </w:pPr>
            <w:r w:rsidRPr="0022012C">
              <w:t>Ændringsforslag</w:t>
            </w:r>
          </w:p>
        </w:tc>
      </w:tr>
      <w:tr w:rsidR="00A12D18" w:rsidRPr="0022012C" w14:paraId="27FCF944" w14:textId="77777777" w:rsidTr="00AB1D94">
        <w:trPr>
          <w:jc w:val="center"/>
        </w:trPr>
        <w:tc>
          <w:tcPr>
            <w:tcW w:w="4876" w:type="dxa"/>
            <w:tcBorders>
              <w:top w:val="nil"/>
              <w:left w:val="nil"/>
              <w:bottom w:val="nil"/>
              <w:right w:val="nil"/>
            </w:tcBorders>
          </w:tcPr>
          <w:p w14:paraId="13E864E0" w14:textId="77777777" w:rsidR="0081299D" w:rsidRPr="0022012C" w:rsidRDefault="0081299D" w:rsidP="00AB1D94">
            <w:pPr>
              <w:pStyle w:val="Normal6a"/>
            </w:pPr>
          </w:p>
        </w:tc>
        <w:tc>
          <w:tcPr>
            <w:tcW w:w="4876" w:type="dxa"/>
            <w:tcBorders>
              <w:top w:val="nil"/>
              <w:left w:val="nil"/>
              <w:bottom w:val="nil"/>
              <w:right w:val="nil"/>
            </w:tcBorders>
          </w:tcPr>
          <w:p w14:paraId="5572964D" w14:textId="77777777" w:rsidR="0081299D" w:rsidRPr="0022012C" w:rsidRDefault="0081299D" w:rsidP="00AB1D94">
            <w:pPr>
              <w:pStyle w:val="Normal6a"/>
            </w:pPr>
            <w:r w:rsidRPr="0022012C">
              <w:rPr>
                <w:b/>
                <w:i/>
              </w:rPr>
              <w:t>Hc.</w:t>
            </w:r>
            <w:r w:rsidRPr="0022012C">
              <w:tab/>
            </w:r>
            <w:r w:rsidRPr="0022012C">
              <w:rPr>
                <w:b/>
                <w:i/>
              </w:rPr>
              <w:t>der henviser til, at stablecoins som en specifik kategori af kryptoaktiver kan udgøre både risici og muligheder, herunder for betalinger, finansiel stabilitet og monetær suverænitet, og derfor kræver en afbalanceret reguleringsmæssig tilgang, der sikrer solide tilsynsmæssige garantier og samtidig støtter innovationen og udviklingen af løsninger denomineret i euro;</w:t>
            </w:r>
          </w:p>
        </w:tc>
      </w:tr>
    </w:tbl>
    <w:p w14:paraId="2EF371C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C5FE0F7" w14:textId="77777777" w:rsidR="0081299D" w:rsidRPr="0022012C" w:rsidRDefault="0081299D" w:rsidP="0081299D">
      <w:r w:rsidRPr="0022012C">
        <w:rPr>
          <w:rStyle w:val="HideTWBExt"/>
          <w:color w:val="auto"/>
        </w:rPr>
        <w:t>&lt;/Amend&gt;</w:t>
      </w:r>
    </w:p>
    <w:p w14:paraId="4FDF8D0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41</w:t>
      </w:r>
      <w:r w:rsidRPr="0022012C">
        <w:rPr>
          <w:rStyle w:val="HideTWBExt"/>
          <w:color w:val="auto"/>
        </w:rPr>
        <w:t>&lt;/NumAm&gt;</w:t>
      </w:r>
    </w:p>
    <w:p w14:paraId="4E334E77"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21561927" w14:textId="77777777" w:rsidR="0081299D" w:rsidRPr="0022012C" w:rsidRDefault="0081299D" w:rsidP="0081299D">
      <w:pPr>
        <w:pStyle w:val="NormalBold"/>
      </w:pPr>
      <w:r w:rsidRPr="0022012C">
        <w:rPr>
          <w:rStyle w:val="HideTWBExt"/>
          <w:b w:val="0"/>
          <w:color w:val="auto"/>
        </w:rPr>
        <w:t>&lt;/RepeatBlock-By&gt;</w:t>
      </w:r>
    </w:p>
    <w:p w14:paraId="7F0FB28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841ACB5" w14:textId="77777777" w:rsidR="0081299D" w:rsidRPr="0022012C" w:rsidRDefault="0081299D" w:rsidP="0081299D">
      <w:pPr>
        <w:pStyle w:val="NormalBold"/>
      </w:pPr>
      <w:r w:rsidRPr="0022012C">
        <w:rPr>
          <w:rStyle w:val="HideTWBExt"/>
          <w:color w:val="auto"/>
        </w:rPr>
        <w:t>&lt;Article&gt;</w:t>
      </w:r>
      <w:r w:rsidRPr="0022012C">
        <w:t>Overskrift 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F3D0728" w14:textId="77777777" w:rsidTr="00AB1D94">
        <w:trPr>
          <w:trHeight w:hRule="exact" w:val="240"/>
          <w:jc w:val="center"/>
        </w:trPr>
        <w:tc>
          <w:tcPr>
            <w:tcW w:w="9752" w:type="dxa"/>
            <w:gridSpan w:val="2"/>
            <w:tcBorders>
              <w:top w:val="nil"/>
              <w:left w:val="nil"/>
              <w:bottom w:val="nil"/>
              <w:right w:val="nil"/>
            </w:tcBorders>
          </w:tcPr>
          <w:p w14:paraId="2A8B5B5F" w14:textId="77777777" w:rsidR="0081299D" w:rsidRPr="0022012C" w:rsidRDefault="0081299D" w:rsidP="00AB1D94"/>
        </w:tc>
      </w:tr>
      <w:tr w:rsidR="00A12D18" w:rsidRPr="0022012C" w14:paraId="279904A5" w14:textId="77777777" w:rsidTr="00AB1D94">
        <w:trPr>
          <w:trHeight w:val="240"/>
          <w:jc w:val="center"/>
        </w:trPr>
        <w:tc>
          <w:tcPr>
            <w:tcW w:w="4876" w:type="dxa"/>
            <w:tcBorders>
              <w:top w:val="nil"/>
              <w:left w:val="nil"/>
              <w:bottom w:val="nil"/>
              <w:right w:val="nil"/>
            </w:tcBorders>
          </w:tcPr>
          <w:p w14:paraId="2348537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8B7A09A" w14:textId="77777777" w:rsidR="0081299D" w:rsidRPr="0022012C" w:rsidRDefault="0081299D" w:rsidP="00AB1D94">
            <w:pPr>
              <w:pStyle w:val="AmColumnHeading"/>
            </w:pPr>
            <w:r w:rsidRPr="0022012C">
              <w:t>Ændringsforslag</w:t>
            </w:r>
          </w:p>
        </w:tc>
      </w:tr>
      <w:tr w:rsidR="00A12D18" w:rsidRPr="0022012C" w14:paraId="653C4FC9" w14:textId="77777777" w:rsidTr="00AB1D94">
        <w:trPr>
          <w:jc w:val="center"/>
        </w:trPr>
        <w:tc>
          <w:tcPr>
            <w:tcW w:w="4876" w:type="dxa"/>
            <w:tcBorders>
              <w:top w:val="nil"/>
              <w:left w:val="nil"/>
              <w:bottom w:val="nil"/>
              <w:right w:val="nil"/>
            </w:tcBorders>
          </w:tcPr>
          <w:p w14:paraId="3453F978" w14:textId="77777777" w:rsidR="0081299D" w:rsidRPr="0022012C" w:rsidRDefault="0081299D" w:rsidP="00AB1D94">
            <w:pPr>
              <w:pStyle w:val="Normal6a"/>
            </w:pPr>
            <w:r w:rsidRPr="0022012C">
              <w:rPr>
                <w:b/>
                <w:i/>
              </w:rPr>
              <w:t>Overblik</w:t>
            </w:r>
          </w:p>
        </w:tc>
        <w:tc>
          <w:tcPr>
            <w:tcW w:w="4876" w:type="dxa"/>
            <w:tcBorders>
              <w:top w:val="nil"/>
              <w:left w:val="nil"/>
              <w:bottom w:val="nil"/>
              <w:right w:val="nil"/>
            </w:tcBorders>
          </w:tcPr>
          <w:p w14:paraId="14964E08" w14:textId="77777777" w:rsidR="0081299D" w:rsidRPr="0022012C" w:rsidRDefault="0081299D" w:rsidP="00AB1D94">
            <w:pPr>
              <w:pStyle w:val="Normal6a"/>
            </w:pPr>
            <w:r w:rsidRPr="0022012C">
              <w:rPr>
                <w:b/>
                <w:i/>
              </w:rPr>
              <w:t>udgår</w:t>
            </w:r>
          </w:p>
        </w:tc>
      </w:tr>
    </w:tbl>
    <w:p w14:paraId="55CDCBC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30F7180" w14:textId="77777777" w:rsidR="0081299D" w:rsidRPr="0022012C" w:rsidRDefault="0081299D" w:rsidP="0081299D">
      <w:r w:rsidRPr="0022012C">
        <w:rPr>
          <w:rStyle w:val="HideTWBExt"/>
          <w:color w:val="auto"/>
        </w:rPr>
        <w:t>&lt;/Amend&gt;</w:t>
      </w:r>
    </w:p>
    <w:p w14:paraId="0F6A8F45"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42</w:t>
      </w:r>
      <w:r w:rsidRPr="0022012C">
        <w:rPr>
          <w:rStyle w:val="HideTWBExt"/>
          <w:color w:val="auto"/>
        </w:rPr>
        <w:t>&lt;/NumAm&gt;</w:t>
      </w:r>
    </w:p>
    <w:p w14:paraId="06070DA8"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57A3935D" w14:textId="77777777" w:rsidR="0081299D" w:rsidRPr="0022012C" w:rsidRDefault="0081299D" w:rsidP="0081299D">
      <w:pPr>
        <w:pStyle w:val="NormalBold"/>
      </w:pPr>
      <w:r w:rsidRPr="0022012C">
        <w:rPr>
          <w:rStyle w:val="HideTWBExt"/>
          <w:b w:val="0"/>
          <w:color w:val="auto"/>
        </w:rPr>
        <w:t>&lt;/RepeatBlock-By&gt;</w:t>
      </w:r>
    </w:p>
    <w:p w14:paraId="39592C8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D0D22E9" w14:textId="77777777" w:rsidR="0081299D" w:rsidRPr="0022012C" w:rsidRDefault="0081299D" w:rsidP="0081299D">
      <w:pPr>
        <w:pStyle w:val="NormalBold"/>
      </w:pPr>
      <w:r w:rsidRPr="0022012C">
        <w:rPr>
          <w:rStyle w:val="HideTWBExt"/>
          <w:color w:val="auto"/>
        </w:rPr>
        <w:t>&lt;Article&gt;</w:t>
      </w:r>
      <w:r w:rsidRPr="0022012C">
        <w:t>Punkt -1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162F394" w14:textId="77777777" w:rsidTr="00AB1D94">
        <w:trPr>
          <w:trHeight w:hRule="exact" w:val="240"/>
          <w:jc w:val="center"/>
        </w:trPr>
        <w:tc>
          <w:tcPr>
            <w:tcW w:w="9752" w:type="dxa"/>
            <w:gridSpan w:val="2"/>
            <w:tcBorders>
              <w:top w:val="nil"/>
              <w:left w:val="nil"/>
              <w:bottom w:val="nil"/>
              <w:right w:val="nil"/>
            </w:tcBorders>
          </w:tcPr>
          <w:p w14:paraId="6C011A83" w14:textId="77777777" w:rsidR="0081299D" w:rsidRPr="0022012C" w:rsidRDefault="0081299D" w:rsidP="00AB1D94"/>
        </w:tc>
      </w:tr>
      <w:tr w:rsidR="00A12D18" w:rsidRPr="0022012C" w14:paraId="7CFBF4BA" w14:textId="77777777" w:rsidTr="00AB1D94">
        <w:trPr>
          <w:trHeight w:val="240"/>
          <w:jc w:val="center"/>
        </w:trPr>
        <w:tc>
          <w:tcPr>
            <w:tcW w:w="4876" w:type="dxa"/>
            <w:tcBorders>
              <w:top w:val="nil"/>
              <w:left w:val="nil"/>
              <w:bottom w:val="nil"/>
              <w:right w:val="nil"/>
            </w:tcBorders>
          </w:tcPr>
          <w:p w14:paraId="4C271C1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36DF926" w14:textId="77777777" w:rsidR="0081299D" w:rsidRPr="0022012C" w:rsidRDefault="0081299D" w:rsidP="00AB1D94">
            <w:pPr>
              <w:pStyle w:val="AmColumnHeading"/>
            </w:pPr>
            <w:r w:rsidRPr="0022012C">
              <w:t>Ændringsforslag</w:t>
            </w:r>
          </w:p>
        </w:tc>
      </w:tr>
      <w:tr w:rsidR="00A12D18" w:rsidRPr="0022012C" w14:paraId="5F363674" w14:textId="77777777" w:rsidTr="00AB1D94">
        <w:trPr>
          <w:jc w:val="center"/>
        </w:trPr>
        <w:tc>
          <w:tcPr>
            <w:tcW w:w="4876" w:type="dxa"/>
            <w:tcBorders>
              <w:top w:val="nil"/>
              <w:left w:val="nil"/>
              <w:bottom w:val="nil"/>
              <w:right w:val="nil"/>
            </w:tcBorders>
          </w:tcPr>
          <w:p w14:paraId="68E8802D" w14:textId="77777777" w:rsidR="0081299D" w:rsidRPr="0022012C" w:rsidRDefault="0081299D" w:rsidP="00AB1D94">
            <w:pPr>
              <w:pStyle w:val="Normal6a"/>
            </w:pPr>
          </w:p>
        </w:tc>
        <w:tc>
          <w:tcPr>
            <w:tcW w:w="4876" w:type="dxa"/>
            <w:tcBorders>
              <w:top w:val="nil"/>
              <w:left w:val="nil"/>
              <w:bottom w:val="nil"/>
              <w:right w:val="nil"/>
            </w:tcBorders>
          </w:tcPr>
          <w:p w14:paraId="3A8A1AE2" w14:textId="77777777" w:rsidR="0081299D" w:rsidRPr="0022012C" w:rsidRDefault="0081299D" w:rsidP="00AB1D94">
            <w:pPr>
              <w:pStyle w:val="Normal6a"/>
            </w:pPr>
            <w:r w:rsidRPr="0022012C">
              <w:rPr>
                <w:b/>
                <w:i/>
              </w:rPr>
              <w:t>-1.</w:t>
            </w:r>
            <w:r w:rsidRPr="0022012C">
              <w:tab/>
            </w:r>
            <w:r w:rsidRPr="0022012C">
              <w:rPr>
                <w:b/>
                <w:i/>
              </w:rPr>
              <w:t>understreger, at Den Europæiske Union bør positionere sig som en attraktiv jurisdiktion for udstedelse, handel og afvikling af tokeniserede finansielle instrumenter med henblik på at styrke de finansielle markeders konkurrenceevne og strategiske autonomi og fremme målene for opsparings- og investeringsunionen; understreger, at forudsigelige og innovationsvenlige lovgivningsmæssige rammer vil være afgørende for at sikre, at investeringer og teknologisk udvikling forbliver inden for Unionen;</w:t>
            </w:r>
          </w:p>
        </w:tc>
      </w:tr>
    </w:tbl>
    <w:p w14:paraId="3DD3DEA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4107BD7" w14:textId="77777777" w:rsidR="0081299D" w:rsidRPr="0022012C" w:rsidRDefault="0081299D" w:rsidP="0081299D">
      <w:r w:rsidRPr="0022012C">
        <w:rPr>
          <w:rStyle w:val="HideTWBExt"/>
          <w:color w:val="auto"/>
        </w:rPr>
        <w:t>&lt;/Amend&gt;</w:t>
      </w:r>
    </w:p>
    <w:p w14:paraId="557FE6A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43</w:t>
      </w:r>
      <w:r w:rsidRPr="0022012C">
        <w:rPr>
          <w:rStyle w:val="HideTWBExt"/>
          <w:color w:val="auto"/>
        </w:rPr>
        <w:t>&lt;/NumAm&gt;</w:t>
      </w:r>
    </w:p>
    <w:p w14:paraId="26C1135A"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58102661" w14:textId="77777777" w:rsidR="0081299D" w:rsidRPr="0022012C" w:rsidRDefault="0081299D" w:rsidP="0081299D">
      <w:pPr>
        <w:pStyle w:val="NormalBold"/>
      </w:pPr>
      <w:r w:rsidRPr="0022012C">
        <w:rPr>
          <w:rStyle w:val="HideTWBExt"/>
          <w:b w:val="0"/>
          <w:color w:val="auto"/>
        </w:rPr>
        <w:t>&lt;/RepeatBlock-By&gt;</w:t>
      </w:r>
    </w:p>
    <w:p w14:paraId="7E9D4A6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33C3239" w14:textId="77777777" w:rsidR="0081299D" w:rsidRPr="0022012C" w:rsidRDefault="0081299D" w:rsidP="0081299D">
      <w:pPr>
        <w:pStyle w:val="NormalBold"/>
      </w:pPr>
      <w:r w:rsidRPr="0022012C">
        <w:rPr>
          <w:rStyle w:val="HideTWBExt"/>
          <w:color w:val="auto"/>
        </w:rPr>
        <w:t>&lt;Article&gt;</w:t>
      </w:r>
      <w:r w:rsidRPr="0022012C">
        <w:t>Punkt -1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BD4B599" w14:textId="77777777" w:rsidTr="00AB1D94">
        <w:trPr>
          <w:trHeight w:hRule="exact" w:val="240"/>
          <w:jc w:val="center"/>
        </w:trPr>
        <w:tc>
          <w:tcPr>
            <w:tcW w:w="9752" w:type="dxa"/>
            <w:gridSpan w:val="2"/>
            <w:tcBorders>
              <w:top w:val="nil"/>
              <w:left w:val="nil"/>
              <w:bottom w:val="nil"/>
              <w:right w:val="nil"/>
            </w:tcBorders>
          </w:tcPr>
          <w:p w14:paraId="675FA89E" w14:textId="77777777" w:rsidR="0081299D" w:rsidRPr="0022012C" w:rsidRDefault="0081299D" w:rsidP="00AB1D94"/>
        </w:tc>
      </w:tr>
      <w:tr w:rsidR="00A12D18" w:rsidRPr="0022012C" w14:paraId="3523179C" w14:textId="77777777" w:rsidTr="00AB1D94">
        <w:trPr>
          <w:trHeight w:val="240"/>
          <w:jc w:val="center"/>
        </w:trPr>
        <w:tc>
          <w:tcPr>
            <w:tcW w:w="4876" w:type="dxa"/>
            <w:tcBorders>
              <w:top w:val="nil"/>
              <w:left w:val="nil"/>
              <w:bottom w:val="nil"/>
              <w:right w:val="nil"/>
            </w:tcBorders>
          </w:tcPr>
          <w:p w14:paraId="0A47A69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9CFD4C9" w14:textId="77777777" w:rsidR="0081299D" w:rsidRPr="0022012C" w:rsidRDefault="0081299D" w:rsidP="00AB1D94">
            <w:pPr>
              <w:pStyle w:val="AmColumnHeading"/>
            </w:pPr>
            <w:r w:rsidRPr="0022012C">
              <w:t>Ændringsforslag</w:t>
            </w:r>
          </w:p>
        </w:tc>
      </w:tr>
      <w:tr w:rsidR="00A12D18" w:rsidRPr="0022012C" w14:paraId="0827E44A" w14:textId="77777777" w:rsidTr="00AB1D94">
        <w:trPr>
          <w:jc w:val="center"/>
        </w:trPr>
        <w:tc>
          <w:tcPr>
            <w:tcW w:w="4876" w:type="dxa"/>
            <w:tcBorders>
              <w:top w:val="nil"/>
              <w:left w:val="nil"/>
              <w:bottom w:val="nil"/>
              <w:right w:val="nil"/>
            </w:tcBorders>
          </w:tcPr>
          <w:p w14:paraId="1E4D876D" w14:textId="77777777" w:rsidR="0081299D" w:rsidRPr="0022012C" w:rsidRDefault="0081299D" w:rsidP="00AB1D94">
            <w:pPr>
              <w:pStyle w:val="Normal6a"/>
            </w:pPr>
          </w:p>
        </w:tc>
        <w:tc>
          <w:tcPr>
            <w:tcW w:w="4876" w:type="dxa"/>
            <w:tcBorders>
              <w:top w:val="nil"/>
              <w:left w:val="nil"/>
              <w:bottom w:val="nil"/>
              <w:right w:val="nil"/>
            </w:tcBorders>
          </w:tcPr>
          <w:p w14:paraId="1F512C94" w14:textId="77777777" w:rsidR="0081299D" w:rsidRPr="0022012C" w:rsidRDefault="0081299D" w:rsidP="00AB1D94">
            <w:pPr>
              <w:pStyle w:val="Normal6a"/>
            </w:pPr>
            <w:r w:rsidRPr="0022012C">
              <w:rPr>
                <w:b/>
                <w:i/>
              </w:rPr>
              <w:t>-1.</w:t>
            </w:r>
            <w:r w:rsidRPr="0022012C">
              <w:tab/>
            </w:r>
            <w:r w:rsidRPr="0022012C">
              <w:rPr>
                <w:b/>
                <w:i/>
              </w:rPr>
              <w:t>minder om, at digitale aktiver omfatter et betydeligt bredere anvendelsesområde end kryptoaktiver eller stablecoins; er af den opfattelse, at kryptoaktiver kun udgør én specifik type instrument inden for et bredere digitaliseret økosystem; understreger, at dette system grundlæggende har potentiale til at øge den operationelle effektivitet og reducere omkostningerne og dermed føre til mere økonomisk overkommelig finansiering og styrke Den Europæiske Unions overordnede konkurrenceevne;</w:t>
            </w:r>
          </w:p>
        </w:tc>
      </w:tr>
    </w:tbl>
    <w:p w14:paraId="7D6D990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094EA46" w14:textId="77777777" w:rsidR="0081299D" w:rsidRPr="0022012C" w:rsidRDefault="0081299D" w:rsidP="0081299D">
      <w:r w:rsidRPr="0022012C">
        <w:rPr>
          <w:rStyle w:val="HideTWBExt"/>
          <w:color w:val="auto"/>
        </w:rPr>
        <w:t>&lt;/Amend&gt;</w:t>
      </w:r>
    </w:p>
    <w:p w14:paraId="2806D79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44</w:t>
      </w:r>
      <w:r w:rsidRPr="0022012C">
        <w:rPr>
          <w:rStyle w:val="HideTWBExt"/>
          <w:color w:val="auto"/>
        </w:rPr>
        <w:t>&lt;/NumAm&gt;</w:t>
      </w:r>
    </w:p>
    <w:p w14:paraId="2988C4B9"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7EEFA806" w14:textId="77777777" w:rsidR="0081299D" w:rsidRPr="0022012C" w:rsidRDefault="0081299D" w:rsidP="0081299D">
      <w:pPr>
        <w:pStyle w:val="NormalBold"/>
      </w:pPr>
      <w:r w:rsidRPr="0022012C">
        <w:rPr>
          <w:rStyle w:val="HideTWBExt"/>
          <w:b w:val="0"/>
          <w:color w:val="auto"/>
        </w:rPr>
        <w:t>&lt;/RepeatBlock-By&gt;</w:t>
      </w:r>
    </w:p>
    <w:p w14:paraId="4B0DDE9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E20728F" w14:textId="77777777" w:rsidR="0081299D" w:rsidRPr="0022012C" w:rsidRDefault="0081299D" w:rsidP="0081299D">
      <w:pPr>
        <w:pStyle w:val="NormalBold"/>
      </w:pPr>
      <w:r w:rsidRPr="0022012C">
        <w:rPr>
          <w:rStyle w:val="HideTWBExt"/>
          <w:color w:val="auto"/>
        </w:rPr>
        <w:t>&lt;Article&gt;</w:t>
      </w:r>
      <w:r w:rsidRPr="0022012C">
        <w:t>Punkt 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A8F58E2" w14:textId="77777777" w:rsidTr="00AB1D94">
        <w:trPr>
          <w:trHeight w:hRule="exact" w:val="240"/>
          <w:jc w:val="center"/>
        </w:trPr>
        <w:tc>
          <w:tcPr>
            <w:tcW w:w="9752" w:type="dxa"/>
            <w:gridSpan w:val="2"/>
            <w:tcBorders>
              <w:top w:val="nil"/>
              <w:left w:val="nil"/>
              <w:bottom w:val="nil"/>
              <w:right w:val="nil"/>
            </w:tcBorders>
          </w:tcPr>
          <w:p w14:paraId="6DD7CAE3" w14:textId="77777777" w:rsidR="0081299D" w:rsidRPr="0022012C" w:rsidRDefault="0081299D" w:rsidP="00AB1D94"/>
        </w:tc>
      </w:tr>
      <w:tr w:rsidR="00A12D18" w:rsidRPr="0022012C" w14:paraId="458D9986" w14:textId="77777777" w:rsidTr="00AB1D94">
        <w:trPr>
          <w:trHeight w:val="240"/>
          <w:jc w:val="center"/>
        </w:trPr>
        <w:tc>
          <w:tcPr>
            <w:tcW w:w="4876" w:type="dxa"/>
            <w:tcBorders>
              <w:top w:val="nil"/>
              <w:left w:val="nil"/>
              <w:bottom w:val="nil"/>
              <w:right w:val="nil"/>
            </w:tcBorders>
          </w:tcPr>
          <w:p w14:paraId="385197A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D342C20" w14:textId="77777777" w:rsidR="0081299D" w:rsidRPr="0022012C" w:rsidRDefault="0081299D" w:rsidP="00AB1D94">
            <w:pPr>
              <w:pStyle w:val="AmColumnHeading"/>
            </w:pPr>
            <w:r w:rsidRPr="0022012C">
              <w:t>Ændringsforslag</w:t>
            </w:r>
          </w:p>
        </w:tc>
      </w:tr>
      <w:tr w:rsidR="00A12D18" w:rsidRPr="0022012C" w14:paraId="2392256F" w14:textId="77777777" w:rsidTr="00AB1D94">
        <w:trPr>
          <w:jc w:val="center"/>
        </w:trPr>
        <w:tc>
          <w:tcPr>
            <w:tcW w:w="4876" w:type="dxa"/>
            <w:tcBorders>
              <w:top w:val="nil"/>
              <w:left w:val="nil"/>
              <w:bottom w:val="nil"/>
              <w:right w:val="nil"/>
            </w:tcBorders>
          </w:tcPr>
          <w:p w14:paraId="6447719C" w14:textId="77777777" w:rsidR="0081299D" w:rsidRPr="0022012C" w:rsidRDefault="0081299D" w:rsidP="00AB1D94">
            <w:pPr>
              <w:pStyle w:val="Normal6a"/>
            </w:pPr>
            <w:r w:rsidRPr="0022012C">
              <w:rPr>
                <w:b/>
                <w:i/>
              </w:rPr>
              <w:t>1.</w:t>
            </w:r>
            <w:r w:rsidRPr="0022012C">
              <w:tab/>
            </w:r>
            <w:r w:rsidRPr="0022012C">
              <w:rPr>
                <w:b/>
                <w:i/>
              </w:rPr>
              <w:t>støtter det langsigtede mål om en systemdækkende, aktivitetsbaseret og teknologineutral tilgang til EU's regelsæt for finansielle tjenesteydelser;</w:t>
            </w:r>
          </w:p>
        </w:tc>
        <w:tc>
          <w:tcPr>
            <w:tcW w:w="4876" w:type="dxa"/>
            <w:tcBorders>
              <w:top w:val="nil"/>
              <w:left w:val="nil"/>
              <w:bottom w:val="nil"/>
              <w:right w:val="nil"/>
            </w:tcBorders>
          </w:tcPr>
          <w:p w14:paraId="23DE55E6" w14:textId="77777777" w:rsidR="0081299D" w:rsidRPr="0022012C" w:rsidRDefault="0081299D" w:rsidP="00AB1D94">
            <w:pPr>
              <w:pStyle w:val="Normal6a"/>
            </w:pPr>
            <w:r w:rsidRPr="0022012C">
              <w:rPr>
                <w:b/>
                <w:i/>
              </w:rPr>
              <w:t>udgår</w:t>
            </w:r>
          </w:p>
        </w:tc>
      </w:tr>
    </w:tbl>
    <w:p w14:paraId="38B2D4B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F982017" w14:textId="77777777" w:rsidR="0081299D" w:rsidRPr="0022012C" w:rsidRDefault="0081299D" w:rsidP="0081299D">
      <w:r w:rsidRPr="0022012C">
        <w:rPr>
          <w:rStyle w:val="HideTWBExt"/>
          <w:color w:val="auto"/>
        </w:rPr>
        <w:t>&lt;/Amend&gt;</w:t>
      </w:r>
    </w:p>
    <w:p w14:paraId="6A79C30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45</w:t>
      </w:r>
      <w:r w:rsidRPr="0022012C">
        <w:rPr>
          <w:rStyle w:val="HideTWBExt"/>
          <w:color w:val="auto"/>
        </w:rPr>
        <w:t>&lt;/NumAm&gt;</w:t>
      </w:r>
    </w:p>
    <w:p w14:paraId="5C3B0B93"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6037FD29" w14:textId="77777777" w:rsidR="0081299D" w:rsidRPr="0022012C" w:rsidRDefault="0081299D" w:rsidP="0081299D">
      <w:pPr>
        <w:pStyle w:val="NormalBold"/>
      </w:pPr>
      <w:r w:rsidRPr="0022012C">
        <w:rPr>
          <w:rStyle w:val="HideTWBExt"/>
          <w:b w:val="0"/>
          <w:color w:val="auto"/>
        </w:rPr>
        <w:t>&lt;/RepeatBlock-By&gt;</w:t>
      </w:r>
    </w:p>
    <w:p w14:paraId="5EF80A4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CAF0D59" w14:textId="77777777" w:rsidR="0081299D" w:rsidRPr="0022012C" w:rsidRDefault="0081299D" w:rsidP="0081299D">
      <w:pPr>
        <w:pStyle w:val="NormalBold"/>
      </w:pPr>
      <w:r w:rsidRPr="0022012C">
        <w:rPr>
          <w:rStyle w:val="HideTWBExt"/>
          <w:color w:val="auto"/>
        </w:rPr>
        <w:t>&lt;Article&gt;</w:t>
      </w:r>
      <w:r w:rsidRPr="0022012C">
        <w:t>Punkt 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E700FE6" w14:textId="77777777" w:rsidTr="00AB1D94">
        <w:trPr>
          <w:trHeight w:hRule="exact" w:val="240"/>
          <w:jc w:val="center"/>
        </w:trPr>
        <w:tc>
          <w:tcPr>
            <w:tcW w:w="9752" w:type="dxa"/>
            <w:gridSpan w:val="2"/>
            <w:tcBorders>
              <w:top w:val="nil"/>
              <w:left w:val="nil"/>
              <w:bottom w:val="nil"/>
              <w:right w:val="nil"/>
            </w:tcBorders>
          </w:tcPr>
          <w:p w14:paraId="129FFB15" w14:textId="77777777" w:rsidR="0081299D" w:rsidRPr="0022012C" w:rsidRDefault="0081299D" w:rsidP="00AB1D94"/>
        </w:tc>
      </w:tr>
      <w:tr w:rsidR="00A12D18" w:rsidRPr="0022012C" w14:paraId="3DF41137" w14:textId="77777777" w:rsidTr="00AB1D94">
        <w:trPr>
          <w:trHeight w:val="240"/>
          <w:jc w:val="center"/>
        </w:trPr>
        <w:tc>
          <w:tcPr>
            <w:tcW w:w="4876" w:type="dxa"/>
            <w:tcBorders>
              <w:top w:val="nil"/>
              <w:left w:val="nil"/>
              <w:bottom w:val="nil"/>
              <w:right w:val="nil"/>
            </w:tcBorders>
          </w:tcPr>
          <w:p w14:paraId="4C1EB80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186DDB4" w14:textId="77777777" w:rsidR="0081299D" w:rsidRPr="0022012C" w:rsidRDefault="0081299D" w:rsidP="00AB1D94">
            <w:pPr>
              <w:pStyle w:val="AmColumnHeading"/>
            </w:pPr>
            <w:r w:rsidRPr="0022012C">
              <w:t>Ændringsforslag</w:t>
            </w:r>
          </w:p>
        </w:tc>
      </w:tr>
      <w:tr w:rsidR="00A12D18" w:rsidRPr="0022012C" w14:paraId="65CED2F2" w14:textId="77777777" w:rsidTr="00AB1D94">
        <w:trPr>
          <w:jc w:val="center"/>
        </w:trPr>
        <w:tc>
          <w:tcPr>
            <w:tcW w:w="4876" w:type="dxa"/>
            <w:tcBorders>
              <w:top w:val="nil"/>
              <w:left w:val="nil"/>
              <w:bottom w:val="nil"/>
              <w:right w:val="nil"/>
            </w:tcBorders>
          </w:tcPr>
          <w:p w14:paraId="5745481E" w14:textId="77777777" w:rsidR="0081299D" w:rsidRPr="0022012C" w:rsidRDefault="0081299D" w:rsidP="00AB1D94">
            <w:pPr>
              <w:pStyle w:val="Normal6a"/>
            </w:pPr>
            <w:r w:rsidRPr="0022012C">
              <w:t>1.</w:t>
            </w:r>
            <w:r w:rsidRPr="0022012C">
              <w:tab/>
              <w:t>støtter det langsigtede mål om en systemdækkende, aktivitetsbaseret og teknologineutral tilgang til EU's regelsæt for finansielle tjenesteydelser;</w:t>
            </w:r>
          </w:p>
        </w:tc>
        <w:tc>
          <w:tcPr>
            <w:tcW w:w="4876" w:type="dxa"/>
            <w:tcBorders>
              <w:top w:val="nil"/>
              <w:left w:val="nil"/>
              <w:bottom w:val="nil"/>
              <w:right w:val="nil"/>
            </w:tcBorders>
          </w:tcPr>
          <w:p w14:paraId="17EC7846" w14:textId="77777777" w:rsidR="0081299D" w:rsidRPr="0022012C" w:rsidRDefault="0081299D" w:rsidP="00AB1D94">
            <w:pPr>
              <w:pStyle w:val="Normal6a"/>
            </w:pPr>
            <w:r w:rsidRPr="0022012C">
              <w:t>1.</w:t>
            </w:r>
            <w:r w:rsidRPr="0022012C">
              <w:tab/>
              <w:t>støtter det langsigtede mål om en systemdækkende, aktivitetsbaseret og teknologineutral tilgang til EU's regelsæt for finansielle tjenesteydelser</w:t>
            </w:r>
            <w:r w:rsidRPr="0022012C">
              <w:rPr>
                <w:b/>
                <w:bCs/>
                <w:i/>
                <w:iCs/>
              </w:rPr>
              <w:t>, samtidig med at medlemsstaternes reguleringsmæssige autonomi respekteres, og overdreven centralisering af det finansielle tilsyn undgås</w:t>
            </w:r>
            <w:r w:rsidRPr="0022012C">
              <w:t>;</w:t>
            </w:r>
          </w:p>
        </w:tc>
      </w:tr>
    </w:tbl>
    <w:p w14:paraId="4A7F6CA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5770062" w14:textId="77777777" w:rsidR="0081299D" w:rsidRPr="0022012C" w:rsidRDefault="0081299D" w:rsidP="0081299D">
      <w:r w:rsidRPr="0022012C">
        <w:rPr>
          <w:rStyle w:val="HideTWBExt"/>
          <w:color w:val="auto"/>
        </w:rPr>
        <w:t>&lt;/Amend&gt;</w:t>
      </w:r>
    </w:p>
    <w:p w14:paraId="0EC412E5"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46</w:t>
      </w:r>
      <w:r w:rsidRPr="0022012C">
        <w:rPr>
          <w:rStyle w:val="HideTWBExt"/>
          <w:color w:val="auto"/>
        </w:rPr>
        <w:t>&lt;/NumAm&gt;</w:t>
      </w:r>
    </w:p>
    <w:p w14:paraId="13158E5F"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3D038850" w14:textId="77777777" w:rsidR="0081299D" w:rsidRPr="0022012C" w:rsidRDefault="0081299D" w:rsidP="0081299D">
      <w:pPr>
        <w:pStyle w:val="NormalBold"/>
      </w:pPr>
      <w:r w:rsidRPr="0022012C">
        <w:rPr>
          <w:rStyle w:val="HideTWBExt"/>
          <w:b w:val="0"/>
          <w:color w:val="auto"/>
        </w:rPr>
        <w:t>&lt;/RepeatBlock-By&gt;</w:t>
      </w:r>
    </w:p>
    <w:p w14:paraId="4B91289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ACE5C22" w14:textId="77777777" w:rsidR="0081299D" w:rsidRPr="0022012C" w:rsidRDefault="0081299D" w:rsidP="0081299D">
      <w:pPr>
        <w:pStyle w:val="NormalBold"/>
      </w:pPr>
      <w:r w:rsidRPr="0022012C">
        <w:rPr>
          <w:rStyle w:val="HideTWBExt"/>
          <w:color w:val="auto"/>
        </w:rPr>
        <w:t>&lt;Article&gt;</w:t>
      </w:r>
      <w:r w:rsidRPr="0022012C">
        <w:t>Punkt 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EB791B1" w14:textId="77777777" w:rsidTr="00AB1D94">
        <w:trPr>
          <w:trHeight w:hRule="exact" w:val="240"/>
          <w:jc w:val="center"/>
        </w:trPr>
        <w:tc>
          <w:tcPr>
            <w:tcW w:w="9752" w:type="dxa"/>
            <w:gridSpan w:val="2"/>
            <w:tcBorders>
              <w:top w:val="nil"/>
              <w:left w:val="nil"/>
              <w:bottom w:val="nil"/>
              <w:right w:val="nil"/>
            </w:tcBorders>
          </w:tcPr>
          <w:p w14:paraId="79B137D3" w14:textId="77777777" w:rsidR="0081299D" w:rsidRPr="0022012C" w:rsidRDefault="0081299D" w:rsidP="00AB1D94"/>
        </w:tc>
      </w:tr>
      <w:tr w:rsidR="00A12D18" w:rsidRPr="0022012C" w14:paraId="6886028E" w14:textId="77777777" w:rsidTr="00AB1D94">
        <w:trPr>
          <w:trHeight w:val="240"/>
          <w:jc w:val="center"/>
        </w:trPr>
        <w:tc>
          <w:tcPr>
            <w:tcW w:w="4876" w:type="dxa"/>
            <w:tcBorders>
              <w:top w:val="nil"/>
              <w:left w:val="nil"/>
              <w:bottom w:val="nil"/>
              <w:right w:val="nil"/>
            </w:tcBorders>
          </w:tcPr>
          <w:p w14:paraId="035CE67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E02B27C" w14:textId="77777777" w:rsidR="0081299D" w:rsidRPr="0022012C" w:rsidRDefault="0081299D" w:rsidP="00AB1D94">
            <w:pPr>
              <w:pStyle w:val="AmColumnHeading"/>
            </w:pPr>
            <w:r w:rsidRPr="0022012C">
              <w:t>Ændringsforslag</w:t>
            </w:r>
          </w:p>
        </w:tc>
      </w:tr>
      <w:tr w:rsidR="00A12D18" w:rsidRPr="0022012C" w14:paraId="7480B3AE" w14:textId="77777777" w:rsidTr="00AB1D94">
        <w:trPr>
          <w:jc w:val="center"/>
        </w:trPr>
        <w:tc>
          <w:tcPr>
            <w:tcW w:w="4876" w:type="dxa"/>
            <w:tcBorders>
              <w:top w:val="nil"/>
              <w:left w:val="nil"/>
              <w:bottom w:val="nil"/>
              <w:right w:val="nil"/>
            </w:tcBorders>
          </w:tcPr>
          <w:p w14:paraId="781CF4AC" w14:textId="77777777" w:rsidR="0081299D" w:rsidRPr="0022012C" w:rsidRDefault="0081299D" w:rsidP="00AB1D94">
            <w:pPr>
              <w:pStyle w:val="Normal6a"/>
            </w:pPr>
            <w:r w:rsidRPr="0022012C">
              <w:t>1.</w:t>
            </w:r>
            <w:r w:rsidRPr="0022012C">
              <w:tab/>
              <w:t xml:space="preserve">støtter det langsigtede mål om en systemdækkende, aktivitetsbaseret og teknologineutral tilgang til EU's </w:t>
            </w:r>
            <w:r w:rsidRPr="0022012C">
              <w:rPr>
                <w:b/>
                <w:bCs/>
                <w:i/>
                <w:iCs/>
              </w:rPr>
              <w:t>regelsæt</w:t>
            </w:r>
            <w:r w:rsidRPr="0022012C">
              <w:t xml:space="preserve"> </w:t>
            </w:r>
            <w:r w:rsidRPr="0022012C">
              <w:rPr>
                <w:b/>
                <w:bCs/>
                <w:i/>
                <w:iCs/>
              </w:rPr>
              <w:t>for</w:t>
            </w:r>
            <w:r w:rsidRPr="0022012C">
              <w:t xml:space="preserve"> finansielle tjenesteydelser;</w:t>
            </w:r>
          </w:p>
        </w:tc>
        <w:tc>
          <w:tcPr>
            <w:tcW w:w="4876" w:type="dxa"/>
            <w:tcBorders>
              <w:top w:val="nil"/>
              <w:left w:val="nil"/>
              <w:bottom w:val="nil"/>
              <w:right w:val="nil"/>
            </w:tcBorders>
          </w:tcPr>
          <w:p w14:paraId="09E36AB1" w14:textId="77777777" w:rsidR="0081299D" w:rsidRPr="0022012C" w:rsidRDefault="0081299D" w:rsidP="00AB1D94">
            <w:pPr>
              <w:pStyle w:val="Normal6a"/>
            </w:pPr>
            <w:r w:rsidRPr="0022012C">
              <w:t>1.</w:t>
            </w:r>
            <w:r w:rsidRPr="0022012C">
              <w:tab/>
              <w:t xml:space="preserve">støtter det langsigtede mål om en systemdækkende, aktivitetsbaseret og teknologineutral tilgang til EU's </w:t>
            </w:r>
            <w:r w:rsidRPr="0022012C">
              <w:rPr>
                <w:b/>
                <w:bCs/>
                <w:i/>
                <w:iCs/>
              </w:rPr>
              <w:t xml:space="preserve">regulering, der sikrer en ramme for transaktioner "på kæden", der giver mulighed for udbredelse af innovative teknologier på tværs af alle </w:t>
            </w:r>
            <w:r w:rsidRPr="0022012C">
              <w:t>finansielle tjenesteydelser;</w:t>
            </w:r>
          </w:p>
        </w:tc>
      </w:tr>
    </w:tbl>
    <w:p w14:paraId="087A20F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04E3B14" w14:textId="77777777" w:rsidR="0081299D" w:rsidRPr="0022012C" w:rsidRDefault="0081299D" w:rsidP="0081299D">
      <w:r w:rsidRPr="0022012C">
        <w:rPr>
          <w:rStyle w:val="HideTWBExt"/>
          <w:color w:val="auto"/>
        </w:rPr>
        <w:t>&lt;/Amend&gt;</w:t>
      </w:r>
    </w:p>
    <w:p w14:paraId="61D6CB9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47</w:t>
      </w:r>
      <w:r w:rsidRPr="0022012C">
        <w:rPr>
          <w:rStyle w:val="HideTWBExt"/>
          <w:color w:val="auto"/>
        </w:rPr>
        <w:t>&lt;/NumAm&gt;</w:t>
      </w:r>
    </w:p>
    <w:p w14:paraId="084D86F3"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213ECE01" w14:textId="77777777" w:rsidR="0081299D" w:rsidRPr="0022012C" w:rsidRDefault="0081299D" w:rsidP="0081299D">
      <w:pPr>
        <w:pStyle w:val="NormalBold"/>
      </w:pPr>
      <w:r w:rsidRPr="0022012C">
        <w:rPr>
          <w:rStyle w:val="HideTWBExt"/>
          <w:b w:val="0"/>
          <w:color w:val="auto"/>
        </w:rPr>
        <w:t>&lt;/RepeatBlock-By&gt;</w:t>
      </w:r>
    </w:p>
    <w:p w14:paraId="0171B8E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2CF6D22" w14:textId="77777777" w:rsidR="0081299D" w:rsidRPr="0022012C" w:rsidRDefault="0081299D" w:rsidP="0081299D">
      <w:pPr>
        <w:pStyle w:val="NormalBold"/>
      </w:pPr>
      <w:r w:rsidRPr="0022012C">
        <w:rPr>
          <w:rStyle w:val="HideTWBExt"/>
          <w:color w:val="auto"/>
        </w:rPr>
        <w:t>&lt;Article&gt;</w:t>
      </w:r>
      <w:r w:rsidRPr="0022012C">
        <w:t>Punkt 1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00C96D5" w14:textId="77777777" w:rsidTr="00AB1D94">
        <w:trPr>
          <w:trHeight w:hRule="exact" w:val="240"/>
          <w:jc w:val="center"/>
        </w:trPr>
        <w:tc>
          <w:tcPr>
            <w:tcW w:w="9752" w:type="dxa"/>
            <w:gridSpan w:val="2"/>
            <w:tcBorders>
              <w:top w:val="nil"/>
              <w:left w:val="nil"/>
              <w:bottom w:val="nil"/>
              <w:right w:val="nil"/>
            </w:tcBorders>
          </w:tcPr>
          <w:p w14:paraId="6A9A6474" w14:textId="77777777" w:rsidR="0081299D" w:rsidRPr="0022012C" w:rsidRDefault="0081299D" w:rsidP="00AB1D94"/>
        </w:tc>
      </w:tr>
      <w:tr w:rsidR="00A12D18" w:rsidRPr="0022012C" w14:paraId="3D420691" w14:textId="77777777" w:rsidTr="00AB1D94">
        <w:trPr>
          <w:trHeight w:val="240"/>
          <w:jc w:val="center"/>
        </w:trPr>
        <w:tc>
          <w:tcPr>
            <w:tcW w:w="4876" w:type="dxa"/>
            <w:tcBorders>
              <w:top w:val="nil"/>
              <w:left w:val="nil"/>
              <w:bottom w:val="nil"/>
              <w:right w:val="nil"/>
            </w:tcBorders>
          </w:tcPr>
          <w:p w14:paraId="3E034F0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FFCB896" w14:textId="77777777" w:rsidR="0081299D" w:rsidRPr="0022012C" w:rsidRDefault="0081299D" w:rsidP="00AB1D94">
            <w:pPr>
              <w:pStyle w:val="AmColumnHeading"/>
            </w:pPr>
            <w:r w:rsidRPr="0022012C">
              <w:t>Ændringsforslag</w:t>
            </w:r>
          </w:p>
        </w:tc>
      </w:tr>
      <w:tr w:rsidR="00A12D18" w:rsidRPr="0022012C" w14:paraId="42EB9B11" w14:textId="77777777" w:rsidTr="00AB1D94">
        <w:trPr>
          <w:jc w:val="center"/>
        </w:trPr>
        <w:tc>
          <w:tcPr>
            <w:tcW w:w="4876" w:type="dxa"/>
            <w:tcBorders>
              <w:top w:val="nil"/>
              <w:left w:val="nil"/>
              <w:bottom w:val="nil"/>
              <w:right w:val="nil"/>
            </w:tcBorders>
          </w:tcPr>
          <w:p w14:paraId="2902CBBC" w14:textId="77777777" w:rsidR="0081299D" w:rsidRPr="0022012C" w:rsidRDefault="0081299D" w:rsidP="00AB1D94">
            <w:pPr>
              <w:pStyle w:val="Normal6a"/>
            </w:pPr>
          </w:p>
        </w:tc>
        <w:tc>
          <w:tcPr>
            <w:tcW w:w="4876" w:type="dxa"/>
            <w:tcBorders>
              <w:top w:val="nil"/>
              <w:left w:val="nil"/>
              <w:bottom w:val="nil"/>
              <w:right w:val="nil"/>
            </w:tcBorders>
          </w:tcPr>
          <w:p w14:paraId="6B4EA3B7" w14:textId="71725AA9" w:rsidR="0081299D" w:rsidRPr="0022012C" w:rsidRDefault="0081299D" w:rsidP="00CC3223">
            <w:pPr>
              <w:pStyle w:val="Normal6a"/>
            </w:pPr>
            <w:r w:rsidRPr="0022012C">
              <w:rPr>
                <w:b/>
                <w:i/>
              </w:rPr>
              <w:t>1a.</w:t>
            </w:r>
            <w:r w:rsidRPr="0022012C">
              <w:tab/>
            </w:r>
            <w:r w:rsidRPr="0022012C">
              <w:rPr>
                <w:b/>
                <w:i/>
              </w:rPr>
              <w:t xml:space="preserve">understreger, at distributed ledger-teknologier og aktivtokenisering har potentiale til at støtte målene for opsparings- og investeringsunionen ved at lette grænseoverskridende investeringer, mindske markedsfragmenteringen og muliggøre en mere effektiv kapitalmarkedsinfrastruktur i hele Unionen; opfordrer Kommissionen til at </w:t>
            </w:r>
            <w:r w:rsidR="00CC3223" w:rsidRPr="0022012C">
              <w:rPr>
                <w:b/>
                <w:i/>
              </w:rPr>
              <w:t>kortlægge</w:t>
            </w:r>
            <w:r w:rsidRPr="0022012C">
              <w:rPr>
                <w:b/>
                <w:i/>
              </w:rPr>
              <w:t xml:space="preserve"> lovgivningsmæssige hindringer, der unødigt står i vejen for udviklingen af tokeniserede finansielle markeder i Unionen, og afhjælpe dem;</w:t>
            </w:r>
          </w:p>
        </w:tc>
      </w:tr>
    </w:tbl>
    <w:p w14:paraId="63A8B11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99FB2D9" w14:textId="77777777" w:rsidR="0081299D" w:rsidRPr="0022012C" w:rsidRDefault="0081299D" w:rsidP="0081299D">
      <w:r w:rsidRPr="0022012C">
        <w:rPr>
          <w:rStyle w:val="HideTWBExt"/>
          <w:color w:val="auto"/>
        </w:rPr>
        <w:t>&lt;/Amend&gt;</w:t>
      </w:r>
    </w:p>
    <w:p w14:paraId="167B5D45"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48</w:t>
      </w:r>
      <w:r w:rsidRPr="0022012C">
        <w:rPr>
          <w:rStyle w:val="HideTWBExt"/>
          <w:color w:val="auto"/>
        </w:rPr>
        <w:t>&lt;/NumAm&gt;</w:t>
      </w:r>
    </w:p>
    <w:p w14:paraId="15B5D14C"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7B2B110B" w14:textId="77777777" w:rsidR="0081299D" w:rsidRPr="0022012C" w:rsidRDefault="0081299D" w:rsidP="0081299D">
      <w:pPr>
        <w:pStyle w:val="NormalBold"/>
      </w:pPr>
      <w:r w:rsidRPr="0022012C">
        <w:rPr>
          <w:rStyle w:val="HideTWBExt"/>
          <w:b w:val="0"/>
          <w:color w:val="auto"/>
        </w:rPr>
        <w:t>&lt;/RepeatBlock-By&gt;</w:t>
      </w:r>
    </w:p>
    <w:p w14:paraId="3E39DB4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C9E8F4E" w14:textId="77777777" w:rsidR="0081299D" w:rsidRPr="0022012C" w:rsidRDefault="0081299D" w:rsidP="0081299D">
      <w:pPr>
        <w:pStyle w:val="NormalBold"/>
      </w:pPr>
      <w:r w:rsidRPr="0022012C">
        <w:rPr>
          <w:rStyle w:val="HideTWBExt"/>
          <w:color w:val="auto"/>
        </w:rPr>
        <w:t>&lt;Article&gt;</w:t>
      </w:r>
      <w:r w:rsidRPr="0022012C">
        <w:t>Punkt 1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3CF7364" w14:textId="77777777" w:rsidTr="00AB1D94">
        <w:trPr>
          <w:trHeight w:hRule="exact" w:val="240"/>
          <w:jc w:val="center"/>
        </w:trPr>
        <w:tc>
          <w:tcPr>
            <w:tcW w:w="9752" w:type="dxa"/>
            <w:gridSpan w:val="2"/>
            <w:tcBorders>
              <w:top w:val="nil"/>
              <w:left w:val="nil"/>
              <w:bottom w:val="nil"/>
              <w:right w:val="nil"/>
            </w:tcBorders>
          </w:tcPr>
          <w:p w14:paraId="79EC92FA" w14:textId="77777777" w:rsidR="0081299D" w:rsidRPr="0022012C" w:rsidRDefault="0081299D" w:rsidP="00AB1D94"/>
        </w:tc>
      </w:tr>
      <w:tr w:rsidR="00A12D18" w:rsidRPr="0022012C" w14:paraId="3BFED5B4" w14:textId="77777777" w:rsidTr="00AB1D94">
        <w:trPr>
          <w:trHeight w:val="240"/>
          <w:jc w:val="center"/>
        </w:trPr>
        <w:tc>
          <w:tcPr>
            <w:tcW w:w="4876" w:type="dxa"/>
            <w:tcBorders>
              <w:top w:val="nil"/>
              <w:left w:val="nil"/>
              <w:bottom w:val="nil"/>
              <w:right w:val="nil"/>
            </w:tcBorders>
          </w:tcPr>
          <w:p w14:paraId="488A6C7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16FE05C" w14:textId="77777777" w:rsidR="0081299D" w:rsidRPr="0022012C" w:rsidRDefault="0081299D" w:rsidP="00AB1D94">
            <w:pPr>
              <w:pStyle w:val="AmColumnHeading"/>
            </w:pPr>
            <w:r w:rsidRPr="0022012C">
              <w:t>Ændringsforslag</w:t>
            </w:r>
          </w:p>
        </w:tc>
      </w:tr>
      <w:tr w:rsidR="00A12D18" w:rsidRPr="0022012C" w14:paraId="3D66F4D7" w14:textId="77777777" w:rsidTr="00AB1D94">
        <w:trPr>
          <w:jc w:val="center"/>
        </w:trPr>
        <w:tc>
          <w:tcPr>
            <w:tcW w:w="4876" w:type="dxa"/>
            <w:tcBorders>
              <w:top w:val="nil"/>
              <w:left w:val="nil"/>
              <w:bottom w:val="nil"/>
              <w:right w:val="nil"/>
            </w:tcBorders>
          </w:tcPr>
          <w:p w14:paraId="3A5941A5" w14:textId="77777777" w:rsidR="0081299D" w:rsidRPr="0022012C" w:rsidRDefault="0081299D" w:rsidP="00AB1D94">
            <w:pPr>
              <w:pStyle w:val="Normal6a"/>
            </w:pPr>
          </w:p>
        </w:tc>
        <w:tc>
          <w:tcPr>
            <w:tcW w:w="4876" w:type="dxa"/>
            <w:tcBorders>
              <w:top w:val="nil"/>
              <w:left w:val="nil"/>
              <w:bottom w:val="nil"/>
              <w:right w:val="nil"/>
            </w:tcBorders>
          </w:tcPr>
          <w:p w14:paraId="0D38216C" w14:textId="77777777" w:rsidR="0081299D" w:rsidRPr="0022012C" w:rsidRDefault="0081299D" w:rsidP="00AB1D94">
            <w:pPr>
              <w:pStyle w:val="Normal6a"/>
            </w:pPr>
            <w:r w:rsidRPr="0022012C">
              <w:rPr>
                <w:b/>
                <w:i/>
              </w:rPr>
              <w:t>1a.</w:t>
            </w:r>
            <w:r w:rsidRPr="0022012C">
              <w:tab/>
            </w:r>
            <w:r w:rsidRPr="0022012C">
              <w:rPr>
                <w:b/>
                <w:i/>
              </w:rPr>
              <w:t>understreger, at udviklingen inden for distributed ledger-teknologi og digitale aktiver kan bidrage til europæisk økonomis konkurrenceevne og fremme nye investerings- og innovationsmuligheder også i EU's randområder, øområder og regionerne i den yderste periferi;</w:t>
            </w:r>
          </w:p>
        </w:tc>
      </w:tr>
    </w:tbl>
    <w:p w14:paraId="31CBB65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6F1E35F0" w14:textId="77777777" w:rsidR="0081299D" w:rsidRPr="0022012C" w:rsidRDefault="0081299D" w:rsidP="0081299D">
      <w:r w:rsidRPr="0022012C">
        <w:rPr>
          <w:rStyle w:val="HideTWBExt"/>
          <w:color w:val="auto"/>
        </w:rPr>
        <w:t>&lt;/Amend&gt;</w:t>
      </w:r>
    </w:p>
    <w:p w14:paraId="5774E83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49</w:t>
      </w:r>
      <w:r w:rsidRPr="0022012C">
        <w:rPr>
          <w:rStyle w:val="HideTWBExt"/>
          <w:color w:val="auto"/>
        </w:rPr>
        <w:t>&lt;/NumAm&gt;</w:t>
      </w:r>
    </w:p>
    <w:p w14:paraId="3AFE8FBB"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52DCC06A" w14:textId="77777777" w:rsidR="0081299D" w:rsidRPr="0022012C" w:rsidRDefault="0081299D" w:rsidP="0081299D">
      <w:pPr>
        <w:pStyle w:val="NormalBold"/>
      </w:pPr>
      <w:r w:rsidRPr="0022012C">
        <w:rPr>
          <w:rStyle w:val="HideTWBExt"/>
          <w:b w:val="0"/>
          <w:color w:val="auto"/>
        </w:rPr>
        <w:t>&lt;/RepeatBlock-By&gt;</w:t>
      </w:r>
    </w:p>
    <w:p w14:paraId="79CE874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328E120"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33BEEF3" w14:textId="77777777" w:rsidTr="00AB1D94">
        <w:trPr>
          <w:trHeight w:hRule="exact" w:val="240"/>
          <w:jc w:val="center"/>
        </w:trPr>
        <w:tc>
          <w:tcPr>
            <w:tcW w:w="9752" w:type="dxa"/>
            <w:gridSpan w:val="2"/>
            <w:tcBorders>
              <w:top w:val="nil"/>
              <w:left w:val="nil"/>
              <w:bottom w:val="nil"/>
              <w:right w:val="nil"/>
            </w:tcBorders>
          </w:tcPr>
          <w:p w14:paraId="525147CA" w14:textId="77777777" w:rsidR="0081299D" w:rsidRPr="0022012C" w:rsidRDefault="0081299D" w:rsidP="00AB1D94"/>
        </w:tc>
      </w:tr>
      <w:tr w:rsidR="00A12D18" w:rsidRPr="0022012C" w14:paraId="4C890FFF" w14:textId="77777777" w:rsidTr="00AB1D94">
        <w:trPr>
          <w:trHeight w:val="240"/>
          <w:jc w:val="center"/>
        </w:trPr>
        <w:tc>
          <w:tcPr>
            <w:tcW w:w="4876" w:type="dxa"/>
            <w:tcBorders>
              <w:top w:val="nil"/>
              <w:left w:val="nil"/>
              <w:bottom w:val="nil"/>
              <w:right w:val="nil"/>
            </w:tcBorders>
          </w:tcPr>
          <w:p w14:paraId="7D4A8D3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019100A" w14:textId="77777777" w:rsidR="0081299D" w:rsidRPr="0022012C" w:rsidRDefault="0081299D" w:rsidP="00AB1D94">
            <w:pPr>
              <w:pStyle w:val="AmColumnHeading"/>
            </w:pPr>
            <w:r w:rsidRPr="0022012C">
              <w:t>Ændringsforslag</w:t>
            </w:r>
          </w:p>
        </w:tc>
      </w:tr>
      <w:tr w:rsidR="00A12D18" w:rsidRPr="0022012C" w14:paraId="76A20E05" w14:textId="77777777" w:rsidTr="00AB1D94">
        <w:trPr>
          <w:jc w:val="center"/>
        </w:trPr>
        <w:tc>
          <w:tcPr>
            <w:tcW w:w="4876" w:type="dxa"/>
            <w:tcBorders>
              <w:top w:val="nil"/>
              <w:left w:val="nil"/>
              <w:bottom w:val="nil"/>
              <w:right w:val="nil"/>
            </w:tcBorders>
          </w:tcPr>
          <w:p w14:paraId="4137849A" w14:textId="77777777" w:rsidR="0081299D" w:rsidRPr="0022012C" w:rsidRDefault="0081299D" w:rsidP="00AB1D94">
            <w:pPr>
              <w:pStyle w:val="Normal6a"/>
            </w:pPr>
            <w:r w:rsidRPr="0022012C">
              <w:rPr>
                <w:b/>
                <w:i/>
              </w:rPr>
              <w:t>2.</w:t>
            </w:r>
            <w:r w:rsidRPr="0022012C">
              <w:tab/>
            </w:r>
            <w:r w:rsidRPr="0022012C">
              <w:rPr>
                <w:b/>
                <w:i/>
              </w:rPr>
              <w:t>understreger, at fremkomsten af nye teknologier skaber nye udfordringer for regulerings- og tilsynsrammen;</w:t>
            </w:r>
          </w:p>
        </w:tc>
        <w:tc>
          <w:tcPr>
            <w:tcW w:w="4876" w:type="dxa"/>
            <w:tcBorders>
              <w:top w:val="nil"/>
              <w:left w:val="nil"/>
              <w:bottom w:val="nil"/>
              <w:right w:val="nil"/>
            </w:tcBorders>
          </w:tcPr>
          <w:p w14:paraId="09E6CF0E" w14:textId="77777777" w:rsidR="0081299D" w:rsidRPr="0022012C" w:rsidRDefault="0081299D" w:rsidP="00AB1D94">
            <w:pPr>
              <w:pStyle w:val="Normal6a"/>
            </w:pPr>
            <w:r w:rsidRPr="0022012C">
              <w:rPr>
                <w:b/>
                <w:i/>
              </w:rPr>
              <w:t>udgår</w:t>
            </w:r>
          </w:p>
        </w:tc>
      </w:tr>
    </w:tbl>
    <w:p w14:paraId="4200D00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43959E9" w14:textId="77777777" w:rsidR="0081299D" w:rsidRPr="0022012C" w:rsidRDefault="0081299D" w:rsidP="0081299D">
      <w:r w:rsidRPr="0022012C">
        <w:rPr>
          <w:rStyle w:val="HideTWBExt"/>
          <w:color w:val="auto"/>
        </w:rPr>
        <w:t>&lt;/Amend&gt;</w:t>
      </w:r>
    </w:p>
    <w:p w14:paraId="774E96C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50</w:t>
      </w:r>
      <w:r w:rsidRPr="0022012C">
        <w:rPr>
          <w:rStyle w:val="HideTWBExt"/>
          <w:color w:val="auto"/>
        </w:rPr>
        <w:t>&lt;/NumAm&gt;</w:t>
      </w:r>
    </w:p>
    <w:p w14:paraId="1CFA52F1" w14:textId="77777777" w:rsidR="0081299D" w:rsidRPr="0022012C" w:rsidRDefault="0081299D" w:rsidP="0081299D">
      <w:pPr>
        <w:pStyle w:val="NormalBold"/>
      </w:pPr>
      <w:r w:rsidRPr="0022012C">
        <w:rPr>
          <w:rStyle w:val="HideTWBExt"/>
          <w:b w:val="0"/>
          <w:color w:val="auto"/>
        </w:rPr>
        <w:t>&lt;RepeatBlock-By&gt;&lt;Members&gt;</w:t>
      </w:r>
      <w:r w:rsidRPr="0022012C">
        <w:t>Auke Zijlstra</w:t>
      </w:r>
      <w:r w:rsidRPr="0022012C">
        <w:rPr>
          <w:rStyle w:val="HideTWBExt"/>
          <w:b w:val="0"/>
          <w:color w:val="auto"/>
        </w:rPr>
        <w:t>&lt;/Members&gt;</w:t>
      </w:r>
    </w:p>
    <w:p w14:paraId="4A4C9F86" w14:textId="77777777" w:rsidR="0081299D" w:rsidRPr="0022012C" w:rsidRDefault="0081299D" w:rsidP="0081299D">
      <w:pPr>
        <w:pStyle w:val="NormalBold"/>
      </w:pPr>
      <w:r w:rsidRPr="0022012C">
        <w:rPr>
          <w:rStyle w:val="HideTWBExt"/>
          <w:b w:val="0"/>
          <w:color w:val="auto"/>
        </w:rPr>
        <w:t>&lt;/RepeatBlock-By&gt;</w:t>
      </w:r>
    </w:p>
    <w:p w14:paraId="7890A57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02841CF"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5540A6D" w14:textId="77777777" w:rsidTr="00AB1D94">
        <w:trPr>
          <w:trHeight w:hRule="exact" w:val="240"/>
          <w:jc w:val="center"/>
        </w:trPr>
        <w:tc>
          <w:tcPr>
            <w:tcW w:w="9752" w:type="dxa"/>
            <w:gridSpan w:val="2"/>
            <w:tcBorders>
              <w:top w:val="nil"/>
              <w:left w:val="nil"/>
              <w:bottom w:val="nil"/>
              <w:right w:val="nil"/>
            </w:tcBorders>
          </w:tcPr>
          <w:p w14:paraId="037186FB" w14:textId="77777777" w:rsidR="0081299D" w:rsidRPr="0022012C" w:rsidRDefault="0081299D" w:rsidP="00AB1D94"/>
        </w:tc>
      </w:tr>
      <w:tr w:rsidR="00A12D18" w:rsidRPr="0022012C" w14:paraId="56DD6CE2" w14:textId="77777777" w:rsidTr="00AB1D94">
        <w:trPr>
          <w:trHeight w:val="240"/>
          <w:jc w:val="center"/>
        </w:trPr>
        <w:tc>
          <w:tcPr>
            <w:tcW w:w="4876" w:type="dxa"/>
            <w:tcBorders>
              <w:top w:val="nil"/>
              <w:left w:val="nil"/>
              <w:bottom w:val="nil"/>
              <w:right w:val="nil"/>
            </w:tcBorders>
          </w:tcPr>
          <w:p w14:paraId="7420B6C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6103567" w14:textId="77777777" w:rsidR="0081299D" w:rsidRPr="0022012C" w:rsidRDefault="0081299D" w:rsidP="00AB1D94">
            <w:pPr>
              <w:pStyle w:val="AmColumnHeading"/>
            </w:pPr>
            <w:r w:rsidRPr="0022012C">
              <w:t>Ændringsforslag</w:t>
            </w:r>
          </w:p>
        </w:tc>
      </w:tr>
      <w:tr w:rsidR="00A12D18" w:rsidRPr="0022012C" w14:paraId="1C0FAF68" w14:textId="77777777" w:rsidTr="00AB1D94">
        <w:trPr>
          <w:jc w:val="center"/>
        </w:trPr>
        <w:tc>
          <w:tcPr>
            <w:tcW w:w="4876" w:type="dxa"/>
            <w:tcBorders>
              <w:top w:val="nil"/>
              <w:left w:val="nil"/>
              <w:bottom w:val="nil"/>
              <w:right w:val="nil"/>
            </w:tcBorders>
          </w:tcPr>
          <w:p w14:paraId="07A70A59" w14:textId="77777777" w:rsidR="0081299D" w:rsidRPr="0022012C" w:rsidRDefault="0081299D" w:rsidP="00AB1D94">
            <w:pPr>
              <w:pStyle w:val="Normal6a"/>
            </w:pPr>
            <w:r w:rsidRPr="0022012C">
              <w:t>2.</w:t>
            </w:r>
            <w:r w:rsidRPr="0022012C">
              <w:tab/>
              <w:t>understreger, at fremkomsten af nye teknologier</w:t>
            </w:r>
            <w:r w:rsidRPr="0022012C">
              <w:rPr>
                <w:b/>
                <w:bCs/>
                <w:i/>
                <w:iCs/>
              </w:rPr>
              <w:t xml:space="preserve"> skaber nye</w:t>
            </w:r>
            <w:r w:rsidRPr="0022012C">
              <w:t xml:space="preserve"> udfordringer for regulerings- og tilsynsrammen;</w:t>
            </w:r>
          </w:p>
        </w:tc>
        <w:tc>
          <w:tcPr>
            <w:tcW w:w="4876" w:type="dxa"/>
            <w:tcBorders>
              <w:top w:val="nil"/>
              <w:left w:val="nil"/>
              <w:bottom w:val="nil"/>
              <w:right w:val="nil"/>
            </w:tcBorders>
          </w:tcPr>
          <w:p w14:paraId="2E44AF8E" w14:textId="77777777" w:rsidR="0081299D" w:rsidRPr="0022012C" w:rsidRDefault="0081299D" w:rsidP="00AB1D94">
            <w:pPr>
              <w:pStyle w:val="Normal6a"/>
            </w:pPr>
            <w:r w:rsidRPr="0022012C">
              <w:t>2.</w:t>
            </w:r>
            <w:r w:rsidRPr="0022012C">
              <w:tab/>
              <w:t>understreger, at fremkomsten af nye teknologier</w:t>
            </w:r>
            <w:r w:rsidRPr="0022012C">
              <w:rPr>
                <w:b/>
                <w:bCs/>
                <w:i/>
                <w:iCs/>
              </w:rPr>
              <w:t xml:space="preserve">, herunder kryptoaktiver, giver betydelige muligheder for innovation, effektivitet og finansiel inklusion sammen med de </w:t>
            </w:r>
            <w:r w:rsidRPr="0022012C">
              <w:t>udfordringer</w:t>
            </w:r>
            <w:r w:rsidRPr="0022012C">
              <w:rPr>
                <w:b/>
                <w:bCs/>
                <w:i/>
                <w:iCs/>
              </w:rPr>
              <w:t xml:space="preserve">, de udgør </w:t>
            </w:r>
            <w:r w:rsidRPr="0022012C">
              <w:t xml:space="preserve">for regulerings- og tilsynsrammen; </w:t>
            </w:r>
            <w:r w:rsidRPr="0022012C">
              <w:rPr>
                <w:b/>
                <w:i/>
              </w:rPr>
              <w:t>opfordrer EU til at gribe denne udvikling proaktivt og konstruktivt an under hensyntagen til de potentielle fordele og den globale tendens til digitalisering af de finansielle systemer, således at Den Europæiske Union kan styrke sin konkurrenceevne og teknologiske førerposition;</w:t>
            </w:r>
          </w:p>
        </w:tc>
      </w:tr>
    </w:tbl>
    <w:p w14:paraId="20C8F3F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842F8C8" w14:textId="77777777" w:rsidR="0081299D" w:rsidRPr="0022012C" w:rsidRDefault="0081299D" w:rsidP="0081299D">
      <w:r w:rsidRPr="0022012C">
        <w:rPr>
          <w:rStyle w:val="HideTWBExt"/>
          <w:color w:val="auto"/>
        </w:rPr>
        <w:t>&lt;/Amend&gt;</w:t>
      </w:r>
    </w:p>
    <w:p w14:paraId="127C24B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51</w:t>
      </w:r>
      <w:r w:rsidRPr="0022012C">
        <w:rPr>
          <w:rStyle w:val="HideTWBExt"/>
          <w:color w:val="auto"/>
        </w:rPr>
        <w:t>&lt;/NumAm&gt;</w:t>
      </w:r>
    </w:p>
    <w:p w14:paraId="3F9924E5"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712949AB" w14:textId="77777777" w:rsidR="0081299D" w:rsidRPr="0022012C" w:rsidRDefault="0081299D" w:rsidP="0081299D">
      <w:pPr>
        <w:pStyle w:val="NormalBold"/>
      </w:pPr>
      <w:r w:rsidRPr="0022012C">
        <w:rPr>
          <w:rStyle w:val="HideTWBExt"/>
          <w:b w:val="0"/>
          <w:color w:val="auto"/>
        </w:rPr>
        <w:t>&lt;/RepeatBlock-By&gt;</w:t>
      </w:r>
    </w:p>
    <w:p w14:paraId="57FC153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CC6AEA0"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D9472C6" w14:textId="77777777" w:rsidTr="00AB1D94">
        <w:trPr>
          <w:trHeight w:hRule="exact" w:val="240"/>
          <w:jc w:val="center"/>
        </w:trPr>
        <w:tc>
          <w:tcPr>
            <w:tcW w:w="9752" w:type="dxa"/>
            <w:gridSpan w:val="2"/>
            <w:tcBorders>
              <w:top w:val="nil"/>
              <w:left w:val="nil"/>
              <w:bottom w:val="nil"/>
              <w:right w:val="nil"/>
            </w:tcBorders>
          </w:tcPr>
          <w:p w14:paraId="6D26338C" w14:textId="77777777" w:rsidR="0081299D" w:rsidRPr="0022012C" w:rsidRDefault="0081299D" w:rsidP="00AB1D94"/>
        </w:tc>
      </w:tr>
      <w:tr w:rsidR="00A12D18" w:rsidRPr="0022012C" w14:paraId="4059A663" w14:textId="77777777" w:rsidTr="00AB1D94">
        <w:trPr>
          <w:trHeight w:val="240"/>
          <w:jc w:val="center"/>
        </w:trPr>
        <w:tc>
          <w:tcPr>
            <w:tcW w:w="4876" w:type="dxa"/>
            <w:tcBorders>
              <w:top w:val="nil"/>
              <w:left w:val="nil"/>
              <w:bottom w:val="nil"/>
              <w:right w:val="nil"/>
            </w:tcBorders>
          </w:tcPr>
          <w:p w14:paraId="73040BF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D4AF9AF" w14:textId="77777777" w:rsidR="0081299D" w:rsidRPr="0022012C" w:rsidRDefault="0081299D" w:rsidP="00AB1D94">
            <w:pPr>
              <w:pStyle w:val="AmColumnHeading"/>
            </w:pPr>
            <w:r w:rsidRPr="0022012C">
              <w:t>Ændringsforslag</w:t>
            </w:r>
          </w:p>
        </w:tc>
      </w:tr>
      <w:tr w:rsidR="00A12D18" w:rsidRPr="0022012C" w14:paraId="076170AC" w14:textId="77777777" w:rsidTr="00AB1D94">
        <w:trPr>
          <w:jc w:val="center"/>
        </w:trPr>
        <w:tc>
          <w:tcPr>
            <w:tcW w:w="4876" w:type="dxa"/>
            <w:tcBorders>
              <w:top w:val="nil"/>
              <w:left w:val="nil"/>
              <w:bottom w:val="nil"/>
              <w:right w:val="nil"/>
            </w:tcBorders>
          </w:tcPr>
          <w:p w14:paraId="4A50E886" w14:textId="77777777" w:rsidR="0081299D" w:rsidRPr="0022012C" w:rsidRDefault="0081299D" w:rsidP="00AB1D94">
            <w:pPr>
              <w:pStyle w:val="Normal6a"/>
            </w:pPr>
            <w:r w:rsidRPr="0022012C">
              <w:t>2.</w:t>
            </w:r>
            <w:r w:rsidRPr="0022012C">
              <w:tab/>
              <w:t>understreger, at fremkomsten af nye teknologier</w:t>
            </w:r>
            <w:r w:rsidRPr="0022012C">
              <w:rPr>
                <w:b/>
                <w:bCs/>
                <w:i/>
                <w:iCs/>
              </w:rPr>
              <w:t xml:space="preserve"> skaber nye udfordringer</w:t>
            </w:r>
            <w:r w:rsidRPr="0022012C">
              <w:t xml:space="preserve"> for </w:t>
            </w:r>
            <w:r w:rsidRPr="0022012C">
              <w:rPr>
                <w:b/>
                <w:bCs/>
                <w:i/>
                <w:iCs/>
              </w:rPr>
              <w:t>regulerings- og tilsynsrammen</w:t>
            </w:r>
            <w:r w:rsidRPr="0022012C">
              <w:t>;</w:t>
            </w:r>
          </w:p>
        </w:tc>
        <w:tc>
          <w:tcPr>
            <w:tcW w:w="4876" w:type="dxa"/>
            <w:tcBorders>
              <w:top w:val="nil"/>
              <w:left w:val="nil"/>
              <w:bottom w:val="nil"/>
              <w:right w:val="nil"/>
            </w:tcBorders>
          </w:tcPr>
          <w:p w14:paraId="1CF53E3D" w14:textId="77777777" w:rsidR="0081299D" w:rsidRPr="0022012C" w:rsidRDefault="0081299D" w:rsidP="00AB1D94">
            <w:pPr>
              <w:pStyle w:val="Normal6a"/>
            </w:pPr>
            <w:r w:rsidRPr="0022012C">
              <w:t>2.</w:t>
            </w:r>
            <w:r w:rsidRPr="0022012C">
              <w:tab/>
              <w:t>understreger, at fremkomsten af nye teknologier</w:t>
            </w:r>
            <w:r w:rsidRPr="0022012C">
              <w:rPr>
                <w:b/>
                <w:bCs/>
                <w:i/>
                <w:iCs/>
              </w:rPr>
              <w:t xml:space="preserve"> rummer et betydeligt potentiale </w:t>
            </w:r>
            <w:r w:rsidRPr="0022012C">
              <w:t xml:space="preserve">for </w:t>
            </w:r>
            <w:r w:rsidRPr="0022012C">
              <w:rPr>
                <w:b/>
                <w:bCs/>
                <w:i/>
                <w:iCs/>
              </w:rPr>
              <w:t>fuldførelsen af det indre marked og navnlig for integrationen af de europæiske finansielle markeder, udviklingen af opsparings- og investeringsunionen og kapitalmarkedernes effektivitet</w:t>
            </w:r>
            <w:r w:rsidRPr="0022012C">
              <w:t>;</w:t>
            </w:r>
            <w:r w:rsidRPr="0022012C">
              <w:rPr>
                <w:b/>
                <w:i/>
              </w:rPr>
              <w:t xml:space="preserve"> </w:t>
            </w:r>
            <w:r w:rsidRPr="0022012C">
              <w:rPr>
                <w:b/>
                <w:bCs/>
                <w:i/>
                <w:iCs/>
              </w:rPr>
              <w:t>anerkender behovet for reguleringsmæssige tilpasninger;</w:t>
            </w:r>
            <w:r w:rsidRPr="0022012C">
              <w:rPr>
                <w:b/>
                <w:i/>
              </w:rPr>
              <w:t xml:space="preserve"> </w:t>
            </w:r>
            <w:r w:rsidRPr="0022012C">
              <w:rPr>
                <w:b/>
                <w:bCs/>
                <w:i/>
                <w:iCs/>
              </w:rPr>
              <w:t>understreger, at sådanne tilpasninger bør begrænses til, hvad der er afgørende for at sikre funktionel ækvivalens mellem det nuværende nedarvede system og et tokeniseret miljø, navnlig inden for afvikling af transaktioner og for at imødegå dets operationelle risici</w:t>
            </w:r>
            <w:r w:rsidRPr="0022012C">
              <w:t>;</w:t>
            </w:r>
          </w:p>
        </w:tc>
      </w:tr>
    </w:tbl>
    <w:p w14:paraId="402C270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8E27914" w14:textId="77777777" w:rsidR="0081299D" w:rsidRPr="0022012C" w:rsidRDefault="0081299D" w:rsidP="0081299D">
      <w:r w:rsidRPr="0022012C">
        <w:rPr>
          <w:rStyle w:val="HideTWBExt"/>
          <w:color w:val="auto"/>
        </w:rPr>
        <w:t>&lt;/Amend&gt;</w:t>
      </w:r>
    </w:p>
    <w:p w14:paraId="037A300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52</w:t>
      </w:r>
      <w:r w:rsidRPr="0022012C">
        <w:rPr>
          <w:rStyle w:val="HideTWBExt"/>
          <w:color w:val="auto"/>
        </w:rPr>
        <w:t>&lt;/NumAm&gt;</w:t>
      </w:r>
    </w:p>
    <w:p w14:paraId="019158EF"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400D7AE0" w14:textId="77777777" w:rsidR="0081299D" w:rsidRPr="0022012C" w:rsidRDefault="0081299D" w:rsidP="0081299D">
      <w:pPr>
        <w:pStyle w:val="NormalBold"/>
      </w:pPr>
      <w:r w:rsidRPr="0022012C">
        <w:rPr>
          <w:rStyle w:val="HideTWBExt"/>
          <w:b w:val="0"/>
          <w:color w:val="auto"/>
        </w:rPr>
        <w:t>&lt;/RepeatBlock-By&gt;</w:t>
      </w:r>
    </w:p>
    <w:p w14:paraId="602FCA1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4692DE0"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A9F11D3" w14:textId="77777777" w:rsidTr="00AB1D94">
        <w:trPr>
          <w:trHeight w:hRule="exact" w:val="240"/>
          <w:jc w:val="center"/>
        </w:trPr>
        <w:tc>
          <w:tcPr>
            <w:tcW w:w="9752" w:type="dxa"/>
            <w:gridSpan w:val="2"/>
            <w:tcBorders>
              <w:top w:val="nil"/>
              <w:left w:val="nil"/>
              <w:bottom w:val="nil"/>
              <w:right w:val="nil"/>
            </w:tcBorders>
          </w:tcPr>
          <w:p w14:paraId="7211A976" w14:textId="77777777" w:rsidR="0081299D" w:rsidRPr="0022012C" w:rsidRDefault="0081299D" w:rsidP="00AB1D94"/>
        </w:tc>
      </w:tr>
      <w:tr w:rsidR="00A12D18" w:rsidRPr="0022012C" w14:paraId="6121B3C2" w14:textId="77777777" w:rsidTr="00AB1D94">
        <w:trPr>
          <w:trHeight w:val="240"/>
          <w:jc w:val="center"/>
        </w:trPr>
        <w:tc>
          <w:tcPr>
            <w:tcW w:w="4876" w:type="dxa"/>
            <w:tcBorders>
              <w:top w:val="nil"/>
              <w:left w:val="nil"/>
              <w:bottom w:val="nil"/>
              <w:right w:val="nil"/>
            </w:tcBorders>
          </w:tcPr>
          <w:p w14:paraId="337B8C2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5BD1029" w14:textId="77777777" w:rsidR="0081299D" w:rsidRPr="0022012C" w:rsidRDefault="0081299D" w:rsidP="00AB1D94">
            <w:pPr>
              <w:pStyle w:val="AmColumnHeading"/>
            </w:pPr>
            <w:r w:rsidRPr="0022012C">
              <w:t>Ændringsforslag</w:t>
            </w:r>
          </w:p>
        </w:tc>
      </w:tr>
      <w:tr w:rsidR="00A12D18" w:rsidRPr="0022012C" w14:paraId="36FC5C47" w14:textId="77777777" w:rsidTr="00AB1D94">
        <w:trPr>
          <w:jc w:val="center"/>
        </w:trPr>
        <w:tc>
          <w:tcPr>
            <w:tcW w:w="4876" w:type="dxa"/>
            <w:tcBorders>
              <w:top w:val="nil"/>
              <w:left w:val="nil"/>
              <w:bottom w:val="nil"/>
              <w:right w:val="nil"/>
            </w:tcBorders>
          </w:tcPr>
          <w:p w14:paraId="64FA0286"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p>
        </w:tc>
        <w:tc>
          <w:tcPr>
            <w:tcW w:w="4876" w:type="dxa"/>
            <w:tcBorders>
              <w:top w:val="nil"/>
              <w:left w:val="nil"/>
              <w:bottom w:val="nil"/>
              <w:right w:val="nil"/>
            </w:tcBorders>
          </w:tcPr>
          <w:p w14:paraId="663FC1D8"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r w:rsidRPr="0022012C">
              <w:rPr>
                <w:b/>
                <w:bCs/>
                <w:i/>
                <w:iCs/>
              </w:rPr>
              <w:t>, men også betydelige muligheder for økonomisk vækst, som ikke bør hindres af for tidlig eller overdreven regulering</w:t>
            </w:r>
            <w:r w:rsidRPr="0022012C">
              <w:t>;</w:t>
            </w:r>
          </w:p>
        </w:tc>
      </w:tr>
    </w:tbl>
    <w:p w14:paraId="0A6CDD5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D7452BC" w14:textId="77777777" w:rsidR="0081299D" w:rsidRPr="0022012C" w:rsidRDefault="0081299D" w:rsidP="0081299D">
      <w:r w:rsidRPr="0022012C">
        <w:rPr>
          <w:rStyle w:val="HideTWBExt"/>
          <w:color w:val="auto"/>
        </w:rPr>
        <w:t>&lt;/Amend&gt;</w:t>
      </w:r>
    </w:p>
    <w:p w14:paraId="7FE34EC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53</w:t>
      </w:r>
      <w:r w:rsidRPr="0022012C">
        <w:rPr>
          <w:rStyle w:val="HideTWBExt"/>
          <w:color w:val="auto"/>
        </w:rPr>
        <w:t>&lt;/NumAm&gt;</w:t>
      </w:r>
    </w:p>
    <w:p w14:paraId="4E51EFD9" w14:textId="77777777" w:rsidR="0081299D" w:rsidRPr="0022012C" w:rsidRDefault="0081299D" w:rsidP="0081299D">
      <w:pPr>
        <w:pStyle w:val="NormalBold"/>
      </w:pPr>
      <w:r w:rsidRPr="0022012C">
        <w:rPr>
          <w:rStyle w:val="HideTWBExt"/>
          <w:b w:val="0"/>
          <w:color w:val="auto"/>
        </w:rPr>
        <w:t>&lt;RepeatBlock-By&gt;&lt;Members&gt;</w:t>
      </w:r>
      <w:r w:rsidRPr="0022012C">
        <w:t>Lídia Pereira</w:t>
      </w:r>
      <w:r w:rsidRPr="0022012C">
        <w:rPr>
          <w:rStyle w:val="HideTWBExt"/>
          <w:b w:val="0"/>
          <w:color w:val="auto"/>
        </w:rPr>
        <w:t>&lt;/Members&gt;</w:t>
      </w:r>
    </w:p>
    <w:p w14:paraId="386B43A8" w14:textId="77777777" w:rsidR="0081299D" w:rsidRPr="0022012C" w:rsidRDefault="0081299D" w:rsidP="0081299D">
      <w:pPr>
        <w:pStyle w:val="NormalBold"/>
      </w:pPr>
      <w:r w:rsidRPr="0022012C">
        <w:rPr>
          <w:rStyle w:val="HideTWBExt"/>
          <w:b w:val="0"/>
          <w:color w:val="auto"/>
        </w:rPr>
        <w:t>&lt;/RepeatBlock-By&gt;</w:t>
      </w:r>
    </w:p>
    <w:p w14:paraId="060F461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301CEAF"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31DF8AE" w14:textId="77777777" w:rsidTr="00AB1D94">
        <w:trPr>
          <w:trHeight w:hRule="exact" w:val="240"/>
          <w:jc w:val="center"/>
        </w:trPr>
        <w:tc>
          <w:tcPr>
            <w:tcW w:w="9752" w:type="dxa"/>
            <w:gridSpan w:val="2"/>
            <w:tcBorders>
              <w:top w:val="nil"/>
              <w:left w:val="nil"/>
              <w:bottom w:val="nil"/>
              <w:right w:val="nil"/>
            </w:tcBorders>
          </w:tcPr>
          <w:p w14:paraId="4762C4A0" w14:textId="77777777" w:rsidR="0081299D" w:rsidRPr="0022012C" w:rsidRDefault="0081299D" w:rsidP="00AB1D94"/>
        </w:tc>
      </w:tr>
      <w:tr w:rsidR="00A12D18" w:rsidRPr="0022012C" w14:paraId="4FC1720F" w14:textId="77777777" w:rsidTr="00AB1D94">
        <w:trPr>
          <w:trHeight w:val="240"/>
          <w:jc w:val="center"/>
        </w:trPr>
        <w:tc>
          <w:tcPr>
            <w:tcW w:w="4876" w:type="dxa"/>
            <w:tcBorders>
              <w:top w:val="nil"/>
              <w:left w:val="nil"/>
              <w:bottom w:val="nil"/>
              <w:right w:val="nil"/>
            </w:tcBorders>
          </w:tcPr>
          <w:p w14:paraId="1FD9FAC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876C71E" w14:textId="77777777" w:rsidR="0081299D" w:rsidRPr="0022012C" w:rsidRDefault="0081299D" w:rsidP="00AB1D94">
            <w:pPr>
              <w:pStyle w:val="AmColumnHeading"/>
            </w:pPr>
            <w:r w:rsidRPr="0022012C">
              <w:t>Ændringsforslag</w:t>
            </w:r>
          </w:p>
        </w:tc>
      </w:tr>
      <w:tr w:rsidR="00A12D18" w:rsidRPr="0022012C" w14:paraId="73045FDB" w14:textId="77777777" w:rsidTr="00AB1D94">
        <w:trPr>
          <w:jc w:val="center"/>
        </w:trPr>
        <w:tc>
          <w:tcPr>
            <w:tcW w:w="4876" w:type="dxa"/>
            <w:tcBorders>
              <w:top w:val="nil"/>
              <w:left w:val="nil"/>
              <w:bottom w:val="nil"/>
              <w:right w:val="nil"/>
            </w:tcBorders>
          </w:tcPr>
          <w:p w14:paraId="4B419113"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p>
        </w:tc>
        <w:tc>
          <w:tcPr>
            <w:tcW w:w="4876" w:type="dxa"/>
            <w:tcBorders>
              <w:top w:val="nil"/>
              <w:left w:val="nil"/>
              <w:bottom w:val="nil"/>
              <w:right w:val="nil"/>
            </w:tcBorders>
          </w:tcPr>
          <w:p w14:paraId="2D6767C3" w14:textId="77777777" w:rsidR="0081299D" w:rsidRPr="0022012C" w:rsidRDefault="0081299D" w:rsidP="00AB1D94">
            <w:pPr>
              <w:pStyle w:val="Normal6a"/>
            </w:pPr>
            <w:r w:rsidRPr="0022012C">
              <w:t>2.</w:t>
            </w:r>
            <w:r w:rsidRPr="0022012C">
              <w:tab/>
              <w:t>understreger, at fremkomsten af nye teknologier</w:t>
            </w:r>
            <w:r w:rsidRPr="0022012C">
              <w:rPr>
                <w:b/>
                <w:bCs/>
                <w:i/>
                <w:iCs/>
              </w:rPr>
              <w:t xml:space="preserve"> inden for finansiering</w:t>
            </w:r>
            <w:r w:rsidRPr="0022012C">
              <w:t xml:space="preserve"> skaber nye udfordringer for regulerings- og tilsynsrammen</w:t>
            </w:r>
            <w:r w:rsidRPr="0022012C">
              <w:rPr>
                <w:b/>
                <w:bCs/>
                <w:i/>
                <w:iCs/>
              </w:rPr>
              <w:t>, samtidig med at der tilvejebringes innovative løsninger baseret på unikke egenskaber og kapaciteter</w:t>
            </w:r>
            <w:r w:rsidRPr="0022012C">
              <w:t>;</w:t>
            </w:r>
          </w:p>
        </w:tc>
      </w:tr>
    </w:tbl>
    <w:p w14:paraId="09DE415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E7E1002" w14:textId="77777777" w:rsidR="0081299D" w:rsidRPr="0022012C" w:rsidRDefault="0081299D" w:rsidP="0081299D">
      <w:r w:rsidRPr="0022012C">
        <w:rPr>
          <w:rStyle w:val="HideTWBExt"/>
          <w:color w:val="auto"/>
        </w:rPr>
        <w:t>&lt;/Amend&gt;</w:t>
      </w:r>
    </w:p>
    <w:p w14:paraId="210C71F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54</w:t>
      </w:r>
      <w:r w:rsidRPr="0022012C">
        <w:rPr>
          <w:rStyle w:val="HideTWBExt"/>
          <w:color w:val="auto"/>
        </w:rPr>
        <w:t>&lt;/NumAm&gt;</w:t>
      </w:r>
    </w:p>
    <w:p w14:paraId="757D41C8"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61519E2D" w14:textId="77777777" w:rsidR="0081299D" w:rsidRPr="0022012C" w:rsidRDefault="0081299D" w:rsidP="0081299D">
      <w:pPr>
        <w:pStyle w:val="NormalBold"/>
      </w:pPr>
      <w:r w:rsidRPr="0022012C">
        <w:rPr>
          <w:rStyle w:val="HideTWBExt"/>
          <w:b w:val="0"/>
          <w:color w:val="auto"/>
        </w:rPr>
        <w:t>&lt;/RepeatBlock-By&gt;</w:t>
      </w:r>
    </w:p>
    <w:p w14:paraId="132DFC6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6384C36"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7112DAD" w14:textId="77777777" w:rsidTr="00AB1D94">
        <w:trPr>
          <w:trHeight w:hRule="exact" w:val="240"/>
          <w:jc w:val="center"/>
        </w:trPr>
        <w:tc>
          <w:tcPr>
            <w:tcW w:w="9752" w:type="dxa"/>
            <w:gridSpan w:val="2"/>
            <w:tcBorders>
              <w:top w:val="nil"/>
              <w:left w:val="nil"/>
              <w:bottom w:val="nil"/>
              <w:right w:val="nil"/>
            </w:tcBorders>
          </w:tcPr>
          <w:p w14:paraId="18D0A330" w14:textId="77777777" w:rsidR="0081299D" w:rsidRPr="0022012C" w:rsidRDefault="0081299D" w:rsidP="00AB1D94"/>
        </w:tc>
      </w:tr>
      <w:tr w:rsidR="00A12D18" w:rsidRPr="0022012C" w14:paraId="2ED5D73A" w14:textId="77777777" w:rsidTr="00AB1D94">
        <w:trPr>
          <w:trHeight w:val="240"/>
          <w:jc w:val="center"/>
        </w:trPr>
        <w:tc>
          <w:tcPr>
            <w:tcW w:w="4876" w:type="dxa"/>
            <w:tcBorders>
              <w:top w:val="nil"/>
              <w:left w:val="nil"/>
              <w:bottom w:val="nil"/>
              <w:right w:val="nil"/>
            </w:tcBorders>
          </w:tcPr>
          <w:p w14:paraId="0911F30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0A541B1" w14:textId="77777777" w:rsidR="0081299D" w:rsidRPr="0022012C" w:rsidRDefault="0081299D" w:rsidP="00AB1D94">
            <w:pPr>
              <w:pStyle w:val="AmColumnHeading"/>
            </w:pPr>
            <w:r w:rsidRPr="0022012C">
              <w:t>Ændringsforslag</w:t>
            </w:r>
          </w:p>
        </w:tc>
      </w:tr>
      <w:tr w:rsidR="00A12D18" w:rsidRPr="0022012C" w14:paraId="3DF4C6B4" w14:textId="77777777" w:rsidTr="00AB1D94">
        <w:trPr>
          <w:jc w:val="center"/>
        </w:trPr>
        <w:tc>
          <w:tcPr>
            <w:tcW w:w="4876" w:type="dxa"/>
            <w:tcBorders>
              <w:top w:val="nil"/>
              <w:left w:val="nil"/>
              <w:bottom w:val="nil"/>
              <w:right w:val="nil"/>
            </w:tcBorders>
          </w:tcPr>
          <w:p w14:paraId="5CAEA130"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p>
        </w:tc>
        <w:tc>
          <w:tcPr>
            <w:tcW w:w="4876" w:type="dxa"/>
            <w:tcBorders>
              <w:top w:val="nil"/>
              <w:left w:val="nil"/>
              <w:bottom w:val="nil"/>
              <w:right w:val="nil"/>
            </w:tcBorders>
          </w:tcPr>
          <w:p w14:paraId="326A9577"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r w:rsidRPr="0022012C">
              <w:rPr>
                <w:b/>
                <w:bCs/>
                <w:i/>
                <w:iCs/>
              </w:rPr>
              <w:t>, men også nye muligheder for et mere effektivt og inklusivt finansielt system</w:t>
            </w:r>
            <w:r w:rsidRPr="0022012C">
              <w:t>;</w:t>
            </w:r>
          </w:p>
        </w:tc>
      </w:tr>
    </w:tbl>
    <w:p w14:paraId="7277C46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7B580AC" w14:textId="77777777" w:rsidR="0081299D" w:rsidRPr="0022012C" w:rsidRDefault="0081299D" w:rsidP="0081299D">
      <w:r w:rsidRPr="0022012C">
        <w:rPr>
          <w:rStyle w:val="HideTWBExt"/>
          <w:color w:val="auto"/>
        </w:rPr>
        <w:t>&lt;/Amend&gt;</w:t>
      </w:r>
    </w:p>
    <w:p w14:paraId="2F1AC30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55</w:t>
      </w:r>
      <w:r w:rsidRPr="0022012C">
        <w:rPr>
          <w:rStyle w:val="HideTWBExt"/>
          <w:color w:val="auto"/>
        </w:rPr>
        <w:t>&lt;/NumAm&gt;</w:t>
      </w:r>
    </w:p>
    <w:p w14:paraId="30B79C9C"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0EFFDCB3" w14:textId="77777777" w:rsidR="0081299D" w:rsidRPr="0022012C" w:rsidRDefault="0081299D" w:rsidP="0081299D">
      <w:pPr>
        <w:pStyle w:val="NormalBold"/>
      </w:pPr>
      <w:r w:rsidRPr="0022012C">
        <w:rPr>
          <w:rStyle w:val="HideTWBExt"/>
          <w:b w:val="0"/>
          <w:color w:val="auto"/>
        </w:rPr>
        <w:t>&lt;/RepeatBlock-By&gt;</w:t>
      </w:r>
    </w:p>
    <w:p w14:paraId="08C2723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6A4110E"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A8FFF4F" w14:textId="77777777" w:rsidTr="00AB1D94">
        <w:trPr>
          <w:trHeight w:hRule="exact" w:val="240"/>
          <w:jc w:val="center"/>
        </w:trPr>
        <w:tc>
          <w:tcPr>
            <w:tcW w:w="9752" w:type="dxa"/>
            <w:gridSpan w:val="2"/>
            <w:tcBorders>
              <w:top w:val="nil"/>
              <w:left w:val="nil"/>
              <w:bottom w:val="nil"/>
              <w:right w:val="nil"/>
            </w:tcBorders>
          </w:tcPr>
          <w:p w14:paraId="7F2F0998" w14:textId="77777777" w:rsidR="0081299D" w:rsidRPr="0022012C" w:rsidRDefault="0081299D" w:rsidP="00AB1D94"/>
        </w:tc>
      </w:tr>
      <w:tr w:rsidR="00A12D18" w:rsidRPr="0022012C" w14:paraId="608B0639" w14:textId="77777777" w:rsidTr="00AB1D94">
        <w:trPr>
          <w:trHeight w:val="240"/>
          <w:jc w:val="center"/>
        </w:trPr>
        <w:tc>
          <w:tcPr>
            <w:tcW w:w="4876" w:type="dxa"/>
            <w:tcBorders>
              <w:top w:val="nil"/>
              <w:left w:val="nil"/>
              <w:bottom w:val="nil"/>
              <w:right w:val="nil"/>
            </w:tcBorders>
          </w:tcPr>
          <w:p w14:paraId="1142538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88BA6CE" w14:textId="77777777" w:rsidR="0081299D" w:rsidRPr="0022012C" w:rsidRDefault="0081299D" w:rsidP="00AB1D94">
            <w:pPr>
              <w:pStyle w:val="AmColumnHeading"/>
            </w:pPr>
            <w:r w:rsidRPr="0022012C">
              <w:t>Ændringsforslag</w:t>
            </w:r>
          </w:p>
        </w:tc>
      </w:tr>
      <w:tr w:rsidR="00A12D18" w:rsidRPr="0022012C" w14:paraId="5EE8A3C3" w14:textId="77777777" w:rsidTr="00AB1D94">
        <w:trPr>
          <w:jc w:val="center"/>
        </w:trPr>
        <w:tc>
          <w:tcPr>
            <w:tcW w:w="4876" w:type="dxa"/>
            <w:tcBorders>
              <w:top w:val="nil"/>
              <w:left w:val="nil"/>
              <w:bottom w:val="nil"/>
              <w:right w:val="nil"/>
            </w:tcBorders>
          </w:tcPr>
          <w:p w14:paraId="507AAD4B"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p>
        </w:tc>
        <w:tc>
          <w:tcPr>
            <w:tcW w:w="4876" w:type="dxa"/>
            <w:tcBorders>
              <w:top w:val="nil"/>
              <w:left w:val="nil"/>
              <w:bottom w:val="nil"/>
              <w:right w:val="nil"/>
            </w:tcBorders>
          </w:tcPr>
          <w:p w14:paraId="0D57085E"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r w:rsidRPr="0022012C">
              <w:rPr>
                <w:b/>
                <w:bCs/>
                <w:i/>
                <w:iCs/>
              </w:rPr>
              <w:t>, navnlig med hensyn til definitionen og den effektive håndhævelse af de lovgivningsmæssige rammer</w:t>
            </w:r>
            <w:r w:rsidRPr="0022012C">
              <w:t>;</w:t>
            </w:r>
          </w:p>
        </w:tc>
      </w:tr>
    </w:tbl>
    <w:p w14:paraId="1DDF50B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B289DBB" w14:textId="77777777" w:rsidR="0081299D" w:rsidRPr="0022012C" w:rsidRDefault="0081299D" w:rsidP="0081299D">
      <w:r w:rsidRPr="0022012C">
        <w:rPr>
          <w:rStyle w:val="HideTWBExt"/>
          <w:color w:val="auto"/>
        </w:rPr>
        <w:t>&lt;/Amend&gt;</w:t>
      </w:r>
    </w:p>
    <w:p w14:paraId="12A9D7E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56</w:t>
      </w:r>
      <w:r w:rsidRPr="0022012C">
        <w:rPr>
          <w:rStyle w:val="HideTWBExt"/>
          <w:color w:val="auto"/>
        </w:rPr>
        <w:t>&lt;/NumAm&gt;</w:t>
      </w:r>
    </w:p>
    <w:p w14:paraId="18CCFBBC"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0AE218F7" w14:textId="77777777" w:rsidR="0081299D" w:rsidRPr="0022012C" w:rsidRDefault="0081299D" w:rsidP="0081299D">
      <w:pPr>
        <w:pStyle w:val="NormalBold"/>
      </w:pPr>
      <w:r w:rsidRPr="0022012C">
        <w:rPr>
          <w:rStyle w:val="HideTWBExt"/>
          <w:b w:val="0"/>
          <w:color w:val="auto"/>
        </w:rPr>
        <w:t>&lt;/RepeatBlock-By&gt;</w:t>
      </w:r>
    </w:p>
    <w:p w14:paraId="1EE4820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F5C9577"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8067288" w14:textId="77777777" w:rsidTr="00AB1D94">
        <w:trPr>
          <w:trHeight w:hRule="exact" w:val="240"/>
          <w:jc w:val="center"/>
        </w:trPr>
        <w:tc>
          <w:tcPr>
            <w:tcW w:w="9752" w:type="dxa"/>
            <w:gridSpan w:val="2"/>
            <w:tcBorders>
              <w:top w:val="nil"/>
              <w:left w:val="nil"/>
              <w:bottom w:val="nil"/>
              <w:right w:val="nil"/>
            </w:tcBorders>
          </w:tcPr>
          <w:p w14:paraId="5DDED10B" w14:textId="77777777" w:rsidR="0081299D" w:rsidRPr="0022012C" w:rsidRDefault="0081299D" w:rsidP="00AB1D94"/>
        </w:tc>
      </w:tr>
      <w:tr w:rsidR="00A12D18" w:rsidRPr="0022012C" w14:paraId="7A5E5B30" w14:textId="77777777" w:rsidTr="00AB1D94">
        <w:trPr>
          <w:trHeight w:val="240"/>
          <w:jc w:val="center"/>
        </w:trPr>
        <w:tc>
          <w:tcPr>
            <w:tcW w:w="4876" w:type="dxa"/>
            <w:tcBorders>
              <w:top w:val="nil"/>
              <w:left w:val="nil"/>
              <w:bottom w:val="nil"/>
              <w:right w:val="nil"/>
            </w:tcBorders>
          </w:tcPr>
          <w:p w14:paraId="3A64959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FCB6E97" w14:textId="77777777" w:rsidR="0081299D" w:rsidRPr="0022012C" w:rsidRDefault="0081299D" w:rsidP="00AB1D94">
            <w:pPr>
              <w:pStyle w:val="AmColumnHeading"/>
            </w:pPr>
            <w:r w:rsidRPr="0022012C">
              <w:t>Ændringsforslag</w:t>
            </w:r>
          </w:p>
        </w:tc>
      </w:tr>
      <w:tr w:rsidR="00A12D18" w:rsidRPr="0022012C" w14:paraId="0A3B74C2" w14:textId="77777777" w:rsidTr="00AB1D94">
        <w:trPr>
          <w:jc w:val="center"/>
        </w:trPr>
        <w:tc>
          <w:tcPr>
            <w:tcW w:w="4876" w:type="dxa"/>
            <w:tcBorders>
              <w:top w:val="nil"/>
              <w:left w:val="nil"/>
              <w:bottom w:val="nil"/>
              <w:right w:val="nil"/>
            </w:tcBorders>
          </w:tcPr>
          <w:p w14:paraId="10DD3375"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p>
        </w:tc>
        <w:tc>
          <w:tcPr>
            <w:tcW w:w="4876" w:type="dxa"/>
            <w:tcBorders>
              <w:top w:val="nil"/>
              <w:left w:val="nil"/>
              <w:bottom w:val="nil"/>
              <w:right w:val="nil"/>
            </w:tcBorders>
          </w:tcPr>
          <w:p w14:paraId="110BBC17" w14:textId="77777777" w:rsidR="0081299D" w:rsidRPr="0022012C" w:rsidRDefault="0081299D" w:rsidP="00AB1D94">
            <w:pPr>
              <w:pStyle w:val="Normal6a"/>
            </w:pPr>
            <w:r w:rsidRPr="0022012C">
              <w:t>2.</w:t>
            </w:r>
            <w:r w:rsidRPr="0022012C">
              <w:tab/>
              <w:t xml:space="preserve">understreger, at fremkomsten af nye teknologier skaber nye udfordringer for regulerings- og tilsynsrammen; </w:t>
            </w:r>
            <w:r w:rsidRPr="0022012C">
              <w:rPr>
                <w:b/>
                <w:i/>
              </w:rPr>
              <w:t>understreger behovet for international regulerings- og tilsynskoordinering for at tackle regelarbitrage, risici for den finansielle stabilitet og kriminelle aktiviteter;</w:t>
            </w:r>
          </w:p>
        </w:tc>
      </w:tr>
    </w:tbl>
    <w:p w14:paraId="25FAE50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5304FDA" w14:textId="77777777" w:rsidR="0081299D" w:rsidRPr="0022012C" w:rsidRDefault="0081299D" w:rsidP="0081299D">
      <w:r w:rsidRPr="0022012C">
        <w:rPr>
          <w:rStyle w:val="HideTWBExt"/>
          <w:color w:val="auto"/>
        </w:rPr>
        <w:t>&lt;/Amend&gt;</w:t>
      </w:r>
    </w:p>
    <w:p w14:paraId="1EB7343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57</w:t>
      </w:r>
      <w:r w:rsidRPr="0022012C">
        <w:rPr>
          <w:rStyle w:val="HideTWBExt"/>
          <w:color w:val="auto"/>
        </w:rPr>
        <w:t>&lt;/NumAm&gt;</w:t>
      </w:r>
    </w:p>
    <w:p w14:paraId="755B4A44"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4A3D118E" w14:textId="77777777" w:rsidR="0081299D" w:rsidRPr="0022012C" w:rsidRDefault="0081299D" w:rsidP="0081299D">
      <w:pPr>
        <w:pStyle w:val="NormalBold"/>
      </w:pPr>
      <w:r w:rsidRPr="0022012C">
        <w:rPr>
          <w:rStyle w:val="HideTWBExt"/>
          <w:b w:val="0"/>
          <w:color w:val="auto"/>
        </w:rPr>
        <w:t>&lt;/RepeatBlock-By&gt;</w:t>
      </w:r>
    </w:p>
    <w:p w14:paraId="23D7625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8E51ADF" w14:textId="77777777" w:rsidR="0081299D" w:rsidRPr="0022012C" w:rsidRDefault="0081299D" w:rsidP="0081299D">
      <w:pPr>
        <w:pStyle w:val="NormalBold"/>
      </w:pPr>
      <w:r w:rsidRPr="0022012C">
        <w:rPr>
          <w:rStyle w:val="HideTWBExt"/>
          <w:color w:val="auto"/>
        </w:rPr>
        <w:t>&lt;Article&gt;</w:t>
      </w:r>
      <w:r w:rsidRPr="0022012C">
        <w:t>Punkt 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BC941AA" w14:textId="77777777" w:rsidTr="00AB1D94">
        <w:trPr>
          <w:trHeight w:hRule="exact" w:val="240"/>
          <w:jc w:val="center"/>
        </w:trPr>
        <w:tc>
          <w:tcPr>
            <w:tcW w:w="9752" w:type="dxa"/>
            <w:gridSpan w:val="2"/>
            <w:tcBorders>
              <w:top w:val="nil"/>
              <w:left w:val="nil"/>
              <w:bottom w:val="nil"/>
              <w:right w:val="nil"/>
            </w:tcBorders>
          </w:tcPr>
          <w:p w14:paraId="2844A060" w14:textId="77777777" w:rsidR="0081299D" w:rsidRPr="0022012C" w:rsidRDefault="0081299D" w:rsidP="00AB1D94"/>
        </w:tc>
      </w:tr>
      <w:tr w:rsidR="00A12D18" w:rsidRPr="0022012C" w14:paraId="19C5C9D9" w14:textId="77777777" w:rsidTr="00AB1D94">
        <w:trPr>
          <w:trHeight w:val="240"/>
          <w:jc w:val="center"/>
        </w:trPr>
        <w:tc>
          <w:tcPr>
            <w:tcW w:w="4876" w:type="dxa"/>
            <w:tcBorders>
              <w:top w:val="nil"/>
              <w:left w:val="nil"/>
              <w:bottom w:val="nil"/>
              <w:right w:val="nil"/>
            </w:tcBorders>
          </w:tcPr>
          <w:p w14:paraId="22E8F8D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E9F211A" w14:textId="77777777" w:rsidR="0081299D" w:rsidRPr="0022012C" w:rsidRDefault="0081299D" w:rsidP="00AB1D94">
            <w:pPr>
              <w:pStyle w:val="AmColumnHeading"/>
            </w:pPr>
            <w:r w:rsidRPr="0022012C">
              <w:t>Ændringsforslag</w:t>
            </w:r>
          </w:p>
        </w:tc>
      </w:tr>
      <w:tr w:rsidR="00A12D18" w:rsidRPr="0022012C" w14:paraId="4342A5BA" w14:textId="77777777" w:rsidTr="00AB1D94">
        <w:trPr>
          <w:jc w:val="center"/>
        </w:trPr>
        <w:tc>
          <w:tcPr>
            <w:tcW w:w="4876" w:type="dxa"/>
            <w:tcBorders>
              <w:top w:val="nil"/>
              <w:left w:val="nil"/>
              <w:bottom w:val="nil"/>
              <w:right w:val="nil"/>
            </w:tcBorders>
          </w:tcPr>
          <w:p w14:paraId="53DD56C8"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p>
        </w:tc>
        <w:tc>
          <w:tcPr>
            <w:tcW w:w="4876" w:type="dxa"/>
            <w:tcBorders>
              <w:top w:val="nil"/>
              <w:left w:val="nil"/>
              <w:bottom w:val="nil"/>
              <w:right w:val="nil"/>
            </w:tcBorders>
          </w:tcPr>
          <w:p w14:paraId="6D572566" w14:textId="77777777" w:rsidR="0081299D" w:rsidRPr="0022012C" w:rsidRDefault="0081299D" w:rsidP="00AB1D94">
            <w:pPr>
              <w:pStyle w:val="Normal6a"/>
            </w:pPr>
            <w:r w:rsidRPr="0022012C">
              <w:t>2.</w:t>
            </w:r>
            <w:r w:rsidRPr="0022012C">
              <w:tab/>
              <w:t>understreger, at fremkomsten af nye teknologier skaber nye udfordringer for regulerings- og tilsynsrammen</w:t>
            </w:r>
            <w:r w:rsidRPr="0022012C">
              <w:rPr>
                <w:b/>
                <w:bCs/>
                <w:i/>
                <w:iCs/>
              </w:rPr>
              <w:t>, hvilket understreger behovet for omfattende regler til støtte for EU's finansielle stabilitet, markedsintegritet og faste ansvar</w:t>
            </w:r>
            <w:r w:rsidRPr="0022012C">
              <w:t>;</w:t>
            </w:r>
          </w:p>
        </w:tc>
      </w:tr>
    </w:tbl>
    <w:p w14:paraId="6EDCAB2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29F0E86" w14:textId="77777777" w:rsidR="0081299D" w:rsidRPr="0022012C" w:rsidRDefault="0081299D" w:rsidP="0081299D">
      <w:r w:rsidRPr="0022012C">
        <w:rPr>
          <w:rStyle w:val="HideTWBExt"/>
          <w:color w:val="auto"/>
        </w:rPr>
        <w:t>&lt;/Amend&gt;</w:t>
      </w:r>
    </w:p>
    <w:p w14:paraId="71D31ED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58</w:t>
      </w:r>
      <w:r w:rsidRPr="0022012C">
        <w:rPr>
          <w:rStyle w:val="HideTWBExt"/>
          <w:color w:val="auto"/>
        </w:rPr>
        <w:t>&lt;/NumAm&gt;</w:t>
      </w:r>
    </w:p>
    <w:p w14:paraId="4B532B6B"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50B597E3" w14:textId="77777777" w:rsidR="0081299D" w:rsidRPr="0022012C" w:rsidRDefault="0081299D" w:rsidP="0081299D">
      <w:pPr>
        <w:pStyle w:val="NormalBold"/>
      </w:pPr>
      <w:r w:rsidRPr="0022012C">
        <w:rPr>
          <w:rStyle w:val="HideTWBExt"/>
          <w:b w:val="0"/>
          <w:color w:val="auto"/>
        </w:rPr>
        <w:t>&lt;/RepeatBlock-By&gt;</w:t>
      </w:r>
    </w:p>
    <w:p w14:paraId="6190CE8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B4F3269" w14:textId="77777777" w:rsidR="0081299D" w:rsidRPr="0022012C" w:rsidRDefault="0081299D" w:rsidP="0081299D">
      <w:pPr>
        <w:pStyle w:val="NormalBold"/>
      </w:pPr>
      <w:r w:rsidRPr="0022012C">
        <w:rPr>
          <w:rStyle w:val="HideTWBExt"/>
          <w:color w:val="auto"/>
        </w:rPr>
        <w:t>&lt;Article&gt;</w:t>
      </w:r>
      <w:r w:rsidRPr="0022012C">
        <w:t>Punkt 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76C7381" w14:textId="77777777" w:rsidTr="00AB1D94">
        <w:trPr>
          <w:trHeight w:hRule="exact" w:val="240"/>
          <w:jc w:val="center"/>
        </w:trPr>
        <w:tc>
          <w:tcPr>
            <w:tcW w:w="9752" w:type="dxa"/>
            <w:gridSpan w:val="2"/>
            <w:tcBorders>
              <w:top w:val="nil"/>
              <w:left w:val="nil"/>
              <w:bottom w:val="nil"/>
              <w:right w:val="nil"/>
            </w:tcBorders>
          </w:tcPr>
          <w:p w14:paraId="784DB02C" w14:textId="77777777" w:rsidR="0081299D" w:rsidRPr="0022012C" w:rsidRDefault="0081299D" w:rsidP="00AB1D94"/>
        </w:tc>
      </w:tr>
      <w:tr w:rsidR="00A12D18" w:rsidRPr="0022012C" w14:paraId="3541569E" w14:textId="77777777" w:rsidTr="00AB1D94">
        <w:trPr>
          <w:trHeight w:val="240"/>
          <w:jc w:val="center"/>
        </w:trPr>
        <w:tc>
          <w:tcPr>
            <w:tcW w:w="4876" w:type="dxa"/>
            <w:tcBorders>
              <w:top w:val="nil"/>
              <w:left w:val="nil"/>
              <w:bottom w:val="nil"/>
              <w:right w:val="nil"/>
            </w:tcBorders>
          </w:tcPr>
          <w:p w14:paraId="76980EE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27FA09C" w14:textId="77777777" w:rsidR="0081299D" w:rsidRPr="0022012C" w:rsidRDefault="0081299D" w:rsidP="00AB1D94">
            <w:pPr>
              <w:pStyle w:val="AmColumnHeading"/>
            </w:pPr>
            <w:r w:rsidRPr="0022012C">
              <w:t>Ændringsforslag</w:t>
            </w:r>
          </w:p>
        </w:tc>
      </w:tr>
      <w:tr w:rsidR="00A12D18" w:rsidRPr="0022012C" w14:paraId="01A30D9E" w14:textId="77777777" w:rsidTr="00AB1D94">
        <w:trPr>
          <w:jc w:val="center"/>
        </w:trPr>
        <w:tc>
          <w:tcPr>
            <w:tcW w:w="4876" w:type="dxa"/>
            <w:tcBorders>
              <w:top w:val="nil"/>
              <w:left w:val="nil"/>
              <w:bottom w:val="nil"/>
              <w:right w:val="nil"/>
            </w:tcBorders>
          </w:tcPr>
          <w:p w14:paraId="26A4ABFD" w14:textId="77777777" w:rsidR="0081299D" w:rsidRPr="0022012C" w:rsidRDefault="0081299D" w:rsidP="00AB1D94">
            <w:pPr>
              <w:pStyle w:val="Normal6a"/>
            </w:pPr>
          </w:p>
        </w:tc>
        <w:tc>
          <w:tcPr>
            <w:tcW w:w="4876" w:type="dxa"/>
            <w:tcBorders>
              <w:top w:val="nil"/>
              <w:left w:val="nil"/>
              <w:bottom w:val="nil"/>
              <w:right w:val="nil"/>
            </w:tcBorders>
          </w:tcPr>
          <w:p w14:paraId="1666D26B" w14:textId="77777777" w:rsidR="0081299D" w:rsidRPr="0022012C" w:rsidRDefault="0081299D" w:rsidP="00AB1D94">
            <w:pPr>
              <w:pStyle w:val="Normal6a"/>
            </w:pPr>
            <w:r w:rsidRPr="0022012C">
              <w:rPr>
                <w:b/>
                <w:i/>
              </w:rPr>
              <w:t>2a.</w:t>
            </w:r>
            <w:r w:rsidRPr="0022012C">
              <w:tab/>
            </w:r>
            <w:r w:rsidRPr="0022012C">
              <w:rPr>
                <w:b/>
                <w:i/>
              </w:rPr>
              <w:t>anerkender, at Den Europæiske Union var blandt de første jurisdiktioner til at vedtage og gennemføre en særlig ordning for kryptoaktiver med forordningen om markeder for kryptoaktiver og for anvendelsen af DLT-teknologi i den finansielle sektor; glæder sig over, at EU har taget føringen på dette område; understreger, at den globale konkurrence inden for digital finans intensiveres, og at flere internationale finanscentre aktivt er i færd med at udvikle lovgivningsmæssige rammer og markedsinfrastrukturer for tokeniserede finansielle instrumenter og markeder for digitale aktiver; mener, at det er vigtigt, at Den Europæiske Union fortsætter med at videreudvikle sine lovgivningsmæssige rammer på en forsigtig måde for at gøre dem fremtidssikrede og fastholde sin førerposition;</w:t>
            </w:r>
          </w:p>
        </w:tc>
      </w:tr>
    </w:tbl>
    <w:p w14:paraId="674E297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C995D26" w14:textId="77777777" w:rsidR="0081299D" w:rsidRPr="0022012C" w:rsidRDefault="0081299D" w:rsidP="0081299D">
      <w:r w:rsidRPr="0022012C">
        <w:rPr>
          <w:rStyle w:val="HideTWBExt"/>
          <w:color w:val="auto"/>
        </w:rPr>
        <w:t>&lt;/Amend&gt;</w:t>
      </w:r>
    </w:p>
    <w:p w14:paraId="741FF89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59</w:t>
      </w:r>
      <w:r w:rsidRPr="0022012C">
        <w:rPr>
          <w:rStyle w:val="HideTWBExt"/>
          <w:color w:val="auto"/>
        </w:rPr>
        <w:t>&lt;/NumAm&gt;</w:t>
      </w:r>
    </w:p>
    <w:p w14:paraId="0990D96E"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14F20E55" w14:textId="77777777" w:rsidR="0081299D" w:rsidRPr="0022012C" w:rsidRDefault="0081299D" w:rsidP="0081299D">
      <w:pPr>
        <w:pStyle w:val="NormalBold"/>
      </w:pPr>
      <w:r w:rsidRPr="0022012C">
        <w:rPr>
          <w:rStyle w:val="HideTWBExt"/>
          <w:b w:val="0"/>
          <w:color w:val="auto"/>
        </w:rPr>
        <w:t>&lt;/RepeatBlock-By&gt;</w:t>
      </w:r>
    </w:p>
    <w:p w14:paraId="251C7D4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0FF5261" w14:textId="77777777" w:rsidR="0081299D" w:rsidRPr="0022012C" w:rsidRDefault="0081299D" w:rsidP="0081299D">
      <w:pPr>
        <w:pStyle w:val="NormalBold"/>
      </w:pPr>
      <w:r w:rsidRPr="0022012C">
        <w:rPr>
          <w:rStyle w:val="HideTWBExt"/>
          <w:color w:val="auto"/>
        </w:rPr>
        <w:t>&lt;Article&gt;</w:t>
      </w:r>
      <w:r w:rsidRPr="0022012C">
        <w:t>Punkt 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AA20AD8" w14:textId="77777777" w:rsidTr="00AB1D94">
        <w:trPr>
          <w:trHeight w:hRule="exact" w:val="240"/>
          <w:jc w:val="center"/>
        </w:trPr>
        <w:tc>
          <w:tcPr>
            <w:tcW w:w="9752" w:type="dxa"/>
            <w:gridSpan w:val="2"/>
            <w:tcBorders>
              <w:top w:val="nil"/>
              <w:left w:val="nil"/>
              <w:bottom w:val="nil"/>
              <w:right w:val="nil"/>
            </w:tcBorders>
          </w:tcPr>
          <w:p w14:paraId="6E082C8D" w14:textId="77777777" w:rsidR="0081299D" w:rsidRPr="0022012C" w:rsidRDefault="0081299D" w:rsidP="00AB1D94"/>
        </w:tc>
      </w:tr>
      <w:tr w:rsidR="00A12D18" w:rsidRPr="0022012C" w14:paraId="0B84AE56" w14:textId="77777777" w:rsidTr="00AB1D94">
        <w:trPr>
          <w:trHeight w:val="240"/>
          <w:jc w:val="center"/>
        </w:trPr>
        <w:tc>
          <w:tcPr>
            <w:tcW w:w="4876" w:type="dxa"/>
            <w:tcBorders>
              <w:top w:val="nil"/>
              <w:left w:val="nil"/>
              <w:bottom w:val="nil"/>
              <w:right w:val="nil"/>
            </w:tcBorders>
          </w:tcPr>
          <w:p w14:paraId="4586D06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FF66B71" w14:textId="77777777" w:rsidR="0081299D" w:rsidRPr="0022012C" w:rsidRDefault="0081299D" w:rsidP="00AB1D94">
            <w:pPr>
              <w:pStyle w:val="AmColumnHeading"/>
            </w:pPr>
            <w:r w:rsidRPr="0022012C">
              <w:t>Ændringsforslag</w:t>
            </w:r>
          </w:p>
        </w:tc>
      </w:tr>
      <w:tr w:rsidR="00A12D18" w:rsidRPr="0022012C" w14:paraId="5F7D9491" w14:textId="77777777" w:rsidTr="00AB1D94">
        <w:trPr>
          <w:jc w:val="center"/>
        </w:trPr>
        <w:tc>
          <w:tcPr>
            <w:tcW w:w="4876" w:type="dxa"/>
            <w:tcBorders>
              <w:top w:val="nil"/>
              <w:left w:val="nil"/>
              <w:bottom w:val="nil"/>
              <w:right w:val="nil"/>
            </w:tcBorders>
          </w:tcPr>
          <w:p w14:paraId="7C20DC60" w14:textId="77777777" w:rsidR="0081299D" w:rsidRPr="0022012C" w:rsidRDefault="0081299D" w:rsidP="00AB1D94">
            <w:pPr>
              <w:pStyle w:val="Normal6a"/>
            </w:pPr>
          </w:p>
        </w:tc>
        <w:tc>
          <w:tcPr>
            <w:tcW w:w="4876" w:type="dxa"/>
            <w:tcBorders>
              <w:top w:val="nil"/>
              <w:left w:val="nil"/>
              <w:bottom w:val="nil"/>
              <w:right w:val="nil"/>
            </w:tcBorders>
          </w:tcPr>
          <w:p w14:paraId="13B3457D" w14:textId="77777777" w:rsidR="0081299D" w:rsidRPr="0022012C" w:rsidRDefault="0081299D" w:rsidP="00AB1D94">
            <w:pPr>
              <w:pStyle w:val="Normal6a"/>
            </w:pPr>
            <w:r w:rsidRPr="0022012C">
              <w:rPr>
                <w:b/>
                <w:i/>
              </w:rPr>
              <w:t>2a.</w:t>
            </w:r>
            <w:r w:rsidRPr="0022012C">
              <w:tab/>
            </w:r>
            <w:r w:rsidRPr="0022012C">
              <w:rPr>
                <w:b/>
                <w:i/>
              </w:rPr>
              <w:t>understreger, at tokeniseringen af finansielle aktiver ikke i sig selv ændrer disse aktivers juridiske karakter eller centrale økonomiske karakteristika; mener derfor, at Unionens lovgivningsmæssige reaktion som hovedregel bør bygge på en horisontal tilpasning af den eksisterende lovgivning om finansielle tjenesteydelser snarere end på systematisk oprettelse af nye sektorspecifikke ordninger baseret på nye aktiver eller teknologier; understreger, at en sådan tilgang er bedre egnet til at bevare retssikkerheden, sikre sammenhæng i hele det indre marked og undgå unødvendig fragmentering eller regelarbitrage;</w:t>
            </w:r>
          </w:p>
        </w:tc>
      </w:tr>
    </w:tbl>
    <w:p w14:paraId="6FB9557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40FB6EE" w14:textId="77777777" w:rsidR="0081299D" w:rsidRPr="0022012C" w:rsidRDefault="0081299D" w:rsidP="0081299D">
      <w:r w:rsidRPr="0022012C">
        <w:rPr>
          <w:rStyle w:val="HideTWBExt"/>
          <w:color w:val="auto"/>
        </w:rPr>
        <w:t>&lt;/Amend&gt;</w:t>
      </w:r>
    </w:p>
    <w:p w14:paraId="4D045975"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60</w:t>
      </w:r>
      <w:r w:rsidRPr="0022012C">
        <w:rPr>
          <w:rStyle w:val="HideTWBExt"/>
          <w:color w:val="auto"/>
        </w:rPr>
        <w:t>&lt;/NumAm&gt;</w:t>
      </w:r>
    </w:p>
    <w:p w14:paraId="3AE8A8BC"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0A9DF5DD" w14:textId="77777777" w:rsidR="0081299D" w:rsidRPr="0022012C" w:rsidRDefault="0081299D" w:rsidP="0081299D">
      <w:pPr>
        <w:pStyle w:val="NormalBold"/>
      </w:pPr>
      <w:r w:rsidRPr="0022012C">
        <w:rPr>
          <w:rStyle w:val="HideTWBExt"/>
          <w:b w:val="0"/>
          <w:color w:val="auto"/>
        </w:rPr>
        <w:t>&lt;/RepeatBlock-By&gt;</w:t>
      </w:r>
    </w:p>
    <w:p w14:paraId="68EDD04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65C78C9" w14:textId="77777777" w:rsidR="0081299D" w:rsidRPr="0022012C" w:rsidRDefault="0081299D" w:rsidP="0081299D">
      <w:pPr>
        <w:pStyle w:val="NormalBold"/>
      </w:pPr>
      <w:r w:rsidRPr="0022012C">
        <w:rPr>
          <w:rStyle w:val="HideTWBExt"/>
          <w:color w:val="auto"/>
        </w:rPr>
        <w:t>&lt;Article&gt;</w:t>
      </w:r>
      <w:r w:rsidRPr="0022012C">
        <w:t>Punkt 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D5D5AB8" w14:textId="77777777" w:rsidTr="00AB1D94">
        <w:trPr>
          <w:trHeight w:hRule="exact" w:val="240"/>
          <w:jc w:val="center"/>
        </w:trPr>
        <w:tc>
          <w:tcPr>
            <w:tcW w:w="9752" w:type="dxa"/>
            <w:gridSpan w:val="2"/>
            <w:tcBorders>
              <w:top w:val="nil"/>
              <w:left w:val="nil"/>
              <w:bottom w:val="nil"/>
              <w:right w:val="nil"/>
            </w:tcBorders>
          </w:tcPr>
          <w:p w14:paraId="24925897" w14:textId="77777777" w:rsidR="0081299D" w:rsidRPr="0022012C" w:rsidRDefault="0081299D" w:rsidP="00AB1D94"/>
        </w:tc>
      </w:tr>
      <w:tr w:rsidR="00A12D18" w:rsidRPr="0022012C" w14:paraId="2BED4831" w14:textId="77777777" w:rsidTr="00AB1D94">
        <w:trPr>
          <w:trHeight w:val="240"/>
          <w:jc w:val="center"/>
        </w:trPr>
        <w:tc>
          <w:tcPr>
            <w:tcW w:w="4876" w:type="dxa"/>
            <w:tcBorders>
              <w:top w:val="nil"/>
              <w:left w:val="nil"/>
              <w:bottom w:val="nil"/>
              <w:right w:val="nil"/>
            </w:tcBorders>
          </w:tcPr>
          <w:p w14:paraId="216E11B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6AAA79F" w14:textId="77777777" w:rsidR="0081299D" w:rsidRPr="0022012C" w:rsidRDefault="0081299D" w:rsidP="00AB1D94">
            <w:pPr>
              <w:pStyle w:val="AmColumnHeading"/>
            </w:pPr>
            <w:r w:rsidRPr="0022012C">
              <w:t>Ændringsforslag</w:t>
            </w:r>
          </w:p>
        </w:tc>
      </w:tr>
      <w:tr w:rsidR="00A12D18" w:rsidRPr="0022012C" w14:paraId="0BADAA35" w14:textId="77777777" w:rsidTr="00AB1D94">
        <w:trPr>
          <w:jc w:val="center"/>
        </w:trPr>
        <w:tc>
          <w:tcPr>
            <w:tcW w:w="4876" w:type="dxa"/>
            <w:tcBorders>
              <w:top w:val="nil"/>
              <w:left w:val="nil"/>
              <w:bottom w:val="nil"/>
              <w:right w:val="nil"/>
            </w:tcBorders>
          </w:tcPr>
          <w:p w14:paraId="48F759F0" w14:textId="77777777" w:rsidR="0081299D" w:rsidRPr="0022012C" w:rsidRDefault="0081299D" w:rsidP="00AB1D94">
            <w:pPr>
              <w:pStyle w:val="Normal6a"/>
            </w:pPr>
          </w:p>
        </w:tc>
        <w:tc>
          <w:tcPr>
            <w:tcW w:w="4876" w:type="dxa"/>
            <w:tcBorders>
              <w:top w:val="nil"/>
              <w:left w:val="nil"/>
              <w:bottom w:val="nil"/>
              <w:right w:val="nil"/>
            </w:tcBorders>
          </w:tcPr>
          <w:p w14:paraId="544239BB" w14:textId="77777777" w:rsidR="0081299D" w:rsidRPr="0022012C" w:rsidRDefault="0081299D" w:rsidP="00AB1D94">
            <w:pPr>
              <w:pStyle w:val="Normal6a"/>
            </w:pPr>
            <w:r w:rsidRPr="0022012C">
              <w:rPr>
                <w:b/>
                <w:i/>
              </w:rPr>
              <w:t>2a.</w:t>
            </w:r>
            <w:r w:rsidRPr="0022012C">
              <w:tab/>
            </w:r>
            <w:r w:rsidRPr="0022012C">
              <w:rPr>
                <w:b/>
                <w:i/>
              </w:rPr>
              <w:t>påpeger, at der er behov for at fremme europæiske systemer inden for blockchainteknologi gennem teknologiknudepunkter samt innovations- og støtteprogrammer for startupvirksomheder og SMV'er;</w:t>
            </w:r>
          </w:p>
        </w:tc>
      </w:tr>
    </w:tbl>
    <w:p w14:paraId="20675C9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3858D711" w14:textId="77777777" w:rsidR="0081299D" w:rsidRPr="0022012C" w:rsidRDefault="0081299D" w:rsidP="0081299D">
      <w:r w:rsidRPr="0022012C">
        <w:rPr>
          <w:rStyle w:val="HideTWBExt"/>
          <w:color w:val="auto"/>
        </w:rPr>
        <w:t>&lt;/Amend&gt;</w:t>
      </w:r>
    </w:p>
    <w:p w14:paraId="6979ABE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61</w:t>
      </w:r>
      <w:r w:rsidRPr="0022012C">
        <w:rPr>
          <w:rStyle w:val="HideTWBExt"/>
          <w:color w:val="auto"/>
        </w:rPr>
        <w:t>&lt;/NumAm&gt;</w:t>
      </w:r>
    </w:p>
    <w:p w14:paraId="7BC40CE3"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2B2F501C" w14:textId="77777777" w:rsidR="0081299D" w:rsidRPr="0022012C" w:rsidRDefault="0081299D" w:rsidP="0081299D">
      <w:pPr>
        <w:pStyle w:val="NormalBold"/>
      </w:pPr>
      <w:r w:rsidRPr="0022012C">
        <w:rPr>
          <w:rStyle w:val="HideTWBExt"/>
          <w:b w:val="0"/>
          <w:color w:val="auto"/>
        </w:rPr>
        <w:t>&lt;/RepeatBlock-By&gt;</w:t>
      </w:r>
    </w:p>
    <w:p w14:paraId="51210E8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C370809" w14:textId="77777777" w:rsidR="0081299D" w:rsidRPr="0022012C" w:rsidRDefault="0081299D" w:rsidP="0081299D">
      <w:pPr>
        <w:pStyle w:val="NormalBold"/>
      </w:pPr>
      <w:r w:rsidRPr="0022012C">
        <w:rPr>
          <w:rStyle w:val="HideTWBExt"/>
          <w:color w:val="auto"/>
        </w:rPr>
        <w:t>&lt;Article&gt;</w:t>
      </w:r>
      <w:r w:rsidRPr="0022012C">
        <w:t>Punkt 2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285BB3D" w14:textId="77777777" w:rsidTr="00AB1D94">
        <w:trPr>
          <w:trHeight w:hRule="exact" w:val="240"/>
          <w:jc w:val="center"/>
        </w:trPr>
        <w:tc>
          <w:tcPr>
            <w:tcW w:w="9752" w:type="dxa"/>
            <w:gridSpan w:val="2"/>
            <w:tcBorders>
              <w:top w:val="nil"/>
              <w:left w:val="nil"/>
              <w:bottom w:val="nil"/>
              <w:right w:val="nil"/>
            </w:tcBorders>
          </w:tcPr>
          <w:p w14:paraId="663C4DE8" w14:textId="77777777" w:rsidR="0081299D" w:rsidRPr="0022012C" w:rsidRDefault="0081299D" w:rsidP="00AB1D94"/>
        </w:tc>
      </w:tr>
      <w:tr w:rsidR="00A12D18" w:rsidRPr="0022012C" w14:paraId="691568F0" w14:textId="77777777" w:rsidTr="00AB1D94">
        <w:trPr>
          <w:trHeight w:val="240"/>
          <w:jc w:val="center"/>
        </w:trPr>
        <w:tc>
          <w:tcPr>
            <w:tcW w:w="4876" w:type="dxa"/>
            <w:tcBorders>
              <w:top w:val="nil"/>
              <w:left w:val="nil"/>
              <w:bottom w:val="nil"/>
              <w:right w:val="nil"/>
            </w:tcBorders>
          </w:tcPr>
          <w:p w14:paraId="4F6CD39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CFE7684" w14:textId="77777777" w:rsidR="0081299D" w:rsidRPr="0022012C" w:rsidRDefault="0081299D" w:rsidP="00AB1D94">
            <w:pPr>
              <w:pStyle w:val="AmColumnHeading"/>
            </w:pPr>
            <w:r w:rsidRPr="0022012C">
              <w:t>Ændringsforslag</w:t>
            </w:r>
          </w:p>
        </w:tc>
      </w:tr>
      <w:tr w:rsidR="00A12D18" w:rsidRPr="0022012C" w14:paraId="19D4C4B9" w14:textId="77777777" w:rsidTr="00AB1D94">
        <w:trPr>
          <w:jc w:val="center"/>
        </w:trPr>
        <w:tc>
          <w:tcPr>
            <w:tcW w:w="4876" w:type="dxa"/>
            <w:tcBorders>
              <w:top w:val="nil"/>
              <w:left w:val="nil"/>
              <w:bottom w:val="nil"/>
              <w:right w:val="nil"/>
            </w:tcBorders>
          </w:tcPr>
          <w:p w14:paraId="7567A7DC" w14:textId="77777777" w:rsidR="0081299D" w:rsidRPr="0022012C" w:rsidRDefault="0081299D" w:rsidP="00AB1D94">
            <w:pPr>
              <w:pStyle w:val="Normal6a"/>
            </w:pPr>
          </w:p>
        </w:tc>
        <w:tc>
          <w:tcPr>
            <w:tcW w:w="4876" w:type="dxa"/>
            <w:tcBorders>
              <w:top w:val="nil"/>
              <w:left w:val="nil"/>
              <w:bottom w:val="nil"/>
              <w:right w:val="nil"/>
            </w:tcBorders>
          </w:tcPr>
          <w:p w14:paraId="249F999C" w14:textId="77777777" w:rsidR="0081299D" w:rsidRPr="0022012C" w:rsidRDefault="0081299D" w:rsidP="00AB1D94">
            <w:pPr>
              <w:pStyle w:val="Normal6a"/>
            </w:pPr>
            <w:r w:rsidRPr="0022012C">
              <w:rPr>
                <w:b/>
                <w:i/>
              </w:rPr>
              <w:t>2b.</w:t>
            </w:r>
            <w:r w:rsidRPr="0022012C">
              <w:tab/>
            </w:r>
            <w:r w:rsidRPr="0022012C">
              <w:rPr>
                <w:b/>
                <w:i/>
              </w:rPr>
              <w:t>fremhæver, at teknologisk innovation giver betydelige muligheder for både de finansielle markeder og tilsynsrammen; understreger, at tilsynsmyndighederne bør udnytte avancerede teknologier til at tilpasse tilsynet til et mere digitaliseret miljø og til at forbedre tilsynspraksis og derfor ikke automatisk bør udløse oprettelsen af særskilte sektorspecifikke lovgivningsordninger;</w:t>
            </w:r>
          </w:p>
        </w:tc>
      </w:tr>
    </w:tbl>
    <w:p w14:paraId="128BB8E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540A17A" w14:textId="77777777" w:rsidR="0081299D" w:rsidRPr="0022012C" w:rsidRDefault="0081299D" w:rsidP="0081299D">
      <w:r w:rsidRPr="0022012C">
        <w:rPr>
          <w:rStyle w:val="HideTWBExt"/>
          <w:color w:val="auto"/>
        </w:rPr>
        <w:t>&lt;/Amend&gt;</w:t>
      </w:r>
    </w:p>
    <w:p w14:paraId="3A560B9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62</w:t>
      </w:r>
      <w:r w:rsidRPr="0022012C">
        <w:rPr>
          <w:rStyle w:val="HideTWBExt"/>
          <w:color w:val="auto"/>
        </w:rPr>
        <w:t>&lt;/NumAm&gt;</w:t>
      </w:r>
    </w:p>
    <w:p w14:paraId="1207E9CA"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54A0B1DD" w14:textId="77777777" w:rsidR="0081299D" w:rsidRPr="0022012C" w:rsidRDefault="0081299D" w:rsidP="0081299D">
      <w:pPr>
        <w:pStyle w:val="NormalBold"/>
      </w:pPr>
      <w:r w:rsidRPr="0022012C">
        <w:rPr>
          <w:rStyle w:val="HideTWBExt"/>
          <w:b w:val="0"/>
          <w:color w:val="auto"/>
        </w:rPr>
        <w:t>&lt;/RepeatBlock-By&gt;</w:t>
      </w:r>
    </w:p>
    <w:p w14:paraId="33D4501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3105B6A" w14:textId="77777777" w:rsidR="0081299D" w:rsidRPr="0022012C" w:rsidRDefault="0081299D" w:rsidP="0081299D">
      <w:pPr>
        <w:pStyle w:val="NormalBold"/>
      </w:pPr>
      <w:r w:rsidRPr="0022012C">
        <w:rPr>
          <w:rStyle w:val="HideTWBExt"/>
          <w:color w:val="auto"/>
        </w:rPr>
        <w:t>&lt;Article&gt;</w:t>
      </w:r>
      <w:r w:rsidRPr="0022012C">
        <w:t>Punkt 3</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A3952E8" w14:textId="77777777" w:rsidTr="00AB1D94">
        <w:trPr>
          <w:trHeight w:hRule="exact" w:val="240"/>
          <w:jc w:val="center"/>
        </w:trPr>
        <w:tc>
          <w:tcPr>
            <w:tcW w:w="9752" w:type="dxa"/>
            <w:gridSpan w:val="2"/>
            <w:tcBorders>
              <w:top w:val="nil"/>
              <w:left w:val="nil"/>
              <w:bottom w:val="nil"/>
              <w:right w:val="nil"/>
            </w:tcBorders>
          </w:tcPr>
          <w:p w14:paraId="558FD709" w14:textId="77777777" w:rsidR="0081299D" w:rsidRPr="0022012C" w:rsidRDefault="0081299D" w:rsidP="00AB1D94"/>
        </w:tc>
      </w:tr>
      <w:tr w:rsidR="00A12D18" w:rsidRPr="0022012C" w14:paraId="5279AF20" w14:textId="77777777" w:rsidTr="00AB1D94">
        <w:trPr>
          <w:trHeight w:val="240"/>
          <w:jc w:val="center"/>
        </w:trPr>
        <w:tc>
          <w:tcPr>
            <w:tcW w:w="4876" w:type="dxa"/>
            <w:tcBorders>
              <w:top w:val="nil"/>
              <w:left w:val="nil"/>
              <w:bottom w:val="nil"/>
              <w:right w:val="nil"/>
            </w:tcBorders>
          </w:tcPr>
          <w:p w14:paraId="542E519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FFC05DD" w14:textId="77777777" w:rsidR="0081299D" w:rsidRPr="0022012C" w:rsidRDefault="0081299D" w:rsidP="00AB1D94">
            <w:pPr>
              <w:pStyle w:val="AmColumnHeading"/>
            </w:pPr>
            <w:r w:rsidRPr="0022012C">
              <w:t>Ændringsforslag</w:t>
            </w:r>
          </w:p>
        </w:tc>
      </w:tr>
      <w:tr w:rsidR="00A12D18" w:rsidRPr="0022012C" w14:paraId="649E72DD" w14:textId="77777777" w:rsidTr="00AB1D94">
        <w:trPr>
          <w:jc w:val="center"/>
        </w:trPr>
        <w:tc>
          <w:tcPr>
            <w:tcW w:w="4876" w:type="dxa"/>
            <w:tcBorders>
              <w:top w:val="nil"/>
              <w:left w:val="nil"/>
              <w:bottom w:val="nil"/>
              <w:right w:val="nil"/>
            </w:tcBorders>
          </w:tcPr>
          <w:p w14:paraId="21402F2D" w14:textId="77777777" w:rsidR="0081299D" w:rsidRPr="0022012C" w:rsidRDefault="0081299D" w:rsidP="00AB1D94">
            <w:pPr>
              <w:pStyle w:val="Normal6a"/>
            </w:pPr>
            <w:r w:rsidRPr="0022012C">
              <w:rPr>
                <w:b/>
                <w:i/>
              </w:rPr>
              <w:t>3.</w:t>
            </w:r>
            <w:r w:rsidRPr="0022012C">
              <w:tab/>
            </w:r>
            <w:r w:rsidRPr="0022012C">
              <w:rPr>
                <w:b/>
                <w:i/>
              </w:rPr>
              <w:t>understreger den potentielle innovations- og konnektivitetskapacitet i kryptografisk sikrede distributed ledgers og lignende teknologier til infrastruktur for finansielle tjenesteydelser, både inden for EU og for EU's globale rolle;</w:t>
            </w:r>
          </w:p>
        </w:tc>
        <w:tc>
          <w:tcPr>
            <w:tcW w:w="4876" w:type="dxa"/>
            <w:tcBorders>
              <w:top w:val="nil"/>
              <w:left w:val="nil"/>
              <w:bottom w:val="nil"/>
              <w:right w:val="nil"/>
            </w:tcBorders>
          </w:tcPr>
          <w:p w14:paraId="365E8EF1" w14:textId="77777777" w:rsidR="0081299D" w:rsidRPr="0022012C" w:rsidRDefault="0081299D" w:rsidP="00AB1D94">
            <w:pPr>
              <w:pStyle w:val="Normal6a"/>
            </w:pPr>
            <w:r w:rsidRPr="0022012C">
              <w:rPr>
                <w:b/>
                <w:i/>
              </w:rPr>
              <w:t>udgår</w:t>
            </w:r>
          </w:p>
        </w:tc>
      </w:tr>
    </w:tbl>
    <w:p w14:paraId="2DA974C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8F1F718" w14:textId="77777777" w:rsidR="0081299D" w:rsidRPr="0022012C" w:rsidRDefault="0081299D" w:rsidP="0081299D">
      <w:r w:rsidRPr="0022012C">
        <w:rPr>
          <w:rStyle w:val="HideTWBExt"/>
          <w:color w:val="auto"/>
        </w:rPr>
        <w:t>&lt;/Amend&gt;</w:t>
      </w:r>
    </w:p>
    <w:p w14:paraId="432D60D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63</w:t>
      </w:r>
      <w:r w:rsidRPr="0022012C">
        <w:rPr>
          <w:rStyle w:val="HideTWBExt"/>
          <w:color w:val="auto"/>
        </w:rPr>
        <w:t>&lt;/NumAm&gt;</w:t>
      </w:r>
    </w:p>
    <w:p w14:paraId="3EE8E44F"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078B7A21" w14:textId="77777777" w:rsidR="0081299D" w:rsidRPr="0022012C" w:rsidRDefault="0081299D" w:rsidP="0081299D">
      <w:pPr>
        <w:pStyle w:val="NormalBold"/>
      </w:pPr>
      <w:r w:rsidRPr="0022012C">
        <w:rPr>
          <w:rStyle w:val="HideTWBExt"/>
          <w:b w:val="0"/>
          <w:color w:val="auto"/>
        </w:rPr>
        <w:t>&lt;/RepeatBlock-By&gt;</w:t>
      </w:r>
    </w:p>
    <w:p w14:paraId="0CD8E5C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7F4006C" w14:textId="77777777" w:rsidR="0081299D" w:rsidRPr="0022012C" w:rsidRDefault="0081299D" w:rsidP="0081299D">
      <w:pPr>
        <w:pStyle w:val="NormalBold"/>
      </w:pPr>
      <w:r w:rsidRPr="0022012C">
        <w:rPr>
          <w:rStyle w:val="HideTWBExt"/>
          <w:color w:val="auto"/>
        </w:rPr>
        <w:t>&lt;Article&gt;</w:t>
      </w:r>
      <w:r w:rsidRPr="0022012C">
        <w:t>Punkt 3</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87A1926" w14:textId="77777777" w:rsidTr="00AB1D94">
        <w:trPr>
          <w:trHeight w:hRule="exact" w:val="240"/>
          <w:jc w:val="center"/>
        </w:trPr>
        <w:tc>
          <w:tcPr>
            <w:tcW w:w="9752" w:type="dxa"/>
            <w:gridSpan w:val="2"/>
            <w:tcBorders>
              <w:top w:val="nil"/>
              <w:left w:val="nil"/>
              <w:bottom w:val="nil"/>
              <w:right w:val="nil"/>
            </w:tcBorders>
          </w:tcPr>
          <w:p w14:paraId="66C1161C" w14:textId="77777777" w:rsidR="0081299D" w:rsidRPr="0022012C" w:rsidRDefault="0081299D" w:rsidP="00AB1D94"/>
        </w:tc>
      </w:tr>
      <w:tr w:rsidR="00A12D18" w:rsidRPr="0022012C" w14:paraId="27120E9F" w14:textId="77777777" w:rsidTr="00AB1D94">
        <w:trPr>
          <w:trHeight w:val="240"/>
          <w:jc w:val="center"/>
        </w:trPr>
        <w:tc>
          <w:tcPr>
            <w:tcW w:w="4876" w:type="dxa"/>
            <w:tcBorders>
              <w:top w:val="nil"/>
              <w:left w:val="nil"/>
              <w:bottom w:val="nil"/>
              <w:right w:val="nil"/>
            </w:tcBorders>
          </w:tcPr>
          <w:p w14:paraId="1F238CA4"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1D72E25" w14:textId="77777777" w:rsidR="0081299D" w:rsidRPr="0022012C" w:rsidRDefault="0081299D" w:rsidP="00AB1D94">
            <w:pPr>
              <w:pStyle w:val="AmColumnHeading"/>
            </w:pPr>
            <w:r w:rsidRPr="0022012C">
              <w:t>Ændringsforslag</w:t>
            </w:r>
          </w:p>
        </w:tc>
      </w:tr>
      <w:tr w:rsidR="00A12D18" w:rsidRPr="0022012C" w14:paraId="6DCF11BD" w14:textId="77777777" w:rsidTr="00AB1D94">
        <w:trPr>
          <w:jc w:val="center"/>
        </w:trPr>
        <w:tc>
          <w:tcPr>
            <w:tcW w:w="4876" w:type="dxa"/>
            <w:tcBorders>
              <w:top w:val="nil"/>
              <w:left w:val="nil"/>
              <w:bottom w:val="nil"/>
              <w:right w:val="nil"/>
            </w:tcBorders>
          </w:tcPr>
          <w:p w14:paraId="7AC7A0AE" w14:textId="77777777" w:rsidR="0081299D" w:rsidRPr="0022012C" w:rsidRDefault="0081299D" w:rsidP="00AB1D94">
            <w:pPr>
              <w:pStyle w:val="Normal6a"/>
            </w:pPr>
            <w:r w:rsidRPr="0022012C">
              <w:t>3.</w:t>
            </w:r>
            <w:r w:rsidRPr="0022012C">
              <w:tab/>
            </w:r>
            <w:r w:rsidRPr="0022012C">
              <w:rPr>
                <w:b/>
                <w:bCs/>
                <w:i/>
                <w:iCs/>
              </w:rPr>
              <w:t>understreger</w:t>
            </w:r>
            <w:r w:rsidRPr="0022012C">
              <w:t xml:space="preserve"> den potentielle innovations- og konnektivitetskapacitet i kryptografisk sikrede distributed ledgers og lignende teknologier til infrastruktur for finansielle tjenesteydelser, både inden for EU og for EU's globale rolle;</w:t>
            </w:r>
          </w:p>
        </w:tc>
        <w:tc>
          <w:tcPr>
            <w:tcW w:w="4876" w:type="dxa"/>
            <w:tcBorders>
              <w:top w:val="nil"/>
              <w:left w:val="nil"/>
              <w:bottom w:val="nil"/>
              <w:right w:val="nil"/>
            </w:tcBorders>
          </w:tcPr>
          <w:p w14:paraId="576C38E2" w14:textId="77777777" w:rsidR="0081299D" w:rsidRPr="0022012C" w:rsidRDefault="0081299D" w:rsidP="00AB1D94">
            <w:pPr>
              <w:pStyle w:val="Normal6a"/>
            </w:pPr>
            <w:r w:rsidRPr="0022012C">
              <w:t>3.</w:t>
            </w:r>
            <w:r w:rsidRPr="0022012C">
              <w:tab/>
            </w:r>
            <w:r w:rsidRPr="0022012C">
              <w:rPr>
                <w:b/>
                <w:bCs/>
                <w:i/>
                <w:iCs/>
              </w:rPr>
              <w:t>bemærker</w:t>
            </w:r>
            <w:r w:rsidRPr="0022012C">
              <w:t xml:space="preserve"> den potentielle innovations- og konnektivitetskapacitet i kryptografisk sikrede distributed ledgers og lignende teknologier til infrastruktur for finansielle tjenesteydelser, både inden for EU og for EU's globale rolle; </w:t>
            </w:r>
            <w:r w:rsidRPr="0022012C">
              <w:rPr>
                <w:b/>
                <w:i/>
              </w:rPr>
              <w:t>anerkender samtidig, at decentraliserede arkitekturer ikke konsekvent har vist bedre resultater end velstyrede centraliserede systemer med hensyn til skalerbarhed, omkostninger eller pålidelighed;</w:t>
            </w:r>
          </w:p>
        </w:tc>
      </w:tr>
    </w:tbl>
    <w:p w14:paraId="3BE85F1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C95EB9F" w14:textId="77777777" w:rsidR="0081299D" w:rsidRPr="0022012C" w:rsidRDefault="0081299D" w:rsidP="0081299D">
      <w:r w:rsidRPr="0022012C">
        <w:rPr>
          <w:rStyle w:val="HideTWBExt"/>
          <w:color w:val="auto"/>
        </w:rPr>
        <w:t>&lt;/Amend&gt;</w:t>
      </w:r>
    </w:p>
    <w:p w14:paraId="071A7E7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64</w:t>
      </w:r>
      <w:r w:rsidRPr="0022012C">
        <w:rPr>
          <w:rStyle w:val="HideTWBExt"/>
          <w:color w:val="auto"/>
        </w:rPr>
        <w:t>&lt;/NumAm&gt;</w:t>
      </w:r>
    </w:p>
    <w:p w14:paraId="1E72D2E2"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3610E34C" w14:textId="77777777" w:rsidR="0081299D" w:rsidRPr="0022012C" w:rsidRDefault="0081299D" w:rsidP="0081299D">
      <w:pPr>
        <w:pStyle w:val="NormalBold"/>
      </w:pPr>
      <w:r w:rsidRPr="0022012C">
        <w:rPr>
          <w:rStyle w:val="HideTWBExt"/>
          <w:b w:val="0"/>
          <w:color w:val="auto"/>
        </w:rPr>
        <w:t>&lt;/RepeatBlock-By&gt;</w:t>
      </w:r>
    </w:p>
    <w:p w14:paraId="40ECA11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0EDD2D1" w14:textId="77777777" w:rsidR="0081299D" w:rsidRPr="0022012C" w:rsidRDefault="0081299D" w:rsidP="0081299D">
      <w:pPr>
        <w:pStyle w:val="NormalBold"/>
      </w:pPr>
      <w:r w:rsidRPr="0022012C">
        <w:rPr>
          <w:rStyle w:val="HideTWBExt"/>
          <w:color w:val="auto"/>
        </w:rPr>
        <w:t>&lt;Article&gt;</w:t>
      </w:r>
      <w:r w:rsidRPr="0022012C">
        <w:t>Punkt 3</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3A6C588" w14:textId="77777777" w:rsidTr="00AB1D94">
        <w:trPr>
          <w:trHeight w:hRule="exact" w:val="240"/>
          <w:jc w:val="center"/>
        </w:trPr>
        <w:tc>
          <w:tcPr>
            <w:tcW w:w="9752" w:type="dxa"/>
            <w:gridSpan w:val="2"/>
            <w:tcBorders>
              <w:top w:val="nil"/>
              <w:left w:val="nil"/>
              <w:bottom w:val="nil"/>
              <w:right w:val="nil"/>
            </w:tcBorders>
          </w:tcPr>
          <w:p w14:paraId="4EBD6A60" w14:textId="77777777" w:rsidR="0081299D" w:rsidRPr="0022012C" w:rsidRDefault="0081299D" w:rsidP="00AB1D94"/>
        </w:tc>
      </w:tr>
      <w:tr w:rsidR="00A12D18" w:rsidRPr="0022012C" w14:paraId="2E636FA1" w14:textId="77777777" w:rsidTr="00AB1D94">
        <w:trPr>
          <w:trHeight w:val="240"/>
          <w:jc w:val="center"/>
        </w:trPr>
        <w:tc>
          <w:tcPr>
            <w:tcW w:w="4876" w:type="dxa"/>
            <w:tcBorders>
              <w:top w:val="nil"/>
              <w:left w:val="nil"/>
              <w:bottom w:val="nil"/>
              <w:right w:val="nil"/>
            </w:tcBorders>
          </w:tcPr>
          <w:p w14:paraId="3FF4D86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F1E099C" w14:textId="77777777" w:rsidR="0081299D" w:rsidRPr="0022012C" w:rsidRDefault="0081299D" w:rsidP="00AB1D94">
            <w:pPr>
              <w:pStyle w:val="AmColumnHeading"/>
            </w:pPr>
            <w:r w:rsidRPr="0022012C">
              <w:t>Ændringsforslag</w:t>
            </w:r>
          </w:p>
        </w:tc>
      </w:tr>
      <w:tr w:rsidR="00A12D18" w:rsidRPr="0022012C" w14:paraId="7B83A62B" w14:textId="77777777" w:rsidTr="00AB1D94">
        <w:trPr>
          <w:jc w:val="center"/>
        </w:trPr>
        <w:tc>
          <w:tcPr>
            <w:tcW w:w="4876" w:type="dxa"/>
            <w:tcBorders>
              <w:top w:val="nil"/>
              <w:left w:val="nil"/>
              <w:bottom w:val="nil"/>
              <w:right w:val="nil"/>
            </w:tcBorders>
          </w:tcPr>
          <w:p w14:paraId="37BE31AE" w14:textId="77777777" w:rsidR="0081299D" w:rsidRPr="0022012C" w:rsidRDefault="0081299D" w:rsidP="00AB1D94">
            <w:pPr>
              <w:pStyle w:val="Normal6a"/>
            </w:pPr>
            <w:r w:rsidRPr="0022012C">
              <w:t>3.</w:t>
            </w:r>
            <w:r w:rsidRPr="0022012C">
              <w:tab/>
              <w:t>understreger den potentielle innovations- og konnektivitetskapacitet i kryptografisk sikrede distributed ledgers og lignende teknologier til infrastruktur for finansielle tjenesteydelser, både inden for EU og for EU's globale rolle;</w:t>
            </w:r>
          </w:p>
        </w:tc>
        <w:tc>
          <w:tcPr>
            <w:tcW w:w="4876" w:type="dxa"/>
            <w:tcBorders>
              <w:top w:val="nil"/>
              <w:left w:val="nil"/>
              <w:bottom w:val="nil"/>
              <w:right w:val="nil"/>
            </w:tcBorders>
          </w:tcPr>
          <w:p w14:paraId="1684B0E9" w14:textId="77777777" w:rsidR="0081299D" w:rsidRPr="0022012C" w:rsidRDefault="0081299D" w:rsidP="00AB1D94">
            <w:pPr>
              <w:pStyle w:val="Normal6a"/>
            </w:pPr>
            <w:r w:rsidRPr="0022012C">
              <w:t>3.</w:t>
            </w:r>
            <w:r w:rsidRPr="0022012C">
              <w:tab/>
              <w:t xml:space="preserve">understreger den potentielle innovations- og konnektivitetskapacitet i kryptografisk sikrede distributed ledgers og lignende teknologier til infrastruktur for finansielle tjenesteydelser, både inden for EU og for EU's globale rolle; </w:t>
            </w:r>
            <w:r w:rsidRPr="0022012C">
              <w:rPr>
                <w:b/>
                <w:i/>
              </w:rPr>
              <w:t>fremhæver, at integrationen af tokenisering og DLT har potentiale til at strømline engrosmarkedsoperationer ved at samle udstedelse, handel og afvikling i et enkelt økosystem og dermed frigøre betydelige effektivitetsgevinster; påpeger, at disse teknologier ved at udnytte intelligente kontrakter også kan frigøre en ny generation af programmerbare og innovative finansielle instrumenter;</w:t>
            </w:r>
          </w:p>
        </w:tc>
      </w:tr>
    </w:tbl>
    <w:p w14:paraId="048AC36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A77CD31" w14:textId="77777777" w:rsidR="0081299D" w:rsidRPr="0022012C" w:rsidRDefault="0081299D" w:rsidP="0081299D">
      <w:r w:rsidRPr="0022012C">
        <w:rPr>
          <w:rStyle w:val="HideTWBExt"/>
          <w:color w:val="auto"/>
        </w:rPr>
        <w:t>&lt;/Amend&gt;</w:t>
      </w:r>
    </w:p>
    <w:p w14:paraId="36CF5A6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65</w:t>
      </w:r>
      <w:r w:rsidRPr="0022012C">
        <w:rPr>
          <w:rStyle w:val="HideTWBExt"/>
          <w:color w:val="auto"/>
        </w:rPr>
        <w:t>&lt;/NumAm&gt;</w:t>
      </w:r>
    </w:p>
    <w:p w14:paraId="4BCAD89C"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3FE4BA4E" w14:textId="77777777" w:rsidR="0081299D" w:rsidRPr="0022012C" w:rsidRDefault="0081299D" w:rsidP="0081299D">
      <w:pPr>
        <w:pStyle w:val="NormalBold"/>
      </w:pPr>
      <w:r w:rsidRPr="0022012C">
        <w:rPr>
          <w:rStyle w:val="HideTWBExt"/>
          <w:b w:val="0"/>
          <w:color w:val="auto"/>
        </w:rPr>
        <w:t>&lt;/RepeatBlock-By&gt;</w:t>
      </w:r>
    </w:p>
    <w:p w14:paraId="44CC0FD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387715B" w14:textId="77777777" w:rsidR="0081299D" w:rsidRPr="0022012C" w:rsidRDefault="0081299D" w:rsidP="0081299D">
      <w:pPr>
        <w:pStyle w:val="NormalBold"/>
      </w:pPr>
      <w:r w:rsidRPr="0022012C">
        <w:rPr>
          <w:rStyle w:val="HideTWBExt"/>
          <w:color w:val="auto"/>
        </w:rPr>
        <w:t>&lt;Article&gt;</w:t>
      </w:r>
      <w:r w:rsidRPr="0022012C">
        <w:t>Punkt 3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9143F05" w14:textId="77777777" w:rsidTr="00AB1D94">
        <w:trPr>
          <w:trHeight w:hRule="exact" w:val="240"/>
          <w:jc w:val="center"/>
        </w:trPr>
        <w:tc>
          <w:tcPr>
            <w:tcW w:w="9752" w:type="dxa"/>
            <w:gridSpan w:val="2"/>
            <w:tcBorders>
              <w:top w:val="nil"/>
              <w:left w:val="nil"/>
              <w:bottom w:val="nil"/>
              <w:right w:val="nil"/>
            </w:tcBorders>
          </w:tcPr>
          <w:p w14:paraId="5E14A53F" w14:textId="77777777" w:rsidR="0081299D" w:rsidRPr="0022012C" w:rsidRDefault="0081299D" w:rsidP="00AB1D94"/>
        </w:tc>
      </w:tr>
      <w:tr w:rsidR="00A12D18" w:rsidRPr="0022012C" w14:paraId="65A77F3A" w14:textId="77777777" w:rsidTr="00AB1D94">
        <w:trPr>
          <w:trHeight w:val="240"/>
          <w:jc w:val="center"/>
        </w:trPr>
        <w:tc>
          <w:tcPr>
            <w:tcW w:w="4876" w:type="dxa"/>
            <w:tcBorders>
              <w:top w:val="nil"/>
              <w:left w:val="nil"/>
              <w:bottom w:val="nil"/>
              <w:right w:val="nil"/>
            </w:tcBorders>
          </w:tcPr>
          <w:p w14:paraId="78C29A8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CAFF71A" w14:textId="77777777" w:rsidR="0081299D" w:rsidRPr="0022012C" w:rsidRDefault="0081299D" w:rsidP="00AB1D94">
            <w:pPr>
              <w:pStyle w:val="AmColumnHeading"/>
            </w:pPr>
            <w:r w:rsidRPr="0022012C">
              <w:t>Ændringsforslag</w:t>
            </w:r>
          </w:p>
        </w:tc>
      </w:tr>
      <w:tr w:rsidR="00A12D18" w:rsidRPr="0022012C" w14:paraId="39D35469" w14:textId="77777777" w:rsidTr="00AB1D94">
        <w:trPr>
          <w:jc w:val="center"/>
        </w:trPr>
        <w:tc>
          <w:tcPr>
            <w:tcW w:w="4876" w:type="dxa"/>
            <w:tcBorders>
              <w:top w:val="nil"/>
              <w:left w:val="nil"/>
              <w:bottom w:val="nil"/>
              <w:right w:val="nil"/>
            </w:tcBorders>
          </w:tcPr>
          <w:p w14:paraId="65C8CBA7" w14:textId="77777777" w:rsidR="0081299D" w:rsidRPr="0022012C" w:rsidRDefault="0081299D" w:rsidP="00AB1D94">
            <w:pPr>
              <w:pStyle w:val="Normal6a"/>
            </w:pPr>
          </w:p>
        </w:tc>
        <w:tc>
          <w:tcPr>
            <w:tcW w:w="4876" w:type="dxa"/>
            <w:tcBorders>
              <w:top w:val="nil"/>
              <w:left w:val="nil"/>
              <w:bottom w:val="nil"/>
              <w:right w:val="nil"/>
            </w:tcBorders>
          </w:tcPr>
          <w:p w14:paraId="6339C1F9" w14:textId="77777777" w:rsidR="0081299D" w:rsidRPr="0022012C" w:rsidRDefault="0081299D" w:rsidP="00AB1D94">
            <w:pPr>
              <w:pStyle w:val="Normal6a"/>
            </w:pPr>
            <w:r w:rsidRPr="0022012C">
              <w:rPr>
                <w:b/>
                <w:i/>
              </w:rPr>
              <w:t>3a.</w:t>
            </w:r>
            <w:r w:rsidRPr="0022012C">
              <w:tab/>
            </w:r>
            <w:r w:rsidRPr="0022012C">
              <w:rPr>
                <w:b/>
                <w:i/>
              </w:rPr>
              <w:t>opfordrer til en klar europæisk strategi, der går videre end eksperimentelle pilotprojekter i retning af et ambitiøst tokeniseret finansielt økosystem; fremhæver behovet for en ramme, der gør det muligt for virksomhederne at indfange teknologiske effektivitetsgevinster og skalere med succes i hele det indre marked; understreger betydningen af en fleksibel lovgivningsmæssig ramme, der gør det muligt for finansielle aktører at operere inden for et fuldt udbygget DLT-system, forudsat at den finansielle stabilitet påviseligt er garanteret, og som bidrager til at styrke euroens internationale rolle gennem en stabil, pålidelig og skalerbar europæisk digital markedsinfrastruktur;</w:t>
            </w:r>
          </w:p>
        </w:tc>
      </w:tr>
    </w:tbl>
    <w:p w14:paraId="7B5A09A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8310669" w14:textId="77777777" w:rsidR="0081299D" w:rsidRPr="0022012C" w:rsidRDefault="0081299D" w:rsidP="0081299D">
      <w:r w:rsidRPr="0022012C">
        <w:rPr>
          <w:rStyle w:val="HideTWBExt"/>
          <w:color w:val="auto"/>
        </w:rPr>
        <w:t>&lt;/Amend&gt;</w:t>
      </w:r>
    </w:p>
    <w:p w14:paraId="1C2592E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66</w:t>
      </w:r>
      <w:r w:rsidRPr="0022012C">
        <w:rPr>
          <w:rStyle w:val="HideTWBExt"/>
          <w:color w:val="auto"/>
        </w:rPr>
        <w:t>&lt;/NumAm&gt;</w:t>
      </w:r>
    </w:p>
    <w:p w14:paraId="6880E9F3"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349C072A" w14:textId="77777777" w:rsidR="0081299D" w:rsidRPr="0022012C" w:rsidRDefault="0081299D" w:rsidP="0081299D">
      <w:pPr>
        <w:pStyle w:val="NormalBold"/>
      </w:pPr>
      <w:r w:rsidRPr="0022012C">
        <w:rPr>
          <w:rStyle w:val="HideTWBExt"/>
          <w:b w:val="0"/>
          <w:color w:val="auto"/>
        </w:rPr>
        <w:t>&lt;/RepeatBlock-By&gt;</w:t>
      </w:r>
    </w:p>
    <w:p w14:paraId="60CBA1B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F079995" w14:textId="77777777" w:rsidR="0081299D" w:rsidRPr="0022012C" w:rsidRDefault="0081299D" w:rsidP="0081299D">
      <w:pPr>
        <w:pStyle w:val="NormalBold"/>
      </w:pPr>
      <w:r w:rsidRPr="0022012C">
        <w:rPr>
          <w:rStyle w:val="HideTWBExt"/>
          <w:color w:val="auto"/>
        </w:rPr>
        <w:t>&lt;Article&gt;</w:t>
      </w:r>
      <w:r w:rsidRPr="0022012C">
        <w:t>Punkt 3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31A0D3C" w14:textId="77777777" w:rsidTr="00AB1D94">
        <w:trPr>
          <w:trHeight w:hRule="exact" w:val="240"/>
          <w:jc w:val="center"/>
        </w:trPr>
        <w:tc>
          <w:tcPr>
            <w:tcW w:w="9752" w:type="dxa"/>
            <w:gridSpan w:val="2"/>
            <w:tcBorders>
              <w:top w:val="nil"/>
              <w:left w:val="nil"/>
              <w:bottom w:val="nil"/>
              <w:right w:val="nil"/>
            </w:tcBorders>
          </w:tcPr>
          <w:p w14:paraId="619BDA7E" w14:textId="77777777" w:rsidR="0081299D" w:rsidRPr="0022012C" w:rsidRDefault="0081299D" w:rsidP="00AB1D94"/>
        </w:tc>
      </w:tr>
      <w:tr w:rsidR="00A12D18" w:rsidRPr="0022012C" w14:paraId="3B84BD3C" w14:textId="77777777" w:rsidTr="00AB1D94">
        <w:trPr>
          <w:trHeight w:val="240"/>
          <w:jc w:val="center"/>
        </w:trPr>
        <w:tc>
          <w:tcPr>
            <w:tcW w:w="4876" w:type="dxa"/>
            <w:tcBorders>
              <w:top w:val="nil"/>
              <w:left w:val="nil"/>
              <w:bottom w:val="nil"/>
              <w:right w:val="nil"/>
            </w:tcBorders>
          </w:tcPr>
          <w:p w14:paraId="097A7B2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AD29401" w14:textId="77777777" w:rsidR="0081299D" w:rsidRPr="0022012C" w:rsidRDefault="0081299D" w:rsidP="00AB1D94">
            <w:pPr>
              <w:pStyle w:val="AmColumnHeading"/>
            </w:pPr>
            <w:r w:rsidRPr="0022012C">
              <w:t>Ændringsforslag</w:t>
            </w:r>
          </w:p>
        </w:tc>
      </w:tr>
      <w:tr w:rsidR="00A12D18" w:rsidRPr="0022012C" w14:paraId="2D308DC3" w14:textId="77777777" w:rsidTr="00AB1D94">
        <w:trPr>
          <w:jc w:val="center"/>
        </w:trPr>
        <w:tc>
          <w:tcPr>
            <w:tcW w:w="4876" w:type="dxa"/>
            <w:tcBorders>
              <w:top w:val="nil"/>
              <w:left w:val="nil"/>
              <w:bottom w:val="nil"/>
              <w:right w:val="nil"/>
            </w:tcBorders>
          </w:tcPr>
          <w:p w14:paraId="6E5C7C96" w14:textId="77777777" w:rsidR="0081299D" w:rsidRPr="0022012C" w:rsidRDefault="0081299D" w:rsidP="00AB1D94">
            <w:pPr>
              <w:pStyle w:val="Normal6a"/>
            </w:pPr>
          </w:p>
        </w:tc>
        <w:tc>
          <w:tcPr>
            <w:tcW w:w="4876" w:type="dxa"/>
            <w:tcBorders>
              <w:top w:val="nil"/>
              <w:left w:val="nil"/>
              <w:bottom w:val="nil"/>
              <w:right w:val="nil"/>
            </w:tcBorders>
          </w:tcPr>
          <w:p w14:paraId="6D2485DE" w14:textId="77777777" w:rsidR="0081299D" w:rsidRPr="0022012C" w:rsidRDefault="0081299D" w:rsidP="00AB1D94">
            <w:pPr>
              <w:pStyle w:val="Normal6a"/>
            </w:pPr>
            <w:r w:rsidRPr="0022012C">
              <w:rPr>
                <w:b/>
                <w:i/>
              </w:rPr>
              <w:t>3a.</w:t>
            </w:r>
            <w:r w:rsidRPr="0022012C">
              <w:tab/>
            </w:r>
            <w:r w:rsidRPr="0022012C">
              <w:rPr>
                <w:b/>
                <w:i/>
              </w:rPr>
              <w:t>opfordrer Kommissionen til i tæt samarbejde med EBA, ESMA, AMLA og de nationale kompetente myndigheder at sikre konsekvent anvendelse og streng håndhævelse af MiCA-forordningen med henblik på at sikre dens effektivitet, afbøde risici for den finansielle stabilitet og forhindre regelarbitrage;</w:t>
            </w:r>
          </w:p>
        </w:tc>
      </w:tr>
    </w:tbl>
    <w:p w14:paraId="3ABB2BE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9905AB8" w14:textId="77777777" w:rsidR="0081299D" w:rsidRPr="0022012C" w:rsidRDefault="0081299D" w:rsidP="0081299D">
      <w:r w:rsidRPr="0022012C">
        <w:rPr>
          <w:rStyle w:val="HideTWBExt"/>
          <w:color w:val="auto"/>
        </w:rPr>
        <w:t>&lt;/Amend&gt;</w:t>
      </w:r>
    </w:p>
    <w:p w14:paraId="6B81301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67</w:t>
      </w:r>
      <w:r w:rsidRPr="0022012C">
        <w:rPr>
          <w:rStyle w:val="HideTWBExt"/>
          <w:color w:val="auto"/>
        </w:rPr>
        <w:t>&lt;/NumAm&gt;</w:t>
      </w:r>
    </w:p>
    <w:p w14:paraId="561EE002"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79849E17" w14:textId="77777777" w:rsidR="0081299D" w:rsidRPr="0022012C" w:rsidRDefault="0081299D" w:rsidP="0081299D">
      <w:pPr>
        <w:pStyle w:val="NormalBold"/>
      </w:pPr>
      <w:r w:rsidRPr="0022012C">
        <w:rPr>
          <w:rStyle w:val="HideTWBExt"/>
          <w:b w:val="0"/>
          <w:color w:val="auto"/>
        </w:rPr>
        <w:t>&lt;/RepeatBlock-By&gt;</w:t>
      </w:r>
    </w:p>
    <w:p w14:paraId="6FB1D1B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3C82365" w14:textId="77777777" w:rsidR="0081299D" w:rsidRPr="0022012C" w:rsidRDefault="0081299D" w:rsidP="0081299D">
      <w:pPr>
        <w:pStyle w:val="NormalBold"/>
      </w:pPr>
      <w:r w:rsidRPr="0022012C">
        <w:rPr>
          <w:rStyle w:val="HideTWBExt"/>
          <w:color w:val="auto"/>
        </w:rPr>
        <w:t>&lt;Article&gt;</w:t>
      </w:r>
      <w:r w:rsidRPr="0022012C">
        <w:t>Punkt 3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B958BCF" w14:textId="77777777" w:rsidTr="00AB1D94">
        <w:trPr>
          <w:trHeight w:hRule="exact" w:val="240"/>
          <w:jc w:val="center"/>
        </w:trPr>
        <w:tc>
          <w:tcPr>
            <w:tcW w:w="9752" w:type="dxa"/>
            <w:gridSpan w:val="2"/>
            <w:tcBorders>
              <w:top w:val="nil"/>
              <w:left w:val="nil"/>
              <w:bottom w:val="nil"/>
              <w:right w:val="nil"/>
            </w:tcBorders>
          </w:tcPr>
          <w:p w14:paraId="0002842E" w14:textId="77777777" w:rsidR="0081299D" w:rsidRPr="0022012C" w:rsidRDefault="0081299D" w:rsidP="00AB1D94"/>
        </w:tc>
      </w:tr>
      <w:tr w:rsidR="00A12D18" w:rsidRPr="0022012C" w14:paraId="52C4AF99" w14:textId="77777777" w:rsidTr="00AB1D94">
        <w:trPr>
          <w:trHeight w:val="240"/>
          <w:jc w:val="center"/>
        </w:trPr>
        <w:tc>
          <w:tcPr>
            <w:tcW w:w="4876" w:type="dxa"/>
            <w:tcBorders>
              <w:top w:val="nil"/>
              <w:left w:val="nil"/>
              <w:bottom w:val="nil"/>
              <w:right w:val="nil"/>
            </w:tcBorders>
          </w:tcPr>
          <w:p w14:paraId="33217FC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72F0AF9" w14:textId="77777777" w:rsidR="0081299D" w:rsidRPr="0022012C" w:rsidRDefault="0081299D" w:rsidP="00AB1D94">
            <w:pPr>
              <w:pStyle w:val="AmColumnHeading"/>
            </w:pPr>
            <w:r w:rsidRPr="0022012C">
              <w:t>Ændringsforslag</w:t>
            </w:r>
          </w:p>
        </w:tc>
      </w:tr>
      <w:tr w:rsidR="00A12D18" w:rsidRPr="0022012C" w14:paraId="37189B6D" w14:textId="77777777" w:rsidTr="00AB1D94">
        <w:trPr>
          <w:jc w:val="center"/>
        </w:trPr>
        <w:tc>
          <w:tcPr>
            <w:tcW w:w="4876" w:type="dxa"/>
            <w:tcBorders>
              <w:top w:val="nil"/>
              <w:left w:val="nil"/>
              <w:bottom w:val="nil"/>
              <w:right w:val="nil"/>
            </w:tcBorders>
          </w:tcPr>
          <w:p w14:paraId="5E9162D0" w14:textId="77777777" w:rsidR="0081299D" w:rsidRPr="0022012C" w:rsidRDefault="0081299D" w:rsidP="00AB1D94">
            <w:pPr>
              <w:pStyle w:val="Normal6a"/>
            </w:pPr>
          </w:p>
        </w:tc>
        <w:tc>
          <w:tcPr>
            <w:tcW w:w="4876" w:type="dxa"/>
            <w:tcBorders>
              <w:top w:val="nil"/>
              <w:left w:val="nil"/>
              <w:bottom w:val="nil"/>
              <w:right w:val="nil"/>
            </w:tcBorders>
          </w:tcPr>
          <w:p w14:paraId="0A88A46D" w14:textId="77777777" w:rsidR="0081299D" w:rsidRPr="0022012C" w:rsidRDefault="0081299D" w:rsidP="00AB1D94">
            <w:pPr>
              <w:pStyle w:val="Normal6a"/>
            </w:pPr>
            <w:r w:rsidRPr="0022012C">
              <w:rPr>
                <w:b/>
                <w:i/>
              </w:rPr>
              <w:t>3a.</w:t>
            </w:r>
            <w:r w:rsidRPr="0022012C">
              <w:tab/>
            </w:r>
            <w:r w:rsidRPr="0022012C">
              <w:rPr>
                <w:b/>
                <w:i/>
              </w:rPr>
              <w:t>fremhæver potentialet for betydelige effektivitetsgevinster inden for handel og afvikling, navnlig potentialet for kortere afviklingscyklusser ("atomafvikling") og dermed lavere marginkrav og likviditetsefterspørgsel;</w:t>
            </w:r>
          </w:p>
        </w:tc>
      </w:tr>
    </w:tbl>
    <w:p w14:paraId="460F766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A3ECE32" w14:textId="77777777" w:rsidR="0081299D" w:rsidRPr="0022012C" w:rsidRDefault="0081299D" w:rsidP="0081299D">
      <w:r w:rsidRPr="0022012C">
        <w:rPr>
          <w:rStyle w:val="HideTWBExt"/>
          <w:color w:val="auto"/>
        </w:rPr>
        <w:t>&lt;/Amend&gt;</w:t>
      </w:r>
    </w:p>
    <w:p w14:paraId="0D562C1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68</w:t>
      </w:r>
      <w:r w:rsidRPr="0022012C">
        <w:rPr>
          <w:rStyle w:val="HideTWBExt"/>
          <w:color w:val="auto"/>
        </w:rPr>
        <w:t>&lt;/NumAm&gt;</w:t>
      </w:r>
    </w:p>
    <w:p w14:paraId="3DE6996B"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52986BA5" w14:textId="77777777" w:rsidR="0081299D" w:rsidRPr="0022012C" w:rsidRDefault="0081299D" w:rsidP="0081299D">
      <w:pPr>
        <w:pStyle w:val="NormalBold"/>
      </w:pPr>
      <w:r w:rsidRPr="0022012C">
        <w:rPr>
          <w:rStyle w:val="HideTWBExt"/>
          <w:b w:val="0"/>
          <w:color w:val="auto"/>
        </w:rPr>
        <w:t>&lt;/RepeatBlock-By&gt;</w:t>
      </w:r>
    </w:p>
    <w:p w14:paraId="3C66879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46D5060" w14:textId="77777777" w:rsidR="0081299D" w:rsidRPr="0022012C" w:rsidRDefault="0081299D" w:rsidP="0081299D">
      <w:pPr>
        <w:pStyle w:val="NormalBold"/>
      </w:pPr>
      <w:r w:rsidRPr="0022012C">
        <w:rPr>
          <w:rStyle w:val="HideTWBExt"/>
          <w:color w:val="auto"/>
        </w:rPr>
        <w:t>&lt;Article&gt;</w:t>
      </w:r>
      <w:r w:rsidRPr="0022012C">
        <w:t>Punkt 3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D90D1E1" w14:textId="77777777" w:rsidTr="00AB1D94">
        <w:trPr>
          <w:trHeight w:hRule="exact" w:val="240"/>
          <w:jc w:val="center"/>
        </w:trPr>
        <w:tc>
          <w:tcPr>
            <w:tcW w:w="9752" w:type="dxa"/>
            <w:gridSpan w:val="2"/>
            <w:tcBorders>
              <w:top w:val="nil"/>
              <w:left w:val="nil"/>
              <w:bottom w:val="nil"/>
              <w:right w:val="nil"/>
            </w:tcBorders>
          </w:tcPr>
          <w:p w14:paraId="30B15183" w14:textId="77777777" w:rsidR="0081299D" w:rsidRPr="0022012C" w:rsidRDefault="0081299D" w:rsidP="00AB1D94"/>
        </w:tc>
      </w:tr>
      <w:tr w:rsidR="00A12D18" w:rsidRPr="0022012C" w14:paraId="798768B6" w14:textId="77777777" w:rsidTr="00AB1D94">
        <w:trPr>
          <w:trHeight w:val="240"/>
          <w:jc w:val="center"/>
        </w:trPr>
        <w:tc>
          <w:tcPr>
            <w:tcW w:w="4876" w:type="dxa"/>
            <w:tcBorders>
              <w:top w:val="nil"/>
              <w:left w:val="nil"/>
              <w:bottom w:val="nil"/>
              <w:right w:val="nil"/>
            </w:tcBorders>
          </w:tcPr>
          <w:p w14:paraId="57D05C8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F7BC026" w14:textId="77777777" w:rsidR="0081299D" w:rsidRPr="0022012C" w:rsidRDefault="0081299D" w:rsidP="00AB1D94">
            <w:pPr>
              <w:pStyle w:val="AmColumnHeading"/>
            </w:pPr>
            <w:r w:rsidRPr="0022012C">
              <w:t>Ændringsforslag</w:t>
            </w:r>
          </w:p>
        </w:tc>
      </w:tr>
      <w:tr w:rsidR="00A12D18" w:rsidRPr="0022012C" w14:paraId="6BDC7641" w14:textId="77777777" w:rsidTr="00AB1D94">
        <w:trPr>
          <w:jc w:val="center"/>
        </w:trPr>
        <w:tc>
          <w:tcPr>
            <w:tcW w:w="4876" w:type="dxa"/>
            <w:tcBorders>
              <w:top w:val="nil"/>
              <w:left w:val="nil"/>
              <w:bottom w:val="nil"/>
              <w:right w:val="nil"/>
            </w:tcBorders>
          </w:tcPr>
          <w:p w14:paraId="5AC91882" w14:textId="77777777" w:rsidR="0081299D" w:rsidRPr="0022012C" w:rsidRDefault="0081299D" w:rsidP="00AB1D94">
            <w:pPr>
              <w:pStyle w:val="Normal6a"/>
            </w:pPr>
          </w:p>
        </w:tc>
        <w:tc>
          <w:tcPr>
            <w:tcW w:w="4876" w:type="dxa"/>
            <w:tcBorders>
              <w:top w:val="nil"/>
              <w:left w:val="nil"/>
              <w:bottom w:val="nil"/>
              <w:right w:val="nil"/>
            </w:tcBorders>
          </w:tcPr>
          <w:p w14:paraId="6FBE1FF2" w14:textId="77777777" w:rsidR="0081299D" w:rsidRPr="0022012C" w:rsidRDefault="0081299D" w:rsidP="00AB1D94">
            <w:pPr>
              <w:pStyle w:val="Normal6a"/>
            </w:pPr>
            <w:r w:rsidRPr="0022012C">
              <w:rPr>
                <w:b/>
                <w:i/>
              </w:rPr>
              <w:t>3a.</w:t>
            </w:r>
            <w:r w:rsidRPr="0022012C">
              <w:tab/>
            </w:r>
            <w:r w:rsidRPr="0022012C">
              <w:rPr>
                <w:b/>
                <w:i/>
              </w:rPr>
              <w:t>bekræfter sit tilsagn om en målrettet revision af EU's lovgivningsmæssige rammer med henblik på at udvikle robuste, digitale aktiver, der muliggør EU's kapitalmarkeder og betalingsinfrastruktur;</w:t>
            </w:r>
          </w:p>
        </w:tc>
      </w:tr>
    </w:tbl>
    <w:p w14:paraId="03B198D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F4077D8" w14:textId="77777777" w:rsidR="0081299D" w:rsidRPr="0022012C" w:rsidRDefault="0081299D" w:rsidP="0081299D">
      <w:r w:rsidRPr="0022012C">
        <w:rPr>
          <w:rStyle w:val="HideTWBExt"/>
          <w:color w:val="auto"/>
        </w:rPr>
        <w:t>&lt;/Amend&gt;</w:t>
      </w:r>
    </w:p>
    <w:p w14:paraId="3570FD7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69</w:t>
      </w:r>
      <w:r w:rsidRPr="0022012C">
        <w:rPr>
          <w:rStyle w:val="HideTWBExt"/>
          <w:color w:val="auto"/>
        </w:rPr>
        <w:t>&lt;/NumAm&gt;</w:t>
      </w:r>
    </w:p>
    <w:p w14:paraId="4AB7A680"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027B5D29" w14:textId="77777777" w:rsidR="0081299D" w:rsidRPr="0022012C" w:rsidRDefault="0081299D" w:rsidP="0081299D">
      <w:pPr>
        <w:pStyle w:val="NormalBold"/>
      </w:pPr>
      <w:r w:rsidRPr="0022012C">
        <w:rPr>
          <w:rStyle w:val="HideTWBExt"/>
          <w:b w:val="0"/>
          <w:color w:val="auto"/>
        </w:rPr>
        <w:t>&lt;/RepeatBlock-By&gt;</w:t>
      </w:r>
    </w:p>
    <w:p w14:paraId="51B1AD8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85A363D" w14:textId="77777777" w:rsidR="0081299D" w:rsidRPr="0022012C" w:rsidRDefault="0081299D" w:rsidP="0081299D">
      <w:pPr>
        <w:pStyle w:val="NormalBold"/>
      </w:pPr>
      <w:r w:rsidRPr="0022012C">
        <w:rPr>
          <w:rStyle w:val="HideTWBExt"/>
          <w:color w:val="auto"/>
        </w:rPr>
        <w:t>&lt;Article&gt;</w:t>
      </w:r>
      <w:r w:rsidRPr="0022012C">
        <w:t>Punkt 3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3C1D39A" w14:textId="77777777" w:rsidTr="00AB1D94">
        <w:trPr>
          <w:trHeight w:hRule="exact" w:val="240"/>
          <w:jc w:val="center"/>
        </w:trPr>
        <w:tc>
          <w:tcPr>
            <w:tcW w:w="9752" w:type="dxa"/>
            <w:gridSpan w:val="2"/>
            <w:tcBorders>
              <w:top w:val="nil"/>
              <w:left w:val="nil"/>
              <w:bottom w:val="nil"/>
              <w:right w:val="nil"/>
            </w:tcBorders>
          </w:tcPr>
          <w:p w14:paraId="27DF7CC2" w14:textId="77777777" w:rsidR="0081299D" w:rsidRPr="0022012C" w:rsidRDefault="0081299D" w:rsidP="00AB1D94"/>
        </w:tc>
      </w:tr>
      <w:tr w:rsidR="00A12D18" w:rsidRPr="0022012C" w14:paraId="59A7D9E6" w14:textId="77777777" w:rsidTr="00AB1D94">
        <w:trPr>
          <w:trHeight w:val="240"/>
          <w:jc w:val="center"/>
        </w:trPr>
        <w:tc>
          <w:tcPr>
            <w:tcW w:w="4876" w:type="dxa"/>
            <w:tcBorders>
              <w:top w:val="nil"/>
              <w:left w:val="nil"/>
              <w:bottom w:val="nil"/>
              <w:right w:val="nil"/>
            </w:tcBorders>
          </w:tcPr>
          <w:p w14:paraId="7DDF8C7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41CA30D" w14:textId="77777777" w:rsidR="0081299D" w:rsidRPr="0022012C" w:rsidRDefault="0081299D" w:rsidP="00AB1D94">
            <w:pPr>
              <w:pStyle w:val="AmColumnHeading"/>
            </w:pPr>
            <w:r w:rsidRPr="0022012C">
              <w:t>Ændringsforslag</w:t>
            </w:r>
          </w:p>
        </w:tc>
      </w:tr>
      <w:tr w:rsidR="00A12D18" w:rsidRPr="0022012C" w14:paraId="5F2F9CAC" w14:textId="77777777" w:rsidTr="00AB1D94">
        <w:trPr>
          <w:jc w:val="center"/>
        </w:trPr>
        <w:tc>
          <w:tcPr>
            <w:tcW w:w="4876" w:type="dxa"/>
            <w:tcBorders>
              <w:top w:val="nil"/>
              <w:left w:val="nil"/>
              <w:bottom w:val="nil"/>
              <w:right w:val="nil"/>
            </w:tcBorders>
          </w:tcPr>
          <w:p w14:paraId="175F44E4" w14:textId="77777777" w:rsidR="0081299D" w:rsidRPr="0022012C" w:rsidRDefault="0081299D" w:rsidP="00AB1D94">
            <w:pPr>
              <w:pStyle w:val="Normal6a"/>
            </w:pPr>
          </w:p>
        </w:tc>
        <w:tc>
          <w:tcPr>
            <w:tcW w:w="4876" w:type="dxa"/>
            <w:tcBorders>
              <w:top w:val="nil"/>
              <w:left w:val="nil"/>
              <w:bottom w:val="nil"/>
              <w:right w:val="nil"/>
            </w:tcBorders>
          </w:tcPr>
          <w:p w14:paraId="3CE2ADBA" w14:textId="77777777" w:rsidR="0081299D" w:rsidRPr="0022012C" w:rsidRDefault="0081299D" w:rsidP="00AB1D94">
            <w:pPr>
              <w:pStyle w:val="Normal6a"/>
            </w:pPr>
            <w:r w:rsidRPr="0022012C">
              <w:rPr>
                <w:b/>
                <w:i/>
              </w:rPr>
              <w:t>3b.</w:t>
            </w:r>
            <w:r w:rsidRPr="0022012C">
              <w:tab/>
            </w:r>
            <w:r w:rsidRPr="0022012C">
              <w:rPr>
                <w:b/>
                <w:i/>
              </w:rPr>
              <w:t>gentager, at udviklingen af en digital centralbankvaluta til engrosmarkedet er af stigende hastende karakter for at nå målene for opsparings- og investeringsunionen; understreger, at en digital centralbankvaluta til engrosmarkedet vil muliggøre "atomare" engrosafviklinger døgnet rundt alle ugens dage og i væsentlig grad øge markedseffektiviteten, samtidig med at den finansielle stabilitet sikres; opfordrer indtrængende ECB til at prioritere udviklingen af dette projekt; beklager, at denne impuls ikke er blevet udviklet tidligere i denne henseende;</w:t>
            </w:r>
          </w:p>
        </w:tc>
      </w:tr>
    </w:tbl>
    <w:p w14:paraId="409A661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E4BB155" w14:textId="77777777" w:rsidR="0081299D" w:rsidRPr="0022012C" w:rsidRDefault="0081299D" w:rsidP="0081299D">
      <w:r w:rsidRPr="0022012C">
        <w:rPr>
          <w:rStyle w:val="HideTWBExt"/>
          <w:color w:val="auto"/>
        </w:rPr>
        <w:t>&lt;/Amend&gt;</w:t>
      </w:r>
    </w:p>
    <w:p w14:paraId="279537B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70</w:t>
      </w:r>
      <w:r w:rsidRPr="0022012C">
        <w:rPr>
          <w:rStyle w:val="HideTWBExt"/>
          <w:color w:val="auto"/>
        </w:rPr>
        <w:t>&lt;/NumAm&gt;</w:t>
      </w:r>
    </w:p>
    <w:p w14:paraId="2286BF79"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266C3896" w14:textId="77777777" w:rsidR="0081299D" w:rsidRPr="0022012C" w:rsidRDefault="0081299D" w:rsidP="0081299D">
      <w:pPr>
        <w:pStyle w:val="NormalBold"/>
      </w:pPr>
      <w:r w:rsidRPr="0022012C">
        <w:rPr>
          <w:rStyle w:val="HideTWBExt"/>
          <w:b w:val="0"/>
          <w:color w:val="auto"/>
        </w:rPr>
        <w:t>&lt;/RepeatBlock-By&gt;</w:t>
      </w:r>
    </w:p>
    <w:p w14:paraId="20C38BB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8D4A2D0" w14:textId="77777777" w:rsidR="0081299D" w:rsidRPr="0022012C" w:rsidRDefault="0081299D" w:rsidP="0081299D">
      <w:pPr>
        <w:pStyle w:val="NormalBold"/>
      </w:pPr>
      <w:r w:rsidRPr="0022012C">
        <w:rPr>
          <w:rStyle w:val="HideTWBExt"/>
          <w:color w:val="auto"/>
        </w:rPr>
        <w:t>&lt;Article&gt;</w:t>
      </w:r>
      <w:r w:rsidRPr="0022012C">
        <w:t>Punkt 3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404B90F" w14:textId="77777777" w:rsidTr="00AB1D94">
        <w:trPr>
          <w:trHeight w:hRule="exact" w:val="240"/>
          <w:jc w:val="center"/>
        </w:trPr>
        <w:tc>
          <w:tcPr>
            <w:tcW w:w="9752" w:type="dxa"/>
            <w:gridSpan w:val="2"/>
            <w:tcBorders>
              <w:top w:val="nil"/>
              <w:left w:val="nil"/>
              <w:bottom w:val="nil"/>
              <w:right w:val="nil"/>
            </w:tcBorders>
          </w:tcPr>
          <w:p w14:paraId="6076AE2C" w14:textId="77777777" w:rsidR="0081299D" w:rsidRPr="0022012C" w:rsidRDefault="0081299D" w:rsidP="00AB1D94"/>
        </w:tc>
      </w:tr>
      <w:tr w:rsidR="00A12D18" w:rsidRPr="0022012C" w14:paraId="7ADA695B" w14:textId="77777777" w:rsidTr="00AB1D94">
        <w:trPr>
          <w:trHeight w:val="240"/>
          <w:jc w:val="center"/>
        </w:trPr>
        <w:tc>
          <w:tcPr>
            <w:tcW w:w="4876" w:type="dxa"/>
            <w:tcBorders>
              <w:top w:val="nil"/>
              <w:left w:val="nil"/>
              <w:bottom w:val="nil"/>
              <w:right w:val="nil"/>
            </w:tcBorders>
          </w:tcPr>
          <w:p w14:paraId="043C3D9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6133B66" w14:textId="77777777" w:rsidR="0081299D" w:rsidRPr="0022012C" w:rsidRDefault="0081299D" w:rsidP="00AB1D94">
            <w:pPr>
              <w:pStyle w:val="AmColumnHeading"/>
            </w:pPr>
            <w:r w:rsidRPr="0022012C">
              <w:t>Ændringsforslag</w:t>
            </w:r>
          </w:p>
        </w:tc>
      </w:tr>
      <w:tr w:rsidR="00A12D18" w:rsidRPr="0022012C" w14:paraId="01E95F40" w14:textId="77777777" w:rsidTr="00AB1D94">
        <w:trPr>
          <w:jc w:val="center"/>
        </w:trPr>
        <w:tc>
          <w:tcPr>
            <w:tcW w:w="4876" w:type="dxa"/>
            <w:tcBorders>
              <w:top w:val="nil"/>
              <w:left w:val="nil"/>
              <w:bottom w:val="nil"/>
              <w:right w:val="nil"/>
            </w:tcBorders>
          </w:tcPr>
          <w:p w14:paraId="2808B5D5" w14:textId="77777777" w:rsidR="0081299D" w:rsidRPr="0022012C" w:rsidRDefault="0081299D" w:rsidP="00AB1D94">
            <w:pPr>
              <w:pStyle w:val="Normal6a"/>
            </w:pPr>
          </w:p>
        </w:tc>
        <w:tc>
          <w:tcPr>
            <w:tcW w:w="4876" w:type="dxa"/>
            <w:tcBorders>
              <w:top w:val="nil"/>
              <w:left w:val="nil"/>
              <w:bottom w:val="nil"/>
              <w:right w:val="nil"/>
            </w:tcBorders>
          </w:tcPr>
          <w:p w14:paraId="713463E6" w14:textId="77777777" w:rsidR="0081299D" w:rsidRPr="0022012C" w:rsidRDefault="0081299D" w:rsidP="00AB1D94">
            <w:pPr>
              <w:pStyle w:val="Normal6a"/>
            </w:pPr>
            <w:r w:rsidRPr="0022012C">
              <w:rPr>
                <w:b/>
                <w:i/>
              </w:rPr>
              <w:t>3b.</w:t>
            </w:r>
            <w:r w:rsidRPr="0022012C">
              <w:tab/>
            </w:r>
            <w:r w:rsidRPr="0022012C">
              <w:rPr>
                <w:b/>
                <w:i/>
              </w:rPr>
              <w:t>fremhæver, at tokenisering kan forbedre adgangen til kapitalmarkederne for virksomheder, navnlig for innovative virksomheder og SMV'er, ved at sænke udstedelses- og afviklingsomkostningerne, muliggøre fraktioneret ejerskab af aktiver og lette den grænseoverskridende distribution af finansielle instrumenter; understreger, at denne udvikling kan bidrage til at mobilisere privat kapital mere effektivt i hele Unionen og bidrage til at lukke det finansieringsgab, som europæiske virksomheder står over for;</w:t>
            </w:r>
          </w:p>
        </w:tc>
      </w:tr>
    </w:tbl>
    <w:p w14:paraId="70F7D4E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EB01DD4" w14:textId="77777777" w:rsidR="0081299D" w:rsidRPr="0022012C" w:rsidRDefault="0081299D" w:rsidP="0081299D">
      <w:r w:rsidRPr="0022012C">
        <w:rPr>
          <w:rStyle w:val="HideTWBExt"/>
          <w:color w:val="auto"/>
        </w:rPr>
        <w:t>&lt;/Amend&gt;</w:t>
      </w:r>
    </w:p>
    <w:p w14:paraId="1220B2D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71</w:t>
      </w:r>
      <w:r w:rsidRPr="0022012C">
        <w:rPr>
          <w:rStyle w:val="HideTWBExt"/>
          <w:color w:val="auto"/>
        </w:rPr>
        <w:t>&lt;/NumAm&gt;</w:t>
      </w:r>
    </w:p>
    <w:p w14:paraId="0B791A1A"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3FEB1BEE" w14:textId="77777777" w:rsidR="0081299D" w:rsidRPr="0022012C" w:rsidRDefault="0081299D" w:rsidP="0081299D">
      <w:pPr>
        <w:pStyle w:val="NormalBold"/>
      </w:pPr>
      <w:r w:rsidRPr="0022012C">
        <w:rPr>
          <w:rStyle w:val="HideTWBExt"/>
          <w:b w:val="0"/>
          <w:color w:val="auto"/>
        </w:rPr>
        <w:t>&lt;/RepeatBlock-By&gt;</w:t>
      </w:r>
    </w:p>
    <w:p w14:paraId="399B540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6F4415B" w14:textId="77777777" w:rsidR="0081299D" w:rsidRPr="0022012C" w:rsidRDefault="0081299D" w:rsidP="0081299D">
      <w:pPr>
        <w:pStyle w:val="NormalBold"/>
      </w:pPr>
      <w:r w:rsidRPr="0022012C">
        <w:rPr>
          <w:rStyle w:val="HideTWBExt"/>
          <w:color w:val="auto"/>
        </w:rPr>
        <w:t>&lt;Article&gt;</w:t>
      </w:r>
      <w:r w:rsidRPr="0022012C">
        <w:t>Punkt 3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4BC2622" w14:textId="77777777" w:rsidTr="00AB1D94">
        <w:trPr>
          <w:trHeight w:hRule="exact" w:val="240"/>
          <w:jc w:val="center"/>
        </w:trPr>
        <w:tc>
          <w:tcPr>
            <w:tcW w:w="9752" w:type="dxa"/>
            <w:gridSpan w:val="2"/>
            <w:tcBorders>
              <w:top w:val="nil"/>
              <w:left w:val="nil"/>
              <w:bottom w:val="nil"/>
              <w:right w:val="nil"/>
            </w:tcBorders>
          </w:tcPr>
          <w:p w14:paraId="337BF03D" w14:textId="77777777" w:rsidR="0081299D" w:rsidRPr="0022012C" w:rsidRDefault="0081299D" w:rsidP="00AB1D94"/>
        </w:tc>
      </w:tr>
      <w:tr w:rsidR="00A12D18" w:rsidRPr="0022012C" w14:paraId="717D3C4F" w14:textId="77777777" w:rsidTr="00AB1D94">
        <w:trPr>
          <w:trHeight w:val="240"/>
          <w:jc w:val="center"/>
        </w:trPr>
        <w:tc>
          <w:tcPr>
            <w:tcW w:w="4876" w:type="dxa"/>
            <w:tcBorders>
              <w:top w:val="nil"/>
              <w:left w:val="nil"/>
              <w:bottom w:val="nil"/>
              <w:right w:val="nil"/>
            </w:tcBorders>
          </w:tcPr>
          <w:p w14:paraId="310FB54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2A93C5B" w14:textId="77777777" w:rsidR="0081299D" w:rsidRPr="0022012C" w:rsidRDefault="0081299D" w:rsidP="00AB1D94">
            <w:pPr>
              <w:pStyle w:val="AmColumnHeading"/>
            </w:pPr>
            <w:r w:rsidRPr="0022012C">
              <w:t>Ændringsforslag</w:t>
            </w:r>
          </w:p>
        </w:tc>
      </w:tr>
      <w:tr w:rsidR="00A12D18" w:rsidRPr="0022012C" w14:paraId="221675D9" w14:textId="77777777" w:rsidTr="00AB1D94">
        <w:trPr>
          <w:jc w:val="center"/>
        </w:trPr>
        <w:tc>
          <w:tcPr>
            <w:tcW w:w="4876" w:type="dxa"/>
            <w:tcBorders>
              <w:top w:val="nil"/>
              <w:left w:val="nil"/>
              <w:bottom w:val="nil"/>
              <w:right w:val="nil"/>
            </w:tcBorders>
          </w:tcPr>
          <w:p w14:paraId="6C7F86F3" w14:textId="77777777" w:rsidR="0081299D" w:rsidRPr="0022012C" w:rsidRDefault="0081299D" w:rsidP="00AB1D94">
            <w:pPr>
              <w:pStyle w:val="Normal6a"/>
            </w:pPr>
          </w:p>
        </w:tc>
        <w:tc>
          <w:tcPr>
            <w:tcW w:w="4876" w:type="dxa"/>
            <w:tcBorders>
              <w:top w:val="nil"/>
              <w:left w:val="nil"/>
              <w:bottom w:val="nil"/>
              <w:right w:val="nil"/>
            </w:tcBorders>
          </w:tcPr>
          <w:p w14:paraId="736919FA" w14:textId="77777777" w:rsidR="0081299D" w:rsidRPr="0022012C" w:rsidRDefault="0081299D" w:rsidP="00AB1D94">
            <w:pPr>
              <w:pStyle w:val="Normal6a"/>
            </w:pPr>
            <w:r w:rsidRPr="0022012C">
              <w:rPr>
                <w:b/>
                <w:i/>
              </w:rPr>
              <w:t>3b.</w:t>
            </w:r>
            <w:r w:rsidRPr="0022012C">
              <w:tab/>
            </w:r>
            <w:r w:rsidRPr="0022012C">
              <w:rPr>
                <w:b/>
                <w:i/>
              </w:rPr>
              <w:t>understreger, at fragmenterede DLT-initiativer risikerer at undergrave EU's suverænitet, og at der er behov for en koordineret strategi for at undgå dobbeltinvesteringer, markedsforvirring og svækket konkurrenceevne for digitale penge udstedt i EU;</w:t>
            </w:r>
          </w:p>
        </w:tc>
      </w:tr>
    </w:tbl>
    <w:p w14:paraId="52B3BA3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3FB5BD1" w14:textId="77777777" w:rsidR="0081299D" w:rsidRPr="0022012C" w:rsidRDefault="0081299D" w:rsidP="0081299D">
      <w:r w:rsidRPr="0022012C">
        <w:rPr>
          <w:rStyle w:val="HideTWBExt"/>
          <w:color w:val="auto"/>
        </w:rPr>
        <w:t>&lt;/Amend&gt;</w:t>
      </w:r>
    </w:p>
    <w:p w14:paraId="6663177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72</w:t>
      </w:r>
      <w:r w:rsidRPr="0022012C">
        <w:rPr>
          <w:rStyle w:val="HideTWBExt"/>
          <w:color w:val="auto"/>
        </w:rPr>
        <w:t>&lt;/NumAm&gt;</w:t>
      </w:r>
    </w:p>
    <w:p w14:paraId="02872D2F"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16DD2377" w14:textId="77777777" w:rsidR="0081299D" w:rsidRPr="0022012C" w:rsidRDefault="0081299D" w:rsidP="0081299D">
      <w:pPr>
        <w:pStyle w:val="NormalBold"/>
      </w:pPr>
      <w:r w:rsidRPr="0022012C">
        <w:rPr>
          <w:rStyle w:val="HideTWBExt"/>
          <w:b w:val="0"/>
          <w:color w:val="auto"/>
        </w:rPr>
        <w:t>&lt;/RepeatBlock-By&gt;</w:t>
      </w:r>
    </w:p>
    <w:p w14:paraId="3CA6595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4BDFF33" w14:textId="77777777" w:rsidR="0081299D" w:rsidRPr="0022012C" w:rsidRDefault="0081299D" w:rsidP="0081299D">
      <w:pPr>
        <w:pStyle w:val="NormalBold"/>
      </w:pPr>
      <w:r w:rsidRPr="0022012C">
        <w:rPr>
          <w:rStyle w:val="HideTWBExt"/>
          <w:color w:val="auto"/>
        </w:rPr>
        <w:t>&lt;Article&gt;</w:t>
      </w:r>
      <w:r w:rsidRPr="0022012C">
        <w:t>Punkt 3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BC503EB" w14:textId="77777777" w:rsidTr="00AB1D94">
        <w:trPr>
          <w:trHeight w:hRule="exact" w:val="240"/>
          <w:jc w:val="center"/>
        </w:trPr>
        <w:tc>
          <w:tcPr>
            <w:tcW w:w="9752" w:type="dxa"/>
            <w:gridSpan w:val="2"/>
            <w:tcBorders>
              <w:top w:val="nil"/>
              <w:left w:val="nil"/>
              <w:bottom w:val="nil"/>
              <w:right w:val="nil"/>
            </w:tcBorders>
          </w:tcPr>
          <w:p w14:paraId="17F421E5" w14:textId="77777777" w:rsidR="0081299D" w:rsidRPr="0022012C" w:rsidRDefault="0081299D" w:rsidP="00AB1D94"/>
        </w:tc>
      </w:tr>
      <w:tr w:rsidR="00A12D18" w:rsidRPr="0022012C" w14:paraId="41364206" w14:textId="77777777" w:rsidTr="00AB1D94">
        <w:trPr>
          <w:trHeight w:val="240"/>
          <w:jc w:val="center"/>
        </w:trPr>
        <w:tc>
          <w:tcPr>
            <w:tcW w:w="4876" w:type="dxa"/>
            <w:tcBorders>
              <w:top w:val="nil"/>
              <w:left w:val="nil"/>
              <w:bottom w:val="nil"/>
              <w:right w:val="nil"/>
            </w:tcBorders>
          </w:tcPr>
          <w:p w14:paraId="20340AE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79383DC" w14:textId="77777777" w:rsidR="0081299D" w:rsidRPr="0022012C" w:rsidRDefault="0081299D" w:rsidP="00AB1D94">
            <w:pPr>
              <w:pStyle w:val="AmColumnHeading"/>
            </w:pPr>
            <w:r w:rsidRPr="0022012C">
              <w:t>Ændringsforslag</w:t>
            </w:r>
          </w:p>
        </w:tc>
      </w:tr>
      <w:tr w:rsidR="00A12D18" w:rsidRPr="0022012C" w14:paraId="71B0A693" w14:textId="77777777" w:rsidTr="00AB1D94">
        <w:trPr>
          <w:jc w:val="center"/>
        </w:trPr>
        <w:tc>
          <w:tcPr>
            <w:tcW w:w="4876" w:type="dxa"/>
            <w:tcBorders>
              <w:top w:val="nil"/>
              <w:left w:val="nil"/>
              <w:bottom w:val="nil"/>
              <w:right w:val="nil"/>
            </w:tcBorders>
          </w:tcPr>
          <w:p w14:paraId="598FB55F" w14:textId="77777777" w:rsidR="0081299D" w:rsidRPr="0022012C" w:rsidRDefault="0081299D" w:rsidP="00AB1D94">
            <w:pPr>
              <w:pStyle w:val="Normal6a"/>
            </w:pPr>
          </w:p>
        </w:tc>
        <w:tc>
          <w:tcPr>
            <w:tcW w:w="4876" w:type="dxa"/>
            <w:tcBorders>
              <w:top w:val="nil"/>
              <w:left w:val="nil"/>
              <w:bottom w:val="nil"/>
              <w:right w:val="nil"/>
            </w:tcBorders>
          </w:tcPr>
          <w:p w14:paraId="792DEB81" w14:textId="77777777" w:rsidR="0081299D" w:rsidRPr="0022012C" w:rsidRDefault="0081299D" w:rsidP="00AB1D94">
            <w:pPr>
              <w:pStyle w:val="Normal6a"/>
            </w:pPr>
            <w:r w:rsidRPr="0022012C">
              <w:rPr>
                <w:b/>
                <w:i/>
              </w:rPr>
              <w:t>3c.</w:t>
            </w:r>
            <w:r w:rsidRPr="0022012C">
              <w:tab/>
            </w:r>
            <w:r w:rsidRPr="0022012C">
              <w:rPr>
                <w:b/>
                <w:i/>
              </w:rPr>
              <w:t>understreger derfor, at Unionens strategi for digitale aktiver bør styrke tilliden til finansielle infrastrukturer, der er denomineret i euro, styrke den monetære suverænitet og støtte euroens tiltrækningskraft som en global reserve- og afviklingsvaluta;</w:t>
            </w:r>
          </w:p>
        </w:tc>
      </w:tr>
    </w:tbl>
    <w:p w14:paraId="20F35934"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2B1E6D9" w14:textId="77777777" w:rsidR="0081299D" w:rsidRPr="0022012C" w:rsidRDefault="0081299D" w:rsidP="0081299D">
      <w:r w:rsidRPr="0022012C">
        <w:rPr>
          <w:rStyle w:val="HideTWBExt"/>
          <w:color w:val="auto"/>
        </w:rPr>
        <w:t>&lt;/Amend&gt;</w:t>
      </w:r>
    </w:p>
    <w:p w14:paraId="419957B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73</w:t>
      </w:r>
      <w:r w:rsidRPr="0022012C">
        <w:rPr>
          <w:rStyle w:val="HideTWBExt"/>
          <w:color w:val="auto"/>
        </w:rPr>
        <w:t>&lt;/NumAm&gt;</w:t>
      </w:r>
    </w:p>
    <w:p w14:paraId="32C6B9D5"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0CD3FC9E" w14:textId="77777777" w:rsidR="0081299D" w:rsidRPr="0022012C" w:rsidRDefault="0081299D" w:rsidP="0081299D">
      <w:pPr>
        <w:pStyle w:val="NormalBold"/>
      </w:pPr>
      <w:r w:rsidRPr="0022012C">
        <w:rPr>
          <w:rStyle w:val="HideTWBExt"/>
          <w:b w:val="0"/>
          <w:color w:val="auto"/>
        </w:rPr>
        <w:t>&lt;/RepeatBlock-By&gt;</w:t>
      </w:r>
    </w:p>
    <w:p w14:paraId="3B8F03E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8949757" w14:textId="77777777" w:rsidR="0081299D" w:rsidRPr="0022012C" w:rsidRDefault="0081299D" w:rsidP="0081299D">
      <w:pPr>
        <w:pStyle w:val="NormalBold"/>
      </w:pPr>
      <w:r w:rsidRPr="0022012C">
        <w:rPr>
          <w:rStyle w:val="HideTWBExt"/>
          <w:color w:val="auto"/>
        </w:rPr>
        <w:t>&lt;Article&gt;</w:t>
      </w:r>
      <w:r w:rsidRPr="0022012C">
        <w:t>Punkt 3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A2B0A39" w14:textId="77777777" w:rsidTr="00AB1D94">
        <w:trPr>
          <w:trHeight w:hRule="exact" w:val="240"/>
          <w:jc w:val="center"/>
        </w:trPr>
        <w:tc>
          <w:tcPr>
            <w:tcW w:w="9752" w:type="dxa"/>
            <w:gridSpan w:val="2"/>
            <w:tcBorders>
              <w:top w:val="nil"/>
              <w:left w:val="nil"/>
              <w:bottom w:val="nil"/>
              <w:right w:val="nil"/>
            </w:tcBorders>
          </w:tcPr>
          <w:p w14:paraId="777EE52E" w14:textId="77777777" w:rsidR="0081299D" w:rsidRPr="0022012C" w:rsidRDefault="0081299D" w:rsidP="00AB1D94"/>
        </w:tc>
      </w:tr>
      <w:tr w:rsidR="00A12D18" w:rsidRPr="0022012C" w14:paraId="35C7036E" w14:textId="77777777" w:rsidTr="00AB1D94">
        <w:trPr>
          <w:trHeight w:val="240"/>
          <w:jc w:val="center"/>
        </w:trPr>
        <w:tc>
          <w:tcPr>
            <w:tcW w:w="4876" w:type="dxa"/>
            <w:tcBorders>
              <w:top w:val="nil"/>
              <w:left w:val="nil"/>
              <w:bottom w:val="nil"/>
              <w:right w:val="nil"/>
            </w:tcBorders>
          </w:tcPr>
          <w:p w14:paraId="403417E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986DC88" w14:textId="77777777" w:rsidR="0081299D" w:rsidRPr="0022012C" w:rsidRDefault="0081299D" w:rsidP="00AB1D94">
            <w:pPr>
              <w:pStyle w:val="AmColumnHeading"/>
            </w:pPr>
            <w:r w:rsidRPr="0022012C">
              <w:t>Ændringsforslag</w:t>
            </w:r>
          </w:p>
        </w:tc>
      </w:tr>
      <w:tr w:rsidR="00A12D18" w:rsidRPr="0022012C" w14:paraId="1E2976E9" w14:textId="77777777" w:rsidTr="00AB1D94">
        <w:trPr>
          <w:jc w:val="center"/>
        </w:trPr>
        <w:tc>
          <w:tcPr>
            <w:tcW w:w="4876" w:type="dxa"/>
            <w:tcBorders>
              <w:top w:val="nil"/>
              <w:left w:val="nil"/>
              <w:bottom w:val="nil"/>
              <w:right w:val="nil"/>
            </w:tcBorders>
          </w:tcPr>
          <w:p w14:paraId="2EDB6B61" w14:textId="77777777" w:rsidR="0081299D" w:rsidRPr="0022012C" w:rsidRDefault="0081299D" w:rsidP="00AB1D94">
            <w:pPr>
              <w:pStyle w:val="Normal6a"/>
            </w:pPr>
          </w:p>
        </w:tc>
        <w:tc>
          <w:tcPr>
            <w:tcW w:w="4876" w:type="dxa"/>
            <w:tcBorders>
              <w:top w:val="nil"/>
              <w:left w:val="nil"/>
              <w:bottom w:val="nil"/>
              <w:right w:val="nil"/>
            </w:tcBorders>
          </w:tcPr>
          <w:p w14:paraId="32B3289A" w14:textId="77777777" w:rsidR="0081299D" w:rsidRPr="0022012C" w:rsidRDefault="0081299D" w:rsidP="00AB1D94">
            <w:pPr>
              <w:pStyle w:val="Normal6a"/>
            </w:pPr>
            <w:r w:rsidRPr="0022012C">
              <w:rPr>
                <w:b/>
                <w:i/>
              </w:rPr>
              <w:t>3c.</w:t>
            </w:r>
            <w:r w:rsidRPr="0022012C">
              <w:tab/>
            </w:r>
            <w:r w:rsidRPr="0022012C">
              <w:rPr>
                <w:b/>
                <w:i/>
              </w:rPr>
              <w:t>fremhæver, at interoperabilitet skal behandles som en kritisk komponent i EU's finansielle DLT-arkitektur;</w:t>
            </w:r>
          </w:p>
        </w:tc>
      </w:tr>
    </w:tbl>
    <w:p w14:paraId="37C38FC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46EA10C" w14:textId="77777777" w:rsidR="0081299D" w:rsidRPr="0022012C" w:rsidRDefault="0081299D" w:rsidP="0081299D">
      <w:r w:rsidRPr="0022012C">
        <w:rPr>
          <w:rStyle w:val="HideTWBExt"/>
          <w:color w:val="auto"/>
        </w:rPr>
        <w:t>&lt;/Amend&gt;</w:t>
      </w:r>
    </w:p>
    <w:p w14:paraId="359FB28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74</w:t>
      </w:r>
      <w:r w:rsidRPr="0022012C">
        <w:rPr>
          <w:rStyle w:val="HideTWBExt"/>
          <w:color w:val="auto"/>
        </w:rPr>
        <w:t>&lt;/NumAm&gt;</w:t>
      </w:r>
    </w:p>
    <w:p w14:paraId="4A90E146"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331F1A6A" w14:textId="77777777" w:rsidR="0081299D" w:rsidRPr="0022012C" w:rsidRDefault="0081299D" w:rsidP="0081299D">
      <w:pPr>
        <w:pStyle w:val="NormalBold"/>
      </w:pPr>
      <w:r w:rsidRPr="0022012C">
        <w:rPr>
          <w:rStyle w:val="HideTWBExt"/>
          <w:b w:val="0"/>
          <w:color w:val="auto"/>
        </w:rPr>
        <w:t>&lt;/RepeatBlock-By&gt;</w:t>
      </w:r>
    </w:p>
    <w:p w14:paraId="4B45222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63B5316" w14:textId="77777777" w:rsidR="0081299D" w:rsidRPr="0022012C" w:rsidRDefault="0081299D" w:rsidP="0081299D">
      <w:pPr>
        <w:pStyle w:val="NormalBold"/>
      </w:pPr>
      <w:r w:rsidRPr="0022012C">
        <w:rPr>
          <w:rStyle w:val="HideTWBExt"/>
          <w:color w:val="auto"/>
        </w:rPr>
        <w:t>&lt;Article&gt;</w:t>
      </w:r>
      <w:r w:rsidRPr="0022012C">
        <w:t>Punkt 3 d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0809A4A" w14:textId="77777777" w:rsidTr="00AB1D94">
        <w:trPr>
          <w:trHeight w:hRule="exact" w:val="240"/>
          <w:jc w:val="center"/>
        </w:trPr>
        <w:tc>
          <w:tcPr>
            <w:tcW w:w="9752" w:type="dxa"/>
            <w:gridSpan w:val="2"/>
            <w:tcBorders>
              <w:top w:val="nil"/>
              <w:left w:val="nil"/>
              <w:bottom w:val="nil"/>
              <w:right w:val="nil"/>
            </w:tcBorders>
          </w:tcPr>
          <w:p w14:paraId="1CEF3994" w14:textId="77777777" w:rsidR="0081299D" w:rsidRPr="0022012C" w:rsidRDefault="0081299D" w:rsidP="00AB1D94"/>
        </w:tc>
      </w:tr>
      <w:tr w:rsidR="00A12D18" w:rsidRPr="0022012C" w14:paraId="5D4385C3" w14:textId="77777777" w:rsidTr="00AB1D94">
        <w:trPr>
          <w:trHeight w:val="240"/>
          <w:jc w:val="center"/>
        </w:trPr>
        <w:tc>
          <w:tcPr>
            <w:tcW w:w="4876" w:type="dxa"/>
            <w:tcBorders>
              <w:top w:val="nil"/>
              <w:left w:val="nil"/>
              <w:bottom w:val="nil"/>
              <w:right w:val="nil"/>
            </w:tcBorders>
          </w:tcPr>
          <w:p w14:paraId="00ABD33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AD29FA6" w14:textId="77777777" w:rsidR="0081299D" w:rsidRPr="0022012C" w:rsidRDefault="0081299D" w:rsidP="00AB1D94">
            <w:pPr>
              <w:pStyle w:val="AmColumnHeading"/>
            </w:pPr>
            <w:r w:rsidRPr="0022012C">
              <w:t>Ændringsforslag</w:t>
            </w:r>
          </w:p>
        </w:tc>
      </w:tr>
      <w:tr w:rsidR="00A12D18" w:rsidRPr="0022012C" w14:paraId="271FE5EB" w14:textId="77777777" w:rsidTr="00AB1D94">
        <w:trPr>
          <w:jc w:val="center"/>
        </w:trPr>
        <w:tc>
          <w:tcPr>
            <w:tcW w:w="4876" w:type="dxa"/>
            <w:tcBorders>
              <w:top w:val="nil"/>
              <w:left w:val="nil"/>
              <w:bottom w:val="nil"/>
              <w:right w:val="nil"/>
            </w:tcBorders>
          </w:tcPr>
          <w:p w14:paraId="026F62B5" w14:textId="77777777" w:rsidR="0081299D" w:rsidRPr="0022012C" w:rsidRDefault="0081299D" w:rsidP="00AB1D94">
            <w:pPr>
              <w:pStyle w:val="Normal6a"/>
            </w:pPr>
          </w:p>
        </w:tc>
        <w:tc>
          <w:tcPr>
            <w:tcW w:w="4876" w:type="dxa"/>
            <w:tcBorders>
              <w:top w:val="nil"/>
              <w:left w:val="nil"/>
              <w:bottom w:val="nil"/>
              <w:right w:val="nil"/>
            </w:tcBorders>
          </w:tcPr>
          <w:p w14:paraId="062A7D91" w14:textId="77777777" w:rsidR="0081299D" w:rsidRPr="0022012C" w:rsidRDefault="0081299D" w:rsidP="00AB1D94">
            <w:pPr>
              <w:pStyle w:val="Normal6a"/>
            </w:pPr>
            <w:r w:rsidRPr="0022012C">
              <w:rPr>
                <w:b/>
                <w:i/>
              </w:rPr>
              <w:t>3d.</w:t>
            </w:r>
            <w:r w:rsidRPr="0022012C">
              <w:tab/>
            </w:r>
            <w:r w:rsidRPr="0022012C">
              <w:rPr>
                <w:b/>
                <w:i/>
              </w:rPr>
              <w:t>anerkender det transformative potentiale i decentraliseret ledger-teknologi og opfordrer til en forholdsmæssig tilgang til at styre de iboende risici og sikre retssikkerheden;</w:t>
            </w:r>
          </w:p>
        </w:tc>
      </w:tr>
    </w:tbl>
    <w:p w14:paraId="0DC4225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866DE47" w14:textId="77777777" w:rsidR="0081299D" w:rsidRPr="0022012C" w:rsidRDefault="0081299D" w:rsidP="0081299D">
      <w:r w:rsidRPr="0022012C">
        <w:rPr>
          <w:rStyle w:val="HideTWBExt"/>
          <w:color w:val="auto"/>
        </w:rPr>
        <w:t>&lt;/Amend&gt;</w:t>
      </w:r>
    </w:p>
    <w:p w14:paraId="4D3DE7D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75</w:t>
      </w:r>
      <w:r w:rsidRPr="0022012C">
        <w:rPr>
          <w:rStyle w:val="HideTWBExt"/>
          <w:color w:val="auto"/>
        </w:rPr>
        <w:t>&lt;/NumAm&gt;</w:t>
      </w:r>
    </w:p>
    <w:p w14:paraId="5AF3819C"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4AC03675" w14:textId="77777777" w:rsidR="0081299D" w:rsidRPr="0022012C" w:rsidRDefault="0081299D" w:rsidP="0081299D">
      <w:pPr>
        <w:pStyle w:val="NormalBold"/>
      </w:pPr>
      <w:r w:rsidRPr="0022012C">
        <w:rPr>
          <w:rStyle w:val="HideTWBExt"/>
          <w:b w:val="0"/>
          <w:color w:val="auto"/>
        </w:rPr>
        <w:t>&lt;/RepeatBlock-By&gt;</w:t>
      </w:r>
    </w:p>
    <w:p w14:paraId="4AF5F8D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9588E92" w14:textId="77777777" w:rsidR="0081299D" w:rsidRPr="0022012C" w:rsidRDefault="0081299D" w:rsidP="0081299D">
      <w:pPr>
        <w:pStyle w:val="NormalBold"/>
      </w:pPr>
      <w:r w:rsidRPr="0022012C">
        <w:rPr>
          <w:rStyle w:val="HideTWBExt"/>
          <w:color w:val="auto"/>
        </w:rPr>
        <w:t>&lt;Article&gt;</w:t>
      </w:r>
      <w:r w:rsidRPr="0022012C">
        <w:t>Punkt 3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BF8A90B" w14:textId="77777777" w:rsidTr="00AB1D94">
        <w:trPr>
          <w:trHeight w:hRule="exact" w:val="240"/>
          <w:jc w:val="center"/>
        </w:trPr>
        <w:tc>
          <w:tcPr>
            <w:tcW w:w="9752" w:type="dxa"/>
            <w:gridSpan w:val="2"/>
            <w:tcBorders>
              <w:top w:val="nil"/>
              <w:left w:val="nil"/>
              <w:bottom w:val="nil"/>
              <w:right w:val="nil"/>
            </w:tcBorders>
          </w:tcPr>
          <w:p w14:paraId="35626CE7" w14:textId="77777777" w:rsidR="0081299D" w:rsidRPr="0022012C" w:rsidRDefault="0081299D" w:rsidP="00AB1D94"/>
        </w:tc>
      </w:tr>
      <w:tr w:rsidR="00A12D18" w:rsidRPr="0022012C" w14:paraId="17BD8165" w14:textId="77777777" w:rsidTr="00AB1D94">
        <w:trPr>
          <w:trHeight w:val="240"/>
          <w:jc w:val="center"/>
        </w:trPr>
        <w:tc>
          <w:tcPr>
            <w:tcW w:w="4876" w:type="dxa"/>
            <w:tcBorders>
              <w:top w:val="nil"/>
              <w:left w:val="nil"/>
              <w:bottom w:val="nil"/>
              <w:right w:val="nil"/>
            </w:tcBorders>
          </w:tcPr>
          <w:p w14:paraId="2D79DDA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738C3D5" w14:textId="77777777" w:rsidR="0081299D" w:rsidRPr="0022012C" w:rsidRDefault="0081299D" w:rsidP="00AB1D94">
            <w:pPr>
              <w:pStyle w:val="AmColumnHeading"/>
            </w:pPr>
            <w:r w:rsidRPr="0022012C">
              <w:t>Ændringsforslag</w:t>
            </w:r>
          </w:p>
        </w:tc>
      </w:tr>
      <w:tr w:rsidR="00A12D18" w:rsidRPr="0022012C" w14:paraId="345CE01B" w14:textId="77777777" w:rsidTr="00AB1D94">
        <w:trPr>
          <w:jc w:val="center"/>
        </w:trPr>
        <w:tc>
          <w:tcPr>
            <w:tcW w:w="4876" w:type="dxa"/>
            <w:tcBorders>
              <w:top w:val="nil"/>
              <w:left w:val="nil"/>
              <w:bottom w:val="nil"/>
              <w:right w:val="nil"/>
            </w:tcBorders>
          </w:tcPr>
          <w:p w14:paraId="5C19D050" w14:textId="77777777" w:rsidR="0081299D" w:rsidRPr="0022012C" w:rsidRDefault="0081299D" w:rsidP="00AB1D94">
            <w:pPr>
              <w:pStyle w:val="Normal6a"/>
            </w:pPr>
          </w:p>
        </w:tc>
        <w:tc>
          <w:tcPr>
            <w:tcW w:w="4876" w:type="dxa"/>
            <w:tcBorders>
              <w:top w:val="nil"/>
              <w:left w:val="nil"/>
              <w:bottom w:val="nil"/>
              <w:right w:val="nil"/>
            </w:tcBorders>
          </w:tcPr>
          <w:p w14:paraId="655977FC" w14:textId="77777777" w:rsidR="0081299D" w:rsidRPr="0022012C" w:rsidRDefault="0081299D" w:rsidP="00AB1D94">
            <w:pPr>
              <w:pStyle w:val="Normal6a"/>
            </w:pPr>
            <w:r w:rsidRPr="0022012C">
              <w:rPr>
                <w:b/>
                <w:i/>
              </w:rPr>
              <w:t>3a.</w:t>
            </w:r>
            <w:r w:rsidRPr="0022012C">
              <w:tab/>
            </w:r>
            <w:r w:rsidRPr="0022012C">
              <w:rPr>
                <w:b/>
                <w:i/>
              </w:rPr>
              <w:t>bemærker mangfoldigheden blandt kryptoaktiver og anerkender, at de dermed forbundne risici og forretningspotentiale varierer på tværs af kategorier;</w:t>
            </w:r>
          </w:p>
        </w:tc>
      </w:tr>
    </w:tbl>
    <w:p w14:paraId="6A0E325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DAD2458" w14:textId="77777777" w:rsidR="0081299D" w:rsidRPr="0022012C" w:rsidRDefault="0081299D" w:rsidP="0081299D">
      <w:r w:rsidRPr="0022012C">
        <w:rPr>
          <w:rStyle w:val="HideTWBExt"/>
          <w:color w:val="auto"/>
        </w:rPr>
        <w:t>&lt;/Amend&gt;</w:t>
      </w:r>
    </w:p>
    <w:p w14:paraId="5BD158D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76</w:t>
      </w:r>
      <w:r w:rsidRPr="0022012C">
        <w:rPr>
          <w:rStyle w:val="HideTWBExt"/>
          <w:color w:val="auto"/>
        </w:rPr>
        <w:t>&lt;/NumAm&gt;</w:t>
      </w:r>
    </w:p>
    <w:p w14:paraId="094A2C91"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7D9C5ED5" w14:textId="77777777" w:rsidR="0081299D" w:rsidRPr="0022012C" w:rsidRDefault="0081299D" w:rsidP="0081299D">
      <w:pPr>
        <w:pStyle w:val="NormalBold"/>
      </w:pPr>
      <w:r w:rsidRPr="0022012C">
        <w:rPr>
          <w:rStyle w:val="HideTWBExt"/>
          <w:b w:val="0"/>
          <w:color w:val="auto"/>
        </w:rPr>
        <w:t>&lt;/RepeatBlock-By&gt;</w:t>
      </w:r>
    </w:p>
    <w:p w14:paraId="72EF1F5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A933B14" w14:textId="77777777" w:rsidR="0081299D" w:rsidRPr="0022012C" w:rsidRDefault="0081299D" w:rsidP="0081299D">
      <w:pPr>
        <w:pStyle w:val="NormalBold"/>
      </w:pPr>
      <w:r w:rsidRPr="0022012C">
        <w:rPr>
          <w:rStyle w:val="HideTWBExt"/>
          <w:color w:val="auto"/>
        </w:rPr>
        <w:t>&lt;Article&gt;</w:t>
      </w:r>
      <w:r w:rsidRPr="0022012C">
        <w:t>Punkt 3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186EA95" w14:textId="77777777" w:rsidTr="00AB1D94">
        <w:trPr>
          <w:trHeight w:hRule="exact" w:val="240"/>
          <w:jc w:val="center"/>
        </w:trPr>
        <w:tc>
          <w:tcPr>
            <w:tcW w:w="9752" w:type="dxa"/>
            <w:gridSpan w:val="2"/>
            <w:tcBorders>
              <w:top w:val="nil"/>
              <w:left w:val="nil"/>
              <w:bottom w:val="nil"/>
              <w:right w:val="nil"/>
            </w:tcBorders>
          </w:tcPr>
          <w:p w14:paraId="5D4E57B0" w14:textId="77777777" w:rsidR="0081299D" w:rsidRPr="0022012C" w:rsidRDefault="0081299D" w:rsidP="00AB1D94"/>
        </w:tc>
      </w:tr>
      <w:tr w:rsidR="00A12D18" w:rsidRPr="0022012C" w14:paraId="47CF067E" w14:textId="77777777" w:rsidTr="00AB1D94">
        <w:trPr>
          <w:trHeight w:val="240"/>
          <w:jc w:val="center"/>
        </w:trPr>
        <w:tc>
          <w:tcPr>
            <w:tcW w:w="4876" w:type="dxa"/>
            <w:tcBorders>
              <w:top w:val="nil"/>
              <w:left w:val="nil"/>
              <w:bottom w:val="nil"/>
              <w:right w:val="nil"/>
            </w:tcBorders>
          </w:tcPr>
          <w:p w14:paraId="4FE2225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14BE64E" w14:textId="77777777" w:rsidR="0081299D" w:rsidRPr="0022012C" w:rsidRDefault="0081299D" w:rsidP="00AB1D94">
            <w:pPr>
              <w:pStyle w:val="AmColumnHeading"/>
            </w:pPr>
            <w:r w:rsidRPr="0022012C">
              <w:t>Ændringsforslag</w:t>
            </w:r>
          </w:p>
        </w:tc>
      </w:tr>
      <w:tr w:rsidR="00A12D18" w:rsidRPr="0022012C" w14:paraId="06D8ECB4" w14:textId="77777777" w:rsidTr="00AB1D94">
        <w:trPr>
          <w:jc w:val="center"/>
        </w:trPr>
        <w:tc>
          <w:tcPr>
            <w:tcW w:w="4876" w:type="dxa"/>
            <w:tcBorders>
              <w:top w:val="nil"/>
              <w:left w:val="nil"/>
              <w:bottom w:val="nil"/>
              <w:right w:val="nil"/>
            </w:tcBorders>
          </w:tcPr>
          <w:p w14:paraId="6C38E68A" w14:textId="77777777" w:rsidR="0081299D" w:rsidRPr="0022012C" w:rsidRDefault="0081299D" w:rsidP="00AB1D94">
            <w:pPr>
              <w:pStyle w:val="Normal6a"/>
            </w:pPr>
          </w:p>
        </w:tc>
        <w:tc>
          <w:tcPr>
            <w:tcW w:w="4876" w:type="dxa"/>
            <w:tcBorders>
              <w:top w:val="nil"/>
              <w:left w:val="nil"/>
              <w:bottom w:val="nil"/>
              <w:right w:val="nil"/>
            </w:tcBorders>
          </w:tcPr>
          <w:p w14:paraId="5DF12302" w14:textId="77777777" w:rsidR="0081299D" w:rsidRPr="0022012C" w:rsidRDefault="0081299D" w:rsidP="00AB1D94">
            <w:pPr>
              <w:pStyle w:val="Normal6a"/>
            </w:pPr>
            <w:r w:rsidRPr="0022012C">
              <w:rPr>
                <w:b/>
                <w:i/>
              </w:rPr>
              <w:t>3b.</w:t>
            </w:r>
            <w:r w:rsidRPr="0022012C">
              <w:tab/>
            </w:r>
            <w:r w:rsidRPr="0022012C">
              <w:rPr>
                <w:b/>
                <w:i/>
              </w:rPr>
              <w:t>bemærker, at markedet for kryptoaktiver er i konstant udvikling; udtrykker bekymring over, at visse typer aktiviteter endnu ikke er reguleret i henhold til EU-retten, og at hurtig innovation på dette område kan overstige tilsynet og reguleringstempoet, hvilket kan udgøre en risiko for markedets integritet og forbrugerne; opfordrer indtrængende Kommissionen til at vurdere nødvendigheden og gennemførligheden af at regulere udlån, lån og staking af kryptoaktiver, NFT'er og decentraliserede finansieringsaktiviteter i henhold til forordningen om markeder for kryptoaktiver;</w:t>
            </w:r>
          </w:p>
        </w:tc>
      </w:tr>
    </w:tbl>
    <w:p w14:paraId="4AFD7B3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96D1EA2" w14:textId="77777777" w:rsidR="0081299D" w:rsidRPr="0022012C" w:rsidRDefault="0081299D" w:rsidP="0081299D">
      <w:r w:rsidRPr="0022012C">
        <w:rPr>
          <w:rStyle w:val="HideTWBExt"/>
          <w:color w:val="auto"/>
        </w:rPr>
        <w:t>&lt;/Amend&gt;</w:t>
      </w:r>
    </w:p>
    <w:p w14:paraId="2258E44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77</w:t>
      </w:r>
      <w:r w:rsidRPr="0022012C">
        <w:rPr>
          <w:rStyle w:val="HideTWBExt"/>
          <w:color w:val="auto"/>
        </w:rPr>
        <w:t>&lt;/NumAm&gt;</w:t>
      </w:r>
    </w:p>
    <w:p w14:paraId="473A0F78"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197057B9" w14:textId="77777777" w:rsidR="0081299D" w:rsidRPr="0022012C" w:rsidRDefault="0081299D" w:rsidP="0081299D">
      <w:pPr>
        <w:pStyle w:val="NormalBold"/>
      </w:pPr>
      <w:r w:rsidRPr="0022012C">
        <w:rPr>
          <w:rStyle w:val="HideTWBExt"/>
          <w:b w:val="0"/>
          <w:color w:val="auto"/>
        </w:rPr>
        <w:t>&lt;/RepeatBlock-By&gt;</w:t>
      </w:r>
    </w:p>
    <w:p w14:paraId="05E2019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A64C0B9" w14:textId="77777777" w:rsidR="0081299D" w:rsidRPr="0022012C" w:rsidRDefault="0081299D" w:rsidP="0081299D">
      <w:pPr>
        <w:pStyle w:val="NormalBold"/>
      </w:pPr>
      <w:r w:rsidRPr="0022012C">
        <w:rPr>
          <w:rStyle w:val="HideTWBExt"/>
          <w:color w:val="auto"/>
        </w:rPr>
        <w:t>&lt;Article&gt;</w:t>
      </w:r>
      <w:r w:rsidRPr="0022012C">
        <w:t>Punkt 3 e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7AFB999" w14:textId="77777777" w:rsidTr="00AB1D94">
        <w:trPr>
          <w:trHeight w:hRule="exact" w:val="240"/>
          <w:jc w:val="center"/>
        </w:trPr>
        <w:tc>
          <w:tcPr>
            <w:tcW w:w="9752" w:type="dxa"/>
            <w:gridSpan w:val="2"/>
            <w:tcBorders>
              <w:top w:val="nil"/>
              <w:left w:val="nil"/>
              <w:bottom w:val="nil"/>
              <w:right w:val="nil"/>
            </w:tcBorders>
          </w:tcPr>
          <w:p w14:paraId="16424723" w14:textId="77777777" w:rsidR="0081299D" w:rsidRPr="0022012C" w:rsidRDefault="0081299D" w:rsidP="00AB1D94"/>
        </w:tc>
      </w:tr>
      <w:tr w:rsidR="00A12D18" w:rsidRPr="0022012C" w14:paraId="657E2BE6" w14:textId="77777777" w:rsidTr="00AB1D94">
        <w:trPr>
          <w:trHeight w:val="240"/>
          <w:jc w:val="center"/>
        </w:trPr>
        <w:tc>
          <w:tcPr>
            <w:tcW w:w="4876" w:type="dxa"/>
            <w:tcBorders>
              <w:top w:val="nil"/>
              <w:left w:val="nil"/>
              <w:bottom w:val="nil"/>
              <w:right w:val="nil"/>
            </w:tcBorders>
          </w:tcPr>
          <w:p w14:paraId="7B6FD8A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CD86A99" w14:textId="77777777" w:rsidR="0081299D" w:rsidRPr="0022012C" w:rsidRDefault="0081299D" w:rsidP="00AB1D94">
            <w:pPr>
              <w:pStyle w:val="AmColumnHeading"/>
            </w:pPr>
            <w:r w:rsidRPr="0022012C">
              <w:t>Ændringsforslag</w:t>
            </w:r>
          </w:p>
        </w:tc>
      </w:tr>
      <w:tr w:rsidR="00A12D18" w:rsidRPr="0022012C" w14:paraId="7B919AD1" w14:textId="77777777" w:rsidTr="00AB1D94">
        <w:trPr>
          <w:jc w:val="center"/>
        </w:trPr>
        <w:tc>
          <w:tcPr>
            <w:tcW w:w="4876" w:type="dxa"/>
            <w:tcBorders>
              <w:top w:val="nil"/>
              <w:left w:val="nil"/>
              <w:bottom w:val="nil"/>
              <w:right w:val="nil"/>
            </w:tcBorders>
          </w:tcPr>
          <w:p w14:paraId="3466F8DD" w14:textId="77777777" w:rsidR="0081299D" w:rsidRPr="0022012C" w:rsidRDefault="0081299D" w:rsidP="00AB1D94">
            <w:pPr>
              <w:pStyle w:val="Normal6a"/>
            </w:pPr>
          </w:p>
        </w:tc>
        <w:tc>
          <w:tcPr>
            <w:tcW w:w="4876" w:type="dxa"/>
            <w:tcBorders>
              <w:top w:val="nil"/>
              <w:left w:val="nil"/>
              <w:bottom w:val="nil"/>
              <w:right w:val="nil"/>
            </w:tcBorders>
          </w:tcPr>
          <w:p w14:paraId="6D65F5BF" w14:textId="77777777" w:rsidR="0081299D" w:rsidRPr="0022012C" w:rsidRDefault="0081299D" w:rsidP="00AB1D94">
            <w:pPr>
              <w:pStyle w:val="Normal6a"/>
            </w:pPr>
            <w:r w:rsidRPr="0022012C">
              <w:rPr>
                <w:b/>
                <w:i/>
              </w:rPr>
              <w:t>3e.</w:t>
            </w:r>
            <w:r w:rsidRPr="0022012C">
              <w:tab/>
            </w:r>
            <w:r w:rsidRPr="0022012C">
              <w:rPr>
                <w:b/>
                <w:i/>
              </w:rPr>
              <w:t>understreger i overensstemmelse med ECB's gennemgang af finansiel stabilitet fra maj 2025, at selv om den indbyrdes forbundethed mellem kryptoaktiver og traditionel finansiering fortsat er begrænset, er den hastigt stigende; understreger derfor behovet for løbende overvågning for at sikre stabiliteten i euroområdets finansielle system mod potentielle afsmitningsrisici;</w:t>
            </w:r>
          </w:p>
        </w:tc>
      </w:tr>
    </w:tbl>
    <w:p w14:paraId="1BED3CA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73C04AA" w14:textId="77777777" w:rsidR="0081299D" w:rsidRPr="0022012C" w:rsidRDefault="0081299D" w:rsidP="0081299D">
      <w:r w:rsidRPr="0022012C">
        <w:rPr>
          <w:rStyle w:val="HideTWBExt"/>
          <w:color w:val="auto"/>
        </w:rPr>
        <w:t>&lt;/Amend&gt;</w:t>
      </w:r>
    </w:p>
    <w:p w14:paraId="76792BA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78</w:t>
      </w:r>
      <w:r w:rsidRPr="0022012C">
        <w:rPr>
          <w:rStyle w:val="HideTWBExt"/>
          <w:color w:val="auto"/>
        </w:rPr>
        <w:t>&lt;/NumAm&gt;</w:t>
      </w:r>
    </w:p>
    <w:p w14:paraId="218C9FCE" w14:textId="77777777" w:rsidR="0081299D" w:rsidRPr="0022012C" w:rsidRDefault="0081299D" w:rsidP="0081299D">
      <w:pPr>
        <w:pStyle w:val="NormalBold"/>
      </w:pPr>
      <w:r w:rsidRPr="0022012C">
        <w:rPr>
          <w:rStyle w:val="HideTWBExt"/>
          <w:b w:val="0"/>
          <w:color w:val="auto"/>
        </w:rPr>
        <w:t>&lt;RepeatBlock-By&gt;&lt;Members&gt;</w:t>
      </w:r>
      <w:r w:rsidRPr="0022012C">
        <w:t>Jonás Fernández, Irene Tinagli, César Luena, Eero Heinäluoma, Carla Tavares, Matthias Ecke, Adnan Dibrani, Lara Wolters</w:t>
      </w:r>
      <w:r w:rsidRPr="0022012C">
        <w:rPr>
          <w:rStyle w:val="HideTWBExt"/>
          <w:b w:val="0"/>
          <w:color w:val="auto"/>
        </w:rPr>
        <w:t>&lt;/Members&gt;</w:t>
      </w:r>
    </w:p>
    <w:p w14:paraId="2ADB584F" w14:textId="77777777" w:rsidR="0081299D" w:rsidRPr="0022012C" w:rsidRDefault="0081299D" w:rsidP="0081299D">
      <w:pPr>
        <w:pStyle w:val="NormalBold"/>
      </w:pPr>
      <w:r w:rsidRPr="0022012C">
        <w:rPr>
          <w:rStyle w:val="HideTWBExt"/>
          <w:b w:val="0"/>
          <w:color w:val="auto"/>
        </w:rPr>
        <w:t>&lt;/RepeatBlock-By&gt;</w:t>
      </w:r>
    </w:p>
    <w:p w14:paraId="3BD7AA9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BB72450" w14:textId="77777777" w:rsidR="0081299D" w:rsidRPr="0022012C" w:rsidRDefault="0081299D" w:rsidP="0081299D">
      <w:pPr>
        <w:pStyle w:val="NormalBold"/>
      </w:pPr>
      <w:r w:rsidRPr="0022012C">
        <w:rPr>
          <w:rStyle w:val="HideTWBExt"/>
          <w:color w:val="auto"/>
        </w:rPr>
        <w:t>&lt;Article&gt;</w:t>
      </w:r>
      <w:r w:rsidRPr="0022012C">
        <w:t>Punkt 3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7D9CBC5" w14:textId="77777777" w:rsidTr="00AB1D94">
        <w:trPr>
          <w:trHeight w:hRule="exact" w:val="240"/>
          <w:jc w:val="center"/>
        </w:trPr>
        <w:tc>
          <w:tcPr>
            <w:tcW w:w="9752" w:type="dxa"/>
            <w:gridSpan w:val="2"/>
            <w:tcBorders>
              <w:top w:val="nil"/>
              <w:left w:val="nil"/>
              <w:bottom w:val="nil"/>
              <w:right w:val="nil"/>
            </w:tcBorders>
          </w:tcPr>
          <w:p w14:paraId="1BF8EE47" w14:textId="77777777" w:rsidR="0081299D" w:rsidRPr="0022012C" w:rsidRDefault="0081299D" w:rsidP="00AB1D94"/>
        </w:tc>
      </w:tr>
      <w:tr w:rsidR="00A12D18" w:rsidRPr="0022012C" w14:paraId="3FB4E1E5" w14:textId="77777777" w:rsidTr="00AB1D94">
        <w:trPr>
          <w:trHeight w:val="240"/>
          <w:jc w:val="center"/>
        </w:trPr>
        <w:tc>
          <w:tcPr>
            <w:tcW w:w="4876" w:type="dxa"/>
            <w:tcBorders>
              <w:top w:val="nil"/>
              <w:left w:val="nil"/>
              <w:bottom w:val="nil"/>
              <w:right w:val="nil"/>
            </w:tcBorders>
          </w:tcPr>
          <w:p w14:paraId="396B245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E5D633C" w14:textId="77777777" w:rsidR="0081299D" w:rsidRPr="0022012C" w:rsidRDefault="0081299D" w:rsidP="00AB1D94">
            <w:pPr>
              <w:pStyle w:val="AmColumnHeading"/>
            </w:pPr>
            <w:r w:rsidRPr="0022012C">
              <w:t>Ændringsforslag</w:t>
            </w:r>
          </w:p>
        </w:tc>
      </w:tr>
      <w:tr w:rsidR="00A12D18" w:rsidRPr="0022012C" w14:paraId="1A1A20E6" w14:textId="77777777" w:rsidTr="00AB1D94">
        <w:trPr>
          <w:jc w:val="center"/>
        </w:trPr>
        <w:tc>
          <w:tcPr>
            <w:tcW w:w="4876" w:type="dxa"/>
            <w:tcBorders>
              <w:top w:val="nil"/>
              <w:left w:val="nil"/>
              <w:bottom w:val="nil"/>
              <w:right w:val="nil"/>
            </w:tcBorders>
          </w:tcPr>
          <w:p w14:paraId="194AD3A7" w14:textId="77777777" w:rsidR="0081299D" w:rsidRPr="0022012C" w:rsidRDefault="0081299D" w:rsidP="00AB1D94">
            <w:pPr>
              <w:pStyle w:val="Normal6a"/>
            </w:pPr>
          </w:p>
        </w:tc>
        <w:tc>
          <w:tcPr>
            <w:tcW w:w="4876" w:type="dxa"/>
            <w:tcBorders>
              <w:top w:val="nil"/>
              <w:left w:val="nil"/>
              <w:bottom w:val="nil"/>
              <w:right w:val="nil"/>
            </w:tcBorders>
          </w:tcPr>
          <w:p w14:paraId="66A66FC1" w14:textId="77777777" w:rsidR="0081299D" w:rsidRPr="0022012C" w:rsidRDefault="0081299D" w:rsidP="00AB1D94">
            <w:pPr>
              <w:pStyle w:val="Normal6a"/>
            </w:pPr>
            <w:r w:rsidRPr="0022012C">
              <w:rPr>
                <w:b/>
                <w:i/>
              </w:rPr>
              <w:t>3c.</w:t>
            </w:r>
            <w:r w:rsidRPr="0022012C">
              <w:tab/>
            </w:r>
            <w:r w:rsidRPr="0022012C">
              <w:rPr>
                <w:b/>
                <w:i/>
              </w:rPr>
              <w:t>bemærker de risici for den finansielle stabilitet, der er forbundet med såkaldte kryptovalutaer, navnlig i situationer med afkobling og stormløb; advarer navnlig om kryptoaktiver uden dækning som bitcoin, herunder de mere alarmerende såkaldte memecoins, hvis høje volatilitet gør dem til højrisikoaktiver; opfordrer Kommissionen til at medtage bevidsthed om disse risici i sin strategi for finansiel forståelse;</w:t>
            </w:r>
          </w:p>
        </w:tc>
      </w:tr>
    </w:tbl>
    <w:p w14:paraId="776CCC9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3F220DD" w14:textId="77777777" w:rsidR="0081299D" w:rsidRPr="0022012C" w:rsidRDefault="0081299D" w:rsidP="0081299D">
      <w:r w:rsidRPr="0022012C">
        <w:rPr>
          <w:rStyle w:val="HideTWBExt"/>
          <w:color w:val="auto"/>
        </w:rPr>
        <w:t>&lt;/Amend&gt;</w:t>
      </w:r>
    </w:p>
    <w:p w14:paraId="0CC75CC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79</w:t>
      </w:r>
      <w:r w:rsidRPr="0022012C">
        <w:rPr>
          <w:rStyle w:val="HideTWBExt"/>
          <w:color w:val="auto"/>
        </w:rPr>
        <w:t>&lt;/NumAm&gt;</w:t>
      </w:r>
    </w:p>
    <w:p w14:paraId="573FE835"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49BC1AE3" w14:textId="77777777" w:rsidR="0081299D" w:rsidRPr="0022012C" w:rsidRDefault="0081299D" w:rsidP="0081299D">
      <w:pPr>
        <w:pStyle w:val="NormalBold"/>
      </w:pPr>
      <w:r w:rsidRPr="0022012C">
        <w:rPr>
          <w:rStyle w:val="HideTWBExt"/>
          <w:b w:val="0"/>
          <w:color w:val="auto"/>
        </w:rPr>
        <w:t>&lt;/RepeatBlock-By&gt;</w:t>
      </w:r>
    </w:p>
    <w:p w14:paraId="506043F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81B4759" w14:textId="77777777" w:rsidR="0081299D" w:rsidRPr="0022012C" w:rsidRDefault="0081299D" w:rsidP="0081299D">
      <w:pPr>
        <w:pStyle w:val="NormalBold"/>
      </w:pPr>
      <w:r w:rsidRPr="0022012C">
        <w:rPr>
          <w:rStyle w:val="HideTWBExt"/>
          <w:color w:val="auto"/>
        </w:rPr>
        <w:t>&lt;Article&gt;</w:t>
      </w:r>
      <w:r w:rsidRPr="0022012C">
        <w:t>Punkt 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EE60BAA" w14:textId="77777777" w:rsidTr="00AB1D94">
        <w:trPr>
          <w:trHeight w:hRule="exact" w:val="240"/>
          <w:jc w:val="center"/>
        </w:trPr>
        <w:tc>
          <w:tcPr>
            <w:tcW w:w="9752" w:type="dxa"/>
            <w:gridSpan w:val="2"/>
            <w:tcBorders>
              <w:top w:val="nil"/>
              <w:left w:val="nil"/>
              <w:bottom w:val="nil"/>
              <w:right w:val="nil"/>
            </w:tcBorders>
          </w:tcPr>
          <w:p w14:paraId="698CF028" w14:textId="77777777" w:rsidR="0081299D" w:rsidRPr="0022012C" w:rsidRDefault="0081299D" w:rsidP="00AB1D94"/>
        </w:tc>
      </w:tr>
      <w:tr w:rsidR="00A12D18" w:rsidRPr="0022012C" w14:paraId="52A06660" w14:textId="77777777" w:rsidTr="00AB1D94">
        <w:trPr>
          <w:trHeight w:val="240"/>
          <w:jc w:val="center"/>
        </w:trPr>
        <w:tc>
          <w:tcPr>
            <w:tcW w:w="4876" w:type="dxa"/>
            <w:tcBorders>
              <w:top w:val="nil"/>
              <w:left w:val="nil"/>
              <w:bottom w:val="nil"/>
              <w:right w:val="nil"/>
            </w:tcBorders>
          </w:tcPr>
          <w:p w14:paraId="3A5A707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A9A75A7" w14:textId="77777777" w:rsidR="0081299D" w:rsidRPr="0022012C" w:rsidRDefault="0081299D" w:rsidP="00AB1D94">
            <w:pPr>
              <w:pStyle w:val="AmColumnHeading"/>
            </w:pPr>
            <w:r w:rsidRPr="0022012C">
              <w:t>Ændringsforslag</w:t>
            </w:r>
          </w:p>
        </w:tc>
      </w:tr>
      <w:tr w:rsidR="00A12D18" w:rsidRPr="0022012C" w14:paraId="0C031079" w14:textId="77777777" w:rsidTr="00AB1D94">
        <w:trPr>
          <w:jc w:val="center"/>
        </w:trPr>
        <w:tc>
          <w:tcPr>
            <w:tcW w:w="4876" w:type="dxa"/>
            <w:tcBorders>
              <w:top w:val="nil"/>
              <w:left w:val="nil"/>
              <w:bottom w:val="nil"/>
              <w:right w:val="nil"/>
            </w:tcBorders>
          </w:tcPr>
          <w:p w14:paraId="6E84617D" w14:textId="77777777" w:rsidR="0081299D" w:rsidRPr="0022012C" w:rsidRDefault="0081299D" w:rsidP="00AB1D94">
            <w:pPr>
              <w:pStyle w:val="Normal6a"/>
            </w:pPr>
            <w:r w:rsidRPr="0022012C">
              <w:t>4.</w:t>
            </w:r>
            <w:r w:rsidRPr="0022012C">
              <w:tab/>
              <w:t>understreger betydningen af at styrke datakapaciteten, navnlig med hensyn til gearing i kryptoindustrien og indbyrdes forbindelser med sektoren for finansielle institutioner uden for banksektoren;</w:t>
            </w:r>
          </w:p>
        </w:tc>
        <w:tc>
          <w:tcPr>
            <w:tcW w:w="4876" w:type="dxa"/>
            <w:tcBorders>
              <w:top w:val="nil"/>
              <w:left w:val="nil"/>
              <w:bottom w:val="nil"/>
              <w:right w:val="nil"/>
            </w:tcBorders>
          </w:tcPr>
          <w:p w14:paraId="679CF8D6" w14:textId="77777777" w:rsidR="0081299D" w:rsidRPr="0022012C" w:rsidRDefault="0081299D" w:rsidP="00AB1D94">
            <w:pPr>
              <w:pStyle w:val="Normal6a"/>
            </w:pPr>
            <w:r w:rsidRPr="0022012C">
              <w:t>4.</w:t>
            </w:r>
            <w:r w:rsidRPr="0022012C">
              <w:tab/>
              <w:t>understreger betydningen af at styrke datakapaciteten, navnlig med hensyn til gearing i kryptoindustrien og indbyrdes forbindelser med sektoren for finansielle institutioner uden for banksektoren</w:t>
            </w:r>
            <w:r w:rsidRPr="0022012C">
              <w:rPr>
                <w:b/>
                <w:bCs/>
                <w:i/>
                <w:iCs/>
              </w:rPr>
              <w:t>, samtidig med at det sikres, at tilsynskravene fortsat er forholdsmæssige og ikke modvirker teknologisk innovation</w:t>
            </w:r>
            <w:r w:rsidRPr="0022012C">
              <w:t>;</w:t>
            </w:r>
          </w:p>
        </w:tc>
      </w:tr>
    </w:tbl>
    <w:p w14:paraId="6C9BA68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A51830F" w14:textId="77777777" w:rsidR="0081299D" w:rsidRPr="0022012C" w:rsidRDefault="0081299D" w:rsidP="0081299D">
      <w:r w:rsidRPr="0022012C">
        <w:rPr>
          <w:rStyle w:val="HideTWBExt"/>
          <w:color w:val="auto"/>
        </w:rPr>
        <w:t>&lt;/Amend&gt;</w:t>
      </w:r>
    </w:p>
    <w:p w14:paraId="7177708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80</w:t>
      </w:r>
      <w:r w:rsidRPr="0022012C">
        <w:rPr>
          <w:rStyle w:val="HideTWBExt"/>
          <w:color w:val="auto"/>
        </w:rPr>
        <w:t>&lt;/NumAm&gt;</w:t>
      </w:r>
    </w:p>
    <w:p w14:paraId="0E2624D3"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685F6454" w14:textId="77777777" w:rsidR="0081299D" w:rsidRPr="0022012C" w:rsidRDefault="0081299D" w:rsidP="0081299D">
      <w:pPr>
        <w:pStyle w:val="NormalBold"/>
      </w:pPr>
      <w:r w:rsidRPr="0022012C">
        <w:rPr>
          <w:rStyle w:val="HideTWBExt"/>
          <w:b w:val="0"/>
          <w:color w:val="auto"/>
        </w:rPr>
        <w:t>&lt;/RepeatBlock-By&gt;</w:t>
      </w:r>
    </w:p>
    <w:p w14:paraId="2E98D4C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8272C69" w14:textId="77777777" w:rsidR="0081299D" w:rsidRPr="0022012C" w:rsidRDefault="0081299D" w:rsidP="0081299D">
      <w:pPr>
        <w:pStyle w:val="NormalBold"/>
      </w:pPr>
      <w:r w:rsidRPr="0022012C">
        <w:rPr>
          <w:rStyle w:val="HideTWBExt"/>
          <w:color w:val="auto"/>
        </w:rPr>
        <w:t>&lt;Article&gt;</w:t>
      </w:r>
      <w:r w:rsidRPr="0022012C">
        <w:t>Punkt 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5D9C5CA" w14:textId="77777777" w:rsidTr="00AB1D94">
        <w:trPr>
          <w:trHeight w:hRule="exact" w:val="240"/>
          <w:jc w:val="center"/>
        </w:trPr>
        <w:tc>
          <w:tcPr>
            <w:tcW w:w="9752" w:type="dxa"/>
            <w:gridSpan w:val="2"/>
            <w:tcBorders>
              <w:top w:val="nil"/>
              <w:left w:val="nil"/>
              <w:bottom w:val="nil"/>
              <w:right w:val="nil"/>
            </w:tcBorders>
          </w:tcPr>
          <w:p w14:paraId="51DF7D61" w14:textId="77777777" w:rsidR="0081299D" w:rsidRPr="0022012C" w:rsidRDefault="0081299D" w:rsidP="00AB1D94"/>
        </w:tc>
      </w:tr>
      <w:tr w:rsidR="00A12D18" w:rsidRPr="0022012C" w14:paraId="2A4F86F6" w14:textId="77777777" w:rsidTr="00AB1D94">
        <w:trPr>
          <w:trHeight w:val="240"/>
          <w:jc w:val="center"/>
        </w:trPr>
        <w:tc>
          <w:tcPr>
            <w:tcW w:w="4876" w:type="dxa"/>
            <w:tcBorders>
              <w:top w:val="nil"/>
              <w:left w:val="nil"/>
              <w:bottom w:val="nil"/>
              <w:right w:val="nil"/>
            </w:tcBorders>
          </w:tcPr>
          <w:p w14:paraId="0E8577C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151CDC3" w14:textId="77777777" w:rsidR="0081299D" w:rsidRPr="0022012C" w:rsidRDefault="0081299D" w:rsidP="00AB1D94">
            <w:pPr>
              <w:pStyle w:val="AmColumnHeading"/>
            </w:pPr>
            <w:r w:rsidRPr="0022012C">
              <w:t>Ændringsforslag</w:t>
            </w:r>
          </w:p>
        </w:tc>
      </w:tr>
      <w:tr w:rsidR="00A12D18" w:rsidRPr="0022012C" w14:paraId="477D2939" w14:textId="77777777" w:rsidTr="00AB1D94">
        <w:trPr>
          <w:jc w:val="center"/>
        </w:trPr>
        <w:tc>
          <w:tcPr>
            <w:tcW w:w="4876" w:type="dxa"/>
            <w:tcBorders>
              <w:top w:val="nil"/>
              <w:left w:val="nil"/>
              <w:bottom w:val="nil"/>
              <w:right w:val="nil"/>
            </w:tcBorders>
          </w:tcPr>
          <w:p w14:paraId="47F94C08" w14:textId="77777777" w:rsidR="0081299D" w:rsidRPr="0022012C" w:rsidRDefault="0081299D" w:rsidP="00AB1D94">
            <w:pPr>
              <w:pStyle w:val="Normal6a"/>
            </w:pPr>
            <w:r w:rsidRPr="0022012C">
              <w:t>4.</w:t>
            </w:r>
            <w:r w:rsidRPr="0022012C">
              <w:tab/>
              <w:t>understreger betydningen af at styrke datakapaciteten, navnlig med hensyn til gearing i kryptoindustrien og indbyrdes forbindelser med sektoren for finansielle institutioner uden for banksektoren;</w:t>
            </w:r>
          </w:p>
        </w:tc>
        <w:tc>
          <w:tcPr>
            <w:tcW w:w="4876" w:type="dxa"/>
            <w:tcBorders>
              <w:top w:val="nil"/>
              <w:left w:val="nil"/>
              <w:bottom w:val="nil"/>
              <w:right w:val="nil"/>
            </w:tcBorders>
          </w:tcPr>
          <w:p w14:paraId="41E69F61" w14:textId="77777777" w:rsidR="0081299D" w:rsidRPr="0022012C" w:rsidRDefault="0081299D" w:rsidP="00AB1D94">
            <w:pPr>
              <w:pStyle w:val="Normal6a"/>
            </w:pPr>
            <w:r w:rsidRPr="0022012C">
              <w:t>4.</w:t>
            </w:r>
            <w:r w:rsidRPr="0022012C">
              <w:tab/>
              <w:t xml:space="preserve">understreger betydningen af at styrke datakapaciteten, navnlig med hensyn til gearing i kryptoindustrien og indbyrdes forbindelser med sektoren for finansielle institutioner uden for banksektoren; </w:t>
            </w:r>
            <w:r w:rsidRPr="0022012C">
              <w:rPr>
                <w:b/>
                <w:i/>
              </w:rPr>
              <w:t>opfordrer indtrængende Kommissionen til at overvåge kryptoaktivers indbyrdes forbundethed med det finansielle system;</w:t>
            </w:r>
          </w:p>
        </w:tc>
      </w:tr>
    </w:tbl>
    <w:p w14:paraId="27A3598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0AD95FC" w14:textId="77777777" w:rsidR="0081299D" w:rsidRPr="0022012C" w:rsidRDefault="0081299D" w:rsidP="0081299D">
      <w:r w:rsidRPr="0022012C">
        <w:rPr>
          <w:rStyle w:val="HideTWBExt"/>
          <w:color w:val="auto"/>
        </w:rPr>
        <w:t>&lt;/Amend&gt;</w:t>
      </w:r>
    </w:p>
    <w:p w14:paraId="025A1BB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81</w:t>
      </w:r>
      <w:r w:rsidRPr="0022012C">
        <w:rPr>
          <w:rStyle w:val="HideTWBExt"/>
          <w:color w:val="auto"/>
        </w:rPr>
        <w:t>&lt;/NumAm&gt;</w:t>
      </w:r>
    </w:p>
    <w:p w14:paraId="55E5435F"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575666D5" w14:textId="77777777" w:rsidR="0081299D" w:rsidRPr="0022012C" w:rsidRDefault="0081299D" w:rsidP="0081299D">
      <w:pPr>
        <w:pStyle w:val="NormalBold"/>
      </w:pPr>
      <w:r w:rsidRPr="0022012C">
        <w:rPr>
          <w:rStyle w:val="HideTWBExt"/>
          <w:b w:val="0"/>
          <w:color w:val="auto"/>
        </w:rPr>
        <w:t>&lt;/RepeatBlock-By&gt;</w:t>
      </w:r>
    </w:p>
    <w:p w14:paraId="28B3E9A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916565A" w14:textId="77777777" w:rsidR="0081299D" w:rsidRPr="0022012C" w:rsidRDefault="0081299D" w:rsidP="0081299D">
      <w:pPr>
        <w:pStyle w:val="NormalBold"/>
      </w:pPr>
      <w:r w:rsidRPr="0022012C">
        <w:rPr>
          <w:rStyle w:val="HideTWBExt"/>
          <w:color w:val="auto"/>
        </w:rPr>
        <w:t>&lt;Article&gt;</w:t>
      </w:r>
      <w:r w:rsidRPr="0022012C">
        <w:t>Punkt 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FFDC853" w14:textId="77777777" w:rsidTr="00AB1D94">
        <w:trPr>
          <w:trHeight w:hRule="exact" w:val="240"/>
          <w:jc w:val="center"/>
        </w:trPr>
        <w:tc>
          <w:tcPr>
            <w:tcW w:w="9752" w:type="dxa"/>
            <w:gridSpan w:val="2"/>
            <w:tcBorders>
              <w:top w:val="nil"/>
              <w:left w:val="nil"/>
              <w:bottom w:val="nil"/>
              <w:right w:val="nil"/>
            </w:tcBorders>
          </w:tcPr>
          <w:p w14:paraId="08FB6928" w14:textId="77777777" w:rsidR="0081299D" w:rsidRPr="0022012C" w:rsidRDefault="0081299D" w:rsidP="00AB1D94"/>
        </w:tc>
      </w:tr>
      <w:tr w:rsidR="00A12D18" w:rsidRPr="0022012C" w14:paraId="5E5496E5" w14:textId="77777777" w:rsidTr="00AB1D94">
        <w:trPr>
          <w:trHeight w:val="240"/>
          <w:jc w:val="center"/>
        </w:trPr>
        <w:tc>
          <w:tcPr>
            <w:tcW w:w="4876" w:type="dxa"/>
            <w:tcBorders>
              <w:top w:val="nil"/>
              <w:left w:val="nil"/>
              <w:bottom w:val="nil"/>
              <w:right w:val="nil"/>
            </w:tcBorders>
          </w:tcPr>
          <w:p w14:paraId="35FAD2B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273C4DF" w14:textId="77777777" w:rsidR="0081299D" w:rsidRPr="0022012C" w:rsidRDefault="0081299D" w:rsidP="00AB1D94">
            <w:pPr>
              <w:pStyle w:val="AmColumnHeading"/>
            </w:pPr>
            <w:r w:rsidRPr="0022012C">
              <w:t>Ændringsforslag</w:t>
            </w:r>
          </w:p>
        </w:tc>
      </w:tr>
      <w:tr w:rsidR="00A12D18" w:rsidRPr="0022012C" w14:paraId="2A758952" w14:textId="77777777" w:rsidTr="00AB1D94">
        <w:trPr>
          <w:jc w:val="center"/>
        </w:trPr>
        <w:tc>
          <w:tcPr>
            <w:tcW w:w="4876" w:type="dxa"/>
            <w:tcBorders>
              <w:top w:val="nil"/>
              <w:left w:val="nil"/>
              <w:bottom w:val="nil"/>
              <w:right w:val="nil"/>
            </w:tcBorders>
          </w:tcPr>
          <w:p w14:paraId="6E2DC101" w14:textId="77777777" w:rsidR="0081299D" w:rsidRPr="0022012C" w:rsidRDefault="0081299D" w:rsidP="00AB1D94">
            <w:pPr>
              <w:pStyle w:val="Normal6a"/>
            </w:pPr>
            <w:r w:rsidRPr="0022012C">
              <w:t>4.</w:t>
            </w:r>
            <w:r w:rsidRPr="0022012C">
              <w:tab/>
              <w:t>understreger betydningen af at styrke datakapaciteten, navnlig med hensyn til gearing i kryptoindustrien og indbyrdes forbindelser med sektoren for finansielle institutioner uden for banksektoren;</w:t>
            </w:r>
          </w:p>
        </w:tc>
        <w:tc>
          <w:tcPr>
            <w:tcW w:w="4876" w:type="dxa"/>
            <w:tcBorders>
              <w:top w:val="nil"/>
              <w:left w:val="nil"/>
              <w:bottom w:val="nil"/>
              <w:right w:val="nil"/>
            </w:tcBorders>
          </w:tcPr>
          <w:p w14:paraId="6C524031" w14:textId="77777777" w:rsidR="0081299D" w:rsidRPr="0022012C" w:rsidRDefault="0081299D" w:rsidP="00AB1D94">
            <w:pPr>
              <w:pStyle w:val="Normal6a"/>
            </w:pPr>
            <w:r w:rsidRPr="0022012C">
              <w:t>4.</w:t>
            </w:r>
            <w:r w:rsidRPr="0022012C">
              <w:tab/>
              <w:t>understreger betydningen af at styrke datakapaciteten, navnlig med hensyn til gearing i kryptoindustrien og indbyrdes forbindelser med sektoren for finansielle institutioner uden for banksektoren</w:t>
            </w:r>
            <w:r w:rsidRPr="0022012C">
              <w:rPr>
                <w:b/>
                <w:bCs/>
                <w:i/>
                <w:iCs/>
              </w:rPr>
              <w:t>, samtidig med at privatlivets fred på det finansielle område nøje overholdes, og uforholdsmæssig dataindsamling undgås</w:t>
            </w:r>
            <w:r w:rsidRPr="0022012C">
              <w:t>;</w:t>
            </w:r>
          </w:p>
        </w:tc>
      </w:tr>
    </w:tbl>
    <w:p w14:paraId="7A21C974"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D3A6FF5" w14:textId="77777777" w:rsidR="0081299D" w:rsidRPr="0022012C" w:rsidRDefault="0081299D" w:rsidP="0081299D">
      <w:r w:rsidRPr="0022012C">
        <w:rPr>
          <w:rStyle w:val="HideTWBExt"/>
          <w:color w:val="auto"/>
        </w:rPr>
        <w:t>&lt;/Amend&gt;</w:t>
      </w:r>
    </w:p>
    <w:p w14:paraId="6A96959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82</w:t>
      </w:r>
      <w:r w:rsidRPr="0022012C">
        <w:rPr>
          <w:rStyle w:val="HideTWBExt"/>
          <w:color w:val="auto"/>
        </w:rPr>
        <w:t>&lt;/NumAm&gt;</w:t>
      </w:r>
    </w:p>
    <w:p w14:paraId="2DF58238"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3E91794F" w14:textId="77777777" w:rsidR="0081299D" w:rsidRPr="0022012C" w:rsidRDefault="0081299D" w:rsidP="0081299D">
      <w:pPr>
        <w:pStyle w:val="NormalBold"/>
      </w:pPr>
      <w:r w:rsidRPr="0022012C">
        <w:rPr>
          <w:rStyle w:val="HideTWBExt"/>
          <w:b w:val="0"/>
          <w:color w:val="auto"/>
        </w:rPr>
        <w:t>&lt;/RepeatBlock-By&gt;</w:t>
      </w:r>
    </w:p>
    <w:p w14:paraId="6DE792C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7F7D122" w14:textId="77777777" w:rsidR="0081299D" w:rsidRPr="0022012C" w:rsidRDefault="0081299D" w:rsidP="0081299D">
      <w:pPr>
        <w:pStyle w:val="NormalBold"/>
      </w:pPr>
      <w:r w:rsidRPr="0022012C">
        <w:rPr>
          <w:rStyle w:val="HideTWBExt"/>
          <w:color w:val="auto"/>
        </w:rPr>
        <w:t>&lt;Article&gt;</w:t>
      </w:r>
      <w:r w:rsidRPr="0022012C">
        <w:t>Punkt 4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53EF49B" w14:textId="77777777" w:rsidTr="00AB1D94">
        <w:trPr>
          <w:trHeight w:hRule="exact" w:val="240"/>
          <w:jc w:val="center"/>
        </w:trPr>
        <w:tc>
          <w:tcPr>
            <w:tcW w:w="9752" w:type="dxa"/>
            <w:gridSpan w:val="2"/>
            <w:tcBorders>
              <w:top w:val="nil"/>
              <w:left w:val="nil"/>
              <w:bottom w:val="nil"/>
              <w:right w:val="nil"/>
            </w:tcBorders>
          </w:tcPr>
          <w:p w14:paraId="291EFF90" w14:textId="77777777" w:rsidR="0081299D" w:rsidRPr="0022012C" w:rsidRDefault="0081299D" w:rsidP="00AB1D94"/>
        </w:tc>
      </w:tr>
      <w:tr w:rsidR="00A12D18" w:rsidRPr="0022012C" w14:paraId="6460AC1B" w14:textId="77777777" w:rsidTr="00AB1D94">
        <w:trPr>
          <w:trHeight w:val="240"/>
          <w:jc w:val="center"/>
        </w:trPr>
        <w:tc>
          <w:tcPr>
            <w:tcW w:w="4876" w:type="dxa"/>
            <w:tcBorders>
              <w:top w:val="nil"/>
              <w:left w:val="nil"/>
              <w:bottom w:val="nil"/>
              <w:right w:val="nil"/>
            </w:tcBorders>
          </w:tcPr>
          <w:p w14:paraId="7B3AA81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4503728" w14:textId="77777777" w:rsidR="0081299D" w:rsidRPr="0022012C" w:rsidRDefault="0081299D" w:rsidP="00AB1D94">
            <w:pPr>
              <w:pStyle w:val="AmColumnHeading"/>
            </w:pPr>
            <w:r w:rsidRPr="0022012C">
              <w:t>Ændringsforslag</w:t>
            </w:r>
          </w:p>
        </w:tc>
      </w:tr>
      <w:tr w:rsidR="00A12D18" w:rsidRPr="0022012C" w14:paraId="5C4C6A48" w14:textId="77777777" w:rsidTr="00AB1D94">
        <w:trPr>
          <w:jc w:val="center"/>
        </w:trPr>
        <w:tc>
          <w:tcPr>
            <w:tcW w:w="4876" w:type="dxa"/>
            <w:tcBorders>
              <w:top w:val="nil"/>
              <w:left w:val="nil"/>
              <w:bottom w:val="nil"/>
              <w:right w:val="nil"/>
            </w:tcBorders>
          </w:tcPr>
          <w:p w14:paraId="6BB778F3" w14:textId="77777777" w:rsidR="0081299D" w:rsidRPr="0022012C" w:rsidRDefault="0081299D" w:rsidP="00AB1D94">
            <w:pPr>
              <w:pStyle w:val="Normal6a"/>
            </w:pPr>
          </w:p>
        </w:tc>
        <w:tc>
          <w:tcPr>
            <w:tcW w:w="4876" w:type="dxa"/>
            <w:tcBorders>
              <w:top w:val="nil"/>
              <w:left w:val="nil"/>
              <w:bottom w:val="nil"/>
              <w:right w:val="nil"/>
            </w:tcBorders>
          </w:tcPr>
          <w:p w14:paraId="78A7E6C1" w14:textId="77777777" w:rsidR="0081299D" w:rsidRPr="0022012C" w:rsidRDefault="0081299D" w:rsidP="00AB1D94">
            <w:pPr>
              <w:pStyle w:val="Normal6a"/>
            </w:pPr>
            <w:r w:rsidRPr="0022012C">
              <w:rPr>
                <w:b/>
                <w:i/>
              </w:rPr>
              <w:t>4a.</w:t>
            </w:r>
            <w:r w:rsidRPr="0022012C">
              <w:tab/>
            </w:r>
            <w:r w:rsidRPr="0022012C">
              <w:rPr>
                <w:b/>
                <w:i/>
              </w:rPr>
              <w:t>understreger, at kryptoaktiver primært fungerer som spekulative instrumenter snarere end effektive betalingsmidler; fremhæver, at selv om nogle enkeltpersoner kan drage fordel af kryptospekulation, har tabene tendens til uforholdsmæssigt at ramme almindelige private investorer, f.eks. på grund af pump and dump-systemer og andre former for markedsmanipulation;</w:t>
            </w:r>
          </w:p>
        </w:tc>
      </w:tr>
    </w:tbl>
    <w:p w14:paraId="7A9622D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CC3BEBD" w14:textId="77777777" w:rsidR="0081299D" w:rsidRPr="0022012C" w:rsidRDefault="0081299D" w:rsidP="0081299D">
      <w:r w:rsidRPr="0022012C">
        <w:rPr>
          <w:rStyle w:val="HideTWBExt"/>
          <w:color w:val="auto"/>
        </w:rPr>
        <w:t>&lt;/Amend&gt;</w:t>
      </w:r>
    </w:p>
    <w:p w14:paraId="26E6CBA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83</w:t>
      </w:r>
      <w:r w:rsidRPr="0022012C">
        <w:rPr>
          <w:rStyle w:val="HideTWBExt"/>
          <w:color w:val="auto"/>
        </w:rPr>
        <w:t>&lt;/NumAm&gt;</w:t>
      </w:r>
    </w:p>
    <w:p w14:paraId="7F1F6210"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7201F9F1" w14:textId="77777777" w:rsidR="0081299D" w:rsidRPr="0022012C" w:rsidRDefault="0081299D" w:rsidP="0081299D">
      <w:pPr>
        <w:pStyle w:val="NormalBold"/>
      </w:pPr>
      <w:r w:rsidRPr="0022012C">
        <w:rPr>
          <w:rStyle w:val="HideTWBExt"/>
          <w:b w:val="0"/>
          <w:color w:val="auto"/>
        </w:rPr>
        <w:t>&lt;/RepeatBlock-By&gt;</w:t>
      </w:r>
    </w:p>
    <w:p w14:paraId="50DE95C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623C2B1" w14:textId="77777777" w:rsidR="0081299D" w:rsidRPr="0022012C" w:rsidRDefault="0081299D" w:rsidP="0081299D">
      <w:pPr>
        <w:pStyle w:val="NormalBold"/>
      </w:pPr>
      <w:r w:rsidRPr="0022012C">
        <w:rPr>
          <w:rStyle w:val="HideTWBExt"/>
          <w:color w:val="auto"/>
        </w:rPr>
        <w:t>&lt;Article&gt;</w:t>
      </w:r>
      <w:r w:rsidRPr="0022012C">
        <w:t>Punkt 4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072D35F" w14:textId="77777777" w:rsidTr="00AB1D94">
        <w:trPr>
          <w:trHeight w:hRule="exact" w:val="240"/>
          <w:jc w:val="center"/>
        </w:trPr>
        <w:tc>
          <w:tcPr>
            <w:tcW w:w="9752" w:type="dxa"/>
            <w:gridSpan w:val="2"/>
            <w:tcBorders>
              <w:top w:val="nil"/>
              <w:left w:val="nil"/>
              <w:bottom w:val="nil"/>
              <w:right w:val="nil"/>
            </w:tcBorders>
          </w:tcPr>
          <w:p w14:paraId="24F0AEE8" w14:textId="77777777" w:rsidR="0081299D" w:rsidRPr="0022012C" w:rsidRDefault="0081299D" w:rsidP="00AB1D94"/>
        </w:tc>
      </w:tr>
      <w:tr w:rsidR="00A12D18" w:rsidRPr="0022012C" w14:paraId="76B5762D" w14:textId="77777777" w:rsidTr="00AB1D94">
        <w:trPr>
          <w:trHeight w:val="240"/>
          <w:jc w:val="center"/>
        </w:trPr>
        <w:tc>
          <w:tcPr>
            <w:tcW w:w="4876" w:type="dxa"/>
            <w:tcBorders>
              <w:top w:val="nil"/>
              <w:left w:val="nil"/>
              <w:bottom w:val="nil"/>
              <w:right w:val="nil"/>
            </w:tcBorders>
          </w:tcPr>
          <w:p w14:paraId="1023BC3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5F8D94F" w14:textId="77777777" w:rsidR="0081299D" w:rsidRPr="0022012C" w:rsidRDefault="0081299D" w:rsidP="00AB1D94">
            <w:pPr>
              <w:pStyle w:val="AmColumnHeading"/>
            </w:pPr>
            <w:r w:rsidRPr="0022012C">
              <w:t>Ændringsforslag</w:t>
            </w:r>
          </w:p>
        </w:tc>
      </w:tr>
      <w:tr w:rsidR="00A12D18" w:rsidRPr="0022012C" w14:paraId="5CB14D99" w14:textId="77777777" w:rsidTr="00AB1D94">
        <w:trPr>
          <w:jc w:val="center"/>
        </w:trPr>
        <w:tc>
          <w:tcPr>
            <w:tcW w:w="4876" w:type="dxa"/>
            <w:tcBorders>
              <w:top w:val="nil"/>
              <w:left w:val="nil"/>
              <w:bottom w:val="nil"/>
              <w:right w:val="nil"/>
            </w:tcBorders>
          </w:tcPr>
          <w:p w14:paraId="2A838B51" w14:textId="77777777" w:rsidR="0081299D" w:rsidRPr="0022012C" w:rsidRDefault="0081299D" w:rsidP="00AB1D94">
            <w:pPr>
              <w:pStyle w:val="Normal6a"/>
            </w:pPr>
          </w:p>
        </w:tc>
        <w:tc>
          <w:tcPr>
            <w:tcW w:w="4876" w:type="dxa"/>
            <w:tcBorders>
              <w:top w:val="nil"/>
              <w:left w:val="nil"/>
              <w:bottom w:val="nil"/>
              <w:right w:val="nil"/>
            </w:tcBorders>
          </w:tcPr>
          <w:p w14:paraId="13847CB8" w14:textId="77777777" w:rsidR="0081299D" w:rsidRPr="0022012C" w:rsidRDefault="0081299D" w:rsidP="00AB1D94">
            <w:pPr>
              <w:pStyle w:val="Normal6a"/>
            </w:pPr>
            <w:r w:rsidRPr="0022012C">
              <w:rPr>
                <w:b/>
                <w:i/>
              </w:rPr>
              <w:t>4a.</w:t>
            </w:r>
            <w:r w:rsidRPr="0022012C">
              <w:tab/>
            </w:r>
            <w:r w:rsidRPr="0022012C">
              <w:rPr>
                <w:b/>
                <w:i/>
              </w:rPr>
              <w:t>fremhæver svaghederne ved blockchains, som ikke kræver tilladelse, navnlig at deres decentraliserede konsensusmekanismer fører til fragmentering af det monetære landskab;</w:t>
            </w:r>
          </w:p>
        </w:tc>
      </w:tr>
    </w:tbl>
    <w:p w14:paraId="18FACD9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8AEAA25" w14:textId="77777777" w:rsidR="0081299D" w:rsidRPr="0022012C" w:rsidRDefault="0081299D" w:rsidP="0081299D">
      <w:r w:rsidRPr="0022012C">
        <w:rPr>
          <w:rStyle w:val="HideTWBExt"/>
          <w:color w:val="auto"/>
        </w:rPr>
        <w:t>&lt;/Amend&gt;</w:t>
      </w:r>
    </w:p>
    <w:p w14:paraId="1772593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84</w:t>
      </w:r>
      <w:r w:rsidRPr="0022012C">
        <w:rPr>
          <w:rStyle w:val="HideTWBExt"/>
          <w:color w:val="auto"/>
        </w:rPr>
        <w:t>&lt;/NumAm&gt;</w:t>
      </w:r>
    </w:p>
    <w:p w14:paraId="18D4903C" w14:textId="77777777" w:rsidR="0081299D" w:rsidRPr="0022012C" w:rsidRDefault="0081299D" w:rsidP="0081299D">
      <w:pPr>
        <w:pStyle w:val="NormalBold"/>
      </w:pPr>
      <w:r w:rsidRPr="0022012C">
        <w:rPr>
          <w:rStyle w:val="HideTWBExt"/>
          <w:b w:val="0"/>
          <w:color w:val="auto"/>
        </w:rPr>
        <w:t>&lt;RepeatBlock-By&gt;&lt;Members&gt;</w:t>
      </w:r>
      <w:r w:rsidRPr="0022012C">
        <w:t>Auke Zijlstra</w:t>
      </w:r>
      <w:r w:rsidRPr="0022012C">
        <w:rPr>
          <w:rStyle w:val="HideTWBExt"/>
          <w:b w:val="0"/>
          <w:color w:val="auto"/>
        </w:rPr>
        <w:t>&lt;/Members&gt;</w:t>
      </w:r>
    </w:p>
    <w:p w14:paraId="2DAE02B3" w14:textId="77777777" w:rsidR="0081299D" w:rsidRPr="0022012C" w:rsidRDefault="0081299D" w:rsidP="0081299D">
      <w:pPr>
        <w:pStyle w:val="NormalBold"/>
      </w:pPr>
      <w:r w:rsidRPr="0022012C">
        <w:rPr>
          <w:rStyle w:val="HideTWBExt"/>
          <w:b w:val="0"/>
          <w:color w:val="auto"/>
        </w:rPr>
        <w:t>&lt;/RepeatBlock-By&gt;</w:t>
      </w:r>
    </w:p>
    <w:p w14:paraId="07AA49A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AD816C2" w14:textId="77777777" w:rsidR="0081299D" w:rsidRPr="0022012C" w:rsidRDefault="0081299D" w:rsidP="0081299D">
      <w:pPr>
        <w:pStyle w:val="NormalBold"/>
      </w:pPr>
      <w:r w:rsidRPr="0022012C">
        <w:rPr>
          <w:rStyle w:val="HideTWBExt"/>
          <w:color w:val="auto"/>
        </w:rPr>
        <w:t>&lt;Article&gt;</w:t>
      </w:r>
      <w:r w:rsidRPr="0022012C">
        <w:t>Punkt 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7967EDB" w14:textId="77777777" w:rsidTr="00AB1D94">
        <w:trPr>
          <w:trHeight w:hRule="exact" w:val="240"/>
          <w:jc w:val="center"/>
        </w:trPr>
        <w:tc>
          <w:tcPr>
            <w:tcW w:w="9752" w:type="dxa"/>
            <w:gridSpan w:val="2"/>
            <w:tcBorders>
              <w:top w:val="nil"/>
              <w:left w:val="nil"/>
              <w:bottom w:val="nil"/>
              <w:right w:val="nil"/>
            </w:tcBorders>
          </w:tcPr>
          <w:p w14:paraId="3EEDE5D2" w14:textId="77777777" w:rsidR="0081299D" w:rsidRPr="0022012C" w:rsidRDefault="0081299D" w:rsidP="00AB1D94"/>
        </w:tc>
      </w:tr>
      <w:tr w:rsidR="00A12D18" w:rsidRPr="0022012C" w14:paraId="36C4B7B0" w14:textId="77777777" w:rsidTr="00AB1D94">
        <w:trPr>
          <w:trHeight w:val="240"/>
          <w:jc w:val="center"/>
        </w:trPr>
        <w:tc>
          <w:tcPr>
            <w:tcW w:w="4876" w:type="dxa"/>
            <w:tcBorders>
              <w:top w:val="nil"/>
              <w:left w:val="nil"/>
              <w:bottom w:val="nil"/>
              <w:right w:val="nil"/>
            </w:tcBorders>
          </w:tcPr>
          <w:p w14:paraId="738D820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6C24B05" w14:textId="77777777" w:rsidR="0081299D" w:rsidRPr="0022012C" w:rsidRDefault="0081299D" w:rsidP="00AB1D94">
            <w:pPr>
              <w:pStyle w:val="AmColumnHeading"/>
            </w:pPr>
            <w:r w:rsidRPr="0022012C">
              <w:t>Ændringsforslag</w:t>
            </w:r>
          </w:p>
        </w:tc>
      </w:tr>
      <w:tr w:rsidR="00A12D18" w:rsidRPr="0022012C" w14:paraId="7896DDA9" w14:textId="77777777" w:rsidTr="00AB1D94">
        <w:trPr>
          <w:jc w:val="center"/>
        </w:trPr>
        <w:tc>
          <w:tcPr>
            <w:tcW w:w="4876" w:type="dxa"/>
            <w:tcBorders>
              <w:top w:val="nil"/>
              <w:left w:val="nil"/>
              <w:bottom w:val="nil"/>
              <w:right w:val="nil"/>
            </w:tcBorders>
          </w:tcPr>
          <w:p w14:paraId="33C7AF9C" w14:textId="77777777" w:rsidR="0081299D" w:rsidRPr="0022012C" w:rsidRDefault="0081299D" w:rsidP="00AB1D94">
            <w:pPr>
              <w:pStyle w:val="Normal6a"/>
            </w:pPr>
            <w:r w:rsidRPr="0022012C">
              <w:t>5.</w:t>
            </w:r>
            <w:r w:rsidRPr="0022012C">
              <w:tab/>
              <w:t>opfordrer EBA,</w:t>
            </w:r>
            <w:r w:rsidRPr="0022012C">
              <w:rPr>
                <w:b/>
                <w:bCs/>
                <w:i/>
                <w:iCs/>
              </w:rPr>
              <w:t xml:space="preserve"> Den Europæiske Værdipapir</w:t>
            </w:r>
            <w:r w:rsidRPr="0022012C">
              <w:rPr>
                <w:b/>
                <w:i/>
              </w:rPr>
              <w:t>- og Markedstilsynsmyndighed, Myndigheden for Bekæmpelse af Hvidvask af Penge og Finansiering af Terrorisme, Den Europæiske Tilsynsmyndighed for Forsikrings- og Arbejdsmarkedspensionsordninger,</w:t>
            </w:r>
            <w:r w:rsidRPr="0022012C">
              <w:t xml:space="preserve"> de nationale kompetente myndigheder, ECB og ESRB til </w:t>
            </w:r>
            <w:r w:rsidRPr="0022012C">
              <w:rPr>
                <w:b/>
                <w:bCs/>
                <w:i/>
                <w:iCs/>
              </w:rPr>
              <w:t>at</w:t>
            </w:r>
            <w:r w:rsidRPr="0022012C">
              <w:t xml:space="preserve"> </w:t>
            </w:r>
            <w:r w:rsidRPr="0022012C">
              <w:rPr>
                <w:b/>
                <w:bCs/>
                <w:i/>
                <w:iCs/>
              </w:rPr>
              <w:t>styrke den</w:t>
            </w:r>
            <w:r w:rsidRPr="0022012C">
              <w:t xml:space="preserve"> tilsynsmæssige dialog om væsentlige multifunktionsgrupper (multi-function groups, MFG'er); understreger</w:t>
            </w:r>
            <w:r w:rsidRPr="0022012C">
              <w:rPr>
                <w:b/>
                <w:bCs/>
                <w:i/>
                <w:iCs/>
              </w:rPr>
              <w:t xml:space="preserve"> behovet for at tilpasse MiCAR-politikrammen for væsentlige MFG'er, der ikke er banker</w:t>
            </w:r>
            <w:r w:rsidRPr="0022012C">
              <w:t>;</w:t>
            </w:r>
          </w:p>
        </w:tc>
        <w:tc>
          <w:tcPr>
            <w:tcW w:w="4876" w:type="dxa"/>
            <w:tcBorders>
              <w:top w:val="nil"/>
              <w:left w:val="nil"/>
              <w:bottom w:val="nil"/>
              <w:right w:val="nil"/>
            </w:tcBorders>
          </w:tcPr>
          <w:p w14:paraId="0EA8B0E4" w14:textId="77777777" w:rsidR="0081299D" w:rsidRPr="0022012C" w:rsidRDefault="0081299D" w:rsidP="00AB1D94">
            <w:pPr>
              <w:pStyle w:val="Normal6a"/>
            </w:pPr>
            <w:r w:rsidRPr="0022012C">
              <w:t>5.</w:t>
            </w:r>
            <w:r w:rsidRPr="0022012C">
              <w:tab/>
              <w:t>opfordrer EBA,</w:t>
            </w:r>
            <w:r w:rsidRPr="0022012C">
              <w:rPr>
                <w:b/>
                <w:bCs/>
                <w:i/>
                <w:iCs/>
              </w:rPr>
              <w:t xml:space="preserve"> ESMA, AMLA, EIOPA,</w:t>
            </w:r>
            <w:r w:rsidRPr="0022012C">
              <w:t xml:space="preserve"> de nationale kompetente myndigheder, ECB og ESRB til</w:t>
            </w:r>
            <w:r w:rsidRPr="0022012C">
              <w:rPr>
                <w:b/>
                <w:bCs/>
                <w:i/>
                <w:iCs/>
              </w:rPr>
              <w:t xml:space="preserve"> yderligere at uddybe den eksisterende konstruktive</w:t>
            </w:r>
            <w:r w:rsidRPr="0022012C">
              <w:t xml:space="preserve"> tilsynsmæssige dialog om væsentlige multifunktionsgrupper (multi-function groups, MFG'er)</w:t>
            </w:r>
            <w:r w:rsidRPr="0022012C">
              <w:rPr>
                <w:b/>
                <w:bCs/>
                <w:i/>
                <w:iCs/>
              </w:rPr>
              <w:t xml:space="preserve"> og bemærker, at disse grupper allerede er underlagt løbende overvågning af ECB og relevante partnere</w:t>
            </w:r>
            <w:r w:rsidRPr="0022012C">
              <w:t>;</w:t>
            </w:r>
            <w:r w:rsidRPr="0022012C">
              <w:rPr>
                <w:b/>
                <w:i/>
              </w:rPr>
              <w:t xml:space="preserve"> </w:t>
            </w:r>
            <w:r w:rsidRPr="0022012C">
              <w:rPr>
                <w:b/>
                <w:bCs/>
                <w:i/>
                <w:iCs/>
              </w:rPr>
              <w:t>understreger, at de lovgivningsmæssige rammer, herunder forordningen om markeder for kryptoaktiver og DLT-pilotordningen, allerede indeholder vigtige sikkerhedsforanstaltninger til risikostyring</w:t>
            </w:r>
            <w:r w:rsidRPr="0022012C">
              <w:t>; understreger</w:t>
            </w:r>
            <w:r w:rsidRPr="0022012C">
              <w:rPr>
                <w:b/>
                <w:bCs/>
                <w:i/>
                <w:iCs/>
              </w:rPr>
              <w:t>, at disse risici er håndterbare og skal kortlægges og overvåges nøjagtigt gennem løbende dataindsamling og -analyse, således at de politiske rammer kan tilpasses på en forholdsmæssig, effektiv og fremadskuende måde;</w:t>
            </w:r>
          </w:p>
        </w:tc>
      </w:tr>
    </w:tbl>
    <w:p w14:paraId="4EC29D7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B20E9C8" w14:textId="77777777" w:rsidR="0081299D" w:rsidRPr="0022012C" w:rsidRDefault="0081299D" w:rsidP="0081299D">
      <w:r w:rsidRPr="0022012C">
        <w:rPr>
          <w:rStyle w:val="HideTWBExt"/>
          <w:color w:val="auto"/>
        </w:rPr>
        <w:t>&lt;/Amend&gt;</w:t>
      </w:r>
    </w:p>
    <w:p w14:paraId="3908354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85</w:t>
      </w:r>
      <w:r w:rsidRPr="0022012C">
        <w:rPr>
          <w:rStyle w:val="HideTWBExt"/>
          <w:color w:val="auto"/>
        </w:rPr>
        <w:t>&lt;/NumAm&gt;</w:t>
      </w:r>
    </w:p>
    <w:p w14:paraId="0AF0A011"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4C39534A" w14:textId="77777777" w:rsidR="0081299D" w:rsidRPr="0022012C" w:rsidRDefault="0081299D" w:rsidP="0081299D">
      <w:pPr>
        <w:pStyle w:val="NormalBold"/>
      </w:pPr>
      <w:r w:rsidRPr="0022012C">
        <w:rPr>
          <w:rStyle w:val="HideTWBExt"/>
          <w:b w:val="0"/>
          <w:color w:val="auto"/>
        </w:rPr>
        <w:t>&lt;/RepeatBlock-By&gt;</w:t>
      </w:r>
    </w:p>
    <w:p w14:paraId="4E3D10A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7B5B20A" w14:textId="77777777" w:rsidR="0081299D" w:rsidRPr="0022012C" w:rsidRDefault="0081299D" w:rsidP="0081299D">
      <w:pPr>
        <w:pStyle w:val="NormalBold"/>
      </w:pPr>
      <w:r w:rsidRPr="0022012C">
        <w:rPr>
          <w:rStyle w:val="HideTWBExt"/>
          <w:color w:val="auto"/>
        </w:rPr>
        <w:t>&lt;Article&gt;</w:t>
      </w:r>
      <w:r w:rsidRPr="0022012C">
        <w:t>Punkt 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B5CC728" w14:textId="77777777" w:rsidTr="00AB1D94">
        <w:trPr>
          <w:trHeight w:hRule="exact" w:val="240"/>
          <w:jc w:val="center"/>
        </w:trPr>
        <w:tc>
          <w:tcPr>
            <w:tcW w:w="9752" w:type="dxa"/>
            <w:gridSpan w:val="2"/>
            <w:tcBorders>
              <w:top w:val="nil"/>
              <w:left w:val="nil"/>
              <w:bottom w:val="nil"/>
              <w:right w:val="nil"/>
            </w:tcBorders>
          </w:tcPr>
          <w:p w14:paraId="307BE068" w14:textId="77777777" w:rsidR="0081299D" w:rsidRPr="0022012C" w:rsidRDefault="0081299D" w:rsidP="00AB1D94"/>
        </w:tc>
      </w:tr>
      <w:tr w:rsidR="00A12D18" w:rsidRPr="0022012C" w14:paraId="008F1ACC" w14:textId="77777777" w:rsidTr="00AB1D94">
        <w:trPr>
          <w:trHeight w:val="240"/>
          <w:jc w:val="center"/>
        </w:trPr>
        <w:tc>
          <w:tcPr>
            <w:tcW w:w="4876" w:type="dxa"/>
            <w:tcBorders>
              <w:top w:val="nil"/>
              <w:left w:val="nil"/>
              <w:bottom w:val="nil"/>
              <w:right w:val="nil"/>
            </w:tcBorders>
          </w:tcPr>
          <w:p w14:paraId="5151070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C883612" w14:textId="77777777" w:rsidR="0081299D" w:rsidRPr="0022012C" w:rsidRDefault="0081299D" w:rsidP="00AB1D94">
            <w:pPr>
              <w:pStyle w:val="AmColumnHeading"/>
            </w:pPr>
            <w:r w:rsidRPr="0022012C">
              <w:t>Ændringsforslag</w:t>
            </w:r>
          </w:p>
        </w:tc>
      </w:tr>
      <w:tr w:rsidR="00A12D18" w:rsidRPr="0022012C" w14:paraId="7E06B8D1" w14:textId="77777777" w:rsidTr="00AB1D94">
        <w:trPr>
          <w:jc w:val="center"/>
        </w:trPr>
        <w:tc>
          <w:tcPr>
            <w:tcW w:w="4876" w:type="dxa"/>
            <w:tcBorders>
              <w:top w:val="nil"/>
              <w:left w:val="nil"/>
              <w:bottom w:val="nil"/>
              <w:right w:val="nil"/>
            </w:tcBorders>
          </w:tcPr>
          <w:p w14:paraId="0D03B7D0" w14:textId="77777777" w:rsidR="0081299D" w:rsidRPr="0022012C" w:rsidRDefault="0081299D" w:rsidP="00AB1D94">
            <w:pPr>
              <w:pStyle w:val="Normal6a"/>
            </w:pPr>
            <w:r w:rsidRPr="0022012C">
              <w:t>5.</w:t>
            </w:r>
            <w:r w:rsidRPr="0022012C">
              <w:tab/>
              <w:t xml:space="preserve">opfordrer EBA, Den Europæiske Værdipapir- og Markedstilsynsmyndighed, Myndigheden for Bekæmpelse af Hvidvask af Penge og Finansiering af Terrorisme, Den Europæiske Tilsynsmyndighed for Forsikrings- og Arbejdsmarkedspensionsordninger, de nationale kompetente myndigheder, ECB og ESRB til at styrke den tilsynsmæssige dialog om væsentlige multifunktionsgrupper (multi-function groups, MFG'er); </w:t>
            </w:r>
            <w:r w:rsidRPr="0022012C">
              <w:rPr>
                <w:b/>
                <w:i/>
              </w:rPr>
              <w:t>understreger behovet for at tilpasse MiCAR-politikrammen for væsentlige MFG'er, der ikke er banker;</w:t>
            </w:r>
          </w:p>
        </w:tc>
        <w:tc>
          <w:tcPr>
            <w:tcW w:w="4876" w:type="dxa"/>
            <w:tcBorders>
              <w:top w:val="nil"/>
              <w:left w:val="nil"/>
              <w:bottom w:val="nil"/>
              <w:right w:val="nil"/>
            </w:tcBorders>
          </w:tcPr>
          <w:p w14:paraId="62AF66C7" w14:textId="77777777" w:rsidR="0081299D" w:rsidRPr="0022012C" w:rsidRDefault="0081299D" w:rsidP="00AB1D94">
            <w:pPr>
              <w:pStyle w:val="Normal6a"/>
            </w:pPr>
            <w:r w:rsidRPr="0022012C">
              <w:t>5.</w:t>
            </w:r>
            <w:r w:rsidRPr="0022012C">
              <w:tab/>
              <w:t>opfordrer EBA, Den Europæiske Værdipapir- og Markedstilsynsmyndighed, Myndigheden for Bekæmpelse af Hvidvask af Penge og Finansiering af Terrorisme, Den Europæiske Tilsynsmyndighed for Forsikrings- og Arbejdsmarkedspensionsordninger, de nationale kompetente myndigheder, ECB og ESRB til at styrke den tilsynsmæssige dialog om væsentlige multifunktionsgrupper (multi-function groups, MFG'er); </w:t>
            </w:r>
          </w:p>
        </w:tc>
      </w:tr>
    </w:tbl>
    <w:p w14:paraId="62ED2E3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0141EB3" w14:textId="77777777" w:rsidR="0081299D" w:rsidRPr="0022012C" w:rsidRDefault="0081299D" w:rsidP="0081299D">
      <w:r w:rsidRPr="0022012C">
        <w:rPr>
          <w:rStyle w:val="HideTWBExt"/>
          <w:color w:val="auto"/>
        </w:rPr>
        <w:t>&lt;/Amend&gt;</w:t>
      </w:r>
    </w:p>
    <w:p w14:paraId="3428B47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86</w:t>
      </w:r>
      <w:r w:rsidRPr="0022012C">
        <w:rPr>
          <w:rStyle w:val="HideTWBExt"/>
          <w:color w:val="auto"/>
        </w:rPr>
        <w:t>&lt;/NumAm&gt;</w:t>
      </w:r>
    </w:p>
    <w:p w14:paraId="18A07886"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Lara Wolters</w:t>
      </w:r>
      <w:r w:rsidRPr="0022012C">
        <w:rPr>
          <w:rStyle w:val="HideTWBExt"/>
          <w:b w:val="0"/>
          <w:color w:val="auto"/>
        </w:rPr>
        <w:t>&lt;/Members&gt;</w:t>
      </w:r>
    </w:p>
    <w:p w14:paraId="5F3C7C1A" w14:textId="77777777" w:rsidR="0081299D" w:rsidRPr="0022012C" w:rsidRDefault="0081299D" w:rsidP="0081299D">
      <w:pPr>
        <w:pStyle w:val="NormalBold"/>
      </w:pPr>
      <w:r w:rsidRPr="0022012C">
        <w:rPr>
          <w:rStyle w:val="HideTWBExt"/>
          <w:b w:val="0"/>
          <w:color w:val="auto"/>
        </w:rPr>
        <w:t>&lt;/RepeatBlock-By&gt;</w:t>
      </w:r>
    </w:p>
    <w:p w14:paraId="2E71DFF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1A9DD7F" w14:textId="77777777" w:rsidR="0081299D" w:rsidRPr="0022012C" w:rsidRDefault="0081299D" w:rsidP="0081299D">
      <w:pPr>
        <w:pStyle w:val="NormalBold"/>
      </w:pPr>
      <w:r w:rsidRPr="0022012C">
        <w:rPr>
          <w:rStyle w:val="HideTWBExt"/>
          <w:color w:val="auto"/>
        </w:rPr>
        <w:t>&lt;Article&gt;</w:t>
      </w:r>
      <w:r w:rsidRPr="0022012C">
        <w:t>Punkt 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CA8B3FE" w14:textId="77777777" w:rsidTr="00AB1D94">
        <w:trPr>
          <w:trHeight w:hRule="exact" w:val="240"/>
          <w:jc w:val="center"/>
        </w:trPr>
        <w:tc>
          <w:tcPr>
            <w:tcW w:w="9752" w:type="dxa"/>
            <w:gridSpan w:val="2"/>
            <w:tcBorders>
              <w:top w:val="nil"/>
              <w:left w:val="nil"/>
              <w:bottom w:val="nil"/>
              <w:right w:val="nil"/>
            </w:tcBorders>
          </w:tcPr>
          <w:p w14:paraId="4CA33803" w14:textId="77777777" w:rsidR="0081299D" w:rsidRPr="0022012C" w:rsidRDefault="0081299D" w:rsidP="00AB1D94"/>
        </w:tc>
      </w:tr>
      <w:tr w:rsidR="00A12D18" w:rsidRPr="0022012C" w14:paraId="25675D02" w14:textId="77777777" w:rsidTr="00AB1D94">
        <w:trPr>
          <w:trHeight w:val="240"/>
          <w:jc w:val="center"/>
        </w:trPr>
        <w:tc>
          <w:tcPr>
            <w:tcW w:w="4876" w:type="dxa"/>
            <w:tcBorders>
              <w:top w:val="nil"/>
              <w:left w:val="nil"/>
              <w:bottom w:val="nil"/>
              <w:right w:val="nil"/>
            </w:tcBorders>
          </w:tcPr>
          <w:p w14:paraId="5F0DD62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0DCE5C4" w14:textId="77777777" w:rsidR="0081299D" w:rsidRPr="0022012C" w:rsidRDefault="0081299D" w:rsidP="00AB1D94">
            <w:pPr>
              <w:pStyle w:val="AmColumnHeading"/>
            </w:pPr>
            <w:r w:rsidRPr="0022012C">
              <w:t>Ændringsforslag</w:t>
            </w:r>
          </w:p>
        </w:tc>
      </w:tr>
      <w:tr w:rsidR="00A12D18" w:rsidRPr="0022012C" w14:paraId="093D628A" w14:textId="77777777" w:rsidTr="00AB1D94">
        <w:trPr>
          <w:jc w:val="center"/>
        </w:trPr>
        <w:tc>
          <w:tcPr>
            <w:tcW w:w="4876" w:type="dxa"/>
            <w:tcBorders>
              <w:top w:val="nil"/>
              <w:left w:val="nil"/>
              <w:bottom w:val="nil"/>
              <w:right w:val="nil"/>
            </w:tcBorders>
          </w:tcPr>
          <w:p w14:paraId="0967D02D" w14:textId="77777777" w:rsidR="0081299D" w:rsidRPr="0022012C" w:rsidRDefault="0081299D" w:rsidP="00AB1D94">
            <w:pPr>
              <w:pStyle w:val="Normal6a"/>
            </w:pPr>
            <w:r w:rsidRPr="0022012C">
              <w:t>5.</w:t>
            </w:r>
            <w:r w:rsidRPr="0022012C">
              <w:tab/>
              <w:t>opfordrer EBA, Den Europæiske Værdipapir- og Markedstilsynsmyndighed, Myndigheden for Bekæmpelse af Hvidvask af Penge og Finansiering af Terrorisme, Den Europæiske Tilsynsmyndighed for Forsikrings- og Arbejdsmarkedspensionsordninger, de nationale kompetente myndigheder, ECB og ESRB til at styrke den tilsynsmæssige dialog om væsentlige multifunktionsgrupper (multi-function groups, MFG'er); understreger behovet for at tilpasse MiCAR-politikrammen for væsentlige MFG'er, der ikke er banker;</w:t>
            </w:r>
          </w:p>
        </w:tc>
        <w:tc>
          <w:tcPr>
            <w:tcW w:w="4876" w:type="dxa"/>
            <w:tcBorders>
              <w:top w:val="nil"/>
              <w:left w:val="nil"/>
              <w:bottom w:val="nil"/>
              <w:right w:val="nil"/>
            </w:tcBorders>
          </w:tcPr>
          <w:p w14:paraId="6EA9F588" w14:textId="77777777" w:rsidR="0081299D" w:rsidRPr="0022012C" w:rsidRDefault="0081299D" w:rsidP="00AB1D94">
            <w:pPr>
              <w:pStyle w:val="Normal6a"/>
            </w:pPr>
            <w:r w:rsidRPr="0022012C">
              <w:t>5.</w:t>
            </w:r>
            <w:r w:rsidRPr="0022012C">
              <w:tab/>
              <w:t xml:space="preserve">opfordrer EBA, Den Europæiske Værdipapir- og Markedstilsynsmyndighed, Myndigheden for Bekæmpelse af Hvidvask af Penge og Finansiering af Terrorisme, Den Europæiske Tilsynsmyndighed for Forsikrings- og Arbejdsmarkedspensionsordninger, de nationale kompetente myndigheder, ECB og ESRB til at styrke den tilsynsmæssige dialog om væsentlige multifunktionsgrupper (multi-function groups, MFG'er); understreger behovet for at tilpasse MiCAR-politikrammen for væsentlige MFG'er, der ikke er banker; </w:t>
            </w:r>
            <w:r w:rsidRPr="0022012C">
              <w:rPr>
                <w:b/>
                <w:i/>
              </w:rPr>
              <w:t>fastholder, at tilladelse til og tilsyn med udbydere af kryptoaktivtjenester i sidste ende bør overføres fra de nationale kompetente myndigheder til ESMA;</w:t>
            </w:r>
          </w:p>
        </w:tc>
      </w:tr>
    </w:tbl>
    <w:p w14:paraId="12F9ECA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8F77B36" w14:textId="77777777" w:rsidR="0081299D" w:rsidRPr="0022012C" w:rsidRDefault="0081299D" w:rsidP="0081299D">
      <w:r w:rsidRPr="0022012C">
        <w:rPr>
          <w:rStyle w:val="HideTWBExt"/>
          <w:color w:val="auto"/>
        </w:rPr>
        <w:t>&lt;/Amend&gt;</w:t>
      </w:r>
    </w:p>
    <w:p w14:paraId="7BC56D9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87</w:t>
      </w:r>
      <w:r w:rsidRPr="0022012C">
        <w:rPr>
          <w:rStyle w:val="HideTWBExt"/>
          <w:color w:val="auto"/>
        </w:rPr>
        <w:t>&lt;/NumAm&gt;</w:t>
      </w:r>
    </w:p>
    <w:p w14:paraId="600AC220"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17C63858" w14:textId="77777777" w:rsidR="0081299D" w:rsidRPr="0022012C" w:rsidRDefault="0081299D" w:rsidP="0081299D">
      <w:pPr>
        <w:pStyle w:val="NormalBold"/>
      </w:pPr>
      <w:r w:rsidRPr="0022012C">
        <w:rPr>
          <w:rStyle w:val="HideTWBExt"/>
          <w:b w:val="0"/>
          <w:color w:val="auto"/>
        </w:rPr>
        <w:t>&lt;/RepeatBlock-By&gt;</w:t>
      </w:r>
    </w:p>
    <w:p w14:paraId="2A6C3EF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5B87003" w14:textId="77777777" w:rsidR="0081299D" w:rsidRPr="0022012C" w:rsidRDefault="0081299D" w:rsidP="0081299D">
      <w:pPr>
        <w:pStyle w:val="NormalBold"/>
      </w:pPr>
      <w:r w:rsidRPr="0022012C">
        <w:rPr>
          <w:rStyle w:val="HideTWBExt"/>
          <w:color w:val="auto"/>
        </w:rPr>
        <w:t>&lt;Article&gt;</w:t>
      </w:r>
      <w:r w:rsidRPr="0022012C">
        <w:t>Punkt 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AB42E5C" w14:textId="77777777" w:rsidTr="00AB1D94">
        <w:trPr>
          <w:trHeight w:hRule="exact" w:val="240"/>
          <w:jc w:val="center"/>
        </w:trPr>
        <w:tc>
          <w:tcPr>
            <w:tcW w:w="9752" w:type="dxa"/>
            <w:gridSpan w:val="2"/>
            <w:tcBorders>
              <w:top w:val="nil"/>
              <w:left w:val="nil"/>
              <w:bottom w:val="nil"/>
              <w:right w:val="nil"/>
            </w:tcBorders>
          </w:tcPr>
          <w:p w14:paraId="5FADD43E" w14:textId="77777777" w:rsidR="0081299D" w:rsidRPr="0022012C" w:rsidRDefault="0081299D" w:rsidP="00AB1D94"/>
        </w:tc>
      </w:tr>
      <w:tr w:rsidR="00A12D18" w:rsidRPr="0022012C" w14:paraId="13BABDA4" w14:textId="77777777" w:rsidTr="00AB1D94">
        <w:trPr>
          <w:trHeight w:val="240"/>
          <w:jc w:val="center"/>
        </w:trPr>
        <w:tc>
          <w:tcPr>
            <w:tcW w:w="4876" w:type="dxa"/>
            <w:tcBorders>
              <w:top w:val="nil"/>
              <w:left w:val="nil"/>
              <w:bottom w:val="nil"/>
              <w:right w:val="nil"/>
            </w:tcBorders>
          </w:tcPr>
          <w:p w14:paraId="5D633F1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378FE26" w14:textId="77777777" w:rsidR="0081299D" w:rsidRPr="0022012C" w:rsidRDefault="0081299D" w:rsidP="00AB1D94">
            <w:pPr>
              <w:pStyle w:val="AmColumnHeading"/>
            </w:pPr>
            <w:r w:rsidRPr="0022012C">
              <w:t>Ændringsforslag</w:t>
            </w:r>
          </w:p>
        </w:tc>
      </w:tr>
      <w:tr w:rsidR="00A12D18" w:rsidRPr="0022012C" w14:paraId="430395D6" w14:textId="77777777" w:rsidTr="00AB1D94">
        <w:trPr>
          <w:jc w:val="center"/>
        </w:trPr>
        <w:tc>
          <w:tcPr>
            <w:tcW w:w="4876" w:type="dxa"/>
            <w:tcBorders>
              <w:top w:val="nil"/>
              <w:left w:val="nil"/>
              <w:bottom w:val="nil"/>
              <w:right w:val="nil"/>
            </w:tcBorders>
          </w:tcPr>
          <w:p w14:paraId="7E09FB24" w14:textId="77777777" w:rsidR="0081299D" w:rsidRPr="0022012C" w:rsidRDefault="0081299D" w:rsidP="00AB1D94">
            <w:pPr>
              <w:pStyle w:val="Normal6a"/>
            </w:pPr>
            <w:r w:rsidRPr="0022012C">
              <w:t>5.</w:t>
            </w:r>
            <w:r w:rsidRPr="0022012C">
              <w:tab/>
              <w:t>opfordrer EBA, Den Europæiske Værdipapir- og Markedstilsynsmyndighed, Myndigheden for Bekæmpelse af Hvidvask af Penge og Finansiering af Terrorisme, Den Europæiske Tilsynsmyndighed for Forsikrings- og Arbejdsmarkedspensionsordninger, de nationale kompetente myndigheder, ECB og ESRB til at styrke den tilsynsmæssige dialog om væsentlige multifunktionsgrupper (multi-function groups, MFG'er); understreger behovet for at tilpasse MiCAR-politikrammen for væsentlige MFG'er, der ikke er banker;</w:t>
            </w:r>
          </w:p>
        </w:tc>
        <w:tc>
          <w:tcPr>
            <w:tcW w:w="4876" w:type="dxa"/>
            <w:tcBorders>
              <w:top w:val="nil"/>
              <w:left w:val="nil"/>
              <w:bottom w:val="nil"/>
              <w:right w:val="nil"/>
            </w:tcBorders>
          </w:tcPr>
          <w:p w14:paraId="5FF4879E" w14:textId="77777777" w:rsidR="0081299D" w:rsidRPr="0022012C" w:rsidRDefault="0081299D" w:rsidP="00AB1D94">
            <w:pPr>
              <w:pStyle w:val="Normal6a"/>
            </w:pPr>
            <w:r w:rsidRPr="0022012C">
              <w:t>5.</w:t>
            </w:r>
            <w:r w:rsidRPr="0022012C">
              <w:tab/>
              <w:t>opfordrer EBA, Den Europæiske Værdipapir- og Markedstilsynsmyndighed, Myndigheden for Bekæmpelse af Hvidvask af Penge og Finansiering af Terrorisme, Den Europæiske Tilsynsmyndighed for Forsikrings- og Arbejdsmarkedspensionsordninger, de nationale kompetente myndigheder, ECB og ESRB til at styrke den tilsynsmæssige dialog om væsentlige multifunktionsgrupper (multi-function groups, MFG'er)</w:t>
            </w:r>
            <w:r w:rsidRPr="0022012C">
              <w:rPr>
                <w:b/>
                <w:bCs/>
                <w:i/>
                <w:iCs/>
              </w:rPr>
              <w:t>, idet det primære ansvar forbliver hos de nationale tilsynsmyndigheder</w:t>
            </w:r>
            <w:r w:rsidRPr="0022012C">
              <w:t>; understreger behovet for at tilpasse MiCAR-politikrammen for væsentlige MFG'er, der ikke er banker;</w:t>
            </w:r>
          </w:p>
        </w:tc>
      </w:tr>
    </w:tbl>
    <w:p w14:paraId="7B97F99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0504286" w14:textId="77777777" w:rsidR="0081299D" w:rsidRPr="0022012C" w:rsidRDefault="0081299D" w:rsidP="0081299D">
      <w:r w:rsidRPr="0022012C">
        <w:rPr>
          <w:rStyle w:val="HideTWBExt"/>
          <w:color w:val="auto"/>
        </w:rPr>
        <w:t>&lt;/Amend&gt;</w:t>
      </w:r>
    </w:p>
    <w:p w14:paraId="2606301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88</w:t>
      </w:r>
      <w:r w:rsidRPr="0022012C">
        <w:rPr>
          <w:rStyle w:val="HideTWBExt"/>
          <w:color w:val="auto"/>
        </w:rPr>
        <w:t>&lt;/NumAm&gt;</w:t>
      </w:r>
    </w:p>
    <w:p w14:paraId="566F2C2E"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01FED468" w14:textId="77777777" w:rsidR="0081299D" w:rsidRPr="0022012C" w:rsidRDefault="0081299D" w:rsidP="0081299D">
      <w:pPr>
        <w:pStyle w:val="NormalBold"/>
      </w:pPr>
      <w:r w:rsidRPr="0022012C">
        <w:rPr>
          <w:rStyle w:val="HideTWBExt"/>
          <w:b w:val="0"/>
          <w:color w:val="auto"/>
        </w:rPr>
        <w:t>&lt;/RepeatBlock-By&gt;</w:t>
      </w:r>
    </w:p>
    <w:p w14:paraId="2827384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3A6D2DE" w14:textId="77777777" w:rsidR="0081299D" w:rsidRPr="0022012C" w:rsidRDefault="0081299D" w:rsidP="0081299D">
      <w:pPr>
        <w:pStyle w:val="NormalBold"/>
      </w:pPr>
      <w:r w:rsidRPr="0022012C">
        <w:rPr>
          <w:rStyle w:val="HideTWBExt"/>
          <w:color w:val="auto"/>
        </w:rPr>
        <w:t>&lt;Article&gt;</w:t>
      </w:r>
      <w:r w:rsidRPr="0022012C">
        <w:t>Punkt 5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0AE0D6A" w14:textId="77777777" w:rsidTr="00AB1D94">
        <w:trPr>
          <w:trHeight w:hRule="exact" w:val="240"/>
          <w:jc w:val="center"/>
        </w:trPr>
        <w:tc>
          <w:tcPr>
            <w:tcW w:w="9752" w:type="dxa"/>
            <w:gridSpan w:val="2"/>
            <w:tcBorders>
              <w:top w:val="nil"/>
              <w:left w:val="nil"/>
              <w:bottom w:val="nil"/>
              <w:right w:val="nil"/>
            </w:tcBorders>
          </w:tcPr>
          <w:p w14:paraId="31F43550" w14:textId="77777777" w:rsidR="0081299D" w:rsidRPr="0022012C" w:rsidRDefault="0081299D" w:rsidP="00AB1D94"/>
        </w:tc>
      </w:tr>
      <w:tr w:rsidR="00A12D18" w:rsidRPr="0022012C" w14:paraId="15E95A3B" w14:textId="77777777" w:rsidTr="00AB1D94">
        <w:trPr>
          <w:trHeight w:val="240"/>
          <w:jc w:val="center"/>
        </w:trPr>
        <w:tc>
          <w:tcPr>
            <w:tcW w:w="4876" w:type="dxa"/>
            <w:tcBorders>
              <w:top w:val="nil"/>
              <w:left w:val="nil"/>
              <w:bottom w:val="nil"/>
              <w:right w:val="nil"/>
            </w:tcBorders>
          </w:tcPr>
          <w:p w14:paraId="30455CB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001F38D" w14:textId="77777777" w:rsidR="0081299D" w:rsidRPr="0022012C" w:rsidRDefault="0081299D" w:rsidP="00AB1D94">
            <w:pPr>
              <w:pStyle w:val="AmColumnHeading"/>
            </w:pPr>
            <w:r w:rsidRPr="0022012C">
              <w:t>Ændringsforslag</w:t>
            </w:r>
          </w:p>
        </w:tc>
      </w:tr>
      <w:tr w:rsidR="00A12D18" w:rsidRPr="0022012C" w14:paraId="514E4440" w14:textId="77777777" w:rsidTr="00AB1D94">
        <w:trPr>
          <w:jc w:val="center"/>
        </w:trPr>
        <w:tc>
          <w:tcPr>
            <w:tcW w:w="4876" w:type="dxa"/>
            <w:tcBorders>
              <w:top w:val="nil"/>
              <w:left w:val="nil"/>
              <w:bottom w:val="nil"/>
              <w:right w:val="nil"/>
            </w:tcBorders>
          </w:tcPr>
          <w:p w14:paraId="343737D1" w14:textId="77777777" w:rsidR="0081299D" w:rsidRPr="0022012C" w:rsidRDefault="0081299D" w:rsidP="00AB1D94">
            <w:pPr>
              <w:pStyle w:val="Normal6a"/>
            </w:pPr>
          </w:p>
        </w:tc>
        <w:tc>
          <w:tcPr>
            <w:tcW w:w="4876" w:type="dxa"/>
            <w:tcBorders>
              <w:top w:val="nil"/>
              <w:left w:val="nil"/>
              <w:bottom w:val="nil"/>
              <w:right w:val="nil"/>
            </w:tcBorders>
          </w:tcPr>
          <w:p w14:paraId="4565111C" w14:textId="77777777" w:rsidR="0081299D" w:rsidRPr="0022012C" w:rsidRDefault="0081299D" w:rsidP="00AB1D94">
            <w:pPr>
              <w:pStyle w:val="Normal6a"/>
            </w:pPr>
            <w:r w:rsidRPr="0022012C">
              <w:rPr>
                <w:b/>
                <w:i/>
              </w:rPr>
              <w:t>5a.</w:t>
            </w:r>
            <w:r w:rsidRPr="0022012C">
              <w:tab/>
            </w:r>
            <w:r w:rsidRPr="0022012C">
              <w:rPr>
                <w:b/>
                <w:i/>
              </w:rPr>
              <w:t>anerkender, at distributed ledger-teknologier indfører nye teknologiske og operationelle overvejelser for finansielle tilsynsmyndigheder, herunder spørgsmål vedrørende intelligent kontraktsikkerhed, forvaltning af decentraliserede netværk, cyberrobusthed og styring af operationelle risici; understreger, at tilsynsmyndighederne skal udvikle tilstrækkelig teknisk ekspertise til at forstå og overvåge disse nye markedsinfrastrukturer effektivt;</w:t>
            </w:r>
          </w:p>
        </w:tc>
      </w:tr>
    </w:tbl>
    <w:p w14:paraId="429D265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1D592D5" w14:textId="77777777" w:rsidR="0081299D" w:rsidRPr="0022012C" w:rsidRDefault="0081299D" w:rsidP="0081299D">
      <w:r w:rsidRPr="0022012C">
        <w:rPr>
          <w:rStyle w:val="HideTWBExt"/>
          <w:color w:val="auto"/>
        </w:rPr>
        <w:t>&lt;/Amend&gt;</w:t>
      </w:r>
    </w:p>
    <w:p w14:paraId="3EA7F06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89</w:t>
      </w:r>
      <w:r w:rsidRPr="0022012C">
        <w:rPr>
          <w:rStyle w:val="HideTWBExt"/>
          <w:color w:val="auto"/>
        </w:rPr>
        <w:t>&lt;/NumAm&gt;</w:t>
      </w:r>
    </w:p>
    <w:p w14:paraId="4BBFB3CE"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1461CBBE" w14:textId="77777777" w:rsidR="0081299D" w:rsidRPr="0022012C" w:rsidRDefault="0081299D" w:rsidP="0081299D">
      <w:pPr>
        <w:pStyle w:val="NormalBold"/>
      </w:pPr>
      <w:r w:rsidRPr="0022012C">
        <w:rPr>
          <w:rStyle w:val="HideTWBExt"/>
          <w:b w:val="0"/>
          <w:color w:val="auto"/>
        </w:rPr>
        <w:t>&lt;/RepeatBlock-By&gt;</w:t>
      </w:r>
    </w:p>
    <w:p w14:paraId="06D1ECB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E725D1A" w14:textId="77777777" w:rsidR="0081299D" w:rsidRPr="0022012C" w:rsidRDefault="0081299D" w:rsidP="0081299D">
      <w:pPr>
        <w:pStyle w:val="NormalBold"/>
      </w:pPr>
      <w:r w:rsidRPr="0022012C">
        <w:rPr>
          <w:rStyle w:val="HideTWBExt"/>
          <w:color w:val="auto"/>
        </w:rPr>
        <w:t>&lt;Article&gt;</w:t>
      </w:r>
      <w:r w:rsidRPr="0022012C">
        <w:t>Punkt 5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787D858" w14:textId="77777777" w:rsidTr="00AB1D94">
        <w:trPr>
          <w:trHeight w:hRule="exact" w:val="240"/>
          <w:jc w:val="center"/>
        </w:trPr>
        <w:tc>
          <w:tcPr>
            <w:tcW w:w="9752" w:type="dxa"/>
            <w:gridSpan w:val="2"/>
            <w:tcBorders>
              <w:top w:val="nil"/>
              <w:left w:val="nil"/>
              <w:bottom w:val="nil"/>
              <w:right w:val="nil"/>
            </w:tcBorders>
          </w:tcPr>
          <w:p w14:paraId="446A92A0" w14:textId="77777777" w:rsidR="0081299D" w:rsidRPr="0022012C" w:rsidRDefault="0081299D" w:rsidP="00AB1D94"/>
        </w:tc>
      </w:tr>
      <w:tr w:rsidR="00A12D18" w:rsidRPr="0022012C" w14:paraId="70770A37" w14:textId="77777777" w:rsidTr="00AB1D94">
        <w:trPr>
          <w:trHeight w:val="240"/>
          <w:jc w:val="center"/>
        </w:trPr>
        <w:tc>
          <w:tcPr>
            <w:tcW w:w="4876" w:type="dxa"/>
            <w:tcBorders>
              <w:top w:val="nil"/>
              <w:left w:val="nil"/>
              <w:bottom w:val="nil"/>
              <w:right w:val="nil"/>
            </w:tcBorders>
          </w:tcPr>
          <w:p w14:paraId="4183881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E092901" w14:textId="77777777" w:rsidR="0081299D" w:rsidRPr="0022012C" w:rsidRDefault="0081299D" w:rsidP="00AB1D94">
            <w:pPr>
              <w:pStyle w:val="AmColumnHeading"/>
            </w:pPr>
            <w:r w:rsidRPr="0022012C">
              <w:t>Ændringsforslag</w:t>
            </w:r>
          </w:p>
        </w:tc>
      </w:tr>
      <w:tr w:rsidR="00A12D18" w:rsidRPr="0022012C" w14:paraId="10F8638C" w14:textId="77777777" w:rsidTr="00AB1D94">
        <w:trPr>
          <w:jc w:val="center"/>
        </w:trPr>
        <w:tc>
          <w:tcPr>
            <w:tcW w:w="4876" w:type="dxa"/>
            <w:tcBorders>
              <w:top w:val="nil"/>
              <w:left w:val="nil"/>
              <w:bottom w:val="nil"/>
              <w:right w:val="nil"/>
            </w:tcBorders>
          </w:tcPr>
          <w:p w14:paraId="21CFCDC1" w14:textId="77777777" w:rsidR="0081299D" w:rsidRPr="0022012C" w:rsidRDefault="0081299D" w:rsidP="00AB1D94">
            <w:pPr>
              <w:pStyle w:val="Normal6a"/>
            </w:pPr>
          </w:p>
        </w:tc>
        <w:tc>
          <w:tcPr>
            <w:tcW w:w="4876" w:type="dxa"/>
            <w:tcBorders>
              <w:top w:val="nil"/>
              <w:left w:val="nil"/>
              <w:bottom w:val="nil"/>
              <w:right w:val="nil"/>
            </w:tcBorders>
          </w:tcPr>
          <w:p w14:paraId="3C151CA3" w14:textId="77777777" w:rsidR="0081299D" w:rsidRPr="0022012C" w:rsidRDefault="0081299D" w:rsidP="00AB1D94">
            <w:pPr>
              <w:pStyle w:val="Normal6a"/>
            </w:pPr>
            <w:r w:rsidRPr="0022012C">
              <w:rPr>
                <w:b/>
                <w:i/>
              </w:rPr>
              <w:t>5a.</w:t>
            </w:r>
            <w:r w:rsidRPr="0022012C">
              <w:tab/>
            </w:r>
            <w:r w:rsidRPr="0022012C">
              <w:rPr>
                <w:b/>
                <w:i/>
              </w:rPr>
              <w:t>påpeger, at konsolideringen af europæisk konkurrenceevne i blockchainsektoren kræver en styrkelse af ekspertisen gennem videreuddannelsesprogrammer, faglig certificering og strukturerede partnerskaber mellem universiteter, forskningscentre og virksomheder i sektoren;</w:t>
            </w:r>
          </w:p>
        </w:tc>
      </w:tr>
    </w:tbl>
    <w:p w14:paraId="240FAC8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085A9981" w14:textId="77777777" w:rsidR="0081299D" w:rsidRPr="0022012C" w:rsidRDefault="0081299D" w:rsidP="0081299D">
      <w:r w:rsidRPr="0022012C">
        <w:rPr>
          <w:rStyle w:val="HideTWBExt"/>
          <w:color w:val="auto"/>
        </w:rPr>
        <w:t>&lt;/Amend&gt;</w:t>
      </w:r>
    </w:p>
    <w:p w14:paraId="4847258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90</w:t>
      </w:r>
      <w:r w:rsidRPr="0022012C">
        <w:rPr>
          <w:rStyle w:val="HideTWBExt"/>
          <w:color w:val="auto"/>
        </w:rPr>
        <w:t>&lt;/NumAm&gt;</w:t>
      </w:r>
    </w:p>
    <w:p w14:paraId="6C777EC3"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3F46ED0F" w14:textId="77777777" w:rsidR="0081299D" w:rsidRPr="0022012C" w:rsidRDefault="0081299D" w:rsidP="0081299D">
      <w:pPr>
        <w:pStyle w:val="NormalBold"/>
      </w:pPr>
      <w:r w:rsidRPr="0022012C">
        <w:rPr>
          <w:rStyle w:val="HideTWBExt"/>
          <w:b w:val="0"/>
          <w:color w:val="auto"/>
        </w:rPr>
        <w:t>&lt;/RepeatBlock-By&gt;</w:t>
      </w:r>
    </w:p>
    <w:p w14:paraId="1F0139C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D1285A0" w14:textId="77777777" w:rsidR="0081299D" w:rsidRPr="0022012C" w:rsidRDefault="0081299D" w:rsidP="0081299D">
      <w:pPr>
        <w:pStyle w:val="NormalBold"/>
      </w:pPr>
      <w:r w:rsidRPr="0022012C">
        <w:rPr>
          <w:rStyle w:val="HideTWBExt"/>
          <w:color w:val="auto"/>
        </w:rPr>
        <w:t>&lt;Article&gt;</w:t>
      </w:r>
      <w:r w:rsidRPr="0022012C">
        <w:t>Punkt 5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54A5B53" w14:textId="77777777" w:rsidTr="00AB1D94">
        <w:trPr>
          <w:trHeight w:hRule="exact" w:val="240"/>
          <w:jc w:val="center"/>
        </w:trPr>
        <w:tc>
          <w:tcPr>
            <w:tcW w:w="9752" w:type="dxa"/>
            <w:gridSpan w:val="2"/>
            <w:tcBorders>
              <w:top w:val="nil"/>
              <w:left w:val="nil"/>
              <w:bottom w:val="nil"/>
              <w:right w:val="nil"/>
            </w:tcBorders>
          </w:tcPr>
          <w:p w14:paraId="1A9D080B" w14:textId="77777777" w:rsidR="0081299D" w:rsidRPr="0022012C" w:rsidRDefault="0081299D" w:rsidP="00AB1D94"/>
        </w:tc>
      </w:tr>
      <w:tr w:rsidR="00A12D18" w:rsidRPr="0022012C" w14:paraId="585A20EB" w14:textId="77777777" w:rsidTr="00AB1D94">
        <w:trPr>
          <w:trHeight w:val="240"/>
          <w:jc w:val="center"/>
        </w:trPr>
        <w:tc>
          <w:tcPr>
            <w:tcW w:w="4876" w:type="dxa"/>
            <w:tcBorders>
              <w:top w:val="nil"/>
              <w:left w:val="nil"/>
              <w:bottom w:val="nil"/>
              <w:right w:val="nil"/>
            </w:tcBorders>
          </w:tcPr>
          <w:p w14:paraId="609E440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2A3FE28" w14:textId="77777777" w:rsidR="0081299D" w:rsidRPr="0022012C" w:rsidRDefault="0081299D" w:rsidP="00AB1D94">
            <w:pPr>
              <w:pStyle w:val="AmColumnHeading"/>
            </w:pPr>
            <w:r w:rsidRPr="0022012C">
              <w:t>Ændringsforslag</w:t>
            </w:r>
          </w:p>
        </w:tc>
      </w:tr>
      <w:tr w:rsidR="00A12D18" w:rsidRPr="0022012C" w14:paraId="6419B259" w14:textId="77777777" w:rsidTr="00AB1D94">
        <w:trPr>
          <w:jc w:val="center"/>
        </w:trPr>
        <w:tc>
          <w:tcPr>
            <w:tcW w:w="4876" w:type="dxa"/>
            <w:tcBorders>
              <w:top w:val="nil"/>
              <w:left w:val="nil"/>
              <w:bottom w:val="nil"/>
              <w:right w:val="nil"/>
            </w:tcBorders>
          </w:tcPr>
          <w:p w14:paraId="14ADAFCA" w14:textId="77777777" w:rsidR="0081299D" w:rsidRPr="0022012C" w:rsidRDefault="0081299D" w:rsidP="00AB1D94">
            <w:pPr>
              <w:pStyle w:val="Normal6a"/>
            </w:pPr>
          </w:p>
        </w:tc>
        <w:tc>
          <w:tcPr>
            <w:tcW w:w="4876" w:type="dxa"/>
            <w:tcBorders>
              <w:top w:val="nil"/>
              <w:left w:val="nil"/>
              <w:bottom w:val="nil"/>
              <w:right w:val="nil"/>
            </w:tcBorders>
          </w:tcPr>
          <w:p w14:paraId="663D98BF" w14:textId="77777777" w:rsidR="0081299D" w:rsidRPr="0022012C" w:rsidRDefault="0081299D" w:rsidP="00AB1D94">
            <w:pPr>
              <w:pStyle w:val="Normal6a"/>
            </w:pPr>
            <w:r w:rsidRPr="0022012C">
              <w:rPr>
                <w:b/>
                <w:i/>
              </w:rPr>
              <w:t>5b.</w:t>
            </w:r>
            <w:r w:rsidRPr="0022012C">
              <w:tab/>
            </w:r>
            <w:r w:rsidRPr="0022012C">
              <w:rPr>
                <w:b/>
                <w:i/>
              </w:rPr>
              <w:t>opfordrer de europæiske tilsynsmyndigheder til at styrke deres ekspertise inden for distributed ledger-teknologier og digitale aktiver for at sikre et effektivt tilsyn med nye finansielle markedsinfrastrukturer; tilskynder til udvikling af specialiserede tilsynsenheder inden for de eksisterende myndigheder og udveksling af ekspertise på tværs af tilsynsmyndighederne i Unionen.</w:t>
            </w:r>
          </w:p>
        </w:tc>
      </w:tr>
    </w:tbl>
    <w:p w14:paraId="48DBEDC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83EB9C6" w14:textId="77777777" w:rsidR="0081299D" w:rsidRPr="0022012C" w:rsidRDefault="0081299D" w:rsidP="0081299D">
      <w:r w:rsidRPr="0022012C">
        <w:rPr>
          <w:rStyle w:val="HideTWBExt"/>
          <w:color w:val="auto"/>
        </w:rPr>
        <w:t>&lt;/Amend&gt;</w:t>
      </w:r>
    </w:p>
    <w:p w14:paraId="5B0E429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91</w:t>
      </w:r>
      <w:r w:rsidRPr="0022012C">
        <w:rPr>
          <w:rStyle w:val="HideTWBExt"/>
          <w:color w:val="auto"/>
        </w:rPr>
        <w:t>&lt;/NumAm&gt;</w:t>
      </w:r>
    </w:p>
    <w:p w14:paraId="4D1DA95E" w14:textId="77777777" w:rsidR="0081299D" w:rsidRPr="0022012C" w:rsidRDefault="0081299D" w:rsidP="0081299D">
      <w:pPr>
        <w:pStyle w:val="NormalBold"/>
      </w:pPr>
      <w:r w:rsidRPr="0022012C">
        <w:rPr>
          <w:rStyle w:val="HideTWBExt"/>
          <w:b w:val="0"/>
          <w:color w:val="auto"/>
        </w:rPr>
        <w:t>&lt;RepeatBlock-By&gt;&lt;Members&gt;</w:t>
      </w:r>
      <w:r w:rsidRPr="0022012C">
        <w:t>Auke Zijlstra</w:t>
      </w:r>
      <w:r w:rsidRPr="0022012C">
        <w:rPr>
          <w:rStyle w:val="HideTWBExt"/>
          <w:b w:val="0"/>
          <w:color w:val="auto"/>
        </w:rPr>
        <w:t>&lt;/Members&gt;</w:t>
      </w:r>
    </w:p>
    <w:p w14:paraId="05F7676C" w14:textId="77777777" w:rsidR="0081299D" w:rsidRPr="0022012C" w:rsidRDefault="0081299D" w:rsidP="0081299D">
      <w:pPr>
        <w:pStyle w:val="NormalBold"/>
      </w:pPr>
      <w:r w:rsidRPr="0022012C">
        <w:rPr>
          <w:rStyle w:val="HideTWBExt"/>
          <w:b w:val="0"/>
          <w:color w:val="auto"/>
        </w:rPr>
        <w:t>&lt;/RepeatBlock-By&gt;</w:t>
      </w:r>
    </w:p>
    <w:p w14:paraId="7F475FC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031D19E" w14:textId="77777777" w:rsidR="0081299D" w:rsidRPr="0022012C" w:rsidRDefault="0081299D" w:rsidP="0081299D">
      <w:pPr>
        <w:pStyle w:val="NormalBold"/>
      </w:pPr>
      <w:r w:rsidRPr="0022012C">
        <w:rPr>
          <w:rStyle w:val="HideTWBExt"/>
          <w:color w:val="auto"/>
        </w:rPr>
        <w:t>&lt;Article&gt;</w:t>
      </w:r>
      <w:r w:rsidRPr="0022012C">
        <w:t>Punkt 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72450F8" w14:textId="77777777" w:rsidTr="00AB1D94">
        <w:trPr>
          <w:trHeight w:hRule="exact" w:val="240"/>
          <w:jc w:val="center"/>
        </w:trPr>
        <w:tc>
          <w:tcPr>
            <w:tcW w:w="9752" w:type="dxa"/>
            <w:gridSpan w:val="2"/>
            <w:tcBorders>
              <w:top w:val="nil"/>
              <w:left w:val="nil"/>
              <w:bottom w:val="nil"/>
              <w:right w:val="nil"/>
            </w:tcBorders>
          </w:tcPr>
          <w:p w14:paraId="42439E7F" w14:textId="77777777" w:rsidR="0081299D" w:rsidRPr="0022012C" w:rsidRDefault="0081299D" w:rsidP="00AB1D94"/>
        </w:tc>
      </w:tr>
      <w:tr w:rsidR="00A12D18" w:rsidRPr="0022012C" w14:paraId="58F18BD0" w14:textId="77777777" w:rsidTr="00AB1D94">
        <w:trPr>
          <w:trHeight w:val="240"/>
          <w:jc w:val="center"/>
        </w:trPr>
        <w:tc>
          <w:tcPr>
            <w:tcW w:w="4876" w:type="dxa"/>
            <w:tcBorders>
              <w:top w:val="nil"/>
              <w:left w:val="nil"/>
              <w:bottom w:val="nil"/>
              <w:right w:val="nil"/>
            </w:tcBorders>
          </w:tcPr>
          <w:p w14:paraId="074303F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0FC450B" w14:textId="77777777" w:rsidR="0081299D" w:rsidRPr="0022012C" w:rsidRDefault="0081299D" w:rsidP="00AB1D94">
            <w:pPr>
              <w:pStyle w:val="AmColumnHeading"/>
            </w:pPr>
            <w:r w:rsidRPr="0022012C">
              <w:t>Ændringsforslag</w:t>
            </w:r>
          </w:p>
        </w:tc>
      </w:tr>
      <w:tr w:rsidR="00A12D18" w:rsidRPr="0022012C" w14:paraId="57754232" w14:textId="77777777" w:rsidTr="00AB1D94">
        <w:trPr>
          <w:jc w:val="center"/>
        </w:trPr>
        <w:tc>
          <w:tcPr>
            <w:tcW w:w="4876" w:type="dxa"/>
            <w:tcBorders>
              <w:top w:val="nil"/>
              <w:left w:val="nil"/>
              <w:bottom w:val="nil"/>
              <w:right w:val="nil"/>
            </w:tcBorders>
          </w:tcPr>
          <w:p w14:paraId="458D9C14" w14:textId="77777777" w:rsidR="0081299D" w:rsidRPr="0022012C" w:rsidRDefault="0081299D" w:rsidP="00AB1D94">
            <w:pPr>
              <w:pStyle w:val="Normal6a"/>
            </w:pPr>
            <w:r w:rsidRPr="0022012C">
              <w:t>6.</w:t>
            </w:r>
            <w:r w:rsidRPr="0022012C">
              <w:tab/>
            </w:r>
            <w:r w:rsidRPr="0022012C">
              <w:rPr>
                <w:b/>
                <w:bCs/>
                <w:i/>
                <w:iCs/>
              </w:rPr>
              <w:t xml:space="preserve">beklager den rolle, som kryptoaktiver spiller med hensyn til at omgå forordninger og sanktioner </w:t>
            </w:r>
            <w:r w:rsidRPr="0022012C">
              <w:t>om bekæmpelse af hvidvask af penge</w:t>
            </w:r>
            <w:r w:rsidRPr="0022012C">
              <w:rPr>
                <w:b/>
                <w:bCs/>
                <w:i/>
                <w:iCs/>
              </w:rPr>
              <w:t xml:space="preserve"> </w:t>
            </w:r>
            <w:r w:rsidRPr="0022012C">
              <w:t>og finansiering</w:t>
            </w:r>
            <w:r w:rsidRPr="0022012C">
              <w:rPr>
                <w:b/>
                <w:bCs/>
                <w:i/>
                <w:iCs/>
              </w:rPr>
              <w:t xml:space="preserve"> </w:t>
            </w:r>
            <w:r w:rsidRPr="0022012C">
              <w:t>af</w:t>
            </w:r>
            <w:r w:rsidRPr="0022012C">
              <w:rPr>
                <w:b/>
                <w:bCs/>
                <w:i/>
                <w:iCs/>
              </w:rPr>
              <w:t xml:space="preserve"> terrorisme</w:t>
            </w:r>
            <w:r w:rsidRPr="0022012C">
              <w:t>;</w:t>
            </w:r>
            <w:r w:rsidRPr="0022012C">
              <w:rPr>
                <w:b/>
                <w:i/>
              </w:rPr>
              <w:t xml:space="preserve"> </w:t>
            </w:r>
            <w:r w:rsidRPr="0022012C">
              <w:rPr>
                <w:b/>
                <w:bCs/>
                <w:i/>
                <w:iCs/>
              </w:rPr>
              <w:t>understreger</w:t>
            </w:r>
            <w:r w:rsidRPr="0022012C">
              <w:t xml:space="preserve"> betydningen af </w:t>
            </w:r>
            <w:r w:rsidRPr="0022012C">
              <w:rPr>
                <w:b/>
                <w:bCs/>
                <w:i/>
                <w:iCs/>
              </w:rPr>
              <w:t>at finde en bedre balance mellem privatlivets fred og gennemsigtighed i "kend din kunde"-standarderne og overvågningen af betalinger;</w:t>
            </w:r>
          </w:p>
        </w:tc>
        <w:tc>
          <w:tcPr>
            <w:tcW w:w="4876" w:type="dxa"/>
            <w:tcBorders>
              <w:top w:val="nil"/>
              <w:left w:val="nil"/>
              <w:bottom w:val="nil"/>
              <w:right w:val="nil"/>
            </w:tcBorders>
          </w:tcPr>
          <w:p w14:paraId="64A98C39" w14:textId="77777777" w:rsidR="0081299D" w:rsidRPr="0022012C" w:rsidRDefault="0081299D" w:rsidP="00AB1D94">
            <w:pPr>
              <w:pStyle w:val="Normal6a"/>
            </w:pPr>
            <w:r w:rsidRPr="0022012C">
              <w:t>6.</w:t>
            </w:r>
            <w:r w:rsidRPr="0022012C">
              <w:tab/>
            </w:r>
            <w:r w:rsidRPr="0022012C">
              <w:rPr>
                <w:b/>
                <w:bCs/>
                <w:i/>
                <w:iCs/>
              </w:rPr>
              <w:t xml:space="preserve">udtrykker forbehold med hensyn til den potentielle anvendelse af kryptoaktiver til at omgå reglerne </w:t>
            </w:r>
            <w:r w:rsidRPr="0022012C">
              <w:t>om bekæmpelse af hvidvask af penge og finansiering af</w:t>
            </w:r>
            <w:r w:rsidRPr="0022012C">
              <w:rPr>
                <w:b/>
                <w:bCs/>
                <w:i/>
                <w:iCs/>
              </w:rPr>
              <w:t xml:space="preserve"> terrorister</w:t>
            </w:r>
            <w:r w:rsidRPr="0022012C">
              <w:t>;</w:t>
            </w:r>
            <w:r w:rsidRPr="0022012C">
              <w:rPr>
                <w:b/>
                <w:i/>
              </w:rPr>
              <w:t xml:space="preserve"> understreger, at innovative applikationer såsom tokenisering på grund af deres iboende gennemsigtighed, programmerbarhed og sporbarhed på distribuerede netværk i praksis kun er minimalt sårbare over for misbrug; </w:t>
            </w:r>
            <w:r w:rsidRPr="0022012C">
              <w:rPr>
                <w:b/>
                <w:bCs/>
                <w:i/>
                <w:iCs/>
              </w:rPr>
              <w:t xml:space="preserve">understreger derfor </w:t>
            </w:r>
            <w:r w:rsidRPr="0022012C">
              <w:t xml:space="preserve">betydningen af </w:t>
            </w:r>
            <w:r w:rsidRPr="0022012C">
              <w:rPr>
                <w:b/>
                <w:bCs/>
                <w:i/>
                <w:iCs/>
              </w:rPr>
              <w:t>en afbalanceret tilgang til "kend din kunde"-krav og overvågning af transaktioner og slår til lyd for, at EU's lovgivning om bekæmpelse af hvidvask af penge primært baseres på empirisk fastlagte risici og konkrete tilfælde af misbrug, således at innovation ikke hæmmes unødigt</w:t>
            </w:r>
            <w:r w:rsidRPr="0022012C">
              <w:t>;</w:t>
            </w:r>
          </w:p>
        </w:tc>
      </w:tr>
    </w:tbl>
    <w:p w14:paraId="487949B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00CB063" w14:textId="77777777" w:rsidR="0081299D" w:rsidRPr="0022012C" w:rsidRDefault="0081299D" w:rsidP="0081299D">
      <w:r w:rsidRPr="0022012C">
        <w:rPr>
          <w:rStyle w:val="HideTWBExt"/>
          <w:color w:val="auto"/>
        </w:rPr>
        <w:t>&lt;/Amend&gt;</w:t>
      </w:r>
    </w:p>
    <w:p w14:paraId="417F3AF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92</w:t>
      </w:r>
      <w:r w:rsidRPr="0022012C">
        <w:rPr>
          <w:rStyle w:val="HideTWBExt"/>
          <w:color w:val="auto"/>
        </w:rPr>
        <w:t>&lt;/NumAm&gt;</w:t>
      </w:r>
    </w:p>
    <w:p w14:paraId="49064D01"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11C50472" w14:textId="77777777" w:rsidR="0081299D" w:rsidRPr="0022012C" w:rsidRDefault="0081299D" w:rsidP="0081299D">
      <w:pPr>
        <w:pStyle w:val="NormalBold"/>
      </w:pPr>
      <w:r w:rsidRPr="0022012C">
        <w:rPr>
          <w:rStyle w:val="HideTWBExt"/>
          <w:b w:val="0"/>
          <w:color w:val="auto"/>
        </w:rPr>
        <w:t>&lt;/RepeatBlock-By&gt;</w:t>
      </w:r>
    </w:p>
    <w:p w14:paraId="4E483E2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485A64D" w14:textId="77777777" w:rsidR="0081299D" w:rsidRPr="0022012C" w:rsidRDefault="0081299D" w:rsidP="0081299D">
      <w:pPr>
        <w:pStyle w:val="NormalBold"/>
      </w:pPr>
      <w:r w:rsidRPr="0022012C">
        <w:rPr>
          <w:rStyle w:val="HideTWBExt"/>
          <w:color w:val="auto"/>
        </w:rPr>
        <w:t>&lt;Article&gt;</w:t>
      </w:r>
      <w:r w:rsidRPr="0022012C">
        <w:t>Punkt 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525DF80" w14:textId="77777777" w:rsidTr="00AB1D94">
        <w:trPr>
          <w:trHeight w:hRule="exact" w:val="240"/>
          <w:jc w:val="center"/>
        </w:trPr>
        <w:tc>
          <w:tcPr>
            <w:tcW w:w="9752" w:type="dxa"/>
            <w:gridSpan w:val="2"/>
            <w:tcBorders>
              <w:top w:val="nil"/>
              <w:left w:val="nil"/>
              <w:bottom w:val="nil"/>
              <w:right w:val="nil"/>
            </w:tcBorders>
          </w:tcPr>
          <w:p w14:paraId="5649B808" w14:textId="77777777" w:rsidR="0081299D" w:rsidRPr="0022012C" w:rsidRDefault="0081299D" w:rsidP="00AB1D94"/>
        </w:tc>
      </w:tr>
      <w:tr w:rsidR="00A12D18" w:rsidRPr="0022012C" w14:paraId="012EFD37" w14:textId="77777777" w:rsidTr="00AB1D94">
        <w:trPr>
          <w:trHeight w:val="240"/>
          <w:jc w:val="center"/>
        </w:trPr>
        <w:tc>
          <w:tcPr>
            <w:tcW w:w="4876" w:type="dxa"/>
            <w:tcBorders>
              <w:top w:val="nil"/>
              <w:left w:val="nil"/>
              <w:bottom w:val="nil"/>
              <w:right w:val="nil"/>
            </w:tcBorders>
          </w:tcPr>
          <w:p w14:paraId="78FC0E1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8B6357D" w14:textId="77777777" w:rsidR="0081299D" w:rsidRPr="0022012C" w:rsidRDefault="0081299D" w:rsidP="00AB1D94">
            <w:pPr>
              <w:pStyle w:val="AmColumnHeading"/>
            </w:pPr>
            <w:r w:rsidRPr="0022012C">
              <w:t>Ændringsforslag</w:t>
            </w:r>
          </w:p>
        </w:tc>
      </w:tr>
      <w:tr w:rsidR="00A12D18" w:rsidRPr="0022012C" w14:paraId="2B82C9AE" w14:textId="77777777" w:rsidTr="00AB1D94">
        <w:trPr>
          <w:jc w:val="center"/>
        </w:trPr>
        <w:tc>
          <w:tcPr>
            <w:tcW w:w="4876" w:type="dxa"/>
            <w:tcBorders>
              <w:top w:val="nil"/>
              <w:left w:val="nil"/>
              <w:bottom w:val="nil"/>
              <w:right w:val="nil"/>
            </w:tcBorders>
          </w:tcPr>
          <w:p w14:paraId="02B4E3C0" w14:textId="77777777" w:rsidR="0081299D" w:rsidRPr="0022012C" w:rsidRDefault="0081299D" w:rsidP="00AB1D94">
            <w:pPr>
              <w:pStyle w:val="Normal6a"/>
            </w:pPr>
            <w:r w:rsidRPr="0022012C">
              <w:t>6.</w:t>
            </w:r>
            <w:r w:rsidRPr="0022012C">
              <w:tab/>
              <w:t>beklager den rolle, som kryptoaktiver spiller med hensyn til at omgå forordninger og sanktioner om bekæmpelse af hvidvask af penge og finansiering af terrorisme; understreger betydningen af at finde en bedre balance mellem privatlivets fred og gennemsigtighed i "kend din kunde"-standarderne og overvågningen af betalinger;</w:t>
            </w:r>
          </w:p>
        </w:tc>
        <w:tc>
          <w:tcPr>
            <w:tcW w:w="4876" w:type="dxa"/>
            <w:tcBorders>
              <w:top w:val="nil"/>
              <w:left w:val="nil"/>
              <w:bottom w:val="nil"/>
              <w:right w:val="nil"/>
            </w:tcBorders>
          </w:tcPr>
          <w:p w14:paraId="7091FC23" w14:textId="77777777" w:rsidR="0081299D" w:rsidRPr="0022012C" w:rsidRDefault="0081299D" w:rsidP="00AB1D94">
            <w:pPr>
              <w:pStyle w:val="Normal6a"/>
            </w:pPr>
            <w:r w:rsidRPr="0022012C">
              <w:t>6.</w:t>
            </w:r>
            <w:r w:rsidRPr="0022012C">
              <w:tab/>
              <w:t>beklager den rolle, som kryptoaktiver spiller med hensyn til at omgå forordninger og sanktioner om bekæmpelse af hvidvask af penge og finansiering af terrorisme; understreger betydningen af at finde en bedre balance mellem privatlivets fred og gennemsigtighed i "kend din kunde"-standarderne og overvågningen af betalinger</w:t>
            </w:r>
            <w:r w:rsidRPr="0022012C">
              <w:rPr>
                <w:b/>
                <w:bCs/>
                <w:i/>
                <w:iCs/>
              </w:rPr>
              <w:t>, samtidig med at den legitime anvendelse af kryptoaktiver til transaktioner, der beskytter privatlivets fred, anerkendes</w:t>
            </w:r>
            <w:r w:rsidRPr="0022012C">
              <w:t>;</w:t>
            </w:r>
          </w:p>
        </w:tc>
      </w:tr>
    </w:tbl>
    <w:p w14:paraId="537FE63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CAF82D3" w14:textId="77777777" w:rsidR="0081299D" w:rsidRPr="0022012C" w:rsidRDefault="0081299D" w:rsidP="0081299D">
      <w:r w:rsidRPr="0022012C">
        <w:rPr>
          <w:rStyle w:val="HideTWBExt"/>
          <w:color w:val="auto"/>
        </w:rPr>
        <w:t>&lt;/Amend&gt;</w:t>
      </w:r>
    </w:p>
    <w:p w14:paraId="5A776DC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93</w:t>
      </w:r>
      <w:r w:rsidRPr="0022012C">
        <w:rPr>
          <w:rStyle w:val="HideTWBExt"/>
          <w:color w:val="auto"/>
        </w:rPr>
        <w:t>&lt;/NumAm&gt;</w:t>
      </w:r>
    </w:p>
    <w:p w14:paraId="32BC4743"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7C069D7E" w14:textId="77777777" w:rsidR="0081299D" w:rsidRPr="0022012C" w:rsidRDefault="0081299D" w:rsidP="0081299D">
      <w:pPr>
        <w:pStyle w:val="NormalBold"/>
      </w:pPr>
      <w:r w:rsidRPr="0022012C">
        <w:rPr>
          <w:rStyle w:val="HideTWBExt"/>
          <w:b w:val="0"/>
          <w:color w:val="auto"/>
        </w:rPr>
        <w:t>&lt;/RepeatBlock-By&gt;</w:t>
      </w:r>
    </w:p>
    <w:p w14:paraId="24D4E7E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6D16FF2" w14:textId="77777777" w:rsidR="0081299D" w:rsidRPr="0022012C" w:rsidRDefault="0081299D" w:rsidP="0081299D">
      <w:pPr>
        <w:pStyle w:val="NormalBold"/>
      </w:pPr>
      <w:r w:rsidRPr="0022012C">
        <w:rPr>
          <w:rStyle w:val="HideTWBExt"/>
          <w:color w:val="auto"/>
        </w:rPr>
        <w:t>&lt;Article&gt;</w:t>
      </w:r>
      <w:r w:rsidRPr="0022012C">
        <w:t>Punkt 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F4B1DF4" w14:textId="77777777" w:rsidTr="00AB1D94">
        <w:trPr>
          <w:trHeight w:hRule="exact" w:val="240"/>
          <w:jc w:val="center"/>
        </w:trPr>
        <w:tc>
          <w:tcPr>
            <w:tcW w:w="9752" w:type="dxa"/>
            <w:gridSpan w:val="2"/>
            <w:tcBorders>
              <w:top w:val="nil"/>
              <w:left w:val="nil"/>
              <w:bottom w:val="nil"/>
              <w:right w:val="nil"/>
            </w:tcBorders>
          </w:tcPr>
          <w:p w14:paraId="7BC06762" w14:textId="77777777" w:rsidR="0081299D" w:rsidRPr="0022012C" w:rsidRDefault="0081299D" w:rsidP="00AB1D94"/>
        </w:tc>
      </w:tr>
      <w:tr w:rsidR="00A12D18" w:rsidRPr="0022012C" w14:paraId="582B4407" w14:textId="77777777" w:rsidTr="00AB1D94">
        <w:trPr>
          <w:trHeight w:val="240"/>
          <w:jc w:val="center"/>
        </w:trPr>
        <w:tc>
          <w:tcPr>
            <w:tcW w:w="4876" w:type="dxa"/>
            <w:tcBorders>
              <w:top w:val="nil"/>
              <w:left w:val="nil"/>
              <w:bottom w:val="nil"/>
              <w:right w:val="nil"/>
            </w:tcBorders>
          </w:tcPr>
          <w:p w14:paraId="1FC8DD2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7D8EDE4" w14:textId="77777777" w:rsidR="0081299D" w:rsidRPr="0022012C" w:rsidRDefault="0081299D" w:rsidP="00AB1D94">
            <w:pPr>
              <w:pStyle w:val="AmColumnHeading"/>
            </w:pPr>
            <w:r w:rsidRPr="0022012C">
              <w:t>Ændringsforslag</w:t>
            </w:r>
          </w:p>
        </w:tc>
      </w:tr>
      <w:tr w:rsidR="00A12D18" w:rsidRPr="0022012C" w14:paraId="3D0A39A6" w14:textId="77777777" w:rsidTr="00AB1D94">
        <w:trPr>
          <w:jc w:val="center"/>
        </w:trPr>
        <w:tc>
          <w:tcPr>
            <w:tcW w:w="4876" w:type="dxa"/>
            <w:tcBorders>
              <w:top w:val="nil"/>
              <w:left w:val="nil"/>
              <w:bottom w:val="nil"/>
              <w:right w:val="nil"/>
            </w:tcBorders>
          </w:tcPr>
          <w:p w14:paraId="0EDDB8A8" w14:textId="77777777" w:rsidR="0081299D" w:rsidRPr="0022012C" w:rsidRDefault="0081299D" w:rsidP="00AB1D94">
            <w:pPr>
              <w:pStyle w:val="Normal6a"/>
            </w:pPr>
            <w:r w:rsidRPr="0022012C">
              <w:t>6.</w:t>
            </w:r>
            <w:r w:rsidRPr="0022012C">
              <w:tab/>
              <w:t xml:space="preserve">beklager den rolle, som kryptoaktiver </w:t>
            </w:r>
            <w:r w:rsidRPr="0022012C">
              <w:rPr>
                <w:b/>
                <w:bCs/>
                <w:i/>
                <w:iCs/>
              </w:rPr>
              <w:t>spiller</w:t>
            </w:r>
            <w:r w:rsidRPr="0022012C">
              <w:t xml:space="preserve"> med hensyn til at omgå forordninger og sanktioner om bekæmpelse af hvidvask af penge og finansiering af terrorisme; </w:t>
            </w:r>
            <w:r w:rsidRPr="0022012C">
              <w:rPr>
                <w:b/>
                <w:i/>
              </w:rPr>
              <w:t>understreger betydningen af at finde en bedre balance mellem privatlivets fred og gennemsigtighed i "kend din kunde"-standarderne og overvågningen af betalinger</w:t>
            </w:r>
            <w:r w:rsidRPr="0022012C">
              <w:t>;</w:t>
            </w:r>
          </w:p>
        </w:tc>
        <w:tc>
          <w:tcPr>
            <w:tcW w:w="4876" w:type="dxa"/>
            <w:tcBorders>
              <w:top w:val="nil"/>
              <w:left w:val="nil"/>
              <w:bottom w:val="nil"/>
              <w:right w:val="nil"/>
            </w:tcBorders>
          </w:tcPr>
          <w:p w14:paraId="6B01BF06" w14:textId="77777777" w:rsidR="0081299D" w:rsidRPr="0022012C" w:rsidRDefault="0081299D" w:rsidP="00AB1D94">
            <w:pPr>
              <w:pStyle w:val="Normal6a"/>
            </w:pPr>
            <w:r w:rsidRPr="0022012C">
              <w:t>6.</w:t>
            </w:r>
            <w:r w:rsidRPr="0022012C">
              <w:tab/>
              <w:t xml:space="preserve">beklager den rolle, som </w:t>
            </w:r>
            <w:r w:rsidRPr="0022012C">
              <w:rPr>
                <w:b/>
                <w:bCs/>
                <w:i/>
                <w:iCs/>
              </w:rPr>
              <w:t xml:space="preserve">visse typer </w:t>
            </w:r>
            <w:r w:rsidRPr="0022012C">
              <w:t xml:space="preserve">kryptoaktiver </w:t>
            </w:r>
            <w:r w:rsidRPr="0022012C">
              <w:rPr>
                <w:b/>
                <w:bCs/>
                <w:i/>
                <w:iCs/>
              </w:rPr>
              <w:t>såsom privacy coins og visse typer kryptorelaterede tjenester såsom kryptovalutamiksertjenester kan spille</w:t>
            </w:r>
            <w:r w:rsidRPr="0022012C">
              <w:t xml:space="preserve"> med hensyn til at omgå forordninger og sanktioner om bekæmpelse af hvidvask af penge og finansiering af terrorisme; </w:t>
            </w:r>
            <w:r w:rsidRPr="0022012C">
              <w:rPr>
                <w:b/>
                <w:bCs/>
                <w:i/>
                <w:iCs/>
              </w:rPr>
              <w:t>fremhæver, at EU har styrket sine regler gennem en ajourføring af forordningen om pengeoverførsler, der kræver, at finansielle institutioner og udbydere af kryptoaktivtjenester indsamler og videregiver visse transaktionsdata, når mindst én udbyder, der er involveret i transaktionen, er etableret i EU</w:t>
            </w:r>
            <w:r w:rsidRPr="0022012C">
              <w:t>;</w:t>
            </w:r>
          </w:p>
        </w:tc>
      </w:tr>
    </w:tbl>
    <w:p w14:paraId="4C52618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F7387A7" w14:textId="77777777" w:rsidR="0081299D" w:rsidRPr="0022012C" w:rsidRDefault="0081299D" w:rsidP="0081299D">
      <w:r w:rsidRPr="0022012C">
        <w:rPr>
          <w:rStyle w:val="HideTWBExt"/>
          <w:color w:val="auto"/>
        </w:rPr>
        <w:t>&lt;/Amend&gt;</w:t>
      </w:r>
    </w:p>
    <w:p w14:paraId="410E16E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94</w:t>
      </w:r>
      <w:r w:rsidRPr="0022012C">
        <w:rPr>
          <w:rStyle w:val="HideTWBExt"/>
          <w:color w:val="auto"/>
        </w:rPr>
        <w:t>&lt;/NumAm&gt;</w:t>
      </w:r>
    </w:p>
    <w:p w14:paraId="5492ACDC"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19FE4C31" w14:textId="77777777" w:rsidR="0081299D" w:rsidRPr="0022012C" w:rsidRDefault="0081299D" w:rsidP="0081299D">
      <w:pPr>
        <w:pStyle w:val="NormalBold"/>
      </w:pPr>
      <w:r w:rsidRPr="0022012C">
        <w:rPr>
          <w:rStyle w:val="HideTWBExt"/>
          <w:b w:val="0"/>
          <w:color w:val="auto"/>
        </w:rPr>
        <w:t>&lt;/RepeatBlock-By&gt;</w:t>
      </w:r>
    </w:p>
    <w:p w14:paraId="4BBDA63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59EE246" w14:textId="77777777" w:rsidR="0081299D" w:rsidRPr="0022012C" w:rsidRDefault="0081299D" w:rsidP="0081299D">
      <w:pPr>
        <w:pStyle w:val="NormalBold"/>
      </w:pPr>
      <w:r w:rsidRPr="0022012C">
        <w:rPr>
          <w:rStyle w:val="HideTWBExt"/>
          <w:color w:val="auto"/>
        </w:rPr>
        <w:t>&lt;Article&gt;</w:t>
      </w:r>
      <w:r w:rsidRPr="0022012C">
        <w:t>Punkt 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0E99527" w14:textId="77777777" w:rsidTr="00AB1D94">
        <w:trPr>
          <w:trHeight w:hRule="exact" w:val="240"/>
          <w:jc w:val="center"/>
        </w:trPr>
        <w:tc>
          <w:tcPr>
            <w:tcW w:w="9752" w:type="dxa"/>
            <w:gridSpan w:val="2"/>
            <w:tcBorders>
              <w:top w:val="nil"/>
              <w:left w:val="nil"/>
              <w:bottom w:val="nil"/>
              <w:right w:val="nil"/>
            </w:tcBorders>
          </w:tcPr>
          <w:p w14:paraId="7B5B8426" w14:textId="77777777" w:rsidR="0081299D" w:rsidRPr="0022012C" w:rsidRDefault="0081299D" w:rsidP="00AB1D94"/>
        </w:tc>
      </w:tr>
      <w:tr w:rsidR="00A12D18" w:rsidRPr="0022012C" w14:paraId="468F6B4D" w14:textId="77777777" w:rsidTr="00AB1D94">
        <w:trPr>
          <w:trHeight w:val="240"/>
          <w:jc w:val="center"/>
        </w:trPr>
        <w:tc>
          <w:tcPr>
            <w:tcW w:w="4876" w:type="dxa"/>
            <w:tcBorders>
              <w:top w:val="nil"/>
              <w:left w:val="nil"/>
              <w:bottom w:val="nil"/>
              <w:right w:val="nil"/>
            </w:tcBorders>
          </w:tcPr>
          <w:p w14:paraId="1C0BA9A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6780CCB" w14:textId="77777777" w:rsidR="0081299D" w:rsidRPr="0022012C" w:rsidRDefault="0081299D" w:rsidP="00AB1D94">
            <w:pPr>
              <w:pStyle w:val="AmColumnHeading"/>
            </w:pPr>
            <w:r w:rsidRPr="0022012C">
              <w:t>Ændringsforslag</w:t>
            </w:r>
          </w:p>
        </w:tc>
      </w:tr>
      <w:tr w:rsidR="00A12D18" w:rsidRPr="0022012C" w14:paraId="0E6028B2" w14:textId="77777777" w:rsidTr="00AB1D94">
        <w:trPr>
          <w:jc w:val="center"/>
        </w:trPr>
        <w:tc>
          <w:tcPr>
            <w:tcW w:w="4876" w:type="dxa"/>
            <w:tcBorders>
              <w:top w:val="nil"/>
              <w:left w:val="nil"/>
              <w:bottom w:val="nil"/>
              <w:right w:val="nil"/>
            </w:tcBorders>
          </w:tcPr>
          <w:p w14:paraId="071436DD" w14:textId="77777777" w:rsidR="0081299D" w:rsidRPr="0022012C" w:rsidRDefault="0081299D" w:rsidP="00AB1D94">
            <w:pPr>
              <w:pStyle w:val="Normal6a"/>
            </w:pPr>
            <w:r w:rsidRPr="0022012C">
              <w:t>6.</w:t>
            </w:r>
            <w:r w:rsidRPr="0022012C">
              <w:tab/>
            </w:r>
            <w:r w:rsidRPr="0022012C">
              <w:rPr>
                <w:b/>
                <w:bCs/>
                <w:i/>
                <w:iCs/>
              </w:rPr>
              <w:t>beklager den</w:t>
            </w:r>
            <w:r w:rsidRPr="0022012C">
              <w:t xml:space="preserve"> </w:t>
            </w:r>
            <w:r w:rsidRPr="0022012C">
              <w:rPr>
                <w:b/>
                <w:i/>
              </w:rPr>
              <w:t>rolle</w:t>
            </w:r>
            <w:r w:rsidRPr="0022012C">
              <w:rPr>
                <w:b/>
                <w:bCs/>
                <w:i/>
                <w:iCs/>
              </w:rPr>
              <w:t>, som</w:t>
            </w:r>
            <w:r w:rsidRPr="0022012C">
              <w:t xml:space="preserve"> kryptoaktiver spiller </w:t>
            </w:r>
            <w:r w:rsidRPr="0022012C">
              <w:rPr>
                <w:b/>
                <w:bCs/>
                <w:i/>
                <w:iCs/>
              </w:rPr>
              <w:t xml:space="preserve">med hensyn til at omgå forordninger og </w:t>
            </w:r>
            <w:r w:rsidRPr="0022012C">
              <w:t>sanktioner</w:t>
            </w:r>
            <w:r w:rsidRPr="0022012C">
              <w:rPr>
                <w:b/>
                <w:bCs/>
                <w:i/>
                <w:iCs/>
              </w:rPr>
              <w:t xml:space="preserve"> om bekæmpelse af</w:t>
            </w:r>
            <w:r w:rsidRPr="0022012C">
              <w:t xml:space="preserve"> hvidvask</w:t>
            </w:r>
            <w:r w:rsidRPr="0022012C">
              <w:rPr>
                <w:b/>
                <w:bCs/>
                <w:i/>
                <w:iCs/>
              </w:rPr>
              <w:t xml:space="preserve"> </w:t>
            </w:r>
            <w:r w:rsidRPr="0022012C">
              <w:t xml:space="preserve">af penge </w:t>
            </w:r>
            <w:r w:rsidRPr="0022012C">
              <w:rPr>
                <w:b/>
                <w:bCs/>
                <w:i/>
                <w:iCs/>
              </w:rPr>
              <w:t xml:space="preserve">og </w:t>
            </w:r>
            <w:r w:rsidRPr="0022012C">
              <w:t>finansiering af terrorisme;</w:t>
            </w:r>
            <w:r w:rsidRPr="0022012C">
              <w:rPr>
                <w:b/>
                <w:i/>
              </w:rPr>
              <w:t xml:space="preserve"> understreger betydningen af at finde en bedre balance mellem privatlivets fred og gennemsigtighed i "kend din kunde"-standarderne og overvågningen af betalinger</w:t>
            </w:r>
            <w:r w:rsidRPr="0022012C">
              <w:t>;</w:t>
            </w:r>
          </w:p>
        </w:tc>
        <w:tc>
          <w:tcPr>
            <w:tcW w:w="4876" w:type="dxa"/>
            <w:tcBorders>
              <w:top w:val="nil"/>
              <w:left w:val="nil"/>
              <w:bottom w:val="nil"/>
              <w:right w:val="nil"/>
            </w:tcBorders>
          </w:tcPr>
          <w:p w14:paraId="2D897BD3" w14:textId="77777777" w:rsidR="0081299D" w:rsidRPr="0022012C" w:rsidRDefault="0081299D" w:rsidP="00AB1D94">
            <w:pPr>
              <w:pStyle w:val="Normal6a"/>
            </w:pPr>
            <w:r w:rsidRPr="0022012C">
              <w:t>6.</w:t>
            </w:r>
            <w:r w:rsidRPr="0022012C">
              <w:tab/>
            </w:r>
            <w:r w:rsidRPr="0022012C">
              <w:rPr>
                <w:b/>
                <w:bCs/>
                <w:i/>
                <w:iCs/>
              </w:rPr>
              <w:t>bemærker, at</w:t>
            </w:r>
            <w:r w:rsidRPr="0022012C">
              <w:t xml:space="preserve"> kryptoaktiver spiller </w:t>
            </w:r>
            <w:r w:rsidRPr="0022012C">
              <w:rPr>
                <w:b/>
                <w:bCs/>
                <w:i/>
                <w:iCs/>
              </w:rPr>
              <w:t xml:space="preserve">en stadig større rolle i alle former for kriminalitet, fra </w:t>
            </w:r>
            <w:r w:rsidRPr="0022012C">
              <w:t>hvidvask af penge</w:t>
            </w:r>
            <w:r w:rsidRPr="0022012C">
              <w:rPr>
                <w:b/>
                <w:bCs/>
                <w:i/>
                <w:iCs/>
              </w:rPr>
              <w:t xml:space="preserve"> til </w:t>
            </w:r>
            <w:r w:rsidRPr="0022012C">
              <w:t>finansiering af terrorisme</w:t>
            </w:r>
            <w:r w:rsidRPr="0022012C">
              <w:rPr>
                <w:b/>
                <w:bCs/>
                <w:i/>
                <w:iCs/>
              </w:rPr>
              <w:t>, sanktionsunddragelse og narkotikahandel</w:t>
            </w:r>
            <w:r w:rsidRPr="0022012C">
              <w:t>;</w:t>
            </w:r>
            <w:r w:rsidRPr="0022012C">
              <w:rPr>
                <w:b/>
                <w:i/>
              </w:rPr>
              <w:t xml:space="preserve"> understreger AMLA's rolle som en særlig myndighed til at føre tilsyn med bekæmpelse af hvidvask af penge og finansiering af terrorisme på europæisk plan; </w:t>
            </w:r>
            <w:r w:rsidRPr="0022012C">
              <w:rPr>
                <w:b/>
                <w:bCs/>
                <w:i/>
                <w:iCs/>
              </w:rPr>
              <w:t>fremhæver behovet for tilstrækkelige ressourcer til AMLA</w:t>
            </w:r>
            <w:r w:rsidRPr="0022012C">
              <w:t>;</w:t>
            </w:r>
          </w:p>
        </w:tc>
      </w:tr>
    </w:tbl>
    <w:p w14:paraId="1A05DC6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DE4330D" w14:textId="77777777" w:rsidR="0081299D" w:rsidRPr="0022012C" w:rsidRDefault="0081299D" w:rsidP="0081299D">
      <w:r w:rsidRPr="0022012C">
        <w:rPr>
          <w:rStyle w:val="HideTWBExt"/>
          <w:color w:val="auto"/>
        </w:rPr>
        <w:t>&lt;/Amend&gt;</w:t>
      </w:r>
    </w:p>
    <w:p w14:paraId="5DE4043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95</w:t>
      </w:r>
      <w:r w:rsidRPr="0022012C">
        <w:rPr>
          <w:rStyle w:val="HideTWBExt"/>
          <w:color w:val="auto"/>
        </w:rPr>
        <w:t>&lt;/NumAm&gt;</w:t>
      </w:r>
    </w:p>
    <w:p w14:paraId="0F82E271"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2B35B376" w14:textId="77777777" w:rsidR="0081299D" w:rsidRPr="0022012C" w:rsidRDefault="0081299D" w:rsidP="0081299D">
      <w:pPr>
        <w:pStyle w:val="NormalBold"/>
      </w:pPr>
      <w:r w:rsidRPr="0022012C">
        <w:rPr>
          <w:rStyle w:val="HideTWBExt"/>
          <w:b w:val="0"/>
          <w:color w:val="auto"/>
        </w:rPr>
        <w:t>&lt;/RepeatBlock-By&gt;</w:t>
      </w:r>
    </w:p>
    <w:p w14:paraId="4632885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BA6311A" w14:textId="77777777" w:rsidR="0081299D" w:rsidRPr="0022012C" w:rsidRDefault="0081299D" w:rsidP="0081299D">
      <w:pPr>
        <w:pStyle w:val="NormalBold"/>
      </w:pPr>
      <w:r w:rsidRPr="0022012C">
        <w:rPr>
          <w:rStyle w:val="HideTWBExt"/>
          <w:color w:val="auto"/>
        </w:rPr>
        <w:t>&lt;Article&gt;</w:t>
      </w:r>
      <w:r w:rsidRPr="0022012C">
        <w:t>Punkt 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067BE43" w14:textId="77777777" w:rsidTr="00AB1D94">
        <w:trPr>
          <w:trHeight w:hRule="exact" w:val="240"/>
          <w:jc w:val="center"/>
        </w:trPr>
        <w:tc>
          <w:tcPr>
            <w:tcW w:w="9752" w:type="dxa"/>
            <w:gridSpan w:val="2"/>
            <w:tcBorders>
              <w:top w:val="nil"/>
              <w:left w:val="nil"/>
              <w:bottom w:val="nil"/>
              <w:right w:val="nil"/>
            </w:tcBorders>
          </w:tcPr>
          <w:p w14:paraId="51B679B4" w14:textId="77777777" w:rsidR="0081299D" w:rsidRPr="0022012C" w:rsidRDefault="0081299D" w:rsidP="00AB1D94"/>
        </w:tc>
      </w:tr>
      <w:tr w:rsidR="00A12D18" w:rsidRPr="0022012C" w14:paraId="629D91C8" w14:textId="77777777" w:rsidTr="00AB1D94">
        <w:trPr>
          <w:trHeight w:val="240"/>
          <w:jc w:val="center"/>
        </w:trPr>
        <w:tc>
          <w:tcPr>
            <w:tcW w:w="4876" w:type="dxa"/>
            <w:tcBorders>
              <w:top w:val="nil"/>
              <w:left w:val="nil"/>
              <w:bottom w:val="nil"/>
              <w:right w:val="nil"/>
            </w:tcBorders>
          </w:tcPr>
          <w:p w14:paraId="06FB024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6944EBD" w14:textId="77777777" w:rsidR="0081299D" w:rsidRPr="0022012C" w:rsidRDefault="0081299D" w:rsidP="00AB1D94">
            <w:pPr>
              <w:pStyle w:val="AmColumnHeading"/>
            </w:pPr>
            <w:r w:rsidRPr="0022012C">
              <w:t>Ændringsforslag</w:t>
            </w:r>
          </w:p>
        </w:tc>
      </w:tr>
      <w:tr w:rsidR="00A12D18" w:rsidRPr="0022012C" w14:paraId="0184B178" w14:textId="77777777" w:rsidTr="00AB1D94">
        <w:trPr>
          <w:jc w:val="center"/>
        </w:trPr>
        <w:tc>
          <w:tcPr>
            <w:tcW w:w="4876" w:type="dxa"/>
            <w:tcBorders>
              <w:top w:val="nil"/>
              <w:left w:val="nil"/>
              <w:bottom w:val="nil"/>
              <w:right w:val="nil"/>
            </w:tcBorders>
          </w:tcPr>
          <w:p w14:paraId="51EE9FCA" w14:textId="77777777" w:rsidR="0081299D" w:rsidRPr="0022012C" w:rsidRDefault="0081299D" w:rsidP="00AB1D94">
            <w:pPr>
              <w:pStyle w:val="Normal6a"/>
            </w:pPr>
            <w:r w:rsidRPr="0022012C">
              <w:t>6.</w:t>
            </w:r>
            <w:r w:rsidRPr="0022012C">
              <w:tab/>
              <w:t>beklager den rolle, som kryptoaktiver spiller med hensyn til at</w:t>
            </w:r>
            <w:r w:rsidRPr="0022012C">
              <w:rPr>
                <w:b/>
                <w:bCs/>
                <w:i/>
                <w:iCs/>
              </w:rPr>
              <w:t xml:space="preserve"> omgå forordninger og sanktioner om</w:t>
            </w:r>
            <w:r w:rsidRPr="0022012C">
              <w:t xml:space="preserve"> bekæmpelse af hvidvask af penge og finansiering af terrorisme;</w:t>
            </w:r>
            <w:r w:rsidRPr="0022012C">
              <w:rPr>
                <w:b/>
                <w:i/>
              </w:rPr>
              <w:t xml:space="preserve"> </w:t>
            </w:r>
            <w:r w:rsidRPr="0022012C">
              <w:rPr>
                <w:b/>
                <w:bCs/>
                <w:i/>
                <w:iCs/>
              </w:rPr>
              <w:t>understreger betydningen af at finde en bedre balance mellem privatlivets fred og gennemsigtighed i "kend din kunde"-standarderne og overvågningen af betalinger;</w:t>
            </w:r>
          </w:p>
        </w:tc>
        <w:tc>
          <w:tcPr>
            <w:tcW w:w="4876" w:type="dxa"/>
            <w:tcBorders>
              <w:top w:val="nil"/>
              <w:left w:val="nil"/>
              <w:bottom w:val="nil"/>
              <w:right w:val="nil"/>
            </w:tcBorders>
          </w:tcPr>
          <w:p w14:paraId="4A74E512" w14:textId="77777777" w:rsidR="0081299D" w:rsidRPr="0022012C" w:rsidRDefault="0081299D" w:rsidP="00AB1D94">
            <w:pPr>
              <w:pStyle w:val="Normal6a"/>
            </w:pPr>
            <w:r w:rsidRPr="0022012C">
              <w:t>6.</w:t>
            </w:r>
            <w:r w:rsidRPr="0022012C">
              <w:tab/>
              <w:t>beklager den</w:t>
            </w:r>
            <w:r w:rsidRPr="0022012C">
              <w:rPr>
                <w:b/>
                <w:bCs/>
                <w:i/>
                <w:iCs/>
              </w:rPr>
              <w:t xml:space="preserve"> centrale</w:t>
            </w:r>
            <w:r w:rsidRPr="0022012C">
              <w:t xml:space="preserve"> rolle, som kryptoaktiver </w:t>
            </w:r>
            <w:r w:rsidRPr="0022012C">
              <w:rPr>
                <w:b/>
                <w:bCs/>
                <w:i/>
                <w:iCs/>
              </w:rPr>
              <w:t>fortsat</w:t>
            </w:r>
            <w:r w:rsidRPr="0022012C">
              <w:t xml:space="preserve"> spiller med hensyn til at </w:t>
            </w:r>
            <w:r w:rsidRPr="0022012C">
              <w:rPr>
                <w:b/>
                <w:bCs/>
                <w:i/>
                <w:iCs/>
              </w:rPr>
              <w:t>lette hvidvask af penge, finansiering af terrorisme og skatteunddragelse</w:t>
            </w:r>
            <w:r w:rsidRPr="0022012C">
              <w:t>;</w:t>
            </w:r>
            <w:r w:rsidRPr="0022012C">
              <w:rPr>
                <w:b/>
                <w:i/>
              </w:rPr>
              <w:t xml:space="preserve"> fremhæver navnlig, at visse udbydere af kryptoaktivtjenester kan fungere som indgangs- eller udgangssteder for ulovlige strømme, hvor overholdelses- og due diligence-kontroller er utilstrækkelige; glæder sig over oprettelsen af AMLA som en særlig myndighed til at føre tilsyn med AML/CFT på EU-plan, herunder kryptoaktivsektoren; understreger betydningen af at styrke overvågningen af kryptotransaktioner, samtidig med at EU-borgernes ret til privatlivets fred beskyttes; </w:t>
            </w:r>
            <w:r w:rsidRPr="0022012C">
              <w:rPr>
                <w:b/>
                <w:bCs/>
                <w:i/>
                <w:iCs/>
              </w:rPr>
              <w:t xml:space="preserve">opfordrer Kommissionen til i tæt samarbejde med AMLA og de kompetente nationale myndigheder at sikre en effektiv gennemførelse og streng håndhævelse af forpligtelserne til </w:t>
            </w:r>
            <w:r w:rsidRPr="0022012C">
              <w:t>bekæmpelse af hvidvask af penge og finansiering af terrorisme</w:t>
            </w:r>
            <w:r w:rsidRPr="0022012C">
              <w:rPr>
                <w:b/>
                <w:bCs/>
                <w:i/>
                <w:iCs/>
              </w:rPr>
              <w:t xml:space="preserve"> (AML/CFT) for kryptosektoren, herunder en effektiv gennemførelse af kravene i rejsereglerne og</w:t>
            </w:r>
            <w:r w:rsidRPr="0022012C">
              <w:t xml:space="preserve"> </w:t>
            </w:r>
            <w:r w:rsidRPr="0022012C">
              <w:rPr>
                <w:b/>
                <w:bCs/>
                <w:i/>
                <w:iCs/>
              </w:rPr>
              <w:t>skærpede due diligence-forpligtelser for højrisikotransaktioner med uregulerede tjenester såsom DeFi eller tredjelandsplatforme</w:t>
            </w:r>
            <w:r w:rsidRPr="0022012C">
              <w:t>;</w:t>
            </w:r>
          </w:p>
        </w:tc>
      </w:tr>
    </w:tbl>
    <w:p w14:paraId="5A98F87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981166C" w14:textId="77777777" w:rsidR="0081299D" w:rsidRPr="0022012C" w:rsidRDefault="0081299D" w:rsidP="0081299D">
      <w:r w:rsidRPr="0022012C">
        <w:rPr>
          <w:rStyle w:val="HideTWBExt"/>
          <w:color w:val="auto"/>
        </w:rPr>
        <w:t>&lt;/Amend&gt;</w:t>
      </w:r>
    </w:p>
    <w:p w14:paraId="39D8E0E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96</w:t>
      </w:r>
      <w:r w:rsidRPr="0022012C">
        <w:rPr>
          <w:rStyle w:val="HideTWBExt"/>
          <w:color w:val="auto"/>
        </w:rPr>
        <w:t>&lt;/NumAm&gt;</w:t>
      </w:r>
    </w:p>
    <w:p w14:paraId="5037DEEB"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0A6FCCA5" w14:textId="77777777" w:rsidR="0081299D" w:rsidRPr="0022012C" w:rsidRDefault="0081299D" w:rsidP="0081299D">
      <w:pPr>
        <w:pStyle w:val="NormalBold"/>
      </w:pPr>
      <w:r w:rsidRPr="0022012C">
        <w:rPr>
          <w:rStyle w:val="HideTWBExt"/>
          <w:b w:val="0"/>
          <w:color w:val="auto"/>
        </w:rPr>
        <w:t>&lt;/RepeatBlock-By&gt;</w:t>
      </w:r>
    </w:p>
    <w:p w14:paraId="7E0A7F4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3C29100" w14:textId="77777777" w:rsidR="0081299D" w:rsidRPr="0022012C" w:rsidRDefault="0081299D" w:rsidP="0081299D">
      <w:pPr>
        <w:pStyle w:val="NormalBold"/>
      </w:pPr>
      <w:r w:rsidRPr="0022012C">
        <w:rPr>
          <w:rStyle w:val="HideTWBExt"/>
          <w:color w:val="auto"/>
        </w:rPr>
        <w:t>&lt;Article&gt;</w:t>
      </w:r>
      <w:r w:rsidRPr="0022012C">
        <w:t>Punkt 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1B31744" w14:textId="77777777" w:rsidTr="00AB1D94">
        <w:trPr>
          <w:trHeight w:hRule="exact" w:val="240"/>
          <w:jc w:val="center"/>
        </w:trPr>
        <w:tc>
          <w:tcPr>
            <w:tcW w:w="9752" w:type="dxa"/>
            <w:gridSpan w:val="2"/>
            <w:tcBorders>
              <w:top w:val="nil"/>
              <w:left w:val="nil"/>
              <w:bottom w:val="nil"/>
              <w:right w:val="nil"/>
            </w:tcBorders>
          </w:tcPr>
          <w:p w14:paraId="0A4199B9" w14:textId="77777777" w:rsidR="0081299D" w:rsidRPr="0022012C" w:rsidRDefault="0081299D" w:rsidP="00AB1D94"/>
        </w:tc>
      </w:tr>
      <w:tr w:rsidR="00A12D18" w:rsidRPr="0022012C" w14:paraId="5514366A" w14:textId="77777777" w:rsidTr="00AB1D94">
        <w:trPr>
          <w:trHeight w:val="240"/>
          <w:jc w:val="center"/>
        </w:trPr>
        <w:tc>
          <w:tcPr>
            <w:tcW w:w="4876" w:type="dxa"/>
            <w:tcBorders>
              <w:top w:val="nil"/>
              <w:left w:val="nil"/>
              <w:bottom w:val="nil"/>
              <w:right w:val="nil"/>
            </w:tcBorders>
          </w:tcPr>
          <w:p w14:paraId="1E90430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F6732CA" w14:textId="77777777" w:rsidR="0081299D" w:rsidRPr="0022012C" w:rsidRDefault="0081299D" w:rsidP="00AB1D94">
            <w:pPr>
              <w:pStyle w:val="AmColumnHeading"/>
            </w:pPr>
            <w:r w:rsidRPr="0022012C">
              <w:t>Ændringsforslag</w:t>
            </w:r>
          </w:p>
        </w:tc>
      </w:tr>
      <w:tr w:rsidR="00A12D18" w:rsidRPr="0022012C" w14:paraId="22EF8ED2" w14:textId="77777777" w:rsidTr="00AB1D94">
        <w:trPr>
          <w:jc w:val="center"/>
        </w:trPr>
        <w:tc>
          <w:tcPr>
            <w:tcW w:w="4876" w:type="dxa"/>
            <w:tcBorders>
              <w:top w:val="nil"/>
              <w:left w:val="nil"/>
              <w:bottom w:val="nil"/>
              <w:right w:val="nil"/>
            </w:tcBorders>
          </w:tcPr>
          <w:p w14:paraId="037861D8" w14:textId="77777777" w:rsidR="0081299D" w:rsidRPr="0022012C" w:rsidRDefault="0081299D" w:rsidP="00AB1D94">
            <w:pPr>
              <w:pStyle w:val="Normal6a"/>
            </w:pPr>
            <w:r w:rsidRPr="0022012C">
              <w:t>6.</w:t>
            </w:r>
            <w:r w:rsidRPr="0022012C">
              <w:tab/>
            </w:r>
            <w:r w:rsidRPr="0022012C">
              <w:rPr>
                <w:b/>
                <w:bCs/>
                <w:i/>
                <w:iCs/>
              </w:rPr>
              <w:t xml:space="preserve">beklager den rolle, som kryptoaktiver spiller med hensyn til at omgå forordninger og sanktioner om </w:t>
            </w:r>
            <w:r w:rsidRPr="0022012C">
              <w:t xml:space="preserve">bekæmpelse af hvidvask af penge </w:t>
            </w:r>
            <w:r w:rsidRPr="0022012C">
              <w:rPr>
                <w:b/>
                <w:bCs/>
                <w:i/>
                <w:iCs/>
              </w:rPr>
              <w:t>og</w:t>
            </w:r>
            <w:r w:rsidRPr="0022012C">
              <w:t xml:space="preserve"> finansiering af terrorisme; understreger betydningen af at </w:t>
            </w:r>
            <w:r w:rsidRPr="0022012C">
              <w:rPr>
                <w:b/>
                <w:i/>
              </w:rPr>
              <w:t>finde en bedre balance</w:t>
            </w:r>
            <w:r w:rsidRPr="0022012C">
              <w:rPr>
                <w:b/>
                <w:bCs/>
                <w:i/>
                <w:iCs/>
              </w:rPr>
              <w:t xml:space="preserve"> mellem privatlivets fred og gennemsigtighed i</w:t>
            </w:r>
            <w:r w:rsidRPr="0022012C">
              <w:t xml:space="preserve"> "kend din kunde"-standarderne og overvågningen af betalinger;</w:t>
            </w:r>
          </w:p>
        </w:tc>
        <w:tc>
          <w:tcPr>
            <w:tcW w:w="4876" w:type="dxa"/>
            <w:tcBorders>
              <w:top w:val="nil"/>
              <w:left w:val="nil"/>
              <w:bottom w:val="nil"/>
              <w:right w:val="nil"/>
            </w:tcBorders>
          </w:tcPr>
          <w:p w14:paraId="3C4E4D12" w14:textId="77777777" w:rsidR="0081299D" w:rsidRPr="0022012C" w:rsidRDefault="0081299D" w:rsidP="00AB1D94">
            <w:pPr>
              <w:pStyle w:val="Normal6a"/>
            </w:pPr>
            <w:r w:rsidRPr="0022012C">
              <w:t>6.</w:t>
            </w:r>
            <w:r w:rsidRPr="0022012C">
              <w:tab/>
            </w:r>
            <w:r w:rsidRPr="0022012C">
              <w:rPr>
                <w:b/>
                <w:bCs/>
                <w:i/>
                <w:iCs/>
              </w:rPr>
              <w:t>udtrykker bekymring over, at visse kryptoaktivaktiviteter kan anvendes til at omgå rammerne for</w:t>
            </w:r>
            <w:r w:rsidRPr="0022012C">
              <w:t xml:space="preserve"> bekæmpelse af hvidvask af penge</w:t>
            </w:r>
            <w:r w:rsidRPr="0022012C">
              <w:rPr>
                <w:b/>
                <w:bCs/>
                <w:i/>
                <w:iCs/>
              </w:rPr>
              <w:t>,</w:t>
            </w:r>
            <w:r w:rsidRPr="0022012C">
              <w:t xml:space="preserve"> finansiering af terrorisme </w:t>
            </w:r>
            <w:r w:rsidRPr="0022012C">
              <w:rPr>
                <w:b/>
                <w:bCs/>
                <w:i/>
                <w:iCs/>
              </w:rPr>
              <w:t>og sanktioner</w:t>
            </w:r>
            <w:r w:rsidRPr="0022012C">
              <w:t>; understreger betydningen af at</w:t>
            </w:r>
            <w:r w:rsidRPr="0022012C">
              <w:rPr>
                <w:b/>
                <w:bCs/>
                <w:i/>
                <w:iCs/>
              </w:rPr>
              <w:t xml:space="preserve"> styrke tilsynsværktøjer og overholdelsesstandarder for at imødegå disse risici, herunder effektive</w:t>
            </w:r>
            <w:r w:rsidRPr="0022012C">
              <w:t xml:space="preserve"> "kend din kunde"-standarder og overvågning af betalinger;</w:t>
            </w:r>
          </w:p>
        </w:tc>
      </w:tr>
    </w:tbl>
    <w:p w14:paraId="5B46DB9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8640142" w14:textId="77777777" w:rsidR="0081299D" w:rsidRPr="0022012C" w:rsidRDefault="0081299D" w:rsidP="0081299D">
      <w:r w:rsidRPr="0022012C">
        <w:rPr>
          <w:rStyle w:val="HideTWBExt"/>
          <w:color w:val="auto"/>
        </w:rPr>
        <w:t>&lt;/Amend&gt;</w:t>
      </w:r>
    </w:p>
    <w:p w14:paraId="1170888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97</w:t>
      </w:r>
      <w:r w:rsidRPr="0022012C">
        <w:rPr>
          <w:rStyle w:val="HideTWBExt"/>
          <w:color w:val="auto"/>
        </w:rPr>
        <w:t>&lt;/NumAm&gt;</w:t>
      </w:r>
    </w:p>
    <w:p w14:paraId="2531A816" w14:textId="77777777" w:rsidR="0081299D" w:rsidRPr="0022012C" w:rsidRDefault="0081299D" w:rsidP="0081299D">
      <w:pPr>
        <w:pStyle w:val="NormalBold"/>
      </w:pPr>
      <w:r w:rsidRPr="0022012C">
        <w:rPr>
          <w:rStyle w:val="HideTWBExt"/>
          <w:b w:val="0"/>
          <w:color w:val="auto"/>
        </w:rPr>
        <w:t>&lt;RepeatBlock-By&gt;&lt;Members&gt;</w:t>
      </w:r>
      <w:r w:rsidRPr="0022012C">
        <w:t>Lídia Pereira</w:t>
      </w:r>
      <w:r w:rsidRPr="0022012C">
        <w:rPr>
          <w:rStyle w:val="HideTWBExt"/>
          <w:b w:val="0"/>
          <w:color w:val="auto"/>
        </w:rPr>
        <w:t>&lt;/Members&gt;</w:t>
      </w:r>
    </w:p>
    <w:p w14:paraId="7D0A2B0E" w14:textId="77777777" w:rsidR="0081299D" w:rsidRPr="0022012C" w:rsidRDefault="0081299D" w:rsidP="0081299D">
      <w:pPr>
        <w:pStyle w:val="NormalBold"/>
      </w:pPr>
      <w:r w:rsidRPr="0022012C">
        <w:rPr>
          <w:rStyle w:val="HideTWBExt"/>
          <w:b w:val="0"/>
          <w:color w:val="auto"/>
        </w:rPr>
        <w:t>&lt;/RepeatBlock-By&gt;</w:t>
      </w:r>
    </w:p>
    <w:p w14:paraId="0A22BAD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1667C3B" w14:textId="77777777" w:rsidR="0081299D" w:rsidRPr="0022012C" w:rsidRDefault="0081299D" w:rsidP="0081299D">
      <w:pPr>
        <w:pStyle w:val="NormalBold"/>
      </w:pPr>
      <w:r w:rsidRPr="0022012C">
        <w:rPr>
          <w:rStyle w:val="HideTWBExt"/>
          <w:color w:val="auto"/>
        </w:rPr>
        <w:t>&lt;Article&gt;</w:t>
      </w:r>
      <w:r w:rsidRPr="0022012C">
        <w:t>Punkt 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43BB5D4" w14:textId="77777777" w:rsidTr="00AB1D94">
        <w:trPr>
          <w:trHeight w:hRule="exact" w:val="240"/>
          <w:jc w:val="center"/>
        </w:trPr>
        <w:tc>
          <w:tcPr>
            <w:tcW w:w="9752" w:type="dxa"/>
            <w:gridSpan w:val="2"/>
            <w:tcBorders>
              <w:top w:val="nil"/>
              <w:left w:val="nil"/>
              <w:bottom w:val="nil"/>
              <w:right w:val="nil"/>
            </w:tcBorders>
          </w:tcPr>
          <w:p w14:paraId="03B8D122" w14:textId="77777777" w:rsidR="0081299D" w:rsidRPr="0022012C" w:rsidRDefault="0081299D" w:rsidP="00AB1D94"/>
        </w:tc>
      </w:tr>
      <w:tr w:rsidR="00A12D18" w:rsidRPr="0022012C" w14:paraId="368CEFA2" w14:textId="77777777" w:rsidTr="00AB1D94">
        <w:trPr>
          <w:trHeight w:val="240"/>
          <w:jc w:val="center"/>
        </w:trPr>
        <w:tc>
          <w:tcPr>
            <w:tcW w:w="4876" w:type="dxa"/>
            <w:tcBorders>
              <w:top w:val="nil"/>
              <w:left w:val="nil"/>
              <w:bottom w:val="nil"/>
              <w:right w:val="nil"/>
            </w:tcBorders>
          </w:tcPr>
          <w:p w14:paraId="61BB73D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F58A3B3" w14:textId="77777777" w:rsidR="0081299D" w:rsidRPr="0022012C" w:rsidRDefault="0081299D" w:rsidP="00AB1D94">
            <w:pPr>
              <w:pStyle w:val="AmColumnHeading"/>
            </w:pPr>
            <w:r w:rsidRPr="0022012C">
              <w:t>Ændringsforslag</w:t>
            </w:r>
          </w:p>
        </w:tc>
      </w:tr>
      <w:tr w:rsidR="00A12D18" w:rsidRPr="0022012C" w14:paraId="36BA4EC5" w14:textId="77777777" w:rsidTr="00AB1D94">
        <w:trPr>
          <w:jc w:val="center"/>
        </w:trPr>
        <w:tc>
          <w:tcPr>
            <w:tcW w:w="4876" w:type="dxa"/>
            <w:tcBorders>
              <w:top w:val="nil"/>
              <w:left w:val="nil"/>
              <w:bottom w:val="nil"/>
              <w:right w:val="nil"/>
            </w:tcBorders>
          </w:tcPr>
          <w:p w14:paraId="57D1D904" w14:textId="77777777" w:rsidR="0081299D" w:rsidRPr="0022012C" w:rsidRDefault="0081299D" w:rsidP="00AB1D94">
            <w:pPr>
              <w:pStyle w:val="Normal6a"/>
            </w:pPr>
            <w:r w:rsidRPr="0022012C">
              <w:t>6.</w:t>
            </w:r>
            <w:r w:rsidRPr="0022012C">
              <w:tab/>
            </w:r>
            <w:r w:rsidRPr="0022012C">
              <w:rPr>
                <w:b/>
                <w:bCs/>
                <w:i/>
                <w:iCs/>
              </w:rPr>
              <w:t>beklager den rolle, som</w:t>
            </w:r>
            <w:r w:rsidRPr="0022012C">
              <w:t xml:space="preserve"> kryptoaktiver</w:t>
            </w:r>
            <w:r w:rsidRPr="0022012C">
              <w:rPr>
                <w:b/>
                <w:bCs/>
                <w:i/>
                <w:iCs/>
              </w:rPr>
              <w:t xml:space="preserve"> spiller</w:t>
            </w:r>
            <w:r w:rsidRPr="0022012C">
              <w:t xml:space="preserve"> med hensyn til at omgå forordninger og sanktioner om bekæmpelse af hvidvask af penge og finansiering af terrorisme; understreger betydningen af at</w:t>
            </w:r>
            <w:r w:rsidRPr="0022012C">
              <w:rPr>
                <w:b/>
                <w:bCs/>
                <w:i/>
                <w:iCs/>
              </w:rPr>
              <w:t xml:space="preserve"> finde en bedre balance</w:t>
            </w:r>
            <w:r w:rsidRPr="0022012C">
              <w:t xml:space="preserve"> mellem privatlivets fred og gennemsigtighed i "kend din kunde"-standarderne og overvågningen af betalinger;</w:t>
            </w:r>
          </w:p>
        </w:tc>
        <w:tc>
          <w:tcPr>
            <w:tcW w:w="4876" w:type="dxa"/>
            <w:tcBorders>
              <w:top w:val="nil"/>
              <w:left w:val="nil"/>
              <w:bottom w:val="nil"/>
              <w:right w:val="nil"/>
            </w:tcBorders>
          </w:tcPr>
          <w:p w14:paraId="287F4D04" w14:textId="77777777" w:rsidR="0081299D" w:rsidRPr="0022012C" w:rsidRDefault="0081299D" w:rsidP="00AB1D94">
            <w:pPr>
              <w:pStyle w:val="Normal6a"/>
            </w:pPr>
            <w:r w:rsidRPr="0022012C">
              <w:t>6.</w:t>
            </w:r>
            <w:r w:rsidRPr="0022012C">
              <w:tab/>
            </w:r>
            <w:r w:rsidRPr="0022012C">
              <w:rPr>
                <w:b/>
                <w:bCs/>
                <w:i/>
                <w:iCs/>
              </w:rPr>
              <w:t>bemærker, at misbrug og ulovlig anvendelse af</w:t>
            </w:r>
            <w:r w:rsidRPr="0022012C">
              <w:t xml:space="preserve"> kryptoaktiver</w:t>
            </w:r>
            <w:r w:rsidRPr="0022012C">
              <w:rPr>
                <w:b/>
                <w:bCs/>
                <w:i/>
                <w:iCs/>
              </w:rPr>
              <w:t xml:space="preserve"> </w:t>
            </w:r>
            <w:r w:rsidRPr="0022012C">
              <w:t xml:space="preserve">med hensyn til at omgå forordninger og sanktioner om bekæmpelse af hvidvask af penge og finansiering af terrorisme </w:t>
            </w:r>
            <w:r w:rsidRPr="0022012C">
              <w:rPr>
                <w:b/>
                <w:bCs/>
                <w:i/>
                <w:iCs/>
              </w:rPr>
              <w:t>udgør en alvorlig trussel mod de finansielle systemer</w:t>
            </w:r>
            <w:r w:rsidRPr="0022012C">
              <w:t>;</w:t>
            </w:r>
            <w:r w:rsidRPr="0022012C">
              <w:rPr>
                <w:b/>
                <w:i/>
              </w:rPr>
              <w:t xml:space="preserve"> </w:t>
            </w:r>
            <w:r w:rsidRPr="0022012C">
              <w:rPr>
                <w:b/>
                <w:bCs/>
                <w:i/>
                <w:iCs/>
              </w:rPr>
              <w:t>understreger betydningen af at anvende teknologien bag disse aktiver til at modvirke sådanne kriminelle handlinger og bistå efterforskningsmyndighederne</w:t>
            </w:r>
            <w:r w:rsidRPr="0022012C">
              <w:t>; understreger betydningen af at</w:t>
            </w:r>
            <w:r w:rsidRPr="0022012C">
              <w:rPr>
                <w:b/>
                <w:bCs/>
                <w:i/>
                <w:iCs/>
              </w:rPr>
              <w:t xml:space="preserve"> garantere balancen</w:t>
            </w:r>
            <w:r w:rsidRPr="0022012C">
              <w:t xml:space="preserve"> mellem privatlivets fred og gennemsigtighed i "kend din kunde"-standarderne og overvågningen af betalinger;</w:t>
            </w:r>
          </w:p>
        </w:tc>
      </w:tr>
    </w:tbl>
    <w:p w14:paraId="246CBDE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ABCF9D6" w14:textId="77777777" w:rsidR="0081299D" w:rsidRPr="0022012C" w:rsidRDefault="0081299D" w:rsidP="0081299D">
      <w:r w:rsidRPr="0022012C">
        <w:rPr>
          <w:rStyle w:val="HideTWBExt"/>
          <w:color w:val="auto"/>
        </w:rPr>
        <w:t>&lt;/Amend&gt;</w:t>
      </w:r>
    </w:p>
    <w:p w14:paraId="58339BE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98</w:t>
      </w:r>
      <w:r w:rsidRPr="0022012C">
        <w:rPr>
          <w:rStyle w:val="HideTWBExt"/>
          <w:color w:val="auto"/>
        </w:rPr>
        <w:t>&lt;/NumAm&gt;</w:t>
      </w:r>
    </w:p>
    <w:p w14:paraId="4EF12923"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14C40859" w14:textId="77777777" w:rsidR="0081299D" w:rsidRPr="0022012C" w:rsidRDefault="0081299D" w:rsidP="0081299D">
      <w:pPr>
        <w:pStyle w:val="NormalBold"/>
      </w:pPr>
      <w:r w:rsidRPr="0022012C">
        <w:rPr>
          <w:rStyle w:val="HideTWBExt"/>
          <w:b w:val="0"/>
          <w:color w:val="auto"/>
        </w:rPr>
        <w:t>&lt;/RepeatBlock-By&gt;</w:t>
      </w:r>
    </w:p>
    <w:p w14:paraId="3F80EFA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076079F" w14:textId="77777777" w:rsidR="0081299D" w:rsidRPr="0022012C" w:rsidRDefault="0081299D" w:rsidP="0081299D">
      <w:pPr>
        <w:pStyle w:val="NormalBold"/>
      </w:pPr>
      <w:r w:rsidRPr="0022012C">
        <w:rPr>
          <w:rStyle w:val="HideTWBExt"/>
          <w:color w:val="auto"/>
        </w:rPr>
        <w:t>&lt;Article&gt;</w:t>
      </w:r>
      <w:r w:rsidRPr="0022012C">
        <w:t>Punkt 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29396C3" w14:textId="77777777" w:rsidTr="00AB1D94">
        <w:trPr>
          <w:trHeight w:hRule="exact" w:val="240"/>
          <w:jc w:val="center"/>
        </w:trPr>
        <w:tc>
          <w:tcPr>
            <w:tcW w:w="9752" w:type="dxa"/>
            <w:gridSpan w:val="2"/>
            <w:tcBorders>
              <w:top w:val="nil"/>
              <w:left w:val="nil"/>
              <w:bottom w:val="nil"/>
              <w:right w:val="nil"/>
            </w:tcBorders>
          </w:tcPr>
          <w:p w14:paraId="5B0F3C92" w14:textId="77777777" w:rsidR="0081299D" w:rsidRPr="0022012C" w:rsidRDefault="0081299D" w:rsidP="00AB1D94"/>
        </w:tc>
      </w:tr>
      <w:tr w:rsidR="00A12D18" w:rsidRPr="0022012C" w14:paraId="4719D0B9" w14:textId="77777777" w:rsidTr="00AB1D94">
        <w:trPr>
          <w:trHeight w:val="240"/>
          <w:jc w:val="center"/>
        </w:trPr>
        <w:tc>
          <w:tcPr>
            <w:tcW w:w="4876" w:type="dxa"/>
            <w:tcBorders>
              <w:top w:val="nil"/>
              <w:left w:val="nil"/>
              <w:bottom w:val="nil"/>
              <w:right w:val="nil"/>
            </w:tcBorders>
          </w:tcPr>
          <w:p w14:paraId="230B9BF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F6C4182" w14:textId="77777777" w:rsidR="0081299D" w:rsidRPr="0022012C" w:rsidRDefault="0081299D" w:rsidP="00AB1D94">
            <w:pPr>
              <w:pStyle w:val="AmColumnHeading"/>
            </w:pPr>
            <w:r w:rsidRPr="0022012C">
              <w:t>Ændringsforslag</w:t>
            </w:r>
          </w:p>
        </w:tc>
      </w:tr>
      <w:tr w:rsidR="00A12D18" w:rsidRPr="0022012C" w14:paraId="1327D3B4" w14:textId="77777777" w:rsidTr="00AB1D94">
        <w:trPr>
          <w:jc w:val="center"/>
        </w:trPr>
        <w:tc>
          <w:tcPr>
            <w:tcW w:w="4876" w:type="dxa"/>
            <w:tcBorders>
              <w:top w:val="nil"/>
              <w:left w:val="nil"/>
              <w:bottom w:val="nil"/>
              <w:right w:val="nil"/>
            </w:tcBorders>
          </w:tcPr>
          <w:p w14:paraId="44692166" w14:textId="77777777" w:rsidR="0081299D" w:rsidRPr="0022012C" w:rsidRDefault="0081299D" w:rsidP="00AB1D94">
            <w:pPr>
              <w:pStyle w:val="Normal6a"/>
            </w:pPr>
          </w:p>
        </w:tc>
        <w:tc>
          <w:tcPr>
            <w:tcW w:w="4876" w:type="dxa"/>
            <w:tcBorders>
              <w:top w:val="nil"/>
              <w:left w:val="nil"/>
              <w:bottom w:val="nil"/>
              <w:right w:val="nil"/>
            </w:tcBorders>
          </w:tcPr>
          <w:p w14:paraId="103317E1" w14:textId="77777777" w:rsidR="0081299D" w:rsidRPr="0022012C" w:rsidRDefault="0081299D" w:rsidP="00AB1D94">
            <w:pPr>
              <w:pStyle w:val="Normal6a"/>
            </w:pPr>
            <w:r w:rsidRPr="0022012C">
              <w:rPr>
                <w:b/>
                <w:i/>
              </w:rPr>
              <w:t>6a.</w:t>
            </w:r>
            <w:r w:rsidRPr="0022012C">
              <w:tab/>
            </w:r>
            <w:r w:rsidRPr="0022012C">
              <w:rPr>
                <w:b/>
                <w:i/>
              </w:rPr>
              <w:t>bemærker, at den hurtige udvikling af digitale aktiver og fremkomsten af hybride produkter, der kombinerer funktioner i kryptoaktiver og traditionelle finansielle instrumenter, kan skabe retsusikkerhed; understreger, at tokeniserede finansielle instrumenter skal give rettigheder svarende til dem, der er knyttet til traditionelle værdipapirer, for at forhindre regelarbitrage og sikre investorbeskyttelse; opfordrer Kommissionen til i samarbejde med de europæiske tilsynsmyndigheder at vurdere, om der er behov for yderligere præcisering af kryptoaktivkategorier inden for EU's rammer for at sikre retssikkerheden og en konsekvent anvendelse af reglerne på tværs af medlemsstaterne;</w:t>
            </w:r>
          </w:p>
        </w:tc>
      </w:tr>
    </w:tbl>
    <w:p w14:paraId="79F1665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CF13D61" w14:textId="77777777" w:rsidR="0081299D" w:rsidRPr="0022012C" w:rsidRDefault="0081299D" w:rsidP="0081299D">
      <w:r w:rsidRPr="0022012C">
        <w:rPr>
          <w:rStyle w:val="HideTWBExt"/>
          <w:color w:val="auto"/>
        </w:rPr>
        <w:t>&lt;/Amend&gt;</w:t>
      </w:r>
    </w:p>
    <w:p w14:paraId="4E81FA3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99</w:t>
      </w:r>
      <w:r w:rsidRPr="0022012C">
        <w:rPr>
          <w:rStyle w:val="HideTWBExt"/>
          <w:color w:val="auto"/>
        </w:rPr>
        <w:t>&lt;/NumAm&gt;</w:t>
      </w:r>
    </w:p>
    <w:p w14:paraId="6B6A1B3A"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60A35FD4" w14:textId="77777777" w:rsidR="0081299D" w:rsidRPr="0022012C" w:rsidRDefault="0081299D" w:rsidP="0081299D">
      <w:pPr>
        <w:pStyle w:val="NormalBold"/>
      </w:pPr>
      <w:r w:rsidRPr="0022012C">
        <w:rPr>
          <w:rStyle w:val="HideTWBExt"/>
          <w:b w:val="0"/>
          <w:color w:val="auto"/>
        </w:rPr>
        <w:t>&lt;/RepeatBlock-By&gt;</w:t>
      </w:r>
    </w:p>
    <w:p w14:paraId="76A0273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90E96EA" w14:textId="77777777" w:rsidR="0081299D" w:rsidRPr="0022012C" w:rsidRDefault="0081299D" w:rsidP="0081299D">
      <w:pPr>
        <w:pStyle w:val="NormalBold"/>
      </w:pPr>
      <w:r w:rsidRPr="0022012C">
        <w:rPr>
          <w:rStyle w:val="HideTWBExt"/>
          <w:color w:val="auto"/>
        </w:rPr>
        <w:t>&lt;Article&gt;</w:t>
      </w:r>
      <w:r w:rsidRPr="0022012C">
        <w:t>Punkt 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ABE4B4B" w14:textId="77777777" w:rsidTr="00AB1D94">
        <w:trPr>
          <w:trHeight w:hRule="exact" w:val="240"/>
          <w:jc w:val="center"/>
        </w:trPr>
        <w:tc>
          <w:tcPr>
            <w:tcW w:w="9752" w:type="dxa"/>
            <w:gridSpan w:val="2"/>
            <w:tcBorders>
              <w:top w:val="nil"/>
              <w:left w:val="nil"/>
              <w:bottom w:val="nil"/>
              <w:right w:val="nil"/>
            </w:tcBorders>
          </w:tcPr>
          <w:p w14:paraId="3FC0991A" w14:textId="77777777" w:rsidR="0081299D" w:rsidRPr="0022012C" w:rsidRDefault="0081299D" w:rsidP="00AB1D94"/>
        </w:tc>
      </w:tr>
      <w:tr w:rsidR="00A12D18" w:rsidRPr="0022012C" w14:paraId="262350B2" w14:textId="77777777" w:rsidTr="00AB1D94">
        <w:trPr>
          <w:trHeight w:val="240"/>
          <w:jc w:val="center"/>
        </w:trPr>
        <w:tc>
          <w:tcPr>
            <w:tcW w:w="4876" w:type="dxa"/>
            <w:tcBorders>
              <w:top w:val="nil"/>
              <w:left w:val="nil"/>
              <w:bottom w:val="nil"/>
              <w:right w:val="nil"/>
            </w:tcBorders>
          </w:tcPr>
          <w:p w14:paraId="515B55B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7F3FC50" w14:textId="77777777" w:rsidR="0081299D" w:rsidRPr="0022012C" w:rsidRDefault="0081299D" w:rsidP="00AB1D94">
            <w:pPr>
              <w:pStyle w:val="AmColumnHeading"/>
            </w:pPr>
            <w:r w:rsidRPr="0022012C">
              <w:t>Ændringsforslag</w:t>
            </w:r>
          </w:p>
        </w:tc>
      </w:tr>
      <w:tr w:rsidR="00A12D18" w:rsidRPr="0022012C" w14:paraId="711780D6" w14:textId="77777777" w:rsidTr="00AB1D94">
        <w:trPr>
          <w:jc w:val="center"/>
        </w:trPr>
        <w:tc>
          <w:tcPr>
            <w:tcW w:w="4876" w:type="dxa"/>
            <w:tcBorders>
              <w:top w:val="nil"/>
              <w:left w:val="nil"/>
              <w:bottom w:val="nil"/>
              <w:right w:val="nil"/>
            </w:tcBorders>
          </w:tcPr>
          <w:p w14:paraId="33DB8904" w14:textId="77777777" w:rsidR="0081299D" w:rsidRPr="0022012C" w:rsidRDefault="0081299D" w:rsidP="00AB1D94">
            <w:pPr>
              <w:pStyle w:val="Normal6a"/>
            </w:pPr>
          </w:p>
        </w:tc>
        <w:tc>
          <w:tcPr>
            <w:tcW w:w="4876" w:type="dxa"/>
            <w:tcBorders>
              <w:top w:val="nil"/>
              <w:left w:val="nil"/>
              <w:bottom w:val="nil"/>
              <w:right w:val="nil"/>
            </w:tcBorders>
          </w:tcPr>
          <w:p w14:paraId="08243BD1" w14:textId="77777777" w:rsidR="0081299D" w:rsidRPr="0022012C" w:rsidRDefault="0081299D" w:rsidP="00AB1D94">
            <w:pPr>
              <w:pStyle w:val="Normal6a"/>
            </w:pPr>
            <w:r w:rsidRPr="0022012C">
              <w:rPr>
                <w:b/>
                <w:i/>
              </w:rPr>
              <w:t>6a.</w:t>
            </w:r>
            <w:r w:rsidRPr="0022012C">
              <w:tab/>
            </w:r>
            <w:r w:rsidRPr="0022012C">
              <w:rPr>
                <w:b/>
                <w:i/>
              </w:rPr>
              <w:t>fremhæver de voksende risici, der opstår som følge af tredjelandsenheder, og misbruget af klausulen om "omvendt kundehvervning" ("reverse solicitation") til at målrette indsatsen mod EU-kunder uden en MiCA-godkendelse; opfordrer til et stærkere samarbejde mellem ESMA, AMLA og de nationale kompetente myndigheder for at opdage og håndtere tredjelandsenheder, der omgår MiCA-reglerne, og til streng håndhævelse for at sikre, at dette fortsat er en begrænset undtagelse og ikke bliver en standardforretningsmodel for tredjelandsenheder; bemærker med bekymring Moneyvals konklusioner om, at håndhævelsen over for uautoriserede kryptoaktivoperatører fortsat er uensartet og utilstrækkelig i hele Unionen;</w:t>
            </w:r>
          </w:p>
        </w:tc>
      </w:tr>
    </w:tbl>
    <w:p w14:paraId="2DB68FA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FB0A698" w14:textId="77777777" w:rsidR="0081299D" w:rsidRPr="0022012C" w:rsidRDefault="0081299D" w:rsidP="0081299D">
      <w:r w:rsidRPr="0022012C">
        <w:rPr>
          <w:rStyle w:val="HideTWBExt"/>
          <w:color w:val="auto"/>
        </w:rPr>
        <w:t>&lt;/Amend&gt;</w:t>
      </w:r>
    </w:p>
    <w:p w14:paraId="5D56C70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100</w:t>
      </w:r>
      <w:r w:rsidRPr="0022012C">
        <w:rPr>
          <w:rStyle w:val="HideTWBExt"/>
          <w:color w:val="auto"/>
        </w:rPr>
        <w:t>&lt;/NumAm&gt;</w:t>
      </w:r>
    </w:p>
    <w:p w14:paraId="651D8006"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37C56063" w14:textId="77777777" w:rsidR="0081299D" w:rsidRPr="0022012C" w:rsidRDefault="0081299D" w:rsidP="0081299D">
      <w:pPr>
        <w:pStyle w:val="NormalBold"/>
      </w:pPr>
      <w:r w:rsidRPr="0022012C">
        <w:rPr>
          <w:rStyle w:val="HideTWBExt"/>
          <w:b w:val="0"/>
          <w:color w:val="auto"/>
        </w:rPr>
        <w:t>&lt;/RepeatBlock-By&gt;</w:t>
      </w:r>
    </w:p>
    <w:p w14:paraId="2A0F999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3853291" w14:textId="77777777" w:rsidR="0081299D" w:rsidRPr="0022012C" w:rsidRDefault="0081299D" w:rsidP="0081299D">
      <w:pPr>
        <w:pStyle w:val="NormalBold"/>
      </w:pPr>
      <w:r w:rsidRPr="0022012C">
        <w:rPr>
          <w:rStyle w:val="HideTWBExt"/>
          <w:color w:val="auto"/>
        </w:rPr>
        <w:t>&lt;Article&gt;</w:t>
      </w:r>
      <w:r w:rsidRPr="0022012C">
        <w:t>Punkt 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FAB0530" w14:textId="77777777" w:rsidTr="00AB1D94">
        <w:trPr>
          <w:trHeight w:hRule="exact" w:val="240"/>
          <w:jc w:val="center"/>
        </w:trPr>
        <w:tc>
          <w:tcPr>
            <w:tcW w:w="9752" w:type="dxa"/>
            <w:gridSpan w:val="2"/>
            <w:tcBorders>
              <w:top w:val="nil"/>
              <w:left w:val="nil"/>
              <w:bottom w:val="nil"/>
              <w:right w:val="nil"/>
            </w:tcBorders>
          </w:tcPr>
          <w:p w14:paraId="17F1BB4C" w14:textId="77777777" w:rsidR="0081299D" w:rsidRPr="0022012C" w:rsidRDefault="0081299D" w:rsidP="00AB1D94"/>
        </w:tc>
      </w:tr>
      <w:tr w:rsidR="00A12D18" w:rsidRPr="0022012C" w14:paraId="45D3C799" w14:textId="77777777" w:rsidTr="00AB1D94">
        <w:trPr>
          <w:trHeight w:val="240"/>
          <w:jc w:val="center"/>
        </w:trPr>
        <w:tc>
          <w:tcPr>
            <w:tcW w:w="4876" w:type="dxa"/>
            <w:tcBorders>
              <w:top w:val="nil"/>
              <w:left w:val="nil"/>
              <w:bottom w:val="nil"/>
              <w:right w:val="nil"/>
            </w:tcBorders>
          </w:tcPr>
          <w:p w14:paraId="4EF2CD3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3B79B75" w14:textId="77777777" w:rsidR="0081299D" w:rsidRPr="0022012C" w:rsidRDefault="0081299D" w:rsidP="00AB1D94">
            <w:pPr>
              <w:pStyle w:val="AmColumnHeading"/>
            </w:pPr>
            <w:r w:rsidRPr="0022012C">
              <w:t>Ændringsforslag</w:t>
            </w:r>
          </w:p>
        </w:tc>
      </w:tr>
      <w:tr w:rsidR="00A12D18" w:rsidRPr="0022012C" w14:paraId="34ED7E8B" w14:textId="77777777" w:rsidTr="00AB1D94">
        <w:trPr>
          <w:jc w:val="center"/>
        </w:trPr>
        <w:tc>
          <w:tcPr>
            <w:tcW w:w="4876" w:type="dxa"/>
            <w:tcBorders>
              <w:top w:val="nil"/>
              <w:left w:val="nil"/>
              <w:bottom w:val="nil"/>
              <w:right w:val="nil"/>
            </w:tcBorders>
          </w:tcPr>
          <w:p w14:paraId="689D083B" w14:textId="77777777" w:rsidR="0081299D" w:rsidRPr="0022012C" w:rsidRDefault="0081299D" w:rsidP="00AB1D94">
            <w:pPr>
              <w:pStyle w:val="Normal6a"/>
            </w:pPr>
          </w:p>
        </w:tc>
        <w:tc>
          <w:tcPr>
            <w:tcW w:w="4876" w:type="dxa"/>
            <w:tcBorders>
              <w:top w:val="nil"/>
              <w:left w:val="nil"/>
              <w:bottom w:val="nil"/>
              <w:right w:val="nil"/>
            </w:tcBorders>
          </w:tcPr>
          <w:p w14:paraId="6B519C7E" w14:textId="77777777" w:rsidR="0081299D" w:rsidRPr="0022012C" w:rsidRDefault="0081299D" w:rsidP="00AB1D94">
            <w:pPr>
              <w:pStyle w:val="Normal6a"/>
            </w:pPr>
            <w:r w:rsidRPr="0022012C">
              <w:rPr>
                <w:b/>
                <w:i/>
              </w:rPr>
              <w:t>6a.</w:t>
            </w:r>
            <w:r w:rsidRPr="0022012C">
              <w:tab/>
            </w:r>
            <w:r w:rsidRPr="0022012C">
              <w:rPr>
                <w:b/>
                <w:i/>
              </w:rPr>
              <w:t>noterer sig Baselkomitéen for Banktilsyns vedtagelse af tilsynsregler for kryptoaktiver; minder om, at rammen for kapitalkravsforordningen også indeholder regler vedrørende bankernes kryptoaktiviteter såsom rapporterings-, oplysnings- og risikostyringskrav samt en overgangsordning for den tilsynsmæssige behandling af bankernes kryptoaktiveksponeringer i overensstemmelse med forordningen om markeder for kryptoaktiver (MiCAR);</w:t>
            </w:r>
          </w:p>
        </w:tc>
      </w:tr>
    </w:tbl>
    <w:p w14:paraId="161C5C3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90A428E" w14:textId="77777777" w:rsidR="0081299D" w:rsidRPr="0022012C" w:rsidRDefault="0081299D" w:rsidP="0081299D">
      <w:r w:rsidRPr="0022012C">
        <w:rPr>
          <w:rStyle w:val="HideTWBExt"/>
          <w:color w:val="auto"/>
        </w:rPr>
        <w:t>&lt;/Amend&gt;</w:t>
      </w:r>
    </w:p>
    <w:p w14:paraId="73252B1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101</w:t>
      </w:r>
      <w:r w:rsidRPr="0022012C">
        <w:rPr>
          <w:rStyle w:val="HideTWBExt"/>
          <w:color w:val="auto"/>
        </w:rPr>
        <w:t>&lt;/NumAm&gt;</w:t>
      </w:r>
    </w:p>
    <w:p w14:paraId="73F216EB"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29663D5E" w14:textId="77777777" w:rsidR="0081299D" w:rsidRPr="0022012C" w:rsidRDefault="0081299D" w:rsidP="0081299D">
      <w:pPr>
        <w:pStyle w:val="NormalBold"/>
      </w:pPr>
      <w:r w:rsidRPr="0022012C">
        <w:rPr>
          <w:rStyle w:val="HideTWBExt"/>
          <w:b w:val="0"/>
          <w:color w:val="auto"/>
        </w:rPr>
        <w:t>&lt;/RepeatBlock-By&gt;</w:t>
      </w:r>
    </w:p>
    <w:p w14:paraId="524D0CB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0ED08CA" w14:textId="77777777" w:rsidR="0081299D" w:rsidRPr="0022012C" w:rsidRDefault="0081299D" w:rsidP="0081299D">
      <w:pPr>
        <w:pStyle w:val="NormalBold"/>
      </w:pPr>
      <w:r w:rsidRPr="0022012C">
        <w:rPr>
          <w:rStyle w:val="HideTWBExt"/>
          <w:color w:val="auto"/>
        </w:rPr>
        <w:t>&lt;Article&gt;</w:t>
      </w:r>
      <w:r w:rsidRPr="0022012C">
        <w:t>Punkt 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4D7FF5E" w14:textId="77777777" w:rsidTr="00AB1D94">
        <w:trPr>
          <w:trHeight w:hRule="exact" w:val="240"/>
          <w:jc w:val="center"/>
        </w:trPr>
        <w:tc>
          <w:tcPr>
            <w:tcW w:w="9752" w:type="dxa"/>
            <w:gridSpan w:val="2"/>
            <w:tcBorders>
              <w:top w:val="nil"/>
              <w:left w:val="nil"/>
              <w:bottom w:val="nil"/>
              <w:right w:val="nil"/>
            </w:tcBorders>
          </w:tcPr>
          <w:p w14:paraId="50771E73" w14:textId="77777777" w:rsidR="0081299D" w:rsidRPr="0022012C" w:rsidRDefault="0081299D" w:rsidP="00AB1D94"/>
        </w:tc>
      </w:tr>
      <w:tr w:rsidR="00A12D18" w:rsidRPr="0022012C" w14:paraId="1B1A3FE7" w14:textId="77777777" w:rsidTr="00AB1D94">
        <w:trPr>
          <w:trHeight w:val="240"/>
          <w:jc w:val="center"/>
        </w:trPr>
        <w:tc>
          <w:tcPr>
            <w:tcW w:w="4876" w:type="dxa"/>
            <w:tcBorders>
              <w:top w:val="nil"/>
              <w:left w:val="nil"/>
              <w:bottom w:val="nil"/>
              <w:right w:val="nil"/>
            </w:tcBorders>
          </w:tcPr>
          <w:p w14:paraId="6D6C679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2CF7075" w14:textId="77777777" w:rsidR="0081299D" w:rsidRPr="0022012C" w:rsidRDefault="0081299D" w:rsidP="00AB1D94">
            <w:pPr>
              <w:pStyle w:val="AmColumnHeading"/>
            </w:pPr>
            <w:r w:rsidRPr="0022012C">
              <w:t>Ændringsforslag</w:t>
            </w:r>
          </w:p>
        </w:tc>
      </w:tr>
      <w:tr w:rsidR="00A12D18" w:rsidRPr="0022012C" w14:paraId="3E113C7E" w14:textId="77777777" w:rsidTr="00AB1D94">
        <w:trPr>
          <w:jc w:val="center"/>
        </w:trPr>
        <w:tc>
          <w:tcPr>
            <w:tcW w:w="4876" w:type="dxa"/>
            <w:tcBorders>
              <w:top w:val="nil"/>
              <w:left w:val="nil"/>
              <w:bottom w:val="nil"/>
              <w:right w:val="nil"/>
            </w:tcBorders>
          </w:tcPr>
          <w:p w14:paraId="59123D16" w14:textId="77777777" w:rsidR="0081299D" w:rsidRPr="0022012C" w:rsidRDefault="0081299D" w:rsidP="00AB1D94">
            <w:pPr>
              <w:pStyle w:val="Normal6a"/>
            </w:pPr>
          </w:p>
        </w:tc>
        <w:tc>
          <w:tcPr>
            <w:tcW w:w="4876" w:type="dxa"/>
            <w:tcBorders>
              <w:top w:val="nil"/>
              <w:left w:val="nil"/>
              <w:bottom w:val="nil"/>
              <w:right w:val="nil"/>
            </w:tcBorders>
          </w:tcPr>
          <w:p w14:paraId="2BBE495D" w14:textId="4F0CAF08" w:rsidR="0081299D" w:rsidRPr="0022012C" w:rsidRDefault="0081299D" w:rsidP="00AB1D94">
            <w:pPr>
              <w:pStyle w:val="Normal6a"/>
            </w:pPr>
            <w:r w:rsidRPr="0022012C">
              <w:rPr>
                <w:b/>
                <w:i/>
              </w:rPr>
              <w:t>6a.</w:t>
            </w:r>
            <w:r w:rsidRPr="0022012C">
              <w:tab/>
            </w:r>
            <w:r w:rsidRPr="0022012C">
              <w:rPr>
                <w:b/>
                <w:i/>
              </w:rPr>
              <w:t>understreger, at selv om EU har bevæget sig i retning af en integreret ramme for håndtering af risici for hvidvask af penge, der stammer fra digitale aktiver, er risiciene stadig høje; bemærker i denne forbindelse, at visse former for digitale aktiver såsom visse ikkefungible tokens forbliver uden for MiCAR, hvilket øger risikoen for regelarbitrage og hvidvask af penge;</w:t>
            </w:r>
          </w:p>
        </w:tc>
      </w:tr>
    </w:tbl>
    <w:p w14:paraId="364A811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3474EF5" w14:textId="77777777" w:rsidR="0081299D" w:rsidRPr="0022012C" w:rsidRDefault="0081299D" w:rsidP="0081299D">
      <w:r w:rsidRPr="0022012C">
        <w:rPr>
          <w:rStyle w:val="HideTWBExt"/>
          <w:color w:val="auto"/>
        </w:rPr>
        <w:t>&lt;/Amend&gt;</w:t>
      </w:r>
    </w:p>
    <w:p w14:paraId="5AAB7BB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102</w:t>
      </w:r>
      <w:r w:rsidRPr="0022012C">
        <w:rPr>
          <w:rStyle w:val="HideTWBExt"/>
          <w:color w:val="auto"/>
        </w:rPr>
        <w:t>&lt;/NumAm&gt;</w:t>
      </w:r>
    </w:p>
    <w:p w14:paraId="7FB72EAA"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31863F9F" w14:textId="77777777" w:rsidR="0081299D" w:rsidRPr="0022012C" w:rsidRDefault="0081299D" w:rsidP="0081299D">
      <w:pPr>
        <w:pStyle w:val="NormalBold"/>
      </w:pPr>
      <w:r w:rsidRPr="0022012C">
        <w:rPr>
          <w:rStyle w:val="HideTWBExt"/>
          <w:b w:val="0"/>
          <w:color w:val="auto"/>
        </w:rPr>
        <w:t>&lt;/RepeatBlock-By&gt;</w:t>
      </w:r>
    </w:p>
    <w:p w14:paraId="0643870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79F462B" w14:textId="77777777" w:rsidR="0081299D" w:rsidRPr="0022012C" w:rsidRDefault="0081299D" w:rsidP="0081299D">
      <w:pPr>
        <w:pStyle w:val="NormalBold"/>
      </w:pPr>
      <w:r w:rsidRPr="0022012C">
        <w:rPr>
          <w:rStyle w:val="HideTWBExt"/>
          <w:color w:val="auto"/>
        </w:rPr>
        <w:t>&lt;Article&gt;</w:t>
      </w:r>
      <w:r w:rsidRPr="0022012C">
        <w:t>Punkt 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F3D44A6" w14:textId="77777777" w:rsidTr="00AB1D94">
        <w:trPr>
          <w:trHeight w:hRule="exact" w:val="240"/>
          <w:jc w:val="center"/>
        </w:trPr>
        <w:tc>
          <w:tcPr>
            <w:tcW w:w="9752" w:type="dxa"/>
            <w:gridSpan w:val="2"/>
            <w:tcBorders>
              <w:top w:val="nil"/>
              <w:left w:val="nil"/>
              <w:bottom w:val="nil"/>
              <w:right w:val="nil"/>
            </w:tcBorders>
          </w:tcPr>
          <w:p w14:paraId="6453D5C8" w14:textId="77777777" w:rsidR="0081299D" w:rsidRPr="0022012C" w:rsidRDefault="0081299D" w:rsidP="00AB1D94"/>
        </w:tc>
      </w:tr>
      <w:tr w:rsidR="00A12D18" w:rsidRPr="0022012C" w14:paraId="7B8E1375" w14:textId="77777777" w:rsidTr="00AB1D94">
        <w:trPr>
          <w:trHeight w:val="240"/>
          <w:jc w:val="center"/>
        </w:trPr>
        <w:tc>
          <w:tcPr>
            <w:tcW w:w="4876" w:type="dxa"/>
            <w:tcBorders>
              <w:top w:val="nil"/>
              <w:left w:val="nil"/>
              <w:bottom w:val="nil"/>
              <w:right w:val="nil"/>
            </w:tcBorders>
          </w:tcPr>
          <w:p w14:paraId="6C7FA33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7A4779F" w14:textId="77777777" w:rsidR="0081299D" w:rsidRPr="0022012C" w:rsidRDefault="0081299D" w:rsidP="00AB1D94">
            <w:pPr>
              <w:pStyle w:val="AmColumnHeading"/>
            </w:pPr>
            <w:r w:rsidRPr="0022012C">
              <w:t>Ændringsforslag</w:t>
            </w:r>
          </w:p>
        </w:tc>
      </w:tr>
      <w:tr w:rsidR="00A12D18" w:rsidRPr="0022012C" w14:paraId="5965945A" w14:textId="77777777" w:rsidTr="00AB1D94">
        <w:trPr>
          <w:jc w:val="center"/>
        </w:trPr>
        <w:tc>
          <w:tcPr>
            <w:tcW w:w="4876" w:type="dxa"/>
            <w:tcBorders>
              <w:top w:val="nil"/>
              <w:left w:val="nil"/>
              <w:bottom w:val="nil"/>
              <w:right w:val="nil"/>
            </w:tcBorders>
          </w:tcPr>
          <w:p w14:paraId="148D63B8" w14:textId="77777777" w:rsidR="0081299D" w:rsidRPr="0022012C" w:rsidRDefault="0081299D" w:rsidP="00AB1D94">
            <w:pPr>
              <w:pStyle w:val="Normal6a"/>
            </w:pPr>
          </w:p>
        </w:tc>
        <w:tc>
          <w:tcPr>
            <w:tcW w:w="4876" w:type="dxa"/>
            <w:tcBorders>
              <w:top w:val="nil"/>
              <w:left w:val="nil"/>
              <w:bottom w:val="nil"/>
              <w:right w:val="nil"/>
            </w:tcBorders>
          </w:tcPr>
          <w:p w14:paraId="0F375932" w14:textId="77777777" w:rsidR="0081299D" w:rsidRPr="0022012C" w:rsidRDefault="0081299D" w:rsidP="00AB1D94">
            <w:pPr>
              <w:pStyle w:val="Normal6a"/>
            </w:pPr>
            <w:r w:rsidRPr="0022012C">
              <w:rPr>
                <w:b/>
                <w:i/>
              </w:rPr>
              <w:t>6a.</w:t>
            </w:r>
            <w:r w:rsidRPr="0022012C">
              <w:tab/>
            </w:r>
            <w:r w:rsidRPr="0022012C">
              <w:rPr>
                <w:b/>
                <w:i/>
              </w:rPr>
              <w:t>understreger, at blockchainteknologien i kraft af sin evne til at sikre transaktionernes sporbarhed og uforanderlighed kan udgøre et effektivt værktøj til forbedring af overvågningen af betalinger og bidrage til at forebygge ulovlige aktiviteter;</w:t>
            </w:r>
          </w:p>
        </w:tc>
      </w:tr>
    </w:tbl>
    <w:p w14:paraId="28F91B9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77A409A1" w14:textId="77777777" w:rsidR="0081299D" w:rsidRPr="0022012C" w:rsidRDefault="0081299D" w:rsidP="0081299D">
      <w:r w:rsidRPr="0022012C">
        <w:rPr>
          <w:rStyle w:val="HideTWBExt"/>
          <w:color w:val="auto"/>
        </w:rPr>
        <w:t>&lt;/Amend&gt;</w:t>
      </w:r>
    </w:p>
    <w:p w14:paraId="7F44884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103</w:t>
      </w:r>
      <w:r w:rsidRPr="0022012C">
        <w:rPr>
          <w:rStyle w:val="HideTWBExt"/>
          <w:color w:val="auto"/>
        </w:rPr>
        <w:t>&lt;/NumAm&gt;</w:t>
      </w:r>
    </w:p>
    <w:p w14:paraId="032D1118" w14:textId="77777777" w:rsidR="0081299D" w:rsidRPr="0022012C" w:rsidRDefault="0081299D" w:rsidP="0081299D">
      <w:pPr>
        <w:pStyle w:val="NormalBold"/>
      </w:pPr>
      <w:r w:rsidRPr="0022012C">
        <w:rPr>
          <w:rStyle w:val="HideTWBExt"/>
          <w:b w:val="0"/>
          <w:color w:val="auto"/>
        </w:rPr>
        <w:t>&lt;RepeatBlock-By&gt;&lt;Members&gt;</w:t>
      </w:r>
      <w:r w:rsidRPr="0022012C">
        <w:t>Kinga Kollár, Stefan Berger</w:t>
      </w:r>
      <w:r w:rsidRPr="0022012C">
        <w:rPr>
          <w:rStyle w:val="HideTWBExt"/>
          <w:b w:val="0"/>
          <w:color w:val="auto"/>
        </w:rPr>
        <w:t>&lt;/Members&gt;</w:t>
      </w:r>
    </w:p>
    <w:p w14:paraId="72F57E96" w14:textId="77777777" w:rsidR="0081299D" w:rsidRPr="0022012C" w:rsidRDefault="0081299D" w:rsidP="0081299D">
      <w:pPr>
        <w:pStyle w:val="NormalBold"/>
      </w:pPr>
      <w:r w:rsidRPr="0022012C">
        <w:rPr>
          <w:rStyle w:val="HideTWBExt"/>
          <w:b w:val="0"/>
          <w:color w:val="auto"/>
        </w:rPr>
        <w:t>&lt;/RepeatBlock-By&gt;</w:t>
      </w:r>
    </w:p>
    <w:p w14:paraId="4F063B8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D267E56" w14:textId="77777777" w:rsidR="0081299D" w:rsidRPr="0022012C" w:rsidRDefault="0081299D" w:rsidP="0081299D">
      <w:pPr>
        <w:pStyle w:val="NormalBold"/>
      </w:pPr>
      <w:r w:rsidRPr="0022012C">
        <w:rPr>
          <w:rStyle w:val="HideTWBExt"/>
          <w:color w:val="auto"/>
        </w:rPr>
        <w:t>&lt;Article&gt;</w:t>
      </w:r>
      <w:r w:rsidRPr="0022012C">
        <w:t>Punkt 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7B35769" w14:textId="77777777" w:rsidTr="00AB1D94">
        <w:trPr>
          <w:trHeight w:hRule="exact" w:val="240"/>
          <w:jc w:val="center"/>
        </w:trPr>
        <w:tc>
          <w:tcPr>
            <w:tcW w:w="9752" w:type="dxa"/>
            <w:gridSpan w:val="2"/>
            <w:tcBorders>
              <w:top w:val="nil"/>
              <w:left w:val="nil"/>
              <w:bottom w:val="nil"/>
              <w:right w:val="nil"/>
            </w:tcBorders>
          </w:tcPr>
          <w:p w14:paraId="08C99059" w14:textId="77777777" w:rsidR="0081299D" w:rsidRPr="0022012C" w:rsidRDefault="0081299D" w:rsidP="00AB1D94"/>
        </w:tc>
      </w:tr>
      <w:tr w:rsidR="00A12D18" w:rsidRPr="0022012C" w14:paraId="5AEAAE3A" w14:textId="77777777" w:rsidTr="00AB1D94">
        <w:trPr>
          <w:trHeight w:val="240"/>
          <w:jc w:val="center"/>
        </w:trPr>
        <w:tc>
          <w:tcPr>
            <w:tcW w:w="4876" w:type="dxa"/>
            <w:tcBorders>
              <w:top w:val="nil"/>
              <w:left w:val="nil"/>
              <w:bottom w:val="nil"/>
              <w:right w:val="nil"/>
            </w:tcBorders>
          </w:tcPr>
          <w:p w14:paraId="762D300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E97A6E6" w14:textId="77777777" w:rsidR="0081299D" w:rsidRPr="0022012C" w:rsidRDefault="0081299D" w:rsidP="00AB1D94">
            <w:pPr>
              <w:pStyle w:val="AmColumnHeading"/>
            </w:pPr>
            <w:r w:rsidRPr="0022012C">
              <w:t>Ændringsforslag</w:t>
            </w:r>
          </w:p>
        </w:tc>
      </w:tr>
      <w:tr w:rsidR="00A12D18" w:rsidRPr="0022012C" w14:paraId="128E48CC" w14:textId="77777777" w:rsidTr="00AB1D94">
        <w:trPr>
          <w:jc w:val="center"/>
        </w:trPr>
        <w:tc>
          <w:tcPr>
            <w:tcW w:w="4876" w:type="dxa"/>
            <w:tcBorders>
              <w:top w:val="nil"/>
              <w:left w:val="nil"/>
              <w:bottom w:val="nil"/>
              <w:right w:val="nil"/>
            </w:tcBorders>
          </w:tcPr>
          <w:p w14:paraId="782ADDC1" w14:textId="77777777" w:rsidR="0081299D" w:rsidRPr="0022012C" w:rsidRDefault="0081299D" w:rsidP="00AB1D94">
            <w:pPr>
              <w:pStyle w:val="Normal6a"/>
            </w:pPr>
          </w:p>
        </w:tc>
        <w:tc>
          <w:tcPr>
            <w:tcW w:w="4876" w:type="dxa"/>
            <w:tcBorders>
              <w:top w:val="nil"/>
              <w:left w:val="nil"/>
              <w:bottom w:val="nil"/>
              <w:right w:val="nil"/>
            </w:tcBorders>
          </w:tcPr>
          <w:p w14:paraId="1F8A2A87" w14:textId="77777777" w:rsidR="0081299D" w:rsidRPr="0022012C" w:rsidRDefault="0081299D" w:rsidP="00AB1D94">
            <w:pPr>
              <w:pStyle w:val="Normal6a"/>
            </w:pPr>
            <w:r w:rsidRPr="0022012C">
              <w:rPr>
                <w:b/>
                <w:i/>
              </w:rPr>
              <w:t>6a.</w:t>
            </w:r>
            <w:r w:rsidRPr="0022012C">
              <w:tab/>
            </w:r>
            <w:r w:rsidRPr="0022012C">
              <w:rPr>
                <w:b/>
                <w:i/>
              </w:rPr>
              <w:t>understreger betydningen af den harmoniserede ramme for kryptoaktiver, der er skabt af MiCAR og TFR i EU; opfordrer medlemsstaterne til at afstå fra at indføre yderligere krav og forpligtelser ud over rammerne for MiCAR og TFR;</w:t>
            </w:r>
          </w:p>
        </w:tc>
      </w:tr>
    </w:tbl>
    <w:p w14:paraId="778B861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EA3DAE0" w14:textId="77777777" w:rsidR="0081299D" w:rsidRPr="0022012C" w:rsidRDefault="0081299D" w:rsidP="0081299D">
      <w:r w:rsidRPr="0022012C">
        <w:rPr>
          <w:rStyle w:val="HideTWBExt"/>
          <w:color w:val="auto"/>
        </w:rPr>
        <w:t>&lt;/Amend&gt;</w:t>
      </w:r>
    </w:p>
    <w:p w14:paraId="02AC4DD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104</w:t>
      </w:r>
      <w:r w:rsidRPr="0022012C">
        <w:rPr>
          <w:rStyle w:val="HideTWBExt"/>
          <w:color w:val="auto"/>
        </w:rPr>
        <w:t>&lt;/NumAm&gt;</w:t>
      </w:r>
    </w:p>
    <w:p w14:paraId="27330E3E"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6CB631E5" w14:textId="77777777" w:rsidR="0081299D" w:rsidRPr="0022012C" w:rsidRDefault="0081299D" w:rsidP="0081299D">
      <w:pPr>
        <w:pStyle w:val="NormalBold"/>
      </w:pPr>
      <w:r w:rsidRPr="0022012C">
        <w:rPr>
          <w:rStyle w:val="HideTWBExt"/>
          <w:b w:val="0"/>
          <w:color w:val="auto"/>
        </w:rPr>
        <w:t>&lt;/RepeatBlock-By&gt;</w:t>
      </w:r>
    </w:p>
    <w:p w14:paraId="24A5191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CBFC38B" w14:textId="77777777" w:rsidR="0081299D" w:rsidRPr="0022012C" w:rsidRDefault="0081299D" w:rsidP="0081299D">
      <w:pPr>
        <w:pStyle w:val="NormalBold"/>
      </w:pPr>
      <w:r w:rsidRPr="0022012C">
        <w:rPr>
          <w:rStyle w:val="HideTWBExt"/>
          <w:color w:val="auto"/>
        </w:rPr>
        <w:t>&lt;Article&gt;</w:t>
      </w:r>
      <w:r w:rsidRPr="0022012C">
        <w:t>Punkt 6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C3A7D53" w14:textId="77777777" w:rsidTr="00AB1D94">
        <w:trPr>
          <w:trHeight w:hRule="exact" w:val="240"/>
          <w:jc w:val="center"/>
        </w:trPr>
        <w:tc>
          <w:tcPr>
            <w:tcW w:w="9752" w:type="dxa"/>
            <w:gridSpan w:val="2"/>
            <w:tcBorders>
              <w:top w:val="nil"/>
              <w:left w:val="nil"/>
              <w:bottom w:val="nil"/>
              <w:right w:val="nil"/>
            </w:tcBorders>
          </w:tcPr>
          <w:p w14:paraId="13BD9CF1" w14:textId="77777777" w:rsidR="0081299D" w:rsidRPr="0022012C" w:rsidRDefault="0081299D" w:rsidP="00AB1D94"/>
        </w:tc>
      </w:tr>
      <w:tr w:rsidR="00A12D18" w:rsidRPr="0022012C" w14:paraId="12FB254B" w14:textId="77777777" w:rsidTr="00AB1D94">
        <w:trPr>
          <w:trHeight w:val="240"/>
          <w:jc w:val="center"/>
        </w:trPr>
        <w:tc>
          <w:tcPr>
            <w:tcW w:w="4876" w:type="dxa"/>
            <w:tcBorders>
              <w:top w:val="nil"/>
              <w:left w:val="nil"/>
              <w:bottom w:val="nil"/>
              <w:right w:val="nil"/>
            </w:tcBorders>
          </w:tcPr>
          <w:p w14:paraId="1AE6C6B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2618A16" w14:textId="77777777" w:rsidR="0081299D" w:rsidRPr="0022012C" w:rsidRDefault="0081299D" w:rsidP="00AB1D94">
            <w:pPr>
              <w:pStyle w:val="AmColumnHeading"/>
            </w:pPr>
            <w:r w:rsidRPr="0022012C">
              <w:t>Ændringsforslag</w:t>
            </w:r>
          </w:p>
        </w:tc>
      </w:tr>
      <w:tr w:rsidR="00A12D18" w:rsidRPr="0022012C" w14:paraId="45569D49" w14:textId="77777777" w:rsidTr="00AB1D94">
        <w:trPr>
          <w:jc w:val="center"/>
        </w:trPr>
        <w:tc>
          <w:tcPr>
            <w:tcW w:w="4876" w:type="dxa"/>
            <w:tcBorders>
              <w:top w:val="nil"/>
              <w:left w:val="nil"/>
              <w:bottom w:val="nil"/>
              <w:right w:val="nil"/>
            </w:tcBorders>
          </w:tcPr>
          <w:p w14:paraId="47D263AB" w14:textId="77777777" w:rsidR="0081299D" w:rsidRPr="0022012C" w:rsidRDefault="0081299D" w:rsidP="00AB1D94">
            <w:pPr>
              <w:pStyle w:val="Normal6a"/>
            </w:pPr>
          </w:p>
        </w:tc>
        <w:tc>
          <w:tcPr>
            <w:tcW w:w="4876" w:type="dxa"/>
            <w:tcBorders>
              <w:top w:val="nil"/>
              <w:left w:val="nil"/>
              <w:bottom w:val="nil"/>
              <w:right w:val="nil"/>
            </w:tcBorders>
          </w:tcPr>
          <w:p w14:paraId="6D468484" w14:textId="77777777" w:rsidR="0081299D" w:rsidRPr="0022012C" w:rsidRDefault="0081299D" w:rsidP="00AB1D94">
            <w:pPr>
              <w:pStyle w:val="Normal6a"/>
            </w:pPr>
            <w:r w:rsidRPr="0022012C">
              <w:rPr>
                <w:b/>
                <w:i/>
              </w:rPr>
              <w:t>6b.</w:t>
            </w:r>
            <w:r w:rsidRPr="0022012C">
              <w:tab/>
            </w:r>
            <w:r w:rsidRPr="0022012C">
              <w:rPr>
                <w:b/>
                <w:i/>
              </w:rPr>
              <w:t>understreger, at ESMA's centrale register over enheder, der ikke opfylder kravene, og som er oprettet i henhold til MiCA-forordningen, bør fungere som et primært tilsyns- og håndhævelsesværktøj til at imødegå de risici, der er forbundet med uautoriserede operatører, herunder enheder i tredjelande, der leverer kryptoaktivtjenester i Unionen uden tilladelse opfordrer indtrængende ESMA til at sikre, at registret er fuldt operationelt, let tilgængeligt i maskinlæsbart format og ajourføres hyppigt, hvilket muliggør centraliseret adgang til oplysninger fra tilsynsmyndighederne;</w:t>
            </w:r>
          </w:p>
        </w:tc>
      </w:tr>
    </w:tbl>
    <w:p w14:paraId="26DCD19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0604534" w14:textId="77777777" w:rsidR="0081299D" w:rsidRPr="0022012C" w:rsidRDefault="0081299D" w:rsidP="0081299D">
      <w:r w:rsidRPr="0022012C">
        <w:rPr>
          <w:rStyle w:val="HideTWBExt"/>
          <w:color w:val="auto"/>
        </w:rPr>
        <w:t>&lt;/Amend&gt;</w:t>
      </w:r>
    </w:p>
    <w:p w14:paraId="40AE928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105</w:t>
      </w:r>
      <w:r w:rsidRPr="0022012C">
        <w:rPr>
          <w:rStyle w:val="HideTWBExt"/>
          <w:color w:val="auto"/>
        </w:rPr>
        <w:t>&lt;/NumAm&gt;</w:t>
      </w:r>
    </w:p>
    <w:p w14:paraId="04370B73"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4EBEF12D" w14:textId="77777777" w:rsidR="0081299D" w:rsidRPr="0022012C" w:rsidRDefault="0081299D" w:rsidP="0081299D">
      <w:pPr>
        <w:pStyle w:val="NormalBold"/>
      </w:pPr>
      <w:r w:rsidRPr="0022012C">
        <w:rPr>
          <w:rStyle w:val="HideTWBExt"/>
          <w:b w:val="0"/>
          <w:color w:val="auto"/>
        </w:rPr>
        <w:t>&lt;/RepeatBlock-By&gt;</w:t>
      </w:r>
    </w:p>
    <w:p w14:paraId="0E37203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3DCBCA4" w14:textId="77777777" w:rsidR="0081299D" w:rsidRPr="0022012C" w:rsidRDefault="0081299D" w:rsidP="0081299D">
      <w:pPr>
        <w:pStyle w:val="NormalBold"/>
      </w:pPr>
      <w:r w:rsidRPr="0022012C">
        <w:rPr>
          <w:rStyle w:val="HideTWBExt"/>
          <w:color w:val="auto"/>
        </w:rPr>
        <w:t>&lt;Article&gt;</w:t>
      </w:r>
      <w:r w:rsidRPr="0022012C">
        <w:t>Overskrift 3</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F31C83B" w14:textId="77777777" w:rsidTr="00AB1D94">
        <w:trPr>
          <w:trHeight w:hRule="exact" w:val="240"/>
          <w:jc w:val="center"/>
        </w:trPr>
        <w:tc>
          <w:tcPr>
            <w:tcW w:w="9752" w:type="dxa"/>
            <w:gridSpan w:val="2"/>
            <w:tcBorders>
              <w:top w:val="nil"/>
              <w:left w:val="nil"/>
              <w:bottom w:val="nil"/>
              <w:right w:val="nil"/>
            </w:tcBorders>
          </w:tcPr>
          <w:p w14:paraId="763DE2C6" w14:textId="77777777" w:rsidR="0081299D" w:rsidRPr="0022012C" w:rsidRDefault="0081299D" w:rsidP="00AB1D94"/>
        </w:tc>
      </w:tr>
      <w:tr w:rsidR="00A12D18" w:rsidRPr="0022012C" w14:paraId="2595D9FC" w14:textId="77777777" w:rsidTr="00AB1D94">
        <w:trPr>
          <w:trHeight w:val="240"/>
          <w:jc w:val="center"/>
        </w:trPr>
        <w:tc>
          <w:tcPr>
            <w:tcW w:w="4876" w:type="dxa"/>
            <w:tcBorders>
              <w:top w:val="nil"/>
              <w:left w:val="nil"/>
              <w:bottom w:val="nil"/>
              <w:right w:val="nil"/>
            </w:tcBorders>
          </w:tcPr>
          <w:p w14:paraId="73DB547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044AC61" w14:textId="77777777" w:rsidR="0081299D" w:rsidRPr="0022012C" w:rsidRDefault="0081299D" w:rsidP="00AB1D94">
            <w:pPr>
              <w:pStyle w:val="AmColumnHeading"/>
            </w:pPr>
            <w:r w:rsidRPr="0022012C">
              <w:t>Ændringsforslag</w:t>
            </w:r>
          </w:p>
        </w:tc>
      </w:tr>
      <w:tr w:rsidR="00A12D18" w:rsidRPr="0022012C" w14:paraId="1598E935" w14:textId="77777777" w:rsidTr="00AB1D94">
        <w:trPr>
          <w:jc w:val="center"/>
        </w:trPr>
        <w:tc>
          <w:tcPr>
            <w:tcW w:w="4876" w:type="dxa"/>
            <w:tcBorders>
              <w:top w:val="nil"/>
              <w:left w:val="nil"/>
              <w:bottom w:val="nil"/>
              <w:right w:val="nil"/>
            </w:tcBorders>
          </w:tcPr>
          <w:p w14:paraId="00D85CBC" w14:textId="77777777" w:rsidR="0081299D" w:rsidRPr="0022012C" w:rsidRDefault="0081299D" w:rsidP="00AB1D94">
            <w:pPr>
              <w:pStyle w:val="Normal6a"/>
            </w:pPr>
            <w:r w:rsidRPr="0022012C">
              <w:t>Tokenisering</w:t>
            </w:r>
          </w:p>
        </w:tc>
        <w:tc>
          <w:tcPr>
            <w:tcW w:w="4876" w:type="dxa"/>
            <w:tcBorders>
              <w:top w:val="nil"/>
              <w:left w:val="nil"/>
              <w:bottom w:val="nil"/>
              <w:right w:val="nil"/>
            </w:tcBorders>
          </w:tcPr>
          <w:p w14:paraId="076A5704" w14:textId="77777777" w:rsidR="0081299D" w:rsidRPr="0022012C" w:rsidRDefault="0081299D" w:rsidP="00AB1D94">
            <w:pPr>
              <w:pStyle w:val="Normal6a"/>
            </w:pPr>
            <w:r w:rsidRPr="0022012C">
              <w:t xml:space="preserve">Tokenisering </w:t>
            </w:r>
            <w:r w:rsidRPr="0022012C">
              <w:rPr>
                <w:b/>
                <w:bCs/>
                <w:i/>
                <w:iCs/>
              </w:rPr>
              <w:t>af finansielle instrumenter</w:t>
            </w:r>
          </w:p>
        </w:tc>
      </w:tr>
    </w:tbl>
    <w:p w14:paraId="2637507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315A108" w14:textId="77777777" w:rsidR="0081299D" w:rsidRPr="0022012C" w:rsidRDefault="0081299D" w:rsidP="0081299D">
      <w:r w:rsidRPr="0022012C">
        <w:rPr>
          <w:rStyle w:val="HideTWBExt"/>
          <w:color w:val="auto"/>
        </w:rPr>
        <w:t>&lt;/Amend&gt;</w:t>
      </w:r>
    </w:p>
    <w:p w14:paraId="31B8996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106</w:t>
      </w:r>
      <w:r w:rsidRPr="0022012C">
        <w:rPr>
          <w:rStyle w:val="HideTWBExt"/>
          <w:color w:val="auto"/>
        </w:rPr>
        <w:t>&lt;/NumAm&gt;</w:t>
      </w:r>
    </w:p>
    <w:p w14:paraId="11E282A7"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39BAFFE8" w14:textId="77777777" w:rsidR="0081299D" w:rsidRPr="0022012C" w:rsidRDefault="0081299D" w:rsidP="0081299D">
      <w:pPr>
        <w:pStyle w:val="NormalBold"/>
      </w:pPr>
      <w:r w:rsidRPr="0022012C">
        <w:rPr>
          <w:rStyle w:val="HideTWBExt"/>
          <w:b w:val="0"/>
          <w:color w:val="auto"/>
        </w:rPr>
        <w:t>&lt;/RepeatBlock-By&gt;</w:t>
      </w:r>
    </w:p>
    <w:p w14:paraId="55F84CC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1A77FC3" w14:textId="77777777" w:rsidR="0081299D" w:rsidRPr="0022012C" w:rsidRDefault="0081299D" w:rsidP="0081299D">
      <w:pPr>
        <w:pStyle w:val="NormalBold"/>
      </w:pPr>
      <w:r w:rsidRPr="0022012C">
        <w:rPr>
          <w:rStyle w:val="HideTWBExt"/>
          <w:color w:val="auto"/>
        </w:rPr>
        <w:t>&lt;Article&gt;</w:t>
      </w:r>
      <w:r w:rsidRPr="0022012C">
        <w:t>Punkt 7</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9F498D7" w14:textId="77777777" w:rsidTr="00AB1D94">
        <w:trPr>
          <w:trHeight w:hRule="exact" w:val="240"/>
          <w:jc w:val="center"/>
        </w:trPr>
        <w:tc>
          <w:tcPr>
            <w:tcW w:w="9752" w:type="dxa"/>
            <w:gridSpan w:val="2"/>
            <w:tcBorders>
              <w:top w:val="nil"/>
              <w:left w:val="nil"/>
              <w:bottom w:val="nil"/>
              <w:right w:val="nil"/>
            </w:tcBorders>
          </w:tcPr>
          <w:p w14:paraId="01DD1829" w14:textId="77777777" w:rsidR="0081299D" w:rsidRPr="0022012C" w:rsidRDefault="0081299D" w:rsidP="00AB1D94"/>
        </w:tc>
      </w:tr>
      <w:tr w:rsidR="00A12D18" w:rsidRPr="0022012C" w14:paraId="532D24AA" w14:textId="77777777" w:rsidTr="00AB1D94">
        <w:trPr>
          <w:trHeight w:val="240"/>
          <w:jc w:val="center"/>
        </w:trPr>
        <w:tc>
          <w:tcPr>
            <w:tcW w:w="4876" w:type="dxa"/>
            <w:tcBorders>
              <w:top w:val="nil"/>
              <w:left w:val="nil"/>
              <w:bottom w:val="nil"/>
              <w:right w:val="nil"/>
            </w:tcBorders>
          </w:tcPr>
          <w:p w14:paraId="57982F9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465DF1E" w14:textId="77777777" w:rsidR="0081299D" w:rsidRPr="0022012C" w:rsidRDefault="0081299D" w:rsidP="00AB1D94">
            <w:pPr>
              <w:pStyle w:val="AmColumnHeading"/>
            </w:pPr>
            <w:r w:rsidRPr="0022012C">
              <w:t>Ændringsforslag</w:t>
            </w:r>
          </w:p>
        </w:tc>
      </w:tr>
      <w:tr w:rsidR="00A12D18" w:rsidRPr="0022012C" w14:paraId="66686942" w14:textId="77777777" w:rsidTr="00AB1D94">
        <w:trPr>
          <w:jc w:val="center"/>
        </w:trPr>
        <w:tc>
          <w:tcPr>
            <w:tcW w:w="4876" w:type="dxa"/>
            <w:tcBorders>
              <w:top w:val="nil"/>
              <w:left w:val="nil"/>
              <w:bottom w:val="nil"/>
              <w:right w:val="nil"/>
            </w:tcBorders>
          </w:tcPr>
          <w:p w14:paraId="05E47264" w14:textId="77777777" w:rsidR="0081299D" w:rsidRPr="0022012C" w:rsidRDefault="0081299D" w:rsidP="00AB1D94">
            <w:pPr>
              <w:pStyle w:val="Normal6a"/>
            </w:pPr>
            <w:r w:rsidRPr="0022012C">
              <w:t>7.</w:t>
            </w:r>
            <w:r w:rsidRPr="0022012C">
              <w:tab/>
              <w:t>bemærker, at betragtning 3 i forordning (EU) 2022/858 definerer "tokenisering" af finansielle instrumenter som den digitale repræsentation af finansielle instrumenter i distributed ledgers eller udstedelsen af traditionelle aktivklasser i tokeniseret form, således at de kan udstedes, lagres og overføres i en distributed ledger;</w:t>
            </w:r>
          </w:p>
        </w:tc>
        <w:tc>
          <w:tcPr>
            <w:tcW w:w="4876" w:type="dxa"/>
            <w:tcBorders>
              <w:top w:val="nil"/>
              <w:left w:val="nil"/>
              <w:bottom w:val="nil"/>
              <w:right w:val="nil"/>
            </w:tcBorders>
          </w:tcPr>
          <w:p w14:paraId="280517A2" w14:textId="77777777" w:rsidR="0081299D" w:rsidRPr="0022012C" w:rsidRDefault="0081299D" w:rsidP="00AB1D94">
            <w:pPr>
              <w:pStyle w:val="Normal6a"/>
            </w:pPr>
            <w:r w:rsidRPr="0022012C">
              <w:t>7.</w:t>
            </w:r>
            <w:r w:rsidRPr="0022012C">
              <w:tab/>
              <w:t xml:space="preserve">bemærker, at betragtning 3 i forordning (EU) 2022/858 definerer "tokenisering" af finansielle instrumenter som den digitale repræsentation af finansielle instrumenter i distributed ledgers eller udstedelsen af traditionelle aktivklasser i tokeniseret form, således at de kan udstedes, lagres og overføres i en distributed ledger; </w:t>
            </w:r>
            <w:r w:rsidRPr="0022012C">
              <w:rPr>
                <w:b/>
                <w:i/>
              </w:rPr>
              <w:t>bemærker, at denne udvikling gør det muligt at repræsentere traditionelle værdipapirer i digital form, samtidig med at deres økonomiske karakteristika bevares;</w:t>
            </w:r>
          </w:p>
        </w:tc>
      </w:tr>
    </w:tbl>
    <w:p w14:paraId="4E9AE6C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79496BF" w14:textId="77777777" w:rsidR="0081299D" w:rsidRPr="0022012C" w:rsidRDefault="0081299D" w:rsidP="0081299D">
      <w:r w:rsidRPr="0022012C">
        <w:rPr>
          <w:rStyle w:val="HideTWBExt"/>
          <w:color w:val="auto"/>
        </w:rPr>
        <w:t>&lt;/Amend&gt;</w:t>
      </w:r>
    </w:p>
    <w:p w14:paraId="5030F13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107</w:t>
      </w:r>
      <w:r w:rsidRPr="0022012C">
        <w:rPr>
          <w:rStyle w:val="HideTWBExt"/>
          <w:color w:val="auto"/>
        </w:rPr>
        <w:t>&lt;/NumAm&gt;</w:t>
      </w:r>
    </w:p>
    <w:p w14:paraId="00A1E24F"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5D73ADB0" w14:textId="77777777" w:rsidR="0081299D" w:rsidRPr="0022012C" w:rsidRDefault="0081299D" w:rsidP="0081299D">
      <w:pPr>
        <w:pStyle w:val="NormalBold"/>
      </w:pPr>
      <w:r w:rsidRPr="0022012C">
        <w:rPr>
          <w:rStyle w:val="HideTWBExt"/>
          <w:b w:val="0"/>
          <w:color w:val="auto"/>
        </w:rPr>
        <w:t>&lt;/RepeatBlock-By&gt;</w:t>
      </w:r>
    </w:p>
    <w:p w14:paraId="39DB339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95740C9" w14:textId="77777777" w:rsidR="0081299D" w:rsidRPr="0022012C" w:rsidRDefault="0081299D" w:rsidP="0081299D">
      <w:pPr>
        <w:pStyle w:val="NormalBold"/>
      </w:pPr>
      <w:r w:rsidRPr="0022012C">
        <w:rPr>
          <w:rStyle w:val="HideTWBExt"/>
          <w:color w:val="auto"/>
        </w:rPr>
        <w:t>&lt;Article&gt;</w:t>
      </w:r>
      <w:r w:rsidRPr="0022012C">
        <w:t>Punkt 7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8CB9391" w14:textId="77777777" w:rsidTr="00AB1D94">
        <w:trPr>
          <w:trHeight w:hRule="exact" w:val="240"/>
          <w:jc w:val="center"/>
        </w:trPr>
        <w:tc>
          <w:tcPr>
            <w:tcW w:w="9752" w:type="dxa"/>
            <w:gridSpan w:val="2"/>
            <w:tcBorders>
              <w:top w:val="nil"/>
              <w:left w:val="nil"/>
              <w:bottom w:val="nil"/>
              <w:right w:val="nil"/>
            </w:tcBorders>
          </w:tcPr>
          <w:p w14:paraId="135D2E72" w14:textId="77777777" w:rsidR="0081299D" w:rsidRPr="0022012C" w:rsidRDefault="0081299D" w:rsidP="00AB1D94"/>
        </w:tc>
      </w:tr>
      <w:tr w:rsidR="00A12D18" w:rsidRPr="0022012C" w14:paraId="01810DC3" w14:textId="77777777" w:rsidTr="00AB1D94">
        <w:trPr>
          <w:trHeight w:val="240"/>
          <w:jc w:val="center"/>
        </w:trPr>
        <w:tc>
          <w:tcPr>
            <w:tcW w:w="4876" w:type="dxa"/>
            <w:tcBorders>
              <w:top w:val="nil"/>
              <w:left w:val="nil"/>
              <w:bottom w:val="nil"/>
              <w:right w:val="nil"/>
            </w:tcBorders>
          </w:tcPr>
          <w:p w14:paraId="34E91EC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E4FABDC" w14:textId="77777777" w:rsidR="0081299D" w:rsidRPr="0022012C" w:rsidRDefault="0081299D" w:rsidP="00AB1D94">
            <w:pPr>
              <w:pStyle w:val="AmColumnHeading"/>
            </w:pPr>
            <w:r w:rsidRPr="0022012C">
              <w:t>Ændringsforslag</w:t>
            </w:r>
          </w:p>
        </w:tc>
      </w:tr>
      <w:tr w:rsidR="00A12D18" w:rsidRPr="0022012C" w14:paraId="076D6521" w14:textId="77777777" w:rsidTr="00AB1D94">
        <w:trPr>
          <w:jc w:val="center"/>
        </w:trPr>
        <w:tc>
          <w:tcPr>
            <w:tcW w:w="4876" w:type="dxa"/>
            <w:tcBorders>
              <w:top w:val="nil"/>
              <w:left w:val="nil"/>
              <w:bottom w:val="nil"/>
              <w:right w:val="nil"/>
            </w:tcBorders>
          </w:tcPr>
          <w:p w14:paraId="4EF9A89D" w14:textId="77777777" w:rsidR="0081299D" w:rsidRPr="0022012C" w:rsidRDefault="0081299D" w:rsidP="00AB1D94">
            <w:pPr>
              <w:pStyle w:val="Normal6a"/>
            </w:pPr>
          </w:p>
        </w:tc>
        <w:tc>
          <w:tcPr>
            <w:tcW w:w="4876" w:type="dxa"/>
            <w:tcBorders>
              <w:top w:val="nil"/>
              <w:left w:val="nil"/>
              <w:bottom w:val="nil"/>
              <w:right w:val="nil"/>
            </w:tcBorders>
          </w:tcPr>
          <w:p w14:paraId="5AC66068" w14:textId="1E844A59" w:rsidR="0081299D" w:rsidRPr="0022012C" w:rsidRDefault="0081299D" w:rsidP="00AB1D94">
            <w:pPr>
              <w:pStyle w:val="Normal6a"/>
            </w:pPr>
            <w:r w:rsidRPr="0022012C">
              <w:rPr>
                <w:b/>
                <w:i/>
              </w:rPr>
              <w:t>7a.</w:t>
            </w:r>
            <w:r w:rsidRPr="0022012C">
              <w:tab/>
            </w:r>
            <w:r w:rsidRPr="0022012C">
              <w:rPr>
                <w:b/>
                <w:i/>
              </w:rPr>
              <w:t>understreger betydningen af at skelne mellem instrumenter, der reelt sikrer rettigheder og forpligtelser for traditionelle værdipapirer såsom tokeniserede aktier eller obligationer og visse digitale aktiver, der blot efterligner disse træk uden at give tilsvarende aktionærrettigheder, herunder dem, der er struktureret som MiFID II-derivataftaler; understreger, at vildledende fremstillinger kan føre til regelarbitrage, reduceret investorbeskyttelse og forvirring blandt investorer; bemærker, at denne klassificering bør være retningsgivende for klassificeringen af tokeniserede værdipapirer og andre nye hybride produkter;</w:t>
            </w:r>
          </w:p>
        </w:tc>
      </w:tr>
    </w:tbl>
    <w:p w14:paraId="0ACD535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2022A57" w14:textId="77777777" w:rsidR="0081299D" w:rsidRPr="0022012C" w:rsidRDefault="0081299D" w:rsidP="0081299D">
      <w:r w:rsidRPr="0022012C">
        <w:rPr>
          <w:rStyle w:val="HideTWBExt"/>
          <w:color w:val="auto"/>
        </w:rPr>
        <w:t>&lt;/Amend&gt;</w:t>
      </w:r>
    </w:p>
    <w:p w14:paraId="1F4A327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108</w:t>
      </w:r>
      <w:r w:rsidRPr="0022012C">
        <w:rPr>
          <w:rStyle w:val="HideTWBExt"/>
          <w:color w:val="auto"/>
        </w:rPr>
        <w:t>&lt;/NumAm&gt;</w:t>
      </w:r>
    </w:p>
    <w:p w14:paraId="7C7E28FC"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0EF74921" w14:textId="77777777" w:rsidR="0081299D" w:rsidRPr="0022012C" w:rsidRDefault="0081299D" w:rsidP="0081299D">
      <w:pPr>
        <w:pStyle w:val="NormalBold"/>
      </w:pPr>
      <w:r w:rsidRPr="0022012C">
        <w:rPr>
          <w:rStyle w:val="HideTWBExt"/>
          <w:b w:val="0"/>
          <w:color w:val="auto"/>
        </w:rPr>
        <w:t>&lt;/RepeatBlock-By&gt;</w:t>
      </w:r>
    </w:p>
    <w:p w14:paraId="3FBD3AF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98B4C73" w14:textId="77777777" w:rsidR="0081299D" w:rsidRPr="0022012C" w:rsidRDefault="0081299D" w:rsidP="0081299D">
      <w:pPr>
        <w:pStyle w:val="NormalBold"/>
      </w:pPr>
      <w:r w:rsidRPr="0022012C">
        <w:rPr>
          <w:rStyle w:val="HideTWBExt"/>
          <w:color w:val="auto"/>
        </w:rPr>
        <w:t>&lt;Article&gt;</w:t>
      </w:r>
      <w:r w:rsidRPr="0022012C">
        <w:t>Punkt 7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7B5F488" w14:textId="77777777" w:rsidTr="00AB1D94">
        <w:trPr>
          <w:trHeight w:hRule="exact" w:val="240"/>
          <w:jc w:val="center"/>
        </w:trPr>
        <w:tc>
          <w:tcPr>
            <w:tcW w:w="9752" w:type="dxa"/>
            <w:gridSpan w:val="2"/>
            <w:tcBorders>
              <w:top w:val="nil"/>
              <w:left w:val="nil"/>
              <w:bottom w:val="nil"/>
              <w:right w:val="nil"/>
            </w:tcBorders>
          </w:tcPr>
          <w:p w14:paraId="5000BF41" w14:textId="77777777" w:rsidR="0081299D" w:rsidRPr="0022012C" w:rsidRDefault="0081299D" w:rsidP="00AB1D94"/>
        </w:tc>
      </w:tr>
      <w:tr w:rsidR="00A12D18" w:rsidRPr="0022012C" w14:paraId="4174FFD9" w14:textId="77777777" w:rsidTr="00AB1D94">
        <w:trPr>
          <w:trHeight w:val="240"/>
          <w:jc w:val="center"/>
        </w:trPr>
        <w:tc>
          <w:tcPr>
            <w:tcW w:w="4876" w:type="dxa"/>
            <w:tcBorders>
              <w:top w:val="nil"/>
              <w:left w:val="nil"/>
              <w:bottom w:val="nil"/>
              <w:right w:val="nil"/>
            </w:tcBorders>
          </w:tcPr>
          <w:p w14:paraId="2A72F00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66F2898" w14:textId="77777777" w:rsidR="0081299D" w:rsidRPr="0022012C" w:rsidRDefault="0081299D" w:rsidP="00AB1D94">
            <w:pPr>
              <w:pStyle w:val="AmColumnHeading"/>
            </w:pPr>
            <w:r w:rsidRPr="0022012C">
              <w:t>Ændringsforslag</w:t>
            </w:r>
          </w:p>
        </w:tc>
      </w:tr>
      <w:tr w:rsidR="00A12D18" w:rsidRPr="0022012C" w14:paraId="1AF37160" w14:textId="77777777" w:rsidTr="00AB1D94">
        <w:trPr>
          <w:jc w:val="center"/>
        </w:trPr>
        <w:tc>
          <w:tcPr>
            <w:tcW w:w="4876" w:type="dxa"/>
            <w:tcBorders>
              <w:top w:val="nil"/>
              <w:left w:val="nil"/>
              <w:bottom w:val="nil"/>
              <w:right w:val="nil"/>
            </w:tcBorders>
          </w:tcPr>
          <w:p w14:paraId="4087FD40" w14:textId="77777777" w:rsidR="0081299D" w:rsidRPr="0022012C" w:rsidRDefault="0081299D" w:rsidP="00AB1D94">
            <w:pPr>
              <w:pStyle w:val="Normal6a"/>
            </w:pPr>
          </w:p>
        </w:tc>
        <w:tc>
          <w:tcPr>
            <w:tcW w:w="4876" w:type="dxa"/>
            <w:tcBorders>
              <w:top w:val="nil"/>
              <w:left w:val="nil"/>
              <w:bottom w:val="nil"/>
              <w:right w:val="nil"/>
            </w:tcBorders>
          </w:tcPr>
          <w:p w14:paraId="3C0B5CC9" w14:textId="2C4B3E43" w:rsidR="0081299D" w:rsidRPr="0022012C" w:rsidRDefault="0081299D" w:rsidP="00AB1D94">
            <w:pPr>
              <w:pStyle w:val="Normal6a"/>
            </w:pPr>
            <w:r w:rsidRPr="0022012C">
              <w:rPr>
                <w:b/>
                <w:i/>
              </w:rPr>
              <w:t>7a.</w:t>
            </w:r>
            <w:r w:rsidRPr="0022012C">
              <w:tab/>
            </w:r>
            <w:r w:rsidRPr="0022012C">
              <w:rPr>
                <w:b/>
                <w:i/>
              </w:rPr>
              <w:t>påpeger, at for at opnå det maksimale potentiale for integration og effektivitet på kapitalmarkederne bør både kontanter og aktiver i princippet bevæge sig parallelt i kæden for at muliggøre "atomafvikling"; understreger betydningen af at fremme tokenisering af forskellige former for penge såsom tokeniserede indskud eller centralbankreserver og sikre, at de er globalt interoperable med henblik på kommercielle afviklinger og betalinger;</w:t>
            </w:r>
          </w:p>
        </w:tc>
      </w:tr>
    </w:tbl>
    <w:p w14:paraId="0851280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C783D5A" w14:textId="77777777" w:rsidR="0081299D" w:rsidRPr="0022012C" w:rsidRDefault="0081299D" w:rsidP="0081299D">
      <w:r w:rsidRPr="0022012C">
        <w:rPr>
          <w:rStyle w:val="HideTWBExt"/>
          <w:color w:val="auto"/>
        </w:rPr>
        <w:t>&lt;/Amend&gt;</w:t>
      </w:r>
    </w:p>
    <w:p w14:paraId="3A2BBD4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109</w:t>
      </w:r>
      <w:r w:rsidRPr="0022012C">
        <w:rPr>
          <w:rStyle w:val="HideTWBExt"/>
          <w:color w:val="auto"/>
        </w:rPr>
        <w:t>&lt;/NumAm&gt;</w:t>
      </w:r>
    </w:p>
    <w:p w14:paraId="3B083C42"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45FC7B0E" w14:textId="77777777" w:rsidR="0081299D" w:rsidRPr="0022012C" w:rsidRDefault="0081299D" w:rsidP="0081299D">
      <w:pPr>
        <w:pStyle w:val="NormalBold"/>
      </w:pPr>
      <w:r w:rsidRPr="0022012C">
        <w:rPr>
          <w:rStyle w:val="HideTWBExt"/>
          <w:b w:val="0"/>
          <w:color w:val="auto"/>
        </w:rPr>
        <w:t>&lt;/RepeatBlock-By&gt;</w:t>
      </w:r>
    </w:p>
    <w:p w14:paraId="0209A21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69B9283" w14:textId="77777777" w:rsidR="0081299D" w:rsidRPr="0022012C" w:rsidRDefault="0081299D" w:rsidP="0081299D">
      <w:pPr>
        <w:pStyle w:val="NormalBold"/>
      </w:pPr>
      <w:r w:rsidRPr="0022012C">
        <w:rPr>
          <w:rStyle w:val="HideTWBExt"/>
          <w:color w:val="auto"/>
        </w:rPr>
        <w:t>&lt;Article&gt;</w:t>
      </w:r>
      <w:r w:rsidRPr="0022012C">
        <w:t>Punkt 7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FCE44A2" w14:textId="77777777" w:rsidTr="00AB1D94">
        <w:trPr>
          <w:trHeight w:hRule="exact" w:val="240"/>
          <w:jc w:val="center"/>
        </w:trPr>
        <w:tc>
          <w:tcPr>
            <w:tcW w:w="9752" w:type="dxa"/>
            <w:gridSpan w:val="2"/>
            <w:tcBorders>
              <w:top w:val="nil"/>
              <w:left w:val="nil"/>
              <w:bottom w:val="nil"/>
              <w:right w:val="nil"/>
            </w:tcBorders>
          </w:tcPr>
          <w:p w14:paraId="59507CBD" w14:textId="77777777" w:rsidR="0081299D" w:rsidRPr="0022012C" w:rsidRDefault="0081299D" w:rsidP="00AB1D94"/>
        </w:tc>
      </w:tr>
      <w:tr w:rsidR="00A12D18" w:rsidRPr="0022012C" w14:paraId="192316F3" w14:textId="77777777" w:rsidTr="00AB1D94">
        <w:trPr>
          <w:trHeight w:val="240"/>
          <w:jc w:val="center"/>
        </w:trPr>
        <w:tc>
          <w:tcPr>
            <w:tcW w:w="4876" w:type="dxa"/>
            <w:tcBorders>
              <w:top w:val="nil"/>
              <w:left w:val="nil"/>
              <w:bottom w:val="nil"/>
              <w:right w:val="nil"/>
            </w:tcBorders>
          </w:tcPr>
          <w:p w14:paraId="272C033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E846BA9" w14:textId="77777777" w:rsidR="0081299D" w:rsidRPr="0022012C" w:rsidRDefault="0081299D" w:rsidP="00AB1D94">
            <w:pPr>
              <w:pStyle w:val="AmColumnHeading"/>
            </w:pPr>
            <w:r w:rsidRPr="0022012C">
              <w:t>Ændringsforslag</w:t>
            </w:r>
          </w:p>
        </w:tc>
      </w:tr>
      <w:tr w:rsidR="00A12D18" w:rsidRPr="0022012C" w14:paraId="728025C4" w14:textId="77777777" w:rsidTr="00AB1D94">
        <w:trPr>
          <w:jc w:val="center"/>
        </w:trPr>
        <w:tc>
          <w:tcPr>
            <w:tcW w:w="4876" w:type="dxa"/>
            <w:tcBorders>
              <w:top w:val="nil"/>
              <w:left w:val="nil"/>
              <w:bottom w:val="nil"/>
              <w:right w:val="nil"/>
            </w:tcBorders>
          </w:tcPr>
          <w:p w14:paraId="723438F9" w14:textId="77777777" w:rsidR="0081299D" w:rsidRPr="0022012C" w:rsidRDefault="0081299D" w:rsidP="00AB1D94">
            <w:pPr>
              <w:pStyle w:val="Normal6a"/>
            </w:pPr>
          </w:p>
        </w:tc>
        <w:tc>
          <w:tcPr>
            <w:tcW w:w="4876" w:type="dxa"/>
            <w:tcBorders>
              <w:top w:val="nil"/>
              <w:left w:val="nil"/>
              <w:bottom w:val="nil"/>
              <w:right w:val="nil"/>
            </w:tcBorders>
          </w:tcPr>
          <w:p w14:paraId="587A9A59" w14:textId="77777777" w:rsidR="0081299D" w:rsidRPr="0022012C" w:rsidRDefault="0081299D" w:rsidP="00AB1D94">
            <w:pPr>
              <w:pStyle w:val="Normal6a"/>
            </w:pPr>
            <w:r w:rsidRPr="0022012C">
              <w:rPr>
                <w:b/>
                <w:i/>
              </w:rPr>
              <w:t>7b.</w:t>
            </w:r>
            <w:r w:rsidRPr="0022012C">
              <w:tab/>
            </w:r>
            <w:r w:rsidRPr="0022012C">
              <w:rPr>
                <w:b/>
                <w:i/>
              </w:rPr>
              <w:t>understreger, at enhver strategi for tokenisering af de finansielle markeder skal sikre skalerbarhed og interoperabilitet, både inden for Unionen og på globalt plan; understreger, at en sådan ramme bør undgå markedsfragmentering og sikre, at europæiske tokeniserede markedsinfrastrukturer udformes til at fungere effektivt sammen med systemer i andre jurisdiktioner med henblik på at fremme hurtigere, billigere og mere gnidningsløse grænseoverskridende transaktioner, samtidig med at Unionens reguleringsmæssige standarder, finansielle stabilitet og monetære suverænitet bevares;</w:t>
            </w:r>
          </w:p>
        </w:tc>
      </w:tr>
    </w:tbl>
    <w:p w14:paraId="3935BD7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DB1B852" w14:textId="77777777" w:rsidR="0081299D" w:rsidRPr="0022012C" w:rsidRDefault="0081299D" w:rsidP="0081299D">
      <w:r w:rsidRPr="0022012C">
        <w:rPr>
          <w:rStyle w:val="HideTWBExt"/>
          <w:color w:val="auto"/>
        </w:rPr>
        <w:t>&lt;/Amend&gt;</w:t>
      </w:r>
    </w:p>
    <w:p w14:paraId="058D9F6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110</w:t>
      </w:r>
      <w:r w:rsidRPr="0022012C">
        <w:rPr>
          <w:rStyle w:val="HideTWBExt"/>
          <w:color w:val="auto"/>
        </w:rPr>
        <w:t>&lt;/NumAm&gt;</w:t>
      </w:r>
    </w:p>
    <w:p w14:paraId="25298545"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44EA60CA" w14:textId="77777777" w:rsidR="0081299D" w:rsidRPr="0022012C" w:rsidRDefault="0081299D" w:rsidP="0081299D">
      <w:pPr>
        <w:pStyle w:val="NormalBold"/>
      </w:pPr>
      <w:r w:rsidRPr="0022012C">
        <w:rPr>
          <w:rStyle w:val="HideTWBExt"/>
          <w:b w:val="0"/>
          <w:color w:val="auto"/>
        </w:rPr>
        <w:t>&lt;/RepeatBlock-By&gt;</w:t>
      </w:r>
    </w:p>
    <w:p w14:paraId="6E8FEC1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262005C" w14:textId="77777777" w:rsidR="0081299D" w:rsidRPr="0022012C" w:rsidRDefault="0081299D" w:rsidP="0081299D">
      <w:pPr>
        <w:pStyle w:val="NormalBold"/>
      </w:pPr>
      <w:r w:rsidRPr="0022012C">
        <w:rPr>
          <w:rStyle w:val="HideTWBExt"/>
          <w:color w:val="auto"/>
        </w:rPr>
        <w:t>&lt;Article&gt;</w:t>
      </w:r>
      <w:r w:rsidRPr="0022012C">
        <w:t>Punkt 7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D5BBBE1" w14:textId="77777777" w:rsidTr="00AB1D94">
        <w:trPr>
          <w:trHeight w:hRule="exact" w:val="240"/>
          <w:jc w:val="center"/>
        </w:trPr>
        <w:tc>
          <w:tcPr>
            <w:tcW w:w="9752" w:type="dxa"/>
            <w:gridSpan w:val="2"/>
            <w:tcBorders>
              <w:top w:val="nil"/>
              <w:left w:val="nil"/>
              <w:bottom w:val="nil"/>
              <w:right w:val="nil"/>
            </w:tcBorders>
          </w:tcPr>
          <w:p w14:paraId="24B48B96" w14:textId="77777777" w:rsidR="0081299D" w:rsidRPr="0022012C" w:rsidRDefault="0081299D" w:rsidP="00AB1D94"/>
        </w:tc>
      </w:tr>
      <w:tr w:rsidR="00A12D18" w:rsidRPr="0022012C" w14:paraId="68D3B4CB" w14:textId="77777777" w:rsidTr="00AB1D94">
        <w:trPr>
          <w:trHeight w:val="240"/>
          <w:jc w:val="center"/>
        </w:trPr>
        <w:tc>
          <w:tcPr>
            <w:tcW w:w="4876" w:type="dxa"/>
            <w:tcBorders>
              <w:top w:val="nil"/>
              <w:left w:val="nil"/>
              <w:bottom w:val="nil"/>
              <w:right w:val="nil"/>
            </w:tcBorders>
          </w:tcPr>
          <w:p w14:paraId="03437E0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F46C3D5" w14:textId="77777777" w:rsidR="0081299D" w:rsidRPr="0022012C" w:rsidRDefault="0081299D" w:rsidP="00AB1D94">
            <w:pPr>
              <w:pStyle w:val="AmColumnHeading"/>
            </w:pPr>
            <w:r w:rsidRPr="0022012C">
              <w:t>Ændringsforslag</w:t>
            </w:r>
          </w:p>
        </w:tc>
      </w:tr>
      <w:tr w:rsidR="00A12D18" w:rsidRPr="0022012C" w14:paraId="0EBAC7A3" w14:textId="77777777" w:rsidTr="00AB1D94">
        <w:trPr>
          <w:jc w:val="center"/>
        </w:trPr>
        <w:tc>
          <w:tcPr>
            <w:tcW w:w="4876" w:type="dxa"/>
            <w:tcBorders>
              <w:top w:val="nil"/>
              <w:left w:val="nil"/>
              <w:bottom w:val="nil"/>
              <w:right w:val="nil"/>
            </w:tcBorders>
          </w:tcPr>
          <w:p w14:paraId="1CCBCE9A" w14:textId="77777777" w:rsidR="0081299D" w:rsidRPr="0022012C" w:rsidRDefault="0081299D" w:rsidP="00AB1D94">
            <w:pPr>
              <w:pStyle w:val="Normal6a"/>
            </w:pPr>
          </w:p>
        </w:tc>
        <w:tc>
          <w:tcPr>
            <w:tcW w:w="4876" w:type="dxa"/>
            <w:tcBorders>
              <w:top w:val="nil"/>
              <w:left w:val="nil"/>
              <w:bottom w:val="nil"/>
              <w:right w:val="nil"/>
            </w:tcBorders>
          </w:tcPr>
          <w:p w14:paraId="51C1B147" w14:textId="77777777" w:rsidR="0081299D" w:rsidRPr="0022012C" w:rsidRDefault="0081299D" w:rsidP="00AB1D94">
            <w:pPr>
              <w:pStyle w:val="Normal6a"/>
            </w:pPr>
            <w:r w:rsidRPr="0022012C">
              <w:rPr>
                <w:b/>
                <w:i/>
              </w:rPr>
              <w:t>7c.</w:t>
            </w:r>
            <w:r w:rsidRPr="0022012C">
              <w:tab/>
            </w:r>
            <w:r w:rsidRPr="0022012C">
              <w:rPr>
                <w:b/>
                <w:i/>
              </w:rPr>
              <w:t>understreger, at tokenisering ikke grundlæggende ændrer karakteren af de aktiver, der tokeniseres, hvilket betyder, at de risici, der er forbundet med disse aktiver, stort set er de samme og derfor ikke automatisk bør udløse oprettelsen af særskilte sektorspecifikke lovgivningsordninger;</w:t>
            </w:r>
          </w:p>
        </w:tc>
      </w:tr>
    </w:tbl>
    <w:p w14:paraId="2E897FB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BF4B471" w14:textId="77777777" w:rsidR="0081299D" w:rsidRPr="0022012C" w:rsidRDefault="0081299D" w:rsidP="0081299D">
      <w:r w:rsidRPr="0022012C">
        <w:rPr>
          <w:rStyle w:val="HideTWBExt"/>
          <w:color w:val="auto"/>
        </w:rPr>
        <w:t>&lt;/Amend&gt;</w:t>
      </w:r>
    </w:p>
    <w:p w14:paraId="52FE0FF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111</w:t>
      </w:r>
      <w:r w:rsidRPr="0022012C">
        <w:rPr>
          <w:rStyle w:val="HideTWBExt"/>
          <w:color w:val="auto"/>
        </w:rPr>
        <w:t>&lt;/NumAm&gt;</w:t>
      </w:r>
    </w:p>
    <w:p w14:paraId="77B824B0" w14:textId="77777777" w:rsidR="0081299D" w:rsidRPr="0022012C" w:rsidRDefault="0081299D" w:rsidP="0081299D">
      <w:pPr>
        <w:pStyle w:val="NormalBold"/>
      </w:pPr>
      <w:r w:rsidRPr="0022012C">
        <w:rPr>
          <w:rStyle w:val="HideTWBExt"/>
          <w:b w:val="0"/>
          <w:color w:val="auto"/>
        </w:rPr>
        <w:t>&lt;RepeatBlock-By&gt;&lt;Members&gt;</w:t>
      </w:r>
      <w:r w:rsidRPr="0022012C">
        <w:t>Auke Zijlstra</w:t>
      </w:r>
      <w:r w:rsidRPr="0022012C">
        <w:rPr>
          <w:rStyle w:val="HideTWBExt"/>
          <w:b w:val="0"/>
          <w:color w:val="auto"/>
        </w:rPr>
        <w:t>&lt;/Members&gt;</w:t>
      </w:r>
    </w:p>
    <w:p w14:paraId="6E647496" w14:textId="77777777" w:rsidR="0081299D" w:rsidRPr="0022012C" w:rsidRDefault="0081299D" w:rsidP="0081299D">
      <w:pPr>
        <w:pStyle w:val="NormalBold"/>
      </w:pPr>
      <w:r w:rsidRPr="0022012C">
        <w:rPr>
          <w:rStyle w:val="HideTWBExt"/>
          <w:b w:val="0"/>
          <w:color w:val="auto"/>
        </w:rPr>
        <w:t>&lt;/RepeatBlock-By&gt;</w:t>
      </w:r>
    </w:p>
    <w:p w14:paraId="1ED99A0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CF7AC6E" w14:textId="77777777" w:rsidR="0081299D" w:rsidRPr="0022012C" w:rsidRDefault="0081299D" w:rsidP="0081299D">
      <w:pPr>
        <w:pStyle w:val="NormalBold"/>
      </w:pPr>
      <w:r w:rsidRPr="0022012C">
        <w:rPr>
          <w:rStyle w:val="HideTWBExt"/>
          <w:color w:val="auto"/>
        </w:rPr>
        <w:t>&lt;Article&gt;</w:t>
      </w:r>
      <w:r w:rsidRPr="0022012C">
        <w:t>Punkt 8</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AE96265" w14:textId="77777777" w:rsidTr="00AB1D94">
        <w:trPr>
          <w:trHeight w:hRule="exact" w:val="240"/>
          <w:jc w:val="center"/>
        </w:trPr>
        <w:tc>
          <w:tcPr>
            <w:tcW w:w="9752" w:type="dxa"/>
            <w:gridSpan w:val="2"/>
            <w:tcBorders>
              <w:top w:val="nil"/>
              <w:left w:val="nil"/>
              <w:bottom w:val="nil"/>
              <w:right w:val="nil"/>
            </w:tcBorders>
          </w:tcPr>
          <w:p w14:paraId="649ECB47" w14:textId="77777777" w:rsidR="0081299D" w:rsidRPr="0022012C" w:rsidRDefault="0081299D" w:rsidP="00AB1D94"/>
        </w:tc>
      </w:tr>
      <w:tr w:rsidR="00A12D18" w:rsidRPr="0022012C" w14:paraId="43DDE0F5" w14:textId="77777777" w:rsidTr="00AB1D94">
        <w:trPr>
          <w:trHeight w:val="240"/>
          <w:jc w:val="center"/>
        </w:trPr>
        <w:tc>
          <w:tcPr>
            <w:tcW w:w="4876" w:type="dxa"/>
            <w:tcBorders>
              <w:top w:val="nil"/>
              <w:left w:val="nil"/>
              <w:bottom w:val="nil"/>
              <w:right w:val="nil"/>
            </w:tcBorders>
          </w:tcPr>
          <w:p w14:paraId="2670A35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A373AF7" w14:textId="77777777" w:rsidR="0081299D" w:rsidRPr="0022012C" w:rsidRDefault="0081299D" w:rsidP="00AB1D94">
            <w:pPr>
              <w:pStyle w:val="AmColumnHeading"/>
            </w:pPr>
            <w:r w:rsidRPr="0022012C">
              <w:t>Ændringsforslag</w:t>
            </w:r>
          </w:p>
        </w:tc>
      </w:tr>
      <w:tr w:rsidR="00A12D18" w:rsidRPr="0022012C" w14:paraId="56E1E1E9" w14:textId="77777777" w:rsidTr="00AB1D94">
        <w:trPr>
          <w:jc w:val="center"/>
        </w:trPr>
        <w:tc>
          <w:tcPr>
            <w:tcW w:w="4876" w:type="dxa"/>
            <w:tcBorders>
              <w:top w:val="nil"/>
              <w:left w:val="nil"/>
              <w:bottom w:val="nil"/>
              <w:right w:val="nil"/>
            </w:tcBorders>
          </w:tcPr>
          <w:p w14:paraId="320BFEEE" w14:textId="77777777" w:rsidR="0081299D" w:rsidRPr="0022012C" w:rsidRDefault="0081299D" w:rsidP="00AB1D94">
            <w:pPr>
              <w:pStyle w:val="Normal6a"/>
            </w:pPr>
            <w:r w:rsidRPr="0022012C">
              <w:t>8.</w:t>
            </w:r>
            <w:r w:rsidRPr="0022012C">
              <w:tab/>
              <w:t>glæder sig over de potentielle fordele ved tokenisering for handel med finansielle aktiver</w:t>
            </w:r>
            <w:r w:rsidRPr="0022012C">
              <w:rPr>
                <w:b/>
                <w:bCs/>
                <w:i/>
                <w:iCs/>
              </w:rPr>
              <w:t xml:space="preserve"> såsom</w:t>
            </w:r>
            <w:r w:rsidRPr="0022012C">
              <w:t xml:space="preserve"> øget effektivitet </w:t>
            </w:r>
            <w:r w:rsidRPr="0022012C">
              <w:rPr>
                <w:b/>
                <w:bCs/>
                <w:i/>
                <w:iCs/>
              </w:rPr>
              <w:t>og gennemsigtighed</w:t>
            </w:r>
            <w:r w:rsidRPr="0022012C">
              <w:t xml:space="preserve">, men bemærker samtidig, at </w:t>
            </w:r>
            <w:r w:rsidRPr="0022012C">
              <w:rPr>
                <w:b/>
                <w:bCs/>
                <w:i/>
                <w:iCs/>
              </w:rPr>
              <w:t>dens</w:t>
            </w:r>
            <w:r w:rsidRPr="0022012C">
              <w:t xml:space="preserve"> sårbarheder bør overvåges;</w:t>
            </w:r>
            <w:r w:rsidRPr="0022012C">
              <w:rPr>
                <w:b/>
                <w:i/>
              </w:rPr>
              <w:t xml:space="preserve"> støtter BIS i det grænseoverskridende betalingssamarbejde</w:t>
            </w:r>
            <w:r w:rsidRPr="0022012C">
              <w:t>;</w:t>
            </w:r>
          </w:p>
        </w:tc>
        <w:tc>
          <w:tcPr>
            <w:tcW w:w="4876" w:type="dxa"/>
            <w:tcBorders>
              <w:top w:val="nil"/>
              <w:left w:val="nil"/>
              <w:bottom w:val="nil"/>
              <w:right w:val="nil"/>
            </w:tcBorders>
          </w:tcPr>
          <w:p w14:paraId="113FC7D5" w14:textId="77777777" w:rsidR="0081299D" w:rsidRPr="0022012C" w:rsidRDefault="0081299D" w:rsidP="00AB1D94">
            <w:pPr>
              <w:pStyle w:val="Normal6a"/>
            </w:pPr>
            <w:r w:rsidRPr="0022012C">
              <w:t>8.</w:t>
            </w:r>
            <w:r w:rsidRPr="0022012C">
              <w:tab/>
              <w:t>glæder sig over de potentielle fordele ved tokenisering for handel med finansielle aktiver</w:t>
            </w:r>
            <w:r w:rsidRPr="0022012C">
              <w:rPr>
                <w:b/>
                <w:bCs/>
                <w:i/>
                <w:iCs/>
              </w:rPr>
              <w:t>, herunder</w:t>
            </w:r>
            <w:r w:rsidRPr="0022012C">
              <w:t xml:space="preserve"> øget effektivitet </w:t>
            </w:r>
            <w:r w:rsidRPr="0022012C">
              <w:rPr>
                <w:b/>
                <w:bCs/>
                <w:i/>
                <w:iCs/>
              </w:rPr>
              <w:t>i afviklingsprocesser, reducerede driftsomkostninger, forbedret likviditet gennem fraktioneret ejerskab og potentialet for hurtigere og mere tilgængelige grænseoverskridende transaktioner</w:t>
            </w:r>
            <w:r w:rsidRPr="0022012C">
              <w:t>;</w:t>
            </w:r>
            <w:r w:rsidRPr="0022012C">
              <w:rPr>
                <w:b/>
                <w:i/>
              </w:rPr>
              <w:t xml:space="preserve"> </w:t>
            </w:r>
            <w:r w:rsidRPr="0022012C">
              <w:rPr>
                <w:b/>
                <w:bCs/>
                <w:i/>
                <w:iCs/>
              </w:rPr>
              <w:t>understreger, at tokenisering kan bidrage til mere modstandsdygtige og innovative finansielle markedsinfrastrukturer i Unionen</w:t>
            </w:r>
            <w:r w:rsidRPr="0022012C">
              <w:t>, men bemærker samtidig, at</w:t>
            </w:r>
            <w:r w:rsidRPr="0022012C">
              <w:rPr>
                <w:b/>
                <w:bCs/>
                <w:i/>
                <w:iCs/>
              </w:rPr>
              <w:t xml:space="preserve"> potentielle risici og </w:t>
            </w:r>
            <w:r w:rsidRPr="0022012C">
              <w:t>sårbarheder</w:t>
            </w:r>
            <w:r w:rsidRPr="0022012C">
              <w:rPr>
                <w:b/>
                <w:bCs/>
                <w:i/>
                <w:iCs/>
              </w:rPr>
              <w:t xml:space="preserve"> fortsat</w:t>
            </w:r>
            <w:r w:rsidRPr="0022012C">
              <w:t xml:space="preserve"> bør overvåges </w:t>
            </w:r>
            <w:r w:rsidRPr="0022012C">
              <w:rPr>
                <w:b/>
                <w:bCs/>
                <w:i/>
                <w:iCs/>
              </w:rPr>
              <w:t>nøje</w:t>
            </w:r>
            <w:r w:rsidRPr="0022012C">
              <w:t xml:space="preserve"> </w:t>
            </w:r>
            <w:r w:rsidRPr="0022012C">
              <w:rPr>
                <w:b/>
                <w:bCs/>
                <w:i/>
                <w:iCs/>
              </w:rPr>
              <w:t>og håndteres gennem passende myndighedstilsyn på et forvaltningsniveau, der respekterer det grundlæggende nærhedsprincip</w:t>
            </w:r>
            <w:r w:rsidRPr="0022012C">
              <w:t>;</w:t>
            </w:r>
          </w:p>
        </w:tc>
      </w:tr>
    </w:tbl>
    <w:p w14:paraId="32A495F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F190069" w14:textId="77777777" w:rsidR="0081299D" w:rsidRPr="0022012C" w:rsidRDefault="0081299D" w:rsidP="0081299D">
      <w:r w:rsidRPr="0022012C">
        <w:rPr>
          <w:rStyle w:val="HideTWBExt"/>
          <w:color w:val="auto"/>
        </w:rPr>
        <w:t>&lt;/Amend&gt;</w:t>
      </w:r>
    </w:p>
    <w:p w14:paraId="760A8A2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112</w:t>
      </w:r>
      <w:r w:rsidRPr="0022012C">
        <w:rPr>
          <w:rStyle w:val="HideTWBExt"/>
          <w:color w:val="auto"/>
        </w:rPr>
        <w:t>&lt;/NumAm&gt;</w:t>
      </w:r>
    </w:p>
    <w:p w14:paraId="0D61D6C1"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7D785797" w14:textId="77777777" w:rsidR="0081299D" w:rsidRPr="0022012C" w:rsidRDefault="0081299D" w:rsidP="0081299D">
      <w:pPr>
        <w:pStyle w:val="NormalBold"/>
      </w:pPr>
      <w:r w:rsidRPr="0022012C">
        <w:rPr>
          <w:rStyle w:val="HideTWBExt"/>
          <w:b w:val="0"/>
          <w:color w:val="auto"/>
        </w:rPr>
        <w:t>&lt;/RepeatBlock-By&gt;</w:t>
      </w:r>
    </w:p>
    <w:p w14:paraId="0CC545E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7166C55" w14:textId="77777777" w:rsidR="0081299D" w:rsidRPr="0022012C" w:rsidRDefault="0081299D" w:rsidP="0081299D">
      <w:pPr>
        <w:pStyle w:val="NormalBold"/>
      </w:pPr>
      <w:r w:rsidRPr="0022012C">
        <w:rPr>
          <w:rStyle w:val="HideTWBExt"/>
          <w:color w:val="auto"/>
        </w:rPr>
        <w:t>&lt;Article&gt;</w:t>
      </w:r>
      <w:r w:rsidRPr="0022012C">
        <w:t>Punkt 8</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DE9FE3C" w14:textId="77777777" w:rsidTr="00AB1D94">
        <w:trPr>
          <w:trHeight w:hRule="exact" w:val="240"/>
          <w:jc w:val="center"/>
        </w:trPr>
        <w:tc>
          <w:tcPr>
            <w:tcW w:w="9752" w:type="dxa"/>
            <w:gridSpan w:val="2"/>
            <w:tcBorders>
              <w:top w:val="nil"/>
              <w:left w:val="nil"/>
              <w:bottom w:val="nil"/>
              <w:right w:val="nil"/>
            </w:tcBorders>
          </w:tcPr>
          <w:p w14:paraId="0246B713" w14:textId="77777777" w:rsidR="0081299D" w:rsidRPr="0022012C" w:rsidRDefault="0081299D" w:rsidP="00AB1D94"/>
        </w:tc>
      </w:tr>
      <w:tr w:rsidR="00A12D18" w:rsidRPr="0022012C" w14:paraId="638D47EC" w14:textId="77777777" w:rsidTr="00AB1D94">
        <w:trPr>
          <w:trHeight w:val="240"/>
          <w:jc w:val="center"/>
        </w:trPr>
        <w:tc>
          <w:tcPr>
            <w:tcW w:w="4876" w:type="dxa"/>
            <w:tcBorders>
              <w:top w:val="nil"/>
              <w:left w:val="nil"/>
              <w:bottom w:val="nil"/>
              <w:right w:val="nil"/>
            </w:tcBorders>
          </w:tcPr>
          <w:p w14:paraId="44CB35B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2D79573" w14:textId="77777777" w:rsidR="0081299D" w:rsidRPr="0022012C" w:rsidRDefault="0081299D" w:rsidP="00AB1D94">
            <w:pPr>
              <w:pStyle w:val="AmColumnHeading"/>
            </w:pPr>
            <w:r w:rsidRPr="0022012C">
              <w:t>Ændringsforslag</w:t>
            </w:r>
          </w:p>
        </w:tc>
      </w:tr>
      <w:tr w:rsidR="00A12D18" w:rsidRPr="0022012C" w14:paraId="00B11B88" w14:textId="77777777" w:rsidTr="00AB1D94">
        <w:trPr>
          <w:jc w:val="center"/>
        </w:trPr>
        <w:tc>
          <w:tcPr>
            <w:tcW w:w="4876" w:type="dxa"/>
            <w:tcBorders>
              <w:top w:val="nil"/>
              <w:left w:val="nil"/>
              <w:bottom w:val="nil"/>
              <w:right w:val="nil"/>
            </w:tcBorders>
          </w:tcPr>
          <w:p w14:paraId="3E0D1F32" w14:textId="77777777" w:rsidR="0081299D" w:rsidRPr="0022012C" w:rsidRDefault="0081299D" w:rsidP="00AB1D94">
            <w:pPr>
              <w:pStyle w:val="Normal6a"/>
            </w:pPr>
            <w:r w:rsidRPr="0022012C">
              <w:t>8.</w:t>
            </w:r>
            <w:r w:rsidRPr="0022012C">
              <w:tab/>
            </w:r>
            <w:r w:rsidRPr="0022012C">
              <w:rPr>
                <w:b/>
                <w:bCs/>
                <w:i/>
                <w:iCs/>
              </w:rPr>
              <w:t>glæder sig over</w:t>
            </w:r>
            <w:r w:rsidRPr="0022012C">
              <w:t xml:space="preserve"> de potentielle fordele ved tokenisering </w:t>
            </w:r>
            <w:r w:rsidRPr="0022012C">
              <w:rPr>
                <w:b/>
                <w:i/>
              </w:rPr>
              <w:t>for</w:t>
            </w:r>
            <w:r w:rsidRPr="0022012C">
              <w:t xml:space="preserve"> </w:t>
            </w:r>
            <w:r w:rsidRPr="0022012C">
              <w:rPr>
                <w:b/>
                <w:bCs/>
                <w:i/>
                <w:iCs/>
              </w:rPr>
              <w:t>handel med</w:t>
            </w:r>
            <w:r w:rsidRPr="0022012C">
              <w:t xml:space="preserve"> finansielle aktiver såsom øget effektivitet og gennemsigtighed, men bemærker samtidig, at dens sårbarheder bør overvåges; </w:t>
            </w:r>
            <w:r w:rsidRPr="0022012C">
              <w:rPr>
                <w:b/>
                <w:i/>
              </w:rPr>
              <w:t>støtter BIS i det grænseoverskridende betalingssamarbejde</w:t>
            </w:r>
            <w:r w:rsidRPr="0022012C">
              <w:t>;</w:t>
            </w:r>
          </w:p>
        </w:tc>
        <w:tc>
          <w:tcPr>
            <w:tcW w:w="4876" w:type="dxa"/>
            <w:tcBorders>
              <w:top w:val="nil"/>
              <w:left w:val="nil"/>
              <w:bottom w:val="nil"/>
              <w:right w:val="nil"/>
            </w:tcBorders>
          </w:tcPr>
          <w:p w14:paraId="1872A1AD" w14:textId="77777777" w:rsidR="0081299D" w:rsidRPr="0022012C" w:rsidRDefault="0081299D" w:rsidP="00AB1D94">
            <w:pPr>
              <w:pStyle w:val="Normal6a"/>
            </w:pPr>
            <w:r w:rsidRPr="0022012C">
              <w:t>8.</w:t>
            </w:r>
            <w:r w:rsidRPr="0022012C">
              <w:tab/>
            </w:r>
            <w:r w:rsidRPr="0022012C">
              <w:rPr>
                <w:b/>
                <w:bCs/>
                <w:i/>
                <w:iCs/>
              </w:rPr>
              <w:t>noterer sig</w:t>
            </w:r>
            <w:r w:rsidRPr="0022012C">
              <w:t xml:space="preserve"> de potentielle fordele ved tokenisering </w:t>
            </w:r>
            <w:r w:rsidRPr="0022012C">
              <w:rPr>
                <w:b/>
                <w:bCs/>
                <w:i/>
                <w:iCs/>
              </w:rPr>
              <w:t>af</w:t>
            </w:r>
            <w:r w:rsidRPr="0022012C">
              <w:t xml:space="preserve"> finansielle aktiver</w:t>
            </w:r>
            <w:r w:rsidRPr="0022012C">
              <w:rPr>
                <w:b/>
                <w:bCs/>
                <w:i/>
                <w:iCs/>
              </w:rPr>
              <w:t xml:space="preserve"> og værdipapirer</w:t>
            </w:r>
            <w:r w:rsidRPr="0022012C">
              <w:t xml:space="preserve"> såsom øget effektivitet og gennemsigtighed</w:t>
            </w:r>
            <w:r w:rsidRPr="0022012C">
              <w:rPr>
                <w:b/>
                <w:bCs/>
                <w:i/>
                <w:iCs/>
              </w:rPr>
              <w:t>, reduceret modpartsrisiko og centralbankernes øgede kapacitet til at reagere på negative markedschok</w:t>
            </w:r>
            <w:r w:rsidRPr="0022012C">
              <w:t xml:space="preserve">, men bemærker samtidig, at dens sårbarheder bør overvåges; </w:t>
            </w:r>
            <w:r w:rsidRPr="0022012C">
              <w:rPr>
                <w:b/>
                <w:bCs/>
                <w:i/>
                <w:iCs/>
              </w:rPr>
              <w:t>understreger, at centralbankpenge skal være grundlaget for et tokeniseret finansielt system, der sikrer finansiel stabilitet, pengepolitisk transmission og offentlighedens tillid til det monetære system</w:t>
            </w:r>
            <w:r w:rsidRPr="0022012C">
              <w:t>;</w:t>
            </w:r>
          </w:p>
        </w:tc>
      </w:tr>
    </w:tbl>
    <w:p w14:paraId="2579CDE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CDDECAB" w14:textId="77777777" w:rsidR="0081299D" w:rsidRPr="0022012C" w:rsidRDefault="0081299D" w:rsidP="0081299D">
      <w:r w:rsidRPr="0022012C">
        <w:rPr>
          <w:rStyle w:val="HideTWBExt"/>
          <w:color w:val="auto"/>
        </w:rPr>
        <w:t>&lt;/Amend&gt;</w:t>
      </w:r>
    </w:p>
    <w:p w14:paraId="3A56F32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113</w:t>
      </w:r>
      <w:r w:rsidRPr="0022012C">
        <w:rPr>
          <w:rStyle w:val="HideTWBExt"/>
          <w:color w:val="auto"/>
        </w:rPr>
        <w:t>&lt;/NumAm&gt;</w:t>
      </w:r>
    </w:p>
    <w:p w14:paraId="34BBF3B8" w14:textId="77777777" w:rsidR="0081299D" w:rsidRPr="0022012C" w:rsidRDefault="0081299D" w:rsidP="0081299D">
      <w:pPr>
        <w:pStyle w:val="NormalBold"/>
      </w:pPr>
      <w:r w:rsidRPr="0022012C">
        <w:rPr>
          <w:rStyle w:val="HideTWBExt"/>
          <w:b w:val="0"/>
          <w:color w:val="auto"/>
        </w:rPr>
        <w:t>&lt;RepeatBlock-By&gt;&lt;Members&gt;</w:t>
      </w:r>
      <w:r w:rsidRPr="0022012C">
        <w:t>Jonás Fernández, Irene Tinagli, César Luena, Eero Heinäluoma, Carla Tavares, Matthias Ecke, Adnan Dibrani, Lara Wolters</w:t>
      </w:r>
      <w:r w:rsidRPr="0022012C">
        <w:rPr>
          <w:rStyle w:val="HideTWBExt"/>
          <w:b w:val="0"/>
          <w:color w:val="auto"/>
        </w:rPr>
        <w:t>&lt;/Members&gt;</w:t>
      </w:r>
    </w:p>
    <w:p w14:paraId="2981A2AD" w14:textId="77777777" w:rsidR="0081299D" w:rsidRPr="0022012C" w:rsidRDefault="0081299D" w:rsidP="0081299D">
      <w:pPr>
        <w:pStyle w:val="NormalBold"/>
      </w:pPr>
      <w:r w:rsidRPr="0022012C">
        <w:rPr>
          <w:rStyle w:val="HideTWBExt"/>
          <w:b w:val="0"/>
          <w:color w:val="auto"/>
        </w:rPr>
        <w:t>&lt;/RepeatBlock-By&gt;</w:t>
      </w:r>
    </w:p>
    <w:p w14:paraId="6D4A8F9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073EF18" w14:textId="77777777" w:rsidR="0081299D" w:rsidRPr="0022012C" w:rsidRDefault="0081299D" w:rsidP="0081299D">
      <w:pPr>
        <w:pStyle w:val="NormalBold"/>
      </w:pPr>
      <w:r w:rsidRPr="0022012C">
        <w:rPr>
          <w:rStyle w:val="HideTWBExt"/>
          <w:color w:val="auto"/>
        </w:rPr>
        <w:t>&lt;Article&gt;</w:t>
      </w:r>
      <w:r w:rsidRPr="0022012C">
        <w:t>Punkt 8</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74A308D" w14:textId="77777777" w:rsidTr="00AB1D94">
        <w:trPr>
          <w:trHeight w:hRule="exact" w:val="240"/>
          <w:jc w:val="center"/>
        </w:trPr>
        <w:tc>
          <w:tcPr>
            <w:tcW w:w="9752" w:type="dxa"/>
            <w:gridSpan w:val="2"/>
            <w:tcBorders>
              <w:top w:val="nil"/>
              <w:left w:val="nil"/>
              <w:bottom w:val="nil"/>
              <w:right w:val="nil"/>
            </w:tcBorders>
          </w:tcPr>
          <w:p w14:paraId="5AA85824" w14:textId="77777777" w:rsidR="0081299D" w:rsidRPr="0022012C" w:rsidRDefault="0081299D" w:rsidP="00AB1D94"/>
        </w:tc>
      </w:tr>
      <w:tr w:rsidR="00A12D18" w:rsidRPr="0022012C" w14:paraId="24E244F5" w14:textId="77777777" w:rsidTr="00AB1D94">
        <w:trPr>
          <w:trHeight w:val="240"/>
          <w:jc w:val="center"/>
        </w:trPr>
        <w:tc>
          <w:tcPr>
            <w:tcW w:w="4876" w:type="dxa"/>
            <w:tcBorders>
              <w:top w:val="nil"/>
              <w:left w:val="nil"/>
              <w:bottom w:val="nil"/>
              <w:right w:val="nil"/>
            </w:tcBorders>
          </w:tcPr>
          <w:p w14:paraId="4435520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C9901AE" w14:textId="77777777" w:rsidR="0081299D" w:rsidRPr="0022012C" w:rsidRDefault="0081299D" w:rsidP="00AB1D94">
            <w:pPr>
              <w:pStyle w:val="AmColumnHeading"/>
            </w:pPr>
            <w:r w:rsidRPr="0022012C">
              <w:t>Ændringsforslag</w:t>
            </w:r>
          </w:p>
        </w:tc>
      </w:tr>
      <w:tr w:rsidR="00A12D18" w:rsidRPr="0022012C" w14:paraId="1CE48812" w14:textId="77777777" w:rsidTr="00AB1D94">
        <w:trPr>
          <w:jc w:val="center"/>
        </w:trPr>
        <w:tc>
          <w:tcPr>
            <w:tcW w:w="4876" w:type="dxa"/>
            <w:tcBorders>
              <w:top w:val="nil"/>
              <w:left w:val="nil"/>
              <w:bottom w:val="nil"/>
              <w:right w:val="nil"/>
            </w:tcBorders>
          </w:tcPr>
          <w:p w14:paraId="177C2F31" w14:textId="77777777" w:rsidR="0081299D" w:rsidRPr="0022012C" w:rsidRDefault="0081299D" w:rsidP="00AB1D94">
            <w:pPr>
              <w:pStyle w:val="Normal6a"/>
            </w:pPr>
            <w:r w:rsidRPr="0022012C">
              <w:t>8.</w:t>
            </w:r>
            <w:r w:rsidRPr="0022012C">
              <w:tab/>
              <w:t xml:space="preserve">glæder sig over de potentielle fordele ved tokenisering for handel med finansielle aktiver såsom øget effektivitet og gennemsigtighed, men bemærker samtidig, at dens sårbarheder bør overvåges; </w:t>
            </w:r>
            <w:r w:rsidRPr="0022012C">
              <w:rPr>
                <w:b/>
                <w:i/>
              </w:rPr>
              <w:t>støtter BIS i det grænseoverskridende betalingssamarbejde</w:t>
            </w:r>
            <w:r w:rsidRPr="0022012C">
              <w:t>;</w:t>
            </w:r>
          </w:p>
        </w:tc>
        <w:tc>
          <w:tcPr>
            <w:tcW w:w="4876" w:type="dxa"/>
            <w:tcBorders>
              <w:top w:val="nil"/>
              <w:left w:val="nil"/>
              <w:bottom w:val="nil"/>
              <w:right w:val="nil"/>
            </w:tcBorders>
          </w:tcPr>
          <w:p w14:paraId="122B2985" w14:textId="77777777" w:rsidR="0081299D" w:rsidRPr="0022012C" w:rsidRDefault="0081299D" w:rsidP="00AB1D94">
            <w:pPr>
              <w:pStyle w:val="Normal6a"/>
            </w:pPr>
            <w:r w:rsidRPr="0022012C">
              <w:t>8.</w:t>
            </w:r>
            <w:r w:rsidRPr="0022012C">
              <w:tab/>
              <w:t xml:space="preserve">glæder sig over de potentielle fordele ved tokenisering for handel med finansielle aktiver såsom øget effektivitet og gennemsigtighed, men bemærker samtidig, at dens sårbarheder bør overvåges; </w:t>
            </w:r>
            <w:r w:rsidRPr="0022012C">
              <w:rPr>
                <w:b/>
                <w:bCs/>
                <w:i/>
                <w:iCs/>
              </w:rPr>
              <w:t>anerkender de innovationer, som tokeniserede instrumenter kan bibringe den finansielle sektor, såsom intelligente kontrakter</w:t>
            </w:r>
            <w:r w:rsidRPr="0022012C">
              <w:t>;</w:t>
            </w:r>
          </w:p>
        </w:tc>
      </w:tr>
    </w:tbl>
    <w:p w14:paraId="0644C93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7E84968" w14:textId="77777777" w:rsidR="0081299D" w:rsidRPr="0022012C" w:rsidRDefault="0081299D" w:rsidP="0081299D">
      <w:r w:rsidRPr="0022012C">
        <w:rPr>
          <w:rStyle w:val="HideTWBExt"/>
          <w:color w:val="auto"/>
        </w:rPr>
        <w:t>&lt;/Amend&gt;</w:t>
      </w:r>
    </w:p>
    <w:p w14:paraId="0F0159F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114</w:t>
      </w:r>
      <w:r w:rsidRPr="0022012C">
        <w:rPr>
          <w:rStyle w:val="HideTWBExt"/>
          <w:color w:val="auto"/>
        </w:rPr>
        <w:t>&lt;/NumAm&gt;</w:t>
      </w:r>
    </w:p>
    <w:p w14:paraId="41E63FC9"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3929EC0B" w14:textId="77777777" w:rsidR="0081299D" w:rsidRPr="0022012C" w:rsidRDefault="0081299D" w:rsidP="0081299D">
      <w:pPr>
        <w:pStyle w:val="NormalBold"/>
      </w:pPr>
      <w:r w:rsidRPr="0022012C">
        <w:rPr>
          <w:rStyle w:val="HideTWBExt"/>
          <w:b w:val="0"/>
          <w:color w:val="auto"/>
        </w:rPr>
        <w:t>&lt;/RepeatBlock-By&gt;</w:t>
      </w:r>
    </w:p>
    <w:p w14:paraId="18513CA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F90F0FD" w14:textId="77777777" w:rsidR="0081299D" w:rsidRPr="0022012C" w:rsidRDefault="0081299D" w:rsidP="0081299D">
      <w:pPr>
        <w:pStyle w:val="NormalBold"/>
      </w:pPr>
      <w:r w:rsidRPr="0022012C">
        <w:rPr>
          <w:rStyle w:val="HideTWBExt"/>
          <w:color w:val="auto"/>
        </w:rPr>
        <w:t>&lt;Article&gt;</w:t>
      </w:r>
      <w:r w:rsidRPr="0022012C">
        <w:t>Punkt 8</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42C0903" w14:textId="77777777" w:rsidTr="00AB1D94">
        <w:trPr>
          <w:trHeight w:hRule="exact" w:val="240"/>
          <w:jc w:val="center"/>
        </w:trPr>
        <w:tc>
          <w:tcPr>
            <w:tcW w:w="9752" w:type="dxa"/>
            <w:gridSpan w:val="2"/>
            <w:tcBorders>
              <w:top w:val="nil"/>
              <w:left w:val="nil"/>
              <w:bottom w:val="nil"/>
              <w:right w:val="nil"/>
            </w:tcBorders>
          </w:tcPr>
          <w:p w14:paraId="767A12B1" w14:textId="77777777" w:rsidR="0081299D" w:rsidRPr="0022012C" w:rsidRDefault="0081299D" w:rsidP="00AB1D94"/>
        </w:tc>
      </w:tr>
      <w:tr w:rsidR="00A12D18" w:rsidRPr="0022012C" w14:paraId="62B86BBB" w14:textId="77777777" w:rsidTr="00AB1D94">
        <w:trPr>
          <w:trHeight w:val="240"/>
          <w:jc w:val="center"/>
        </w:trPr>
        <w:tc>
          <w:tcPr>
            <w:tcW w:w="4876" w:type="dxa"/>
            <w:tcBorders>
              <w:top w:val="nil"/>
              <w:left w:val="nil"/>
              <w:bottom w:val="nil"/>
              <w:right w:val="nil"/>
            </w:tcBorders>
          </w:tcPr>
          <w:p w14:paraId="6862838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65D41F7" w14:textId="77777777" w:rsidR="0081299D" w:rsidRPr="0022012C" w:rsidRDefault="0081299D" w:rsidP="00AB1D94">
            <w:pPr>
              <w:pStyle w:val="AmColumnHeading"/>
            </w:pPr>
            <w:r w:rsidRPr="0022012C">
              <w:t>Ændringsforslag</w:t>
            </w:r>
          </w:p>
        </w:tc>
      </w:tr>
      <w:tr w:rsidR="00A12D18" w:rsidRPr="0022012C" w14:paraId="34D9A84E" w14:textId="77777777" w:rsidTr="00AB1D94">
        <w:trPr>
          <w:jc w:val="center"/>
        </w:trPr>
        <w:tc>
          <w:tcPr>
            <w:tcW w:w="4876" w:type="dxa"/>
            <w:tcBorders>
              <w:top w:val="nil"/>
              <w:left w:val="nil"/>
              <w:bottom w:val="nil"/>
              <w:right w:val="nil"/>
            </w:tcBorders>
          </w:tcPr>
          <w:p w14:paraId="5809DE51" w14:textId="77777777" w:rsidR="0081299D" w:rsidRPr="0022012C" w:rsidRDefault="0081299D" w:rsidP="00AB1D94">
            <w:pPr>
              <w:pStyle w:val="Normal6a"/>
            </w:pPr>
            <w:r w:rsidRPr="0022012C">
              <w:t>8.</w:t>
            </w:r>
            <w:r w:rsidRPr="0022012C">
              <w:tab/>
              <w:t>glæder sig over de potentielle fordele ved tokenisering for handel med finansielle aktiver såsom øget effektivitet og gennemsigtighed</w:t>
            </w:r>
            <w:r w:rsidRPr="0022012C">
              <w:rPr>
                <w:b/>
                <w:bCs/>
                <w:i/>
                <w:iCs/>
              </w:rPr>
              <w:t>, men bemærker samtidig, at dens sårbarheder</w:t>
            </w:r>
            <w:r w:rsidRPr="0022012C">
              <w:t xml:space="preserve"> bør </w:t>
            </w:r>
            <w:r w:rsidRPr="0022012C">
              <w:rPr>
                <w:b/>
                <w:bCs/>
                <w:i/>
                <w:iCs/>
              </w:rPr>
              <w:t>overvåges</w:t>
            </w:r>
            <w:r w:rsidRPr="0022012C">
              <w:t xml:space="preserve">; støtter </w:t>
            </w:r>
            <w:r w:rsidRPr="0022012C">
              <w:rPr>
                <w:b/>
                <w:i/>
              </w:rPr>
              <w:t>BIS</w:t>
            </w:r>
            <w:r w:rsidRPr="0022012C">
              <w:t xml:space="preserve"> i </w:t>
            </w:r>
            <w:r w:rsidRPr="0022012C">
              <w:rPr>
                <w:b/>
                <w:bCs/>
                <w:i/>
                <w:iCs/>
              </w:rPr>
              <w:t>det</w:t>
            </w:r>
            <w:r w:rsidRPr="0022012C">
              <w:t xml:space="preserve"> grænseoverskridende betalingssamarbejde;</w:t>
            </w:r>
          </w:p>
        </w:tc>
        <w:tc>
          <w:tcPr>
            <w:tcW w:w="4876" w:type="dxa"/>
            <w:tcBorders>
              <w:top w:val="nil"/>
              <w:left w:val="nil"/>
              <w:bottom w:val="nil"/>
              <w:right w:val="nil"/>
            </w:tcBorders>
          </w:tcPr>
          <w:p w14:paraId="0DA2AD29" w14:textId="77777777" w:rsidR="0081299D" w:rsidRPr="0022012C" w:rsidRDefault="0081299D" w:rsidP="00AB1D94">
            <w:pPr>
              <w:pStyle w:val="Normal6a"/>
            </w:pPr>
            <w:r w:rsidRPr="0022012C">
              <w:t>8.</w:t>
            </w:r>
            <w:r w:rsidRPr="0022012C">
              <w:tab/>
              <w:t>glæder sig over de potentielle fordele ved tokenisering for handel med finansielle aktiver såsom øget effektivitet og gennemsigtighed</w:t>
            </w:r>
            <w:r w:rsidRPr="0022012C">
              <w:rPr>
                <w:b/>
                <w:bCs/>
                <w:i/>
                <w:iCs/>
              </w:rPr>
              <w:t>;</w:t>
            </w:r>
            <w:r w:rsidRPr="0022012C">
              <w:rPr>
                <w:b/>
                <w:i/>
              </w:rPr>
              <w:t xml:space="preserve"> bemærker, at denne udvikling kan bidrage til målene for opsparings- og investeringsunionen ved at lette mobiliseringen af kapital til støtte for Unionens strategiske prioriteter og ved at øge andelen af private investorer på de finansielle markeder; </w:t>
            </w:r>
            <w:r w:rsidRPr="0022012C">
              <w:rPr>
                <w:b/>
                <w:bCs/>
                <w:i/>
                <w:iCs/>
              </w:rPr>
              <w:t>bemærker, at markedsintegriteten, den finansielle stabilitet og investorbeskyttelsen bør bevares, og understreger betydningen af at forhindre fragmentering</w:t>
            </w:r>
            <w:r w:rsidRPr="0022012C">
              <w:t xml:space="preserve">; støtter </w:t>
            </w:r>
            <w:r w:rsidRPr="0022012C">
              <w:rPr>
                <w:b/>
                <w:bCs/>
                <w:i/>
                <w:iCs/>
              </w:rPr>
              <w:t>Den Internationale Betalingsbanks arbejde</w:t>
            </w:r>
            <w:r w:rsidRPr="0022012C">
              <w:t xml:space="preserve"> i</w:t>
            </w:r>
            <w:r w:rsidRPr="0022012C">
              <w:rPr>
                <w:b/>
                <w:bCs/>
                <w:i/>
                <w:iCs/>
              </w:rPr>
              <w:t xml:space="preserve"> forbindelse med initiativer vedrørende</w:t>
            </w:r>
            <w:r w:rsidRPr="0022012C">
              <w:t xml:space="preserve"> grænseoverskridende betalingssamarbejde;</w:t>
            </w:r>
          </w:p>
        </w:tc>
      </w:tr>
    </w:tbl>
    <w:p w14:paraId="1D1A8AD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E4CE6B2" w14:textId="77777777" w:rsidR="0081299D" w:rsidRPr="0022012C" w:rsidRDefault="0081299D" w:rsidP="0081299D">
      <w:r w:rsidRPr="0022012C">
        <w:rPr>
          <w:rStyle w:val="HideTWBExt"/>
          <w:color w:val="auto"/>
        </w:rPr>
        <w:t>&lt;/Amend&gt;</w:t>
      </w:r>
    </w:p>
    <w:p w14:paraId="2E1BA64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115</w:t>
      </w:r>
      <w:r w:rsidRPr="0022012C">
        <w:rPr>
          <w:rStyle w:val="HideTWBExt"/>
          <w:color w:val="auto"/>
        </w:rPr>
        <w:t>&lt;/NumAm&gt;</w:t>
      </w:r>
    </w:p>
    <w:p w14:paraId="75C72CF6"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7514CF87" w14:textId="77777777" w:rsidR="0081299D" w:rsidRPr="0022012C" w:rsidRDefault="0081299D" w:rsidP="0081299D">
      <w:pPr>
        <w:pStyle w:val="NormalBold"/>
      </w:pPr>
      <w:r w:rsidRPr="0022012C">
        <w:rPr>
          <w:rStyle w:val="HideTWBExt"/>
          <w:b w:val="0"/>
          <w:color w:val="auto"/>
        </w:rPr>
        <w:t>&lt;/RepeatBlock-By&gt;</w:t>
      </w:r>
    </w:p>
    <w:p w14:paraId="3A6A591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CE99D1B" w14:textId="77777777" w:rsidR="0081299D" w:rsidRPr="0022012C" w:rsidRDefault="0081299D" w:rsidP="0081299D">
      <w:pPr>
        <w:pStyle w:val="NormalBold"/>
      </w:pPr>
      <w:r w:rsidRPr="0022012C">
        <w:rPr>
          <w:rStyle w:val="HideTWBExt"/>
          <w:color w:val="auto"/>
        </w:rPr>
        <w:t>&lt;Article&gt;</w:t>
      </w:r>
      <w:r w:rsidRPr="0022012C">
        <w:t>Punkt 8</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E85AB8B" w14:textId="77777777" w:rsidTr="00AB1D94">
        <w:trPr>
          <w:trHeight w:hRule="exact" w:val="240"/>
          <w:jc w:val="center"/>
        </w:trPr>
        <w:tc>
          <w:tcPr>
            <w:tcW w:w="9752" w:type="dxa"/>
            <w:gridSpan w:val="2"/>
            <w:tcBorders>
              <w:top w:val="nil"/>
              <w:left w:val="nil"/>
              <w:bottom w:val="nil"/>
              <w:right w:val="nil"/>
            </w:tcBorders>
          </w:tcPr>
          <w:p w14:paraId="493CDA0B" w14:textId="77777777" w:rsidR="0081299D" w:rsidRPr="0022012C" w:rsidRDefault="0081299D" w:rsidP="00AB1D94"/>
        </w:tc>
      </w:tr>
      <w:tr w:rsidR="00A12D18" w:rsidRPr="0022012C" w14:paraId="081093C0" w14:textId="77777777" w:rsidTr="00AB1D94">
        <w:trPr>
          <w:trHeight w:val="240"/>
          <w:jc w:val="center"/>
        </w:trPr>
        <w:tc>
          <w:tcPr>
            <w:tcW w:w="4876" w:type="dxa"/>
            <w:tcBorders>
              <w:top w:val="nil"/>
              <w:left w:val="nil"/>
              <w:bottom w:val="nil"/>
              <w:right w:val="nil"/>
            </w:tcBorders>
          </w:tcPr>
          <w:p w14:paraId="2912BB4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EA76D15" w14:textId="77777777" w:rsidR="0081299D" w:rsidRPr="0022012C" w:rsidRDefault="0081299D" w:rsidP="00AB1D94">
            <w:pPr>
              <w:pStyle w:val="AmColumnHeading"/>
            </w:pPr>
            <w:r w:rsidRPr="0022012C">
              <w:t>Ændringsforslag</w:t>
            </w:r>
          </w:p>
        </w:tc>
      </w:tr>
      <w:tr w:rsidR="00A12D18" w:rsidRPr="0022012C" w14:paraId="70BE3951" w14:textId="77777777" w:rsidTr="00AB1D94">
        <w:trPr>
          <w:jc w:val="center"/>
        </w:trPr>
        <w:tc>
          <w:tcPr>
            <w:tcW w:w="4876" w:type="dxa"/>
            <w:tcBorders>
              <w:top w:val="nil"/>
              <w:left w:val="nil"/>
              <w:bottom w:val="nil"/>
              <w:right w:val="nil"/>
            </w:tcBorders>
          </w:tcPr>
          <w:p w14:paraId="7F00ED69" w14:textId="77777777" w:rsidR="0081299D" w:rsidRPr="0022012C" w:rsidRDefault="0081299D" w:rsidP="00AB1D94">
            <w:pPr>
              <w:pStyle w:val="Normal6a"/>
            </w:pPr>
            <w:r w:rsidRPr="0022012C">
              <w:t>8.</w:t>
            </w:r>
            <w:r w:rsidRPr="0022012C">
              <w:tab/>
              <w:t>glæder sig over de potentielle fordele ved tokenisering for handel med finansielle aktiver såsom øget effektivitet og gennemsigtighed, men bemærker samtidig, at dens sårbarheder bør overvåges; støtter BIS i det grænseoverskridende betalingssamarbejde;</w:t>
            </w:r>
          </w:p>
        </w:tc>
        <w:tc>
          <w:tcPr>
            <w:tcW w:w="4876" w:type="dxa"/>
            <w:tcBorders>
              <w:top w:val="nil"/>
              <w:left w:val="nil"/>
              <w:bottom w:val="nil"/>
              <w:right w:val="nil"/>
            </w:tcBorders>
          </w:tcPr>
          <w:p w14:paraId="61A0CBFB" w14:textId="77777777" w:rsidR="0081299D" w:rsidRPr="0022012C" w:rsidRDefault="0081299D" w:rsidP="00AB1D94">
            <w:pPr>
              <w:pStyle w:val="Normal6a"/>
            </w:pPr>
            <w:r w:rsidRPr="0022012C">
              <w:t>8.</w:t>
            </w:r>
            <w:r w:rsidRPr="0022012C">
              <w:tab/>
              <w:t xml:space="preserve">glæder sig over de potentielle fordele ved tokenisering for handel med finansielle aktiver såsom øget effektivitet og gennemsigtighed, men bemærker samtidig, at dens sårbarheder bør overvåges; støtter BIS i det grænseoverskridende betalingssamarbejde </w:t>
            </w:r>
            <w:r w:rsidRPr="0022012C">
              <w:rPr>
                <w:b/>
                <w:bCs/>
                <w:i/>
                <w:iCs/>
              </w:rPr>
              <w:t>og opfordrer til at mindske de lovgivningsmæssige hindringer for at sikre, at EU forbliver konkurrencedygtigt på verdensplan</w:t>
            </w:r>
            <w:r w:rsidRPr="0022012C">
              <w:t>;</w:t>
            </w:r>
          </w:p>
        </w:tc>
      </w:tr>
    </w:tbl>
    <w:p w14:paraId="4CA9D029"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9A398ED" w14:textId="77777777" w:rsidR="0081299D" w:rsidRPr="0022012C" w:rsidRDefault="0081299D" w:rsidP="0081299D">
      <w:r w:rsidRPr="0022012C">
        <w:rPr>
          <w:rStyle w:val="HideTWBExt"/>
          <w:color w:val="auto"/>
        </w:rPr>
        <w:t>&lt;/Amend&gt;</w:t>
      </w:r>
    </w:p>
    <w:p w14:paraId="6209FC6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116</w:t>
      </w:r>
      <w:r w:rsidRPr="0022012C">
        <w:rPr>
          <w:rStyle w:val="HideTWBExt"/>
          <w:color w:val="auto"/>
        </w:rPr>
        <w:t>&lt;/NumAm&gt;</w:t>
      </w:r>
    </w:p>
    <w:p w14:paraId="34247D4B" w14:textId="77777777" w:rsidR="0081299D" w:rsidRPr="0022012C" w:rsidRDefault="0081299D" w:rsidP="0081299D">
      <w:pPr>
        <w:pStyle w:val="NormalBold"/>
      </w:pPr>
      <w:r w:rsidRPr="0022012C">
        <w:rPr>
          <w:rStyle w:val="HideTWBExt"/>
          <w:b w:val="0"/>
          <w:color w:val="auto"/>
        </w:rPr>
        <w:t>&lt;RepeatBlock-By&gt;&lt;Members&gt;</w:t>
      </w:r>
      <w:r w:rsidRPr="0022012C">
        <w:t>Auke Zijlstra</w:t>
      </w:r>
      <w:r w:rsidRPr="0022012C">
        <w:rPr>
          <w:rStyle w:val="HideTWBExt"/>
          <w:b w:val="0"/>
          <w:color w:val="auto"/>
        </w:rPr>
        <w:t>&lt;/Members&gt;</w:t>
      </w:r>
    </w:p>
    <w:p w14:paraId="76E76E79" w14:textId="77777777" w:rsidR="0081299D" w:rsidRPr="0022012C" w:rsidRDefault="0081299D" w:rsidP="0081299D">
      <w:pPr>
        <w:pStyle w:val="NormalBold"/>
      </w:pPr>
      <w:r w:rsidRPr="0022012C">
        <w:rPr>
          <w:rStyle w:val="HideTWBExt"/>
          <w:b w:val="0"/>
          <w:color w:val="auto"/>
        </w:rPr>
        <w:t>&lt;/RepeatBlock-By&gt;</w:t>
      </w:r>
    </w:p>
    <w:p w14:paraId="27861C0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EEF27EA" w14:textId="77777777" w:rsidR="0081299D" w:rsidRPr="0022012C" w:rsidRDefault="0081299D" w:rsidP="0081299D">
      <w:pPr>
        <w:pStyle w:val="NormalBold"/>
      </w:pPr>
      <w:r w:rsidRPr="0022012C">
        <w:rPr>
          <w:rStyle w:val="HideTWBExt"/>
          <w:color w:val="auto"/>
        </w:rPr>
        <w:t>&lt;Article&gt;</w:t>
      </w:r>
      <w:r w:rsidRPr="0022012C">
        <w:t>Punkt 8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E3D70D6" w14:textId="77777777" w:rsidTr="00AB1D94">
        <w:trPr>
          <w:trHeight w:hRule="exact" w:val="240"/>
          <w:jc w:val="center"/>
        </w:trPr>
        <w:tc>
          <w:tcPr>
            <w:tcW w:w="9752" w:type="dxa"/>
            <w:gridSpan w:val="2"/>
            <w:tcBorders>
              <w:top w:val="nil"/>
              <w:left w:val="nil"/>
              <w:bottom w:val="nil"/>
              <w:right w:val="nil"/>
            </w:tcBorders>
          </w:tcPr>
          <w:p w14:paraId="17DB2C41" w14:textId="77777777" w:rsidR="0081299D" w:rsidRPr="0022012C" w:rsidRDefault="0081299D" w:rsidP="00AB1D94"/>
        </w:tc>
      </w:tr>
      <w:tr w:rsidR="00A12D18" w:rsidRPr="0022012C" w14:paraId="7D76FF2F" w14:textId="77777777" w:rsidTr="00AB1D94">
        <w:trPr>
          <w:trHeight w:val="240"/>
          <w:jc w:val="center"/>
        </w:trPr>
        <w:tc>
          <w:tcPr>
            <w:tcW w:w="4876" w:type="dxa"/>
            <w:tcBorders>
              <w:top w:val="nil"/>
              <w:left w:val="nil"/>
              <w:bottom w:val="nil"/>
              <w:right w:val="nil"/>
            </w:tcBorders>
          </w:tcPr>
          <w:p w14:paraId="261E969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E82DD76" w14:textId="77777777" w:rsidR="0081299D" w:rsidRPr="0022012C" w:rsidRDefault="0081299D" w:rsidP="00AB1D94">
            <w:pPr>
              <w:pStyle w:val="AmColumnHeading"/>
            </w:pPr>
            <w:r w:rsidRPr="0022012C">
              <w:t>Ændringsforslag</w:t>
            </w:r>
          </w:p>
        </w:tc>
      </w:tr>
      <w:tr w:rsidR="00A12D18" w:rsidRPr="0022012C" w14:paraId="20059ADE" w14:textId="77777777" w:rsidTr="00AB1D94">
        <w:trPr>
          <w:jc w:val="center"/>
        </w:trPr>
        <w:tc>
          <w:tcPr>
            <w:tcW w:w="4876" w:type="dxa"/>
            <w:tcBorders>
              <w:top w:val="nil"/>
              <w:left w:val="nil"/>
              <w:bottom w:val="nil"/>
              <w:right w:val="nil"/>
            </w:tcBorders>
          </w:tcPr>
          <w:p w14:paraId="5928B013" w14:textId="77777777" w:rsidR="0081299D" w:rsidRPr="0022012C" w:rsidRDefault="0081299D" w:rsidP="00AB1D94">
            <w:pPr>
              <w:pStyle w:val="Normal6a"/>
            </w:pPr>
          </w:p>
        </w:tc>
        <w:tc>
          <w:tcPr>
            <w:tcW w:w="4876" w:type="dxa"/>
            <w:tcBorders>
              <w:top w:val="nil"/>
              <w:left w:val="nil"/>
              <w:bottom w:val="nil"/>
              <w:right w:val="nil"/>
            </w:tcBorders>
          </w:tcPr>
          <w:p w14:paraId="08F7A871" w14:textId="77777777" w:rsidR="0081299D" w:rsidRPr="0022012C" w:rsidRDefault="0081299D" w:rsidP="00AB1D94">
            <w:pPr>
              <w:pStyle w:val="Normal6a"/>
            </w:pPr>
            <w:r w:rsidRPr="0022012C">
              <w:rPr>
                <w:b/>
                <w:i/>
              </w:rPr>
              <w:t>8a.</w:t>
            </w:r>
            <w:r w:rsidRPr="0022012C">
              <w:tab/>
            </w:r>
            <w:r w:rsidRPr="0022012C">
              <w:rPr>
                <w:b/>
                <w:i/>
              </w:rPr>
              <w:t>bemærker, at den stigende brug af tokenisering også kan medføre nye risici for den finansielle stabilitet, markedsintegriteten og investorbeskyttelsen, herunder teknologiske sårbarheder, operationelle risici i forbindelse med distributed ledger-infrastrukturer, juridisk usikkerhed med hensyn til ejerskab og endelig afvikling og potentiel fragmentering af likviditet på tværs af flere platforme; understreger, at den voksende indbyrdes forbundethed mellem tokeniserede aktiver og traditionelle finansielle markeder kræver nøje overvågning fra tilsynsmyndighedernes side og udvikling af passende lovgivningsmæssige sikkerhedsforanstaltninger for at afbøde systemiske risici, samtidig med at innovationspotentialet i tokeniserede finansielle instrumenter bevares;</w:t>
            </w:r>
          </w:p>
        </w:tc>
      </w:tr>
    </w:tbl>
    <w:p w14:paraId="121309B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F69A8B8" w14:textId="77777777" w:rsidR="0081299D" w:rsidRPr="0022012C" w:rsidRDefault="0081299D" w:rsidP="0081299D">
      <w:r w:rsidRPr="0022012C">
        <w:rPr>
          <w:rStyle w:val="HideTWBExt"/>
          <w:color w:val="auto"/>
        </w:rPr>
        <w:t>&lt;/Amend&gt;</w:t>
      </w:r>
    </w:p>
    <w:p w14:paraId="13DD82B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117</w:t>
      </w:r>
      <w:r w:rsidRPr="0022012C">
        <w:rPr>
          <w:rStyle w:val="HideTWBExt"/>
          <w:color w:val="auto"/>
        </w:rPr>
        <w:t>&lt;/NumAm&gt;</w:t>
      </w:r>
    </w:p>
    <w:p w14:paraId="33EBAF6C"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73B58405" w14:textId="77777777" w:rsidR="0081299D" w:rsidRPr="0022012C" w:rsidRDefault="0081299D" w:rsidP="0081299D">
      <w:pPr>
        <w:pStyle w:val="NormalBold"/>
      </w:pPr>
      <w:r w:rsidRPr="0022012C">
        <w:rPr>
          <w:rStyle w:val="HideTWBExt"/>
          <w:b w:val="0"/>
          <w:color w:val="auto"/>
        </w:rPr>
        <w:t>&lt;/RepeatBlock-By&gt;</w:t>
      </w:r>
    </w:p>
    <w:p w14:paraId="1596A01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E8857F7" w14:textId="77777777" w:rsidR="0081299D" w:rsidRPr="0022012C" w:rsidRDefault="0081299D" w:rsidP="0081299D">
      <w:pPr>
        <w:pStyle w:val="NormalBold"/>
      </w:pPr>
      <w:r w:rsidRPr="0022012C">
        <w:rPr>
          <w:rStyle w:val="HideTWBExt"/>
          <w:color w:val="auto"/>
        </w:rPr>
        <w:t>&lt;Article&gt;</w:t>
      </w:r>
      <w:r w:rsidRPr="0022012C">
        <w:t>Punkt 8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BDCBBA8" w14:textId="77777777" w:rsidTr="00AB1D94">
        <w:trPr>
          <w:trHeight w:hRule="exact" w:val="240"/>
          <w:jc w:val="center"/>
        </w:trPr>
        <w:tc>
          <w:tcPr>
            <w:tcW w:w="9752" w:type="dxa"/>
            <w:gridSpan w:val="2"/>
            <w:tcBorders>
              <w:top w:val="nil"/>
              <w:left w:val="nil"/>
              <w:bottom w:val="nil"/>
              <w:right w:val="nil"/>
            </w:tcBorders>
          </w:tcPr>
          <w:p w14:paraId="5FA36EC1" w14:textId="77777777" w:rsidR="0081299D" w:rsidRPr="0022012C" w:rsidRDefault="0081299D" w:rsidP="00AB1D94"/>
        </w:tc>
      </w:tr>
      <w:tr w:rsidR="00A12D18" w:rsidRPr="0022012C" w14:paraId="213E46A2" w14:textId="77777777" w:rsidTr="00AB1D94">
        <w:trPr>
          <w:trHeight w:val="240"/>
          <w:jc w:val="center"/>
        </w:trPr>
        <w:tc>
          <w:tcPr>
            <w:tcW w:w="4876" w:type="dxa"/>
            <w:tcBorders>
              <w:top w:val="nil"/>
              <w:left w:val="nil"/>
              <w:bottom w:val="nil"/>
              <w:right w:val="nil"/>
            </w:tcBorders>
          </w:tcPr>
          <w:p w14:paraId="7E17D1D4"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2D99BE3" w14:textId="77777777" w:rsidR="0081299D" w:rsidRPr="0022012C" w:rsidRDefault="0081299D" w:rsidP="00AB1D94">
            <w:pPr>
              <w:pStyle w:val="AmColumnHeading"/>
            </w:pPr>
            <w:r w:rsidRPr="0022012C">
              <w:t>Ændringsforslag</w:t>
            </w:r>
          </w:p>
        </w:tc>
      </w:tr>
      <w:tr w:rsidR="00A12D18" w:rsidRPr="0022012C" w14:paraId="581B5C8C" w14:textId="77777777" w:rsidTr="00AB1D94">
        <w:trPr>
          <w:jc w:val="center"/>
        </w:trPr>
        <w:tc>
          <w:tcPr>
            <w:tcW w:w="4876" w:type="dxa"/>
            <w:tcBorders>
              <w:top w:val="nil"/>
              <w:left w:val="nil"/>
              <w:bottom w:val="nil"/>
              <w:right w:val="nil"/>
            </w:tcBorders>
          </w:tcPr>
          <w:p w14:paraId="6D286F5E" w14:textId="77777777" w:rsidR="0081299D" w:rsidRPr="0022012C" w:rsidRDefault="0081299D" w:rsidP="00AB1D94">
            <w:pPr>
              <w:pStyle w:val="Normal6a"/>
            </w:pPr>
          </w:p>
        </w:tc>
        <w:tc>
          <w:tcPr>
            <w:tcW w:w="4876" w:type="dxa"/>
            <w:tcBorders>
              <w:top w:val="nil"/>
              <w:left w:val="nil"/>
              <w:bottom w:val="nil"/>
              <w:right w:val="nil"/>
            </w:tcBorders>
          </w:tcPr>
          <w:p w14:paraId="43456408" w14:textId="77777777" w:rsidR="0081299D" w:rsidRPr="0022012C" w:rsidRDefault="0081299D" w:rsidP="00AB1D94">
            <w:pPr>
              <w:pStyle w:val="Normal6a"/>
            </w:pPr>
            <w:r w:rsidRPr="0022012C">
              <w:rPr>
                <w:b/>
                <w:i/>
              </w:rPr>
              <w:t>8a.</w:t>
            </w:r>
            <w:r w:rsidRPr="0022012C">
              <w:tab/>
            </w:r>
            <w:r w:rsidRPr="0022012C">
              <w:rPr>
                <w:b/>
                <w:i/>
              </w:rPr>
              <w:t>fastholder, at Unionen bør fastsætte infrastrukturen, standarderne og forvaltningen af den tokeniserede finansiering i stedet for at få dem pålagt af andre jurisdiktioner; anerkender i denne forbindelse ECB's bestræbelser på at tilbyde løsninger, herunder infrastruktur, for at muliggøre digitale engrosbetalinger, således at tokeniserede finansielle aktiver og tokeniserede penge indgår i den samme database; opfordrer samtidig til internationalt samarbejde med henblik på at harmonisere kategoriseringskriterier og -principper; støtter BIS i det grænseoverskridende betalingssamarbejde;</w:t>
            </w:r>
          </w:p>
        </w:tc>
      </w:tr>
    </w:tbl>
    <w:p w14:paraId="2CBA584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3DA5BF7" w14:textId="77777777" w:rsidR="0081299D" w:rsidRPr="0022012C" w:rsidRDefault="0081299D" w:rsidP="0081299D">
      <w:r w:rsidRPr="0022012C">
        <w:rPr>
          <w:rStyle w:val="HideTWBExt"/>
          <w:color w:val="auto"/>
        </w:rPr>
        <w:t>&lt;/Amend&gt;</w:t>
      </w:r>
    </w:p>
    <w:p w14:paraId="159DAFB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118</w:t>
      </w:r>
      <w:r w:rsidRPr="0022012C">
        <w:rPr>
          <w:rStyle w:val="HideTWBExt"/>
          <w:color w:val="auto"/>
        </w:rPr>
        <w:t>&lt;/NumAm&gt;</w:t>
      </w:r>
    </w:p>
    <w:p w14:paraId="5D6AFDBC"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6C94F19B" w14:textId="77777777" w:rsidR="0081299D" w:rsidRPr="0022012C" w:rsidRDefault="0081299D" w:rsidP="0081299D">
      <w:pPr>
        <w:pStyle w:val="NormalBold"/>
      </w:pPr>
      <w:r w:rsidRPr="0022012C">
        <w:rPr>
          <w:rStyle w:val="HideTWBExt"/>
          <w:b w:val="0"/>
          <w:color w:val="auto"/>
        </w:rPr>
        <w:t>&lt;/RepeatBlock-By&gt;</w:t>
      </w:r>
    </w:p>
    <w:p w14:paraId="2905BF1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C81CCD2" w14:textId="77777777" w:rsidR="0081299D" w:rsidRPr="0022012C" w:rsidRDefault="0081299D" w:rsidP="0081299D">
      <w:pPr>
        <w:pStyle w:val="NormalBold"/>
      </w:pPr>
      <w:r w:rsidRPr="0022012C">
        <w:rPr>
          <w:rStyle w:val="HideTWBExt"/>
          <w:color w:val="auto"/>
        </w:rPr>
        <w:t>&lt;Article&gt;</w:t>
      </w:r>
      <w:r w:rsidRPr="0022012C">
        <w:t>Punkt 8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904CC57" w14:textId="77777777" w:rsidTr="00AB1D94">
        <w:trPr>
          <w:trHeight w:hRule="exact" w:val="240"/>
          <w:jc w:val="center"/>
        </w:trPr>
        <w:tc>
          <w:tcPr>
            <w:tcW w:w="9752" w:type="dxa"/>
            <w:gridSpan w:val="2"/>
            <w:tcBorders>
              <w:top w:val="nil"/>
              <w:left w:val="nil"/>
              <w:bottom w:val="nil"/>
              <w:right w:val="nil"/>
            </w:tcBorders>
          </w:tcPr>
          <w:p w14:paraId="7A9B75D8" w14:textId="77777777" w:rsidR="0081299D" w:rsidRPr="0022012C" w:rsidRDefault="0081299D" w:rsidP="00AB1D94"/>
        </w:tc>
      </w:tr>
      <w:tr w:rsidR="00A12D18" w:rsidRPr="0022012C" w14:paraId="48258F89" w14:textId="77777777" w:rsidTr="00AB1D94">
        <w:trPr>
          <w:trHeight w:val="240"/>
          <w:jc w:val="center"/>
        </w:trPr>
        <w:tc>
          <w:tcPr>
            <w:tcW w:w="4876" w:type="dxa"/>
            <w:tcBorders>
              <w:top w:val="nil"/>
              <w:left w:val="nil"/>
              <w:bottom w:val="nil"/>
              <w:right w:val="nil"/>
            </w:tcBorders>
          </w:tcPr>
          <w:p w14:paraId="081FFC9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E2A4F00" w14:textId="77777777" w:rsidR="0081299D" w:rsidRPr="0022012C" w:rsidRDefault="0081299D" w:rsidP="00AB1D94">
            <w:pPr>
              <w:pStyle w:val="AmColumnHeading"/>
            </w:pPr>
            <w:r w:rsidRPr="0022012C">
              <w:t>Ændringsforslag</w:t>
            </w:r>
          </w:p>
        </w:tc>
      </w:tr>
      <w:tr w:rsidR="00A12D18" w:rsidRPr="0022012C" w14:paraId="34E13B1A" w14:textId="77777777" w:rsidTr="00AB1D94">
        <w:trPr>
          <w:jc w:val="center"/>
        </w:trPr>
        <w:tc>
          <w:tcPr>
            <w:tcW w:w="4876" w:type="dxa"/>
            <w:tcBorders>
              <w:top w:val="nil"/>
              <w:left w:val="nil"/>
              <w:bottom w:val="nil"/>
              <w:right w:val="nil"/>
            </w:tcBorders>
          </w:tcPr>
          <w:p w14:paraId="6400611F" w14:textId="77777777" w:rsidR="0081299D" w:rsidRPr="0022012C" w:rsidRDefault="0081299D" w:rsidP="00AB1D94">
            <w:pPr>
              <w:pStyle w:val="Normal6a"/>
            </w:pPr>
          </w:p>
        </w:tc>
        <w:tc>
          <w:tcPr>
            <w:tcW w:w="4876" w:type="dxa"/>
            <w:tcBorders>
              <w:top w:val="nil"/>
              <w:left w:val="nil"/>
              <w:bottom w:val="nil"/>
              <w:right w:val="nil"/>
            </w:tcBorders>
          </w:tcPr>
          <w:p w14:paraId="7D9AC0BE" w14:textId="77777777" w:rsidR="0081299D" w:rsidRPr="0022012C" w:rsidRDefault="0081299D" w:rsidP="00AB1D94">
            <w:pPr>
              <w:pStyle w:val="Normal6a"/>
            </w:pPr>
            <w:r w:rsidRPr="0022012C">
              <w:rPr>
                <w:b/>
                <w:i/>
              </w:rPr>
              <w:t>8a.</w:t>
            </w:r>
            <w:r w:rsidRPr="0022012C">
              <w:tab/>
            </w:r>
            <w:r w:rsidRPr="0022012C">
              <w:rPr>
                <w:b/>
                <w:i/>
              </w:rPr>
              <w:t>opfordrer Kommissionen til at udvikle en omfattende EU-dækkende strategi og køreplan for tokenisering på tværs af finansielle tjenesteydelser og andre relevante industrisektorer med henblik på at sikre en struktureret, interoperabel og koordineret udrulning af tokeniseringskapaciteter i hele det indre marked, forebygge fragmentering og fremme Unionens konkurrenceevne, digitale suverænitet og strategiske autonomi;</w:t>
            </w:r>
          </w:p>
        </w:tc>
      </w:tr>
    </w:tbl>
    <w:p w14:paraId="3FA5148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B10A4AE" w14:textId="77777777" w:rsidR="0081299D" w:rsidRPr="0022012C" w:rsidRDefault="0081299D" w:rsidP="0081299D">
      <w:r w:rsidRPr="0022012C">
        <w:rPr>
          <w:rStyle w:val="HideTWBExt"/>
          <w:color w:val="auto"/>
        </w:rPr>
        <w:t>&lt;/Amend&gt;</w:t>
      </w:r>
    </w:p>
    <w:p w14:paraId="1451BA6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119</w:t>
      </w:r>
      <w:r w:rsidRPr="0022012C">
        <w:rPr>
          <w:rStyle w:val="HideTWBExt"/>
          <w:color w:val="auto"/>
        </w:rPr>
        <w:t>&lt;/NumAm&gt;</w:t>
      </w:r>
    </w:p>
    <w:p w14:paraId="1E689F04"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2EA92CA1" w14:textId="77777777" w:rsidR="0081299D" w:rsidRPr="0022012C" w:rsidRDefault="0081299D" w:rsidP="0081299D">
      <w:pPr>
        <w:pStyle w:val="NormalBold"/>
      </w:pPr>
      <w:r w:rsidRPr="0022012C">
        <w:rPr>
          <w:rStyle w:val="HideTWBExt"/>
          <w:b w:val="0"/>
          <w:color w:val="auto"/>
        </w:rPr>
        <w:t>&lt;/RepeatBlock-By&gt;</w:t>
      </w:r>
    </w:p>
    <w:p w14:paraId="2B21DD9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D3F30DD" w14:textId="77777777" w:rsidR="0081299D" w:rsidRPr="0022012C" w:rsidRDefault="0081299D" w:rsidP="0081299D">
      <w:pPr>
        <w:pStyle w:val="NormalBold"/>
      </w:pPr>
      <w:r w:rsidRPr="0022012C">
        <w:rPr>
          <w:rStyle w:val="HideTWBExt"/>
          <w:color w:val="auto"/>
        </w:rPr>
        <w:t>&lt;Article&gt;</w:t>
      </w:r>
      <w:r w:rsidRPr="0022012C">
        <w:t>Punkt 8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D254853" w14:textId="77777777" w:rsidTr="00AB1D94">
        <w:trPr>
          <w:trHeight w:hRule="exact" w:val="240"/>
          <w:jc w:val="center"/>
        </w:trPr>
        <w:tc>
          <w:tcPr>
            <w:tcW w:w="9752" w:type="dxa"/>
            <w:gridSpan w:val="2"/>
            <w:tcBorders>
              <w:top w:val="nil"/>
              <w:left w:val="nil"/>
              <w:bottom w:val="nil"/>
              <w:right w:val="nil"/>
            </w:tcBorders>
          </w:tcPr>
          <w:p w14:paraId="0C4278E9" w14:textId="77777777" w:rsidR="0081299D" w:rsidRPr="0022012C" w:rsidRDefault="0081299D" w:rsidP="00AB1D94"/>
        </w:tc>
      </w:tr>
      <w:tr w:rsidR="00A12D18" w:rsidRPr="0022012C" w14:paraId="3B2F8359" w14:textId="77777777" w:rsidTr="00AB1D94">
        <w:trPr>
          <w:trHeight w:val="240"/>
          <w:jc w:val="center"/>
        </w:trPr>
        <w:tc>
          <w:tcPr>
            <w:tcW w:w="4876" w:type="dxa"/>
            <w:tcBorders>
              <w:top w:val="nil"/>
              <w:left w:val="nil"/>
              <w:bottom w:val="nil"/>
              <w:right w:val="nil"/>
            </w:tcBorders>
          </w:tcPr>
          <w:p w14:paraId="4A54958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9F871B9" w14:textId="77777777" w:rsidR="0081299D" w:rsidRPr="0022012C" w:rsidRDefault="0081299D" w:rsidP="00AB1D94">
            <w:pPr>
              <w:pStyle w:val="AmColumnHeading"/>
            </w:pPr>
            <w:r w:rsidRPr="0022012C">
              <w:t>Ændringsforslag</w:t>
            </w:r>
          </w:p>
        </w:tc>
      </w:tr>
      <w:tr w:rsidR="00A12D18" w:rsidRPr="0022012C" w14:paraId="3DDCBE2D" w14:textId="77777777" w:rsidTr="00AB1D94">
        <w:trPr>
          <w:jc w:val="center"/>
        </w:trPr>
        <w:tc>
          <w:tcPr>
            <w:tcW w:w="4876" w:type="dxa"/>
            <w:tcBorders>
              <w:top w:val="nil"/>
              <w:left w:val="nil"/>
              <w:bottom w:val="nil"/>
              <w:right w:val="nil"/>
            </w:tcBorders>
          </w:tcPr>
          <w:p w14:paraId="28CECF91" w14:textId="77777777" w:rsidR="0081299D" w:rsidRPr="0022012C" w:rsidRDefault="0081299D" w:rsidP="00AB1D94">
            <w:pPr>
              <w:pStyle w:val="Normal6a"/>
            </w:pPr>
          </w:p>
        </w:tc>
        <w:tc>
          <w:tcPr>
            <w:tcW w:w="4876" w:type="dxa"/>
            <w:tcBorders>
              <w:top w:val="nil"/>
              <w:left w:val="nil"/>
              <w:bottom w:val="nil"/>
              <w:right w:val="nil"/>
            </w:tcBorders>
          </w:tcPr>
          <w:p w14:paraId="20FDA62D" w14:textId="77777777" w:rsidR="0081299D" w:rsidRPr="0022012C" w:rsidRDefault="0081299D" w:rsidP="00AB1D94">
            <w:pPr>
              <w:pStyle w:val="Normal6a"/>
            </w:pPr>
            <w:r w:rsidRPr="0022012C">
              <w:rPr>
                <w:b/>
                <w:i/>
              </w:rPr>
              <w:t>8a.</w:t>
            </w:r>
            <w:r w:rsidRPr="0022012C">
              <w:tab/>
            </w:r>
            <w:r w:rsidRPr="0022012C">
              <w:rPr>
                <w:b/>
                <w:i/>
              </w:rPr>
              <w:t>bemærker, at handel med, afvikling og registrering af tokeniserede finansielle instrumenter inden for godkendte finansielle markedsinfrastrukturer kan styrke overholdelsen af forpligtelser til bekæmpelse af hvidvask af penge og finansiering af terrorisme, herunder "kend din kunde"-standarder og transaktionsovervågning, og dermed bidrage til de finansielle markeders integritet og gennemsigtighed;</w:t>
            </w:r>
          </w:p>
        </w:tc>
      </w:tr>
    </w:tbl>
    <w:p w14:paraId="5878962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525D6F3" w14:textId="77777777" w:rsidR="0081299D" w:rsidRPr="0022012C" w:rsidRDefault="0081299D" w:rsidP="0081299D">
      <w:r w:rsidRPr="0022012C">
        <w:rPr>
          <w:rStyle w:val="HideTWBExt"/>
          <w:color w:val="auto"/>
        </w:rPr>
        <w:t>&lt;/Amend&gt;</w:t>
      </w:r>
    </w:p>
    <w:p w14:paraId="1A03390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120</w:t>
      </w:r>
      <w:r w:rsidRPr="0022012C">
        <w:rPr>
          <w:rStyle w:val="HideTWBExt"/>
          <w:color w:val="auto"/>
        </w:rPr>
        <w:t>&lt;/NumAm&gt;</w:t>
      </w:r>
    </w:p>
    <w:p w14:paraId="08B08ADB"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77CBB2F2" w14:textId="77777777" w:rsidR="0081299D" w:rsidRPr="0022012C" w:rsidRDefault="0081299D" w:rsidP="0081299D">
      <w:pPr>
        <w:pStyle w:val="NormalBold"/>
      </w:pPr>
      <w:r w:rsidRPr="0022012C">
        <w:rPr>
          <w:rStyle w:val="HideTWBExt"/>
          <w:b w:val="0"/>
          <w:color w:val="auto"/>
        </w:rPr>
        <w:t>&lt;/RepeatBlock-By&gt;</w:t>
      </w:r>
    </w:p>
    <w:p w14:paraId="5C9CE16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97F1CA2" w14:textId="77777777" w:rsidR="0081299D" w:rsidRPr="0022012C" w:rsidRDefault="0081299D" w:rsidP="0081299D">
      <w:pPr>
        <w:pStyle w:val="NormalBold"/>
      </w:pPr>
      <w:r w:rsidRPr="0022012C">
        <w:rPr>
          <w:rStyle w:val="HideTWBExt"/>
          <w:color w:val="auto"/>
        </w:rPr>
        <w:t>&lt;Article&gt;</w:t>
      </w:r>
      <w:r w:rsidRPr="0022012C">
        <w:t>Punkt 8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798799C" w14:textId="77777777" w:rsidTr="00AB1D94">
        <w:trPr>
          <w:trHeight w:hRule="exact" w:val="240"/>
          <w:jc w:val="center"/>
        </w:trPr>
        <w:tc>
          <w:tcPr>
            <w:tcW w:w="9752" w:type="dxa"/>
            <w:gridSpan w:val="2"/>
            <w:tcBorders>
              <w:top w:val="nil"/>
              <w:left w:val="nil"/>
              <w:bottom w:val="nil"/>
              <w:right w:val="nil"/>
            </w:tcBorders>
          </w:tcPr>
          <w:p w14:paraId="6C7A36E2" w14:textId="77777777" w:rsidR="0081299D" w:rsidRPr="0022012C" w:rsidRDefault="0081299D" w:rsidP="00AB1D94"/>
        </w:tc>
      </w:tr>
      <w:tr w:rsidR="00A12D18" w:rsidRPr="0022012C" w14:paraId="5119BBB7" w14:textId="77777777" w:rsidTr="00AB1D94">
        <w:trPr>
          <w:trHeight w:val="240"/>
          <w:jc w:val="center"/>
        </w:trPr>
        <w:tc>
          <w:tcPr>
            <w:tcW w:w="4876" w:type="dxa"/>
            <w:tcBorders>
              <w:top w:val="nil"/>
              <w:left w:val="nil"/>
              <w:bottom w:val="nil"/>
              <w:right w:val="nil"/>
            </w:tcBorders>
          </w:tcPr>
          <w:p w14:paraId="1F7E12B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2A1B7EC" w14:textId="77777777" w:rsidR="0081299D" w:rsidRPr="0022012C" w:rsidRDefault="0081299D" w:rsidP="00AB1D94">
            <w:pPr>
              <w:pStyle w:val="AmColumnHeading"/>
            </w:pPr>
            <w:r w:rsidRPr="0022012C">
              <w:t>Ændringsforslag</w:t>
            </w:r>
          </w:p>
        </w:tc>
      </w:tr>
      <w:tr w:rsidR="00A12D18" w:rsidRPr="0022012C" w14:paraId="24B7C936" w14:textId="77777777" w:rsidTr="00AB1D94">
        <w:trPr>
          <w:jc w:val="center"/>
        </w:trPr>
        <w:tc>
          <w:tcPr>
            <w:tcW w:w="4876" w:type="dxa"/>
            <w:tcBorders>
              <w:top w:val="nil"/>
              <w:left w:val="nil"/>
              <w:bottom w:val="nil"/>
              <w:right w:val="nil"/>
            </w:tcBorders>
          </w:tcPr>
          <w:p w14:paraId="6343334B" w14:textId="77777777" w:rsidR="0081299D" w:rsidRPr="0022012C" w:rsidRDefault="0081299D" w:rsidP="00AB1D94">
            <w:pPr>
              <w:pStyle w:val="Normal6a"/>
            </w:pPr>
          </w:p>
        </w:tc>
        <w:tc>
          <w:tcPr>
            <w:tcW w:w="4876" w:type="dxa"/>
            <w:tcBorders>
              <w:top w:val="nil"/>
              <w:left w:val="nil"/>
              <w:bottom w:val="nil"/>
              <w:right w:val="nil"/>
            </w:tcBorders>
          </w:tcPr>
          <w:p w14:paraId="2413BFF4" w14:textId="77777777" w:rsidR="0081299D" w:rsidRPr="0022012C" w:rsidRDefault="0081299D" w:rsidP="00AB1D94">
            <w:pPr>
              <w:pStyle w:val="Normal6a"/>
            </w:pPr>
            <w:r w:rsidRPr="0022012C">
              <w:rPr>
                <w:b/>
                <w:i/>
              </w:rPr>
              <w:t>8a.</w:t>
            </w:r>
            <w:r w:rsidRPr="0022012C">
              <w:tab/>
            </w:r>
            <w:r w:rsidRPr="0022012C">
              <w:rPr>
                <w:b/>
                <w:i/>
              </w:rPr>
              <w:t>anerkender de igangværende kortfristede (Pontes) og langfristede (Appia) spor for projekter for distributed ledger-teknologi til engrosafvikling i centralbankpenge; understreger behovet for at sikre, at finansielle transaktioner, der involverer tokeniserede aktiver, forbliver sikre og effektive og kan anvende centralbankpenge til sikker afvikling;</w:t>
            </w:r>
          </w:p>
        </w:tc>
      </w:tr>
    </w:tbl>
    <w:p w14:paraId="39AEE0B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4F01DAF" w14:textId="77777777" w:rsidR="0081299D" w:rsidRPr="0022012C" w:rsidRDefault="0081299D" w:rsidP="0081299D">
      <w:r w:rsidRPr="0022012C">
        <w:rPr>
          <w:rStyle w:val="HideTWBExt"/>
          <w:color w:val="auto"/>
        </w:rPr>
        <w:t>&lt;/Amend&gt;</w:t>
      </w:r>
    </w:p>
    <w:p w14:paraId="3A80CB3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121</w:t>
      </w:r>
      <w:r w:rsidRPr="0022012C">
        <w:rPr>
          <w:rStyle w:val="HideTWBExt"/>
          <w:color w:val="auto"/>
        </w:rPr>
        <w:t>&lt;/NumAm&gt;</w:t>
      </w:r>
    </w:p>
    <w:p w14:paraId="7A00DBB0"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0DF8DF8F" w14:textId="77777777" w:rsidR="0081299D" w:rsidRPr="0022012C" w:rsidRDefault="0081299D" w:rsidP="0081299D">
      <w:pPr>
        <w:pStyle w:val="NormalBold"/>
      </w:pPr>
      <w:r w:rsidRPr="0022012C">
        <w:rPr>
          <w:rStyle w:val="HideTWBExt"/>
          <w:b w:val="0"/>
          <w:color w:val="auto"/>
        </w:rPr>
        <w:t>&lt;/RepeatBlock-By&gt;</w:t>
      </w:r>
    </w:p>
    <w:p w14:paraId="1FA524B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D7EBAC1" w14:textId="77777777" w:rsidR="0081299D" w:rsidRPr="0022012C" w:rsidRDefault="0081299D" w:rsidP="0081299D">
      <w:pPr>
        <w:pStyle w:val="NormalBold"/>
      </w:pPr>
      <w:r w:rsidRPr="0022012C">
        <w:rPr>
          <w:rStyle w:val="HideTWBExt"/>
          <w:color w:val="auto"/>
        </w:rPr>
        <w:t>&lt;Article&gt;</w:t>
      </w:r>
      <w:r w:rsidRPr="0022012C">
        <w:t>Punkt 8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7E45A8B" w14:textId="77777777" w:rsidTr="00AB1D94">
        <w:trPr>
          <w:trHeight w:hRule="exact" w:val="240"/>
          <w:jc w:val="center"/>
        </w:trPr>
        <w:tc>
          <w:tcPr>
            <w:tcW w:w="9752" w:type="dxa"/>
            <w:gridSpan w:val="2"/>
            <w:tcBorders>
              <w:top w:val="nil"/>
              <w:left w:val="nil"/>
              <w:bottom w:val="nil"/>
              <w:right w:val="nil"/>
            </w:tcBorders>
          </w:tcPr>
          <w:p w14:paraId="21CF4705" w14:textId="77777777" w:rsidR="0081299D" w:rsidRPr="0022012C" w:rsidRDefault="0081299D" w:rsidP="00AB1D94"/>
        </w:tc>
      </w:tr>
      <w:tr w:rsidR="00A12D18" w:rsidRPr="0022012C" w14:paraId="258027A9" w14:textId="77777777" w:rsidTr="00AB1D94">
        <w:trPr>
          <w:trHeight w:val="240"/>
          <w:jc w:val="center"/>
        </w:trPr>
        <w:tc>
          <w:tcPr>
            <w:tcW w:w="4876" w:type="dxa"/>
            <w:tcBorders>
              <w:top w:val="nil"/>
              <w:left w:val="nil"/>
              <w:bottom w:val="nil"/>
              <w:right w:val="nil"/>
            </w:tcBorders>
          </w:tcPr>
          <w:p w14:paraId="7E72442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0ADC58B" w14:textId="77777777" w:rsidR="0081299D" w:rsidRPr="0022012C" w:rsidRDefault="0081299D" w:rsidP="00AB1D94">
            <w:pPr>
              <w:pStyle w:val="AmColumnHeading"/>
            </w:pPr>
            <w:r w:rsidRPr="0022012C">
              <w:t>Ændringsforslag</w:t>
            </w:r>
          </w:p>
        </w:tc>
      </w:tr>
      <w:tr w:rsidR="00A12D18" w:rsidRPr="0022012C" w14:paraId="6E91E464" w14:textId="77777777" w:rsidTr="00AB1D94">
        <w:trPr>
          <w:jc w:val="center"/>
        </w:trPr>
        <w:tc>
          <w:tcPr>
            <w:tcW w:w="4876" w:type="dxa"/>
            <w:tcBorders>
              <w:top w:val="nil"/>
              <w:left w:val="nil"/>
              <w:bottom w:val="nil"/>
              <w:right w:val="nil"/>
            </w:tcBorders>
          </w:tcPr>
          <w:p w14:paraId="407E40C8" w14:textId="77777777" w:rsidR="0081299D" w:rsidRPr="0022012C" w:rsidRDefault="0081299D" w:rsidP="00AB1D94">
            <w:pPr>
              <w:pStyle w:val="Normal6a"/>
            </w:pPr>
          </w:p>
        </w:tc>
        <w:tc>
          <w:tcPr>
            <w:tcW w:w="4876" w:type="dxa"/>
            <w:tcBorders>
              <w:top w:val="nil"/>
              <w:left w:val="nil"/>
              <w:bottom w:val="nil"/>
              <w:right w:val="nil"/>
            </w:tcBorders>
          </w:tcPr>
          <w:p w14:paraId="46881B73" w14:textId="77777777" w:rsidR="0081299D" w:rsidRPr="0022012C" w:rsidRDefault="0081299D" w:rsidP="00AB1D94">
            <w:pPr>
              <w:pStyle w:val="Normal6a"/>
            </w:pPr>
            <w:r w:rsidRPr="0022012C">
              <w:rPr>
                <w:b/>
                <w:i/>
              </w:rPr>
              <w:t>8b.</w:t>
            </w:r>
            <w:r w:rsidRPr="0022012C">
              <w:tab/>
            </w:r>
            <w:r w:rsidRPr="0022012C">
              <w:rPr>
                <w:b/>
                <w:i/>
              </w:rPr>
              <w:t>understreger, at tokeniserede værdipapirer skal give rettigheder svarende til dem, der er knyttet til traditionelle finansielle instrumenter; understreger, at sikring af lige vilkår mellem disse nye instrumenter og traditionelle instrumenter indebærer anvendelse af de samme standarder for forbrugerbeskyttelse, overholdelse af AML og cybersikkerhed; fremhæver, at en velreguleret ramme er den bedste måde at skabe tillid hos kunderne og dermed skalere markedet på;</w:t>
            </w:r>
          </w:p>
        </w:tc>
      </w:tr>
    </w:tbl>
    <w:p w14:paraId="6DF3B37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9387555" w14:textId="77777777" w:rsidR="0081299D" w:rsidRPr="0022012C" w:rsidRDefault="0081299D" w:rsidP="0081299D">
      <w:r w:rsidRPr="0022012C">
        <w:rPr>
          <w:rStyle w:val="HideTWBExt"/>
          <w:color w:val="auto"/>
        </w:rPr>
        <w:t>&lt;/Amend&gt;</w:t>
      </w:r>
    </w:p>
    <w:p w14:paraId="6B6767B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122</w:t>
      </w:r>
      <w:r w:rsidRPr="0022012C">
        <w:rPr>
          <w:rStyle w:val="HideTWBExt"/>
          <w:color w:val="auto"/>
        </w:rPr>
        <w:t>&lt;/NumAm&gt;</w:t>
      </w:r>
    </w:p>
    <w:p w14:paraId="7901AB5E"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50182CA9" w14:textId="77777777" w:rsidR="0081299D" w:rsidRPr="0022012C" w:rsidRDefault="0081299D" w:rsidP="0081299D">
      <w:pPr>
        <w:pStyle w:val="NormalBold"/>
      </w:pPr>
      <w:r w:rsidRPr="0022012C">
        <w:rPr>
          <w:rStyle w:val="HideTWBExt"/>
          <w:b w:val="0"/>
          <w:color w:val="auto"/>
        </w:rPr>
        <w:t>&lt;/RepeatBlock-By&gt;</w:t>
      </w:r>
    </w:p>
    <w:p w14:paraId="4A761E7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07AC718" w14:textId="77777777" w:rsidR="0081299D" w:rsidRPr="0022012C" w:rsidRDefault="0081299D" w:rsidP="0081299D">
      <w:pPr>
        <w:pStyle w:val="NormalBold"/>
      </w:pPr>
      <w:r w:rsidRPr="0022012C">
        <w:rPr>
          <w:rStyle w:val="HideTWBExt"/>
          <w:color w:val="auto"/>
        </w:rPr>
        <w:t>&lt;Article&gt;</w:t>
      </w:r>
      <w:r w:rsidRPr="0022012C">
        <w:t>Punkt 8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C39CC94" w14:textId="77777777" w:rsidTr="00AB1D94">
        <w:trPr>
          <w:trHeight w:hRule="exact" w:val="240"/>
          <w:jc w:val="center"/>
        </w:trPr>
        <w:tc>
          <w:tcPr>
            <w:tcW w:w="9752" w:type="dxa"/>
            <w:gridSpan w:val="2"/>
            <w:tcBorders>
              <w:top w:val="nil"/>
              <w:left w:val="nil"/>
              <w:bottom w:val="nil"/>
              <w:right w:val="nil"/>
            </w:tcBorders>
          </w:tcPr>
          <w:p w14:paraId="7134A8BA" w14:textId="77777777" w:rsidR="0081299D" w:rsidRPr="0022012C" w:rsidRDefault="0081299D" w:rsidP="00AB1D94"/>
        </w:tc>
      </w:tr>
      <w:tr w:rsidR="00A12D18" w:rsidRPr="0022012C" w14:paraId="735DB8DC" w14:textId="77777777" w:rsidTr="00AB1D94">
        <w:trPr>
          <w:trHeight w:val="240"/>
          <w:jc w:val="center"/>
        </w:trPr>
        <w:tc>
          <w:tcPr>
            <w:tcW w:w="4876" w:type="dxa"/>
            <w:tcBorders>
              <w:top w:val="nil"/>
              <w:left w:val="nil"/>
              <w:bottom w:val="nil"/>
              <w:right w:val="nil"/>
            </w:tcBorders>
          </w:tcPr>
          <w:p w14:paraId="2069F78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C4A8F07" w14:textId="77777777" w:rsidR="0081299D" w:rsidRPr="0022012C" w:rsidRDefault="0081299D" w:rsidP="00AB1D94">
            <w:pPr>
              <w:pStyle w:val="AmColumnHeading"/>
            </w:pPr>
            <w:r w:rsidRPr="0022012C">
              <w:t>Ændringsforslag</w:t>
            </w:r>
          </w:p>
        </w:tc>
      </w:tr>
      <w:tr w:rsidR="00A12D18" w:rsidRPr="0022012C" w14:paraId="153D1297" w14:textId="77777777" w:rsidTr="00AB1D94">
        <w:trPr>
          <w:jc w:val="center"/>
        </w:trPr>
        <w:tc>
          <w:tcPr>
            <w:tcW w:w="4876" w:type="dxa"/>
            <w:tcBorders>
              <w:top w:val="nil"/>
              <w:left w:val="nil"/>
              <w:bottom w:val="nil"/>
              <w:right w:val="nil"/>
            </w:tcBorders>
          </w:tcPr>
          <w:p w14:paraId="6D89CE66" w14:textId="77777777" w:rsidR="0081299D" w:rsidRPr="0022012C" w:rsidRDefault="0081299D" w:rsidP="00AB1D94">
            <w:pPr>
              <w:pStyle w:val="Normal6a"/>
            </w:pPr>
          </w:p>
        </w:tc>
        <w:tc>
          <w:tcPr>
            <w:tcW w:w="4876" w:type="dxa"/>
            <w:tcBorders>
              <w:top w:val="nil"/>
              <w:left w:val="nil"/>
              <w:bottom w:val="nil"/>
              <w:right w:val="nil"/>
            </w:tcBorders>
          </w:tcPr>
          <w:p w14:paraId="5AC01045" w14:textId="77777777" w:rsidR="0081299D" w:rsidRPr="0022012C" w:rsidRDefault="0081299D" w:rsidP="00AB1D94">
            <w:pPr>
              <w:pStyle w:val="Normal6a"/>
            </w:pPr>
            <w:r w:rsidRPr="0022012C">
              <w:rPr>
                <w:b/>
                <w:i/>
              </w:rPr>
              <w:t>8b.</w:t>
            </w:r>
            <w:r w:rsidRPr="0022012C">
              <w:tab/>
            </w:r>
            <w:r w:rsidRPr="0022012C">
              <w:rPr>
                <w:b/>
                <w:i/>
              </w:rPr>
              <w:t>opfordrer Kommissionen til at vurdere de lovgivningsmæssige betingelser, der er nødvendige for at muliggøre udstedelse, interoperabilitet og tilsyn med tokeniserede indskud i hele EU's banksektor;</w:t>
            </w:r>
          </w:p>
        </w:tc>
      </w:tr>
    </w:tbl>
    <w:p w14:paraId="62FEF76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A672939" w14:textId="77777777" w:rsidR="0081299D" w:rsidRPr="0022012C" w:rsidRDefault="0081299D" w:rsidP="0081299D">
      <w:r w:rsidRPr="0022012C">
        <w:rPr>
          <w:rStyle w:val="HideTWBExt"/>
          <w:color w:val="auto"/>
        </w:rPr>
        <w:t>&lt;/Amend&gt;</w:t>
      </w:r>
    </w:p>
    <w:p w14:paraId="63F5CAF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123</w:t>
      </w:r>
      <w:r w:rsidRPr="0022012C">
        <w:rPr>
          <w:rStyle w:val="HideTWBExt"/>
          <w:color w:val="auto"/>
        </w:rPr>
        <w:t>&lt;/NumAm&gt;</w:t>
      </w:r>
    </w:p>
    <w:p w14:paraId="67792BE4"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2E95BDD2" w14:textId="77777777" w:rsidR="0081299D" w:rsidRPr="0022012C" w:rsidRDefault="0081299D" w:rsidP="0081299D">
      <w:pPr>
        <w:pStyle w:val="NormalBold"/>
      </w:pPr>
      <w:r w:rsidRPr="0022012C">
        <w:rPr>
          <w:rStyle w:val="HideTWBExt"/>
          <w:b w:val="0"/>
          <w:color w:val="auto"/>
        </w:rPr>
        <w:t>&lt;/RepeatBlock-By&gt;</w:t>
      </w:r>
    </w:p>
    <w:p w14:paraId="419FDBA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CBAA8FA" w14:textId="77777777" w:rsidR="0081299D" w:rsidRPr="0022012C" w:rsidRDefault="0081299D" w:rsidP="0081299D">
      <w:pPr>
        <w:pStyle w:val="NormalBold"/>
      </w:pPr>
      <w:r w:rsidRPr="0022012C">
        <w:rPr>
          <w:rStyle w:val="HideTWBExt"/>
          <w:color w:val="auto"/>
        </w:rPr>
        <w:t>&lt;Article&gt;</w:t>
      </w:r>
      <w:r w:rsidRPr="0022012C">
        <w:t>Punkt 8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97E5615" w14:textId="77777777" w:rsidTr="00AB1D94">
        <w:trPr>
          <w:trHeight w:hRule="exact" w:val="240"/>
          <w:jc w:val="center"/>
        </w:trPr>
        <w:tc>
          <w:tcPr>
            <w:tcW w:w="9752" w:type="dxa"/>
            <w:gridSpan w:val="2"/>
            <w:tcBorders>
              <w:top w:val="nil"/>
              <w:left w:val="nil"/>
              <w:bottom w:val="nil"/>
              <w:right w:val="nil"/>
            </w:tcBorders>
          </w:tcPr>
          <w:p w14:paraId="0FF15CB5" w14:textId="77777777" w:rsidR="0081299D" w:rsidRPr="0022012C" w:rsidRDefault="0081299D" w:rsidP="00AB1D94"/>
        </w:tc>
      </w:tr>
      <w:tr w:rsidR="00A12D18" w:rsidRPr="0022012C" w14:paraId="66971D98" w14:textId="77777777" w:rsidTr="00AB1D94">
        <w:trPr>
          <w:trHeight w:val="240"/>
          <w:jc w:val="center"/>
        </w:trPr>
        <w:tc>
          <w:tcPr>
            <w:tcW w:w="4876" w:type="dxa"/>
            <w:tcBorders>
              <w:top w:val="nil"/>
              <w:left w:val="nil"/>
              <w:bottom w:val="nil"/>
              <w:right w:val="nil"/>
            </w:tcBorders>
          </w:tcPr>
          <w:p w14:paraId="3EB944A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48BE9D9" w14:textId="77777777" w:rsidR="0081299D" w:rsidRPr="0022012C" w:rsidRDefault="0081299D" w:rsidP="00AB1D94">
            <w:pPr>
              <w:pStyle w:val="AmColumnHeading"/>
            </w:pPr>
            <w:r w:rsidRPr="0022012C">
              <w:t>Ændringsforslag</w:t>
            </w:r>
          </w:p>
        </w:tc>
      </w:tr>
      <w:tr w:rsidR="00A12D18" w:rsidRPr="0022012C" w14:paraId="5DE7141D" w14:textId="77777777" w:rsidTr="00AB1D94">
        <w:trPr>
          <w:jc w:val="center"/>
        </w:trPr>
        <w:tc>
          <w:tcPr>
            <w:tcW w:w="4876" w:type="dxa"/>
            <w:tcBorders>
              <w:top w:val="nil"/>
              <w:left w:val="nil"/>
              <w:bottom w:val="nil"/>
              <w:right w:val="nil"/>
            </w:tcBorders>
          </w:tcPr>
          <w:p w14:paraId="4E574269" w14:textId="77777777" w:rsidR="0081299D" w:rsidRPr="0022012C" w:rsidRDefault="0081299D" w:rsidP="00AB1D94">
            <w:pPr>
              <w:pStyle w:val="Normal6a"/>
            </w:pPr>
          </w:p>
        </w:tc>
        <w:tc>
          <w:tcPr>
            <w:tcW w:w="4876" w:type="dxa"/>
            <w:tcBorders>
              <w:top w:val="nil"/>
              <w:left w:val="nil"/>
              <w:bottom w:val="nil"/>
              <w:right w:val="nil"/>
            </w:tcBorders>
          </w:tcPr>
          <w:p w14:paraId="049B8918" w14:textId="77777777" w:rsidR="0081299D" w:rsidRPr="0022012C" w:rsidRDefault="0081299D" w:rsidP="00AB1D94">
            <w:pPr>
              <w:pStyle w:val="Normal6a"/>
            </w:pPr>
            <w:r w:rsidRPr="0022012C">
              <w:rPr>
                <w:b/>
                <w:i/>
              </w:rPr>
              <w:t>8c.</w:t>
            </w:r>
            <w:r w:rsidRPr="0022012C">
              <w:tab/>
            </w:r>
            <w:r w:rsidRPr="0022012C">
              <w:rPr>
                <w:b/>
                <w:i/>
              </w:rPr>
              <w:t>opfordrer Kommissionen og ESMA til at indføre oplysningsinitiativer, navnlig rettet mod private investorer, om sondringen mellem tokeniserede værdipapirer og andre digitale aktiver med henblik på at imødegå risici i forbindelse med regelarbitrage, investorbeskyttelse og "efterligning" af aktionærrettigheder;</w:t>
            </w:r>
          </w:p>
        </w:tc>
      </w:tr>
    </w:tbl>
    <w:p w14:paraId="04FB97C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2FB18DE" w14:textId="77777777" w:rsidR="0081299D" w:rsidRPr="0022012C" w:rsidRDefault="0081299D" w:rsidP="0081299D">
      <w:r w:rsidRPr="0022012C">
        <w:rPr>
          <w:rStyle w:val="HideTWBExt"/>
          <w:color w:val="auto"/>
        </w:rPr>
        <w:t>&lt;/Amend&gt;</w:t>
      </w:r>
    </w:p>
    <w:p w14:paraId="79FFBC6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124</w:t>
      </w:r>
      <w:r w:rsidRPr="0022012C">
        <w:rPr>
          <w:rStyle w:val="HideTWBExt"/>
          <w:color w:val="auto"/>
        </w:rPr>
        <w:t>&lt;/NumAm&gt;</w:t>
      </w:r>
    </w:p>
    <w:p w14:paraId="62EADCC8"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6724D51F" w14:textId="77777777" w:rsidR="0081299D" w:rsidRPr="0022012C" w:rsidRDefault="0081299D" w:rsidP="0081299D">
      <w:pPr>
        <w:pStyle w:val="NormalBold"/>
      </w:pPr>
      <w:r w:rsidRPr="0022012C">
        <w:rPr>
          <w:rStyle w:val="HideTWBExt"/>
          <w:b w:val="0"/>
          <w:color w:val="auto"/>
        </w:rPr>
        <w:t>&lt;/RepeatBlock-By&gt;</w:t>
      </w:r>
    </w:p>
    <w:p w14:paraId="0B10F8C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523CC92" w14:textId="77777777" w:rsidR="0081299D" w:rsidRPr="0022012C" w:rsidRDefault="0081299D" w:rsidP="0081299D">
      <w:pPr>
        <w:pStyle w:val="NormalBold"/>
      </w:pPr>
      <w:r w:rsidRPr="0022012C">
        <w:rPr>
          <w:rStyle w:val="HideTWBExt"/>
          <w:color w:val="auto"/>
        </w:rPr>
        <w:t>&lt;Article&gt;</w:t>
      </w:r>
      <w:r w:rsidRPr="0022012C">
        <w:t>Punkt 8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716FED1" w14:textId="77777777" w:rsidTr="00AB1D94">
        <w:trPr>
          <w:trHeight w:hRule="exact" w:val="240"/>
          <w:jc w:val="center"/>
        </w:trPr>
        <w:tc>
          <w:tcPr>
            <w:tcW w:w="9752" w:type="dxa"/>
            <w:gridSpan w:val="2"/>
            <w:tcBorders>
              <w:top w:val="nil"/>
              <w:left w:val="nil"/>
              <w:bottom w:val="nil"/>
              <w:right w:val="nil"/>
            </w:tcBorders>
          </w:tcPr>
          <w:p w14:paraId="696BC950" w14:textId="77777777" w:rsidR="0081299D" w:rsidRPr="0022012C" w:rsidRDefault="0081299D" w:rsidP="00AB1D94"/>
        </w:tc>
      </w:tr>
      <w:tr w:rsidR="00A12D18" w:rsidRPr="0022012C" w14:paraId="49BAFDAD" w14:textId="77777777" w:rsidTr="00AB1D94">
        <w:trPr>
          <w:trHeight w:val="240"/>
          <w:jc w:val="center"/>
        </w:trPr>
        <w:tc>
          <w:tcPr>
            <w:tcW w:w="4876" w:type="dxa"/>
            <w:tcBorders>
              <w:top w:val="nil"/>
              <w:left w:val="nil"/>
              <w:bottom w:val="nil"/>
              <w:right w:val="nil"/>
            </w:tcBorders>
          </w:tcPr>
          <w:p w14:paraId="783A825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7A6814A" w14:textId="77777777" w:rsidR="0081299D" w:rsidRPr="0022012C" w:rsidRDefault="0081299D" w:rsidP="00AB1D94">
            <w:pPr>
              <w:pStyle w:val="AmColumnHeading"/>
            </w:pPr>
            <w:r w:rsidRPr="0022012C">
              <w:t>Ændringsforslag</w:t>
            </w:r>
          </w:p>
        </w:tc>
      </w:tr>
      <w:tr w:rsidR="00A12D18" w:rsidRPr="0022012C" w14:paraId="2015B3E0" w14:textId="77777777" w:rsidTr="00AB1D94">
        <w:trPr>
          <w:jc w:val="center"/>
        </w:trPr>
        <w:tc>
          <w:tcPr>
            <w:tcW w:w="4876" w:type="dxa"/>
            <w:tcBorders>
              <w:top w:val="nil"/>
              <w:left w:val="nil"/>
              <w:bottom w:val="nil"/>
              <w:right w:val="nil"/>
            </w:tcBorders>
          </w:tcPr>
          <w:p w14:paraId="25A2B130" w14:textId="77777777" w:rsidR="0081299D" w:rsidRPr="0022012C" w:rsidRDefault="0081299D" w:rsidP="00AB1D94">
            <w:pPr>
              <w:pStyle w:val="Normal6a"/>
            </w:pPr>
          </w:p>
        </w:tc>
        <w:tc>
          <w:tcPr>
            <w:tcW w:w="4876" w:type="dxa"/>
            <w:tcBorders>
              <w:top w:val="nil"/>
              <w:left w:val="nil"/>
              <w:bottom w:val="nil"/>
              <w:right w:val="nil"/>
            </w:tcBorders>
          </w:tcPr>
          <w:p w14:paraId="6D744205" w14:textId="77777777" w:rsidR="0081299D" w:rsidRPr="0022012C" w:rsidRDefault="0081299D" w:rsidP="00AB1D94">
            <w:pPr>
              <w:pStyle w:val="Normal6a"/>
            </w:pPr>
            <w:r w:rsidRPr="0022012C">
              <w:rPr>
                <w:b/>
                <w:i/>
              </w:rPr>
              <w:t>8c.</w:t>
            </w:r>
            <w:r w:rsidRPr="0022012C">
              <w:tab/>
            </w:r>
            <w:r w:rsidRPr="0022012C">
              <w:rPr>
                <w:b/>
                <w:i/>
              </w:rPr>
              <w:t>understreger, at tokeniserede centralbankpenge og forretningsbankpenge bevarer det tostrengede monetære system, sikrer den finansielle stabilitet i et digitalt miljø og bevarer effektiviteten af den pengepolitiske økonomiske stabilitet;</w:t>
            </w:r>
          </w:p>
        </w:tc>
      </w:tr>
    </w:tbl>
    <w:p w14:paraId="7BA26E2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16940A3" w14:textId="77777777" w:rsidR="0081299D" w:rsidRPr="0022012C" w:rsidRDefault="0081299D" w:rsidP="0081299D">
      <w:r w:rsidRPr="0022012C">
        <w:rPr>
          <w:rStyle w:val="HideTWBExt"/>
          <w:color w:val="auto"/>
        </w:rPr>
        <w:t>&lt;/Amend&gt;</w:t>
      </w:r>
    </w:p>
    <w:p w14:paraId="57669A3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125</w:t>
      </w:r>
      <w:r w:rsidRPr="0022012C">
        <w:rPr>
          <w:rStyle w:val="HideTWBExt"/>
          <w:color w:val="auto"/>
        </w:rPr>
        <w:t>&lt;/NumAm&gt;</w:t>
      </w:r>
    </w:p>
    <w:p w14:paraId="163660A2"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3F25F2FB" w14:textId="77777777" w:rsidR="0081299D" w:rsidRPr="0022012C" w:rsidRDefault="0081299D" w:rsidP="0081299D">
      <w:pPr>
        <w:pStyle w:val="NormalBold"/>
      </w:pPr>
      <w:r w:rsidRPr="0022012C">
        <w:rPr>
          <w:rStyle w:val="HideTWBExt"/>
          <w:b w:val="0"/>
          <w:color w:val="auto"/>
        </w:rPr>
        <w:t>&lt;/RepeatBlock-By&gt;</w:t>
      </w:r>
    </w:p>
    <w:p w14:paraId="2DE74FA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DE712DC" w14:textId="77777777" w:rsidR="0081299D" w:rsidRPr="0022012C" w:rsidRDefault="0081299D" w:rsidP="0081299D">
      <w:pPr>
        <w:pStyle w:val="NormalBold"/>
      </w:pPr>
      <w:r w:rsidRPr="0022012C">
        <w:rPr>
          <w:rStyle w:val="HideTWBExt"/>
          <w:color w:val="auto"/>
        </w:rPr>
        <w:t>&lt;Article&gt;</w:t>
      </w:r>
      <w:r w:rsidRPr="0022012C">
        <w:t>Punkt 8 d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24821AD" w14:textId="77777777" w:rsidTr="00AB1D94">
        <w:trPr>
          <w:trHeight w:hRule="exact" w:val="240"/>
          <w:jc w:val="center"/>
        </w:trPr>
        <w:tc>
          <w:tcPr>
            <w:tcW w:w="9752" w:type="dxa"/>
            <w:gridSpan w:val="2"/>
            <w:tcBorders>
              <w:top w:val="nil"/>
              <w:left w:val="nil"/>
              <w:bottom w:val="nil"/>
              <w:right w:val="nil"/>
            </w:tcBorders>
          </w:tcPr>
          <w:p w14:paraId="44CB31F3" w14:textId="77777777" w:rsidR="0081299D" w:rsidRPr="0022012C" w:rsidRDefault="0081299D" w:rsidP="00AB1D94"/>
        </w:tc>
      </w:tr>
      <w:tr w:rsidR="00A12D18" w:rsidRPr="0022012C" w14:paraId="4B903DFF" w14:textId="77777777" w:rsidTr="00AB1D94">
        <w:trPr>
          <w:trHeight w:val="240"/>
          <w:jc w:val="center"/>
        </w:trPr>
        <w:tc>
          <w:tcPr>
            <w:tcW w:w="4876" w:type="dxa"/>
            <w:tcBorders>
              <w:top w:val="nil"/>
              <w:left w:val="nil"/>
              <w:bottom w:val="nil"/>
              <w:right w:val="nil"/>
            </w:tcBorders>
          </w:tcPr>
          <w:p w14:paraId="6440C0F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3388D44" w14:textId="77777777" w:rsidR="0081299D" w:rsidRPr="0022012C" w:rsidRDefault="0081299D" w:rsidP="00AB1D94">
            <w:pPr>
              <w:pStyle w:val="AmColumnHeading"/>
            </w:pPr>
            <w:r w:rsidRPr="0022012C">
              <w:t>Ændringsforslag</w:t>
            </w:r>
          </w:p>
        </w:tc>
      </w:tr>
      <w:tr w:rsidR="00A12D18" w:rsidRPr="0022012C" w14:paraId="4044F663" w14:textId="77777777" w:rsidTr="00AB1D94">
        <w:trPr>
          <w:jc w:val="center"/>
        </w:trPr>
        <w:tc>
          <w:tcPr>
            <w:tcW w:w="4876" w:type="dxa"/>
            <w:tcBorders>
              <w:top w:val="nil"/>
              <w:left w:val="nil"/>
              <w:bottom w:val="nil"/>
              <w:right w:val="nil"/>
            </w:tcBorders>
          </w:tcPr>
          <w:p w14:paraId="77A746BC" w14:textId="77777777" w:rsidR="0081299D" w:rsidRPr="0022012C" w:rsidRDefault="0081299D" w:rsidP="00AB1D94">
            <w:pPr>
              <w:pStyle w:val="Normal6a"/>
            </w:pPr>
          </w:p>
        </w:tc>
        <w:tc>
          <w:tcPr>
            <w:tcW w:w="4876" w:type="dxa"/>
            <w:tcBorders>
              <w:top w:val="nil"/>
              <w:left w:val="nil"/>
              <w:bottom w:val="nil"/>
              <w:right w:val="nil"/>
            </w:tcBorders>
          </w:tcPr>
          <w:p w14:paraId="67519819" w14:textId="77777777" w:rsidR="0081299D" w:rsidRPr="0022012C" w:rsidRDefault="0081299D" w:rsidP="00AB1D94">
            <w:pPr>
              <w:pStyle w:val="Normal6a"/>
            </w:pPr>
            <w:r w:rsidRPr="0022012C">
              <w:rPr>
                <w:b/>
                <w:i/>
              </w:rPr>
              <w:t>8d.</w:t>
            </w:r>
            <w:r w:rsidRPr="0022012C">
              <w:tab/>
            </w:r>
            <w:r w:rsidRPr="0022012C">
              <w:rPr>
                <w:b/>
                <w:i/>
              </w:rPr>
              <w:t>opfordrer til lovgivningsmæssig tilpasning mellem MiCAR, PSD3/PSR, CRR/CRD og de fremtidige DLT-fokuserede regler i MISP-pakken for at sikre, at tokeniserings-use cases kan skaleres sikkert på tværs af medlemsstaterne;</w:t>
            </w:r>
          </w:p>
        </w:tc>
      </w:tr>
    </w:tbl>
    <w:p w14:paraId="30ACFEB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7B5A380" w14:textId="77777777" w:rsidR="0081299D" w:rsidRPr="0022012C" w:rsidRDefault="0081299D" w:rsidP="0081299D">
      <w:r w:rsidRPr="0022012C">
        <w:rPr>
          <w:rStyle w:val="HideTWBExt"/>
          <w:color w:val="auto"/>
        </w:rPr>
        <w:t>&lt;/Amend&gt;</w:t>
      </w:r>
    </w:p>
    <w:p w14:paraId="47B0A70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126</w:t>
      </w:r>
      <w:r w:rsidRPr="0022012C">
        <w:rPr>
          <w:rStyle w:val="HideTWBExt"/>
          <w:color w:val="auto"/>
        </w:rPr>
        <w:t>&lt;/NumAm&gt;</w:t>
      </w:r>
    </w:p>
    <w:p w14:paraId="5F05625B"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6C9B2595" w14:textId="77777777" w:rsidR="0081299D" w:rsidRPr="0022012C" w:rsidRDefault="0081299D" w:rsidP="0081299D">
      <w:pPr>
        <w:pStyle w:val="NormalBold"/>
      </w:pPr>
      <w:r w:rsidRPr="0022012C">
        <w:rPr>
          <w:rStyle w:val="HideTWBExt"/>
          <w:b w:val="0"/>
          <w:color w:val="auto"/>
        </w:rPr>
        <w:t>&lt;/RepeatBlock-By&gt;</w:t>
      </w:r>
    </w:p>
    <w:p w14:paraId="16FDADE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D04682F" w14:textId="77777777" w:rsidR="0081299D" w:rsidRPr="0022012C" w:rsidRDefault="0081299D" w:rsidP="0081299D">
      <w:pPr>
        <w:pStyle w:val="NormalBold"/>
      </w:pPr>
      <w:r w:rsidRPr="0022012C">
        <w:rPr>
          <w:rStyle w:val="HideTWBExt"/>
          <w:color w:val="auto"/>
        </w:rPr>
        <w:t>&lt;Article&gt;</w:t>
      </w:r>
      <w:r w:rsidRPr="0022012C">
        <w:t>Punkt 9</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09A4294" w14:textId="77777777" w:rsidTr="00AB1D94">
        <w:trPr>
          <w:trHeight w:hRule="exact" w:val="240"/>
          <w:jc w:val="center"/>
        </w:trPr>
        <w:tc>
          <w:tcPr>
            <w:tcW w:w="9752" w:type="dxa"/>
            <w:gridSpan w:val="2"/>
            <w:tcBorders>
              <w:top w:val="nil"/>
              <w:left w:val="nil"/>
              <w:bottom w:val="nil"/>
              <w:right w:val="nil"/>
            </w:tcBorders>
          </w:tcPr>
          <w:p w14:paraId="4D1D8593" w14:textId="77777777" w:rsidR="0081299D" w:rsidRPr="0022012C" w:rsidRDefault="0081299D" w:rsidP="00AB1D94"/>
        </w:tc>
      </w:tr>
      <w:tr w:rsidR="00A12D18" w:rsidRPr="0022012C" w14:paraId="7086FE7A" w14:textId="77777777" w:rsidTr="00AB1D94">
        <w:trPr>
          <w:trHeight w:val="240"/>
          <w:jc w:val="center"/>
        </w:trPr>
        <w:tc>
          <w:tcPr>
            <w:tcW w:w="4876" w:type="dxa"/>
            <w:tcBorders>
              <w:top w:val="nil"/>
              <w:left w:val="nil"/>
              <w:bottom w:val="nil"/>
              <w:right w:val="nil"/>
            </w:tcBorders>
          </w:tcPr>
          <w:p w14:paraId="38F8EA0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035F1B8" w14:textId="77777777" w:rsidR="0081299D" w:rsidRPr="0022012C" w:rsidRDefault="0081299D" w:rsidP="00AB1D94">
            <w:pPr>
              <w:pStyle w:val="AmColumnHeading"/>
            </w:pPr>
            <w:r w:rsidRPr="0022012C">
              <w:t>Ændringsforslag</w:t>
            </w:r>
          </w:p>
        </w:tc>
      </w:tr>
      <w:tr w:rsidR="00A12D18" w:rsidRPr="0022012C" w14:paraId="4E37A0BC" w14:textId="77777777" w:rsidTr="00AB1D94">
        <w:trPr>
          <w:jc w:val="center"/>
        </w:trPr>
        <w:tc>
          <w:tcPr>
            <w:tcW w:w="4876" w:type="dxa"/>
            <w:tcBorders>
              <w:top w:val="nil"/>
              <w:left w:val="nil"/>
              <w:bottom w:val="nil"/>
              <w:right w:val="nil"/>
            </w:tcBorders>
          </w:tcPr>
          <w:p w14:paraId="05DD77F9" w14:textId="77777777" w:rsidR="0081299D" w:rsidRPr="0022012C" w:rsidRDefault="0081299D" w:rsidP="00AB1D94">
            <w:pPr>
              <w:pStyle w:val="Normal6a"/>
            </w:pPr>
            <w:r w:rsidRPr="0022012C">
              <w:rPr>
                <w:b/>
                <w:i/>
              </w:rPr>
              <w:t>9.</w:t>
            </w:r>
            <w:r w:rsidRPr="0022012C">
              <w:tab/>
            </w:r>
            <w:r w:rsidRPr="0022012C">
              <w:rPr>
                <w:b/>
                <w:i/>
              </w:rPr>
              <w:t>noterer sig de igangværende drøftelser om DLT-pilotordningen;</w:t>
            </w:r>
          </w:p>
        </w:tc>
        <w:tc>
          <w:tcPr>
            <w:tcW w:w="4876" w:type="dxa"/>
            <w:tcBorders>
              <w:top w:val="nil"/>
              <w:left w:val="nil"/>
              <w:bottom w:val="nil"/>
              <w:right w:val="nil"/>
            </w:tcBorders>
          </w:tcPr>
          <w:p w14:paraId="1C50436E" w14:textId="77777777" w:rsidR="0081299D" w:rsidRPr="0022012C" w:rsidRDefault="0081299D" w:rsidP="00AB1D94">
            <w:pPr>
              <w:pStyle w:val="Normal6a"/>
            </w:pPr>
            <w:r w:rsidRPr="0022012C">
              <w:rPr>
                <w:b/>
                <w:i/>
              </w:rPr>
              <w:t>udgår</w:t>
            </w:r>
          </w:p>
        </w:tc>
      </w:tr>
    </w:tbl>
    <w:p w14:paraId="471E3AF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DC8FA6E" w14:textId="77777777" w:rsidR="0081299D" w:rsidRPr="0022012C" w:rsidRDefault="0081299D" w:rsidP="0081299D">
      <w:r w:rsidRPr="0022012C">
        <w:rPr>
          <w:rStyle w:val="HideTWBExt"/>
          <w:color w:val="auto"/>
        </w:rPr>
        <w:t>&lt;/Amend&gt;</w:t>
      </w:r>
    </w:p>
    <w:p w14:paraId="722C16B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127</w:t>
      </w:r>
      <w:r w:rsidRPr="0022012C">
        <w:rPr>
          <w:rStyle w:val="HideTWBExt"/>
          <w:color w:val="auto"/>
        </w:rPr>
        <w:t>&lt;/NumAm&gt;</w:t>
      </w:r>
    </w:p>
    <w:p w14:paraId="2070F3F4"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284BA066" w14:textId="77777777" w:rsidR="0081299D" w:rsidRPr="0022012C" w:rsidRDefault="0081299D" w:rsidP="0081299D">
      <w:pPr>
        <w:pStyle w:val="NormalBold"/>
      </w:pPr>
      <w:r w:rsidRPr="0022012C">
        <w:rPr>
          <w:rStyle w:val="HideTWBExt"/>
          <w:b w:val="0"/>
          <w:color w:val="auto"/>
        </w:rPr>
        <w:t>&lt;/RepeatBlock-By&gt;</w:t>
      </w:r>
    </w:p>
    <w:p w14:paraId="78552AD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6596660" w14:textId="77777777" w:rsidR="0081299D" w:rsidRPr="0022012C" w:rsidRDefault="0081299D" w:rsidP="0081299D">
      <w:pPr>
        <w:pStyle w:val="NormalBold"/>
      </w:pPr>
      <w:r w:rsidRPr="0022012C">
        <w:rPr>
          <w:rStyle w:val="HideTWBExt"/>
          <w:color w:val="auto"/>
        </w:rPr>
        <w:t>&lt;Article&gt;</w:t>
      </w:r>
      <w:r w:rsidRPr="0022012C">
        <w:t>Punkt 9</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82BC0EF" w14:textId="77777777" w:rsidTr="00AB1D94">
        <w:trPr>
          <w:trHeight w:hRule="exact" w:val="240"/>
          <w:jc w:val="center"/>
        </w:trPr>
        <w:tc>
          <w:tcPr>
            <w:tcW w:w="9752" w:type="dxa"/>
            <w:gridSpan w:val="2"/>
            <w:tcBorders>
              <w:top w:val="nil"/>
              <w:left w:val="nil"/>
              <w:bottom w:val="nil"/>
              <w:right w:val="nil"/>
            </w:tcBorders>
          </w:tcPr>
          <w:p w14:paraId="5EB95CD8" w14:textId="77777777" w:rsidR="0081299D" w:rsidRPr="0022012C" w:rsidRDefault="0081299D" w:rsidP="00AB1D94"/>
        </w:tc>
      </w:tr>
      <w:tr w:rsidR="00A12D18" w:rsidRPr="0022012C" w14:paraId="2461D69A" w14:textId="77777777" w:rsidTr="00AB1D94">
        <w:trPr>
          <w:trHeight w:val="240"/>
          <w:jc w:val="center"/>
        </w:trPr>
        <w:tc>
          <w:tcPr>
            <w:tcW w:w="4876" w:type="dxa"/>
            <w:tcBorders>
              <w:top w:val="nil"/>
              <w:left w:val="nil"/>
              <w:bottom w:val="nil"/>
              <w:right w:val="nil"/>
            </w:tcBorders>
          </w:tcPr>
          <w:p w14:paraId="11954AF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769E423" w14:textId="77777777" w:rsidR="0081299D" w:rsidRPr="0022012C" w:rsidRDefault="0081299D" w:rsidP="00AB1D94">
            <w:pPr>
              <w:pStyle w:val="AmColumnHeading"/>
            </w:pPr>
            <w:r w:rsidRPr="0022012C">
              <w:t>Ændringsforslag</w:t>
            </w:r>
          </w:p>
        </w:tc>
      </w:tr>
      <w:tr w:rsidR="00A12D18" w:rsidRPr="0022012C" w14:paraId="6797FEF6" w14:textId="77777777" w:rsidTr="00AB1D94">
        <w:trPr>
          <w:jc w:val="center"/>
        </w:trPr>
        <w:tc>
          <w:tcPr>
            <w:tcW w:w="4876" w:type="dxa"/>
            <w:tcBorders>
              <w:top w:val="nil"/>
              <w:left w:val="nil"/>
              <w:bottom w:val="nil"/>
              <w:right w:val="nil"/>
            </w:tcBorders>
          </w:tcPr>
          <w:p w14:paraId="58729B26" w14:textId="77777777" w:rsidR="0081299D" w:rsidRPr="0022012C" w:rsidRDefault="0081299D" w:rsidP="00AB1D94">
            <w:pPr>
              <w:pStyle w:val="Normal6a"/>
            </w:pPr>
            <w:r w:rsidRPr="0022012C">
              <w:t>9.</w:t>
            </w:r>
            <w:r w:rsidRPr="0022012C">
              <w:tab/>
            </w:r>
            <w:r w:rsidRPr="0022012C">
              <w:rPr>
                <w:b/>
                <w:bCs/>
                <w:i/>
                <w:iCs/>
              </w:rPr>
              <w:t>noterer sig de igangværende drøftelser om</w:t>
            </w:r>
            <w:r w:rsidRPr="0022012C">
              <w:t xml:space="preserve"> DLT-pilotordningen;</w:t>
            </w:r>
          </w:p>
        </w:tc>
        <w:tc>
          <w:tcPr>
            <w:tcW w:w="4876" w:type="dxa"/>
            <w:tcBorders>
              <w:top w:val="nil"/>
              <w:left w:val="nil"/>
              <w:bottom w:val="nil"/>
              <w:right w:val="nil"/>
            </w:tcBorders>
          </w:tcPr>
          <w:p w14:paraId="3FB6EC67" w14:textId="77777777" w:rsidR="0081299D" w:rsidRPr="0022012C" w:rsidRDefault="0081299D" w:rsidP="00AB1D94">
            <w:pPr>
              <w:pStyle w:val="Normal6a"/>
            </w:pPr>
            <w:r w:rsidRPr="0022012C">
              <w:t>9.</w:t>
            </w:r>
            <w:r w:rsidRPr="0022012C">
              <w:tab/>
            </w:r>
            <w:r w:rsidRPr="0022012C">
              <w:rPr>
                <w:b/>
                <w:i/>
              </w:rPr>
              <w:t xml:space="preserve">understreger, at tilgængeligheden af sikre og effektive afviklingsmekanismer vil være afgørende for at skalere tokeniserede finansielle markeder og sikre tillid blandt markedsdeltagerne; </w:t>
            </w:r>
            <w:r w:rsidRPr="0022012C">
              <w:rPr>
                <w:b/>
                <w:bCs/>
                <w:i/>
                <w:iCs/>
              </w:rPr>
              <w:t xml:space="preserve">glæder sig over Kommissionens forslag om en revision af </w:t>
            </w:r>
            <w:r w:rsidRPr="0022012C">
              <w:t xml:space="preserve">DLT-pilotordningen </w:t>
            </w:r>
            <w:r w:rsidRPr="0022012C">
              <w:rPr>
                <w:b/>
                <w:bCs/>
                <w:i/>
                <w:iCs/>
              </w:rPr>
              <w:t>som led i markedsintegrations- og tilsynspakken</w:t>
            </w:r>
            <w:r w:rsidRPr="0022012C">
              <w:t xml:space="preserve">; </w:t>
            </w:r>
            <w:r w:rsidRPr="0022012C">
              <w:rPr>
                <w:b/>
                <w:i/>
              </w:rPr>
              <w:t>mener, at de foreslåede ændringer vil bidrage til at fremtidssikre ordningen og skabe en mere forudsigelig ramme fremover; mener, at ordningens øgede forudsigelighed og anvendelighed vil gøre det muligt for deltagere på det finansielle marked at foretage de nødvendige investeringer i DLT-baseret markedsinfrastruktur;</w:t>
            </w:r>
          </w:p>
        </w:tc>
      </w:tr>
    </w:tbl>
    <w:p w14:paraId="4D1D118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F35A8E0" w14:textId="77777777" w:rsidR="0081299D" w:rsidRPr="0022012C" w:rsidRDefault="0081299D" w:rsidP="0081299D">
      <w:r w:rsidRPr="0022012C">
        <w:rPr>
          <w:rStyle w:val="HideTWBExt"/>
          <w:color w:val="auto"/>
        </w:rPr>
        <w:t>&lt;/Amend&gt;</w:t>
      </w:r>
    </w:p>
    <w:p w14:paraId="581C332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128</w:t>
      </w:r>
      <w:r w:rsidRPr="0022012C">
        <w:rPr>
          <w:rStyle w:val="HideTWBExt"/>
          <w:color w:val="auto"/>
        </w:rPr>
        <w:t>&lt;/NumAm&gt;</w:t>
      </w:r>
    </w:p>
    <w:p w14:paraId="4CE42ABA"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6847F231" w14:textId="77777777" w:rsidR="0081299D" w:rsidRPr="0022012C" w:rsidRDefault="0081299D" w:rsidP="0081299D">
      <w:pPr>
        <w:pStyle w:val="NormalBold"/>
      </w:pPr>
      <w:r w:rsidRPr="0022012C">
        <w:rPr>
          <w:rStyle w:val="HideTWBExt"/>
          <w:b w:val="0"/>
          <w:color w:val="auto"/>
        </w:rPr>
        <w:t>&lt;/RepeatBlock-By&gt;</w:t>
      </w:r>
    </w:p>
    <w:p w14:paraId="2B232CB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F7796C3" w14:textId="77777777" w:rsidR="0081299D" w:rsidRPr="0022012C" w:rsidRDefault="0081299D" w:rsidP="0081299D">
      <w:pPr>
        <w:pStyle w:val="NormalBold"/>
      </w:pPr>
      <w:r w:rsidRPr="0022012C">
        <w:rPr>
          <w:rStyle w:val="HideTWBExt"/>
          <w:color w:val="auto"/>
        </w:rPr>
        <w:t>&lt;Article&gt;</w:t>
      </w:r>
      <w:r w:rsidRPr="0022012C">
        <w:t>Punkt 9</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398541D" w14:textId="77777777" w:rsidTr="00AB1D94">
        <w:trPr>
          <w:trHeight w:hRule="exact" w:val="240"/>
          <w:jc w:val="center"/>
        </w:trPr>
        <w:tc>
          <w:tcPr>
            <w:tcW w:w="9752" w:type="dxa"/>
            <w:gridSpan w:val="2"/>
            <w:tcBorders>
              <w:top w:val="nil"/>
              <w:left w:val="nil"/>
              <w:bottom w:val="nil"/>
              <w:right w:val="nil"/>
            </w:tcBorders>
          </w:tcPr>
          <w:p w14:paraId="29DFA3B6" w14:textId="77777777" w:rsidR="0081299D" w:rsidRPr="0022012C" w:rsidRDefault="0081299D" w:rsidP="00AB1D94"/>
        </w:tc>
      </w:tr>
      <w:tr w:rsidR="00A12D18" w:rsidRPr="0022012C" w14:paraId="16B16EAF" w14:textId="77777777" w:rsidTr="00AB1D94">
        <w:trPr>
          <w:trHeight w:val="240"/>
          <w:jc w:val="center"/>
        </w:trPr>
        <w:tc>
          <w:tcPr>
            <w:tcW w:w="4876" w:type="dxa"/>
            <w:tcBorders>
              <w:top w:val="nil"/>
              <w:left w:val="nil"/>
              <w:bottom w:val="nil"/>
              <w:right w:val="nil"/>
            </w:tcBorders>
          </w:tcPr>
          <w:p w14:paraId="05DF8B9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BFAFC64" w14:textId="77777777" w:rsidR="0081299D" w:rsidRPr="0022012C" w:rsidRDefault="0081299D" w:rsidP="00AB1D94">
            <w:pPr>
              <w:pStyle w:val="AmColumnHeading"/>
            </w:pPr>
            <w:r w:rsidRPr="0022012C">
              <w:t>Ændringsforslag</w:t>
            </w:r>
          </w:p>
        </w:tc>
      </w:tr>
      <w:tr w:rsidR="00A12D18" w:rsidRPr="0022012C" w14:paraId="4D1BE415" w14:textId="77777777" w:rsidTr="00AB1D94">
        <w:trPr>
          <w:jc w:val="center"/>
        </w:trPr>
        <w:tc>
          <w:tcPr>
            <w:tcW w:w="4876" w:type="dxa"/>
            <w:tcBorders>
              <w:top w:val="nil"/>
              <w:left w:val="nil"/>
              <w:bottom w:val="nil"/>
              <w:right w:val="nil"/>
            </w:tcBorders>
          </w:tcPr>
          <w:p w14:paraId="2FEFE7D9" w14:textId="77777777" w:rsidR="0081299D" w:rsidRPr="0022012C" w:rsidRDefault="0081299D" w:rsidP="00AB1D94">
            <w:pPr>
              <w:pStyle w:val="Normal6a"/>
            </w:pPr>
            <w:r w:rsidRPr="0022012C">
              <w:t>9.</w:t>
            </w:r>
            <w:r w:rsidRPr="0022012C">
              <w:tab/>
              <w:t>noterer sig de igangværende drøftelser om DLT-pilotordningen;</w:t>
            </w:r>
          </w:p>
        </w:tc>
        <w:tc>
          <w:tcPr>
            <w:tcW w:w="4876" w:type="dxa"/>
            <w:tcBorders>
              <w:top w:val="nil"/>
              <w:left w:val="nil"/>
              <w:bottom w:val="nil"/>
              <w:right w:val="nil"/>
            </w:tcBorders>
          </w:tcPr>
          <w:p w14:paraId="219E331F" w14:textId="77777777" w:rsidR="0081299D" w:rsidRPr="0022012C" w:rsidRDefault="0081299D" w:rsidP="00AB1D94">
            <w:pPr>
              <w:pStyle w:val="Normal6a"/>
            </w:pPr>
            <w:r w:rsidRPr="0022012C">
              <w:t>9.</w:t>
            </w:r>
            <w:r w:rsidRPr="0022012C">
              <w:tab/>
              <w:t>noterer sig de igangværende drøftelser om DLT-pilotordningen</w:t>
            </w:r>
            <w:r w:rsidRPr="0022012C">
              <w:rPr>
                <w:b/>
                <w:bCs/>
                <w:i/>
                <w:iCs/>
              </w:rPr>
              <w:t>, herunder bestemmelser i pakken om markedsinfrastrukturtjenester (MISP) om målrettede forbedringer og udvidet adgang til DLT-sandkasser</w:t>
            </w:r>
            <w:r w:rsidRPr="0022012C">
              <w:t>;</w:t>
            </w:r>
          </w:p>
        </w:tc>
      </w:tr>
    </w:tbl>
    <w:p w14:paraId="4209DFD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FDCBEEE" w14:textId="77777777" w:rsidR="0081299D" w:rsidRPr="0022012C" w:rsidRDefault="0081299D" w:rsidP="0081299D">
      <w:r w:rsidRPr="0022012C">
        <w:rPr>
          <w:rStyle w:val="HideTWBExt"/>
          <w:color w:val="auto"/>
        </w:rPr>
        <w:t>&lt;/Amend&gt;</w:t>
      </w:r>
    </w:p>
    <w:p w14:paraId="2BDEB48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129</w:t>
      </w:r>
      <w:r w:rsidRPr="0022012C">
        <w:rPr>
          <w:rStyle w:val="HideTWBExt"/>
          <w:color w:val="auto"/>
        </w:rPr>
        <w:t>&lt;/NumAm&gt;</w:t>
      </w:r>
    </w:p>
    <w:p w14:paraId="19BF5CC2"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5D56322D" w14:textId="77777777" w:rsidR="0081299D" w:rsidRPr="0022012C" w:rsidRDefault="0081299D" w:rsidP="0081299D">
      <w:pPr>
        <w:pStyle w:val="NormalBold"/>
      </w:pPr>
      <w:r w:rsidRPr="0022012C">
        <w:rPr>
          <w:rStyle w:val="HideTWBExt"/>
          <w:b w:val="0"/>
          <w:color w:val="auto"/>
        </w:rPr>
        <w:t>&lt;/RepeatBlock-By&gt;</w:t>
      </w:r>
    </w:p>
    <w:p w14:paraId="4ECFCEE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5422720" w14:textId="77777777" w:rsidR="0081299D" w:rsidRPr="0022012C" w:rsidRDefault="0081299D" w:rsidP="0081299D">
      <w:pPr>
        <w:pStyle w:val="NormalBold"/>
      </w:pPr>
      <w:r w:rsidRPr="0022012C">
        <w:rPr>
          <w:rStyle w:val="HideTWBExt"/>
          <w:color w:val="auto"/>
        </w:rPr>
        <w:t>&lt;Article&gt;</w:t>
      </w:r>
      <w:r w:rsidRPr="0022012C">
        <w:t>Punkt 9</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E2EC902" w14:textId="77777777" w:rsidTr="00AB1D94">
        <w:trPr>
          <w:trHeight w:hRule="exact" w:val="240"/>
          <w:jc w:val="center"/>
        </w:trPr>
        <w:tc>
          <w:tcPr>
            <w:tcW w:w="9752" w:type="dxa"/>
            <w:gridSpan w:val="2"/>
            <w:tcBorders>
              <w:top w:val="nil"/>
              <w:left w:val="nil"/>
              <w:bottom w:val="nil"/>
              <w:right w:val="nil"/>
            </w:tcBorders>
          </w:tcPr>
          <w:p w14:paraId="25E3C5FA" w14:textId="77777777" w:rsidR="0081299D" w:rsidRPr="0022012C" w:rsidRDefault="0081299D" w:rsidP="00AB1D94"/>
        </w:tc>
      </w:tr>
      <w:tr w:rsidR="00A12D18" w:rsidRPr="0022012C" w14:paraId="0A9B9932" w14:textId="77777777" w:rsidTr="00AB1D94">
        <w:trPr>
          <w:trHeight w:val="240"/>
          <w:jc w:val="center"/>
        </w:trPr>
        <w:tc>
          <w:tcPr>
            <w:tcW w:w="4876" w:type="dxa"/>
            <w:tcBorders>
              <w:top w:val="nil"/>
              <w:left w:val="nil"/>
              <w:bottom w:val="nil"/>
              <w:right w:val="nil"/>
            </w:tcBorders>
          </w:tcPr>
          <w:p w14:paraId="53E22C9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6D6698A" w14:textId="77777777" w:rsidR="0081299D" w:rsidRPr="0022012C" w:rsidRDefault="0081299D" w:rsidP="00AB1D94">
            <w:pPr>
              <w:pStyle w:val="AmColumnHeading"/>
            </w:pPr>
            <w:r w:rsidRPr="0022012C">
              <w:t>Ændringsforslag</w:t>
            </w:r>
          </w:p>
        </w:tc>
      </w:tr>
      <w:tr w:rsidR="00A12D18" w:rsidRPr="0022012C" w14:paraId="00E26EF0" w14:textId="77777777" w:rsidTr="00AB1D94">
        <w:trPr>
          <w:jc w:val="center"/>
        </w:trPr>
        <w:tc>
          <w:tcPr>
            <w:tcW w:w="4876" w:type="dxa"/>
            <w:tcBorders>
              <w:top w:val="nil"/>
              <w:left w:val="nil"/>
              <w:bottom w:val="nil"/>
              <w:right w:val="nil"/>
            </w:tcBorders>
          </w:tcPr>
          <w:p w14:paraId="0E50C046" w14:textId="77777777" w:rsidR="0081299D" w:rsidRPr="0022012C" w:rsidRDefault="0081299D" w:rsidP="00AB1D94">
            <w:pPr>
              <w:pStyle w:val="Normal6a"/>
            </w:pPr>
            <w:r w:rsidRPr="0022012C">
              <w:t>9.</w:t>
            </w:r>
            <w:r w:rsidRPr="0022012C">
              <w:tab/>
              <w:t>noterer sig de igangværende drøftelser om DLT-pilotordningen;</w:t>
            </w:r>
          </w:p>
        </w:tc>
        <w:tc>
          <w:tcPr>
            <w:tcW w:w="4876" w:type="dxa"/>
            <w:tcBorders>
              <w:top w:val="nil"/>
              <w:left w:val="nil"/>
              <w:bottom w:val="nil"/>
              <w:right w:val="nil"/>
            </w:tcBorders>
          </w:tcPr>
          <w:p w14:paraId="4AECFE3E" w14:textId="77777777" w:rsidR="0081299D" w:rsidRPr="0022012C" w:rsidRDefault="0081299D" w:rsidP="00AB1D94">
            <w:pPr>
              <w:pStyle w:val="Normal6a"/>
            </w:pPr>
            <w:r w:rsidRPr="0022012C">
              <w:t>9.</w:t>
            </w:r>
            <w:r w:rsidRPr="0022012C">
              <w:tab/>
              <w:t xml:space="preserve">noterer sig de igangværende drøftelser om DLT-pilotordningen; </w:t>
            </w:r>
            <w:r w:rsidRPr="0022012C">
              <w:rPr>
                <w:b/>
                <w:i/>
              </w:rPr>
              <w:t>mener, at reguleringsmæssige sandkasser af denne art spiller en vigtig rolle med hensyn til at gøre det muligt at eksperimentere med distributed ledger-teknologier, samtidig med at der opretholdes passende sikkerhedsforanstaltninger for investorer og markedsdeltagere; støtter den fortsatte udvikling og finjustering af denne ramme, herunder den potentielle udvidelse af dens anvendelsesområde og tærskler, forudsat at sådanne tilpasninger letter markedsudbredelsen uden at undergrave den finansielle stabilitet eller investorbeskyttelsen;</w:t>
            </w:r>
          </w:p>
        </w:tc>
      </w:tr>
    </w:tbl>
    <w:p w14:paraId="09C69B9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34AF43A" w14:textId="77777777" w:rsidR="0081299D" w:rsidRPr="0022012C" w:rsidRDefault="0081299D" w:rsidP="0081299D">
      <w:r w:rsidRPr="0022012C">
        <w:rPr>
          <w:rStyle w:val="HideTWBExt"/>
          <w:color w:val="auto"/>
        </w:rPr>
        <w:t>&lt;/Amend&gt;</w:t>
      </w:r>
    </w:p>
    <w:p w14:paraId="1800A79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130</w:t>
      </w:r>
      <w:r w:rsidRPr="0022012C">
        <w:rPr>
          <w:rStyle w:val="HideTWBExt"/>
          <w:color w:val="auto"/>
        </w:rPr>
        <w:t>&lt;/NumAm&gt;</w:t>
      </w:r>
    </w:p>
    <w:p w14:paraId="6C2A70FF"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w:t>
      </w:r>
      <w:r w:rsidRPr="0022012C">
        <w:rPr>
          <w:rStyle w:val="HideTWBExt"/>
          <w:b w:val="0"/>
          <w:color w:val="auto"/>
        </w:rPr>
        <w:t>&lt;/Members&gt;</w:t>
      </w:r>
    </w:p>
    <w:p w14:paraId="333DCD5D" w14:textId="77777777" w:rsidR="0081299D" w:rsidRPr="0022012C" w:rsidRDefault="0081299D" w:rsidP="0081299D">
      <w:pPr>
        <w:pStyle w:val="NormalBold"/>
      </w:pPr>
      <w:r w:rsidRPr="0022012C">
        <w:rPr>
          <w:rStyle w:val="HideTWBExt"/>
          <w:b w:val="0"/>
          <w:color w:val="auto"/>
        </w:rPr>
        <w:t>&lt;/RepeatBlock-By&gt;</w:t>
      </w:r>
    </w:p>
    <w:p w14:paraId="64FC43D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CC2C3BA" w14:textId="77777777" w:rsidR="0081299D" w:rsidRPr="0022012C" w:rsidRDefault="0081299D" w:rsidP="0081299D">
      <w:pPr>
        <w:pStyle w:val="NormalBold"/>
      </w:pPr>
      <w:r w:rsidRPr="0022012C">
        <w:rPr>
          <w:rStyle w:val="HideTWBExt"/>
          <w:color w:val="auto"/>
        </w:rPr>
        <w:t>&lt;Article&gt;</w:t>
      </w:r>
      <w:r w:rsidRPr="0022012C">
        <w:t>Punkt 9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1CC8BF9" w14:textId="77777777" w:rsidTr="00AB1D94">
        <w:trPr>
          <w:trHeight w:hRule="exact" w:val="240"/>
          <w:jc w:val="center"/>
        </w:trPr>
        <w:tc>
          <w:tcPr>
            <w:tcW w:w="9752" w:type="dxa"/>
            <w:gridSpan w:val="2"/>
            <w:tcBorders>
              <w:top w:val="nil"/>
              <w:left w:val="nil"/>
              <w:bottom w:val="nil"/>
              <w:right w:val="nil"/>
            </w:tcBorders>
          </w:tcPr>
          <w:p w14:paraId="16DB9AC1" w14:textId="77777777" w:rsidR="0081299D" w:rsidRPr="0022012C" w:rsidRDefault="0081299D" w:rsidP="00AB1D94"/>
        </w:tc>
      </w:tr>
      <w:tr w:rsidR="00A12D18" w:rsidRPr="0022012C" w14:paraId="4D03A358" w14:textId="77777777" w:rsidTr="00AB1D94">
        <w:trPr>
          <w:trHeight w:val="240"/>
          <w:jc w:val="center"/>
        </w:trPr>
        <w:tc>
          <w:tcPr>
            <w:tcW w:w="4876" w:type="dxa"/>
            <w:tcBorders>
              <w:top w:val="nil"/>
              <w:left w:val="nil"/>
              <w:bottom w:val="nil"/>
              <w:right w:val="nil"/>
            </w:tcBorders>
          </w:tcPr>
          <w:p w14:paraId="1F22893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AF751A3" w14:textId="77777777" w:rsidR="0081299D" w:rsidRPr="0022012C" w:rsidRDefault="0081299D" w:rsidP="00AB1D94">
            <w:pPr>
              <w:pStyle w:val="AmColumnHeading"/>
            </w:pPr>
            <w:r w:rsidRPr="0022012C">
              <w:t>Ændringsforslag</w:t>
            </w:r>
          </w:p>
        </w:tc>
      </w:tr>
      <w:tr w:rsidR="00A12D18" w:rsidRPr="0022012C" w14:paraId="6BFAD2A8" w14:textId="77777777" w:rsidTr="00AB1D94">
        <w:trPr>
          <w:jc w:val="center"/>
        </w:trPr>
        <w:tc>
          <w:tcPr>
            <w:tcW w:w="4876" w:type="dxa"/>
            <w:tcBorders>
              <w:top w:val="nil"/>
              <w:left w:val="nil"/>
              <w:bottom w:val="nil"/>
              <w:right w:val="nil"/>
            </w:tcBorders>
          </w:tcPr>
          <w:p w14:paraId="1F9E4B9A" w14:textId="77777777" w:rsidR="0081299D" w:rsidRPr="0022012C" w:rsidRDefault="0081299D" w:rsidP="00AB1D94">
            <w:pPr>
              <w:pStyle w:val="Normal6a"/>
            </w:pPr>
          </w:p>
        </w:tc>
        <w:tc>
          <w:tcPr>
            <w:tcW w:w="4876" w:type="dxa"/>
            <w:tcBorders>
              <w:top w:val="nil"/>
              <w:left w:val="nil"/>
              <w:bottom w:val="nil"/>
              <w:right w:val="nil"/>
            </w:tcBorders>
          </w:tcPr>
          <w:p w14:paraId="16C70440" w14:textId="77777777" w:rsidR="0081299D" w:rsidRPr="0022012C" w:rsidRDefault="0081299D" w:rsidP="00AB1D94">
            <w:pPr>
              <w:pStyle w:val="Normal6a"/>
            </w:pPr>
            <w:r w:rsidRPr="0022012C">
              <w:rPr>
                <w:b/>
                <w:i/>
              </w:rPr>
              <w:t>9a.</w:t>
            </w:r>
            <w:r w:rsidRPr="0022012C">
              <w:tab/>
            </w:r>
            <w:r w:rsidRPr="0022012C">
              <w:rPr>
                <w:b/>
                <w:i/>
              </w:rPr>
              <w:t>opfordrer Kommissionen til at udvikle en omfattende EU-dækkende strategi og køreplan for udbredelsen af tokenisering på tværs af finansielle tjenesteydelser og andre relevante sektorer, der sikrer en koordineret udvikling af distributed ledger-teknologier i hele det indre marked; understreger i denne forbindelse betydningen af at opretholde sammenhæng og tilpasning mellem Unionens nye rammer for digital finans med henblik på at muliggøre tokenisering af use cases for at skalere sikkerheden på tværs af medlemsstaterne og samtidig styrke Unionens konkurrenceevne og teknologiske suverænitet;</w:t>
            </w:r>
          </w:p>
        </w:tc>
      </w:tr>
    </w:tbl>
    <w:p w14:paraId="107054D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073A5D4" w14:textId="77777777" w:rsidR="0081299D" w:rsidRPr="0022012C" w:rsidRDefault="0081299D" w:rsidP="0081299D">
      <w:r w:rsidRPr="0022012C">
        <w:rPr>
          <w:rStyle w:val="HideTWBExt"/>
          <w:color w:val="auto"/>
        </w:rPr>
        <w:t>&lt;/Amend&gt;</w:t>
      </w:r>
    </w:p>
    <w:p w14:paraId="45D0D82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131</w:t>
      </w:r>
      <w:r w:rsidRPr="0022012C">
        <w:rPr>
          <w:rStyle w:val="HideTWBExt"/>
          <w:color w:val="auto"/>
        </w:rPr>
        <w:t>&lt;/NumAm&gt;</w:t>
      </w:r>
    </w:p>
    <w:p w14:paraId="7801C04F"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763B9CF8" w14:textId="77777777" w:rsidR="0081299D" w:rsidRPr="0022012C" w:rsidRDefault="0081299D" w:rsidP="0081299D">
      <w:pPr>
        <w:pStyle w:val="NormalBold"/>
      </w:pPr>
      <w:r w:rsidRPr="0022012C">
        <w:rPr>
          <w:rStyle w:val="HideTWBExt"/>
          <w:b w:val="0"/>
          <w:color w:val="auto"/>
        </w:rPr>
        <w:t>&lt;/RepeatBlock-By&gt;</w:t>
      </w:r>
    </w:p>
    <w:p w14:paraId="6801C31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6A71477" w14:textId="77777777" w:rsidR="0081299D" w:rsidRPr="0022012C" w:rsidRDefault="0081299D" w:rsidP="0081299D">
      <w:pPr>
        <w:pStyle w:val="NormalBold"/>
      </w:pPr>
      <w:r w:rsidRPr="0022012C">
        <w:rPr>
          <w:rStyle w:val="HideTWBExt"/>
          <w:color w:val="auto"/>
        </w:rPr>
        <w:t>&lt;Article&gt;</w:t>
      </w:r>
      <w:r w:rsidRPr="0022012C">
        <w:t>Punkt 9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03C0112" w14:textId="77777777" w:rsidTr="00AB1D94">
        <w:trPr>
          <w:trHeight w:hRule="exact" w:val="240"/>
          <w:jc w:val="center"/>
        </w:trPr>
        <w:tc>
          <w:tcPr>
            <w:tcW w:w="9752" w:type="dxa"/>
            <w:gridSpan w:val="2"/>
            <w:tcBorders>
              <w:top w:val="nil"/>
              <w:left w:val="nil"/>
              <w:bottom w:val="nil"/>
              <w:right w:val="nil"/>
            </w:tcBorders>
          </w:tcPr>
          <w:p w14:paraId="72C8E667" w14:textId="77777777" w:rsidR="0081299D" w:rsidRPr="0022012C" w:rsidRDefault="0081299D" w:rsidP="00AB1D94"/>
        </w:tc>
      </w:tr>
      <w:tr w:rsidR="00A12D18" w:rsidRPr="0022012C" w14:paraId="59873AEC" w14:textId="77777777" w:rsidTr="00AB1D94">
        <w:trPr>
          <w:trHeight w:val="240"/>
          <w:jc w:val="center"/>
        </w:trPr>
        <w:tc>
          <w:tcPr>
            <w:tcW w:w="4876" w:type="dxa"/>
            <w:tcBorders>
              <w:top w:val="nil"/>
              <w:left w:val="nil"/>
              <w:bottom w:val="nil"/>
              <w:right w:val="nil"/>
            </w:tcBorders>
          </w:tcPr>
          <w:p w14:paraId="3901C88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477F88F" w14:textId="77777777" w:rsidR="0081299D" w:rsidRPr="0022012C" w:rsidRDefault="0081299D" w:rsidP="00AB1D94">
            <w:pPr>
              <w:pStyle w:val="AmColumnHeading"/>
            </w:pPr>
            <w:r w:rsidRPr="0022012C">
              <w:t>Ændringsforslag</w:t>
            </w:r>
          </w:p>
        </w:tc>
      </w:tr>
      <w:tr w:rsidR="00A12D18" w:rsidRPr="0022012C" w14:paraId="6D7BC6C8" w14:textId="77777777" w:rsidTr="00AB1D94">
        <w:trPr>
          <w:jc w:val="center"/>
        </w:trPr>
        <w:tc>
          <w:tcPr>
            <w:tcW w:w="4876" w:type="dxa"/>
            <w:tcBorders>
              <w:top w:val="nil"/>
              <w:left w:val="nil"/>
              <w:bottom w:val="nil"/>
              <w:right w:val="nil"/>
            </w:tcBorders>
          </w:tcPr>
          <w:p w14:paraId="33EC59AF" w14:textId="77777777" w:rsidR="0081299D" w:rsidRPr="0022012C" w:rsidRDefault="0081299D" w:rsidP="00AB1D94">
            <w:pPr>
              <w:pStyle w:val="Normal6a"/>
            </w:pPr>
          </w:p>
        </w:tc>
        <w:tc>
          <w:tcPr>
            <w:tcW w:w="4876" w:type="dxa"/>
            <w:tcBorders>
              <w:top w:val="nil"/>
              <w:left w:val="nil"/>
              <w:bottom w:val="nil"/>
              <w:right w:val="nil"/>
            </w:tcBorders>
          </w:tcPr>
          <w:p w14:paraId="0D396246" w14:textId="77777777" w:rsidR="0081299D" w:rsidRPr="0022012C" w:rsidRDefault="0081299D" w:rsidP="00AB1D94">
            <w:pPr>
              <w:pStyle w:val="Normal6a"/>
            </w:pPr>
            <w:r w:rsidRPr="0022012C">
              <w:rPr>
                <w:b/>
                <w:i/>
              </w:rPr>
              <w:t>9a.</w:t>
            </w:r>
            <w:r w:rsidRPr="0022012C">
              <w:tab/>
            </w:r>
            <w:r w:rsidRPr="0022012C">
              <w:rPr>
                <w:b/>
                <w:i/>
              </w:rPr>
              <w:t>glæder sig over ECB's initiativer til at udvikle infrastrukturer og interoperabilitetsløsninger, der muliggør digitale engrosbetalinger, således at tokeniserede finansielle aktiver kan afvikles i centralbankpenge inden for en fælles og interoperabel database;</w:t>
            </w:r>
          </w:p>
        </w:tc>
      </w:tr>
    </w:tbl>
    <w:p w14:paraId="4085DF1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ACB651E" w14:textId="77777777" w:rsidR="0081299D" w:rsidRPr="0022012C" w:rsidRDefault="0081299D" w:rsidP="0081299D">
      <w:r w:rsidRPr="0022012C">
        <w:rPr>
          <w:rStyle w:val="HideTWBExt"/>
          <w:color w:val="auto"/>
        </w:rPr>
        <w:t>&lt;/Amend&gt;</w:t>
      </w:r>
    </w:p>
    <w:p w14:paraId="55D771A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132</w:t>
      </w:r>
      <w:r w:rsidRPr="0022012C">
        <w:rPr>
          <w:rStyle w:val="HideTWBExt"/>
          <w:color w:val="auto"/>
        </w:rPr>
        <w:t>&lt;/NumAm&gt;</w:t>
      </w:r>
    </w:p>
    <w:p w14:paraId="45309918"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746DFDBD" w14:textId="77777777" w:rsidR="0081299D" w:rsidRPr="0022012C" w:rsidRDefault="0081299D" w:rsidP="0081299D">
      <w:pPr>
        <w:pStyle w:val="NormalBold"/>
      </w:pPr>
      <w:r w:rsidRPr="0022012C">
        <w:rPr>
          <w:rStyle w:val="HideTWBExt"/>
          <w:b w:val="0"/>
          <w:color w:val="auto"/>
        </w:rPr>
        <w:t>&lt;/RepeatBlock-By&gt;</w:t>
      </w:r>
    </w:p>
    <w:p w14:paraId="3AAC3B9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C75DF8C" w14:textId="77777777" w:rsidR="0081299D" w:rsidRPr="0022012C" w:rsidRDefault="0081299D" w:rsidP="0081299D">
      <w:pPr>
        <w:pStyle w:val="NormalBold"/>
      </w:pPr>
      <w:r w:rsidRPr="0022012C">
        <w:rPr>
          <w:rStyle w:val="HideTWBExt"/>
          <w:color w:val="auto"/>
        </w:rPr>
        <w:t>&lt;Article&gt;</w:t>
      </w:r>
      <w:r w:rsidRPr="0022012C">
        <w:t>Punkt 10</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E8B3826" w14:textId="77777777" w:rsidTr="00AB1D94">
        <w:trPr>
          <w:trHeight w:hRule="exact" w:val="240"/>
          <w:jc w:val="center"/>
        </w:trPr>
        <w:tc>
          <w:tcPr>
            <w:tcW w:w="9752" w:type="dxa"/>
            <w:gridSpan w:val="2"/>
            <w:tcBorders>
              <w:top w:val="nil"/>
              <w:left w:val="nil"/>
              <w:bottom w:val="nil"/>
              <w:right w:val="nil"/>
            </w:tcBorders>
          </w:tcPr>
          <w:p w14:paraId="510DEEB3" w14:textId="77777777" w:rsidR="0081299D" w:rsidRPr="0022012C" w:rsidRDefault="0081299D" w:rsidP="00AB1D94"/>
        </w:tc>
      </w:tr>
      <w:tr w:rsidR="00A12D18" w:rsidRPr="0022012C" w14:paraId="6FC55385" w14:textId="77777777" w:rsidTr="00AB1D94">
        <w:trPr>
          <w:trHeight w:val="240"/>
          <w:jc w:val="center"/>
        </w:trPr>
        <w:tc>
          <w:tcPr>
            <w:tcW w:w="4876" w:type="dxa"/>
            <w:tcBorders>
              <w:top w:val="nil"/>
              <w:left w:val="nil"/>
              <w:bottom w:val="nil"/>
              <w:right w:val="nil"/>
            </w:tcBorders>
          </w:tcPr>
          <w:p w14:paraId="5DF5CB9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9904C21" w14:textId="77777777" w:rsidR="0081299D" w:rsidRPr="0022012C" w:rsidRDefault="0081299D" w:rsidP="00AB1D94">
            <w:pPr>
              <w:pStyle w:val="AmColumnHeading"/>
            </w:pPr>
            <w:r w:rsidRPr="0022012C">
              <w:t>Ændringsforslag</w:t>
            </w:r>
          </w:p>
        </w:tc>
      </w:tr>
      <w:tr w:rsidR="00A12D18" w:rsidRPr="0022012C" w14:paraId="441BDBAA" w14:textId="77777777" w:rsidTr="00AB1D94">
        <w:trPr>
          <w:jc w:val="center"/>
        </w:trPr>
        <w:tc>
          <w:tcPr>
            <w:tcW w:w="4876" w:type="dxa"/>
            <w:tcBorders>
              <w:top w:val="nil"/>
              <w:left w:val="nil"/>
              <w:bottom w:val="nil"/>
              <w:right w:val="nil"/>
            </w:tcBorders>
          </w:tcPr>
          <w:p w14:paraId="002204BD" w14:textId="77777777" w:rsidR="0081299D" w:rsidRPr="0022012C" w:rsidRDefault="0081299D" w:rsidP="00AB1D94">
            <w:pPr>
              <w:pStyle w:val="Normal6a"/>
            </w:pPr>
            <w:r w:rsidRPr="0022012C">
              <w:t>10.</w:t>
            </w:r>
            <w:r w:rsidRPr="0022012C">
              <w:tab/>
              <w:t>bemærker, at stablecoins kan falde ind under to typer under MiCAR's retlige ramme, nemlig aktivbaserede tokens og e-pengetokens;</w:t>
            </w:r>
          </w:p>
        </w:tc>
        <w:tc>
          <w:tcPr>
            <w:tcW w:w="4876" w:type="dxa"/>
            <w:tcBorders>
              <w:top w:val="nil"/>
              <w:left w:val="nil"/>
              <w:bottom w:val="nil"/>
              <w:right w:val="nil"/>
            </w:tcBorders>
          </w:tcPr>
          <w:p w14:paraId="341C7E09" w14:textId="77777777" w:rsidR="0081299D" w:rsidRPr="0022012C" w:rsidRDefault="0081299D" w:rsidP="00AB1D94">
            <w:pPr>
              <w:pStyle w:val="Normal6a"/>
            </w:pPr>
            <w:r w:rsidRPr="0022012C">
              <w:t>10.</w:t>
            </w:r>
            <w:r w:rsidRPr="0022012C">
              <w:tab/>
              <w:t xml:space="preserve">bemærker, at stablecoins kan falde ind under to typer under MiCAR's retlige ramme, nemlig aktivbaserede tokens og e-pengetokens; </w:t>
            </w:r>
            <w:r w:rsidRPr="0022012C">
              <w:rPr>
                <w:b/>
                <w:i/>
              </w:rPr>
              <w:t>understreger, at denne klassificering er afgørende for den gældende tilsynsordning, herunder reservekrav, ledelsesforpligtelser og indløsningsrettigheder;</w:t>
            </w:r>
          </w:p>
        </w:tc>
      </w:tr>
    </w:tbl>
    <w:p w14:paraId="7BC6DA0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6A82800" w14:textId="77777777" w:rsidR="0081299D" w:rsidRPr="0022012C" w:rsidRDefault="0081299D" w:rsidP="0081299D">
      <w:r w:rsidRPr="0022012C">
        <w:rPr>
          <w:rStyle w:val="HideTWBExt"/>
          <w:color w:val="auto"/>
        </w:rPr>
        <w:t>&lt;/Amend&gt;</w:t>
      </w:r>
    </w:p>
    <w:p w14:paraId="0BE89C05"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133</w:t>
      </w:r>
      <w:r w:rsidRPr="0022012C">
        <w:rPr>
          <w:rStyle w:val="HideTWBExt"/>
          <w:color w:val="auto"/>
        </w:rPr>
        <w:t>&lt;/NumAm&gt;</w:t>
      </w:r>
    </w:p>
    <w:p w14:paraId="75B618FF"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65E9DCC8" w14:textId="77777777" w:rsidR="0081299D" w:rsidRPr="0022012C" w:rsidRDefault="0081299D" w:rsidP="0081299D">
      <w:pPr>
        <w:pStyle w:val="NormalBold"/>
      </w:pPr>
      <w:r w:rsidRPr="0022012C">
        <w:rPr>
          <w:rStyle w:val="HideTWBExt"/>
          <w:b w:val="0"/>
          <w:color w:val="auto"/>
        </w:rPr>
        <w:t>&lt;/RepeatBlock-By&gt;</w:t>
      </w:r>
    </w:p>
    <w:p w14:paraId="57C7BF1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4FADEC7" w14:textId="77777777" w:rsidR="0081299D" w:rsidRPr="0022012C" w:rsidRDefault="0081299D" w:rsidP="0081299D">
      <w:pPr>
        <w:pStyle w:val="NormalBold"/>
      </w:pPr>
      <w:r w:rsidRPr="0022012C">
        <w:rPr>
          <w:rStyle w:val="HideTWBExt"/>
          <w:color w:val="auto"/>
        </w:rPr>
        <w:t>&lt;Article&gt;</w:t>
      </w:r>
      <w:r w:rsidRPr="0022012C">
        <w:t>Punkt 10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AF6ADB4" w14:textId="77777777" w:rsidTr="00AB1D94">
        <w:trPr>
          <w:trHeight w:hRule="exact" w:val="240"/>
          <w:jc w:val="center"/>
        </w:trPr>
        <w:tc>
          <w:tcPr>
            <w:tcW w:w="9752" w:type="dxa"/>
            <w:gridSpan w:val="2"/>
            <w:tcBorders>
              <w:top w:val="nil"/>
              <w:left w:val="nil"/>
              <w:bottom w:val="nil"/>
              <w:right w:val="nil"/>
            </w:tcBorders>
          </w:tcPr>
          <w:p w14:paraId="474130B7" w14:textId="77777777" w:rsidR="0081299D" w:rsidRPr="0022012C" w:rsidRDefault="0081299D" w:rsidP="00AB1D94"/>
        </w:tc>
      </w:tr>
      <w:tr w:rsidR="00A12D18" w:rsidRPr="0022012C" w14:paraId="0DBCD3E3" w14:textId="77777777" w:rsidTr="00AB1D94">
        <w:trPr>
          <w:trHeight w:val="240"/>
          <w:jc w:val="center"/>
        </w:trPr>
        <w:tc>
          <w:tcPr>
            <w:tcW w:w="4876" w:type="dxa"/>
            <w:tcBorders>
              <w:top w:val="nil"/>
              <w:left w:val="nil"/>
              <w:bottom w:val="nil"/>
              <w:right w:val="nil"/>
            </w:tcBorders>
          </w:tcPr>
          <w:p w14:paraId="5472A85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DB0ABD4" w14:textId="77777777" w:rsidR="0081299D" w:rsidRPr="0022012C" w:rsidRDefault="0081299D" w:rsidP="00AB1D94">
            <w:pPr>
              <w:pStyle w:val="AmColumnHeading"/>
            </w:pPr>
            <w:r w:rsidRPr="0022012C">
              <w:t>Ændringsforslag</w:t>
            </w:r>
          </w:p>
        </w:tc>
      </w:tr>
      <w:tr w:rsidR="00A12D18" w:rsidRPr="0022012C" w14:paraId="1855247E" w14:textId="77777777" w:rsidTr="00AB1D94">
        <w:trPr>
          <w:jc w:val="center"/>
        </w:trPr>
        <w:tc>
          <w:tcPr>
            <w:tcW w:w="4876" w:type="dxa"/>
            <w:tcBorders>
              <w:top w:val="nil"/>
              <w:left w:val="nil"/>
              <w:bottom w:val="nil"/>
              <w:right w:val="nil"/>
            </w:tcBorders>
          </w:tcPr>
          <w:p w14:paraId="20196636" w14:textId="77777777" w:rsidR="0081299D" w:rsidRPr="0022012C" w:rsidRDefault="0081299D" w:rsidP="00AB1D94">
            <w:pPr>
              <w:pStyle w:val="Normal6a"/>
            </w:pPr>
          </w:p>
        </w:tc>
        <w:tc>
          <w:tcPr>
            <w:tcW w:w="4876" w:type="dxa"/>
            <w:tcBorders>
              <w:top w:val="nil"/>
              <w:left w:val="nil"/>
              <w:bottom w:val="nil"/>
              <w:right w:val="nil"/>
            </w:tcBorders>
          </w:tcPr>
          <w:p w14:paraId="0972E8AF" w14:textId="77777777" w:rsidR="0081299D" w:rsidRPr="0022012C" w:rsidRDefault="0081299D" w:rsidP="00AB1D94">
            <w:pPr>
              <w:pStyle w:val="Normal6a"/>
            </w:pPr>
            <w:r w:rsidRPr="0022012C">
              <w:rPr>
                <w:b/>
                <w:i/>
              </w:rPr>
              <w:t>10a.</w:t>
            </w:r>
            <w:r w:rsidRPr="0022012C">
              <w:tab/>
            </w:r>
            <w:r w:rsidRPr="0022012C">
              <w:rPr>
                <w:b/>
                <w:i/>
              </w:rPr>
              <w:t>understreger behovet for en solid krisestyringsramme til håndtering af potentielle hændelser af stormløb på eller afkobling af stablecoins; advarer endvidere om, at en sådan ustabilitet kan forstyrre den pengepolitiske transmission og den finansielle stabilitet;</w:t>
            </w:r>
          </w:p>
        </w:tc>
      </w:tr>
    </w:tbl>
    <w:p w14:paraId="1565C1F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BCF633E" w14:textId="77777777" w:rsidR="0081299D" w:rsidRPr="0022012C" w:rsidRDefault="0081299D" w:rsidP="0081299D">
      <w:r w:rsidRPr="0022012C">
        <w:rPr>
          <w:rStyle w:val="HideTWBExt"/>
          <w:color w:val="auto"/>
        </w:rPr>
        <w:t>&lt;/Amend&gt;</w:t>
      </w:r>
    </w:p>
    <w:p w14:paraId="03E8FBD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134</w:t>
      </w:r>
      <w:r w:rsidRPr="0022012C">
        <w:rPr>
          <w:rStyle w:val="HideTWBExt"/>
          <w:color w:val="auto"/>
        </w:rPr>
        <w:t>&lt;/NumAm&gt;</w:t>
      </w:r>
    </w:p>
    <w:p w14:paraId="1C134AF1"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2B2ECA7B" w14:textId="77777777" w:rsidR="0081299D" w:rsidRPr="0022012C" w:rsidRDefault="0081299D" w:rsidP="0081299D">
      <w:pPr>
        <w:pStyle w:val="NormalBold"/>
      </w:pPr>
      <w:r w:rsidRPr="0022012C">
        <w:rPr>
          <w:rStyle w:val="HideTWBExt"/>
          <w:b w:val="0"/>
          <w:color w:val="auto"/>
        </w:rPr>
        <w:t>&lt;/RepeatBlock-By&gt;</w:t>
      </w:r>
    </w:p>
    <w:p w14:paraId="3D1A9CB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0FBC026" w14:textId="77777777" w:rsidR="0081299D" w:rsidRPr="0022012C" w:rsidRDefault="0081299D" w:rsidP="0081299D">
      <w:pPr>
        <w:pStyle w:val="NormalBold"/>
      </w:pPr>
      <w:r w:rsidRPr="0022012C">
        <w:rPr>
          <w:rStyle w:val="HideTWBExt"/>
          <w:color w:val="auto"/>
        </w:rPr>
        <w:t>&lt;Article&gt;</w:t>
      </w:r>
      <w:r w:rsidRPr="0022012C">
        <w:t>Punkt 10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2839AE8" w14:textId="77777777" w:rsidTr="00AB1D94">
        <w:trPr>
          <w:trHeight w:hRule="exact" w:val="240"/>
          <w:jc w:val="center"/>
        </w:trPr>
        <w:tc>
          <w:tcPr>
            <w:tcW w:w="9752" w:type="dxa"/>
            <w:gridSpan w:val="2"/>
            <w:tcBorders>
              <w:top w:val="nil"/>
              <w:left w:val="nil"/>
              <w:bottom w:val="nil"/>
              <w:right w:val="nil"/>
            </w:tcBorders>
          </w:tcPr>
          <w:p w14:paraId="15074235" w14:textId="77777777" w:rsidR="0081299D" w:rsidRPr="0022012C" w:rsidRDefault="0081299D" w:rsidP="00AB1D94"/>
        </w:tc>
      </w:tr>
      <w:tr w:rsidR="00A12D18" w:rsidRPr="0022012C" w14:paraId="36AE72EA" w14:textId="77777777" w:rsidTr="00AB1D94">
        <w:trPr>
          <w:trHeight w:val="240"/>
          <w:jc w:val="center"/>
        </w:trPr>
        <w:tc>
          <w:tcPr>
            <w:tcW w:w="4876" w:type="dxa"/>
            <w:tcBorders>
              <w:top w:val="nil"/>
              <w:left w:val="nil"/>
              <w:bottom w:val="nil"/>
              <w:right w:val="nil"/>
            </w:tcBorders>
          </w:tcPr>
          <w:p w14:paraId="1DDAA434"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7DA2446" w14:textId="77777777" w:rsidR="0081299D" w:rsidRPr="0022012C" w:rsidRDefault="0081299D" w:rsidP="00AB1D94">
            <w:pPr>
              <w:pStyle w:val="AmColumnHeading"/>
            </w:pPr>
            <w:r w:rsidRPr="0022012C">
              <w:t>Ændringsforslag</w:t>
            </w:r>
          </w:p>
        </w:tc>
      </w:tr>
      <w:tr w:rsidR="00A12D18" w:rsidRPr="0022012C" w14:paraId="21AA30A2" w14:textId="77777777" w:rsidTr="00AB1D94">
        <w:trPr>
          <w:jc w:val="center"/>
        </w:trPr>
        <w:tc>
          <w:tcPr>
            <w:tcW w:w="4876" w:type="dxa"/>
            <w:tcBorders>
              <w:top w:val="nil"/>
              <w:left w:val="nil"/>
              <w:bottom w:val="nil"/>
              <w:right w:val="nil"/>
            </w:tcBorders>
          </w:tcPr>
          <w:p w14:paraId="5D7B3A8C" w14:textId="77777777" w:rsidR="0081299D" w:rsidRPr="0022012C" w:rsidRDefault="0081299D" w:rsidP="00AB1D94">
            <w:pPr>
              <w:pStyle w:val="Normal6a"/>
            </w:pPr>
          </w:p>
        </w:tc>
        <w:tc>
          <w:tcPr>
            <w:tcW w:w="4876" w:type="dxa"/>
            <w:tcBorders>
              <w:top w:val="nil"/>
              <w:left w:val="nil"/>
              <w:bottom w:val="nil"/>
              <w:right w:val="nil"/>
            </w:tcBorders>
          </w:tcPr>
          <w:p w14:paraId="5B81E7E5" w14:textId="77777777" w:rsidR="0081299D" w:rsidRPr="0022012C" w:rsidRDefault="0081299D" w:rsidP="00AB1D94">
            <w:pPr>
              <w:pStyle w:val="Normal6a"/>
            </w:pPr>
            <w:r w:rsidRPr="0022012C">
              <w:rPr>
                <w:b/>
                <w:i/>
              </w:rPr>
              <w:t>10a.</w:t>
            </w:r>
            <w:r w:rsidRPr="0022012C">
              <w:tab/>
            </w:r>
            <w:r w:rsidRPr="0022012C">
              <w:rPr>
                <w:b/>
                <w:i/>
              </w:rPr>
              <w:t>bemærker, at kryptohandel er den vigtigste anvendelsesmulighed for stablecoins, idet stablecoins giver en nem vej ind og ud af kryptoøkosystemet;</w:t>
            </w:r>
          </w:p>
        </w:tc>
      </w:tr>
    </w:tbl>
    <w:p w14:paraId="191874A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A409857" w14:textId="77777777" w:rsidR="0081299D" w:rsidRPr="0022012C" w:rsidRDefault="0081299D" w:rsidP="0081299D">
      <w:r w:rsidRPr="0022012C">
        <w:rPr>
          <w:rStyle w:val="HideTWBExt"/>
          <w:color w:val="auto"/>
        </w:rPr>
        <w:t>&lt;/Amend&gt;</w:t>
      </w:r>
    </w:p>
    <w:p w14:paraId="1B8D5D4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135</w:t>
      </w:r>
      <w:r w:rsidRPr="0022012C">
        <w:rPr>
          <w:rStyle w:val="HideTWBExt"/>
          <w:color w:val="auto"/>
        </w:rPr>
        <w:t>&lt;/NumAm&gt;</w:t>
      </w:r>
    </w:p>
    <w:p w14:paraId="193F2962"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272352DE" w14:textId="77777777" w:rsidR="0081299D" w:rsidRPr="0022012C" w:rsidRDefault="0081299D" w:rsidP="0081299D">
      <w:pPr>
        <w:pStyle w:val="NormalBold"/>
      </w:pPr>
      <w:r w:rsidRPr="0022012C">
        <w:rPr>
          <w:rStyle w:val="HideTWBExt"/>
          <w:b w:val="0"/>
          <w:color w:val="auto"/>
        </w:rPr>
        <w:t>&lt;/RepeatBlock-By&gt;</w:t>
      </w:r>
    </w:p>
    <w:p w14:paraId="112EE65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F4678D5" w14:textId="77777777" w:rsidR="0081299D" w:rsidRPr="0022012C" w:rsidRDefault="0081299D" w:rsidP="0081299D">
      <w:pPr>
        <w:pStyle w:val="NormalBold"/>
      </w:pPr>
      <w:r w:rsidRPr="0022012C">
        <w:rPr>
          <w:rStyle w:val="HideTWBExt"/>
          <w:color w:val="auto"/>
        </w:rPr>
        <w:t>&lt;Article&gt;</w:t>
      </w:r>
      <w:r w:rsidRPr="0022012C">
        <w:t>Punkt 10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D1B5829" w14:textId="77777777" w:rsidTr="00AB1D94">
        <w:trPr>
          <w:trHeight w:hRule="exact" w:val="240"/>
          <w:jc w:val="center"/>
        </w:trPr>
        <w:tc>
          <w:tcPr>
            <w:tcW w:w="9752" w:type="dxa"/>
            <w:gridSpan w:val="2"/>
            <w:tcBorders>
              <w:top w:val="nil"/>
              <w:left w:val="nil"/>
              <w:bottom w:val="nil"/>
              <w:right w:val="nil"/>
            </w:tcBorders>
          </w:tcPr>
          <w:p w14:paraId="5D966130" w14:textId="77777777" w:rsidR="0081299D" w:rsidRPr="0022012C" w:rsidRDefault="0081299D" w:rsidP="00AB1D94"/>
        </w:tc>
      </w:tr>
      <w:tr w:rsidR="00A12D18" w:rsidRPr="0022012C" w14:paraId="69EA47B6" w14:textId="77777777" w:rsidTr="00AB1D94">
        <w:trPr>
          <w:trHeight w:val="240"/>
          <w:jc w:val="center"/>
        </w:trPr>
        <w:tc>
          <w:tcPr>
            <w:tcW w:w="4876" w:type="dxa"/>
            <w:tcBorders>
              <w:top w:val="nil"/>
              <w:left w:val="nil"/>
              <w:bottom w:val="nil"/>
              <w:right w:val="nil"/>
            </w:tcBorders>
          </w:tcPr>
          <w:p w14:paraId="4D12020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6E56897" w14:textId="77777777" w:rsidR="0081299D" w:rsidRPr="0022012C" w:rsidRDefault="0081299D" w:rsidP="00AB1D94">
            <w:pPr>
              <w:pStyle w:val="AmColumnHeading"/>
            </w:pPr>
            <w:r w:rsidRPr="0022012C">
              <w:t>Ændringsforslag</w:t>
            </w:r>
          </w:p>
        </w:tc>
      </w:tr>
      <w:tr w:rsidR="00A12D18" w:rsidRPr="0022012C" w14:paraId="198A96AA" w14:textId="77777777" w:rsidTr="00AB1D94">
        <w:trPr>
          <w:jc w:val="center"/>
        </w:trPr>
        <w:tc>
          <w:tcPr>
            <w:tcW w:w="4876" w:type="dxa"/>
            <w:tcBorders>
              <w:top w:val="nil"/>
              <w:left w:val="nil"/>
              <w:bottom w:val="nil"/>
              <w:right w:val="nil"/>
            </w:tcBorders>
          </w:tcPr>
          <w:p w14:paraId="5BCE0FAB" w14:textId="77777777" w:rsidR="0081299D" w:rsidRPr="0022012C" w:rsidRDefault="0081299D" w:rsidP="00AB1D94">
            <w:pPr>
              <w:pStyle w:val="Normal6a"/>
            </w:pPr>
          </w:p>
        </w:tc>
        <w:tc>
          <w:tcPr>
            <w:tcW w:w="4876" w:type="dxa"/>
            <w:tcBorders>
              <w:top w:val="nil"/>
              <w:left w:val="nil"/>
              <w:bottom w:val="nil"/>
              <w:right w:val="nil"/>
            </w:tcBorders>
          </w:tcPr>
          <w:p w14:paraId="0B3C0B4F" w14:textId="77777777" w:rsidR="0081299D" w:rsidRPr="0022012C" w:rsidRDefault="0081299D" w:rsidP="00AB1D94">
            <w:pPr>
              <w:pStyle w:val="Normal6a"/>
            </w:pPr>
            <w:r w:rsidRPr="0022012C">
              <w:rPr>
                <w:b/>
                <w:i/>
              </w:rPr>
              <w:t>10b.</w:t>
            </w:r>
            <w:r w:rsidRPr="0022012C">
              <w:tab/>
            </w:r>
            <w:r w:rsidRPr="0022012C">
              <w:rPr>
                <w:b/>
                <w:i/>
              </w:rPr>
              <w:t>fremhæver de potentielle risici for den finansielle stabilitet, hvis stablecoins skulle blive det primære afviklingsinstrument, som konstateret i visse tokeniseringsstrategier i tredjelande; er af den opfattelse, at import af sådanne modeller uden en skræddersyet europæisk tilgang kan øge den systemiske risiko og eksponeringen for eksterne chok; støtter derfor gennemførelsen af solide tilsynsforanstaltninger for at forhindre grænseoverskridende afsmitning, herunder strengere likviditets- og kapitalkrav for private udstedere af stablecoins, der opererer i Unionen;</w:t>
            </w:r>
          </w:p>
        </w:tc>
      </w:tr>
    </w:tbl>
    <w:p w14:paraId="74C2BDB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DF5EE86" w14:textId="77777777" w:rsidR="0081299D" w:rsidRPr="0022012C" w:rsidRDefault="0081299D" w:rsidP="0081299D">
      <w:r w:rsidRPr="0022012C">
        <w:rPr>
          <w:rStyle w:val="HideTWBExt"/>
          <w:color w:val="auto"/>
        </w:rPr>
        <w:t>&lt;/Amend&gt;</w:t>
      </w:r>
    </w:p>
    <w:p w14:paraId="7CECBD8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136</w:t>
      </w:r>
      <w:r w:rsidRPr="0022012C">
        <w:rPr>
          <w:rStyle w:val="HideTWBExt"/>
          <w:color w:val="auto"/>
        </w:rPr>
        <w:t>&lt;/NumAm&gt;</w:t>
      </w:r>
    </w:p>
    <w:p w14:paraId="213063DA"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58735A77" w14:textId="77777777" w:rsidR="0081299D" w:rsidRPr="0022012C" w:rsidRDefault="0081299D" w:rsidP="0081299D">
      <w:pPr>
        <w:pStyle w:val="NormalBold"/>
      </w:pPr>
      <w:r w:rsidRPr="0022012C">
        <w:rPr>
          <w:rStyle w:val="HideTWBExt"/>
          <w:b w:val="0"/>
          <w:color w:val="auto"/>
        </w:rPr>
        <w:t>&lt;/RepeatBlock-By&gt;</w:t>
      </w:r>
    </w:p>
    <w:p w14:paraId="5C6270E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79145EC" w14:textId="77777777" w:rsidR="0081299D" w:rsidRPr="0022012C" w:rsidRDefault="0081299D" w:rsidP="0081299D">
      <w:pPr>
        <w:pStyle w:val="NormalBold"/>
      </w:pPr>
      <w:r w:rsidRPr="0022012C">
        <w:rPr>
          <w:rStyle w:val="HideTWBExt"/>
          <w:color w:val="auto"/>
        </w:rPr>
        <w:t>&lt;Article&gt;</w:t>
      </w:r>
      <w:r w:rsidRPr="0022012C">
        <w:t>Punkt 10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1AB4BBD" w14:textId="77777777" w:rsidTr="00AB1D94">
        <w:trPr>
          <w:trHeight w:hRule="exact" w:val="240"/>
          <w:jc w:val="center"/>
        </w:trPr>
        <w:tc>
          <w:tcPr>
            <w:tcW w:w="9752" w:type="dxa"/>
            <w:gridSpan w:val="2"/>
            <w:tcBorders>
              <w:top w:val="nil"/>
              <w:left w:val="nil"/>
              <w:bottom w:val="nil"/>
              <w:right w:val="nil"/>
            </w:tcBorders>
          </w:tcPr>
          <w:p w14:paraId="2B3454F0" w14:textId="77777777" w:rsidR="0081299D" w:rsidRPr="0022012C" w:rsidRDefault="0081299D" w:rsidP="00AB1D94"/>
        </w:tc>
      </w:tr>
      <w:tr w:rsidR="00A12D18" w:rsidRPr="0022012C" w14:paraId="58C183AB" w14:textId="77777777" w:rsidTr="00AB1D94">
        <w:trPr>
          <w:trHeight w:val="240"/>
          <w:jc w:val="center"/>
        </w:trPr>
        <w:tc>
          <w:tcPr>
            <w:tcW w:w="4876" w:type="dxa"/>
            <w:tcBorders>
              <w:top w:val="nil"/>
              <w:left w:val="nil"/>
              <w:bottom w:val="nil"/>
              <w:right w:val="nil"/>
            </w:tcBorders>
          </w:tcPr>
          <w:p w14:paraId="73854F4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C3E2FED" w14:textId="77777777" w:rsidR="0081299D" w:rsidRPr="0022012C" w:rsidRDefault="0081299D" w:rsidP="00AB1D94">
            <w:pPr>
              <w:pStyle w:val="AmColumnHeading"/>
            </w:pPr>
            <w:r w:rsidRPr="0022012C">
              <w:t>Ændringsforslag</w:t>
            </w:r>
          </w:p>
        </w:tc>
      </w:tr>
      <w:tr w:rsidR="00A12D18" w:rsidRPr="0022012C" w14:paraId="408642FB" w14:textId="77777777" w:rsidTr="00AB1D94">
        <w:trPr>
          <w:jc w:val="center"/>
        </w:trPr>
        <w:tc>
          <w:tcPr>
            <w:tcW w:w="4876" w:type="dxa"/>
            <w:tcBorders>
              <w:top w:val="nil"/>
              <w:left w:val="nil"/>
              <w:bottom w:val="nil"/>
              <w:right w:val="nil"/>
            </w:tcBorders>
          </w:tcPr>
          <w:p w14:paraId="12E51888" w14:textId="77777777" w:rsidR="0081299D" w:rsidRPr="0022012C" w:rsidRDefault="0081299D" w:rsidP="00AB1D94">
            <w:pPr>
              <w:pStyle w:val="Normal6a"/>
            </w:pPr>
          </w:p>
        </w:tc>
        <w:tc>
          <w:tcPr>
            <w:tcW w:w="4876" w:type="dxa"/>
            <w:tcBorders>
              <w:top w:val="nil"/>
              <w:left w:val="nil"/>
              <w:bottom w:val="nil"/>
              <w:right w:val="nil"/>
            </w:tcBorders>
          </w:tcPr>
          <w:p w14:paraId="79EAD1F9" w14:textId="77777777" w:rsidR="0081299D" w:rsidRPr="0022012C" w:rsidRDefault="0081299D" w:rsidP="00AB1D94">
            <w:pPr>
              <w:pStyle w:val="Normal6a"/>
            </w:pPr>
            <w:r w:rsidRPr="0022012C">
              <w:rPr>
                <w:b/>
                <w:i/>
              </w:rPr>
              <w:t>10b.</w:t>
            </w:r>
            <w:r w:rsidRPr="0022012C">
              <w:tab/>
            </w:r>
            <w:r w:rsidRPr="0022012C">
              <w:rPr>
                <w:b/>
                <w:i/>
              </w:rPr>
              <w:t>bemærker, at stablecoins på trods af lovende stabil værdi i forhold til fiatvalutaer har oplevet betydelige afvigelser fra pari, hvilket understreger skrøbeligheden af deres binding, som er helt afhængig af stablecoins-udstederes evne til at imødekomme indløsningsanmodninger; understreger i denne forbindelse, at stablecoins opfører sig som finansielle aktiver;</w:t>
            </w:r>
          </w:p>
        </w:tc>
      </w:tr>
    </w:tbl>
    <w:p w14:paraId="79C4650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E64D98A" w14:textId="77777777" w:rsidR="0081299D" w:rsidRPr="0022012C" w:rsidRDefault="0081299D" w:rsidP="0081299D">
      <w:r w:rsidRPr="0022012C">
        <w:rPr>
          <w:rStyle w:val="HideTWBExt"/>
          <w:color w:val="auto"/>
        </w:rPr>
        <w:t>&lt;/Amend&gt;</w:t>
      </w:r>
    </w:p>
    <w:p w14:paraId="47AE330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137</w:t>
      </w:r>
      <w:r w:rsidRPr="0022012C">
        <w:rPr>
          <w:rStyle w:val="HideTWBExt"/>
          <w:color w:val="auto"/>
        </w:rPr>
        <w:t>&lt;/NumAm&gt;</w:t>
      </w:r>
    </w:p>
    <w:p w14:paraId="00E9038B"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0639971C" w14:textId="77777777" w:rsidR="0081299D" w:rsidRPr="0022012C" w:rsidRDefault="0081299D" w:rsidP="0081299D">
      <w:pPr>
        <w:pStyle w:val="NormalBold"/>
      </w:pPr>
      <w:r w:rsidRPr="0022012C">
        <w:rPr>
          <w:rStyle w:val="HideTWBExt"/>
          <w:b w:val="0"/>
          <w:color w:val="auto"/>
        </w:rPr>
        <w:t>&lt;/RepeatBlock-By&gt;</w:t>
      </w:r>
    </w:p>
    <w:p w14:paraId="6A66B5B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155D05C" w14:textId="77777777" w:rsidR="0081299D" w:rsidRPr="0022012C" w:rsidRDefault="0081299D" w:rsidP="0081299D">
      <w:pPr>
        <w:pStyle w:val="NormalBold"/>
      </w:pPr>
      <w:r w:rsidRPr="0022012C">
        <w:rPr>
          <w:rStyle w:val="HideTWBExt"/>
          <w:color w:val="auto"/>
        </w:rPr>
        <w:t>&lt;Article&gt;</w:t>
      </w:r>
      <w:r w:rsidRPr="0022012C">
        <w:t>Punkt 10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851EECB" w14:textId="77777777" w:rsidTr="00AB1D94">
        <w:trPr>
          <w:trHeight w:hRule="exact" w:val="240"/>
          <w:jc w:val="center"/>
        </w:trPr>
        <w:tc>
          <w:tcPr>
            <w:tcW w:w="9752" w:type="dxa"/>
            <w:gridSpan w:val="2"/>
            <w:tcBorders>
              <w:top w:val="nil"/>
              <w:left w:val="nil"/>
              <w:bottom w:val="nil"/>
              <w:right w:val="nil"/>
            </w:tcBorders>
          </w:tcPr>
          <w:p w14:paraId="5427075A" w14:textId="77777777" w:rsidR="0081299D" w:rsidRPr="0022012C" w:rsidRDefault="0081299D" w:rsidP="00AB1D94"/>
        </w:tc>
      </w:tr>
      <w:tr w:rsidR="00A12D18" w:rsidRPr="0022012C" w14:paraId="27BD6884" w14:textId="77777777" w:rsidTr="00AB1D94">
        <w:trPr>
          <w:trHeight w:val="240"/>
          <w:jc w:val="center"/>
        </w:trPr>
        <w:tc>
          <w:tcPr>
            <w:tcW w:w="4876" w:type="dxa"/>
            <w:tcBorders>
              <w:top w:val="nil"/>
              <w:left w:val="nil"/>
              <w:bottom w:val="nil"/>
              <w:right w:val="nil"/>
            </w:tcBorders>
          </w:tcPr>
          <w:p w14:paraId="7A42EB0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43EC94C" w14:textId="77777777" w:rsidR="0081299D" w:rsidRPr="0022012C" w:rsidRDefault="0081299D" w:rsidP="00AB1D94">
            <w:pPr>
              <w:pStyle w:val="AmColumnHeading"/>
            </w:pPr>
            <w:r w:rsidRPr="0022012C">
              <w:t>Ændringsforslag</w:t>
            </w:r>
          </w:p>
        </w:tc>
      </w:tr>
      <w:tr w:rsidR="00A12D18" w:rsidRPr="0022012C" w14:paraId="1B47F0BF" w14:textId="77777777" w:rsidTr="00AB1D94">
        <w:trPr>
          <w:jc w:val="center"/>
        </w:trPr>
        <w:tc>
          <w:tcPr>
            <w:tcW w:w="4876" w:type="dxa"/>
            <w:tcBorders>
              <w:top w:val="nil"/>
              <w:left w:val="nil"/>
              <w:bottom w:val="nil"/>
              <w:right w:val="nil"/>
            </w:tcBorders>
          </w:tcPr>
          <w:p w14:paraId="285F45D4" w14:textId="77777777" w:rsidR="0081299D" w:rsidRPr="0022012C" w:rsidRDefault="0081299D" w:rsidP="00AB1D94">
            <w:pPr>
              <w:pStyle w:val="Normal6a"/>
            </w:pPr>
          </w:p>
        </w:tc>
        <w:tc>
          <w:tcPr>
            <w:tcW w:w="4876" w:type="dxa"/>
            <w:tcBorders>
              <w:top w:val="nil"/>
              <w:left w:val="nil"/>
              <w:bottom w:val="nil"/>
              <w:right w:val="nil"/>
            </w:tcBorders>
          </w:tcPr>
          <w:p w14:paraId="6A06A07E" w14:textId="7F127B36" w:rsidR="0081299D" w:rsidRPr="0022012C" w:rsidRDefault="0081299D" w:rsidP="00AB1D94">
            <w:pPr>
              <w:pStyle w:val="Normal6a"/>
            </w:pPr>
            <w:r w:rsidRPr="0022012C">
              <w:rPr>
                <w:b/>
                <w:i/>
              </w:rPr>
              <w:t>10c.</w:t>
            </w:r>
            <w:r w:rsidRPr="0022012C">
              <w:tab/>
            </w:r>
            <w:r w:rsidRPr="0022012C">
              <w:rPr>
                <w:b/>
                <w:i/>
              </w:rPr>
              <w:t>bemærker, at den amerikanske GENIUS-lov signalerer Trump</w:t>
            </w:r>
            <w:r w:rsidR="00ED258C" w:rsidRPr="0022012C">
              <w:rPr>
                <w:b/>
                <w:i/>
              </w:rPr>
              <w:t>regeringens</w:t>
            </w:r>
            <w:r w:rsidRPr="0022012C">
              <w:rPr>
                <w:b/>
                <w:i/>
              </w:rPr>
              <w:t xml:space="preserve"> vilje til at fremme brugen af stablecoins til geopolitiske formål; bemærker, at formålet med GENIUS-loven er at styrke den amerikanske dollars internationale rolle og øge stablecoin-udstederes efterspørgsel efter amerikanske statsobligationer; fremhæver, at udbredt anvendelse af stablecoins denomineret i amerikanske dollar til betalinger eller opsparing i EU i fremtiden kan svække euroens rolle i indenlandske transaktioner og finansiel formidling;</w:t>
            </w:r>
          </w:p>
        </w:tc>
      </w:tr>
    </w:tbl>
    <w:p w14:paraId="31EB833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3168950" w14:textId="77777777" w:rsidR="0081299D" w:rsidRPr="0022012C" w:rsidRDefault="0081299D" w:rsidP="0081299D">
      <w:r w:rsidRPr="0022012C">
        <w:rPr>
          <w:rStyle w:val="HideTWBExt"/>
          <w:color w:val="auto"/>
        </w:rPr>
        <w:t>&lt;/Amend&gt;</w:t>
      </w:r>
    </w:p>
    <w:p w14:paraId="4ECB704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138</w:t>
      </w:r>
      <w:r w:rsidRPr="0022012C">
        <w:rPr>
          <w:rStyle w:val="HideTWBExt"/>
          <w:color w:val="auto"/>
        </w:rPr>
        <w:t>&lt;/NumAm&gt;</w:t>
      </w:r>
    </w:p>
    <w:p w14:paraId="6D9E73A8"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72C7F282" w14:textId="77777777" w:rsidR="0081299D" w:rsidRPr="0022012C" w:rsidRDefault="0081299D" w:rsidP="0081299D">
      <w:pPr>
        <w:pStyle w:val="NormalBold"/>
      </w:pPr>
      <w:r w:rsidRPr="0022012C">
        <w:rPr>
          <w:rStyle w:val="HideTWBExt"/>
          <w:b w:val="0"/>
          <w:color w:val="auto"/>
        </w:rPr>
        <w:t>&lt;/RepeatBlock-By&gt;</w:t>
      </w:r>
    </w:p>
    <w:p w14:paraId="7BAF567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0941893" w14:textId="77777777" w:rsidR="0081299D" w:rsidRPr="0022012C" w:rsidRDefault="0081299D" w:rsidP="0081299D">
      <w:pPr>
        <w:pStyle w:val="NormalBold"/>
      </w:pPr>
      <w:r w:rsidRPr="0022012C">
        <w:rPr>
          <w:rStyle w:val="HideTWBExt"/>
          <w:color w:val="auto"/>
        </w:rPr>
        <w:t>&lt;Article&gt;</w:t>
      </w:r>
      <w:r w:rsidRPr="0022012C">
        <w:t>Punkt 11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42CC7F4" w14:textId="77777777" w:rsidTr="00AB1D94">
        <w:trPr>
          <w:trHeight w:hRule="exact" w:val="240"/>
          <w:jc w:val="center"/>
        </w:trPr>
        <w:tc>
          <w:tcPr>
            <w:tcW w:w="9752" w:type="dxa"/>
            <w:gridSpan w:val="2"/>
            <w:tcBorders>
              <w:top w:val="nil"/>
              <w:left w:val="nil"/>
              <w:bottom w:val="nil"/>
              <w:right w:val="nil"/>
            </w:tcBorders>
          </w:tcPr>
          <w:p w14:paraId="1C7F8C0E" w14:textId="77777777" w:rsidR="0081299D" w:rsidRPr="0022012C" w:rsidRDefault="0081299D" w:rsidP="00AB1D94"/>
        </w:tc>
      </w:tr>
      <w:tr w:rsidR="00A12D18" w:rsidRPr="0022012C" w14:paraId="43544B5F" w14:textId="77777777" w:rsidTr="00AB1D94">
        <w:trPr>
          <w:trHeight w:val="240"/>
          <w:jc w:val="center"/>
        </w:trPr>
        <w:tc>
          <w:tcPr>
            <w:tcW w:w="4876" w:type="dxa"/>
            <w:tcBorders>
              <w:top w:val="nil"/>
              <w:left w:val="nil"/>
              <w:bottom w:val="nil"/>
              <w:right w:val="nil"/>
            </w:tcBorders>
          </w:tcPr>
          <w:p w14:paraId="24FFD7C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6068621" w14:textId="77777777" w:rsidR="0081299D" w:rsidRPr="0022012C" w:rsidRDefault="0081299D" w:rsidP="00AB1D94">
            <w:pPr>
              <w:pStyle w:val="AmColumnHeading"/>
            </w:pPr>
            <w:r w:rsidRPr="0022012C">
              <w:t>Ændringsforslag</w:t>
            </w:r>
          </w:p>
        </w:tc>
      </w:tr>
      <w:tr w:rsidR="00A12D18" w:rsidRPr="0022012C" w14:paraId="02EAFF08" w14:textId="77777777" w:rsidTr="00AB1D94">
        <w:trPr>
          <w:jc w:val="center"/>
        </w:trPr>
        <w:tc>
          <w:tcPr>
            <w:tcW w:w="4876" w:type="dxa"/>
            <w:tcBorders>
              <w:top w:val="nil"/>
              <w:left w:val="nil"/>
              <w:bottom w:val="nil"/>
              <w:right w:val="nil"/>
            </w:tcBorders>
          </w:tcPr>
          <w:p w14:paraId="13DC5BDF" w14:textId="77777777" w:rsidR="0081299D" w:rsidRPr="0022012C" w:rsidRDefault="0081299D" w:rsidP="00AB1D94">
            <w:pPr>
              <w:pStyle w:val="Normal6a"/>
            </w:pPr>
            <w:r w:rsidRPr="0022012C">
              <w:t>11.</w:t>
            </w:r>
            <w:r w:rsidRPr="0022012C">
              <w:tab/>
              <w:t xml:space="preserve">bemærker, at stablecoins er en form for privat </w:t>
            </w:r>
            <w:r w:rsidRPr="0022012C">
              <w:rPr>
                <w:b/>
                <w:bCs/>
                <w:i/>
                <w:iCs/>
              </w:rPr>
              <w:t>pengeskabelse og</w:t>
            </w:r>
            <w:r w:rsidRPr="0022012C">
              <w:t xml:space="preserve"> at deres økonomiske funktion har ligheder med fastkursregimer, pengemarkedsforeninger og banker, der opererer i henhold til "Narrow Banking"-princippet; understreger imidlertid, at MiCAR forbyder udstedere af e-pengetokens og af kryptoaktivtjenester at tilskrive renter direkte eller indirekte i forbindelse med e-pengetokens, og understreger, at stablecoins ikke har direkte adgang til centralbanker og ikke er</w:t>
            </w:r>
            <w:r w:rsidRPr="0022012C">
              <w:rPr>
                <w:b/>
                <w:bCs/>
                <w:i/>
                <w:iCs/>
              </w:rPr>
              <w:t xml:space="preserve"> underlagt</w:t>
            </w:r>
            <w:r w:rsidRPr="0022012C">
              <w:t xml:space="preserve"> offentlige </w:t>
            </w:r>
            <w:r w:rsidRPr="0022012C">
              <w:rPr>
                <w:b/>
                <w:bCs/>
                <w:i/>
                <w:iCs/>
              </w:rPr>
              <w:t>indskudsgarantier</w:t>
            </w:r>
            <w:r w:rsidRPr="0022012C">
              <w:t xml:space="preserve">; bemærker </w:t>
            </w:r>
            <w:r w:rsidRPr="0022012C">
              <w:rPr>
                <w:b/>
                <w:bCs/>
                <w:i/>
                <w:iCs/>
              </w:rPr>
              <w:t>risikoen for</w:t>
            </w:r>
            <w:r w:rsidRPr="0022012C">
              <w:t xml:space="preserve"> nedskrivning </w:t>
            </w:r>
            <w:r w:rsidRPr="0022012C">
              <w:rPr>
                <w:b/>
                <w:bCs/>
                <w:i/>
                <w:iCs/>
              </w:rPr>
              <w:t>af</w:t>
            </w:r>
            <w:r w:rsidRPr="0022012C">
              <w:t xml:space="preserve"> stablecoins;</w:t>
            </w:r>
          </w:p>
        </w:tc>
        <w:tc>
          <w:tcPr>
            <w:tcW w:w="4876" w:type="dxa"/>
            <w:tcBorders>
              <w:top w:val="nil"/>
              <w:left w:val="nil"/>
              <w:bottom w:val="nil"/>
              <w:right w:val="nil"/>
            </w:tcBorders>
          </w:tcPr>
          <w:p w14:paraId="07BD441F" w14:textId="77777777" w:rsidR="0081299D" w:rsidRPr="0022012C" w:rsidRDefault="0081299D" w:rsidP="00AB1D94">
            <w:pPr>
              <w:pStyle w:val="Normal6a"/>
            </w:pPr>
            <w:r w:rsidRPr="0022012C">
              <w:t>11.</w:t>
            </w:r>
            <w:r w:rsidRPr="0022012C">
              <w:tab/>
              <w:t>bemærker, at stablecoins er en form for privat</w:t>
            </w:r>
            <w:r w:rsidRPr="0022012C">
              <w:rPr>
                <w:b/>
                <w:bCs/>
                <w:i/>
                <w:iCs/>
              </w:rPr>
              <w:t xml:space="preserve"> udstedte digitale instrumenter, der er udformet med henblik på at opretholde en stabil værdi i forhold til et referenceaktiv eller en referencevaluta;</w:t>
            </w:r>
            <w:r w:rsidRPr="0022012C">
              <w:rPr>
                <w:b/>
                <w:i/>
              </w:rPr>
              <w:t xml:space="preserve"> </w:t>
            </w:r>
            <w:r w:rsidRPr="0022012C">
              <w:rPr>
                <w:b/>
                <w:bCs/>
                <w:i/>
                <w:iCs/>
              </w:rPr>
              <w:t>bemærker,</w:t>
            </w:r>
            <w:r w:rsidRPr="0022012C">
              <w:t xml:space="preserve"> at deres økonomiske funktion har ligheder med fastkursregimer, pengemarkedsforeninger og banker, der opererer i henhold til "Narrow Banking"-princippet; understreger imidlertid, at MiCAR forbyder udstedere af e-pengetokens og af kryptoaktivtjenester at tilskrive renter direkte eller indirekte i forbindelse med e-pengetokens, og understreger</w:t>
            </w:r>
            <w:r w:rsidRPr="0022012C">
              <w:rPr>
                <w:b/>
                <w:bCs/>
                <w:i/>
                <w:iCs/>
              </w:rPr>
              <w:t xml:space="preserve"> betydningen af at opretholde dette forbud for at forhindre stablecoins i at fungere som erstatning for bankindskud;</w:t>
            </w:r>
            <w:r w:rsidRPr="0022012C">
              <w:rPr>
                <w:b/>
                <w:i/>
              </w:rPr>
              <w:t xml:space="preserve"> </w:t>
            </w:r>
            <w:r w:rsidRPr="0022012C">
              <w:rPr>
                <w:b/>
                <w:bCs/>
                <w:i/>
                <w:iCs/>
              </w:rPr>
              <w:t>understreger</w:t>
            </w:r>
            <w:r w:rsidRPr="0022012C">
              <w:t xml:space="preserve">, at </w:t>
            </w:r>
            <w:r w:rsidRPr="0022012C">
              <w:rPr>
                <w:b/>
                <w:bCs/>
                <w:i/>
                <w:iCs/>
              </w:rPr>
              <w:t>udstedere af</w:t>
            </w:r>
            <w:r w:rsidRPr="0022012C">
              <w:t xml:space="preserve"> stablecoins ikke har direkte adgang til centralbanker</w:t>
            </w:r>
            <w:r w:rsidRPr="0022012C">
              <w:rPr>
                <w:b/>
                <w:bCs/>
                <w:i/>
                <w:iCs/>
              </w:rPr>
              <w:t>,</w:t>
            </w:r>
            <w:r w:rsidRPr="0022012C">
              <w:t xml:space="preserve"> og</w:t>
            </w:r>
            <w:r w:rsidRPr="0022012C">
              <w:rPr>
                <w:b/>
                <w:bCs/>
                <w:i/>
                <w:iCs/>
              </w:rPr>
              <w:t xml:space="preserve"> at deres indehavere</w:t>
            </w:r>
            <w:r w:rsidRPr="0022012C">
              <w:t xml:space="preserve"> ikke er </w:t>
            </w:r>
            <w:r w:rsidRPr="0022012C">
              <w:rPr>
                <w:b/>
                <w:bCs/>
                <w:i/>
                <w:iCs/>
              </w:rPr>
              <w:t>omfattet af</w:t>
            </w:r>
            <w:r w:rsidRPr="0022012C">
              <w:t xml:space="preserve"> offentlige </w:t>
            </w:r>
            <w:r w:rsidRPr="0022012C">
              <w:rPr>
                <w:b/>
                <w:bCs/>
                <w:i/>
                <w:iCs/>
              </w:rPr>
              <w:t>indskudsgarantiordninger</w:t>
            </w:r>
            <w:r w:rsidRPr="0022012C">
              <w:t>; bemærker</w:t>
            </w:r>
            <w:r w:rsidRPr="0022012C">
              <w:rPr>
                <w:b/>
                <w:bCs/>
                <w:i/>
                <w:iCs/>
              </w:rPr>
              <w:t xml:space="preserve">, at stablecoins kan være udsat for risici for </w:t>
            </w:r>
            <w:r w:rsidRPr="0022012C">
              <w:t>nedskrivning</w:t>
            </w:r>
            <w:r w:rsidRPr="0022012C">
              <w:rPr>
                <w:b/>
                <w:bCs/>
                <w:i/>
                <w:iCs/>
              </w:rPr>
              <w:t xml:space="preserve"> og migration af likviditet fra bankindskud til</w:t>
            </w:r>
            <w:r w:rsidRPr="0022012C">
              <w:t xml:space="preserve"> stablecoins</w:t>
            </w:r>
            <w:r w:rsidRPr="0022012C">
              <w:rPr>
                <w:b/>
                <w:bCs/>
                <w:i/>
                <w:iCs/>
              </w:rPr>
              <w:t>, hvilket potentielt kan påvirke bankernes finansieringsstrukturer</w:t>
            </w:r>
            <w:r w:rsidRPr="0022012C">
              <w:t xml:space="preserve">; </w:t>
            </w:r>
            <w:r w:rsidRPr="0022012C">
              <w:rPr>
                <w:b/>
                <w:i/>
              </w:rPr>
              <w:t>understreger imidlertid, at disse risici kan reduceres med stærke lovgivningsmæssige sikkerhedsforanstaltninger, herunder strenge reservekrav, indløsningsrettigheder, der kan håndhæves, likviditetsstresstest og effektivt tilsyn som fastsat i MiCAR;</w:t>
            </w:r>
          </w:p>
        </w:tc>
      </w:tr>
    </w:tbl>
    <w:p w14:paraId="0C46780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6766448" w14:textId="77777777" w:rsidR="0081299D" w:rsidRPr="0022012C" w:rsidRDefault="0081299D" w:rsidP="0081299D">
      <w:r w:rsidRPr="0022012C">
        <w:rPr>
          <w:rStyle w:val="HideTWBExt"/>
          <w:color w:val="auto"/>
        </w:rPr>
        <w:t>&lt;/Amend&gt;</w:t>
      </w:r>
    </w:p>
    <w:p w14:paraId="479DC5D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139</w:t>
      </w:r>
      <w:r w:rsidRPr="0022012C">
        <w:rPr>
          <w:rStyle w:val="HideTWBExt"/>
          <w:color w:val="auto"/>
        </w:rPr>
        <w:t>&lt;/NumAm&gt;</w:t>
      </w:r>
    </w:p>
    <w:p w14:paraId="0ABB8D5E" w14:textId="77777777" w:rsidR="0081299D" w:rsidRPr="0022012C" w:rsidRDefault="0081299D" w:rsidP="0081299D">
      <w:pPr>
        <w:pStyle w:val="NormalBold"/>
      </w:pPr>
      <w:r w:rsidRPr="0022012C">
        <w:rPr>
          <w:rStyle w:val="HideTWBExt"/>
          <w:b w:val="0"/>
          <w:color w:val="auto"/>
        </w:rPr>
        <w:t>&lt;RepeatBlock-By&gt;&lt;Members&gt;</w:t>
      </w:r>
      <w:r w:rsidRPr="0022012C">
        <w:t>Fernand Kartheiser</w:t>
      </w:r>
      <w:r w:rsidRPr="0022012C">
        <w:rPr>
          <w:rStyle w:val="HideTWBExt"/>
          <w:b w:val="0"/>
          <w:color w:val="auto"/>
        </w:rPr>
        <w:t>&lt;/Members&gt;</w:t>
      </w:r>
    </w:p>
    <w:p w14:paraId="582B14D5" w14:textId="77777777" w:rsidR="0081299D" w:rsidRPr="0022012C" w:rsidRDefault="0081299D" w:rsidP="0081299D">
      <w:pPr>
        <w:pStyle w:val="NormalBold"/>
      </w:pPr>
      <w:r w:rsidRPr="0022012C">
        <w:rPr>
          <w:rStyle w:val="HideTWBExt"/>
          <w:b w:val="0"/>
          <w:color w:val="auto"/>
        </w:rPr>
        <w:t>&lt;/RepeatBlock-By&gt;</w:t>
      </w:r>
    </w:p>
    <w:p w14:paraId="07CB066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2C03FEF" w14:textId="77777777" w:rsidR="0081299D" w:rsidRPr="0022012C" w:rsidRDefault="0081299D" w:rsidP="0081299D">
      <w:pPr>
        <w:pStyle w:val="NormalBold"/>
      </w:pPr>
      <w:r w:rsidRPr="0022012C">
        <w:rPr>
          <w:rStyle w:val="HideTWBExt"/>
          <w:color w:val="auto"/>
        </w:rPr>
        <w:t>&lt;Article&gt;</w:t>
      </w:r>
      <w:r w:rsidRPr="0022012C">
        <w:t>Punkt 11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82C41FD" w14:textId="77777777" w:rsidTr="00AB1D94">
        <w:trPr>
          <w:trHeight w:hRule="exact" w:val="240"/>
          <w:jc w:val="center"/>
        </w:trPr>
        <w:tc>
          <w:tcPr>
            <w:tcW w:w="9752" w:type="dxa"/>
            <w:gridSpan w:val="2"/>
            <w:tcBorders>
              <w:top w:val="nil"/>
              <w:left w:val="nil"/>
              <w:bottom w:val="nil"/>
              <w:right w:val="nil"/>
            </w:tcBorders>
          </w:tcPr>
          <w:p w14:paraId="746169FF" w14:textId="77777777" w:rsidR="0081299D" w:rsidRPr="0022012C" w:rsidRDefault="0081299D" w:rsidP="00AB1D94"/>
        </w:tc>
      </w:tr>
      <w:tr w:rsidR="00A12D18" w:rsidRPr="0022012C" w14:paraId="67B4BCA0" w14:textId="77777777" w:rsidTr="00AB1D94">
        <w:trPr>
          <w:trHeight w:val="240"/>
          <w:jc w:val="center"/>
        </w:trPr>
        <w:tc>
          <w:tcPr>
            <w:tcW w:w="4876" w:type="dxa"/>
            <w:tcBorders>
              <w:top w:val="nil"/>
              <w:left w:val="nil"/>
              <w:bottom w:val="nil"/>
              <w:right w:val="nil"/>
            </w:tcBorders>
          </w:tcPr>
          <w:p w14:paraId="34EC658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C006F25" w14:textId="77777777" w:rsidR="0081299D" w:rsidRPr="0022012C" w:rsidRDefault="0081299D" w:rsidP="00AB1D94">
            <w:pPr>
              <w:pStyle w:val="AmColumnHeading"/>
            </w:pPr>
            <w:r w:rsidRPr="0022012C">
              <w:t>Ændringsforslag</w:t>
            </w:r>
          </w:p>
        </w:tc>
      </w:tr>
      <w:tr w:rsidR="00A12D18" w:rsidRPr="0022012C" w14:paraId="7D95AAA7" w14:textId="77777777" w:rsidTr="00AB1D94">
        <w:trPr>
          <w:jc w:val="center"/>
        </w:trPr>
        <w:tc>
          <w:tcPr>
            <w:tcW w:w="4876" w:type="dxa"/>
            <w:tcBorders>
              <w:top w:val="nil"/>
              <w:left w:val="nil"/>
              <w:bottom w:val="nil"/>
              <w:right w:val="nil"/>
            </w:tcBorders>
          </w:tcPr>
          <w:p w14:paraId="1BB52C68" w14:textId="77777777" w:rsidR="0081299D" w:rsidRPr="0022012C" w:rsidRDefault="0081299D" w:rsidP="00AB1D94">
            <w:pPr>
              <w:pStyle w:val="Normal6a"/>
            </w:pPr>
            <w:r w:rsidRPr="0022012C">
              <w:t>11.</w:t>
            </w:r>
            <w:r w:rsidRPr="0022012C">
              <w:tab/>
              <w:t xml:space="preserve">bemærker, at stablecoins er en form for privat pengeskabelse og at deres økonomiske funktion har ligheder med fastkursregimer, pengemarkedsforeninger og banker, der opererer i henhold til "Narrow Banking"-princippet; understreger </w:t>
            </w:r>
            <w:r w:rsidRPr="0022012C">
              <w:rPr>
                <w:b/>
                <w:i/>
              </w:rPr>
              <w:t>imidlertid</w:t>
            </w:r>
            <w:r w:rsidRPr="0022012C">
              <w:t>, at MiCAR forbyder udstedere af e-pengetokens og af kryptoaktivtjenester at tilskrive renter direkte eller indirekte i forbindelse med e-pengetokens, og understreger, at stablecoins ikke har direkte adgang til centralbanker og ikke er underlagt offentlige indskudsgarantier; bemærker risikoen for nedskrivning af stablecoins;</w:t>
            </w:r>
          </w:p>
        </w:tc>
        <w:tc>
          <w:tcPr>
            <w:tcW w:w="4876" w:type="dxa"/>
            <w:tcBorders>
              <w:top w:val="nil"/>
              <w:left w:val="nil"/>
              <w:bottom w:val="nil"/>
              <w:right w:val="nil"/>
            </w:tcBorders>
          </w:tcPr>
          <w:p w14:paraId="107542F0" w14:textId="77777777" w:rsidR="0081299D" w:rsidRPr="0022012C" w:rsidRDefault="0081299D" w:rsidP="00AB1D94">
            <w:pPr>
              <w:pStyle w:val="Normal6a"/>
            </w:pPr>
            <w:r w:rsidRPr="0022012C">
              <w:t>11.</w:t>
            </w:r>
            <w:r w:rsidRPr="0022012C">
              <w:tab/>
              <w:t xml:space="preserve">bemærker, at stablecoins er en form for privat pengeskabelse og at deres økonomiske funktion har ligheder med fastkursregimer, pengemarkedsforeninger og banker, der opererer i henhold til "Narrow Banking"-princippet; understreger, at </w:t>
            </w:r>
            <w:r w:rsidRPr="0022012C">
              <w:rPr>
                <w:b/>
                <w:i/>
              </w:rPr>
              <w:t>selv om</w:t>
            </w:r>
            <w:r w:rsidRPr="0022012C">
              <w:t xml:space="preserve"> MiCAR forbyder udstedere af e-pengetokens og af kryptoaktivtjenester at tilskrive renter direkte eller indirekte i forbindelse med e-pengetokens, og understreger, at stablecoins ikke har direkte adgang til centralbanker og ikke er underlagt offentlige indskudsgarantier</w:t>
            </w:r>
            <w:r w:rsidRPr="0022012C">
              <w:rPr>
                <w:b/>
                <w:i/>
              </w:rPr>
              <w:t>, tillader forordningen, at der udstedes godkendelser til udbydere af kryptoaktivtjenester, hvorved det bl.a. tillades disse at opbevare, forvalte og handle med nævnte aktiver på vegne af deres kunder og at investere disse og udveksle dem på markederne</w:t>
            </w:r>
            <w:r w:rsidRPr="0022012C">
              <w:t>;</w:t>
            </w:r>
            <w:r w:rsidRPr="0022012C">
              <w:rPr>
                <w:b/>
                <w:i/>
              </w:rPr>
              <w:t> </w:t>
            </w:r>
            <w:r w:rsidRPr="0022012C">
              <w:t xml:space="preserve">bemærker </w:t>
            </w:r>
            <w:r w:rsidRPr="0022012C">
              <w:rPr>
                <w:b/>
                <w:i/>
              </w:rPr>
              <w:t>i betragtning af disse karakteristika</w:t>
            </w:r>
            <w:r w:rsidRPr="0022012C">
              <w:t xml:space="preserve"> risikoen for nedskrivning af stablecoins</w:t>
            </w:r>
            <w:r w:rsidRPr="0022012C">
              <w:rPr>
                <w:b/>
                <w:i/>
              </w:rPr>
              <w:t xml:space="preserve"> og de systemiske virkninger, som dette kunne afføde</w:t>
            </w:r>
            <w:r w:rsidRPr="0022012C">
              <w:t>;</w:t>
            </w:r>
          </w:p>
        </w:tc>
      </w:tr>
    </w:tbl>
    <w:p w14:paraId="71C0D51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{FR}</w:t>
      </w:r>
      <w:r w:rsidRPr="0022012C">
        <w:t>fr</w:t>
      </w:r>
      <w:r w:rsidRPr="0022012C">
        <w:rPr>
          <w:rStyle w:val="HideTWBExt"/>
          <w:color w:val="auto"/>
        </w:rPr>
        <w:t>&lt;/Original&gt;</w:t>
      </w:r>
    </w:p>
    <w:p w14:paraId="0DBB6FC2" w14:textId="77777777" w:rsidR="0081299D" w:rsidRPr="0022012C" w:rsidRDefault="0081299D" w:rsidP="0081299D">
      <w:r w:rsidRPr="0022012C">
        <w:rPr>
          <w:rStyle w:val="HideTWBExt"/>
          <w:color w:val="auto"/>
        </w:rPr>
        <w:t>&lt;/Amend&gt;</w:t>
      </w:r>
    </w:p>
    <w:p w14:paraId="50C71E6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140</w:t>
      </w:r>
      <w:r w:rsidRPr="0022012C">
        <w:rPr>
          <w:rStyle w:val="HideTWBExt"/>
          <w:color w:val="auto"/>
        </w:rPr>
        <w:t>&lt;/NumAm&gt;</w:t>
      </w:r>
    </w:p>
    <w:p w14:paraId="01E60647"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708B7ADA" w14:textId="77777777" w:rsidR="0081299D" w:rsidRPr="0022012C" w:rsidRDefault="0081299D" w:rsidP="0081299D">
      <w:pPr>
        <w:pStyle w:val="NormalBold"/>
      </w:pPr>
      <w:r w:rsidRPr="0022012C">
        <w:rPr>
          <w:rStyle w:val="HideTWBExt"/>
          <w:b w:val="0"/>
          <w:color w:val="auto"/>
        </w:rPr>
        <w:t>&lt;/RepeatBlock-By&gt;</w:t>
      </w:r>
    </w:p>
    <w:p w14:paraId="31F4EBB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C03B941" w14:textId="77777777" w:rsidR="0081299D" w:rsidRPr="0022012C" w:rsidRDefault="0081299D" w:rsidP="0081299D">
      <w:pPr>
        <w:pStyle w:val="NormalBold"/>
      </w:pPr>
      <w:r w:rsidRPr="0022012C">
        <w:rPr>
          <w:rStyle w:val="HideTWBExt"/>
          <w:color w:val="auto"/>
        </w:rPr>
        <w:t>&lt;Article&gt;</w:t>
      </w:r>
      <w:r w:rsidRPr="0022012C">
        <w:t>Punkt 11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D16EB2D" w14:textId="77777777" w:rsidTr="00AB1D94">
        <w:trPr>
          <w:trHeight w:hRule="exact" w:val="240"/>
          <w:jc w:val="center"/>
        </w:trPr>
        <w:tc>
          <w:tcPr>
            <w:tcW w:w="9752" w:type="dxa"/>
            <w:gridSpan w:val="2"/>
            <w:tcBorders>
              <w:top w:val="nil"/>
              <w:left w:val="nil"/>
              <w:bottom w:val="nil"/>
              <w:right w:val="nil"/>
            </w:tcBorders>
          </w:tcPr>
          <w:p w14:paraId="55E6AA0F" w14:textId="77777777" w:rsidR="0081299D" w:rsidRPr="0022012C" w:rsidRDefault="0081299D" w:rsidP="00AB1D94"/>
        </w:tc>
      </w:tr>
      <w:tr w:rsidR="00A12D18" w:rsidRPr="0022012C" w14:paraId="6421BF08" w14:textId="77777777" w:rsidTr="00AB1D94">
        <w:trPr>
          <w:trHeight w:val="240"/>
          <w:jc w:val="center"/>
        </w:trPr>
        <w:tc>
          <w:tcPr>
            <w:tcW w:w="4876" w:type="dxa"/>
            <w:tcBorders>
              <w:top w:val="nil"/>
              <w:left w:val="nil"/>
              <w:bottom w:val="nil"/>
              <w:right w:val="nil"/>
            </w:tcBorders>
          </w:tcPr>
          <w:p w14:paraId="4348DC2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D320CCB" w14:textId="77777777" w:rsidR="0081299D" w:rsidRPr="0022012C" w:rsidRDefault="0081299D" w:rsidP="00AB1D94">
            <w:pPr>
              <w:pStyle w:val="AmColumnHeading"/>
            </w:pPr>
            <w:r w:rsidRPr="0022012C">
              <w:t>Ændringsforslag</w:t>
            </w:r>
          </w:p>
        </w:tc>
      </w:tr>
      <w:tr w:rsidR="00A12D18" w:rsidRPr="0022012C" w14:paraId="57DBB35E" w14:textId="77777777" w:rsidTr="00AB1D94">
        <w:trPr>
          <w:jc w:val="center"/>
        </w:trPr>
        <w:tc>
          <w:tcPr>
            <w:tcW w:w="4876" w:type="dxa"/>
            <w:tcBorders>
              <w:top w:val="nil"/>
              <w:left w:val="nil"/>
              <w:bottom w:val="nil"/>
              <w:right w:val="nil"/>
            </w:tcBorders>
          </w:tcPr>
          <w:p w14:paraId="7DAA7656" w14:textId="77777777" w:rsidR="0081299D" w:rsidRPr="0022012C" w:rsidRDefault="0081299D" w:rsidP="00AB1D94">
            <w:pPr>
              <w:pStyle w:val="Normal6a"/>
            </w:pPr>
            <w:r w:rsidRPr="0022012C">
              <w:t>11.</w:t>
            </w:r>
            <w:r w:rsidRPr="0022012C">
              <w:tab/>
              <w:t>bemærker, at stablecoins er en form for privat pengeskabelse og at deres økonomiske funktion har ligheder med fastkursregimer, pengemarkedsforeninger og banker, der opererer i henhold til "Narrow Banking"-princippet; understreger</w:t>
            </w:r>
            <w:r w:rsidRPr="0022012C">
              <w:rPr>
                <w:b/>
                <w:bCs/>
                <w:i/>
                <w:iCs/>
              </w:rPr>
              <w:t xml:space="preserve"> imidlertid</w:t>
            </w:r>
            <w:r w:rsidRPr="0022012C">
              <w:t>, at MiCAR forbyder udstedere af e-pengetokens og af kryptoaktivtjenester at tilskrive renter direkte eller indirekte i forbindelse med e-pengetokens, og understreger, at stablecoins ikke har direkte adgang til centralbanker og ikke er underlagt offentlige indskudsgarantier; bemærker risikoen for nedskrivning af stablecoins;</w:t>
            </w:r>
          </w:p>
        </w:tc>
        <w:tc>
          <w:tcPr>
            <w:tcW w:w="4876" w:type="dxa"/>
            <w:tcBorders>
              <w:top w:val="nil"/>
              <w:left w:val="nil"/>
              <w:bottom w:val="nil"/>
              <w:right w:val="nil"/>
            </w:tcBorders>
          </w:tcPr>
          <w:p w14:paraId="0F8AB8AE" w14:textId="77777777" w:rsidR="0081299D" w:rsidRPr="0022012C" w:rsidRDefault="0081299D" w:rsidP="00AB1D94">
            <w:pPr>
              <w:pStyle w:val="Normal6a"/>
            </w:pPr>
            <w:r w:rsidRPr="0022012C">
              <w:t>11.</w:t>
            </w:r>
            <w:r w:rsidRPr="0022012C">
              <w:tab/>
              <w:t xml:space="preserve">bemærker, at stablecoins er en form for privat pengeskabelse og at deres økonomiske funktion har </w:t>
            </w:r>
            <w:r w:rsidRPr="0022012C">
              <w:rPr>
                <w:b/>
                <w:bCs/>
                <w:i/>
                <w:iCs/>
              </w:rPr>
              <w:t>visse</w:t>
            </w:r>
            <w:r w:rsidRPr="0022012C">
              <w:t xml:space="preserve"> ligheder med fastkursregimer, pengemarkedsforeninger </w:t>
            </w:r>
            <w:r w:rsidRPr="0022012C">
              <w:rPr>
                <w:b/>
                <w:bCs/>
                <w:i/>
                <w:iCs/>
              </w:rPr>
              <w:t>(MMF'er)</w:t>
            </w:r>
            <w:r w:rsidRPr="0022012C">
              <w:t xml:space="preserve"> og banker, der opererer i henhold til "Narrow Banking"-princippet;</w:t>
            </w:r>
            <w:r w:rsidRPr="0022012C">
              <w:rPr>
                <w:b/>
                <w:bCs/>
                <w:i/>
                <w:iCs/>
              </w:rPr>
              <w:t>bemærker, at</w:t>
            </w:r>
            <w:r w:rsidRPr="0022012C">
              <w:rPr>
                <w:b/>
                <w:i/>
              </w:rPr>
              <w:t xml:space="preserve"> udstedere af stablecoins sammenlignet med pengemarkedsforeninger har større frihed til at generere indtægter, mens pengemarkedsforeninger står over for en højere grad af investorbeskyttelse;</w:t>
            </w:r>
            <w:r w:rsidRPr="0022012C">
              <w:t xml:space="preserve"> understreger, at MiCAR forbyder udstedere af e-pengetokens og af kryptoaktivtjenester at tilskrive renter direkte eller indirekte i forbindelse med e-pengetokens, og understreger, at stablecoins ikke har direkte adgang til centralbanker og ikke er underlagt offentlige indskudsgarantier; bemærker risikoen for nedskrivning af stablecoins;</w:t>
            </w:r>
          </w:p>
        </w:tc>
      </w:tr>
    </w:tbl>
    <w:p w14:paraId="227CF3E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EA63EE3" w14:textId="77777777" w:rsidR="0081299D" w:rsidRPr="0022012C" w:rsidRDefault="0081299D" w:rsidP="0081299D">
      <w:r w:rsidRPr="0022012C">
        <w:rPr>
          <w:rStyle w:val="HideTWBExt"/>
          <w:color w:val="auto"/>
        </w:rPr>
        <w:t>&lt;/Amend&gt;</w:t>
      </w:r>
    </w:p>
    <w:p w14:paraId="2E0CF07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141</w:t>
      </w:r>
      <w:r w:rsidRPr="0022012C">
        <w:rPr>
          <w:rStyle w:val="HideTWBExt"/>
          <w:color w:val="auto"/>
        </w:rPr>
        <w:t>&lt;/NumAm&gt;</w:t>
      </w:r>
    </w:p>
    <w:p w14:paraId="4172869C"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61A2E609" w14:textId="77777777" w:rsidR="0081299D" w:rsidRPr="0022012C" w:rsidRDefault="0081299D" w:rsidP="0081299D">
      <w:pPr>
        <w:pStyle w:val="NormalBold"/>
      </w:pPr>
      <w:r w:rsidRPr="0022012C">
        <w:rPr>
          <w:rStyle w:val="HideTWBExt"/>
          <w:b w:val="0"/>
          <w:color w:val="auto"/>
        </w:rPr>
        <w:t>&lt;/RepeatBlock-By&gt;</w:t>
      </w:r>
    </w:p>
    <w:p w14:paraId="415FDF8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60F2C57" w14:textId="77777777" w:rsidR="0081299D" w:rsidRPr="0022012C" w:rsidRDefault="0081299D" w:rsidP="0081299D">
      <w:pPr>
        <w:pStyle w:val="NormalBold"/>
      </w:pPr>
      <w:r w:rsidRPr="0022012C">
        <w:rPr>
          <w:rStyle w:val="HideTWBExt"/>
          <w:color w:val="auto"/>
        </w:rPr>
        <w:t>&lt;Article&gt;</w:t>
      </w:r>
      <w:r w:rsidRPr="0022012C">
        <w:t>Punkt 11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1051379" w14:textId="77777777" w:rsidTr="00AB1D94">
        <w:trPr>
          <w:trHeight w:hRule="exact" w:val="240"/>
          <w:jc w:val="center"/>
        </w:trPr>
        <w:tc>
          <w:tcPr>
            <w:tcW w:w="9752" w:type="dxa"/>
            <w:gridSpan w:val="2"/>
            <w:tcBorders>
              <w:top w:val="nil"/>
              <w:left w:val="nil"/>
              <w:bottom w:val="nil"/>
              <w:right w:val="nil"/>
            </w:tcBorders>
          </w:tcPr>
          <w:p w14:paraId="5F24C777" w14:textId="77777777" w:rsidR="0081299D" w:rsidRPr="0022012C" w:rsidRDefault="0081299D" w:rsidP="00AB1D94"/>
        </w:tc>
      </w:tr>
      <w:tr w:rsidR="00A12D18" w:rsidRPr="0022012C" w14:paraId="318862B1" w14:textId="77777777" w:rsidTr="00AB1D94">
        <w:trPr>
          <w:trHeight w:val="240"/>
          <w:jc w:val="center"/>
        </w:trPr>
        <w:tc>
          <w:tcPr>
            <w:tcW w:w="4876" w:type="dxa"/>
            <w:tcBorders>
              <w:top w:val="nil"/>
              <w:left w:val="nil"/>
              <w:bottom w:val="nil"/>
              <w:right w:val="nil"/>
            </w:tcBorders>
          </w:tcPr>
          <w:p w14:paraId="5AC8CA5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40867F1" w14:textId="77777777" w:rsidR="0081299D" w:rsidRPr="0022012C" w:rsidRDefault="0081299D" w:rsidP="00AB1D94">
            <w:pPr>
              <w:pStyle w:val="AmColumnHeading"/>
            </w:pPr>
            <w:r w:rsidRPr="0022012C">
              <w:t>Ændringsforslag</w:t>
            </w:r>
          </w:p>
        </w:tc>
      </w:tr>
      <w:tr w:rsidR="00A12D18" w:rsidRPr="0022012C" w14:paraId="3052885E" w14:textId="77777777" w:rsidTr="00AB1D94">
        <w:trPr>
          <w:jc w:val="center"/>
        </w:trPr>
        <w:tc>
          <w:tcPr>
            <w:tcW w:w="4876" w:type="dxa"/>
            <w:tcBorders>
              <w:top w:val="nil"/>
              <w:left w:val="nil"/>
              <w:bottom w:val="nil"/>
              <w:right w:val="nil"/>
            </w:tcBorders>
          </w:tcPr>
          <w:p w14:paraId="583EE77B" w14:textId="77777777" w:rsidR="0081299D" w:rsidRPr="0022012C" w:rsidRDefault="0081299D" w:rsidP="00AB1D94">
            <w:pPr>
              <w:pStyle w:val="Normal6a"/>
            </w:pPr>
            <w:r w:rsidRPr="0022012C">
              <w:t>11.</w:t>
            </w:r>
            <w:r w:rsidRPr="0022012C">
              <w:tab/>
              <w:t>bemærker, at stablecoins er en form for privat pengeskabelse og at deres økonomiske funktion har ligheder med fastkursregimer, pengemarkedsforeninger og banker, der opererer i henhold til "Narrow Banking"-princippet; understreger imidlertid, at MiCAR forbyder udstedere af e-pengetokens og af kryptoaktivtjenester at tilskrive renter direkte eller indirekte i forbindelse med e-pengetokens, og understreger, at stablecoins ikke har direkte adgang til centralbanker og ikke er underlagt offentlige indskudsgarantier; bemærker risikoen for nedskrivning af stablecoins;</w:t>
            </w:r>
          </w:p>
        </w:tc>
        <w:tc>
          <w:tcPr>
            <w:tcW w:w="4876" w:type="dxa"/>
            <w:tcBorders>
              <w:top w:val="nil"/>
              <w:left w:val="nil"/>
              <w:bottom w:val="nil"/>
              <w:right w:val="nil"/>
            </w:tcBorders>
          </w:tcPr>
          <w:p w14:paraId="004348F5" w14:textId="77777777" w:rsidR="0081299D" w:rsidRPr="0022012C" w:rsidRDefault="0081299D" w:rsidP="00AB1D94">
            <w:pPr>
              <w:pStyle w:val="Normal6a"/>
            </w:pPr>
            <w:r w:rsidRPr="0022012C">
              <w:t>11.</w:t>
            </w:r>
            <w:r w:rsidRPr="0022012C">
              <w:tab/>
              <w:t>bemærker, at stablecoins er en form for privat pengeskabelse og at deres økonomiske funktion har ligheder med fastkursregimer, pengemarkedsforeninger og banker, der opererer i henhold til "Narrow Banking"-princippet; understreger imidlertid, at MiCAR forbyder udstedere af e-pengetokens og af kryptoaktivtjenester at tilskrive renter direkte eller indirekte i forbindelse med e-pengetokens, og understreger, at stablecoins ikke har direkte adgang til centralbanker og ikke er underlagt offentlige indskudsgarantier; bemærker risikoen for nedskrivning af stablecoins</w:t>
            </w:r>
            <w:r w:rsidRPr="0022012C">
              <w:rPr>
                <w:b/>
                <w:bCs/>
                <w:i/>
                <w:iCs/>
              </w:rPr>
              <w:t xml:space="preserve"> og opfordrer til en revision af restriktioner, der kan hindre markedsdrevet innovation, herunder forbuddet mod rentebærende modeller</w:t>
            </w:r>
            <w:r w:rsidRPr="0022012C">
              <w:t>;</w:t>
            </w:r>
          </w:p>
        </w:tc>
      </w:tr>
    </w:tbl>
    <w:p w14:paraId="69463BD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6719598" w14:textId="77777777" w:rsidR="0081299D" w:rsidRPr="0022012C" w:rsidRDefault="0081299D" w:rsidP="0081299D">
      <w:r w:rsidRPr="0022012C">
        <w:rPr>
          <w:rStyle w:val="HideTWBExt"/>
          <w:color w:val="auto"/>
        </w:rPr>
        <w:t>&lt;/Amend&gt;</w:t>
      </w:r>
    </w:p>
    <w:p w14:paraId="5E6C39B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142</w:t>
      </w:r>
      <w:r w:rsidRPr="0022012C">
        <w:rPr>
          <w:rStyle w:val="HideTWBExt"/>
          <w:color w:val="auto"/>
        </w:rPr>
        <w:t>&lt;/NumAm&gt;</w:t>
      </w:r>
    </w:p>
    <w:p w14:paraId="78F035A4"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3246CBF1" w14:textId="77777777" w:rsidR="0081299D" w:rsidRPr="0022012C" w:rsidRDefault="0081299D" w:rsidP="0081299D">
      <w:pPr>
        <w:pStyle w:val="NormalBold"/>
      </w:pPr>
      <w:r w:rsidRPr="0022012C">
        <w:rPr>
          <w:rStyle w:val="HideTWBExt"/>
          <w:b w:val="0"/>
          <w:color w:val="auto"/>
        </w:rPr>
        <w:t>&lt;/RepeatBlock-By&gt;</w:t>
      </w:r>
    </w:p>
    <w:p w14:paraId="610A9DA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F4F56AD" w14:textId="77777777" w:rsidR="0081299D" w:rsidRPr="0022012C" w:rsidRDefault="0081299D" w:rsidP="0081299D">
      <w:pPr>
        <w:pStyle w:val="NormalBold"/>
      </w:pPr>
      <w:r w:rsidRPr="0022012C">
        <w:rPr>
          <w:rStyle w:val="HideTWBExt"/>
          <w:color w:val="auto"/>
        </w:rPr>
        <w:t>&lt;Article&gt;</w:t>
      </w:r>
      <w:r w:rsidRPr="0022012C">
        <w:t>Punkt 11</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DED88B7" w14:textId="77777777" w:rsidTr="00AB1D94">
        <w:trPr>
          <w:trHeight w:hRule="exact" w:val="240"/>
          <w:jc w:val="center"/>
        </w:trPr>
        <w:tc>
          <w:tcPr>
            <w:tcW w:w="9752" w:type="dxa"/>
            <w:gridSpan w:val="2"/>
            <w:tcBorders>
              <w:top w:val="nil"/>
              <w:left w:val="nil"/>
              <w:bottom w:val="nil"/>
              <w:right w:val="nil"/>
            </w:tcBorders>
          </w:tcPr>
          <w:p w14:paraId="51BD1578" w14:textId="77777777" w:rsidR="0081299D" w:rsidRPr="0022012C" w:rsidRDefault="0081299D" w:rsidP="00AB1D94"/>
        </w:tc>
      </w:tr>
      <w:tr w:rsidR="00A12D18" w:rsidRPr="0022012C" w14:paraId="2690B552" w14:textId="77777777" w:rsidTr="00AB1D94">
        <w:trPr>
          <w:trHeight w:val="240"/>
          <w:jc w:val="center"/>
        </w:trPr>
        <w:tc>
          <w:tcPr>
            <w:tcW w:w="4876" w:type="dxa"/>
            <w:tcBorders>
              <w:top w:val="nil"/>
              <w:left w:val="nil"/>
              <w:bottom w:val="nil"/>
              <w:right w:val="nil"/>
            </w:tcBorders>
          </w:tcPr>
          <w:p w14:paraId="7CA2B27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8A46A5A" w14:textId="77777777" w:rsidR="0081299D" w:rsidRPr="0022012C" w:rsidRDefault="0081299D" w:rsidP="00AB1D94">
            <w:pPr>
              <w:pStyle w:val="AmColumnHeading"/>
            </w:pPr>
            <w:r w:rsidRPr="0022012C">
              <w:t>Ændringsforslag</w:t>
            </w:r>
          </w:p>
        </w:tc>
      </w:tr>
      <w:tr w:rsidR="00A12D18" w:rsidRPr="0022012C" w14:paraId="16FC3EFB" w14:textId="77777777" w:rsidTr="00AB1D94">
        <w:trPr>
          <w:jc w:val="center"/>
        </w:trPr>
        <w:tc>
          <w:tcPr>
            <w:tcW w:w="4876" w:type="dxa"/>
            <w:tcBorders>
              <w:top w:val="nil"/>
              <w:left w:val="nil"/>
              <w:bottom w:val="nil"/>
              <w:right w:val="nil"/>
            </w:tcBorders>
          </w:tcPr>
          <w:p w14:paraId="1888CE3A" w14:textId="77777777" w:rsidR="0081299D" w:rsidRPr="0022012C" w:rsidRDefault="0081299D" w:rsidP="00AB1D94">
            <w:pPr>
              <w:pStyle w:val="Normal6a"/>
            </w:pPr>
            <w:r w:rsidRPr="0022012C">
              <w:t>11.</w:t>
            </w:r>
            <w:r w:rsidRPr="0022012C">
              <w:tab/>
              <w:t>bemærker, at stablecoins er en form for privat pengeskabelse og at deres økonomiske funktion har ligheder med fastkursregimer, pengemarkedsforeninger og banker, der opererer i henhold til "Narrow Banking"-princippet; understreger imidlertid, at MiCAR forbyder udstedere af e-pengetokens og af kryptoaktivtjenester at tilskrive renter direkte eller indirekte i forbindelse med e-pengetokens, og understreger, at stablecoins ikke har direkte adgang til centralbanker og ikke er underlagt offentlige indskudsgarantier; bemærker risikoen for nedskrivning af stablecoins;</w:t>
            </w:r>
          </w:p>
        </w:tc>
        <w:tc>
          <w:tcPr>
            <w:tcW w:w="4876" w:type="dxa"/>
            <w:tcBorders>
              <w:top w:val="nil"/>
              <w:left w:val="nil"/>
              <w:bottom w:val="nil"/>
              <w:right w:val="nil"/>
            </w:tcBorders>
          </w:tcPr>
          <w:p w14:paraId="535C4CD4" w14:textId="77777777" w:rsidR="0081299D" w:rsidRPr="0022012C" w:rsidRDefault="0081299D" w:rsidP="00AB1D94">
            <w:pPr>
              <w:pStyle w:val="Normal6a"/>
            </w:pPr>
            <w:r w:rsidRPr="0022012C">
              <w:t>11.</w:t>
            </w:r>
            <w:r w:rsidRPr="0022012C">
              <w:tab/>
              <w:t xml:space="preserve">bemærker, at stablecoins er en form for privat pengeskabelse og at deres økonomiske funktion har ligheder med fastkursregimer, pengemarkedsforeninger og banker, der opererer i henhold til "Narrow Banking"-princippet; understreger imidlertid, at MiCAR forbyder udstedere af e-pengetokens og af kryptoaktivtjenester at tilskrive renter direkte eller indirekte i forbindelse med e-pengetokens, og understreger, at stablecoins ikke har direkte adgang til centralbanker og ikke er underlagt offentlige indskudsgarantier; bemærker risikoen for nedskrivning </w:t>
            </w:r>
            <w:r w:rsidRPr="0022012C">
              <w:rPr>
                <w:b/>
                <w:bCs/>
                <w:i/>
                <w:iCs/>
              </w:rPr>
              <w:t>eller afkobling</w:t>
            </w:r>
            <w:r w:rsidRPr="0022012C">
              <w:t xml:space="preserve"> af stablecoins;</w:t>
            </w:r>
          </w:p>
        </w:tc>
      </w:tr>
    </w:tbl>
    <w:p w14:paraId="6608CE1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AD831CE" w14:textId="77777777" w:rsidR="0081299D" w:rsidRPr="0022012C" w:rsidRDefault="0081299D" w:rsidP="0081299D">
      <w:r w:rsidRPr="0022012C">
        <w:rPr>
          <w:rStyle w:val="HideTWBExt"/>
          <w:color w:val="auto"/>
        </w:rPr>
        <w:t>&lt;/Amend&gt;</w:t>
      </w:r>
    </w:p>
    <w:p w14:paraId="02F2949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143</w:t>
      </w:r>
      <w:r w:rsidRPr="0022012C">
        <w:rPr>
          <w:rStyle w:val="HideTWBExt"/>
          <w:color w:val="auto"/>
        </w:rPr>
        <w:t>&lt;/NumAm&gt;</w:t>
      </w:r>
    </w:p>
    <w:p w14:paraId="2F3B77F1"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17752189" w14:textId="77777777" w:rsidR="0081299D" w:rsidRPr="0022012C" w:rsidRDefault="0081299D" w:rsidP="0081299D">
      <w:pPr>
        <w:pStyle w:val="NormalBold"/>
      </w:pPr>
      <w:r w:rsidRPr="0022012C">
        <w:rPr>
          <w:rStyle w:val="HideTWBExt"/>
          <w:b w:val="0"/>
          <w:color w:val="auto"/>
        </w:rPr>
        <w:t>&lt;/RepeatBlock-By&gt;</w:t>
      </w:r>
    </w:p>
    <w:p w14:paraId="03944C1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B385849" w14:textId="77777777" w:rsidR="0081299D" w:rsidRPr="0022012C" w:rsidRDefault="0081299D" w:rsidP="0081299D">
      <w:pPr>
        <w:pStyle w:val="NormalBold"/>
      </w:pPr>
      <w:r w:rsidRPr="0022012C">
        <w:rPr>
          <w:rStyle w:val="HideTWBExt"/>
          <w:color w:val="auto"/>
        </w:rPr>
        <w:t>&lt;Article&gt;</w:t>
      </w:r>
      <w:r w:rsidRPr="0022012C">
        <w:t>Punkt 11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DEF92B6" w14:textId="77777777" w:rsidTr="00AB1D94">
        <w:trPr>
          <w:trHeight w:hRule="exact" w:val="240"/>
          <w:jc w:val="center"/>
        </w:trPr>
        <w:tc>
          <w:tcPr>
            <w:tcW w:w="9752" w:type="dxa"/>
            <w:gridSpan w:val="2"/>
            <w:tcBorders>
              <w:top w:val="nil"/>
              <w:left w:val="nil"/>
              <w:bottom w:val="nil"/>
              <w:right w:val="nil"/>
            </w:tcBorders>
          </w:tcPr>
          <w:p w14:paraId="6B9FD65D" w14:textId="77777777" w:rsidR="0081299D" w:rsidRPr="0022012C" w:rsidRDefault="0081299D" w:rsidP="00AB1D94"/>
        </w:tc>
      </w:tr>
      <w:tr w:rsidR="00A12D18" w:rsidRPr="0022012C" w14:paraId="3D17897F" w14:textId="77777777" w:rsidTr="00AB1D94">
        <w:trPr>
          <w:trHeight w:val="240"/>
          <w:jc w:val="center"/>
        </w:trPr>
        <w:tc>
          <w:tcPr>
            <w:tcW w:w="4876" w:type="dxa"/>
            <w:tcBorders>
              <w:top w:val="nil"/>
              <w:left w:val="nil"/>
              <w:bottom w:val="nil"/>
              <w:right w:val="nil"/>
            </w:tcBorders>
          </w:tcPr>
          <w:p w14:paraId="1ADC43B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F1F4144" w14:textId="77777777" w:rsidR="0081299D" w:rsidRPr="0022012C" w:rsidRDefault="0081299D" w:rsidP="00AB1D94">
            <w:pPr>
              <w:pStyle w:val="AmColumnHeading"/>
            </w:pPr>
            <w:r w:rsidRPr="0022012C">
              <w:t>Ændringsforslag</w:t>
            </w:r>
          </w:p>
        </w:tc>
      </w:tr>
      <w:tr w:rsidR="00A12D18" w:rsidRPr="0022012C" w14:paraId="738F7801" w14:textId="77777777" w:rsidTr="00AB1D94">
        <w:trPr>
          <w:jc w:val="center"/>
        </w:trPr>
        <w:tc>
          <w:tcPr>
            <w:tcW w:w="4876" w:type="dxa"/>
            <w:tcBorders>
              <w:top w:val="nil"/>
              <w:left w:val="nil"/>
              <w:bottom w:val="nil"/>
              <w:right w:val="nil"/>
            </w:tcBorders>
          </w:tcPr>
          <w:p w14:paraId="4B02A507" w14:textId="77777777" w:rsidR="0081299D" w:rsidRPr="0022012C" w:rsidRDefault="0081299D" w:rsidP="00AB1D94">
            <w:pPr>
              <w:pStyle w:val="Normal6a"/>
            </w:pPr>
          </w:p>
        </w:tc>
        <w:tc>
          <w:tcPr>
            <w:tcW w:w="4876" w:type="dxa"/>
            <w:tcBorders>
              <w:top w:val="nil"/>
              <w:left w:val="nil"/>
              <w:bottom w:val="nil"/>
              <w:right w:val="nil"/>
            </w:tcBorders>
          </w:tcPr>
          <w:p w14:paraId="3F81D9DB" w14:textId="77777777" w:rsidR="0081299D" w:rsidRPr="0022012C" w:rsidRDefault="0081299D" w:rsidP="00AB1D94">
            <w:pPr>
              <w:pStyle w:val="Normal6a"/>
            </w:pPr>
            <w:r w:rsidRPr="0022012C">
              <w:rPr>
                <w:b/>
                <w:i/>
              </w:rPr>
              <w:t>11a.</w:t>
            </w:r>
            <w:r w:rsidRPr="0022012C">
              <w:tab/>
            </w:r>
            <w:r w:rsidRPr="0022012C">
              <w:rPr>
                <w:b/>
                <w:i/>
              </w:rPr>
              <w:t>anerkender, at stablecoins også kan skabe effektivitetsgevinster i visse use cases, herunder hurtigere og billigere grænseoverskridende betalinger, afvikling på tokeniserede finansielle markeder og drift af programmerbare finansielle applikationer; bemærker derfor, at stablecoins kan supplere snarere end erstatte eksisterende former for offentlige og private midler; understreger, at Unionen derfor bør følge en afbalanceret tilgang, der sikrer finansiel stabilitet og samtidig muliggør ansvarlig innovation og udvikling af konkurrencedygtige europæiske digitale finansielle markeder;</w:t>
            </w:r>
          </w:p>
        </w:tc>
      </w:tr>
    </w:tbl>
    <w:p w14:paraId="61FBA93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E97575C" w14:textId="77777777" w:rsidR="0081299D" w:rsidRPr="0022012C" w:rsidRDefault="0081299D" w:rsidP="0081299D">
      <w:r w:rsidRPr="0022012C">
        <w:rPr>
          <w:rStyle w:val="HideTWBExt"/>
          <w:color w:val="auto"/>
        </w:rPr>
        <w:t>&lt;/Amend&gt;</w:t>
      </w:r>
    </w:p>
    <w:p w14:paraId="23C5D28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144</w:t>
      </w:r>
      <w:r w:rsidRPr="0022012C">
        <w:rPr>
          <w:rStyle w:val="HideTWBExt"/>
          <w:color w:val="auto"/>
        </w:rPr>
        <w:t>&lt;/NumAm&gt;</w:t>
      </w:r>
    </w:p>
    <w:p w14:paraId="772AB51F"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3C7360EB"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3159FE8C" w14:textId="77777777" w:rsidR="0081299D" w:rsidRPr="0022012C" w:rsidRDefault="0081299D" w:rsidP="0081299D">
      <w:pPr>
        <w:pStyle w:val="NormalBold"/>
      </w:pPr>
      <w:r w:rsidRPr="0022012C">
        <w:rPr>
          <w:rStyle w:val="HideTWBExt"/>
          <w:b w:val="0"/>
          <w:color w:val="auto"/>
        </w:rPr>
        <w:t>&lt;/RepeatBlock-By&gt;</w:t>
      </w:r>
    </w:p>
    <w:p w14:paraId="64871F4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EC76ED0" w14:textId="77777777" w:rsidR="0081299D" w:rsidRPr="0022012C" w:rsidRDefault="0081299D" w:rsidP="0081299D">
      <w:pPr>
        <w:pStyle w:val="NormalBold"/>
      </w:pPr>
      <w:r w:rsidRPr="0022012C">
        <w:rPr>
          <w:rStyle w:val="HideTWBExt"/>
          <w:color w:val="auto"/>
        </w:rPr>
        <w:t>&lt;Article&gt;</w:t>
      </w:r>
      <w:r w:rsidRPr="0022012C">
        <w:t>Punkt 11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864B578" w14:textId="77777777" w:rsidTr="00AB1D94">
        <w:trPr>
          <w:trHeight w:hRule="exact" w:val="240"/>
          <w:jc w:val="center"/>
        </w:trPr>
        <w:tc>
          <w:tcPr>
            <w:tcW w:w="9752" w:type="dxa"/>
            <w:gridSpan w:val="2"/>
            <w:tcBorders>
              <w:top w:val="nil"/>
              <w:left w:val="nil"/>
              <w:bottom w:val="nil"/>
              <w:right w:val="nil"/>
            </w:tcBorders>
          </w:tcPr>
          <w:p w14:paraId="33F2E5C0" w14:textId="77777777" w:rsidR="0081299D" w:rsidRPr="0022012C" w:rsidRDefault="0081299D" w:rsidP="00AB1D94"/>
        </w:tc>
      </w:tr>
      <w:tr w:rsidR="00A12D18" w:rsidRPr="0022012C" w14:paraId="19A6DD27" w14:textId="77777777" w:rsidTr="00AB1D94">
        <w:trPr>
          <w:trHeight w:val="240"/>
          <w:jc w:val="center"/>
        </w:trPr>
        <w:tc>
          <w:tcPr>
            <w:tcW w:w="4876" w:type="dxa"/>
            <w:tcBorders>
              <w:top w:val="nil"/>
              <w:left w:val="nil"/>
              <w:bottom w:val="nil"/>
              <w:right w:val="nil"/>
            </w:tcBorders>
          </w:tcPr>
          <w:p w14:paraId="1A92715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F131202" w14:textId="77777777" w:rsidR="0081299D" w:rsidRPr="0022012C" w:rsidRDefault="0081299D" w:rsidP="00AB1D94">
            <w:pPr>
              <w:pStyle w:val="AmColumnHeading"/>
            </w:pPr>
            <w:r w:rsidRPr="0022012C">
              <w:t>Ændringsforslag</w:t>
            </w:r>
          </w:p>
        </w:tc>
      </w:tr>
      <w:tr w:rsidR="00A12D18" w:rsidRPr="0022012C" w14:paraId="6ACE32DB" w14:textId="77777777" w:rsidTr="00AB1D94">
        <w:trPr>
          <w:jc w:val="center"/>
        </w:trPr>
        <w:tc>
          <w:tcPr>
            <w:tcW w:w="4876" w:type="dxa"/>
            <w:tcBorders>
              <w:top w:val="nil"/>
              <w:left w:val="nil"/>
              <w:bottom w:val="nil"/>
              <w:right w:val="nil"/>
            </w:tcBorders>
          </w:tcPr>
          <w:p w14:paraId="317ECF8D" w14:textId="77777777" w:rsidR="0081299D" w:rsidRPr="0022012C" w:rsidRDefault="0081299D" w:rsidP="00AB1D94">
            <w:pPr>
              <w:pStyle w:val="Normal6a"/>
            </w:pPr>
          </w:p>
        </w:tc>
        <w:tc>
          <w:tcPr>
            <w:tcW w:w="4876" w:type="dxa"/>
            <w:tcBorders>
              <w:top w:val="nil"/>
              <w:left w:val="nil"/>
              <w:bottom w:val="nil"/>
              <w:right w:val="nil"/>
            </w:tcBorders>
          </w:tcPr>
          <w:p w14:paraId="68ED1868" w14:textId="77777777" w:rsidR="0081299D" w:rsidRPr="0022012C" w:rsidRDefault="0081299D" w:rsidP="00AB1D94">
            <w:pPr>
              <w:pStyle w:val="Normal6a"/>
            </w:pPr>
            <w:r w:rsidRPr="0022012C">
              <w:rPr>
                <w:b/>
                <w:i/>
              </w:rPr>
              <w:t>11a.</w:t>
            </w:r>
            <w:r w:rsidRPr="0022012C">
              <w:tab/>
            </w:r>
            <w:r w:rsidRPr="0022012C">
              <w:rPr>
                <w:b/>
                <w:i/>
              </w:rPr>
              <w:t>bemærker med bekymring, at stablecoins ifølge FATF's målrettede rapport fra marts 2026 tegnede sig for 84 % af mængden af ulovlige kryptotransaktioner i 2025 og overhalede bitcoin som det hyppigste middel til hvidvask af penge og finansiering af terrorisme; understreger, at deres prisstabilitet, likviditet, interoperabilitet og lette grænseoverskridende overførsel gør stablecoins særligt attraktive for ulovlige aktører; understreger, at disse risici forstærkes yderligere af anvendelsen af DeFi-ordninger og ikkehostede tegnebøger i peer-to-peer-transaktioner; </w:t>
            </w:r>
          </w:p>
        </w:tc>
      </w:tr>
    </w:tbl>
    <w:p w14:paraId="0381FD0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CD51751" w14:textId="77777777" w:rsidR="0081299D" w:rsidRPr="0022012C" w:rsidRDefault="0081299D" w:rsidP="0081299D">
      <w:r w:rsidRPr="0022012C">
        <w:rPr>
          <w:rStyle w:val="HideTWBExt"/>
          <w:color w:val="auto"/>
        </w:rPr>
        <w:t>&lt;/Amend&gt;</w:t>
      </w:r>
    </w:p>
    <w:p w14:paraId="35F7CC3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145</w:t>
      </w:r>
      <w:r w:rsidRPr="0022012C">
        <w:rPr>
          <w:rStyle w:val="HideTWBExt"/>
          <w:color w:val="auto"/>
        </w:rPr>
        <w:t>&lt;/NumAm&gt;</w:t>
      </w:r>
    </w:p>
    <w:p w14:paraId="7E614A57"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756DE3F0" w14:textId="77777777" w:rsidR="0081299D" w:rsidRPr="0022012C" w:rsidRDefault="0081299D" w:rsidP="0081299D">
      <w:pPr>
        <w:pStyle w:val="NormalBold"/>
      </w:pPr>
      <w:r w:rsidRPr="0022012C">
        <w:rPr>
          <w:rStyle w:val="HideTWBExt"/>
          <w:b w:val="0"/>
          <w:color w:val="auto"/>
        </w:rPr>
        <w:t>&lt;/RepeatBlock-By&gt;</w:t>
      </w:r>
    </w:p>
    <w:p w14:paraId="13CE639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FCFD6B2" w14:textId="77777777" w:rsidR="0081299D" w:rsidRPr="0022012C" w:rsidRDefault="0081299D" w:rsidP="0081299D">
      <w:pPr>
        <w:pStyle w:val="NormalBold"/>
      </w:pPr>
      <w:r w:rsidRPr="0022012C">
        <w:rPr>
          <w:rStyle w:val="HideTWBExt"/>
          <w:color w:val="auto"/>
        </w:rPr>
        <w:t>&lt;Article&gt;</w:t>
      </w:r>
      <w:r w:rsidRPr="0022012C">
        <w:t>Punkt 11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F38D065" w14:textId="77777777" w:rsidTr="00AB1D94">
        <w:trPr>
          <w:trHeight w:hRule="exact" w:val="240"/>
          <w:jc w:val="center"/>
        </w:trPr>
        <w:tc>
          <w:tcPr>
            <w:tcW w:w="9752" w:type="dxa"/>
            <w:gridSpan w:val="2"/>
            <w:tcBorders>
              <w:top w:val="nil"/>
              <w:left w:val="nil"/>
              <w:bottom w:val="nil"/>
              <w:right w:val="nil"/>
            </w:tcBorders>
          </w:tcPr>
          <w:p w14:paraId="136C5D02" w14:textId="77777777" w:rsidR="0081299D" w:rsidRPr="0022012C" w:rsidRDefault="0081299D" w:rsidP="00AB1D94"/>
        </w:tc>
      </w:tr>
      <w:tr w:rsidR="00A12D18" w:rsidRPr="0022012C" w14:paraId="71F3DD14" w14:textId="77777777" w:rsidTr="00AB1D94">
        <w:trPr>
          <w:trHeight w:val="240"/>
          <w:jc w:val="center"/>
        </w:trPr>
        <w:tc>
          <w:tcPr>
            <w:tcW w:w="4876" w:type="dxa"/>
            <w:tcBorders>
              <w:top w:val="nil"/>
              <w:left w:val="nil"/>
              <w:bottom w:val="nil"/>
              <w:right w:val="nil"/>
            </w:tcBorders>
          </w:tcPr>
          <w:p w14:paraId="019F952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229A034" w14:textId="77777777" w:rsidR="0081299D" w:rsidRPr="0022012C" w:rsidRDefault="0081299D" w:rsidP="00AB1D94">
            <w:pPr>
              <w:pStyle w:val="AmColumnHeading"/>
            </w:pPr>
            <w:r w:rsidRPr="0022012C">
              <w:t>Ændringsforslag</w:t>
            </w:r>
          </w:p>
        </w:tc>
      </w:tr>
      <w:tr w:rsidR="00A12D18" w:rsidRPr="0022012C" w14:paraId="03BA466D" w14:textId="77777777" w:rsidTr="00AB1D94">
        <w:trPr>
          <w:jc w:val="center"/>
        </w:trPr>
        <w:tc>
          <w:tcPr>
            <w:tcW w:w="4876" w:type="dxa"/>
            <w:tcBorders>
              <w:top w:val="nil"/>
              <w:left w:val="nil"/>
              <w:bottom w:val="nil"/>
              <w:right w:val="nil"/>
            </w:tcBorders>
          </w:tcPr>
          <w:p w14:paraId="33754D0A" w14:textId="77777777" w:rsidR="0081299D" w:rsidRPr="0022012C" w:rsidRDefault="0081299D" w:rsidP="00AB1D94">
            <w:pPr>
              <w:pStyle w:val="Normal6a"/>
            </w:pPr>
          </w:p>
        </w:tc>
        <w:tc>
          <w:tcPr>
            <w:tcW w:w="4876" w:type="dxa"/>
            <w:tcBorders>
              <w:top w:val="nil"/>
              <w:left w:val="nil"/>
              <w:bottom w:val="nil"/>
              <w:right w:val="nil"/>
            </w:tcBorders>
          </w:tcPr>
          <w:p w14:paraId="36194D61" w14:textId="77777777" w:rsidR="0081299D" w:rsidRPr="0022012C" w:rsidRDefault="0081299D" w:rsidP="00AB1D94">
            <w:pPr>
              <w:pStyle w:val="Normal6a"/>
            </w:pPr>
            <w:r w:rsidRPr="0022012C">
              <w:rPr>
                <w:b/>
                <w:i/>
              </w:rPr>
              <w:t>11a.</w:t>
            </w:r>
            <w:r w:rsidRPr="0022012C">
              <w:tab/>
            </w:r>
            <w:r w:rsidRPr="0022012C">
              <w:rPr>
                <w:b/>
                <w:i/>
              </w:rPr>
              <w:t>anerkender stablecoins potentiale til at mindske gnidninger i grænseoverskridende betalinger ved at afvikle korrespondentbankkæder og dermed muliggøre hurtigere afvikling og lavere omkostninger i specifikke korridorer; understreger imidlertid, at disse fordele skal afvejes mod risici for den finansielle stabilitet, den monetære suverænitet og forbrugerbeskyttelsen; understreger endvidere, at udfordringer vedrørende privatlivets fred, likviditetsstyring, skatteusikkerhed og overholdelse af AML/CFT-standarder skal håndteres med omhu;</w:t>
            </w:r>
          </w:p>
        </w:tc>
      </w:tr>
    </w:tbl>
    <w:p w14:paraId="1C2C825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290122C" w14:textId="77777777" w:rsidR="0081299D" w:rsidRPr="0022012C" w:rsidRDefault="0081299D" w:rsidP="0081299D">
      <w:r w:rsidRPr="0022012C">
        <w:rPr>
          <w:rStyle w:val="HideTWBExt"/>
          <w:color w:val="auto"/>
        </w:rPr>
        <w:t>&lt;/Amend&gt;</w:t>
      </w:r>
    </w:p>
    <w:p w14:paraId="4038C49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146</w:t>
      </w:r>
      <w:r w:rsidRPr="0022012C">
        <w:rPr>
          <w:rStyle w:val="HideTWBExt"/>
          <w:color w:val="auto"/>
        </w:rPr>
        <w:t>&lt;/NumAm&gt;</w:t>
      </w:r>
    </w:p>
    <w:p w14:paraId="5CDA1F81"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36F78B7A" w14:textId="77777777" w:rsidR="0081299D" w:rsidRPr="0022012C" w:rsidRDefault="0081299D" w:rsidP="0081299D">
      <w:pPr>
        <w:pStyle w:val="NormalBold"/>
      </w:pPr>
      <w:r w:rsidRPr="0022012C">
        <w:rPr>
          <w:rStyle w:val="HideTWBExt"/>
          <w:b w:val="0"/>
          <w:color w:val="auto"/>
        </w:rPr>
        <w:t>&lt;/RepeatBlock-By&gt;</w:t>
      </w:r>
    </w:p>
    <w:p w14:paraId="51AEAB9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4F90197" w14:textId="77777777" w:rsidR="0081299D" w:rsidRPr="0022012C" w:rsidRDefault="0081299D" w:rsidP="0081299D">
      <w:pPr>
        <w:pStyle w:val="NormalBold"/>
      </w:pPr>
      <w:r w:rsidRPr="0022012C">
        <w:rPr>
          <w:rStyle w:val="HideTWBExt"/>
          <w:color w:val="auto"/>
        </w:rPr>
        <w:t>&lt;Article&gt;</w:t>
      </w:r>
      <w:r w:rsidRPr="0022012C">
        <w:t>Punkt 11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7B8F595" w14:textId="77777777" w:rsidTr="00AB1D94">
        <w:trPr>
          <w:trHeight w:hRule="exact" w:val="240"/>
          <w:jc w:val="center"/>
        </w:trPr>
        <w:tc>
          <w:tcPr>
            <w:tcW w:w="9752" w:type="dxa"/>
            <w:gridSpan w:val="2"/>
            <w:tcBorders>
              <w:top w:val="nil"/>
              <w:left w:val="nil"/>
              <w:bottom w:val="nil"/>
              <w:right w:val="nil"/>
            </w:tcBorders>
          </w:tcPr>
          <w:p w14:paraId="4FBED9DE" w14:textId="77777777" w:rsidR="0081299D" w:rsidRPr="0022012C" w:rsidRDefault="0081299D" w:rsidP="00AB1D94"/>
        </w:tc>
      </w:tr>
      <w:tr w:rsidR="00A12D18" w:rsidRPr="0022012C" w14:paraId="43636AB8" w14:textId="77777777" w:rsidTr="00AB1D94">
        <w:trPr>
          <w:trHeight w:val="240"/>
          <w:jc w:val="center"/>
        </w:trPr>
        <w:tc>
          <w:tcPr>
            <w:tcW w:w="4876" w:type="dxa"/>
            <w:tcBorders>
              <w:top w:val="nil"/>
              <w:left w:val="nil"/>
              <w:bottom w:val="nil"/>
              <w:right w:val="nil"/>
            </w:tcBorders>
          </w:tcPr>
          <w:p w14:paraId="3DB2507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CC597F4" w14:textId="77777777" w:rsidR="0081299D" w:rsidRPr="0022012C" w:rsidRDefault="0081299D" w:rsidP="00AB1D94">
            <w:pPr>
              <w:pStyle w:val="AmColumnHeading"/>
            </w:pPr>
            <w:r w:rsidRPr="0022012C">
              <w:t>Ændringsforslag</w:t>
            </w:r>
          </w:p>
        </w:tc>
      </w:tr>
      <w:tr w:rsidR="00A12D18" w:rsidRPr="0022012C" w14:paraId="24EE63C8" w14:textId="77777777" w:rsidTr="00AB1D94">
        <w:trPr>
          <w:jc w:val="center"/>
        </w:trPr>
        <w:tc>
          <w:tcPr>
            <w:tcW w:w="4876" w:type="dxa"/>
            <w:tcBorders>
              <w:top w:val="nil"/>
              <w:left w:val="nil"/>
              <w:bottom w:val="nil"/>
              <w:right w:val="nil"/>
            </w:tcBorders>
          </w:tcPr>
          <w:p w14:paraId="5801F114" w14:textId="77777777" w:rsidR="0081299D" w:rsidRPr="0022012C" w:rsidRDefault="0081299D" w:rsidP="00AB1D94">
            <w:pPr>
              <w:pStyle w:val="Normal6a"/>
            </w:pPr>
          </w:p>
        </w:tc>
        <w:tc>
          <w:tcPr>
            <w:tcW w:w="4876" w:type="dxa"/>
            <w:tcBorders>
              <w:top w:val="nil"/>
              <w:left w:val="nil"/>
              <w:bottom w:val="nil"/>
              <w:right w:val="nil"/>
            </w:tcBorders>
          </w:tcPr>
          <w:p w14:paraId="5D8A7D1B" w14:textId="77777777" w:rsidR="0081299D" w:rsidRPr="0022012C" w:rsidRDefault="0081299D" w:rsidP="00AB1D94">
            <w:pPr>
              <w:pStyle w:val="Normal6a"/>
            </w:pPr>
            <w:r w:rsidRPr="0022012C">
              <w:rPr>
                <w:b/>
                <w:i/>
              </w:rPr>
              <w:t>11a.</w:t>
            </w:r>
            <w:r w:rsidRPr="0022012C">
              <w:tab/>
            </w:r>
            <w:r w:rsidRPr="0022012C">
              <w:rPr>
                <w:b/>
                <w:i/>
              </w:rPr>
              <w:t>bemærker, at udviklingen af tokeniserede finansielle markeder kræver pålidelige, sikre og effektive digitale afviklingsaktiver for at muliggøre sikker afvikling af transaktioner, der gennemføres på distributed ledger-infrastrukturer; fremhæver den vigtige rolle, som stablecoins spiller for DLT-baserede afviklingsløsninger, da teknologiens effektivitet kun kan udnyttes fuldt ud, hvis både værdipapirdelen og kontantdelen afvikles på en blockchain;</w:t>
            </w:r>
          </w:p>
        </w:tc>
      </w:tr>
    </w:tbl>
    <w:p w14:paraId="6876A38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A6B8061" w14:textId="77777777" w:rsidR="0081299D" w:rsidRPr="0022012C" w:rsidRDefault="0081299D" w:rsidP="0081299D">
      <w:r w:rsidRPr="0022012C">
        <w:rPr>
          <w:rStyle w:val="HideTWBExt"/>
          <w:color w:val="auto"/>
        </w:rPr>
        <w:t>&lt;/Amend&gt;</w:t>
      </w:r>
    </w:p>
    <w:p w14:paraId="7F1B226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147</w:t>
      </w:r>
      <w:r w:rsidRPr="0022012C">
        <w:rPr>
          <w:rStyle w:val="HideTWBExt"/>
          <w:color w:val="auto"/>
        </w:rPr>
        <w:t>&lt;/NumAm&gt;</w:t>
      </w:r>
    </w:p>
    <w:p w14:paraId="4F0482B1"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7B16AB12" w14:textId="77777777" w:rsidR="0081299D" w:rsidRPr="0022012C" w:rsidRDefault="0081299D" w:rsidP="0081299D">
      <w:pPr>
        <w:pStyle w:val="NormalBold"/>
      </w:pPr>
      <w:r w:rsidRPr="0022012C">
        <w:rPr>
          <w:rStyle w:val="HideTWBExt"/>
          <w:b w:val="0"/>
          <w:color w:val="auto"/>
        </w:rPr>
        <w:t>&lt;/RepeatBlock-By&gt;</w:t>
      </w:r>
    </w:p>
    <w:p w14:paraId="2FADCB8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965A26E" w14:textId="77777777" w:rsidR="0081299D" w:rsidRPr="0022012C" w:rsidRDefault="0081299D" w:rsidP="0081299D">
      <w:pPr>
        <w:pStyle w:val="NormalBold"/>
      </w:pPr>
      <w:r w:rsidRPr="0022012C">
        <w:rPr>
          <w:rStyle w:val="HideTWBExt"/>
          <w:color w:val="auto"/>
        </w:rPr>
        <w:t>&lt;Article&gt;</w:t>
      </w:r>
      <w:r w:rsidRPr="0022012C">
        <w:t>Punkt 11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64AC37B" w14:textId="77777777" w:rsidTr="00AB1D94">
        <w:trPr>
          <w:trHeight w:hRule="exact" w:val="240"/>
          <w:jc w:val="center"/>
        </w:trPr>
        <w:tc>
          <w:tcPr>
            <w:tcW w:w="9752" w:type="dxa"/>
            <w:gridSpan w:val="2"/>
            <w:tcBorders>
              <w:top w:val="nil"/>
              <w:left w:val="nil"/>
              <w:bottom w:val="nil"/>
              <w:right w:val="nil"/>
            </w:tcBorders>
          </w:tcPr>
          <w:p w14:paraId="0B152C22" w14:textId="77777777" w:rsidR="0081299D" w:rsidRPr="0022012C" w:rsidRDefault="0081299D" w:rsidP="00AB1D94"/>
        </w:tc>
      </w:tr>
      <w:tr w:rsidR="00A12D18" w:rsidRPr="0022012C" w14:paraId="063296FC" w14:textId="77777777" w:rsidTr="00AB1D94">
        <w:trPr>
          <w:trHeight w:val="240"/>
          <w:jc w:val="center"/>
        </w:trPr>
        <w:tc>
          <w:tcPr>
            <w:tcW w:w="4876" w:type="dxa"/>
            <w:tcBorders>
              <w:top w:val="nil"/>
              <w:left w:val="nil"/>
              <w:bottom w:val="nil"/>
              <w:right w:val="nil"/>
            </w:tcBorders>
          </w:tcPr>
          <w:p w14:paraId="3D3A293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B4AF8AA" w14:textId="77777777" w:rsidR="0081299D" w:rsidRPr="0022012C" w:rsidRDefault="0081299D" w:rsidP="00AB1D94">
            <w:pPr>
              <w:pStyle w:val="AmColumnHeading"/>
            </w:pPr>
            <w:r w:rsidRPr="0022012C">
              <w:t>Ændringsforslag</w:t>
            </w:r>
          </w:p>
        </w:tc>
      </w:tr>
      <w:tr w:rsidR="00A12D18" w:rsidRPr="0022012C" w14:paraId="067A16C6" w14:textId="77777777" w:rsidTr="00AB1D94">
        <w:trPr>
          <w:jc w:val="center"/>
        </w:trPr>
        <w:tc>
          <w:tcPr>
            <w:tcW w:w="4876" w:type="dxa"/>
            <w:tcBorders>
              <w:top w:val="nil"/>
              <w:left w:val="nil"/>
              <w:bottom w:val="nil"/>
              <w:right w:val="nil"/>
            </w:tcBorders>
          </w:tcPr>
          <w:p w14:paraId="5DD6F386" w14:textId="77777777" w:rsidR="0081299D" w:rsidRPr="0022012C" w:rsidRDefault="0081299D" w:rsidP="00AB1D94">
            <w:pPr>
              <w:pStyle w:val="Normal6a"/>
            </w:pPr>
          </w:p>
        </w:tc>
        <w:tc>
          <w:tcPr>
            <w:tcW w:w="4876" w:type="dxa"/>
            <w:tcBorders>
              <w:top w:val="nil"/>
              <w:left w:val="nil"/>
              <w:bottom w:val="nil"/>
              <w:right w:val="nil"/>
            </w:tcBorders>
          </w:tcPr>
          <w:p w14:paraId="1A493B71" w14:textId="77777777" w:rsidR="0081299D" w:rsidRPr="0022012C" w:rsidRDefault="0081299D" w:rsidP="00AB1D94">
            <w:pPr>
              <w:pStyle w:val="Normal6a"/>
            </w:pPr>
            <w:r w:rsidRPr="0022012C">
              <w:rPr>
                <w:b/>
                <w:i/>
              </w:rPr>
              <w:t>11a.</w:t>
            </w:r>
            <w:r w:rsidRPr="0022012C">
              <w:tab/>
            </w:r>
            <w:r w:rsidRPr="0022012C">
              <w:rPr>
                <w:b/>
                <w:i/>
              </w:rPr>
              <w:t>glæder sig over fremkomsten af e-pengetokens denomineret i euro under MiCAR og opfordrer til, at de udvikles med henblik på at støtte innovation inden for EU-betalinger, men understreger samtidig betydningen af harmoniserede rammer for likviditetsrisiko og krisestyring, herunder indløsningsstormløb og krav om reserveadskillelse;</w:t>
            </w:r>
          </w:p>
        </w:tc>
      </w:tr>
    </w:tbl>
    <w:p w14:paraId="14C870A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896EF37" w14:textId="77777777" w:rsidR="0081299D" w:rsidRPr="0022012C" w:rsidRDefault="0081299D" w:rsidP="0081299D">
      <w:r w:rsidRPr="0022012C">
        <w:rPr>
          <w:rStyle w:val="HideTWBExt"/>
          <w:color w:val="auto"/>
        </w:rPr>
        <w:t>&lt;/Amend&gt;</w:t>
      </w:r>
    </w:p>
    <w:p w14:paraId="233597D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148</w:t>
      </w:r>
      <w:r w:rsidRPr="0022012C">
        <w:rPr>
          <w:rStyle w:val="HideTWBExt"/>
          <w:color w:val="auto"/>
        </w:rPr>
        <w:t>&lt;/NumAm&gt;</w:t>
      </w:r>
    </w:p>
    <w:p w14:paraId="5A0F1674"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0FDD49F1" w14:textId="77777777" w:rsidR="0081299D" w:rsidRPr="0022012C" w:rsidRDefault="0081299D" w:rsidP="0081299D">
      <w:pPr>
        <w:pStyle w:val="NormalBold"/>
      </w:pPr>
      <w:r w:rsidRPr="0022012C">
        <w:rPr>
          <w:rStyle w:val="HideTWBExt"/>
          <w:b w:val="0"/>
          <w:color w:val="auto"/>
        </w:rPr>
        <w:t>&lt;/RepeatBlock-By&gt;</w:t>
      </w:r>
    </w:p>
    <w:p w14:paraId="376A684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8307CAA" w14:textId="77777777" w:rsidR="0081299D" w:rsidRPr="0022012C" w:rsidRDefault="0081299D" w:rsidP="0081299D">
      <w:pPr>
        <w:pStyle w:val="NormalBold"/>
      </w:pPr>
      <w:r w:rsidRPr="0022012C">
        <w:rPr>
          <w:rStyle w:val="HideTWBExt"/>
          <w:color w:val="auto"/>
        </w:rPr>
        <w:t>&lt;Article&gt;</w:t>
      </w:r>
      <w:r w:rsidRPr="0022012C">
        <w:t>Punkt 11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EF7D336" w14:textId="77777777" w:rsidTr="00AB1D94">
        <w:trPr>
          <w:trHeight w:hRule="exact" w:val="240"/>
          <w:jc w:val="center"/>
        </w:trPr>
        <w:tc>
          <w:tcPr>
            <w:tcW w:w="9752" w:type="dxa"/>
            <w:gridSpan w:val="2"/>
            <w:tcBorders>
              <w:top w:val="nil"/>
              <w:left w:val="nil"/>
              <w:bottom w:val="nil"/>
              <w:right w:val="nil"/>
            </w:tcBorders>
          </w:tcPr>
          <w:p w14:paraId="472B30B1" w14:textId="77777777" w:rsidR="0081299D" w:rsidRPr="0022012C" w:rsidRDefault="0081299D" w:rsidP="00AB1D94"/>
        </w:tc>
      </w:tr>
      <w:tr w:rsidR="00A12D18" w:rsidRPr="0022012C" w14:paraId="1085449F" w14:textId="77777777" w:rsidTr="00AB1D94">
        <w:trPr>
          <w:trHeight w:val="240"/>
          <w:jc w:val="center"/>
        </w:trPr>
        <w:tc>
          <w:tcPr>
            <w:tcW w:w="4876" w:type="dxa"/>
            <w:tcBorders>
              <w:top w:val="nil"/>
              <w:left w:val="nil"/>
              <w:bottom w:val="nil"/>
              <w:right w:val="nil"/>
            </w:tcBorders>
          </w:tcPr>
          <w:p w14:paraId="646EA17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33482A9" w14:textId="77777777" w:rsidR="0081299D" w:rsidRPr="0022012C" w:rsidRDefault="0081299D" w:rsidP="00AB1D94">
            <w:pPr>
              <w:pStyle w:val="AmColumnHeading"/>
            </w:pPr>
            <w:r w:rsidRPr="0022012C">
              <w:t>Ændringsforslag</w:t>
            </w:r>
          </w:p>
        </w:tc>
      </w:tr>
      <w:tr w:rsidR="00A12D18" w:rsidRPr="0022012C" w14:paraId="579CDA64" w14:textId="77777777" w:rsidTr="00AB1D94">
        <w:trPr>
          <w:jc w:val="center"/>
        </w:trPr>
        <w:tc>
          <w:tcPr>
            <w:tcW w:w="4876" w:type="dxa"/>
            <w:tcBorders>
              <w:top w:val="nil"/>
              <w:left w:val="nil"/>
              <w:bottom w:val="nil"/>
              <w:right w:val="nil"/>
            </w:tcBorders>
          </w:tcPr>
          <w:p w14:paraId="63A63638" w14:textId="77777777" w:rsidR="0081299D" w:rsidRPr="0022012C" w:rsidRDefault="0081299D" w:rsidP="00AB1D94">
            <w:pPr>
              <w:pStyle w:val="Normal6a"/>
            </w:pPr>
          </w:p>
        </w:tc>
        <w:tc>
          <w:tcPr>
            <w:tcW w:w="4876" w:type="dxa"/>
            <w:tcBorders>
              <w:top w:val="nil"/>
              <w:left w:val="nil"/>
              <w:bottom w:val="nil"/>
              <w:right w:val="nil"/>
            </w:tcBorders>
          </w:tcPr>
          <w:p w14:paraId="7A7AE47F" w14:textId="77777777" w:rsidR="0081299D" w:rsidRPr="0022012C" w:rsidRDefault="0081299D" w:rsidP="00AB1D94">
            <w:pPr>
              <w:pStyle w:val="Normal6a"/>
            </w:pPr>
            <w:r w:rsidRPr="0022012C">
              <w:rPr>
                <w:b/>
                <w:i/>
              </w:rPr>
              <w:t>11a.</w:t>
            </w:r>
            <w:r w:rsidRPr="0022012C">
              <w:tab/>
            </w:r>
            <w:r w:rsidRPr="0022012C">
              <w:rPr>
                <w:b/>
                <w:i/>
              </w:rPr>
              <w:t>fremhæver med hensyn til stablecoins og deres udstedelse den iboende spænding mellem løftet om altid at levere parikonvertibilitet og samtidig behovet for en rentabel forretningsmodel, der indebærer likviditets- eller kreditrisiko;</w:t>
            </w:r>
          </w:p>
        </w:tc>
      </w:tr>
    </w:tbl>
    <w:p w14:paraId="37730AB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36EE6E5" w14:textId="77777777" w:rsidR="0081299D" w:rsidRPr="0022012C" w:rsidRDefault="0081299D" w:rsidP="0081299D">
      <w:r w:rsidRPr="0022012C">
        <w:rPr>
          <w:rStyle w:val="HideTWBExt"/>
          <w:color w:val="auto"/>
        </w:rPr>
        <w:t>&lt;/Amend&gt;</w:t>
      </w:r>
    </w:p>
    <w:p w14:paraId="6CA9170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149</w:t>
      </w:r>
      <w:r w:rsidRPr="0022012C">
        <w:rPr>
          <w:rStyle w:val="HideTWBExt"/>
          <w:color w:val="auto"/>
        </w:rPr>
        <w:t>&lt;/NumAm&gt;</w:t>
      </w:r>
    </w:p>
    <w:p w14:paraId="2DE5E015"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66D24C6F" w14:textId="77777777" w:rsidR="0081299D" w:rsidRPr="0022012C" w:rsidRDefault="0081299D" w:rsidP="0081299D">
      <w:pPr>
        <w:pStyle w:val="NormalBold"/>
      </w:pPr>
      <w:r w:rsidRPr="0022012C">
        <w:rPr>
          <w:rStyle w:val="HideTWBExt"/>
          <w:b w:val="0"/>
          <w:color w:val="auto"/>
        </w:rPr>
        <w:t>&lt;/RepeatBlock-By&gt;</w:t>
      </w:r>
    </w:p>
    <w:p w14:paraId="2CCB311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A2809DE" w14:textId="77777777" w:rsidR="0081299D" w:rsidRPr="0022012C" w:rsidRDefault="0081299D" w:rsidP="0081299D">
      <w:pPr>
        <w:pStyle w:val="NormalBold"/>
      </w:pPr>
      <w:r w:rsidRPr="0022012C">
        <w:rPr>
          <w:rStyle w:val="HideTWBExt"/>
          <w:color w:val="auto"/>
        </w:rPr>
        <w:t>&lt;Article&gt;</w:t>
      </w:r>
      <w:r w:rsidRPr="0022012C">
        <w:t>Punkt 11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DE7D7F2" w14:textId="77777777" w:rsidTr="00AB1D94">
        <w:trPr>
          <w:trHeight w:hRule="exact" w:val="240"/>
          <w:jc w:val="center"/>
        </w:trPr>
        <w:tc>
          <w:tcPr>
            <w:tcW w:w="9752" w:type="dxa"/>
            <w:gridSpan w:val="2"/>
            <w:tcBorders>
              <w:top w:val="nil"/>
              <w:left w:val="nil"/>
              <w:bottom w:val="nil"/>
              <w:right w:val="nil"/>
            </w:tcBorders>
          </w:tcPr>
          <w:p w14:paraId="3D0F4571" w14:textId="77777777" w:rsidR="0081299D" w:rsidRPr="0022012C" w:rsidRDefault="0081299D" w:rsidP="00AB1D94"/>
        </w:tc>
      </w:tr>
      <w:tr w:rsidR="00A12D18" w:rsidRPr="0022012C" w14:paraId="2F1A77C8" w14:textId="77777777" w:rsidTr="00AB1D94">
        <w:trPr>
          <w:trHeight w:val="240"/>
          <w:jc w:val="center"/>
        </w:trPr>
        <w:tc>
          <w:tcPr>
            <w:tcW w:w="4876" w:type="dxa"/>
            <w:tcBorders>
              <w:top w:val="nil"/>
              <w:left w:val="nil"/>
              <w:bottom w:val="nil"/>
              <w:right w:val="nil"/>
            </w:tcBorders>
          </w:tcPr>
          <w:p w14:paraId="125414D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EB133BC" w14:textId="77777777" w:rsidR="0081299D" w:rsidRPr="0022012C" w:rsidRDefault="0081299D" w:rsidP="00AB1D94">
            <w:pPr>
              <w:pStyle w:val="AmColumnHeading"/>
            </w:pPr>
            <w:r w:rsidRPr="0022012C">
              <w:t>Ændringsforslag</w:t>
            </w:r>
          </w:p>
        </w:tc>
      </w:tr>
      <w:tr w:rsidR="00A12D18" w:rsidRPr="0022012C" w14:paraId="4BD90B7F" w14:textId="77777777" w:rsidTr="00AB1D94">
        <w:trPr>
          <w:jc w:val="center"/>
        </w:trPr>
        <w:tc>
          <w:tcPr>
            <w:tcW w:w="4876" w:type="dxa"/>
            <w:tcBorders>
              <w:top w:val="nil"/>
              <w:left w:val="nil"/>
              <w:bottom w:val="nil"/>
              <w:right w:val="nil"/>
            </w:tcBorders>
          </w:tcPr>
          <w:p w14:paraId="25720E3F" w14:textId="77777777" w:rsidR="0081299D" w:rsidRPr="0022012C" w:rsidRDefault="0081299D" w:rsidP="00AB1D94">
            <w:pPr>
              <w:pStyle w:val="Normal6a"/>
            </w:pPr>
          </w:p>
        </w:tc>
        <w:tc>
          <w:tcPr>
            <w:tcW w:w="4876" w:type="dxa"/>
            <w:tcBorders>
              <w:top w:val="nil"/>
              <w:left w:val="nil"/>
              <w:bottom w:val="nil"/>
              <w:right w:val="nil"/>
            </w:tcBorders>
          </w:tcPr>
          <w:p w14:paraId="23995184" w14:textId="77777777" w:rsidR="0081299D" w:rsidRPr="0022012C" w:rsidRDefault="0081299D" w:rsidP="00AB1D94">
            <w:pPr>
              <w:pStyle w:val="Normal6a"/>
            </w:pPr>
            <w:r w:rsidRPr="0022012C">
              <w:rPr>
                <w:b/>
                <w:i/>
              </w:rPr>
              <w:t>11b.</w:t>
            </w:r>
            <w:r w:rsidRPr="0022012C">
              <w:tab/>
            </w:r>
            <w:r w:rsidRPr="0022012C">
              <w:rPr>
                <w:b/>
                <w:i/>
              </w:rPr>
              <w:t>bemærker, at overvægten af stablecoins, der har udenlandske valutaer som referencevaluta, navnlig den amerikanske dollar, har givet anledning til bekymring med hensyn til den monetære suverænitet og euroens internationale rolle; minder imidlertid om, at sådanne risici bør vurderes forholdsmæssigt i euroområdet, hvor indenlandske transaktioner i overvejende grad fortsat er denomineret i euro, og hvor brugerne har begrænsede incitamenter til at påtage sig valutarisiko;</w:t>
            </w:r>
          </w:p>
        </w:tc>
      </w:tr>
    </w:tbl>
    <w:p w14:paraId="609AD91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F87D613" w14:textId="77777777" w:rsidR="0081299D" w:rsidRPr="0022012C" w:rsidRDefault="0081299D" w:rsidP="0081299D">
      <w:r w:rsidRPr="0022012C">
        <w:rPr>
          <w:rStyle w:val="HideTWBExt"/>
          <w:color w:val="auto"/>
        </w:rPr>
        <w:t>&lt;/Amend&gt;</w:t>
      </w:r>
    </w:p>
    <w:p w14:paraId="673933F0"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150</w:t>
      </w:r>
      <w:r w:rsidRPr="0022012C">
        <w:rPr>
          <w:rStyle w:val="HideTWBExt"/>
          <w:color w:val="auto"/>
        </w:rPr>
        <w:t>&lt;/NumAm&gt;</w:t>
      </w:r>
    </w:p>
    <w:p w14:paraId="188A7A92"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138CFA99" w14:textId="77777777" w:rsidR="0081299D" w:rsidRPr="0022012C" w:rsidRDefault="0081299D" w:rsidP="0081299D">
      <w:pPr>
        <w:pStyle w:val="NormalBold"/>
      </w:pPr>
      <w:r w:rsidRPr="0022012C">
        <w:rPr>
          <w:rStyle w:val="HideTWBExt"/>
          <w:b w:val="0"/>
          <w:color w:val="auto"/>
        </w:rPr>
        <w:t>&lt;/RepeatBlock-By&gt;</w:t>
      </w:r>
    </w:p>
    <w:p w14:paraId="227684F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7D7D937" w14:textId="77777777" w:rsidR="0081299D" w:rsidRPr="0022012C" w:rsidRDefault="0081299D" w:rsidP="0081299D">
      <w:pPr>
        <w:pStyle w:val="NormalBold"/>
      </w:pPr>
      <w:r w:rsidRPr="0022012C">
        <w:rPr>
          <w:rStyle w:val="HideTWBExt"/>
          <w:color w:val="auto"/>
        </w:rPr>
        <w:t>&lt;Article&gt;</w:t>
      </w:r>
      <w:r w:rsidRPr="0022012C">
        <w:t>Punkt 11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9FD135B" w14:textId="77777777" w:rsidTr="00AB1D94">
        <w:trPr>
          <w:trHeight w:hRule="exact" w:val="240"/>
          <w:jc w:val="center"/>
        </w:trPr>
        <w:tc>
          <w:tcPr>
            <w:tcW w:w="9752" w:type="dxa"/>
            <w:gridSpan w:val="2"/>
            <w:tcBorders>
              <w:top w:val="nil"/>
              <w:left w:val="nil"/>
              <w:bottom w:val="nil"/>
              <w:right w:val="nil"/>
            </w:tcBorders>
          </w:tcPr>
          <w:p w14:paraId="6EB4D284" w14:textId="77777777" w:rsidR="0081299D" w:rsidRPr="0022012C" w:rsidRDefault="0081299D" w:rsidP="00AB1D94"/>
        </w:tc>
      </w:tr>
      <w:tr w:rsidR="00A12D18" w:rsidRPr="0022012C" w14:paraId="585143AA" w14:textId="77777777" w:rsidTr="00AB1D94">
        <w:trPr>
          <w:trHeight w:val="240"/>
          <w:jc w:val="center"/>
        </w:trPr>
        <w:tc>
          <w:tcPr>
            <w:tcW w:w="4876" w:type="dxa"/>
            <w:tcBorders>
              <w:top w:val="nil"/>
              <w:left w:val="nil"/>
              <w:bottom w:val="nil"/>
              <w:right w:val="nil"/>
            </w:tcBorders>
          </w:tcPr>
          <w:p w14:paraId="6CDC583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C30D466" w14:textId="77777777" w:rsidR="0081299D" w:rsidRPr="0022012C" w:rsidRDefault="0081299D" w:rsidP="00AB1D94">
            <w:pPr>
              <w:pStyle w:val="AmColumnHeading"/>
            </w:pPr>
            <w:r w:rsidRPr="0022012C">
              <w:t>Ændringsforslag</w:t>
            </w:r>
          </w:p>
        </w:tc>
      </w:tr>
      <w:tr w:rsidR="00A12D18" w:rsidRPr="0022012C" w14:paraId="335D33F0" w14:textId="77777777" w:rsidTr="00AB1D94">
        <w:trPr>
          <w:jc w:val="center"/>
        </w:trPr>
        <w:tc>
          <w:tcPr>
            <w:tcW w:w="4876" w:type="dxa"/>
            <w:tcBorders>
              <w:top w:val="nil"/>
              <w:left w:val="nil"/>
              <w:bottom w:val="nil"/>
              <w:right w:val="nil"/>
            </w:tcBorders>
          </w:tcPr>
          <w:p w14:paraId="409DBF34" w14:textId="77777777" w:rsidR="0081299D" w:rsidRPr="0022012C" w:rsidRDefault="0081299D" w:rsidP="00AB1D94">
            <w:pPr>
              <w:pStyle w:val="Normal6a"/>
            </w:pPr>
          </w:p>
        </w:tc>
        <w:tc>
          <w:tcPr>
            <w:tcW w:w="4876" w:type="dxa"/>
            <w:tcBorders>
              <w:top w:val="nil"/>
              <w:left w:val="nil"/>
              <w:bottom w:val="nil"/>
              <w:right w:val="nil"/>
            </w:tcBorders>
          </w:tcPr>
          <w:p w14:paraId="7EBCFDB0" w14:textId="3D1805C8" w:rsidR="0081299D" w:rsidRPr="0022012C" w:rsidRDefault="0081299D" w:rsidP="00AB1D94">
            <w:pPr>
              <w:pStyle w:val="Normal6a"/>
            </w:pPr>
            <w:r w:rsidRPr="0022012C">
              <w:rPr>
                <w:b/>
                <w:i/>
              </w:rPr>
              <w:t>11b.</w:t>
            </w:r>
            <w:r w:rsidRPr="0022012C">
              <w:tab/>
            </w:r>
            <w:r w:rsidRPr="0022012C">
              <w:rPr>
                <w:b/>
                <w:i/>
              </w:rPr>
              <w:t>understreger resultaterne af et arbejdsdokument fra ECB</w:t>
            </w:r>
            <w:r w:rsidRPr="0022012C">
              <w:rPr>
                <w:b/>
                <w:i/>
                <w:vertAlign w:val="superscript"/>
              </w:rPr>
              <w:t>1a</w:t>
            </w:r>
            <w:r w:rsidRPr="0022012C">
              <w:rPr>
                <w:b/>
                <w:i/>
              </w:rPr>
              <w:t>, hvori virkningerne af indførelsen af stablecoin på bankformidling og pengepolitisk transmission undersøges; understreger i denne forbindelse de potentielle virkninger af øget brug af stablecoin i euroområdet såsom substitution af indskud og den faldende effektivitet af pengepolitikken;</w:t>
            </w:r>
          </w:p>
        </w:tc>
      </w:tr>
      <w:tr w:rsidR="00A12D18" w:rsidRPr="0022012C" w14:paraId="0B731FED" w14:textId="77777777" w:rsidTr="00AB1D94">
        <w:trPr>
          <w:jc w:val="center"/>
        </w:trPr>
        <w:tc>
          <w:tcPr>
            <w:tcW w:w="4876" w:type="dxa"/>
            <w:tcBorders>
              <w:top w:val="nil"/>
              <w:left w:val="nil"/>
              <w:bottom w:val="nil"/>
              <w:right w:val="nil"/>
            </w:tcBorders>
          </w:tcPr>
          <w:p w14:paraId="199E405A" w14:textId="77777777" w:rsidR="0081299D" w:rsidRPr="0022012C" w:rsidRDefault="0081299D" w:rsidP="00AB1D94"/>
        </w:tc>
        <w:tc>
          <w:tcPr>
            <w:tcW w:w="4876" w:type="dxa"/>
            <w:tcBorders>
              <w:top w:val="nil"/>
              <w:left w:val="nil"/>
              <w:bottom w:val="nil"/>
              <w:right w:val="nil"/>
            </w:tcBorders>
          </w:tcPr>
          <w:p w14:paraId="67177F14" w14:textId="77777777" w:rsidR="0081299D" w:rsidRPr="0022012C" w:rsidRDefault="0081299D" w:rsidP="00AB1D94">
            <w:pPr>
              <w:pStyle w:val="Normal6a"/>
            </w:pPr>
            <w:r w:rsidRPr="0022012C">
              <w:rPr>
                <w:b/>
                <w:i/>
              </w:rPr>
              <w:t>_________________</w:t>
            </w:r>
          </w:p>
        </w:tc>
      </w:tr>
      <w:tr w:rsidR="00A12D18" w:rsidRPr="0022012C" w14:paraId="1B20010D" w14:textId="77777777" w:rsidTr="00AB1D94">
        <w:trPr>
          <w:jc w:val="center"/>
        </w:trPr>
        <w:tc>
          <w:tcPr>
            <w:tcW w:w="4876" w:type="dxa"/>
            <w:tcBorders>
              <w:top w:val="nil"/>
              <w:left w:val="nil"/>
              <w:bottom w:val="nil"/>
              <w:right w:val="nil"/>
            </w:tcBorders>
          </w:tcPr>
          <w:p w14:paraId="5A9C6BA9" w14:textId="77777777" w:rsidR="0081299D" w:rsidRPr="0022012C" w:rsidRDefault="0081299D" w:rsidP="00AB1D94"/>
        </w:tc>
        <w:tc>
          <w:tcPr>
            <w:tcW w:w="4876" w:type="dxa"/>
            <w:tcBorders>
              <w:top w:val="nil"/>
              <w:left w:val="nil"/>
              <w:bottom w:val="nil"/>
              <w:right w:val="nil"/>
            </w:tcBorders>
          </w:tcPr>
          <w:p w14:paraId="3DDB24CF" w14:textId="77777777" w:rsidR="0081299D" w:rsidRPr="0022012C" w:rsidRDefault="0081299D" w:rsidP="00AB1D94">
            <w:pPr>
              <w:pStyle w:val="Normal6a"/>
            </w:pPr>
            <w:r w:rsidRPr="0022012C">
              <w:rPr>
                <w:b/>
                <w:i/>
                <w:vertAlign w:val="superscript"/>
              </w:rPr>
              <w:t>1a</w:t>
            </w:r>
            <w:r w:rsidRPr="0022012C">
              <w:t xml:space="preserve"> </w:t>
            </w:r>
            <w:r w:rsidRPr="0022012C">
              <w:rPr>
                <w:b/>
                <w:i/>
              </w:rPr>
              <w:t>https://www.ecb.europa.eu/pub/pdf/scpwps/ecb.wp3199~ad552b59ec.en.pdf.</w:t>
            </w:r>
          </w:p>
        </w:tc>
      </w:tr>
    </w:tbl>
    <w:p w14:paraId="35D5201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C3E1B47" w14:textId="77777777" w:rsidR="0081299D" w:rsidRPr="0022012C" w:rsidRDefault="0081299D" w:rsidP="0081299D">
      <w:r w:rsidRPr="0022012C">
        <w:rPr>
          <w:rStyle w:val="HideTWBExt"/>
          <w:color w:val="auto"/>
        </w:rPr>
        <w:t>&lt;/Amend&gt;</w:t>
      </w:r>
    </w:p>
    <w:p w14:paraId="37DF9695"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151</w:t>
      </w:r>
      <w:r w:rsidRPr="0022012C">
        <w:rPr>
          <w:rStyle w:val="HideTWBExt"/>
          <w:color w:val="auto"/>
        </w:rPr>
        <w:t>&lt;/NumAm&gt;</w:t>
      </w:r>
    </w:p>
    <w:p w14:paraId="17A09844"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06FE1CC8" w14:textId="77777777" w:rsidR="0081299D" w:rsidRPr="0022012C" w:rsidRDefault="0081299D" w:rsidP="0081299D">
      <w:pPr>
        <w:pStyle w:val="NormalBold"/>
      </w:pPr>
      <w:r w:rsidRPr="0022012C">
        <w:rPr>
          <w:rStyle w:val="HideTWBExt"/>
          <w:b w:val="0"/>
          <w:color w:val="auto"/>
        </w:rPr>
        <w:t>&lt;/RepeatBlock-By&gt;</w:t>
      </w:r>
    </w:p>
    <w:p w14:paraId="5DA2E15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CABF21E" w14:textId="77777777" w:rsidR="0081299D" w:rsidRPr="0022012C" w:rsidRDefault="0081299D" w:rsidP="0081299D">
      <w:pPr>
        <w:pStyle w:val="NormalBold"/>
      </w:pPr>
      <w:r w:rsidRPr="0022012C">
        <w:rPr>
          <w:rStyle w:val="HideTWBExt"/>
          <w:color w:val="auto"/>
        </w:rPr>
        <w:t>&lt;Article&gt;</w:t>
      </w:r>
      <w:r w:rsidRPr="0022012C">
        <w:t>Punkt 11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4E68D35" w14:textId="77777777" w:rsidTr="00AB1D94">
        <w:trPr>
          <w:trHeight w:hRule="exact" w:val="240"/>
          <w:jc w:val="center"/>
        </w:trPr>
        <w:tc>
          <w:tcPr>
            <w:tcW w:w="9752" w:type="dxa"/>
            <w:gridSpan w:val="2"/>
            <w:tcBorders>
              <w:top w:val="nil"/>
              <w:left w:val="nil"/>
              <w:bottom w:val="nil"/>
              <w:right w:val="nil"/>
            </w:tcBorders>
          </w:tcPr>
          <w:p w14:paraId="7B743A1E" w14:textId="77777777" w:rsidR="0081299D" w:rsidRPr="0022012C" w:rsidRDefault="0081299D" w:rsidP="00AB1D94"/>
        </w:tc>
      </w:tr>
      <w:tr w:rsidR="00A12D18" w:rsidRPr="0022012C" w14:paraId="133E8075" w14:textId="77777777" w:rsidTr="00AB1D94">
        <w:trPr>
          <w:trHeight w:val="240"/>
          <w:jc w:val="center"/>
        </w:trPr>
        <w:tc>
          <w:tcPr>
            <w:tcW w:w="4876" w:type="dxa"/>
            <w:tcBorders>
              <w:top w:val="nil"/>
              <w:left w:val="nil"/>
              <w:bottom w:val="nil"/>
              <w:right w:val="nil"/>
            </w:tcBorders>
          </w:tcPr>
          <w:p w14:paraId="0BC3EAE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61809D7" w14:textId="77777777" w:rsidR="0081299D" w:rsidRPr="0022012C" w:rsidRDefault="0081299D" w:rsidP="00AB1D94">
            <w:pPr>
              <w:pStyle w:val="AmColumnHeading"/>
            </w:pPr>
            <w:r w:rsidRPr="0022012C">
              <w:t>Ændringsforslag</w:t>
            </w:r>
          </w:p>
        </w:tc>
      </w:tr>
      <w:tr w:rsidR="00A12D18" w:rsidRPr="0022012C" w14:paraId="7D33F88C" w14:textId="77777777" w:rsidTr="00AB1D94">
        <w:trPr>
          <w:jc w:val="center"/>
        </w:trPr>
        <w:tc>
          <w:tcPr>
            <w:tcW w:w="4876" w:type="dxa"/>
            <w:tcBorders>
              <w:top w:val="nil"/>
              <w:left w:val="nil"/>
              <w:bottom w:val="nil"/>
              <w:right w:val="nil"/>
            </w:tcBorders>
          </w:tcPr>
          <w:p w14:paraId="5FD2CC03" w14:textId="77777777" w:rsidR="0081299D" w:rsidRPr="0022012C" w:rsidRDefault="0081299D" w:rsidP="00AB1D94">
            <w:pPr>
              <w:pStyle w:val="Normal6a"/>
            </w:pPr>
          </w:p>
        </w:tc>
        <w:tc>
          <w:tcPr>
            <w:tcW w:w="4876" w:type="dxa"/>
            <w:tcBorders>
              <w:top w:val="nil"/>
              <w:left w:val="nil"/>
              <w:bottom w:val="nil"/>
              <w:right w:val="nil"/>
            </w:tcBorders>
          </w:tcPr>
          <w:p w14:paraId="34E9822E" w14:textId="77777777" w:rsidR="0081299D" w:rsidRPr="0022012C" w:rsidRDefault="0081299D" w:rsidP="00AB1D94">
            <w:pPr>
              <w:pStyle w:val="Normal6a"/>
            </w:pPr>
            <w:r w:rsidRPr="0022012C">
              <w:rPr>
                <w:b/>
                <w:i/>
              </w:rPr>
              <w:t>11c.</w:t>
            </w:r>
            <w:r w:rsidRPr="0022012C">
              <w:tab/>
            </w:r>
            <w:r w:rsidRPr="0022012C">
              <w:rPr>
                <w:b/>
                <w:i/>
              </w:rPr>
              <w:t>minder i denne forbindelse om, at MiCAR allerede giver garantier mod overdreven afhængighed af stablecoins uden for EU, herunder kvantitative begrænsninger for deres anvendelse og tilsynsmæssige interventionsbeføjelser; opfordrer Kommissionen og medlemsstaterne til at støtte udviklingen af troværdige eurodenominerede stablecoins som et middel til at styrke euroens internationale rolle og konkurrenceevnen på Unionens finansielle markeder;</w:t>
            </w:r>
          </w:p>
        </w:tc>
      </w:tr>
    </w:tbl>
    <w:p w14:paraId="4DD30AE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455CCBB" w14:textId="77777777" w:rsidR="0081299D" w:rsidRPr="0022012C" w:rsidRDefault="0081299D" w:rsidP="0081299D">
      <w:r w:rsidRPr="0022012C">
        <w:rPr>
          <w:rStyle w:val="HideTWBExt"/>
          <w:color w:val="auto"/>
        </w:rPr>
        <w:t>&lt;/Amend&gt;</w:t>
      </w:r>
    </w:p>
    <w:p w14:paraId="2E76323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152</w:t>
      </w:r>
      <w:r w:rsidRPr="0022012C">
        <w:rPr>
          <w:rStyle w:val="HideTWBExt"/>
          <w:color w:val="auto"/>
        </w:rPr>
        <w:t>&lt;/NumAm&gt;</w:t>
      </w:r>
    </w:p>
    <w:p w14:paraId="07718C87"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2A28C606" w14:textId="77777777" w:rsidR="0081299D" w:rsidRPr="0022012C" w:rsidRDefault="0081299D" w:rsidP="0081299D">
      <w:pPr>
        <w:pStyle w:val="NormalBold"/>
      </w:pPr>
      <w:r w:rsidRPr="0022012C">
        <w:rPr>
          <w:rStyle w:val="HideTWBExt"/>
          <w:b w:val="0"/>
          <w:color w:val="auto"/>
        </w:rPr>
        <w:t>&lt;/RepeatBlock-By&gt;</w:t>
      </w:r>
    </w:p>
    <w:p w14:paraId="7941A9B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719EEDC" w14:textId="77777777" w:rsidR="0081299D" w:rsidRPr="0022012C" w:rsidRDefault="0081299D" w:rsidP="0081299D">
      <w:pPr>
        <w:pStyle w:val="NormalBold"/>
      </w:pPr>
      <w:r w:rsidRPr="0022012C">
        <w:rPr>
          <w:rStyle w:val="HideTWBExt"/>
          <w:color w:val="auto"/>
        </w:rPr>
        <w:t>&lt;Article&gt;</w:t>
      </w:r>
      <w:r w:rsidRPr="0022012C">
        <w:t>Punkt 11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28D8E02" w14:textId="77777777" w:rsidTr="00AB1D94">
        <w:trPr>
          <w:trHeight w:hRule="exact" w:val="240"/>
          <w:jc w:val="center"/>
        </w:trPr>
        <w:tc>
          <w:tcPr>
            <w:tcW w:w="9752" w:type="dxa"/>
            <w:gridSpan w:val="2"/>
            <w:tcBorders>
              <w:top w:val="nil"/>
              <w:left w:val="nil"/>
              <w:bottom w:val="nil"/>
              <w:right w:val="nil"/>
            </w:tcBorders>
          </w:tcPr>
          <w:p w14:paraId="68ED4C1B" w14:textId="77777777" w:rsidR="0081299D" w:rsidRPr="0022012C" w:rsidRDefault="0081299D" w:rsidP="00AB1D94"/>
        </w:tc>
      </w:tr>
      <w:tr w:rsidR="00A12D18" w:rsidRPr="0022012C" w14:paraId="643F052B" w14:textId="77777777" w:rsidTr="00AB1D94">
        <w:trPr>
          <w:trHeight w:val="240"/>
          <w:jc w:val="center"/>
        </w:trPr>
        <w:tc>
          <w:tcPr>
            <w:tcW w:w="4876" w:type="dxa"/>
            <w:tcBorders>
              <w:top w:val="nil"/>
              <w:left w:val="nil"/>
              <w:bottom w:val="nil"/>
              <w:right w:val="nil"/>
            </w:tcBorders>
          </w:tcPr>
          <w:p w14:paraId="3B8DD9A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BE3263E" w14:textId="77777777" w:rsidR="0081299D" w:rsidRPr="0022012C" w:rsidRDefault="0081299D" w:rsidP="00AB1D94">
            <w:pPr>
              <w:pStyle w:val="AmColumnHeading"/>
            </w:pPr>
            <w:r w:rsidRPr="0022012C">
              <w:t>Ændringsforslag</w:t>
            </w:r>
          </w:p>
        </w:tc>
      </w:tr>
      <w:tr w:rsidR="00A12D18" w:rsidRPr="0022012C" w14:paraId="533A424F" w14:textId="77777777" w:rsidTr="00AB1D94">
        <w:trPr>
          <w:jc w:val="center"/>
        </w:trPr>
        <w:tc>
          <w:tcPr>
            <w:tcW w:w="4876" w:type="dxa"/>
            <w:tcBorders>
              <w:top w:val="nil"/>
              <w:left w:val="nil"/>
              <w:bottom w:val="nil"/>
              <w:right w:val="nil"/>
            </w:tcBorders>
          </w:tcPr>
          <w:p w14:paraId="60B62AFF" w14:textId="77777777" w:rsidR="0081299D" w:rsidRPr="0022012C" w:rsidRDefault="0081299D" w:rsidP="00AB1D94">
            <w:pPr>
              <w:pStyle w:val="Normal6a"/>
            </w:pPr>
          </w:p>
        </w:tc>
        <w:tc>
          <w:tcPr>
            <w:tcW w:w="4876" w:type="dxa"/>
            <w:tcBorders>
              <w:top w:val="nil"/>
              <w:left w:val="nil"/>
              <w:bottom w:val="nil"/>
              <w:right w:val="nil"/>
            </w:tcBorders>
          </w:tcPr>
          <w:p w14:paraId="479C5373" w14:textId="409B3C34" w:rsidR="0081299D" w:rsidRPr="0022012C" w:rsidRDefault="0081299D" w:rsidP="00AB1D94">
            <w:pPr>
              <w:pStyle w:val="Normal6a"/>
            </w:pPr>
            <w:r w:rsidRPr="0022012C">
              <w:rPr>
                <w:b/>
                <w:i/>
              </w:rPr>
              <w:t>11c.</w:t>
            </w:r>
            <w:r w:rsidRPr="0022012C">
              <w:tab/>
            </w:r>
            <w:r w:rsidRPr="0022012C">
              <w:rPr>
                <w:b/>
                <w:i/>
              </w:rPr>
              <w:t>fremhæver de makroprudentielle risici ved regelarbitrage i forbindelse med multiudstedelse af stablecoins i tredjelande i henhold til MiCAR; understreger, at der under markedsstress kan forekomme et indløsningsscenari</w:t>
            </w:r>
            <w:r w:rsidR="00C07DF0" w:rsidRPr="0022012C">
              <w:rPr>
                <w:b/>
                <w:i/>
              </w:rPr>
              <w:t>o</w:t>
            </w:r>
            <w:r w:rsidRPr="0022012C">
              <w:rPr>
                <w:b/>
                <w:i/>
              </w:rPr>
              <w:t xml:space="preserve"> med stormløb, da MiCAR formulerer indløsningsrettigheder, der er stærkere end f.eks. den amerikanske lovgivningsmæssige ramme; </w:t>
            </w:r>
          </w:p>
        </w:tc>
      </w:tr>
    </w:tbl>
    <w:p w14:paraId="7D0EC13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A183A9F" w14:textId="77777777" w:rsidR="0081299D" w:rsidRPr="0022012C" w:rsidRDefault="0081299D" w:rsidP="0081299D">
      <w:r w:rsidRPr="0022012C">
        <w:rPr>
          <w:rStyle w:val="HideTWBExt"/>
          <w:color w:val="auto"/>
        </w:rPr>
        <w:t>&lt;/Amend&gt;</w:t>
      </w:r>
    </w:p>
    <w:p w14:paraId="52DC9E0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153</w:t>
      </w:r>
      <w:r w:rsidRPr="0022012C">
        <w:rPr>
          <w:rStyle w:val="HideTWBExt"/>
          <w:color w:val="auto"/>
        </w:rPr>
        <w:t>&lt;/NumAm&gt;</w:t>
      </w:r>
    </w:p>
    <w:p w14:paraId="74A68419"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332696F6" w14:textId="77777777" w:rsidR="0081299D" w:rsidRPr="0022012C" w:rsidRDefault="0081299D" w:rsidP="0081299D">
      <w:pPr>
        <w:pStyle w:val="NormalBold"/>
      </w:pPr>
      <w:r w:rsidRPr="0022012C">
        <w:rPr>
          <w:rStyle w:val="HideTWBExt"/>
          <w:b w:val="0"/>
          <w:color w:val="auto"/>
        </w:rPr>
        <w:t>&lt;/RepeatBlock-By&gt;</w:t>
      </w:r>
    </w:p>
    <w:p w14:paraId="6A7A3A2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E15BB63" w14:textId="77777777" w:rsidR="0081299D" w:rsidRPr="0022012C" w:rsidRDefault="0081299D" w:rsidP="0081299D">
      <w:pPr>
        <w:pStyle w:val="NormalBold"/>
      </w:pPr>
      <w:r w:rsidRPr="0022012C">
        <w:rPr>
          <w:rStyle w:val="HideTWBExt"/>
          <w:color w:val="auto"/>
        </w:rPr>
        <w:t>&lt;Article&gt;</w:t>
      </w:r>
      <w:r w:rsidRPr="0022012C">
        <w:t>Punkt 12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47D5B19" w14:textId="77777777" w:rsidTr="00AB1D94">
        <w:trPr>
          <w:trHeight w:hRule="exact" w:val="240"/>
          <w:jc w:val="center"/>
        </w:trPr>
        <w:tc>
          <w:tcPr>
            <w:tcW w:w="9752" w:type="dxa"/>
            <w:gridSpan w:val="2"/>
            <w:tcBorders>
              <w:top w:val="nil"/>
              <w:left w:val="nil"/>
              <w:bottom w:val="nil"/>
              <w:right w:val="nil"/>
            </w:tcBorders>
          </w:tcPr>
          <w:p w14:paraId="52C2C145" w14:textId="77777777" w:rsidR="0081299D" w:rsidRPr="0022012C" w:rsidRDefault="0081299D" w:rsidP="00AB1D94"/>
        </w:tc>
      </w:tr>
      <w:tr w:rsidR="00A12D18" w:rsidRPr="0022012C" w14:paraId="7C2C24D1" w14:textId="77777777" w:rsidTr="00AB1D94">
        <w:trPr>
          <w:trHeight w:val="240"/>
          <w:jc w:val="center"/>
        </w:trPr>
        <w:tc>
          <w:tcPr>
            <w:tcW w:w="4876" w:type="dxa"/>
            <w:tcBorders>
              <w:top w:val="nil"/>
              <w:left w:val="nil"/>
              <w:bottom w:val="nil"/>
              <w:right w:val="nil"/>
            </w:tcBorders>
          </w:tcPr>
          <w:p w14:paraId="281C783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73BCCC9" w14:textId="77777777" w:rsidR="0081299D" w:rsidRPr="0022012C" w:rsidRDefault="0081299D" w:rsidP="00AB1D94">
            <w:pPr>
              <w:pStyle w:val="AmColumnHeading"/>
            </w:pPr>
            <w:r w:rsidRPr="0022012C">
              <w:t>Ændringsforslag</w:t>
            </w:r>
          </w:p>
        </w:tc>
      </w:tr>
      <w:tr w:rsidR="00A12D18" w:rsidRPr="0022012C" w14:paraId="732B1EF4" w14:textId="77777777" w:rsidTr="00AB1D94">
        <w:trPr>
          <w:jc w:val="center"/>
        </w:trPr>
        <w:tc>
          <w:tcPr>
            <w:tcW w:w="4876" w:type="dxa"/>
            <w:tcBorders>
              <w:top w:val="nil"/>
              <w:left w:val="nil"/>
              <w:bottom w:val="nil"/>
              <w:right w:val="nil"/>
            </w:tcBorders>
          </w:tcPr>
          <w:p w14:paraId="448D520C" w14:textId="77777777" w:rsidR="0081299D" w:rsidRPr="0022012C" w:rsidRDefault="0081299D" w:rsidP="00AB1D94">
            <w:pPr>
              <w:pStyle w:val="Normal6a"/>
            </w:pPr>
            <w:r w:rsidRPr="0022012C">
              <w:t>12.</w:t>
            </w:r>
            <w:r w:rsidRPr="0022012C">
              <w:tab/>
            </w:r>
            <w:r w:rsidRPr="0022012C">
              <w:rPr>
                <w:b/>
                <w:bCs/>
                <w:i/>
                <w:iCs/>
              </w:rPr>
              <w:t>anerkender den manglende retssikkerhed i EU-retten med hensyn til muligheden for</w:t>
            </w:r>
            <w:r w:rsidRPr="0022012C">
              <w:t xml:space="preserve"> multiudstedelse af stablecoins af en enhed i EU og en enhed uden for EU, hvor de digitale stablecoins, der udstedes af begge enheder, er fuldt ud fungible og ikke kan skelnes fra hinanden; opfordrer Kommissionen til</w:t>
            </w:r>
            <w:r w:rsidRPr="0022012C">
              <w:rPr>
                <w:b/>
                <w:bCs/>
                <w:i/>
                <w:iCs/>
              </w:rPr>
              <w:t xml:space="preserve"> hurtigst muligt at fremsætte et lovgivningsforslag om dette spørgsmål </w:t>
            </w:r>
            <w:r w:rsidRPr="0022012C">
              <w:t>for at sikre retssikkerheden</w:t>
            </w:r>
            <w:r w:rsidRPr="0022012C">
              <w:rPr>
                <w:b/>
                <w:bCs/>
                <w:i/>
                <w:iCs/>
              </w:rPr>
              <w:t xml:space="preserve"> og tilvejebringe stærke tilsynsmæssige sikkerhedsforanstaltninger, solide samarbejdsordninger og forbedrede krisestyringsprotokoller</w:t>
            </w:r>
            <w:r w:rsidRPr="0022012C">
              <w:t>;</w:t>
            </w:r>
          </w:p>
        </w:tc>
        <w:tc>
          <w:tcPr>
            <w:tcW w:w="4876" w:type="dxa"/>
            <w:tcBorders>
              <w:top w:val="nil"/>
              <w:left w:val="nil"/>
              <w:bottom w:val="nil"/>
              <w:right w:val="nil"/>
            </w:tcBorders>
          </w:tcPr>
          <w:p w14:paraId="7C917464" w14:textId="77777777" w:rsidR="0081299D" w:rsidRPr="0022012C" w:rsidRDefault="0081299D" w:rsidP="00AB1D94">
            <w:pPr>
              <w:pStyle w:val="Normal6a"/>
            </w:pPr>
            <w:r w:rsidRPr="0022012C">
              <w:t>12.</w:t>
            </w:r>
            <w:r w:rsidRPr="0022012C">
              <w:tab/>
            </w:r>
            <w:r w:rsidRPr="0022012C">
              <w:rPr>
                <w:b/>
                <w:bCs/>
                <w:i/>
                <w:iCs/>
              </w:rPr>
              <w:t>fastholder, at</w:t>
            </w:r>
            <w:r w:rsidRPr="0022012C">
              <w:t xml:space="preserve"> multiudstedelse af stablecoins af en enhed i EU og en enhed uden for EU, hvor de digitale stablecoins, der udstedes af begge enheder, er fuldt ud fungible og ikke kan skelnes fra hinanden</w:t>
            </w:r>
            <w:r w:rsidRPr="0022012C">
              <w:rPr>
                <w:b/>
                <w:bCs/>
                <w:i/>
                <w:iCs/>
              </w:rPr>
              <w:t>, ikke er mulig i henhold til EU-retten</w:t>
            </w:r>
            <w:r w:rsidRPr="0022012C">
              <w:t>;</w:t>
            </w:r>
            <w:r w:rsidRPr="0022012C">
              <w:rPr>
                <w:b/>
                <w:i/>
              </w:rPr>
              <w:t xml:space="preserve"> </w:t>
            </w:r>
            <w:r w:rsidRPr="0022012C">
              <w:rPr>
                <w:b/>
                <w:bCs/>
                <w:i/>
                <w:iCs/>
              </w:rPr>
              <w:t>minder om, at ESRB har advaret mod multiudstedelse som en potentiel smittekanal og har opfordret Kommissionen til at betragte sådanne ordninger som ikke tilladte i henhold til den nuværende MiCAR-ramme</w:t>
            </w:r>
            <w:r w:rsidRPr="0022012C">
              <w:t>; opfordrer Kommissionen til</w:t>
            </w:r>
            <w:r w:rsidRPr="0022012C">
              <w:rPr>
                <w:b/>
                <w:bCs/>
                <w:i/>
                <w:iCs/>
              </w:rPr>
              <w:t xml:space="preserve"> utvetydigt at bekræfte, at dette ikke er muligt </w:t>
            </w:r>
            <w:r w:rsidRPr="0022012C">
              <w:t>for at sikre retssikkerheden</w:t>
            </w:r>
          </w:p>
        </w:tc>
      </w:tr>
    </w:tbl>
    <w:p w14:paraId="584F75F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B6C8FC4" w14:textId="77777777" w:rsidR="0081299D" w:rsidRPr="0022012C" w:rsidRDefault="0081299D" w:rsidP="0081299D">
      <w:r w:rsidRPr="0022012C">
        <w:rPr>
          <w:rStyle w:val="HideTWBExt"/>
          <w:color w:val="auto"/>
        </w:rPr>
        <w:t>&lt;/Amend&gt;</w:t>
      </w:r>
    </w:p>
    <w:p w14:paraId="3BC4707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154</w:t>
      </w:r>
      <w:r w:rsidRPr="0022012C">
        <w:rPr>
          <w:rStyle w:val="HideTWBExt"/>
          <w:color w:val="auto"/>
        </w:rPr>
        <w:t>&lt;/NumAm&gt;</w:t>
      </w:r>
    </w:p>
    <w:p w14:paraId="7A1B5480"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0585B973"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7628297F" w14:textId="77777777" w:rsidR="0081299D" w:rsidRPr="0022012C" w:rsidRDefault="0081299D" w:rsidP="0081299D">
      <w:pPr>
        <w:pStyle w:val="NormalBold"/>
      </w:pPr>
      <w:r w:rsidRPr="0022012C">
        <w:rPr>
          <w:rStyle w:val="HideTWBExt"/>
          <w:b w:val="0"/>
          <w:color w:val="auto"/>
        </w:rPr>
        <w:t>&lt;/RepeatBlock-By&gt;</w:t>
      </w:r>
    </w:p>
    <w:p w14:paraId="7DCCDA3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6DCF542" w14:textId="77777777" w:rsidR="0081299D" w:rsidRPr="0022012C" w:rsidRDefault="0081299D" w:rsidP="0081299D">
      <w:pPr>
        <w:pStyle w:val="NormalBold"/>
      </w:pPr>
      <w:r w:rsidRPr="0022012C">
        <w:rPr>
          <w:rStyle w:val="HideTWBExt"/>
          <w:color w:val="auto"/>
        </w:rPr>
        <w:t>&lt;Article&gt;</w:t>
      </w:r>
      <w:r w:rsidRPr="0022012C">
        <w:t>Punkt 12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E4DD277" w14:textId="77777777" w:rsidTr="00AB1D94">
        <w:trPr>
          <w:trHeight w:hRule="exact" w:val="240"/>
          <w:jc w:val="center"/>
        </w:trPr>
        <w:tc>
          <w:tcPr>
            <w:tcW w:w="9752" w:type="dxa"/>
            <w:gridSpan w:val="2"/>
            <w:tcBorders>
              <w:top w:val="nil"/>
              <w:left w:val="nil"/>
              <w:bottom w:val="nil"/>
              <w:right w:val="nil"/>
            </w:tcBorders>
          </w:tcPr>
          <w:p w14:paraId="55B9A723" w14:textId="77777777" w:rsidR="0081299D" w:rsidRPr="0022012C" w:rsidRDefault="0081299D" w:rsidP="00AB1D94"/>
        </w:tc>
      </w:tr>
      <w:tr w:rsidR="00A12D18" w:rsidRPr="0022012C" w14:paraId="04D555BA" w14:textId="77777777" w:rsidTr="00AB1D94">
        <w:trPr>
          <w:trHeight w:val="240"/>
          <w:jc w:val="center"/>
        </w:trPr>
        <w:tc>
          <w:tcPr>
            <w:tcW w:w="4876" w:type="dxa"/>
            <w:tcBorders>
              <w:top w:val="nil"/>
              <w:left w:val="nil"/>
              <w:bottom w:val="nil"/>
              <w:right w:val="nil"/>
            </w:tcBorders>
          </w:tcPr>
          <w:p w14:paraId="1A8FF68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FF13D9C" w14:textId="77777777" w:rsidR="0081299D" w:rsidRPr="0022012C" w:rsidRDefault="0081299D" w:rsidP="00AB1D94">
            <w:pPr>
              <w:pStyle w:val="AmColumnHeading"/>
            </w:pPr>
            <w:r w:rsidRPr="0022012C">
              <w:t>Ændringsforslag</w:t>
            </w:r>
          </w:p>
        </w:tc>
      </w:tr>
      <w:tr w:rsidR="00A12D18" w:rsidRPr="0022012C" w14:paraId="6E35DFD9" w14:textId="77777777" w:rsidTr="00AB1D94">
        <w:trPr>
          <w:jc w:val="center"/>
        </w:trPr>
        <w:tc>
          <w:tcPr>
            <w:tcW w:w="4876" w:type="dxa"/>
            <w:tcBorders>
              <w:top w:val="nil"/>
              <w:left w:val="nil"/>
              <w:bottom w:val="nil"/>
              <w:right w:val="nil"/>
            </w:tcBorders>
          </w:tcPr>
          <w:p w14:paraId="07468210" w14:textId="77777777" w:rsidR="0081299D" w:rsidRPr="0022012C" w:rsidRDefault="0081299D" w:rsidP="00AB1D94">
            <w:pPr>
              <w:pStyle w:val="Normal6a"/>
            </w:pPr>
            <w:r w:rsidRPr="0022012C">
              <w:t>12.</w:t>
            </w:r>
            <w:r w:rsidRPr="0022012C">
              <w:tab/>
              <w:t>anerkender den manglende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 at fremsætte et lovgivningsforslag om dette spørgsmål for at sikre retssikkerheden og tilvejebringe stærke tilsynsmæssige sikkerhedsforanstaltninger, solide samarbejdsordninger og forbedrede krisestyringsprotokoller;</w:t>
            </w:r>
          </w:p>
        </w:tc>
        <w:tc>
          <w:tcPr>
            <w:tcW w:w="4876" w:type="dxa"/>
            <w:tcBorders>
              <w:top w:val="nil"/>
              <w:left w:val="nil"/>
              <w:bottom w:val="nil"/>
              <w:right w:val="nil"/>
            </w:tcBorders>
          </w:tcPr>
          <w:p w14:paraId="36F849D9" w14:textId="77777777" w:rsidR="0081299D" w:rsidRPr="0022012C" w:rsidRDefault="0081299D" w:rsidP="00AB1D94">
            <w:pPr>
              <w:pStyle w:val="Normal6a"/>
            </w:pPr>
            <w:r w:rsidRPr="0022012C">
              <w:t>12.</w:t>
            </w:r>
            <w:r w:rsidRPr="0022012C">
              <w:tab/>
              <w:t xml:space="preserve">anerkender den manglende retssikkerhed i EU-retten med hensyn til muligheden for multiudstedelse af stablecoins af en enhed i EU og en enhed uden for EU, hvor de digitale stablecoins, der udstedes af begge enheder, er fuldt ud fungible og ikke kan skelnes fra hinanden; </w:t>
            </w:r>
            <w:r w:rsidRPr="0022012C">
              <w:rPr>
                <w:b/>
                <w:i/>
              </w:rPr>
              <w:t>bemærker, at visse stablecoin-udstedere uden for EU er begyndt at drive multiudstedelsesordninger i Unionen under forskellige nationale tilsynsmetoder; beklager Kommissionens manglende opfølgning på ESRB's henstilling om, at sådanne ordninger ikke bør betragtes som tilladte i henhold til den nuværende MiCAR-ramme i lyset af manglen på specifikke lovgivningsmæssige sikkerhedsforanstaltninger og de risici for den finansielle stabilitet, de indebærer; understreger, at hvis de risici, der er forbundet med uregulerede multiudstedelsesordninger i tredjelande, ikke bliver håndteret hurtigt kan de udsætte Unionen for nye systemiske, geopolitiske og suverænitetsmæssige trusler;</w:t>
            </w:r>
            <w:r w:rsidRPr="0022012C">
              <w:t xml:space="preserve"> opfordrer Kommissionen til </w:t>
            </w:r>
            <w:r w:rsidRPr="0022012C">
              <w:rPr>
                <w:b/>
                <w:bCs/>
                <w:i/>
                <w:iCs/>
              </w:rPr>
              <w:t>nøje at håndhæve MiCA-forordningen og sikre tilbagetrækning af allerede udstedte tilladelser og suspension af enhver yderligere tilladelse og til</w:t>
            </w:r>
            <w:r w:rsidRPr="0022012C">
              <w:t xml:space="preserve"> hurtigst muligt at fremsætte et lovgivningsforslag om dette spørgsmål for at sikre retssikkerheden og tilvejebringe stærke tilsynsmæssige sikkerhedsforanstaltninger, solide samarbejdsordninger og forbedrede krisestyringsprotokoller;</w:t>
            </w:r>
          </w:p>
        </w:tc>
      </w:tr>
    </w:tbl>
    <w:p w14:paraId="23D975C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8873292" w14:textId="77777777" w:rsidR="0081299D" w:rsidRPr="0022012C" w:rsidRDefault="0081299D" w:rsidP="0081299D">
      <w:r w:rsidRPr="0022012C">
        <w:rPr>
          <w:rStyle w:val="HideTWBExt"/>
          <w:color w:val="auto"/>
        </w:rPr>
        <w:t>&lt;/Amend&gt;</w:t>
      </w:r>
    </w:p>
    <w:p w14:paraId="5A924A25"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155</w:t>
      </w:r>
      <w:r w:rsidRPr="0022012C">
        <w:rPr>
          <w:rStyle w:val="HideTWBExt"/>
          <w:color w:val="auto"/>
        </w:rPr>
        <w:t>&lt;/NumAm&gt;</w:t>
      </w:r>
    </w:p>
    <w:p w14:paraId="39336600"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03DCF1CF" w14:textId="77777777" w:rsidR="0081299D" w:rsidRPr="0022012C" w:rsidRDefault="0081299D" w:rsidP="0081299D">
      <w:pPr>
        <w:pStyle w:val="NormalBold"/>
      </w:pPr>
      <w:r w:rsidRPr="0022012C">
        <w:rPr>
          <w:rStyle w:val="HideTWBExt"/>
          <w:b w:val="0"/>
          <w:color w:val="auto"/>
        </w:rPr>
        <w:t>&lt;/RepeatBlock-By&gt;</w:t>
      </w:r>
    </w:p>
    <w:p w14:paraId="4E35439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C6E5323" w14:textId="77777777" w:rsidR="0081299D" w:rsidRPr="0022012C" w:rsidRDefault="0081299D" w:rsidP="0081299D">
      <w:pPr>
        <w:pStyle w:val="NormalBold"/>
      </w:pPr>
      <w:r w:rsidRPr="0022012C">
        <w:rPr>
          <w:rStyle w:val="HideTWBExt"/>
          <w:color w:val="auto"/>
        </w:rPr>
        <w:t>&lt;Article&gt;</w:t>
      </w:r>
      <w:r w:rsidRPr="0022012C">
        <w:t>Punkt 12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8E4FA61" w14:textId="77777777" w:rsidTr="00AB1D94">
        <w:trPr>
          <w:trHeight w:hRule="exact" w:val="240"/>
          <w:jc w:val="center"/>
        </w:trPr>
        <w:tc>
          <w:tcPr>
            <w:tcW w:w="9752" w:type="dxa"/>
            <w:gridSpan w:val="2"/>
            <w:tcBorders>
              <w:top w:val="nil"/>
              <w:left w:val="nil"/>
              <w:bottom w:val="nil"/>
              <w:right w:val="nil"/>
            </w:tcBorders>
          </w:tcPr>
          <w:p w14:paraId="5F7865C4" w14:textId="77777777" w:rsidR="0081299D" w:rsidRPr="0022012C" w:rsidRDefault="0081299D" w:rsidP="00AB1D94"/>
        </w:tc>
      </w:tr>
      <w:tr w:rsidR="00A12D18" w:rsidRPr="0022012C" w14:paraId="338BB218" w14:textId="77777777" w:rsidTr="00AB1D94">
        <w:trPr>
          <w:trHeight w:val="240"/>
          <w:jc w:val="center"/>
        </w:trPr>
        <w:tc>
          <w:tcPr>
            <w:tcW w:w="4876" w:type="dxa"/>
            <w:tcBorders>
              <w:top w:val="nil"/>
              <w:left w:val="nil"/>
              <w:bottom w:val="nil"/>
              <w:right w:val="nil"/>
            </w:tcBorders>
          </w:tcPr>
          <w:p w14:paraId="73661D7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F859AAD" w14:textId="77777777" w:rsidR="0081299D" w:rsidRPr="0022012C" w:rsidRDefault="0081299D" w:rsidP="00AB1D94">
            <w:pPr>
              <w:pStyle w:val="AmColumnHeading"/>
            </w:pPr>
            <w:r w:rsidRPr="0022012C">
              <w:t>Ændringsforslag</w:t>
            </w:r>
          </w:p>
        </w:tc>
      </w:tr>
      <w:tr w:rsidR="00A12D18" w:rsidRPr="0022012C" w14:paraId="5705C531" w14:textId="77777777" w:rsidTr="00AB1D94">
        <w:trPr>
          <w:jc w:val="center"/>
        </w:trPr>
        <w:tc>
          <w:tcPr>
            <w:tcW w:w="4876" w:type="dxa"/>
            <w:tcBorders>
              <w:top w:val="nil"/>
              <w:left w:val="nil"/>
              <w:bottom w:val="nil"/>
              <w:right w:val="nil"/>
            </w:tcBorders>
          </w:tcPr>
          <w:p w14:paraId="113C14FE" w14:textId="77777777" w:rsidR="0081299D" w:rsidRPr="0022012C" w:rsidRDefault="0081299D" w:rsidP="00AB1D94">
            <w:pPr>
              <w:pStyle w:val="Normal6a"/>
            </w:pPr>
            <w:r w:rsidRPr="0022012C">
              <w:t>12.</w:t>
            </w:r>
            <w:r w:rsidRPr="0022012C">
              <w:tab/>
              <w:t xml:space="preserve">anerkender den manglende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 at fremsætte </w:t>
            </w:r>
            <w:r w:rsidRPr="0022012C">
              <w:rPr>
                <w:b/>
                <w:bCs/>
                <w:i/>
                <w:iCs/>
              </w:rPr>
              <w:t>et lovgivningsforslag om dette spørgsmål</w:t>
            </w:r>
            <w:r w:rsidRPr="0022012C">
              <w:t xml:space="preserve"> for at sikre retssikkerheden og tilvejebringe stærke tilsynsmæssige sikkerhedsforanstaltninger, solide samarbejdsordninger og forbedrede krisestyringsprotokoller;</w:t>
            </w:r>
          </w:p>
        </w:tc>
        <w:tc>
          <w:tcPr>
            <w:tcW w:w="4876" w:type="dxa"/>
            <w:tcBorders>
              <w:top w:val="nil"/>
              <w:left w:val="nil"/>
              <w:bottom w:val="nil"/>
              <w:right w:val="nil"/>
            </w:tcBorders>
          </w:tcPr>
          <w:p w14:paraId="48FE18AF" w14:textId="77777777" w:rsidR="0081299D" w:rsidRPr="0022012C" w:rsidRDefault="0081299D" w:rsidP="00AB1D94">
            <w:pPr>
              <w:pStyle w:val="Normal6a"/>
            </w:pPr>
            <w:r w:rsidRPr="0022012C">
              <w:t>12.</w:t>
            </w:r>
            <w:r w:rsidRPr="0022012C">
              <w:tab/>
              <w:t xml:space="preserve">anerkender den manglende retssikkerhed i EU-retten med hensyn til muligheden for multiudstedelse af stablecoins af en enhed i EU og en enhed uden for EU, hvor de digitale stablecoins, der udstedes af begge enheder, er fuldt ud fungible og ikke kan skelnes fra hinanden; opfordrer Kommissionen til </w:t>
            </w:r>
            <w:r w:rsidRPr="0022012C">
              <w:rPr>
                <w:b/>
                <w:bCs/>
                <w:i/>
                <w:iCs/>
              </w:rPr>
              <w:t>i tæt samarbejde med EBA, ESMA, ECB og de kompetente nationale myndigheder</w:t>
            </w:r>
            <w:r w:rsidRPr="0022012C">
              <w:t xml:space="preserve"> hurtigst muligt</w:t>
            </w:r>
            <w:r w:rsidRPr="0022012C">
              <w:rPr>
                <w:b/>
                <w:bCs/>
                <w:i/>
                <w:iCs/>
              </w:rPr>
              <w:t>, hvor det er relevant,</w:t>
            </w:r>
            <w:r w:rsidRPr="0022012C">
              <w:t xml:space="preserve"> at fremsætte </w:t>
            </w:r>
            <w:r w:rsidRPr="0022012C">
              <w:rPr>
                <w:b/>
                <w:bCs/>
                <w:i/>
                <w:iCs/>
              </w:rPr>
              <w:t>målrettede lovgivningsmæssige foranstaltninger</w:t>
            </w:r>
            <w:r w:rsidRPr="0022012C">
              <w:t xml:space="preserve"> for at sikre retssikkerheden og tilvejebringe stærke tilsynsmæssige sikkerhedsforanstaltninger, solide samarbejdsordninger og forbedrede krisestyringsprotokoller;</w:t>
            </w:r>
          </w:p>
        </w:tc>
      </w:tr>
    </w:tbl>
    <w:p w14:paraId="136ADDE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5D0302E" w14:textId="77777777" w:rsidR="0081299D" w:rsidRPr="0022012C" w:rsidRDefault="0081299D" w:rsidP="0081299D">
      <w:r w:rsidRPr="0022012C">
        <w:rPr>
          <w:rStyle w:val="HideTWBExt"/>
          <w:color w:val="auto"/>
        </w:rPr>
        <w:t>&lt;/Amend&gt;</w:t>
      </w:r>
    </w:p>
    <w:p w14:paraId="24175F0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156</w:t>
      </w:r>
      <w:r w:rsidRPr="0022012C">
        <w:rPr>
          <w:rStyle w:val="HideTWBExt"/>
          <w:color w:val="auto"/>
        </w:rPr>
        <w:t>&lt;/NumAm&gt;</w:t>
      </w:r>
    </w:p>
    <w:p w14:paraId="2FA6684A"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1DFBAE4F" w14:textId="77777777" w:rsidR="0081299D" w:rsidRPr="0022012C" w:rsidRDefault="0081299D" w:rsidP="0081299D">
      <w:pPr>
        <w:pStyle w:val="NormalBold"/>
      </w:pPr>
      <w:r w:rsidRPr="0022012C">
        <w:rPr>
          <w:rStyle w:val="HideTWBExt"/>
          <w:b w:val="0"/>
          <w:color w:val="auto"/>
        </w:rPr>
        <w:t>&lt;/RepeatBlock-By&gt;</w:t>
      </w:r>
    </w:p>
    <w:p w14:paraId="5B5AD4D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6A4AC53" w14:textId="77777777" w:rsidR="0081299D" w:rsidRPr="0022012C" w:rsidRDefault="0081299D" w:rsidP="0081299D">
      <w:pPr>
        <w:pStyle w:val="NormalBold"/>
      </w:pPr>
      <w:r w:rsidRPr="0022012C">
        <w:rPr>
          <w:rStyle w:val="HideTWBExt"/>
          <w:color w:val="auto"/>
        </w:rPr>
        <w:t>&lt;Article&gt;</w:t>
      </w:r>
      <w:r w:rsidRPr="0022012C">
        <w:t>Punkt 12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4739C72" w14:textId="77777777" w:rsidTr="00AB1D94">
        <w:trPr>
          <w:trHeight w:hRule="exact" w:val="240"/>
          <w:jc w:val="center"/>
        </w:trPr>
        <w:tc>
          <w:tcPr>
            <w:tcW w:w="9752" w:type="dxa"/>
            <w:gridSpan w:val="2"/>
            <w:tcBorders>
              <w:top w:val="nil"/>
              <w:left w:val="nil"/>
              <w:bottom w:val="nil"/>
              <w:right w:val="nil"/>
            </w:tcBorders>
          </w:tcPr>
          <w:p w14:paraId="3673D308" w14:textId="77777777" w:rsidR="0081299D" w:rsidRPr="0022012C" w:rsidRDefault="0081299D" w:rsidP="00AB1D94"/>
        </w:tc>
      </w:tr>
      <w:tr w:rsidR="00A12D18" w:rsidRPr="0022012C" w14:paraId="39948745" w14:textId="77777777" w:rsidTr="00AB1D94">
        <w:trPr>
          <w:trHeight w:val="240"/>
          <w:jc w:val="center"/>
        </w:trPr>
        <w:tc>
          <w:tcPr>
            <w:tcW w:w="4876" w:type="dxa"/>
            <w:tcBorders>
              <w:top w:val="nil"/>
              <w:left w:val="nil"/>
              <w:bottom w:val="nil"/>
              <w:right w:val="nil"/>
            </w:tcBorders>
          </w:tcPr>
          <w:p w14:paraId="3245804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F570CD8" w14:textId="77777777" w:rsidR="0081299D" w:rsidRPr="0022012C" w:rsidRDefault="0081299D" w:rsidP="00AB1D94">
            <w:pPr>
              <w:pStyle w:val="AmColumnHeading"/>
            </w:pPr>
            <w:r w:rsidRPr="0022012C">
              <w:t>Ændringsforslag</w:t>
            </w:r>
          </w:p>
        </w:tc>
      </w:tr>
      <w:tr w:rsidR="00A12D18" w:rsidRPr="0022012C" w14:paraId="3D3055DD" w14:textId="77777777" w:rsidTr="00AB1D94">
        <w:trPr>
          <w:jc w:val="center"/>
        </w:trPr>
        <w:tc>
          <w:tcPr>
            <w:tcW w:w="4876" w:type="dxa"/>
            <w:tcBorders>
              <w:top w:val="nil"/>
              <w:left w:val="nil"/>
              <w:bottom w:val="nil"/>
              <w:right w:val="nil"/>
            </w:tcBorders>
          </w:tcPr>
          <w:p w14:paraId="121642E0" w14:textId="77777777" w:rsidR="0081299D" w:rsidRPr="0022012C" w:rsidRDefault="0081299D" w:rsidP="00AB1D94">
            <w:pPr>
              <w:pStyle w:val="Normal6a"/>
            </w:pPr>
            <w:r w:rsidRPr="0022012C">
              <w:t>12.</w:t>
            </w:r>
            <w:r w:rsidRPr="0022012C">
              <w:tab/>
              <w:t xml:space="preserve">anerkender </w:t>
            </w:r>
            <w:r w:rsidRPr="0022012C">
              <w:rPr>
                <w:b/>
                <w:bCs/>
                <w:i/>
                <w:iCs/>
              </w:rPr>
              <w:t>den manglende</w:t>
            </w:r>
            <w:r w:rsidRPr="0022012C">
              <w:t xml:space="preserv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 at</w:t>
            </w:r>
            <w:r w:rsidRPr="0022012C">
              <w:rPr>
                <w:b/>
                <w:bCs/>
                <w:i/>
                <w:iCs/>
              </w:rPr>
              <w:t xml:space="preserve"> fremsætte et lovgivningsforslag om dette spørgsmål for at sikre retssikkerheden</w:t>
            </w:r>
            <w:r w:rsidRPr="0022012C">
              <w:t xml:space="preserve"> og tilvejebringe stærke tilsynsmæssige sikkerhedsforanstaltninger, solide samarbejdsordninger og forbedrede krisestyringsprotokoller;</w:t>
            </w:r>
          </w:p>
        </w:tc>
        <w:tc>
          <w:tcPr>
            <w:tcW w:w="4876" w:type="dxa"/>
            <w:tcBorders>
              <w:top w:val="nil"/>
              <w:left w:val="nil"/>
              <w:bottom w:val="nil"/>
              <w:right w:val="nil"/>
            </w:tcBorders>
          </w:tcPr>
          <w:p w14:paraId="7B1058EC" w14:textId="77777777" w:rsidR="0081299D" w:rsidRPr="0022012C" w:rsidRDefault="0081299D" w:rsidP="00AB1D94">
            <w:pPr>
              <w:pStyle w:val="Normal6a"/>
            </w:pPr>
            <w:r w:rsidRPr="0022012C">
              <w:t>12.</w:t>
            </w:r>
            <w:r w:rsidRPr="0022012C">
              <w:tab/>
              <w:t xml:space="preserve">anerkender </w:t>
            </w:r>
            <w:r w:rsidRPr="0022012C">
              <w:rPr>
                <w:b/>
                <w:bCs/>
                <w:i/>
                <w:iCs/>
              </w:rPr>
              <w:t>behovet for</w:t>
            </w:r>
            <w:r w:rsidRPr="0022012C">
              <w:t xml:space="preserv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 at</w:t>
            </w:r>
            <w:r w:rsidRPr="0022012C">
              <w:rPr>
                <w:b/>
                <w:bCs/>
                <w:i/>
                <w:iCs/>
              </w:rPr>
              <w:t xml:space="preserve"> skabe en sådan retssikkerhed</w:t>
            </w:r>
            <w:r w:rsidRPr="0022012C">
              <w:t xml:space="preserve"> og tilvejebringe stærke tilsynsmæssige sikkerhedsforanstaltninger, solide samarbejdsordninger og forbedrede krisestyringsprotokoller;</w:t>
            </w:r>
          </w:p>
        </w:tc>
      </w:tr>
    </w:tbl>
    <w:p w14:paraId="025ACA2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0098C29" w14:textId="77777777" w:rsidR="0081299D" w:rsidRPr="0022012C" w:rsidRDefault="0081299D" w:rsidP="0081299D">
      <w:r w:rsidRPr="0022012C">
        <w:rPr>
          <w:rStyle w:val="HideTWBExt"/>
          <w:color w:val="auto"/>
        </w:rPr>
        <w:t>&lt;/Amend&gt;</w:t>
      </w:r>
    </w:p>
    <w:p w14:paraId="3E989BA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157</w:t>
      </w:r>
      <w:r w:rsidRPr="0022012C">
        <w:rPr>
          <w:rStyle w:val="HideTWBExt"/>
          <w:color w:val="auto"/>
        </w:rPr>
        <w:t>&lt;/NumAm&gt;</w:t>
      </w:r>
    </w:p>
    <w:p w14:paraId="7F9862AE" w14:textId="77777777" w:rsidR="0081299D" w:rsidRPr="0022012C" w:rsidRDefault="0081299D" w:rsidP="0081299D">
      <w:pPr>
        <w:pStyle w:val="NormalBold"/>
      </w:pPr>
      <w:r w:rsidRPr="0022012C">
        <w:rPr>
          <w:rStyle w:val="HideTWBExt"/>
          <w:b w:val="0"/>
          <w:color w:val="auto"/>
        </w:rPr>
        <w:t>&lt;RepeatBlock-By&gt;&lt;Members&gt;</w:t>
      </w:r>
      <w:r w:rsidRPr="0022012C">
        <w:t>Lídia Pereira</w:t>
      </w:r>
      <w:r w:rsidRPr="0022012C">
        <w:rPr>
          <w:rStyle w:val="HideTWBExt"/>
          <w:b w:val="0"/>
          <w:color w:val="auto"/>
        </w:rPr>
        <w:t>&lt;/Members&gt;</w:t>
      </w:r>
    </w:p>
    <w:p w14:paraId="140EA792" w14:textId="77777777" w:rsidR="0081299D" w:rsidRPr="0022012C" w:rsidRDefault="0081299D" w:rsidP="0081299D">
      <w:pPr>
        <w:pStyle w:val="NormalBold"/>
      </w:pPr>
      <w:r w:rsidRPr="0022012C">
        <w:rPr>
          <w:rStyle w:val="HideTWBExt"/>
          <w:b w:val="0"/>
          <w:color w:val="auto"/>
        </w:rPr>
        <w:t>&lt;/RepeatBlock-By&gt;</w:t>
      </w:r>
    </w:p>
    <w:p w14:paraId="113F575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6069380" w14:textId="77777777" w:rsidR="0081299D" w:rsidRPr="0022012C" w:rsidRDefault="0081299D" w:rsidP="0081299D">
      <w:pPr>
        <w:pStyle w:val="NormalBold"/>
      </w:pPr>
      <w:r w:rsidRPr="0022012C">
        <w:rPr>
          <w:rStyle w:val="HideTWBExt"/>
          <w:color w:val="auto"/>
        </w:rPr>
        <w:t>&lt;Article&gt;</w:t>
      </w:r>
      <w:r w:rsidRPr="0022012C">
        <w:t>Punkt 12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8A039A9" w14:textId="77777777" w:rsidTr="00AB1D94">
        <w:trPr>
          <w:trHeight w:hRule="exact" w:val="240"/>
          <w:jc w:val="center"/>
        </w:trPr>
        <w:tc>
          <w:tcPr>
            <w:tcW w:w="9752" w:type="dxa"/>
            <w:gridSpan w:val="2"/>
            <w:tcBorders>
              <w:top w:val="nil"/>
              <w:left w:val="nil"/>
              <w:bottom w:val="nil"/>
              <w:right w:val="nil"/>
            </w:tcBorders>
          </w:tcPr>
          <w:p w14:paraId="055568C0" w14:textId="77777777" w:rsidR="0081299D" w:rsidRPr="0022012C" w:rsidRDefault="0081299D" w:rsidP="00AB1D94"/>
        </w:tc>
      </w:tr>
      <w:tr w:rsidR="00A12D18" w:rsidRPr="0022012C" w14:paraId="51F62D41" w14:textId="77777777" w:rsidTr="00AB1D94">
        <w:trPr>
          <w:trHeight w:val="240"/>
          <w:jc w:val="center"/>
        </w:trPr>
        <w:tc>
          <w:tcPr>
            <w:tcW w:w="4876" w:type="dxa"/>
            <w:tcBorders>
              <w:top w:val="nil"/>
              <w:left w:val="nil"/>
              <w:bottom w:val="nil"/>
              <w:right w:val="nil"/>
            </w:tcBorders>
          </w:tcPr>
          <w:p w14:paraId="75D0CCC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64DCE74" w14:textId="77777777" w:rsidR="0081299D" w:rsidRPr="0022012C" w:rsidRDefault="0081299D" w:rsidP="00AB1D94">
            <w:pPr>
              <w:pStyle w:val="AmColumnHeading"/>
            </w:pPr>
            <w:r w:rsidRPr="0022012C">
              <w:t>Ændringsforslag</w:t>
            </w:r>
          </w:p>
        </w:tc>
      </w:tr>
      <w:tr w:rsidR="00A12D18" w:rsidRPr="0022012C" w14:paraId="746AB762" w14:textId="77777777" w:rsidTr="00AB1D94">
        <w:trPr>
          <w:jc w:val="center"/>
        </w:trPr>
        <w:tc>
          <w:tcPr>
            <w:tcW w:w="4876" w:type="dxa"/>
            <w:tcBorders>
              <w:top w:val="nil"/>
              <w:left w:val="nil"/>
              <w:bottom w:val="nil"/>
              <w:right w:val="nil"/>
            </w:tcBorders>
          </w:tcPr>
          <w:p w14:paraId="6C32ECC7" w14:textId="77777777" w:rsidR="0081299D" w:rsidRPr="0022012C" w:rsidRDefault="0081299D" w:rsidP="00AB1D94">
            <w:pPr>
              <w:pStyle w:val="Normal6a"/>
            </w:pPr>
            <w:r w:rsidRPr="0022012C">
              <w:t>12.</w:t>
            </w:r>
            <w:r w:rsidRPr="0022012C">
              <w:tab/>
              <w:t>anerkender den manglende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 at</w:t>
            </w:r>
            <w:r w:rsidRPr="0022012C">
              <w:rPr>
                <w:b/>
                <w:bCs/>
                <w:i/>
                <w:iCs/>
              </w:rPr>
              <w:t xml:space="preserve"> fremsætte et lovgivningsforslag om dette spørgsmål for at sikre retssikkerheden</w:t>
            </w:r>
            <w:r w:rsidRPr="0022012C">
              <w:t xml:space="preserve"> og tilvejebringe stærke tilsynsmæssige sikkerhedsforanstaltninger, solide samarbejdsordninger og forbedrede krisestyringsprotokoller;</w:t>
            </w:r>
          </w:p>
        </w:tc>
        <w:tc>
          <w:tcPr>
            <w:tcW w:w="4876" w:type="dxa"/>
            <w:tcBorders>
              <w:top w:val="nil"/>
              <w:left w:val="nil"/>
              <w:bottom w:val="nil"/>
              <w:right w:val="nil"/>
            </w:tcBorders>
          </w:tcPr>
          <w:p w14:paraId="78B28A25" w14:textId="77777777" w:rsidR="0081299D" w:rsidRPr="0022012C" w:rsidRDefault="0081299D" w:rsidP="00AB1D94">
            <w:pPr>
              <w:pStyle w:val="Normal6a"/>
            </w:pPr>
            <w:r w:rsidRPr="0022012C">
              <w:t>12.</w:t>
            </w:r>
            <w:r w:rsidRPr="0022012C">
              <w:tab/>
              <w:t>anerkender den manglende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w:t>
            </w:r>
            <w:r w:rsidRPr="0022012C">
              <w:rPr>
                <w:b/>
                <w:bCs/>
                <w:i/>
                <w:iCs/>
              </w:rPr>
              <w:t xml:space="preserve"> </w:t>
            </w:r>
            <w:r w:rsidRPr="0022012C">
              <w:t>at</w:t>
            </w:r>
            <w:r w:rsidRPr="0022012C">
              <w:rPr>
                <w:b/>
                <w:bCs/>
                <w:i/>
                <w:iCs/>
              </w:rPr>
              <w:t xml:space="preserve"> sikre retssikkerhed og forudsigelighed</w:t>
            </w:r>
            <w:r w:rsidRPr="0022012C">
              <w:t xml:space="preserve"> og tilvejebringe stærke tilsynsmæssige sikkerhedsforanstaltninger, solide samarbejdsordninger og forbedrede krisestyringsprotokoller;</w:t>
            </w:r>
          </w:p>
        </w:tc>
      </w:tr>
    </w:tbl>
    <w:p w14:paraId="3D0A13E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6A95A28" w14:textId="77777777" w:rsidR="0081299D" w:rsidRPr="0022012C" w:rsidRDefault="0081299D" w:rsidP="0081299D">
      <w:r w:rsidRPr="0022012C">
        <w:rPr>
          <w:rStyle w:val="HideTWBExt"/>
          <w:color w:val="auto"/>
        </w:rPr>
        <w:t>&lt;/Amend&gt;</w:t>
      </w:r>
    </w:p>
    <w:p w14:paraId="089064F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158</w:t>
      </w:r>
      <w:r w:rsidRPr="0022012C">
        <w:rPr>
          <w:rStyle w:val="HideTWBExt"/>
          <w:color w:val="auto"/>
        </w:rPr>
        <w:t>&lt;/NumAm&gt;</w:t>
      </w:r>
    </w:p>
    <w:p w14:paraId="267E7708"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5CA927D3" w14:textId="77777777" w:rsidR="0081299D" w:rsidRPr="0022012C" w:rsidRDefault="0081299D" w:rsidP="0081299D">
      <w:pPr>
        <w:pStyle w:val="NormalBold"/>
      </w:pPr>
      <w:r w:rsidRPr="0022012C">
        <w:rPr>
          <w:rStyle w:val="HideTWBExt"/>
          <w:b w:val="0"/>
          <w:color w:val="auto"/>
        </w:rPr>
        <w:t>&lt;/RepeatBlock-By&gt;</w:t>
      </w:r>
    </w:p>
    <w:p w14:paraId="6069B32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20AAF6A" w14:textId="77777777" w:rsidR="0081299D" w:rsidRPr="0022012C" w:rsidRDefault="0081299D" w:rsidP="0081299D">
      <w:pPr>
        <w:pStyle w:val="NormalBold"/>
      </w:pPr>
      <w:r w:rsidRPr="0022012C">
        <w:rPr>
          <w:rStyle w:val="HideTWBExt"/>
          <w:color w:val="auto"/>
        </w:rPr>
        <w:t>&lt;Article&gt;</w:t>
      </w:r>
      <w:r w:rsidRPr="0022012C">
        <w:t>Punkt 12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A1F5771" w14:textId="77777777" w:rsidTr="00AB1D94">
        <w:trPr>
          <w:trHeight w:hRule="exact" w:val="240"/>
          <w:jc w:val="center"/>
        </w:trPr>
        <w:tc>
          <w:tcPr>
            <w:tcW w:w="9752" w:type="dxa"/>
            <w:gridSpan w:val="2"/>
            <w:tcBorders>
              <w:top w:val="nil"/>
              <w:left w:val="nil"/>
              <w:bottom w:val="nil"/>
              <w:right w:val="nil"/>
            </w:tcBorders>
          </w:tcPr>
          <w:p w14:paraId="7EF863F3" w14:textId="77777777" w:rsidR="0081299D" w:rsidRPr="0022012C" w:rsidRDefault="0081299D" w:rsidP="00AB1D94"/>
        </w:tc>
      </w:tr>
      <w:tr w:rsidR="00A12D18" w:rsidRPr="0022012C" w14:paraId="2DA7A9B9" w14:textId="77777777" w:rsidTr="00AB1D94">
        <w:trPr>
          <w:trHeight w:val="240"/>
          <w:jc w:val="center"/>
        </w:trPr>
        <w:tc>
          <w:tcPr>
            <w:tcW w:w="4876" w:type="dxa"/>
            <w:tcBorders>
              <w:top w:val="nil"/>
              <w:left w:val="nil"/>
              <w:bottom w:val="nil"/>
              <w:right w:val="nil"/>
            </w:tcBorders>
          </w:tcPr>
          <w:p w14:paraId="3F6A4EC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C5C57F8" w14:textId="77777777" w:rsidR="0081299D" w:rsidRPr="0022012C" w:rsidRDefault="0081299D" w:rsidP="00AB1D94">
            <w:pPr>
              <w:pStyle w:val="AmColumnHeading"/>
            </w:pPr>
            <w:r w:rsidRPr="0022012C">
              <w:t>Ændringsforslag</w:t>
            </w:r>
          </w:p>
        </w:tc>
      </w:tr>
      <w:tr w:rsidR="00A12D18" w:rsidRPr="0022012C" w14:paraId="2ACE955C" w14:textId="77777777" w:rsidTr="00AB1D94">
        <w:trPr>
          <w:jc w:val="center"/>
        </w:trPr>
        <w:tc>
          <w:tcPr>
            <w:tcW w:w="4876" w:type="dxa"/>
            <w:tcBorders>
              <w:top w:val="nil"/>
              <w:left w:val="nil"/>
              <w:bottom w:val="nil"/>
              <w:right w:val="nil"/>
            </w:tcBorders>
          </w:tcPr>
          <w:p w14:paraId="1426F5F3" w14:textId="77777777" w:rsidR="0081299D" w:rsidRPr="0022012C" w:rsidRDefault="0081299D" w:rsidP="00AB1D94">
            <w:pPr>
              <w:pStyle w:val="Normal6a"/>
            </w:pPr>
            <w:r w:rsidRPr="0022012C">
              <w:t>12.</w:t>
            </w:r>
            <w:r w:rsidRPr="0022012C">
              <w:tab/>
            </w:r>
            <w:r w:rsidRPr="0022012C">
              <w:rPr>
                <w:b/>
                <w:bCs/>
                <w:i/>
                <w:iCs/>
              </w:rPr>
              <w:t>anerkender</w:t>
            </w:r>
            <w:r w:rsidRPr="0022012C">
              <w:t xml:space="preserve"> den manglende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 at fremsætte et lovgivningsforslag om dette spørgsmål for at sikre retssikkerheden og tilvejebringe stærke tilsynsmæssige sikkerhedsforanstaltninger, solide samarbejdsordninger og forbedrede krisestyringsprotokoller;</w:t>
            </w:r>
          </w:p>
        </w:tc>
        <w:tc>
          <w:tcPr>
            <w:tcW w:w="4876" w:type="dxa"/>
            <w:tcBorders>
              <w:top w:val="nil"/>
              <w:left w:val="nil"/>
              <w:bottom w:val="nil"/>
              <w:right w:val="nil"/>
            </w:tcBorders>
          </w:tcPr>
          <w:p w14:paraId="35B639A7" w14:textId="77777777" w:rsidR="0081299D" w:rsidRPr="0022012C" w:rsidRDefault="0081299D" w:rsidP="00AB1D94">
            <w:pPr>
              <w:pStyle w:val="Normal6a"/>
            </w:pPr>
            <w:r w:rsidRPr="0022012C">
              <w:t>12.</w:t>
            </w:r>
            <w:r w:rsidRPr="0022012C">
              <w:tab/>
            </w:r>
            <w:r w:rsidRPr="0022012C">
              <w:rPr>
                <w:b/>
                <w:bCs/>
                <w:i/>
                <w:iCs/>
              </w:rPr>
              <w:t>fremhæver</w:t>
            </w:r>
            <w:r w:rsidRPr="0022012C">
              <w:t xml:space="preserve"> den manglende retssikkerhed i EU-retten med hensyn til muligheden for multiudstedelse af stablecoins af en enhed i EU og en enhed uden for EU, hvor de digitale stablecoins, der udstedes af begge enheder, er fuldt ud fungible og ikke kan skelnes fra hinanden; opfordrer</w:t>
            </w:r>
            <w:r w:rsidRPr="0022012C">
              <w:rPr>
                <w:b/>
                <w:bCs/>
                <w:i/>
                <w:iCs/>
              </w:rPr>
              <w:t xml:space="preserve"> indtrængende</w:t>
            </w:r>
            <w:r w:rsidRPr="0022012C">
              <w:t xml:space="preserve"> Kommissionen til hurtigst muligt at fremsætte et lovgivningsforslag om dette spørgsmål for at sikre retssikkerheden og tilvejebringe stærke tilsynsmæssige sikkerhedsforanstaltninger, solide samarbejdsordninger og forbedrede krisestyringsprotokoller;</w:t>
            </w:r>
          </w:p>
        </w:tc>
      </w:tr>
    </w:tbl>
    <w:p w14:paraId="5244AE2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FDA162A" w14:textId="77777777" w:rsidR="0081299D" w:rsidRPr="0022012C" w:rsidRDefault="0081299D" w:rsidP="0081299D">
      <w:r w:rsidRPr="0022012C">
        <w:rPr>
          <w:rStyle w:val="HideTWBExt"/>
          <w:color w:val="auto"/>
        </w:rPr>
        <w:t>&lt;/Amend&gt;</w:t>
      </w:r>
    </w:p>
    <w:p w14:paraId="6E86AF8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159</w:t>
      </w:r>
      <w:r w:rsidRPr="0022012C">
        <w:rPr>
          <w:rStyle w:val="HideTWBExt"/>
          <w:color w:val="auto"/>
        </w:rPr>
        <w:t>&lt;/NumAm&gt;</w:t>
      </w:r>
    </w:p>
    <w:p w14:paraId="4008FDE6"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34014662" w14:textId="77777777" w:rsidR="0081299D" w:rsidRPr="0022012C" w:rsidRDefault="0081299D" w:rsidP="0081299D">
      <w:pPr>
        <w:pStyle w:val="NormalBold"/>
      </w:pPr>
      <w:r w:rsidRPr="0022012C">
        <w:rPr>
          <w:rStyle w:val="HideTWBExt"/>
          <w:b w:val="0"/>
          <w:color w:val="auto"/>
        </w:rPr>
        <w:t>&lt;/RepeatBlock-By&gt;</w:t>
      </w:r>
    </w:p>
    <w:p w14:paraId="2FF5F1A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94525AF" w14:textId="77777777" w:rsidR="0081299D" w:rsidRPr="0022012C" w:rsidRDefault="0081299D" w:rsidP="0081299D">
      <w:pPr>
        <w:pStyle w:val="NormalBold"/>
      </w:pPr>
      <w:r w:rsidRPr="0022012C">
        <w:rPr>
          <w:rStyle w:val="HideTWBExt"/>
          <w:color w:val="auto"/>
        </w:rPr>
        <w:t>&lt;Article&gt;</w:t>
      </w:r>
      <w:r w:rsidRPr="0022012C">
        <w:t>Punkt 12</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F7A3932" w14:textId="77777777" w:rsidTr="00AB1D94">
        <w:trPr>
          <w:trHeight w:hRule="exact" w:val="240"/>
          <w:jc w:val="center"/>
        </w:trPr>
        <w:tc>
          <w:tcPr>
            <w:tcW w:w="9752" w:type="dxa"/>
            <w:gridSpan w:val="2"/>
            <w:tcBorders>
              <w:top w:val="nil"/>
              <w:left w:val="nil"/>
              <w:bottom w:val="nil"/>
              <w:right w:val="nil"/>
            </w:tcBorders>
          </w:tcPr>
          <w:p w14:paraId="3CC36804" w14:textId="77777777" w:rsidR="0081299D" w:rsidRPr="0022012C" w:rsidRDefault="0081299D" w:rsidP="00AB1D94"/>
        </w:tc>
      </w:tr>
      <w:tr w:rsidR="00A12D18" w:rsidRPr="0022012C" w14:paraId="485B3676" w14:textId="77777777" w:rsidTr="00AB1D94">
        <w:trPr>
          <w:trHeight w:val="240"/>
          <w:jc w:val="center"/>
        </w:trPr>
        <w:tc>
          <w:tcPr>
            <w:tcW w:w="4876" w:type="dxa"/>
            <w:tcBorders>
              <w:top w:val="nil"/>
              <w:left w:val="nil"/>
              <w:bottom w:val="nil"/>
              <w:right w:val="nil"/>
            </w:tcBorders>
          </w:tcPr>
          <w:p w14:paraId="7EF1018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ED4E4D2" w14:textId="77777777" w:rsidR="0081299D" w:rsidRPr="0022012C" w:rsidRDefault="0081299D" w:rsidP="00AB1D94">
            <w:pPr>
              <w:pStyle w:val="AmColumnHeading"/>
            </w:pPr>
            <w:r w:rsidRPr="0022012C">
              <w:t>Ændringsforslag</w:t>
            </w:r>
          </w:p>
        </w:tc>
      </w:tr>
      <w:tr w:rsidR="00A12D18" w:rsidRPr="0022012C" w14:paraId="2C347857" w14:textId="77777777" w:rsidTr="00AB1D94">
        <w:trPr>
          <w:jc w:val="center"/>
        </w:trPr>
        <w:tc>
          <w:tcPr>
            <w:tcW w:w="4876" w:type="dxa"/>
            <w:tcBorders>
              <w:top w:val="nil"/>
              <w:left w:val="nil"/>
              <w:bottom w:val="nil"/>
              <w:right w:val="nil"/>
            </w:tcBorders>
          </w:tcPr>
          <w:p w14:paraId="6E45358A" w14:textId="77777777" w:rsidR="0081299D" w:rsidRPr="0022012C" w:rsidRDefault="0081299D" w:rsidP="00AB1D94">
            <w:pPr>
              <w:pStyle w:val="Normal6a"/>
            </w:pPr>
            <w:r w:rsidRPr="0022012C">
              <w:t>12.</w:t>
            </w:r>
            <w:r w:rsidRPr="0022012C">
              <w:tab/>
              <w:t>anerkender den manglende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 at fremsætte et lovgivningsforslag om dette spørgsmål for at sikre retssikkerheden og tilvejebringe stærke tilsynsmæssige sikkerhedsforanstaltninger, solide samarbejdsordninger og forbedrede krisestyringsprotokoller;</w:t>
            </w:r>
          </w:p>
        </w:tc>
        <w:tc>
          <w:tcPr>
            <w:tcW w:w="4876" w:type="dxa"/>
            <w:tcBorders>
              <w:top w:val="nil"/>
              <w:left w:val="nil"/>
              <w:bottom w:val="nil"/>
              <w:right w:val="nil"/>
            </w:tcBorders>
          </w:tcPr>
          <w:p w14:paraId="7023E5D1" w14:textId="77777777" w:rsidR="0081299D" w:rsidRPr="0022012C" w:rsidRDefault="0081299D" w:rsidP="00AB1D94">
            <w:pPr>
              <w:pStyle w:val="Normal6a"/>
            </w:pPr>
            <w:r w:rsidRPr="0022012C">
              <w:t>12.</w:t>
            </w:r>
            <w:r w:rsidRPr="0022012C">
              <w:tab/>
              <w:t xml:space="preserve">anerkender den manglende retssikkerhed i EU-retten med hensyn til muligheden for multiudstedelse af stablecoins af en enhed i EU og en enhed uden for EU, hvor de digitale stablecoins, der udstedes af begge enheder, er fuldt ud fungible og ikke kan skelnes fra hinanden; opfordrer Kommissionen til hurtigst muligt at fremsætte et lovgivningsforslag om dette spørgsmål for at sikre retssikkerheden og tilvejebringe stærke tilsynsmæssige sikkerhedsforanstaltninger, solide samarbejdsordninger og forbedrede krisestyringsprotokoller; </w:t>
            </w:r>
            <w:r w:rsidRPr="0022012C">
              <w:rPr>
                <w:b/>
                <w:i/>
              </w:rPr>
              <w:t>opfordrer til, at der først foretages en omfattende vurdering af de eksisterende MiCAR-bestemmelser, inden der indføres yderligere lovgivning;</w:t>
            </w:r>
          </w:p>
        </w:tc>
      </w:tr>
    </w:tbl>
    <w:p w14:paraId="73F96D5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2E52E66" w14:textId="77777777" w:rsidR="0081299D" w:rsidRPr="0022012C" w:rsidRDefault="0081299D" w:rsidP="0081299D">
      <w:r w:rsidRPr="0022012C">
        <w:rPr>
          <w:rStyle w:val="HideTWBExt"/>
          <w:color w:val="auto"/>
        </w:rPr>
        <w:t>&lt;/Amend&gt;</w:t>
      </w:r>
    </w:p>
    <w:p w14:paraId="7FDF402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160</w:t>
      </w:r>
      <w:r w:rsidRPr="0022012C">
        <w:rPr>
          <w:rStyle w:val="HideTWBExt"/>
          <w:color w:val="auto"/>
        </w:rPr>
        <w:t>&lt;/NumAm&gt;</w:t>
      </w:r>
    </w:p>
    <w:p w14:paraId="32AD5729"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w:t>
      </w:r>
      <w:r w:rsidRPr="0022012C">
        <w:rPr>
          <w:rStyle w:val="HideTWBExt"/>
          <w:b w:val="0"/>
          <w:color w:val="auto"/>
        </w:rPr>
        <w:t>&lt;/Members&gt;</w:t>
      </w:r>
    </w:p>
    <w:p w14:paraId="3EF599E2" w14:textId="77777777" w:rsidR="0081299D" w:rsidRPr="0022012C" w:rsidRDefault="0081299D" w:rsidP="0081299D">
      <w:pPr>
        <w:pStyle w:val="NormalBold"/>
      </w:pPr>
      <w:r w:rsidRPr="0022012C">
        <w:rPr>
          <w:rStyle w:val="HideTWBExt"/>
          <w:b w:val="0"/>
          <w:color w:val="auto"/>
        </w:rPr>
        <w:t>&lt;/RepeatBlock-By&gt;</w:t>
      </w:r>
    </w:p>
    <w:p w14:paraId="6F1D52B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2FAE144" w14:textId="77777777" w:rsidR="0081299D" w:rsidRPr="0022012C" w:rsidRDefault="0081299D" w:rsidP="0081299D">
      <w:pPr>
        <w:pStyle w:val="NormalBold"/>
      </w:pPr>
      <w:r w:rsidRPr="0022012C">
        <w:rPr>
          <w:rStyle w:val="HideTWBExt"/>
          <w:color w:val="auto"/>
        </w:rPr>
        <w:t>&lt;Article&gt;</w:t>
      </w:r>
      <w:r w:rsidRPr="0022012C">
        <w:t>Punkt 12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A7603CB" w14:textId="77777777" w:rsidTr="00AB1D94">
        <w:trPr>
          <w:trHeight w:hRule="exact" w:val="240"/>
          <w:jc w:val="center"/>
        </w:trPr>
        <w:tc>
          <w:tcPr>
            <w:tcW w:w="9752" w:type="dxa"/>
            <w:gridSpan w:val="2"/>
            <w:tcBorders>
              <w:top w:val="nil"/>
              <w:left w:val="nil"/>
              <w:bottom w:val="nil"/>
              <w:right w:val="nil"/>
            </w:tcBorders>
          </w:tcPr>
          <w:p w14:paraId="7DA0BCC0" w14:textId="77777777" w:rsidR="0081299D" w:rsidRPr="0022012C" w:rsidRDefault="0081299D" w:rsidP="00AB1D94"/>
        </w:tc>
      </w:tr>
      <w:tr w:rsidR="00A12D18" w:rsidRPr="0022012C" w14:paraId="41D3D2D3" w14:textId="77777777" w:rsidTr="00AB1D94">
        <w:trPr>
          <w:trHeight w:val="240"/>
          <w:jc w:val="center"/>
        </w:trPr>
        <w:tc>
          <w:tcPr>
            <w:tcW w:w="4876" w:type="dxa"/>
            <w:tcBorders>
              <w:top w:val="nil"/>
              <w:left w:val="nil"/>
              <w:bottom w:val="nil"/>
              <w:right w:val="nil"/>
            </w:tcBorders>
          </w:tcPr>
          <w:p w14:paraId="3C7C47E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6DF5BDD" w14:textId="77777777" w:rsidR="0081299D" w:rsidRPr="0022012C" w:rsidRDefault="0081299D" w:rsidP="00AB1D94">
            <w:pPr>
              <w:pStyle w:val="AmColumnHeading"/>
            </w:pPr>
            <w:r w:rsidRPr="0022012C">
              <w:t>Ændringsforslag</w:t>
            </w:r>
          </w:p>
        </w:tc>
      </w:tr>
      <w:tr w:rsidR="00A12D18" w:rsidRPr="0022012C" w14:paraId="262FB1C5" w14:textId="77777777" w:rsidTr="00AB1D94">
        <w:trPr>
          <w:jc w:val="center"/>
        </w:trPr>
        <w:tc>
          <w:tcPr>
            <w:tcW w:w="4876" w:type="dxa"/>
            <w:tcBorders>
              <w:top w:val="nil"/>
              <w:left w:val="nil"/>
              <w:bottom w:val="nil"/>
              <w:right w:val="nil"/>
            </w:tcBorders>
          </w:tcPr>
          <w:p w14:paraId="764BC290" w14:textId="77777777" w:rsidR="0081299D" w:rsidRPr="0022012C" w:rsidRDefault="0081299D" w:rsidP="00AB1D94">
            <w:pPr>
              <w:pStyle w:val="Normal6a"/>
            </w:pPr>
          </w:p>
        </w:tc>
        <w:tc>
          <w:tcPr>
            <w:tcW w:w="4876" w:type="dxa"/>
            <w:tcBorders>
              <w:top w:val="nil"/>
              <w:left w:val="nil"/>
              <w:bottom w:val="nil"/>
              <w:right w:val="nil"/>
            </w:tcBorders>
          </w:tcPr>
          <w:p w14:paraId="53740D51" w14:textId="77777777" w:rsidR="0081299D" w:rsidRPr="0022012C" w:rsidRDefault="0081299D" w:rsidP="00AB1D94">
            <w:pPr>
              <w:pStyle w:val="Normal6a"/>
            </w:pPr>
            <w:r w:rsidRPr="0022012C">
              <w:rPr>
                <w:b/>
                <w:i/>
              </w:rPr>
              <w:t>12a.</w:t>
            </w:r>
            <w:r w:rsidRPr="0022012C">
              <w:tab/>
            </w:r>
            <w:r w:rsidRPr="0022012C">
              <w:rPr>
                <w:b/>
                <w:i/>
              </w:rPr>
              <w:t>understreger, at en alt for restriktiv tilgang til globale stablecoins kan risikere at isolere EU-virksomheder og markedsinfrastrukturer fra udviklingen inden for international tokenisering, begrænse tilgængeligheden af afviklingsaktiver til innovative finansielle tjenesteydelser og undergrave de europæiske aktørers globale konkurrenceevne; understreger derfor, at Unionens reguleringsmæssige tilgang bør kombinere høje tilsynsstandarder, retssikkerhed og åbenhed over for innovation, samtidig med at der sikres en effektiv beskyttelse af den finansielle stabilitet, forbrugerne og det indre markeds integritet; understreger betydningen af at fremme international koordinering af reguleringen af og tilsynet med globale stablecoins gennem en struktureret dialog med USA og andre relevante jurisdiktioner med henblik på at udvikle internationale standarder;</w:t>
            </w:r>
          </w:p>
        </w:tc>
      </w:tr>
    </w:tbl>
    <w:p w14:paraId="0EC3A82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3160AD4" w14:textId="77777777" w:rsidR="0081299D" w:rsidRPr="0022012C" w:rsidRDefault="0081299D" w:rsidP="0081299D">
      <w:r w:rsidRPr="0022012C">
        <w:rPr>
          <w:rStyle w:val="HideTWBExt"/>
          <w:color w:val="auto"/>
        </w:rPr>
        <w:t>&lt;/Amend&gt;</w:t>
      </w:r>
    </w:p>
    <w:p w14:paraId="40E2246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161</w:t>
      </w:r>
      <w:r w:rsidRPr="0022012C">
        <w:rPr>
          <w:rStyle w:val="HideTWBExt"/>
          <w:color w:val="auto"/>
        </w:rPr>
        <w:t>&lt;/NumAm&gt;</w:t>
      </w:r>
    </w:p>
    <w:p w14:paraId="3E9BAB1C"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75001847" w14:textId="77777777" w:rsidR="0081299D" w:rsidRPr="0022012C" w:rsidRDefault="0081299D" w:rsidP="0081299D">
      <w:pPr>
        <w:pStyle w:val="NormalBold"/>
      </w:pPr>
      <w:r w:rsidRPr="0022012C">
        <w:rPr>
          <w:rStyle w:val="HideTWBExt"/>
          <w:b w:val="0"/>
          <w:color w:val="auto"/>
        </w:rPr>
        <w:t>&lt;/RepeatBlock-By&gt;</w:t>
      </w:r>
    </w:p>
    <w:p w14:paraId="1FB04418"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8312090" w14:textId="77777777" w:rsidR="0081299D" w:rsidRPr="0022012C" w:rsidRDefault="0081299D" w:rsidP="0081299D">
      <w:pPr>
        <w:pStyle w:val="NormalBold"/>
      </w:pPr>
      <w:r w:rsidRPr="0022012C">
        <w:rPr>
          <w:rStyle w:val="HideTWBExt"/>
          <w:color w:val="auto"/>
        </w:rPr>
        <w:t>&lt;Article&gt;</w:t>
      </w:r>
      <w:r w:rsidRPr="0022012C">
        <w:t>Punkt 12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7934EE5" w14:textId="77777777" w:rsidTr="00AB1D94">
        <w:trPr>
          <w:trHeight w:hRule="exact" w:val="240"/>
          <w:jc w:val="center"/>
        </w:trPr>
        <w:tc>
          <w:tcPr>
            <w:tcW w:w="9752" w:type="dxa"/>
            <w:gridSpan w:val="2"/>
            <w:tcBorders>
              <w:top w:val="nil"/>
              <w:left w:val="nil"/>
              <w:bottom w:val="nil"/>
              <w:right w:val="nil"/>
            </w:tcBorders>
          </w:tcPr>
          <w:p w14:paraId="1FBB17F8" w14:textId="77777777" w:rsidR="0081299D" w:rsidRPr="0022012C" w:rsidRDefault="0081299D" w:rsidP="00AB1D94"/>
        </w:tc>
      </w:tr>
      <w:tr w:rsidR="00A12D18" w:rsidRPr="0022012C" w14:paraId="2F6AC2E1" w14:textId="77777777" w:rsidTr="00AB1D94">
        <w:trPr>
          <w:trHeight w:val="240"/>
          <w:jc w:val="center"/>
        </w:trPr>
        <w:tc>
          <w:tcPr>
            <w:tcW w:w="4876" w:type="dxa"/>
            <w:tcBorders>
              <w:top w:val="nil"/>
              <w:left w:val="nil"/>
              <w:bottom w:val="nil"/>
              <w:right w:val="nil"/>
            </w:tcBorders>
          </w:tcPr>
          <w:p w14:paraId="1946A42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61504ED" w14:textId="77777777" w:rsidR="0081299D" w:rsidRPr="0022012C" w:rsidRDefault="0081299D" w:rsidP="00AB1D94">
            <w:pPr>
              <w:pStyle w:val="AmColumnHeading"/>
            </w:pPr>
            <w:r w:rsidRPr="0022012C">
              <w:t>Ændringsforslag</w:t>
            </w:r>
          </w:p>
        </w:tc>
      </w:tr>
      <w:tr w:rsidR="00A12D18" w:rsidRPr="0022012C" w14:paraId="692BDC88" w14:textId="77777777" w:rsidTr="00AB1D94">
        <w:trPr>
          <w:jc w:val="center"/>
        </w:trPr>
        <w:tc>
          <w:tcPr>
            <w:tcW w:w="4876" w:type="dxa"/>
            <w:tcBorders>
              <w:top w:val="nil"/>
              <w:left w:val="nil"/>
              <w:bottom w:val="nil"/>
              <w:right w:val="nil"/>
            </w:tcBorders>
          </w:tcPr>
          <w:p w14:paraId="2DC2EFDB" w14:textId="77777777" w:rsidR="0081299D" w:rsidRPr="0022012C" w:rsidRDefault="0081299D" w:rsidP="00AB1D94">
            <w:pPr>
              <w:pStyle w:val="Normal6a"/>
            </w:pPr>
          </w:p>
        </w:tc>
        <w:tc>
          <w:tcPr>
            <w:tcW w:w="4876" w:type="dxa"/>
            <w:tcBorders>
              <w:top w:val="nil"/>
              <w:left w:val="nil"/>
              <w:bottom w:val="nil"/>
              <w:right w:val="nil"/>
            </w:tcBorders>
          </w:tcPr>
          <w:p w14:paraId="2A786E4A" w14:textId="77777777" w:rsidR="0081299D" w:rsidRPr="0022012C" w:rsidRDefault="0081299D" w:rsidP="00AB1D94">
            <w:pPr>
              <w:pStyle w:val="Normal6a"/>
            </w:pPr>
            <w:r w:rsidRPr="0022012C">
              <w:rPr>
                <w:b/>
                <w:i/>
              </w:rPr>
              <w:t>12a.</w:t>
            </w:r>
            <w:r w:rsidRPr="0022012C">
              <w:tab/>
            </w:r>
            <w:r w:rsidRPr="0022012C">
              <w:rPr>
                <w:b/>
                <w:i/>
              </w:rPr>
              <w:t>minder om, at MiCA allerede lægger loft over tokens, der "anvendes bredt som vekslingsmiddel" til transaktioner på 1 mio. EUR og 200 mio. EUR om dagen i et fælles valutaområde; kræver streng håndhævelse af disse lofter for e-pengetokens denomineret i ikke-EU-valutaer i euroområdet; opfordrer Kommissionen til at undersøge yderligere sikkerhedsforanstaltninger for stablecoins, der er denomineret i ikke-EU-valutaer, såsom at sænke tærsklerne specifikt for e-pengetokens, der anvendes i grænseoverskridende handel, og øremærke brugen af stablecoins, der er denomineret i udenlandsk valuta, og begrænse deres anvendelse til klart definerede, overvågede engrosformål (f.eks. specifikke tilfælde af brug af kapitalmarkeder) med stærke likviditets-, reserve- og gennemsigtighedskrav;</w:t>
            </w:r>
          </w:p>
        </w:tc>
      </w:tr>
    </w:tbl>
    <w:p w14:paraId="52B82A7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E4207FE" w14:textId="77777777" w:rsidR="0081299D" w:rsidRPr="0022012C" w:rsidRDefault="0081299D" w:rsidP="0081299D">
      <w:r w:rsidRPr="0022012C">
        <w:rPr>
          <w:rStyle w:val="HideTWBExt"/>
          <w:color w:val="auto"/>
        </w:rPr>
        <w:t>&lt;/Amend&gt;</w:t>
      </w:r>
    </w:p>
    <w:p w14:paraId="0B13D07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162</w:t>
      </w:r>
      <w:r w:rsidRPr="0022012C">
        <w:rPr>
          <w:rStyle w:val="HideTWBExt"/>
          <w:color w:val="auto"/>
        </w:rPr>
        <w:t>&lt;/NumAm&gt;</w:t>
      </w:r>
    </w:p>
    <w:p w14:paraId="1231284B"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02E38E88"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6EDF9D3E" w14:textId="77777777" w:rsidR="0081299D" w:rsidRPr="0022012C" w:rsidRDefault="0081299D" w:rsidP="0081299D">
      <w:pPr>
        <w:pStyle w:val="NormalBold"/>
      </w:pPr>
      <w:r w:rsidRPr="0022012C">
        <w:rPr>
          <w:rStyle w:val="HideTWBExt"/>
          <w:b w:val="0"/>
          <w:color w:val="auto"/>
        </w:rPr>
        <w:t>&lt;/RepeatBlock-By&gt;</w:t>
      </w:r>
    </w:p>
    <w:p w14:paraId="13A0495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729614D" w14:textId="77777777" w:rsidR="0081299D" w:rsidRPr="0022012C" w:rsidRDefault="0081299D" w:rsidP="0081299D">
      <w:pPr>
        <w:pStyle w:val="NormalBold"/>
      </w:pPr>
      <w:r w:rsidRPr="0022012C">
        <w:rPr>
          <w:rStyle w:val="HideTWBExt"/>
          <w:color w:val="auto"/>
        </w:rPr>
        <w:t>&lt;Article&gt;</w:t>
      </w:r>
      <w:r w:rsidRPr="0022012C">
        <w:t>Punkt 12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64E0860" w14:textId="77777777" w:rsidTr="00AB1D94">
        <w:trPr>
          <w:trHeight w:hRule="exact" w:val="240"/>
          <w:jc w:val="center"/>
        </w:trPr>
        <w:tc>
          <w:tcPr>
            <w:tcW w:w="9752" w:type="dxa"/>
            <w:gridSpan w:val="2"/>
            <w:tcBorders>
              <w:top w:val="nil"/>
              <w:left w:val="nil"/>
              <w:bottom w:val="nil"/>
              <w:right w:val="nil"/>
            </w:tcBorders>
          </w:tcPr>
          <w:p w14:paraId="59867547" w14:textId="77777777" w:rsidR="0081299D" w:rsidRPr="0022012C" w:rsidRDefault="0081299D" w:rsidP="00AB1D94"/>
        </w:tc>
      </w:tr>
      <w:tr w:rsidR="00A12D18" w:rsidRPr="0022012C" w14:paraId="58E87F1F" w14:textId="77777777" w:rsidTr="00AB1D94">
        <w:trPr>
          <w:trHeight w:val="240"/>
          <w:jc w:val="center"/>
        </w:trPr>
        <w:tc>
          <w:tcPr>
            <w:tcW w:w="4876" w:type="dxa"/>
            <w:tcBorders>
              <w:top w:val="nil"/>
              <w:left w:val="nil"/>
              <w:bottom w:val="nil"/>
              <w:right w:val="nil"/>
            </w:tcBorders>
          </w:tcPr>
          <w:p w14:paraId="4AA40DB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2AED9DC" w14:textId="77777777" w:rsidR="0081299D" w:rsidRPr="0022012C" w:rsidRDefault="0081299D" w:rsidP="00AB1D94">
            <w:pPr>
              <w:pStyle w:val="AmColumnHeading"/>
            </w:pPr>
            <w:r w:rsidRPr="0022012C">
              <w:t>Ændringsforslag</w:t>
            </w:r>
          </w:p>
        </w:tc>
      </w:tr>
      <w:tr w:rsidR="00A12D18" w:rsidRPr="0022012C" w14:paraId="1B081A26" w14:textId="77777777" w:rsidTr="00AB1D94">
        <w:trPr>
          <w:jc w:val="center"/>
        </w:trPr>
        <w:tc>
          <w:tcPr>
            <w:tcW w:w="4876" w:type="dxa"/>
            <w:tcBorders>
              <w:top w:val="nil"/>
              <w:left w:val="nil"/>
              <w:bottom w:val="nil"/>
              <w:right w:val="nil"/>
            </w:tcBorders>
          </w:tcPr>
          <w:p w14:paraId="6A61BCEC" w14:textId="77777777" w:rsidR="0081299D" w:rsidRPr="0022012C" w:rsidRDefault="0081299D" w:rsidP="00AB1D94">
            <w:pPr>
              <w:pStyle w:val="Normal6a"/>
            </w:pPr>
          </w:p>
        </w:tc>
        <w:tc>
          <w:tcPr>
            <w:tcW w:w="4876" w:type="dxa"/>
            <w:tcBorders>
              <w:top w:val="nil"/>
              <w:left w:val="nil"/>
              <w:bottom w:val="nil"/>
              <w:right w:val="nil"/>
            </w:tcBorders>
          </w:tcPr>
          <w:p w14:paraId="4299A2D2" w14:textId="77777777" w:rsidR="0081299D" w:rsidRPr="0022012C" w:rsidRDefault="0081299D" w:rsidP="00AB1D94">
            <w:pPr>
              <w:pStyle w:val="Normal6a"/>
            </w:pPr>
            <w:r w:rsidRPr="0022012C">
              <w:rPr>
                <w:b/>
                <w:i/>
              </w:rPr>
              <w:t>12a.</w:t>
            </w:r>
            <w:r w:rsidRPr="0022012C">
              <w:tab/>
            </w:r>
            <w:r w:rsidRPr="0022012C">
              <w:rPr>
                <w:b/>
                <w:i/>
              </w:rPr>
              <w:t>understreger, at divergerende tilsynsmæssige tilgange til lovligheden af ikke-EU-stablecoin-multiudstedelsesordninger risikerer at undergrave den finansielle stabilitet og det indre markeds integritet, hvilket er i strid med målene og garantierne i MiCA-forordningen; opfordrer i denne forbindelse EBA til proaktivt at fremme en koordineret tilgang for tilsyn i hele Unionen for at begrænse eller forbyde sådanne ordninger med henblik på at imødegå risici for den finansielle stabilitet og forhindre regelarbitrage, indtil der foreligger en lovgivningsmæssig løsning;</w:t>
            </w:r>
          </w:p>
        </w:tc>
      </w:tr>
    </w:tbl>
    <w:p w14:paraId="20DFDEB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76F4A06" w14:textId="77777777" w:rsidR="0081299D" w:rsidRPr="0022012C" w:rsidRDefault="0081299D" w:rsidP="0081299D">
      <w:r w:rsidRPr="0022012C">
        <w:rPr>
          <w:rStyle w:val="HideTWBExt"/>
          <w:color w:val="auto"/>
        </w:rPr>
        <w:t>&lt;/Amend&gt;</w:t>
      </w:r>
    </w:p>
    <w:p w14:paraId="3EC982F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163</w:t>
      </w:r>
      <w:r w:rsidRPr="0022012C">
        <w:rPr>
          <w:rStyle w:val="HideTWBExt"/>
          <w:color w:val="auto"/>
        </w:rPr>
        <w:t>&lt;/NumAm&gt;</w:t>
      </w:r>
    </w:p>
    <w:p w14:paraId="53B22C66" w14:textId="77777777" w:rsidR="0081299D" w:rsidRPr="0022012C" w:rsidRDefault="0081299D" w:rsidP="0081299D">
      <w:pPr>
        <w:pStyle w:val="NormalBold"/>
      </w:pPr>
      <w:r w:rsidRPr="0022012C">
        <w:rPr>
          <w:rStyle w:val="HideTWBExt"/>
          <w:b w:val="0"/>
          <w:color w:val="auto"/>
        </w:rPr>
        <w:t>&lt;RepeatBlock-By&gt;&lt;Members&gt;</w:t>
      </w:r>
      <w:r w:rsidRPr="0022012C">
        <w:t>Johan Van Overtveldt</w:t>
      </w:r>
      <w:r w:rsidRPr="0022012C">
        <w:rPr>
          <w:rStyle w:val="HideTWBExt"/>
          <w:b w:val="0"/>
          <w:color w:val="auto"/>
        </w:rPr>
        <w:t>&lt;/Members&gt;</w:t>
      </w:r>
    </w:p>
    <w:p w14:paraId="755E29C1" w14:textId="77777777" w:rsidR="0081299D" w:rsidRPr="0022012C" w:rsidRDefault="0081299D" w:rsidP="0081299D">
      <w:pPr>
        <w:pStyle w:val="NormalBold"/>
      </w:pPr>
      <w:r w:rsidRPr="0022012C">
        <w:rPr>
          <w:rStyle w:val="HideTWBExt"/>
          <w:b w:val="0"/>
          <w:color w:val="auto"/>
        </w:rPr>
        <w:t>&lt;/RepeatBlock-By&gt;</w:t>
      </w:r>
    </w:p>
    <w:p w14:paraId="3874D61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546D9E5" w14:textId="77777777" w:rsidR="0081299D" w:rsidRPr="0022012C" w:rsidRDefault="0081299D" w:rsidP="0081299D">
      <w:pPr>
        <w:pStyle w:val="NormalBold"/>
      </w:pPr>
      <w:r w:rsidRPr="0022012C">
        <w:rPr>
          <w:rStyle w:val="HideTWBExt"/>
          <w:color w:val="auto"/>
        </w:rPr>
        <w:t>&lt;Article&gt;</w:t>
      </w:r>
      <w:r w:rsidRPr="0022012C">
        <w:t>Punkt 12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71A1133" w14:textId="77777777" w:rsidTr="00AB1D94">
        <w:trPr>
          <w:trHeight w:hRule="exact" w:val="240"/>
          <w:jc w:val="center"/>
        </w:trPr>
        <w:tc>
          <w:tcPr>
            <w:tcW w:w="9752" w:type="dxa"/>
            <w:gridSpan w:val="2"/>
            <w:tcBorders>
              <w:top w:val="nil"/>
              <w:left w:val="nil"/>
              <w:bottom w:val="nil"/>
              <w:right w:val="nil"/>
            </w:tcBorders>
          </w:tcPr>
          <w:p w14:paraId="3A220B58" w14:textId="77777777" w:rsidR="0081299D" w:rsidRPr="0022012C" w:rsidRDefault="0081299D" w:rsidP="00AB1D94"/>
        </w:tc>
      </w:tr>
      <w:tr w:rsidR="00A12D18" w:rsidRPr="0022012C" w14:paraId="7891365A" w14:textId="77777777" w:rsidTr="00AB1D94">
        <w:trPr>
          <w:trHeight w:val="240"/>
          <w:jc w:val="center"/>
        </w:trPr>
        <w:tc>
          <w:tcPr>
            <w:tcW w:w="4876" w:type="dxa"/>
            <w:tcBorders>
              <w:top w:val="nil"/>
              <w:left w:val="nil"/>
              <w:bottom w:val="nil"/>
              <w:right w:val="nil"/>
            </w:tcBorders>
          </w:tcPr>
          <w:p w14:paraId="4E12B06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E059E28" w14:textId="77777777" w:rsidR="0081299D" w:rsidRPr="0022012C" w:rsidRDefault="0081299D" w:rsidP="00AB1D94">
            <w:pPr>
              <w:pStyle w:val="AmColumnHeading"/>
            </w:pPr>
            <w:r w:rsidRPr="0022012C">
              <w:t>Ændringsforslag</w:t>
            </w:r>
          </w:p>
        </w:tc>
      </w:tr>
      <w:tr w:rsidR="00A12D18" w:rsidRPr="0022012C" w14:paraId="252805B5" w14:textId="77777777" w:rsidTr="00AB1D94">
        <w:trPr>
          <w:jc w:val="center"/>
        </w:trPr>
        <w:tc>
          <w:tcPr>
            <w:tcW w:w="4876" w:type="dxa"/>
            <w:tcBorders>
              <w:top w:val="nil"/>
              <w:left w:val="nil"/>
              <w:bottom w:val="nil"/>
              <w:right w:val="nil"/>
            </w:tcBorders>
          </w:tcPr>
          <w:p w14:paraId="75DF0205" w14:textId="77777777" w:rsidR="0081299D" w:rsidRPr="0022012C" w:rsidRDefault="0081299D" w:rsidP="00AB1D94">
            <w:pPr>
              <w:pStyle w:val="Normal6a"/>
            </w:pPr>
          </w:p>
        </w:tc>
        <w:tc>
          <w:tcPr>
            <w:tcW w:w="4876" w:type="dxa"/>
            <w:tcBorders>
              <w:top w:val="nil"/>
              <w:left w:val="nil"/>
              <w:bottom w:val="nil"/>
              <w:right w:val="nil"/>
            </w:tcBorders>
          </w:tcPr>
          <w:p w14:paraId="075D663E" w14:textId="77777777" w:rsidR="0081299D" w:rsidRPr="0022012C" w:rsidRDefault="0081299D" w:rsidP="00AB1D94">
            <w:pPr>
              <w:pStyle w:val="Normal6a"/>
            </w:pPr>
            <w:r w:rsidRPr="0022012C">
              <w:rPr>
                <w:b/>
                <w:i/>
              </w:rPr>
              <w:t>12a.</w:t>
            </w:r>
            <w:r w:rsidRPr="0022012C">
              <w:tab/>
            </w:r>
            <w:r w:rsidRPr="0022012C">
              <w:rPr>
                <w:b/>
                <w:i/>
              </w:rPr>
              <w:t>glæder sig over den foreløbige aftale om PSD3/PSR og den forenklede godkendelsesløsning for udbydere af kryptoaktivtjenester, der allerede er godkendt i henhold til MiCAR, for at undgå unødvendige lovgivningsmæssige overlapninger, som vil være underlagt en strømlinet procedure, samtidig med at der opretholdes passende risikokontrol og kun leveres de tjenester, der er angivet i ansøgningen;</w:t>
            </w:r>
          </w:p>
        </w:tc>
      </w:tr>
    </w:tbl>
    <w:p w14:paraId="0B6FB88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8073A0F" w14:textId="77777777" w:rsidR="0081299D" w:rsidRPr="0022012C" w:rsidRDefault="0081299D" w:rsidP="0081299D">
      <w:r w:rsidRPr="0022012C">
        <w:rPr>
          <w:rStyle w:val="HideTWBExt"/>
          <w:color w:val="auto"/>
        </w:rPr>
        <w:t>&lt;/Amend&gt;</w:t>
      </w:r>
    </w:p>
    <w:p w14:paraId="2789508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164</w:t>
      </w:r>
      <w:r w:rsidRPr="0022012C">
        <w:rPr>
          <w:rStyle w:val="HideTWBExt"/>
          <w:color w:val="auto"/>
        </w:rPr>
        <w:t>&lt;/NumAm&gt;</w:t>
      </w:r>
    </w:p>
    <w:p w14:paraId="59E35A4E"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020C4791" w14:textId="77777777" w:rsidR="0081299D" w:rsidRPr="0022012C" w:rsidRDefault="0081299D" w:rsidP="0081299D">
      <w:pPr>
        <w:pStyle w:val="NormalBold"/>
      </w:pPr>
      <w:r w:rsidRPr="0022012C">
        <w:rPr>
          <w:rStyle w:val="HideTWBExt"/>
          <w:b w:val="0"/>
          <w:color w:val="auto"/>
        </w:rPr>
        <w:t>&lt;/RepeatBlock-By&gt;</w:t>
      </w:r>
    </w:p>
    <w:p w14:paraId="2C22485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A3EE497" w14:textId="77777777" w:rsidR="0081299D" w:rsidRPr="0022012C" w:rsidRDefault="0081299D" w:rsidP="0081299D">
      <w:pPr>
        <w:pStyle w:val="NormalBold"/>
      </w:pPr>
      <w:r w:rsidRPr="0022012C">
        <w:rPr>
          <w:rStyle w:val="HideTWBExt"/>
          <w:color w:val="auto"/>
        </w:rPr>
        <w:t>&lt;Article&gt;</w:t>
      </w:r>
      <w:r w:rsidRPr="0022012C">
        <w:t>Punkt 12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F99E2D1" w14:textId="77777777" w:rsidTr="00AB1D94">
        <w:trPr>
          <w:trHeight w:hRule="exact" w:val="240"/>
          <w:jc w:val="center"/>
        </w:trPr>
        <w:tc>
          <w:tcPr>
            <w:tcW w:w="9752" w:type="dxa"/>
            <w:gridSpan w:val="2"/>
            <w:tcBorders>
              <w:top w:val="nil"/>
              <w:left w:val="nil"/>
              <w:bottom w:val="nil"/>
              <w:right w:val="nil"/>
            </w:tcBorders>
          </w:tcPr>
          <w:p w14:paraId="19D4464E" w14:textId="77777777" w:rsidR="0081299D" w:rsidRPr="0022012C" w:rsidRDefault="0081299D" w:rsidP="00AB1D94"/>
        </w:tc>
      </w:tr>
      <w:tr w:rsidR="00A12D18" w:rsidRPr="0022012C" w14:paraId="1B36D290" w14:textId="77777777" w:rsidTr="00AB1D94">
        <w:trPr>
          <w:trHeight w:val="240"/>
          <w:jc w:val="center"/>
        </w:trPr>
        <w:tc>
          <w:tcPr>
            <w:tcW w:w="4876" w:type="dxa"/>
            <w:tcBorders>
              <w:top w:val="nil"/>
              <w:left w:val="nil"/>
              <w:bottom w:val="nil"/>
              <w:right w:val="nil"/>
            </w:tcBorders>
          </w:tcPr>
          <w:p w14:paraId="4D9F6CE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820BE70" w14:textId="77777777" w:rsidR="0081299D" w:rsidRPr="0022012C" w:rsidRDefault="0081299D" w:rsidP="00AB1D94">
            <w:pPr>
              <w:pStyle w:val="AmColumnHeading"/>
            </w:pPr>
            <w:r w:rsidRPr="0022012C">
              <w:t>Ændringsforslag</w:t>
            </w:r>
          </w:p>
        </w:tc>
      </w:tr>
      <w:tr w:rsidR="00A12D18" w:rsidRPr="0022012C" w14:paraId="0768BFFE" w14:textId="77777777" w:rsidTr="00AB1D94">
        <w:trPr>
          <w:jc w:val="center"/>
        </w:trPr>
        <w:tc>
          <w:tcPr>
            <w:tcW w:w="4876" w:type="dxa"/>
            <w:tcBorders>
              <w:top w:val="nil"/>
              <w:left w:val="nil"/>
              <w:bottom w:val="nil"/>
              <w:right w:val="nil"/>
            </w:tcBorders>
          </w:tcPr>
          <w:p w14:paraId="2138AC2A" w14:textId="77777777" w:rsidR="0081299D" w:rsidRPr="0022012C" w:rsidRDefault="0081299D" w:rsidP="00AB1D94">
            <w:pPr>
              <w:pStyle w:val="Normal6a"/>
            </w:pPr>
          </w:p>
        </w:tc>
        <w:tc>
          <w:tcPr>
            <w:tcW w:w="4876" w:type="dxa"/>
            <w:tcBorders>
              <w:top w:val="nil"/>
              <w:left w:val="nil"/>
              <w:bottom w:val="nil"/>
              <w:right w:val="nil"/>
            </w:tcBorders>
          </w:tcPr>
          <w:p w14:paraId="16319689" w14:textId="1A1647AD" w:rsidR="0081299D" w:rsidRPr="0022012C" w:rsidRDefault="0081299D" w:rsidP="00AB1D94">
            <w:pPr>
              <w:pStyle w:val="Normal6a"/>
            </w:pPr>
            <w:r w:rsidRPr="0022012C">
              <w:rPr>
                <w:b/>
                <w:i/>
              </w:rPr>
              <w:t>12a.</w:t>
            </w:r>
            <w:r w:rsidRPr="0022012C">
              <w:tab/>
            </w:r>
            <w:r w:rsidRPr="0022012C">
              <w:rPr>
                <w:b/>
                <w:i/>
              </w:rPr>
              <w:t xml:space="preserve">bemærker, at stablecoinudstederen Paxos, der er godkendt i EU, i oktober 2025 ved et uheld udstedte stablecoins baseret på amerikanske dollar til en værdi af 300 </w:t>
            </w:r>
            <w:r w:rsidR="00067150" w:rsidRPr="0022012C">
              <w:rPr>
                <w:b/>
                <w:i/>
              </w:rPr>
              <w:t>bio.</w:t>
            </w:r>
            <w:r w:rsidRPr="0022012C">
              <w:rPr>
                <w:b/>
                <w:i/>
              </w:rPr>
              <w:t xml:space="preserve"> USD; minder om, at der er iboende risici i den centraliserede prægningsproces for stablecoins, og at overholdelse af lovgivningen alene ikke garanterer finansiel stabilitet;</w:t>
            </w:r>
          </w:p>
        </w:tc>
      </w:tr>
    </w:tbl>
    <w:p w14:paraId="589A2BE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D93BC80" w14:textId="77777777" w:rsidR="0081299D" w:rsidRPr="0022012C" w:rsidRDefault="0081299D" w:rsidP="0081299D">
      <w:r w:rsidRPr="0022012C">
        <w:rPr>
          <w:rStyle w:val="HideTWBExt"/>
          <w:color w:val="auto"/>
        </w:rPr>
        <w:t>&lt;/Amend&gt;</w:t>
      </w:r>
    </w:p>
    <w:p w14:paraId="5B52EEB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165</w:t>
      </w:r>
      <w:r w:rsidRPr="0022012C">
        <w:rPr>
          <w:rStyle w:val="HideTWBExt"/>
          <w:color w:val="auto"/>
        </w:rPr>
        <w:t>&lt;/NumAm&gt;</w:t>
      </w:r>
    </w:p>
    <w:p w14:paraId="179DE4D0" w14:textId="77777777" w:rsidR="0081299D" w:rsidRPr="0022012C" w:rsidRDefault="0081299D" w:rsidP="0081299D">
      <w:pPr>
        <w:pStyle w:val="NormalBold"/>
      </w:pPr>
      <w:r w:rsidRPr="0022012C">
        <w:rPr>
          <w:rStyle w:val="HideTWBExt"/>
          <w:b w:val="0"/>
          <w:color w:val="auto"/>
        </w:rPr>
        <w:t>&lt;RepeatBlock-By&gt;&lt;Members&gt;</w:t>
      </w:r>
      <w:r w:rsidRPr="0022012C">
        <w:t>Auke Zijlstra</w:t>
      </w:r>
      <w:r w:rsidRPr="0022012C">
        <w:rPr>
          <w:rStyle w:val="HideTWBExt"/>
          <w:b w:val="0"/>
          <w:color w:val="auto"/>
        </w:rPr>
        <w:t>&lt;/Members&gt;</w:t>
      </w:r>
    </w:p>
    <w:p w14:paraId="1F5FC7B9" w14:textId="77777777" w:rsidR="0081299D" w:rsidRPr="0022012C" w:rsidRDefault="0081299D" w:rsidP="0081299D">
      <w:pPr>
        <w:pStyle w:val="NormalBold"/>
      </w:pPr>
      <w:r w:rsidRPr="0022012C">
        <w:rPr>
          <w:rStyle w:val="HideTWBExt"/>
          <w:b w:val="0"/>
          <w:color w:val="auto"/>
        </w:rPr>
        <w:t>&lt;/RepeatBlock-By&gt;</w:t>
      </w:r>
    </w:p>
    <w:p w14:paraId="387DB49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986AB8C" w14:textId="77777777" w:rsidR="0081299D" w:rsidRPr="0022012C" w:rsidRDefault="0081299D" w:rsidP="0081299D">
      <w:pPr>
        <w:pStyle w:val="NormalBold"/>
      </w:pPr>
      <w:r w:rsidRPr="0022012C">
        <w:rPr>
          <w:rStyle w:val="HideTWBExt"/>
          <w:color w:val="auto"/>
        </w:rPr>
        <w:t>&lt;Article&gt;</w:t>
      </w:r>
      <w:r w:rsidRPr="0022012C">
        <w:t>Punkt 12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A26B1B5" w14:textId="77777777" w:rsidTr="00AB1D94">
        <w:trPr>
          <w:trHeight w:hRule="exact" w:val="240"/>
          <w:jc w:val="center"/>
        </w:trPr>
        <w:tc>
          <w:tcPr>
            <w:tcW w:w="9752" w:type="dxa"/>
            <w:gridSpan w:val="2"/>
            <w:tcBorders>
              <w:top w:val="nil"/>
              <w:left w:val="nil"/>
              <w:bottom w:val="nil"/>
              <w:right w:val="nil"/>
            </w:tcBorders>
          </w:tcPr>
          <w:p w14:paraId="4E7002C2" w14:textId="77777777" w:rsidR="0081299D" w:rsidRPr="0022012C" w:rsidRDefault="0081299D" w:rsidP="00AB1D94"/>
        </w:tc>
      </w:tr>
      <w:tr w:rsidR="00A12D18" w:rsidRPr="0022012C" w14:paraId="00F06215" w14:textId="77777777" w:rsidTr="00AB1D94">
        <w:trPr>
          <w:trHeight w:val="240"/>
          <w:jc w:val="center"/>
        </w:trPr>
        <w:tc>
          <w:tcPr>
            <w:tcW w:w="4876" w:type="dxa"/>
            <w:tcBorders>
              <w:top w:val="nil"/>
              <w:left w:val="nil"/>
              <w:bottom w:val="nil"/>
              <w:right w:val="nil"/>
            </w:tcBorders>
          </w:tcPr>
          <w:p w14:paraId="797C2F7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C34CEDB" w14:textId="77777777" w:rsidR="0081299D" w:rsidRPr="0022012C" w:rsidRDefault="0081299D" w:rsidP="00AB1D94">
            <w:pPr>
              <w:pStyle w:val="AmColumnHeading"/>
            </w:pPr>
            <w:r w:rsidRPr="0022012C">
              <w:t>Ændringsforslag</w:t>
            </w:r>
          </w:p>
        </w:tc>
      </w:tr>
      <w:tr w:rsidR="00A12D18" w:rsidRPr="0022012C" w14:paraId="4C6E8956" w14:textId="77777777" w:rsidTr="00AB1D94">
        <w:trPr>
          <w:jc w:val="center"/>
        </w:trPr>
        <w:tc>
          <w:tcPr>
            <w:tcW w:w="4876" w:type="dxa"/>
            <w:tcBorders>
              <w:top w:val="nil"/>
              <w:left w:val="nil"/>
              <w:bottom w:val="nil"/>
              <w:right w:val="nil"/>
            </w:tcBorders>
          </w:tcPr>
          <w:p w14:paraId="20EF6DC9" w14:textId="77777777" w:rsidR="0081299D" w:rsidRPr="0022012C" w:rsidRDefault="0081299D" w:rsidP="00AB1D94">
            <w:pPr>
              <w:pStyle w:val="Normal6a"/>
            </w:pPr>
          </w:p>
        </w:tc>
        <w:tc>
          <w:tcPr>
            <w:tcW w:w="4876" w:type="dxa"/>
            <w:tcBorders>
              <w:top w:val="nil"/>
              <w:left w:val="nil"/>
              <w:bottom w:val="nil"/>
              <w:right w:val="nil"/>
            </w:tcBorders>
          </w:tcPr>
          <w:p w14:paraId="1C538DAB" w14:textId="77777777" w:rsidR="0081299D" w:rsidRPr="0022012C" w:rsidRDefault="0081299D" w:rsidP="00AB1D94">
            <w:pPr>
              <w:pStyle w:val="Normal6a"/>
            </w:pPr>
            <w:r w:rsidRPr="0022012C">
              <w:rPr>
                <w:b/>
                <w:i/>
              </w:rPr>
              <w:t>12a.</w:t>
            </w:r>
            <w:r w:rsidRPr="0022012C">
              <w:tab/>
            </w:r>
            <w:r w:rsidRPr="0022012C">
              <w:rPr>
                <w:b/>
                <w:i/>
              </w:rPr>
              <w:t>anbefaler målrettede ændringer af MiCAR for bedre at lette udstedelsen og indførelsen af EUR-denominerede stablecoins med klare bestemmelser om udstedelse af stablecoins, der er fuldt ud understøttet af EUR-denominerede aktiver, for at mindske EU's afhængighed af USD-denominerede stablecoins;</w:t>
            </w:r>
          </w:p>
        </w:tc>
      </w:tr>
    </w:tbl>
    <w:p w14:paraId="479790E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C9DE7CD" w14:textId="77777777" w:rsidR="0081299D" w:rsidRPr="0022012C" w:rsidRDefault="0081299D" w:rsidP="0081299D">
      <w:r w:rsidRPr="0022012C">
        <w:rPr>
          <w:rStyle w:val="HideTWBExt"/>
          <w:color w:val="auto"/>
        </w:rPr>
        <w:t>&lt;/Amend&gt;</w:t>
      </w:r>
    </w:p>
    <w:p w14:paraId="543810A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166</w:t>
      </w:r>
      <w:r w:rsidRPr="0022012C">
        <w:rPr>
          <w:rStyle w:val="HideTWBExt"/>
          <w:color w:val="auto"/>
        </w:rPr>
        <w:t>&lt;/NumAm&gt;</w:t>
      </w:r>
    </w:p>
    <w:p w14:paraId="05E3C198"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w:t>
      </w:r>
      <w:r w:rsidRPr="0022012C">
        <w:rPr>
          <w:rStyle w:val="HideTWBExt"/>
          <w:b w:val="0"/>
          <w:color w:val="auto"/>
        </w:rPr>
        <w:t>&lt;/Members&gt;</w:t>
      </w:r>
    </w:p>
    <w:p w14:paraId="0D869F6A" w14:textId="77777777" w:rsidR="0081299D" w:rsidRPr="0022012C" w:rsidRDefault="0081299D" w:rsidP="0081299D">
      <w:pPr>
        <w:pStyle w:val="NormalBold"/>
      </w:pPr>
      <w:r w:rsidRPr="0022012C">
        <w:rPr>
          <w:rStyle w:val="HideTWBExt"/>
          <w:b w:val="0"/>
          <w:color w:val="auto"/>
        </w:rPr>
        <w:t>&lt;/RepeatBlock-By&gt;</w:t>
      </w:r>
    </w:p>
    <w:p w14:paraId="009E6C0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8A2AC5E" w14:textId="77777777" w:rsidR="0081299D" w:rsidRPr="0022012C" w:rsidRDefault="0081299D" w:rsidP="0081299D">
      <w:pPr>
        <w:pStyle w:val="NormalBold"/>
      </w:pPr>
      <w:r w:rsidRPr="0022012C">
        <w:rPr>
          <w:rStyle w:val="HideTWBExt"/>
          <w:color w:val="auto"/>
        </w:rPr>
        <w:t>&lt;Article&gt;</w:t>
      </w:r>
      <w:r w:rsidRPr="0022012C">
        <w:t>Punkt 12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C35777C" w14:textId="77777777" w:rsidTr="00AB1D94">
        <w:trPr>
          <w:trHeight w:hRule="exact" w:val="240"/>
          <w:jc w:val="center"/>
        </w:trPr>
        <w:tc>
          <w:tcPr>
            <w:tcW w:w="9752" w:type="dxa"/>
            <w:gridSpan w:val="2"/>
            <w:tcBorders>
              <w:top w:val="nil"/>
              <w:left w:val="nil"/>
              <w:bottom w:val="nil"/>
              <w:right w:val="nil"/>
            </w:tcBorders>
          </w:tcPr>
          <w:p w14:paraId="73BB86F6" w14:textId="77777777" w:rsidR="0081299D" w:rsidRPr="0022012C" w:rsidRDefault="0081299D" w:rsidP="00AB1D94"/>
        </w:tc>
      </w:tr>
      <w:tr w:rsidR="00A12D18" w:rsidRPr="0022012C" w14:paraId="73FE58DE" w14:textId="77777777" w:rsidTr="00AB1D94">
        <w:trPr>
          <w:trHeight w:val="240"/>
          <w:jc w:val="center"/>
        </w:trPr>
        <w:tc>
          <w:tcPr>
            <w:tcW w:w="4876" w:type="dxa"/>
            <w:tcBorders>
              <w:top w:val="nil"/>
              <w:left w:val="nil"/>
              <w:bottom w:val="nil"/>
              <w:right w:val="nil"/>
            </w:tcBorders>
          </w:tcPr>
          <w:p w14:paraId="2A35D47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E23F1C1" w14:textId="77777777" w:rsidR="0081299D" w:rsidRPr="0022012C" w:rsidRDefault="0081299D" w:rsidP="00AB1D94">
            <w:pPr>
              <w:pStyle w:val="AmColumnHeading"/>
            </w:pPr>
            <w:r w:rsidRPr="0022012C">
              <w:t>Ændringsforslag</w:t>
            </w:r>
          </w:p>
        </w:tc>
      </w:tr>
      <w:tr w:rsidR="00A12D18" w:rsidRPr="0022012C" w14:paraId="7B2BEE1C" w14:textId="77777777" w:rsidTr="00AB1D94">
        <w:trPr>
          <w:jc w:val="center"/>
        </w:trPr>
        <w:tc>
          <w:tcPr>
            <w:tcW w:w="4876" w:type="dxa"/>
            <w:tcBorders>
              <w:top w:val="nil"/>
              <w:left w:val="nil"/>
              <w:bottom w:val="nil"/>
              <w:right w:val="nil"/>
            </w:tcBorders>
          </w:tcPr>
          <w:p w14:paraId="7FA4423E" w14:textId="77777777" w:rsidR="0081299D" w:rsidRPr="0022012C" w:rsidRDefault="0081299D" w:rsidP="00AB1D94">
            <w:pPr>
              <w:pStyle w:val="Normal6a"/>
            </w:pPr>
          </w:p>
        </w:tc>
        <w:tc>
          <w:tcPr>
            <w:tcW w:w="4876" w:type="dxa"/>
            <w:tcBorders>
              <w:top w:val="nil"/>
              <w:left w:val="nil"/>
              <w:bottom w:val="nil"/>
              <w:right w:val="nil"/>
            </w:tcBorders>
          </w:tcPr>
          <w:p w14:paraId="5B8E3FA1" w14:textId="77777777" w:rsidR="0081299D" w:rsidRPr="0022012C" w:rsidRDefault="0081299D" w:rsidP="00AB1D94">
            <w:pPr>
              <w:pStyle w:val="Normal6a"/>
            </w:pPr>
            <w:r w:rsidRPr="0022012C">
              <w:rPr>
                <w:b/>
                <w:i/>
              </w:rPr>
              <w:t>12b.</w:t>
            </w:r>
            <w:r w:rsidRPr="0022012C">
              <w:tab/>
            </w:r>
            <w:r w:rsidRPr="0022012C">
              <w:rPr>
                <w:b/>
                <w:i/>
              </w:rPr>
              <w:t>fremhæver den voksende rolle, som tokeniserede kommercielle bankpenge, herunder tokeniserede indskud og indskudstokens, kan spille i udviklingen af digitale finansielle markeder; bemærker, at disse instrumenter som forpligtelser for kreditinstitutter, der er registreret på distributed ledger-infrastrukturer, kan give adgang til forrentede digitale indskud og samtidig støtte finansieringen af realøkonomien; mener, at tokeniserede bankpenge kan supplere stablecoins og andre digitale afviklingsaktiver, men understreger samtidig behovet for at overvåge potentielle likviditetsforskydninger for at sikre finansiel stabilitet og effektiv kreditformidling; opfordrer Kommissionen til at vurdere de lovgivningsmæssige betingelser, der er nødvendige for at muliggøre udstedelse, interoperabilitet og tilsyn med tokeniserede indskud i hele EU's banksektor;</w:t>
            </w:r>
          </w:p>
        </w:tc>
      </w:tr>
    </w:tbl>
    <w:p w14:paraId="5F5A943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0F4FF7D" w14:textId="77777777" w:rsidR="0081299D" w:rsidRPr="0022012C" w:rsidRDefault="0081299D" w:rsidP="0081299D">
      <w:r w:rsidRPr="0022012C">
        <w:rPr>
          <w:rStyle w:val="HideTWBExt"/>
          <w:color w:val="auto"/>
        </w:rPr>
        <w:t>&lt;/Amend&gt;</w:t>
      </w:r>
    </w:p>
    <w:p w14:paraId="339F730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167</w:t>
      </w:r>
      <w:r w:rsidRPr="0022012C">
        <w:rPr>
          <w:rStyle w:val="HideTWBExt"/>
          <w:color w:val="auto"/>
        </w:rPr>
        <w:t>&lt;/NumAm&gt;</w:t>
      </w:r>
    </w:p>
    <w:p w14:paraId="070C787D"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0476F595" w14:textId="77777777" w:rsidR="0081299D" w:rsidRPr="0022012C" w:rsidRDefault="0081299D" w:rsidP="0081299D">
      <w:pPr>
        <w:pStyle w:val="NormalBold"/>
      </w:pPr>
      <w:r w:rsidRPr="0022012C">
        <w:rPr>
          <w:rStyle w:val="HideTWBExt"/>
          <w:b w:val="0"/>
          <w:color w:val="auto"/>
        </w:rPr>
        <w:t>&lt;/RepeatBlock-By&gt;</w:t>
      </w:r>
    </w:p>
    <w:p w14:paraId="62B8020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831FF5C" w14:textId="77777777" w:rsidR="0081299D" w:rsidRPr="0022012C" w:rsidRDefault="0081299D" w:rsidP="0081299D">
      <w:pPr>
        <w:pStyle w:val="NormalBold"/>
      </w:pPr>
      <w:r w:rsidRPr="0022012C">
        <w:rPr>
          <w:rStyle w:val="HideTWBExt"/>
          <w:color w:val="auto"/>
        </w:rPr>
        <w:t>&lt;Article&gt;</w:t>
      </w:r>
      <w:r w:rsidRPr="0022012C">
        <w:t>Punkt 12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403ECC9" w14:textId="77777777" w:rsidTr="00AB1D94">
        <w:trPr>
          <w:trHeight w:hRule="exact" w:val="240"/>
          <w:jc w:val="center"/>
        </w:trPr>
        <w:tc>
          <w:tcPr>
            <w:tcW w:w="9752" w:type="dxa"/>
            <w:gridSpan w:val="2"/>
            <w:tcBorders>
              <w:top w:val="nil"/>
              <w:left w:val="nil"/>
              <w:bottom w:val="nil"/>
              <w:right w:val="nil"/>
            </w:tcBorders>
          </w:tcPr>
          <w:p w14:paraId="411E5732" w14:textId="77777777" w:rsidR="0081299D" w:rsidRPr="0022012C" w:rsidRDefault="0081299D" w:rsidP="00AB1D94"/>
        </w:tc>
      </w:tr>
      <w:tr w:rsidR="00A12D18" w:rsidRPr="0022012C" w14:paraId="042EC1CB" w14:textId="77777777" w:rsidTr="00AB1D94">
        <w:trPr>
          <w:trHeight w:val="240"/>
          <w:jc w:val="center"/>
        </w:trPr>
        <w:tc>
          <w:tcPr>
            <w:tcW w:w="4876" w:type="dxa"/>
            <w:tcBorders>
              <w:top w:val="nil"/>
              <w:left w:val="nil"/>
              <w:bottom w:val="nil"/>
              <w:right w:val="nil"/>
            </w:tcBorders>
          </w:tcPr>
          <w:p w14:paraId="659FA9C4"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940C0BC" w14:textId="77777777" w:rsidR="0081299D" w:rsidRPr="0022012C" w:rsidRDefault="0081299D" w:rsidP="00AB1D94">
            <w:pPr>
              <w:pStyle w:val="AmColumnHeading"/>
            </w:pPr>
            <w:r w:rsidRPr="0022012C">
              <w:t>Ændringsforslag</w:t>
            </w:r>
          </w:p>
        </w:tc>
      </w:tr>
      <w:tr w:rsidR="00A12D18" w:rsidRPr="0022012C" w14:paraId="29714686" w14:textId="77777777" w:rsidTr="00AB1D94">
        <w:trPr>
          <w:jc w:val="center"/>
        </w:trPr>
        <w:tc>
          <w:tcPr>
            <w:tcW w:w="4876" w:type="dxa"/>
            <w:tcBorders>
              <w:top w:val="nil"/>
              <w:left w:val="nil"/>
              <w:bottom w:val="nil"/>
              <w:right w:val="nil"/>
            </w:tcBorders>
          </w:tcPr>
          <w:p w14:paraId="10CD45E4" w14:textId="77777777" w:rsidR="0081299D" w:rsidRPr="0022012C" w:rsidRDefault="0081299D" w:rsidP="00AB1D94">
            <w:pPr>
              <w:pStyle w:val="Normal6a"/>
            </w:pPr>
          </w:p>
        </w:tc>
        <w:tc>
          <w:tcPr>
            <w:tcW w:w="4876" w:type="dxa"/>
            <w:tcBorders>
              <w:top w:val="nil"/>
              <w:left w:val="nil"/>
              <w:bottom w:val="nil"/>
              <w:right w:val="nil"/>
            </w:tcBorders>
          </w:tcPr>
          <w:p w14:paraId="2DFEF7B2" w14:textId="77777777" w:rsidR="0081299D" w:rsidRPr="0022012C" w:rsidRDefault="0081299D" w:rsidP="00AB1D94">
            <w:pPr>
              <w:pStyle w:val="Normal6a"/>
            </w:pPr>
            <w:r w:rsidRPr="0022012C">
              <w:rPr>
                <w:b/>
                <w:i/>
              </w:rPr>
              <w:t>12b.</w:t>
            </w:r>
            <w:r w:rsidRPr="0022012C">
              <w:tab/>
            </w:r>
            <w:r w:rsidRPr="0022012C">
              <w:rPr>
                <w:b/>
                <w:i/>
              </w:rPr>
              <w:t>fremhæver den manglende eksistens af mellemled for så vidt angår stablecoins, hvilket forårsager hævninger af indskud fra private investorer, mindsker en betydelig finansieringskilde for banker og efterlader dem med mere ustabil finansiering; advarer om, at stablecoins som følge af denne indskudssubstitutionsmekanisme kan forstærke de pengepolitiske chok og svække forudsigeligheden og effektiviteten af de politiske tiltag;</w:t>
            </w:r>
          </w:p>
        </w:tc>
      </w:tr>
    </w:tbl>
    <w:p w14:paraId="79AB5AD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DC9EED5" w14:textId="77777777" w:rsidR="0081299D" w:rsidRPr="0022012C" w:rsidRDefault="0081299D" w:rsidP="0081299D">
      <w:r w:rsidRPr="0022012C">
        <w:rPr>
          <w:rStyle w:val="HideTWBExt"/>
          <w:color w:val="auto"/>
        </w:rPr>
        <w:t>&lt;/Amend&gt;</w:t>
      </w:r>
    </w:p>
    <w:p w14:paraId="4A5FF35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168</w:t>
      </w:r>
      <w:r w:rsidRPr="0022012C">
        <w:rPr>
          <w:rStyle w:val="HideTWBExt"/>
          <w:color w:val="auto"/>
        </w:rPr>
        <w:t>&lt;/NumAm&gt;</w:t>
      </w:r>
    </w:p>
    <w:p w14:paraId="5E069D47" w14:textId="77777777" w:rsidR="0081299D" w:rsidRPr="0022012C" w:rsidRDefault="0081299D" w:rsidP="0081299D">
      <w:pPr>
        <w:pStyle w:val="NormalBold"/>
      </w:pPr>
      <w:r w:rsidRPr="0022012C">
        <w:rPr>
          <w:rStyle w:val="HideTWBExt"/>
          <w:b w:val="0"/>
          <w:color w:val="auto"/>
        </w:rPr>
        <w:t>&lt;RepeatBlock-By&gt;&lt;Members&gt;</w:t>
      </w:r>
      <w:r w:rsidRPr="0022012C">
        <w:t>Auke Zijlstra</w:t>
      </w:r>
      <w:r w:rsidRPr="0022012C">
        <w:rPr>
          <w:rStyle w:val="HideTWBExt"/>
          <w:b w:val="0"/>
          <w:color w:val="auto"/>
        </w:rPr>
        <w:t>&lt;/Members&gt;</w:t>
      </w:r>
    </w:p>
    <w:p w14:paraId="3ECC9CBC" w14:textId="77777777" w:rsidR="0081299D" w:rsidRPr="0022012C" w:rsidRDefault="0081299D" w:rsidP="0081299D">
      <w:pPr>
        <w:pStyle w:val="NormalBold"/>
      </w:pPr>
      <w:r w:rsidRPr="0022012C">
        <w:rPr>
          <w:rStyle w:val="HideTWBExt"/>
          <w:b w:val="0"/>
          <w:color w:val="auto"/>
        </w:rPr>
        <w:t>&lt;/RepeatBlock-By&gt;</w:t>
      </w:r>
    </w:p>
    <w:p w14:paraId="4AA5C05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3D1E1D0" w14:textId="77777777" w:rsidR="0081299D" w:rsidRPr="0022012C" w:rsidRDefault="0081299D" w:rsidP="0081299D">
      <w:pPr>
        <w:pStyle w:val="NormalBold"/>
      </w:pPr>
      <w:r w:rsidRPr="0022012C">
        <w:rPr>
          <w:rStyle w:val="HideTWBExt"/>
          <w:color w:val="auto"/>
        </w:rPr>
        <w:t>&lt;Article&gt;</w:t>
      </w:r>
      <w:r w:rsidRPr="0022012C">
        <w:t>Punkt 12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81194D0" w14:textId="77777777" w:rsidTr="00AB1D94">
        <w:trPr>
          <w:trHeight w:hRule="exact" w:val="240"/>
          <w:jc w:val="center"/>
        </w:trPr>
        <w:tc>
          <w:tcPr>
            <w:tcW w:w="9752" w:type="dxa"/>
            <w:gridSpan w:val="2"/>
            <w:tcBorders>
              <w:top w:val="nil"/>
              <w:left w:val="nil"/>
              <w:bottom w:val="nil"/>
              <w:right w:val="nil"/>
            </w:tcBorders>
          </w:tcPr>
          <w:p w14:paraId="35D0D895" w14:textId="77777777" w:rsidR="0081299D" w:rsidRPr="0022012C" w:rsidRDefault="0081299D" w:rsidP="00AB1D94"/>
        </w:tc>
      </w:tr>
      <w:tr w:rsidR="00A12D18" w:rsidRPr="0022012C" w14:paraId="60537B02" w14:textId="77777777" w:rsidTr="00AB1D94">
        <w:trPr>
          <w:trHeight w:val="240"/>
          <w:jc w:val="center"/>
        </w:trPr>
        <w:tc>
          <w:tcPr>
            <w:tcW w:w="4876" w:type="dxa"/>
            <w:tcBorders>
              <w:top w:val="nil"/>
              <w:left w:val="nil"/>
              <w:bottom w:val="nil"/>
              <w:right w:val="nil"/>
            </w:tcBorders>
          </w:tcPr>
          <w:p w14:paraId="4586AA6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A433BA1" w14:textId="77777777" w:rsidR="0081299D" w:rsidRPr="0022012C" w:rsidRDefault="0081299D" w:rsidP="00AB1D94">
            <w:pPr>
              <w:pStyle w:val="AmColumnHeading"/>
            </w:pPr>
            <w:r w:rsidRPr="0022012C">
              <w:t>Ændringsforslag</w:t>
            </w:r>
          </w:p>
        </w:tc>
      </w:tr>
      <w:tr w:rsidR="00A12D18" w:rsidRPr="0022012C" w14:paraId="2CADDA2C" w14:textId="77777777" w:rsidTr="00AB1D94">
        <w:trPr>
          <w:jc w:val="center"/>
        </w:trPr>
        <w:tc>
          <w:tcPr>
            <w:tcW w:w="4876" w:type="dxa"/>
            <w:tcBorders>
              <w:top w:val="nil"/>
              <w:left w:val="nil"/>
              <w:bottom w:val="nil"/>
              <w:right w:val="nil"/>
            </w:tcBorders>
          </w:tcPr>
          <w:p w14:paraId="7DA2EEAA" w14:textId="77777777" w:rsidR="0081299D" w:rsidRPr="0022012C" w:rsidRDefault="0081299D" w:rsidP="00AB1D94">
            <w:pPr>
              <w:pStyle w:val="Normal6a"/>
            </w:pPr>
          </w:p>
        </w:tc>
        <w:tc>
          <w:tcPr>
            <w:tcW w:w="4876" w:type="dxa"/>
            <w:tcBorders>
              <w:top w:val="nil"/>
              <w:left w:val="nil"/>
              <w:bottom w:val="nil"/>
              <w:right w:val="nil"/>
            </w:tcBorders>
          </w:tcPr>
          <w:p w14:paraId="6EAAE205" w14:textId="77777777" w:rsidR="0081299D" w:rsidRPr="0022012C" w:rsidRDefault="0081299D" w:rsidP="00AB1D94">
            <w:pPr>
              <w:pStyle w:val="Normal6a"/>
            </w:pPr>
            <w:r w:rsidRPr="0022012C">
              <w:rPr>
                <w:b/>
                <w:i/>
              </w:rPr>
              <w:t>12b.</w:t>
            </w:r>
            <w:r w:rsidRPr="0022012C">
              <w:tab/>
            </w:r>
            <w:r w:rsidRPr="0022012C">
              <w:rPr>
                <w:b/>
                <w:i/>
              </w:rPr>
              <w:t>opfordrer til en målrettet ændring af MiCAR for at lette en mere markedsdrevet udstedelse af stablecoins denomineret i euro og dermed fremme innovation og styrke konkurrenceevnen i EU's sektor for finansielle tjenesteydelser i den digitale tidsalder;</w:t>
            </w:r>
          </w:p>
        </w:tc>
      </w:tr>
    </w:tbl>
    <w:p w14:paraId="2497834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3951F73" w14:textId="77777777" w:rsidR="0081299D" w:rsidRPr="0022012C" w:rsidRDefault="0081299D" w:rsidP="0081299D">
      <w:r w:rsidRPr="0022012C">
        <w:rPr>
          <w:rStyle w:val="HideTWBExt"/>
          <w:color w:val="auto"/>
        </w:rPr>
        <w:t>&lt;/Amend&gt;</w:t>
      </w:r>
    </w:p>
    <w:p w14:paraId="4B18A5A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169</w:t>
      </w:r>
      <w:r w:rsidRPr="0022012C">
        <w:rPr>
          <w:rStyle w:val="HideTWBExt"/>
          <w:color w:val="auto"/>
        </w:rPr>
        <w:t>&lt;/NumAm&gt;</w:t>
      </w:r>
    </w:p>
    <w:p w14:paraId="0B9713A4"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3DD9419C" w14:textId="77777777" w:rsidR="0081299D" w:rsidRPr="0022012C" w:rsidRDefault="0081299D" w:rsidP="0081299D">
      <w:pPr>
        <w:pStyle w:val="NormalBold"/>
      </w:pPr>
      <w:r w:rsidRPr="0022012C">
        <w:rPr>
          <w:rStyle w:val="HideTWBExt"/>
          <w:b w:val="0"/>
          <w:color w:val="auto"/>
        </w:rPr>
        <w:t>&lt;/RepeatBlock-By&gt;</w:t>
      </w:r>
    </w:p>
    <w:p w14:paraId="52B6DF0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C960154" w14:textId="77777777" w:rsidR="0081299D" w:rsidRPr="0022012C" w:rsidRDefault="0081299D" w:rsidP="0081299D">
      <w:pPr>
        <w:pStyle w:val="NormalBold"/>
      </w:pPr>
      <w:r w:rsidRPr="0022012C">
        <w:rPr>
          <w:rStyle w:val="HideTWBExt"/>
          <w:color w:val="auto"/>
        </w:rPr>
        <w:t>&lt;Article&gt;</w:t>
      </w:r>
      <w:r w:rsidRPr="0022012C">
        <w:t>Punkt 12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AE61D6F" w14:textId="77777777" w:rsidTr="00AB1D94">
        <w:trPr>
          <w:trHeight w:hRule="exact" w:val="240"/>
          <w:jc w:val="center"/>
        </w:trPr>
        <w:tc>
          <w:tcPr>
            <w:tcW w:w="9752" w:type="dxa"/>
            <w:gridSpan w:val="2"/>
            <w:tcBorders>
              <w:top w:val="nil"/>
              <w:left w:val="nil"/>
              <w:bottom w:val="nil"/>
              <w:right w:val="nil"/>
            </w:tcBorders>
          </w:tcPr>
          <w:p w14:paraId="31BDD6CC" w14:textId="77777777" w:rsidR="0081299D" w:rsidRPr="0022012C" w:rsidRDefault="0081299D" w:rsidP="00AB1D94"/>
        </w:tc>
      </w:tr>
      <w:tr w:rsidR="00A12D18" w:rsidRPr="0022012C" w14:paraId="3DF2937C" w14:textId="77777777" w:rsidTr="00AB1D94">
        <w:trPr>
          <w:trHeight w:val="240"/>
          <w:jc w:val="center"/>
        </w:trPr>
        <w:tc>
          <w:tcPr>
            <w:tcW w:w="4876" w:type="dxa"/>
            <w:tcBorders>
              <w:top w:val="nil"/>
              <w:left w:val="nil"/>
              <w:bottom w:val="nil"/>
              <w:right w:val="nil"/>
            </w:tcBorders>
          </w:tcPr>
          <w:p w14:paraId="4904168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CE1CFED" w14:textId="77777777" w:rsidR="0081299D" w:rsidRPr="0022012C" w:rsidRDefault="0081299D" w:rsidP="00AB1D94">
            <w:pPr>
              <w:pStyle w:val="AmColumnHeading"/>
            </w:pPr>
            <w:r w:rsidRPr="0022012C">
              <w:t>Ændringsforslag</w:t>
            </w:r>
          </w:p>
        </w:tc>
      </w:tr>
      <w:tr w:rsidR="00A12D18" w:rsidRPr="0022012C" w14:paraId="3318372F" w14:textId="77777777" w:rsidTr="00AB1D94">
        <w:trPr>
          <w:jc w:val="center"/>
        </w:trPr>
        <w:tc>
          <w:tcPr>
            <w:tcW w:w="4876" w:type="dxa"/>
            <w:tcBorders>
              <w:top w:val="nil"/>
              <w:left w:val="nil"/>
              <w:bottom w:val="nil"/>
              <w:right w:val="nil"/>
            </w:tcBorders>
          </w:tcPr>
          <w:p w14:paraId="1E10D477" w14:textId="77777777" w:rsidR="0081299D" w:rsidRPr="0022012C" w:rsidRDefault="0081299D" w:rsidP="00AB1D94">
            <w:pPr>
              <w:pStyle w:val="Normal6a"/>
            </w:pPr>
          </w:p>
        </w:tc>
        <w:tc>
          <w:tcPr>
            <w:tcW w:w="4876" w:type="dxa"/>
            <w:tcBorders>
              <w:top w:val="nil"/>
              <w:left w:val="nil"/>
              <w:bottom w:val="nil"/>
              <w:right w:val="nil"/>
            </w:tcBorders>
          </w:tcPr>
          <w:p w14:paraId="06B39999" w14:textId="77777777" w:rsidR="0081299D" w:rsidRPr="0022012C" w:rsidRDefault="0081299D" w:rsidP="00AB1D94">
            <w:pPr>
              <w:pStyle w:val="Normal6a"/>
            </w:pPr>
            <w:r w:rsidRPr="0022012C">
              <w:rPr>
                <w:b/>
                <w:i/>
              </w:rPr>
              <w:t>12c.</w:t>
            </w:r>
            <w:r w:rsidRPr="0022012C">
              <w:tab/>
            </w:r>
            <w:r w:rsidRPr="0022012C">
              <w:rPr>
                <w:b/>
                <w:i/>
              </w:rPr>
              <w:t>noterer sig ESRB's bemærkning om, at USA's kryptopolitikker søger at styrke dollarens dominans ved at fremme udviklingen og indførelsen af stablecoins denomineret i dollar på verdensplan; opfordrer Kommissionen til regelmæssigt at aflægge rapport om andelen af EU's grænseoverskridende handel og virksomhedernes likviditetstransaktioner i stablecoins i udenlandsk valuta og om indvirkningen af GENIUS-loven og andre ikke-EU-forordninger på EU's monetære suverænitet og finansielle stabilitet;</w:t>
            </w:r>
          </w:p>
        </w:tc>
      </w:tr>
    </w:tbl>
    <w:p w14:paraId="4309CD2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A114602" w14:textId="77777777" w:rsidR="0081299D" w:rsidRPr="0022012C" w:rsidRDefault="0081299D" w:rsidP="0081299D">
      <w:r w:rsidRPr="0022012C">
        <w:rPr>
          <w:rStyle w:val="HideTWBExt"/>
          <w:color w:val="auto"/>
        </w:rPr>
        <w:t>&lt;/Amend&gt;</w:t>
      </w:r>
    </w:p>
    <w:p w14:paraId="4070088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170</w:t>
      </w:r>
      <w:r w:rsidRPr="0022012C">
        <w:rPr>
          <w:rStyle w:val="HideTWBExt"/>
          <w:color w:val="auto"/>
        </w:rPr>
        <w:t>&lt;/NumAm&gt;</w:t>
      </w:r>
    </w:p>
    <w:p w14:paraId="2504EFBA"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496D78A1" w14:textId="77777777" w:rsidR="0081299D" w:rsidRPr="0022012C" w:rsidRDefault="0081299D" w:rsidP="0081299D">
      <w:pPr>
        <w:pStyle w:val="NormalBold"/>
      </w:pPr>
      <w:r w:rsidRPr="0022012C">
        <w:rPr>
          <w:rStyle w:val="HideTWBExt"/>
          <w:b w:val="0"/>
          <w:color w:val="auto"/>
        </w:rPr>
        <w:t>&lt;/RepeatBlock-By&gt;</w:t>
      </w:r>
    </w:p>
    <w:p w14:paraId="07B98BF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43B1D2D" w14:textId="77777777" w:rsidR="0081299D" w:rsidRPr="0022012C" w:rsidRDefault="0081299D" w:rsidP="0081299D">
      <w:pPr>
        <w:pStyle w:val="NormalBold"/>
      </w:pPr>
      <w:r w:rsidRPr="0022012C">
        <w:rPr>
          <w:rStyle w:val="HideTWBExt"/>
          <w:color w:val="auto"/>
        </w:rPr>
        <w:t>&lt;Article&gt;</w:t>
      </w:r>
      <w:r w:rsidRPr="0022012C">
        <w:t>Punkt 12 d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A041601" w14:textId="77777777" w:rsidTr="00AB1D94">
        <w:trPr>
          <w:trHeight w:hRule="exact" w:val="240"/>
          <w:jc w:val="center"/>
        </w:trPr>
        <w:tc>
          <w:tcPr>
            <w:tcW w:w="9752" w:type="dxa"/>
            <w:gridSpan w:val="2"/>
            <w:tcBorders>
              <w:top w:val="nil"/>
              <w:left w:val="nil"/>
              <w:bottom w:val="nil"/>
              <w:right w:val="nil"/>
            </w:tcBorders>
          </w:tcPr>
          <w:p w14:paraId="1ADB4C20" w14:textId="77777777" w:rsidR="0081299D" w:rsidRPr="0022012C" w:rsidRDefault="0081299D" w:rsidP="00AB1D94"/>
        </w:tc>
      </w:tr>
      <w:tr w:rsidR="00A12D18" w:rsidRPr="0022012C" w14:paraId="4B96C552" w14:textId="77777777" w:rsidTr="00AB1D94">
        <w:trPr>
          <w:trHeight w:val="240"/>
          <w:jc w:val="center"/>
        </w:trPr>
        <w:tc>
          <w:tcPr>
            <w:tcW w:w="4876" w:type="dxa"/>
            <w:tcBorders>
              <w:top w:val="nil"/>
              <w:left w:val="nil"/>
              <w:bottom w:val="nil"/>
              <w:right w:val="nil"/>
            </w:tcBorders>
          </w:tcPr>
          <w:p w14:paraId="39CD0EE9"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AC1E5BA" w14:textId="77777777" w:rsidR="0081299D" w:rsidRPr="0022012C" w:rsidRDefault="0081299D" w:rsidP="00AB1D94">
            <w:pPr>
              <w:pStyle w:val="AmColumnHeading"/>
            </w:pPr>
            <w:r w:rsidRPr="0022012C">
              <w:t>Ændringsforslag</w:t>
            </w:r>
          </w:p>
        </w:tc>
      </w:tr>
      <w:tr w:rsidR="00A12D18" w:rsidRPr="0022012C" w14:paraId="773DC36E" w14:textId="77777777" w:rsidTr="00AB1D94">
        <w:trPr>
          <w:jc w:val="center"/>
        </w:trPr>
        <w:tc>
          <w:tcPr>
            <w:tcW w:w="4876" w:type="dxa"/>
            <w:tcBorders>
              <w:top w:val="nil"/>
              <w:left w:val="nil"/>
              <w:bottom w:val="nil"/>
              <w:right w:val="nil"/>
            </w:tcBorders>
          </w:tcPr>
          <w:p w14:paraId="721CAFD4" w14:textId="77777777" w:rsidR="0081299D" w:rsidRPr="0022012C" w:rsidRDefault="0081299D" w:rsidP="00AB1D94">
            <w:pPr>
              <w:pStyle w:val="Normal6a"/>
            </w:pPr>
          </w:p>
        </w:tc>
        <w:tc>
          <w:tcPr>
            <w:tcW w:w="4876" w:type="dxa"/>
            <w:tcBorders>
              <w:top w:val="nil"/>
              <w:left w:val="nil"/>
              <w:bottom w:val="nil"/>
              <w:right w:val="nil"/>
            </w:tcBorders>
          </w:tcPr>
          <w:p w14:paraId="51925E70" w14:textId="77777777" w:rsidR="0081299D" w:rsidRPr="0022012C" w:rsidRDefault="0081299D" w:rsidP="00AB1D94">
            <w:pPr>
              <w:pStyle w:val="Normal6a"/>
            </w:pPr>
            <w:r w:rsidRPr="0022012C">
              <w:rPr>
                <w:b/>
                <w:i/>
              </w:rPr>
              <w:t>12d.</w:t>
            </w:r>
            <w:r w:rsidRPr="0022012C">
              <w:tab/>
            </w:r>
            <w:r w:rsidRPr="0022012C">
              <w:rPr>
                <w:b/>
                <w:i/>
              </w:rPr>
              <w:t>bekræfter på ny, at eventuelle kommende revisioner og nye lovgivningsforslag på dette område skal vurderes i forhold til deres indvirkning på styrkelsen af euroens internationale rolle, EU's strategiske autonomi og den finansielle stabilitet i Unionen;</w:t>
            </w:r>
          </w:p>
        </w:tc>
      </w:tr>
    </w:tbl>
    <w:p w14:paraId="177F3D8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7678975" w14:textId="77777777" w:rsidR="0081299D" w:rsidRPr="0022012C" w:rsidRDefault="0081299D" w:rsidP="0081299D">
      <w:r w:rsidRPr="0022012C">
        <w:rPr>
          <w:rStyle w:val="HideTWBExt"/>
          <w:color w:val="auto"/>
        </w:rPr>
        <w:t>&lt;/Amend&gt;</w:t>
      </w:r>
    </w:p>
    <w:p w14:paraId="7A6352E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171</w:t>
      </w:r>
      <w:r w:rsidRPr="0022012C">
        <w:rPr>
          <w:rStyle w:val="HideTWBExt"/>
          <w:color w:val="auto"/>
        </w:rPr>
        <w:t>&lt;/NumAm&gt;</w:t>
      </w:r>
    </w:p>
    <w:p w14:paraId="4F70644C"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25C4A588"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040F17CB" w14:textId="77777777" w:rsidR="0081299D" w:rsidRPr="0022012C" w:rsidRDefault="0081299D" w:rsidP="0081299D">
      <w:pPr>
        <w:pStyle w:val="NormalBold"/>
      </w:pPr>
      <w:r w:rsidRPr="0022012C">
        <w:rPr>
          <w:rStyle w:val="HideTWBExt"/>
          <w:b w:val="0"/>
          <w:color w:val="auto"/>
        </w:rPr>
        <w:t>&lt;/RepeatBlock-By&gt;</w:t>
      </w:r>
    </w:p>
    <w:p w14:paraId="521081DD"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E52E130" w14:textId="77777777" w:rsidR="0081299D" w:rsidRPr="0022012C" w:rsidRDefault="0081299D" w:rsidP="0081299D">
      <w:pPr>
        <w:pStyle w:val="NormalBold"/>
      </w:pPr>
      <w:r w:rsidRPr="0022012C">
        <w:rPr>
          <w:rStyle w:val="HideTWBExt"/>
          <w:color w:val="auto"/>
        </w:rPr>
        <w:t>&lt;Article&gt;</w:t>
      </w:r>
      <w:r w:rsidRPr="0022012C">
        <w:t>Overskrift 4 a (ny)</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95F1B66" w14:textId="77777777" w:rsidTr="00AB1D94">
        <w:trPr>
          <w:trHeight w:hRule="exact" w:val="240"/>
          <w:jc w:val="center"/>
        </w:trPr>
        <w:tc>
          <w:tcPr>
            <w:tcW w:w="9752" w:type="dxa"/>
            <w:gridSpan w:val="2"/>
            <w:tcBorders>
              <w:top w:val="nil"/>
              <w:left w:val="nil"/>
              <w:bottom w:val="nil"/>
              <w:right w:val="nil"/>
            </w:tcBorders>
          </w:tcPr>
          <w:p w14:paraId="2C95C97A" w14:textId="77777777" w:rsidR="0081299D" w:rsidRPr="0022012C" w:rsidRDefault="0081299D" w:rsidP="00AB1D94"/>
        </w:tc>
      </w:tr>
      <w:tr w:rsidR="00A12D18" w:rsidRPr="0022012C" w14:paraId="089ED792" w14:textId="77777777" w:rsidTr="00AB1D94">
        <w:trPr>
          <w:trHeight w:val="240"/>
          <w:jc w:val="center"/>
        </w:trPr>
        <w:tc>
          <w:tcPr>
            <w:tcW w:w="4876" w:type="dxa"/>
            <w:tcBorders>
              <w:top w:val="nil"/>
              <w:left w:val="nil"/>
              <w:bottom w:val="nil"/>
              <w:right w:val="nil"/>
            </w:tcBorders>
          </w:tcPr>
          <w:p w14:paraId="20AAD5D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4DBA03B" w14:textId="77777777" w:rsidR="0081299D" w:rsidRPr="0022012C" w:rsidRDefault="0081299D" w:rsidP="00AB1D94">
            <w:pPr>
              <w:pStyle w:val="AmColumnHeading"/>
            </w:pPr>
            <w:r w:rsidRPr="0022012C">
              <w:t>Ændringsforslag</w:t>
            </w:r>
          </w:p>
        </w:tc>
      </w:tr>
      <w:tr w:rsidR="00A12D18" w:rsidRPr="0022012C" w14:paraId="6E8252FF" w14:textId="77777777" w:rsidTr="00AB1D94">
        <w:trPr>
          <w:jc w:val="center"/>
        </w:trPr>
        <w:tc>
          <w:tcPr>
            <w:tcW w:w="4876" w:type="dxa"/>
            <w:tcBorders>
              <w:top w:val="nil"/>
              <w:left w:val="nil"/>
              <w:bottom w:val="nil"/>
              <w:right w:val="nil"/>
            </w:tcBorders>
          </w:tcPr>
          <w:p w14:paraId="50C0B13D" w14:textId="77777777" w:rsidR="0081299D" w:rsidRPr="0022012C" w:rsidRDefault="0081299D" w:rsidP="00AB1D94">
            <w:pPr>
              <w:pStyle w:val="Normal6a"/>
            </w:pPr>
          </w:p>
        </w:tc>
        <w:tc>
          <w:tcPr>
            <w:tcW w:w="4876" w:type="dxa"/>
            <w:tcBorders>
              <w:top w:val="nil"/>
              <w:left w:val="nil"/>
              <w:bottom w:val="nil"/>
              <w:right w:val="nil"/>
            </w:tcBorders>
          </w:tcPr>
          <w:p w14:paraId="0B5C49A7" w14:textId="77777777" w:rsidR="0081299D" w:rsidRPr="0022012C" w:rsidRDefault="0081299D" w:rsidP="00AB1D94">
            <w:pPr>
              <w:pStyle w:val="Normal6a"/>
            </w:pPr>
            <w:r w:rsidRPr="0022012C">
              <w:rPr>
                <w:b/>
                <w:i/>
              </w:rPr>
              <w:t>Juridisk tomrum og lovgivningsmæssig opfølgning</w:t>
            </w:r>
          </w:p>
        </w:tc>
      </w:tr>
    </w:tbl>
    <w:p w14:paraId="18B6FDD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F350F07" w14:textId="77777777" w:rsidR="0081299D" w:rsidRPr="0022012C" w:rsidRDefault="0081299D" w:rsidP="0081299D">
      <w:r w:rsidRPr="0022012C">
        <w:rPr>
          <w:rStyle w:val="HideTWBExt"/>
          <w:color w:val="auto"/>
        </w:rPr>
        <w:t>&lt;/Amend&gt;</w:t>
      </w:r>
    </w:p>
    <w:p w14:paraId="01EA116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172</w:t>
      </w:r>
      <w:r w:rsidRPr="0022012C">
        <w:rPr>
          <w:rStyle w:val="HideTWBExt"/>
          <w:color w:val="auto"/>
        </w:rPr>
        <w:t>&lt;/NumAm&gt;</w:t>
      </w:r>
    </w:p>
    <w:p w14:paraId="0BA978DA"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7F8E0907"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06FD4D78" w14:textId="77777777" w:rsidR="0081299D" w:rsidRPr="0022012C" w:rsidRDefault="0081299D" w:rsidP="0081299D">
      <w:pPr>
        <w:pStyle w:val="NormalBold"/>
      </w:pPr>
      <w:r w:rsidRPr="0022012C">
        <w:rPr>
          <w:rStyle w:val="HideTWBExt"/>
          <w:b w:val="0"/>
          <w:color w:val="auto"/>
        </w:rPr>
        <w:t>&lt;/RepeatBlock-By&gt;</w:t>
      </w:r>
    </w:p>
    <w:p w14:paraId="3E91A99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523099F" w14:textId="77777777" w:rsidR="0081299D" w:rsidRPr="0022012C" w:rsidRDefault="0081299D" w:rsidP="0081299D">
      <w:pPr>
        <w:pStyle w:val="NormalBold"/>
      </w:pPr>
      <w:r w:rsidRPr="0022012C">
        <w:rPr>
          <w:rStyle w:val="HideTWBExt"/>
          <w:color w:val="auto"/>
        </w:rPr>
        <w:t>&lt;Article&gt;</w:t>
      </w:r>
      <w:r w:rsidRPr="0022012C">
        <w:t>Punkt 12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B1FD814" w14:textId="77777777" w:rsidTr="00AB1D94">
        <w:trPr>
          <w:trHeight w:hRule="exact" w:val="240"/>
          <w:jc w:val="center"/>
        </w:trPr>
        <w:tc>
          <w:tcPr>
            <w:tcW w:w="9752" w:type="dxa"/>
            <w:gridSpan w:val="2"/>
            <w:tcBorders>
              <w:top w:val="nil"/>
              <w:left w:val="nil"/>
              <w:bottom w:val="nil"/>
              <w:right w:val="nil"/>
            </w:tcBorders>
          </w:tcPr>
          <w:p w14:paraId="5C3512D2" w14:textId="77777777" w:rsidR="0081299D" w:rsidRPr="0022012C" w:rsidRDefault="0081299D" w:rsidP="00AB1D94"/>
        </w:tc>
      </w:tr>
      <w:tr w:rsidR="00A12D18" w:rsidRPr="0022012C" w14:paraId="6AE0654B" w14:textId="77777777" w:rsidTr="00AB1D94">
        <w:trPr>
          <w:trHeight w:val="240"/>
          <w:jc w:val="center"/>
        </w:trPr>
        <w:tc>
          <w:tcPr>
            <w:tcW w:w="4876" w:type="dxa"/>
            <w:tcBorders>
              <w:top w:val="nil"/>
              <w:left w:val="nil"/>
              <w:bottom w:val="nil"/>
              <w:right w:val="nil"/>
            </w:tcBorders>
          </w:tcPr>
          <w:p w14:paraId="0FB176A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62169B1" w14:textId="77777777" w:rsidR="0081299D" w:rsidRPr="0022012C" w:rsidRDefault="0081299D" w:rsidP="00AB1D94">
            <w:pPr>
              <w:pStyle w:val="AmColumnHeading"/>
            </w:pPr>
            <w:r w:rsidRPr="0022012C">
              <w:t>Ændringsforslag</w:t>
            </w:r>
          </w:p>
        </w:tc>
      </w:tr>
      <w:tr w:rsidR="00A12D18" w:rsidRPr="0022012C" w14:paraId="4791AF00" w14:textId="77777777" w:rsidTr="00AB1D94">
        <w:trPr>
          <w:jc w:val="center"/>
        </w:trPr>
        <w:tc>
          <w:tcPr>
            <w:tcW w:w="4876" w:type="dxa"/>
            <w:tcBorders>
              <w:top w:val="nil"/>
              <w:left w:val="nil"/>
              <w:bottom w:val="nil"/>
              <w:right w:val="nil"/>
            </w:tcBorders>
          </w:tcPr>
          <w:p w14:paraId="3D9ADEB7" w14:textId="77777777" w:rsidR="0081299D" w:rsidRPr="0022012C" w:rsidRDefault="0081299D" w:rsidP="00AB1D94">
            <w:pPr>
              <w:pStyle w:val="Normal6a"/>
            </w:pPr>
          </w:p>
        </w:tc>
        <w:tc>
          <w:tcPr>
            <w:tcW w:w="4876" w:type="dxa"/>
            <w:tcBorders>
              <w:top w:val="nil"/>
              <w:left w:val="nil"/>
              <w:bottom w:val="nil"/>
              <w:right w:val="nil"/>
            </w:tcBorders>
          </w:tcPr>
          <w:p w14:paraId="795EDEAE" w14:textId="77777777" w:rsidR="0081299D" w:rsidRPr="0022012C" w:rsidRDefault="0081299D" w:rsidP="00AB1D94">
            <w:pPr>
              <w:pStyle w:val="Normal6a"/>
            </w:pPr>
            <w:r w:rsidRPr="0022012C">
              <w:rPr>
                <w:b/>
                <w:i/>
              </w:rPr>
              <w:t>12b.</w:t>
            </w:r>
            <w:r w:rsidRPr="0022012C">
              <w:tab/>
            </w:r>
            <w:r w:rsidRPr="0022012C">
              <w:rPr>
                <w:b/>
                <w:i/>
              </w:rPr>
              <w:t>understreger endvidere, at den hurtige ekspansion af stablecoins bundet op på dollars, der understøttes af kryptovenlige politikker i USA, kan styrke den amerikanske dollars internationale rolle og uddybe Unionens strukturelle afhængighed af digitale, finansielle og betalingsinfrastrukturer uden for EU og dermed udgøre en risiko for Unionens finansielle stabilitet, digitale modstandsdygtighed og strategiske autonomi;</w:t>
            </w:r>
          </w:p>
        </w:tc>
      </w:tr>
    </w:tbl>
    <w:p w14:paraId="3AF35B2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4FCE44D" w14:textId="77777777" w:rsidR="0081299D" w:rsidRPr="0022012C" w:rsidRDefault="0081299D" w:rsidP="0081299D">
      <w:r w:rsidRPr="0022012C">
        <w:rPr>
          <w:rStyle w:val="HideTWBExt"/>
          <w:color w:val="auto"/>
        </w:rPr>
        <w:t>&lt;/Amend&gt;</w:t>
      </w:r>
    </w:p>
    <w:p w14:paraId="0B8C36C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173</w:t>
      </w:r>
      <w:r w:rsidRPr="0022012C">
        <w:rPr>
          <w:rStyle w:val="HideTWBExt"/>
          <w:color w:val="auto"/>
        </w:rPr>
        <w:t>&lt;/NumAm&gt;</w:t>
      </w:r>
    </w:p>
    <w:p w14:paraId="1D1F60DE"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57D3EAEE"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77E894D5" w14:textId="77777777" w:rsidR="0081299D" w:rsidRPr="0022012C" w:rsidRDefault="0081299D" w:rsidP="0081299D">
      <w:pPr>
        <w:pStyle w:val="NormalBold"/>
      </w:pPr>
      <w:r w:rsidRPr="0022012C">
        <w:rPr>
          <w:rStyle w:val="HideTWBExt"/>
          <w:b w:val="0"/>
          <w:color w:val="auto"/>
        </w:rPr>
        <w:t>&lt;/RepeatBlock-By&gt;</w:t>
      </w:r>
    </w:p>
    <w:p w14:paraId="30A2B08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C5C171E" w14:textId="77777777" w:rsidR="0081299D" w:rsidRPr="0022012C" w:rsidRDefault="0081299D" w:rsidP="0081299D">
      <w:pPr>
        <w:pStyle w:val="NormalBold"/>
      </w:pPr>
      <w:r w:rsidRPr="0022012C">
        <w:rPr>
          <w:rStyle w:val="HideTWBExt"/>
          <w:color w:val="auto"/>
        </w:rPr>
        <w:t>&lt;Article&gt;</w:t>
      </w:r>
      <w:r w:rsidRPr="0022012C">
        <w:t>Punkt 12 c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136244C" w14:textId="77777777" w:rsidTr="00AB1D94">
        <w:trPr>
          <w:trHeight w:hRule="exact" w:val="240"/>
          <w:jc w:val="center"/>
        </w:trPr>
        <w:tc>
          <w:tcPr>
            <w:tcW w:w="9752" w:type="dxa"/>
            <w:gridSpan w:val="2"/>
            <w:tcBorders>
              <w:top w:val="nil"/>
              <w:left w:val="nil"/>
              <w:bottom w:val="nil"/>
              <w:right w:val="nil"/>
            </w:tcBorders>
          </w:tcPr>
          <w:p w14:paraId="23EFCA71" w14:textId="77777777" w:rsidR="0081299D" w:rsidRPr="0022012C" w:rsidRDefault="0081299D" w:rsidP="00AB1D94"/>
        </w:tc>
      </w:tr>
      <w:tr w:rsidR="00A12D18" w:rsidRPr="0022012C" w14:paraId="556EA035" w14:textId="77777777" w:rsidTr="00AB1D94">
        <w:trPr>
          <w:trHeight w:val="240"/>
          <w:jc w:val="center"/>
        </w:trPr>
        <w:tc>
          <w:tcPr>
            <w:tcW w:w="4876" w:type="dxa"/>
            <w:tcBorders>
              <w:top w:val="nil"/>
              <w:left w:val="nil"/>
              <w:bottom w:val="nil"/>
              <w:right w:val="nil"/>
            </w:tcBorders>
          </w:tcPr>
          <w:p w14:paraId="551B49E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2EE2784" w14:textId="77777777" w:rsidR="0081299D" w:rsidRPr="0022012C" w:rsidRDefault="0081299D" w:rsidP="00AB1D94">
            <w:pPr>
              <w:pStyle w:val="AmColumnHeading"/>
            </w:pPr>
            <w:r w:rsidRPr="0022012C">
              <w:t>Ændringsforslag</w:t>
            </w:r>
          </w:p>
        </w:tc>
      </w:tr>
      <w:tr w:rsidR="00A12D18" w:rsidRPr="0022012C" w14:paraId="36486AEB" w14:textId="77777777" w:rsidTr="00AB1D94">
        <w:trPr>
          <w:jc w:val="center"/>
        </w:trPr>
        <w:tc>
          <w:tcPr>
            <w:tcW w:w="4876" w:type="dxa"/>
            <w:tcBorders>
              <w:top w:val="nil"/>
              <w:left w:val="nil"/>
              <w:bottom w:val="nil"/>
              <w:right w:val="nil"/>
            </w:tcBorders>
          </w:tcPr>
          <w:p w14:paraId="1005065F" w14:textId="77777777" w:rsidR="0081299D" w:rsidRPr="0022012C" w:rsidRDefault="0081299D" w:rsidP="00AB1D94">
            <w:pPr>
              <w:pStyle w:val="Normal6a"/>
            </w:pPr>
          </w:p>
        </w:tc>
        <w:tc>
          <w:tcPr>
            <w:tcW w:w="4876" w:type="dxa"/>
            <w:tcBorders>
              <w:top w:val="nil"/>
              <w:left w:val="nil"/>
              <w:bottom w:val="nil"/>
              <w:right w:val="nil"/>
            </w:tcBorders>
          </w:tcPr>
          <w:p w14:paraId="2BD21A51" w14:textId="77777777" w:rsidR="0081299D" w:rsidRPr="0022012C" w:rsidRDefault="0081299D" w:rsidP="00AB1D94">
            <w:pPr>
              <w:pStyle w:val="Normal6a"/>
            </w:pPr>
            <w:r w:rsidRPr="0022012C">
              <w:rPr>
                <w:b/>
                <w:i/>
              </w:rPr>
              <w:t>12c.</w:t>
            </w:r>
            <w:r w:rsidRPr="0022012C">
              <w:tab/>
            </w:r>
            <w:r w:rsidRPr="0022012C">
              <w:rPr>
                <w:b/>
                <w:i/>
              </w:rPr>
              <w:t>minder om konklusionerne fra Rådet for Finansiel Stabilitet (FSB) om, at der fortsat er betydelige mangler og uoverensstemmelser i den globale gennemførelse af de lovgivningsmæssige rammer for kryptoaktiver og stablecoins, hvilket skaber risiko for regelarbitrage og potentielle trusler mod den finansielle stabilitet; understreger, at der bør tages behørigt hensyn til den manglende lovgivningsmæssige konvergens ved vurderingen af indførelsen af en ækvivalensordning i henhold til MiCA for tredjelandsudstedere;</w:t>
            </w:r>
          </w:p>
        </w:tc>
      </w:tr>
    </w:tbl>
    <w:p w14:paraId="133A9CE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AA11F9B" w14:textId="77777777" w:rsidR="0081299D" w:rsidRPr="0022012C" w:rsidRDefault="0081299D" w:rsidP="0081299D">
      <w:r w:rsidRPr="0022012C">
        <w:rPr>
          <w:rStyle w:val="HideTWBExt"/>
          <w:color w:val="auto"/>
        </w:rPr>
        <w:t>&lt;/Amend&gt;</w:t>
      </w:r>
    </w:p>
    <w:p w14:paraId="3D565BD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174</w:t>
      </w:r>
      <w:r w:rsidRPr="0022012C">
        <w:rPr>
          <w:rStyle w:val="HideTWBExt"/>
          <w:color w:val="auto"/>
        </w:rPr>
        <w:t>&lt;/NumAm&gt;</w:t>
      </w:r>
    </w:p>
    <w:p w14:paraId="350F2A31"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21D26BC6"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207D59D5" w14:textId="77777777" w:rsidR="0081299D" w:rsidRPr="0022012C" w:rsidRDefault="0081299D" w:rsidP="0081299D">
      <w:pPr>
        <w:pStyle w:val="NormalBold"/>
      </w:pPr>
      <w:r w:rsidRPr="0022012C">
        <w:rPr>
          <w:rStyle w:val="HideTWBExt"/>
          <w:b w:val="0"/>
          <w:color w:val="auto"/>
        </w:rPr>
        <w:t>&lt;/RepeatBlock-By&gt;</w:t>
      </w:r>
    </w:p>
    <w:p w14:paraId="03EBFE2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F80B884" w14:textId="77777777" w:rsidR="0081299D" w:rsidRPr="0022012C" w:rsidRDefault="0081299D" w:rsidP="0081299D">
      <w:pPr>
        <w:pStyle w:val="NormalBold"/>
      </w:pPr>
      <w:r w:rsidRPr="0022012C">
        <w:rPr>
          <w:rStyle w:val="HideTWBExt"/>
          <w:color w:val="auto"/>
        </w:rPr>
        <w:t>&lt;Article&gt;</w:t>
      </w:r>
      <w:r w:rsidRPr="0022012C">
        <w:t>Punkt 12 d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5A402A8" w14:textId="77777777" w:rsidTr="00AB1D94">
        <w:trPr>
          <w:trHeight w:hRule="exact" w:val="240"/>
          <w:jc w:val="center"/>
        </w:trPr>
        <w:tc>
          <w:tcPr>
            <w:tcW w:w="9752" w:type="dxa"/>
            <w:gridSpan w:val="2"/>
            <w:tcBorders>
              <w:top w:val="nil"/>
              <w:left w:val="nil"/>
              <w:bottom w:val="nil"/>
              <w:right w:val="nil"/>
            </w:tcBorders>
          </w:tcPr>
          <w:p w14:paraId="58335DD8" w14:textId="77777777" w:rsidR="0081299D" w:rsidRPr="0022012C" w:rsidRDefault="0081299D" w:rsidP="00AB1D94"/>
        </w:tc>
      </w:tr>
      <w:tr w:rsidR="00A12D18" w:rsidRPr="0022012C" w14:paraId="56E19DCB" w14:textId="77777777" w:rsidTr="00AB1D94">
        <w:trPr>
          <w:trHeight w:val="240"/>
          <w:jc w:val="center"/>
        </w:trPr>
        <w:tc>
          <w:tcPr>
            <w:tcW w:w="4876" w:type="dxa"/>
            <w:tcBorders>
              <w:top w:val="nil"/>
              <w:left w:val="nil"/>
              <w:bottom w:val="nil"/>
              <w:right w:val="nil"/>
            </w:tcBorders>
          </w:tcPr>
          <w:p w14:paraId="4006C30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E7558EE" w14:textId="77777777" w:rsidR="0081299D" w:rsidRPr="0022012C" w:rsidRDefault="0081299D" w:rsidP="00AB1D94">
            <w:pPr>
              <w:pStyle w:val="AmColumnHeading"/>
            </w:pPr>
            <w:r w:rsidRPr="0022012C">
              <w:t>Ændringsforslag</w:t>
            </w:r>
          </w:p>
        </w:tc>
      </w:tr>
      <w:tr w:rsidR="00A12D18" w:rsidRPr="0022012C" w14:paraId="0367DBBF" w14:textId="77777777" w:rsidTr="00AB1D94">
        <w:trPr>
          <w:jc w:val="center"/>
        </w:trPr>
        <w:tc>
          <w:tcPr>
            <w:tcW w:w="4876" w:type="dxa"/>
            <w:tcBorders>
              <w:top w:val="nil"/>
              <w:left w:val="nil"/>
              <w:bottom w:val="nil"/>
              <w:right w:val="nil"/>
            </w:tcBorders>
          </w:tcPr>
          <w:p w14:paraId="286F4DD6" w14:textId="77777777" w:rsidR="0081299D" w:rsidRPr="0022012C" w:rsidRDefault="0081299D" w:rsidP="00AB1D94">
            <w:pPr>
              <w:pStyle w:val="Normal6a"/>
            </w:pPr>
          </w:p>
        </w:tc>
        <w:tc>
          <w:tcPr>
            <w:tcW w:w="4876" w:type="dxa"/>
            <w:tcBorders>
              <w:top w:val="nil"/>
              <w:left w:val="nil"/>
              <w:bottom w:val="nil"/>
              <w:right w:val="nil"/>
            </w:tcBorders>
          </w:tcPr>
          <w:p w14:paraId="5109E375" w14:textId="77777777" w:rsidR="0081299D" w:rsidRPr="0022012C" w:rsidRDefault="0081299D" w:rsidP="00AB1D94">
            <w:pPr>
              <w:pStyle w:val="Normal6a"/>
            </w:pPr>
            <w:r w:rsidRPr="0022012C">
              <w:rPr>
                <w:b/>
                <w:i/>
              </w:rPr>
              <w:t>12d.</w:t>
            </w:r>
            <w:r w:rsidRPr="0022012C">
              <w:tab/>
            </w:r>
            <w:r w:rsidRPr="0022012C">
              <w:rPr>
                <w:b/>
                <w:i/>
              </w:rPr>
              <w:t>glæder sig over ESMA's erklæring, hvori udbydere af kryptoaktivtjenester opfordres til at begrænse eller forbyde tjenester, der letter udbud af eller handel med stablecoins, der ikke opfylder kravene; bemærker imidlertid, at der er forskellige tilsynsmæssige tilgange i medlemsstaterne med hensyn til anvendelsesområdet for kryptoaktivtjenester, der involverer ikkeautoriserede stablecoins, som bør forbydes, hvilket skaber risiko for regelarbitrage og undergraver den konsekvente anvendelse af MiCA-forordningen; opfordrer ESA'erne og AMLA til at vurdere eksponeringen af EU's udbydere af kryptoaktivtjenester for ikkeautoriserede stablecoins og dermed forbundne risici for den finansielle stabilitet og for AML/CTF; opfordrer Kommissionen til at skabe yderligere klarhed og sikre harmonisering med hensyn til tjenester, der involverer uautoriserede stablecoins, i forbindelse med den kommende revision af MiCA;</w:t>
            </w:r>
          </w:p>
        </w:tc>
      </w:tr>
    </w:tbl>
    <w:p w14:paraId="4265D28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7496778" w14:textId="77777777" w:rsidR="0081299D" w:rsidRPr="0022012C" w:rsidRDefault="0081299D" w:rsidP="0081299D">
      <w:r w:rsidRPr="0022012C">
        <w:rPr>
          <w:rStyle w:val="HideTWBExt"/>
          <w:color w:val="auto"/>
        </w:rPr>
        <w:t>&lt;/Amend&gt;</w:t>
      </w:r>
    </w:p>
    <w:p w14:paraId="4810B5E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175</w:t>
      </w:r>
      <w:r w:rsidRPr="0022012C">
        <w:rPr>
          <w:rStyle w:val="HideTWBExt"/>
          <w:color w:val="auto"/>
        </w:rPr>
        <w:t>&lt;/NumAm&gt;</w:t>
      </w:r>
    </w:p>
    <w:p w14:paraId="441E8B73"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62D88747"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27CA9A18" w14:textId="77777777" w:rsidR="0081299D" w:rsidRPr="0022012C" w:rsidRDefault="0081299D" w:rsidP="0081299D">
      <w:pPr>
        <w:pStyle w:val="NormalBold"/>
      </w:pPr>
      <w:r w:rsidRPr="0022012C">
        <w:rPr>
          <w:rStyle w:val="HideTWBExt"/>
          <w:b w:val="0"/>
          <w:color w:val="auto"/>
        </w:rPr>
        <w:t>&lt;/RepeatBlock-By&gt;</w:t>
      </w:r>
    </w:p>
    <w:p w14:paraId="2286426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3ADCE99" w14:textId="77777777" w:rsidR="0081299D" w:rsidRPr="0022012C" w:rsidRDefault="0081299D" w:rsidP="0081299D">
      <w:pPr>
        <w:pStyle w:val="NormalBold"/>
      </w:pPr>
      <w:r w:rsidRPr="0022012C">
        <w:rPr>
          <w:rStyle w:val="HideTWBExt"/>
          <w:color w:val="auto"/>
        </w:rPr>
        <w:t>&lt;Article&gt;</w:t>
      </w:r>
      <w:r w:rsidRPr="0022012C">
        <w:t>Punkt 12 e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74B0DEF" w14:textId="77777777" w:rsidTr="00AB1D94">
        <w:trPr>
          <w:trHeight w:hRule="exact" w:val="240"/>
          <w:jc w:val="center"/>
        </w:trPr>
        <w:tc>
          <w:tcPr>
            <w:tcW w:w="9752" w:type="dxa"/>
            <w:gridSpan w:val="2"/>
            <w:tcBorders>
              <w:top w:val="nil"/>
              <w:left w:val="nil"/>
              <w:bottom w:val="nil"/>
              <w:right w:val="nil"/>
            </w:tcBorders>
          </w:tcPr>
          <w:p w14:paraId="0DDB7603" w14:textId="77777777" w:rsidR="0081299D" w:rsidRPr="0022012C" w:rsidRDefault="0081299D" w:rsidP="00AB1D94"/>
        </w:tc>
      </w:tr>
      <w:tr w:rsidR="00A12D18" w:rsidRPr="0022012C" w14:paraId="31FBC3C7" w14:textId="77777777" w:rsidTr="00AB1D94">
        <w:trPr>
          <w:trHeight w:val="240"/>
          <w:jc w:val="center"/>
        </w:trPr>
        <w:tc>
          <w:tcPr>
            <w:tcW w:w="4876" w:type="dxa"/>
            <w:tcBorders>
              <w:top w:val="nil"/>
              <w:left w:val="nil"/>
              <w:bottom w:val="nil"/>
              <w:right w:val="nil"/>
            </w:tcBorders>
          </w:tcPr>
          <w:p w14:paraId="5562502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7AAE40E" w14:textId="77777777" w:rsidR="0081299D" w:rsidRPr="0022012C" w:rsidRDefault="0081299D" w:rsidP="00AB1D94">
            <w:pPr>
              <w:pStyle w:val="AmColumnHeading"/>
            </w:pPr>
            <w:r w:rsidRPr="0022012C">
              <w:t>Ændringsforslag</w:t>
            </w:r>
          </w:p>
        </w:tc>
      </w:tr>
      <w:tr w:rsidR="00A12D18" w:rsidRPr="0022012C" w14:paraId="0A531DB7" w14:textId="77777777" w:rsidTr="00AB1D94">
        <w:trPr>
          <w:jc w:val="center"/>
        </w:trPr>
        <w:tc>
          <w:tcPr>
            <w:tcW w:w="4876" w:type="dxa"/>
            <w:tcBorders>
              <w:top w:val="nil"/>
              <w:left w:val="nil"/>
              <w:bottom w:val="nil"/>
              <w:right w:val="nil"/>
            </w:tcBorders>
          </w:tcPr>
          <w:p w14:paraId="22928934" w14:textId="77777777" w:rsidR="0081299D" w:rsidRPr="0022012C" w:rsidRDefault="0081299D" w:rsidP="00AB1D94">
            <w:pPr>
              <w:pStyle w:val="Normal6a"/>
            </w:pPr>
          </w:p>
        </w:tc>
        <w:tc>
          <w:tcPr>
            <w:tcW w:w="4876" w:type="dxa"/>
            <w:tcBorders>
              <w:top w:val="nil"/>
              <w:left w:val="nil"/>
              <w:bottom w:val="nil"/>
              <w:right w:val="nil"/>
            </w:tcBorders>
          </w:tcPr>
          <w:p w14:paraId="6AA6568C" w14:textId="77777777" w:rsidR="0081299D" w:rsidRPr="0022012C" w:rsidRDefault="0081299D" w:rsidP="00AB1D94">
            <w:pPr>
              <w:pStyle w:val="Normal6a"/>
            </w:pPr>
            <w:r w:rsidRPr="0022012C">
              <w:rPr>
                <w:b/>
                <w:i/>
              </w:rPr>
              <w:t>12e.</w:t>
            </w:r>
            <w:r w:rsidRPr="0022012C">
              <w:tab/>
            </w:r>
            <w:r w:rsidRPr="0022012C">
              <w:rPr>
                <w:b/>
                <w:i/>
              </w:rPr>
              <w:t>understreger, at decentraliseret finansiering, udlån og lån af kryptoaktiver, herunder staking, i øjeblikket falder uden for MiCA-forordningens anvendelsesområde; er bekymret over, at disse aktiviteter også er særligt sårbare over for store risici for hvidvask af penge og finansiering af terrorisme på grund af begrænset brugerkontrol og manglende tilsyn; minder om, at Kommissionen i henhold til artikel 142 i MiCA-forordningen senest i december 2024 skulle foretage en vurdering af disse aktiviteter og vurdere behovet for et lovgivningsforslag; understreger endvidere, at en foreløbig rapport om anvendelsen af MiCA skulle foreligge senest i juni 2025, og at den bl.a. ville omfatte en vurdering af mulige politiske muligheder for at afbøde de miljømæssige og klimarelaterede virkninger af kryptoaktiver; beklager, at ingen af rapporterne hidtil er blevet forelagt; opfordrer Kommissionen til at træffe foranstaltninger til at lukke dette lovgivningsmæssige hul og håndtere de dermed forbundne risici under hensyntagen til EBA's og ESMA's fælles rapport;</w:t>
            </w:r>
          </w:p>
        </w:tc>
      </w:tr>
    </w:tbl>
    <w:p w14:paraId="31A7BBB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0AD83059" w14:textId="77777777" w:rsidR="0081299D" w:rsidRPr="0022012C" w:rsidRDefault="0081299D" w:rsidP="0081299D">
      <w:r w:rsidRPr="0022012C">
        <w:rPr>
          <w:rStyle w:val="HideTWBExt"/>
          <w:color w:val="auto"/>
        </w:rPr>
        <w:t>&lt;/Amend&gt;</w:t>
      </w:r>
    </w:p>
    <w:p w14:paraId="07B889B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176</w:t>
      </w:r>
      <w:r w:rsidRPr="0022012C">
        <w:rPr>
          <w:rStyle w:val="HideTWBExt"/>
          <w:color w:val="auto"/>
        </w:rPr>
        <w:t>&lt;/NumAm&gt;</w:t>
      </w:r>
    </w:p>
    <w:p w14:paraId="4D8887DA"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09D08386"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1F52708B" w14:textId="77777777" w:rsidR="0081299D" w:rsidRPr="0022012C" w:rsidRDefault="0081299D" w:rsidP="0081299D">
      <w:pPr>
        <w:pStyle w:val="NormalBold"/>
      </w:pPr>
      <w:r w:rsidRPr="0022012C">
        <w:rPr>
          <w:rStyle w:val="HideTWBExt"/>
          <w:b w:val="0"/>
          <w:color w:val="auto"/>
        </w:rPr>
        <w:t>&lt;/RepeatBlock-By&gt;</w:t>
      </w:r>
    </w:p>
    <w:p w14:paraId="38B4353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469C1E9" w14:textId="77777777" w:rsidR="0081299D" w:rsidRPr="0022012C" w:rsidRDefault="0081299D" w:rsidP="0081299D">
      <w:pPr>
        <w:pStyle w:val="NormalBold"/>
      </w:pPr>
      <w:r w:rsidRPr="0022012C">
        <w:rPr>
          <w:rStyle w:val="HideTWBExt"/>
          <w:color w:val="auto"/>
        </w:rPr>
        <w:t>&lt;Article&gt;</w:t>
      </w:r>
      <w:r w:rsidRPr="0022012C">
        <w:t>Punkt 12 f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1A043F7" w14:textId="77777777" w:rsidTr="00AB1D94">
        <w:trPr>
          <w:trHeight w:hRule="exact" w:val="240"/>
          <w:jc w:val="center"/>
        </w:trPr>
        <w:tc>
          <w:tcPr>
            <w:tcW w:w="9752" w:type="dxa"/>
            <w:gridSpan w:val="2"/>
            <w:tcBorders>
              <w:top w:val="nil"/>
              <w:left w:val="nil"/>
              <w:bottom w:val="nil"/>
              <w:right w:val="nil"/>
            </w:tcBorders>
          </w:tcPr>
          <w:p w14:paraId="1841066D" w14:textId="77777777" w:rsidR="0081299D" w:rsidRPr="0022012C" w:rsidRDefault="0081299D" w:rsidP="00AB1D94"/>
        </w:tc>
      </w:tr>
      <w:tr w:rsidR="00A12D18" w:rsidRPr="0022012C" w14:paraId="594409D9" w14:textId="77777777" w:rsidTr="00AB1D94">
        <w:trPr>
          <w:trHeight w:val="240"/>
          <w:jc w:val="center"/>
        </w:trPr>
        <w:tc>
          <w:tcPr>
            <w:tcW w:w="4876" w:type="dxa"/>
            <w:tcBorders>
              <w:top w:val="nil"/>
              <w:left w:val="nil"/>
              <w:bottom w:val="nil"/>
              <w:right w:val="nil"/>
            </w:tcBorders>
          </w:tcPr>
          <w:p w14:paraId="4C5C0F54"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2C4F6FD" w14:textId="77777777" w:rsidR="0081299D" w:rsidRPr="0022012C" w:rsidRDefault="0081299D" w:rsidP="00AB1D94">
            <w:pPr>
              <w:pStyle w:val="AmColumnHeading"/>
            </w:pPr>
            <w:r w:rsidRPr="0022012C">
              <w:t>Ændringsforslag</w:t>
            </w:r>
          </w:p>
        </w:tc>
      </w:tr>
      <w:tr w:rsidR="00A12D18" w:rsidRPr="0022012C" w14:paraId="077A6BF8" w14:textId="77777777" w:rsidTr="00AB1D94">
        <w:trPr>
          <w:jc w:val="center"/>
        </w:trPr>
        <w:tc>
          <w:tcPr>
            <w:tcW w:w="4876" w:type="dxa"/>
            <w:tcBorders>
              <w:top w:val="nil"/>
              <w:left w:val="nil"/>
              <w:bottom w:val="nil"/>
              <w:right w:val="nil"/>
            </w:tcBorders>
          </w:tcPr>
          <w:p w14:paraId="223A9DAE" w14:textId="77777777" w:rsidR="0081299D" w:rsidRPr="0022012C" w:rsidRDefault="0081299D" w:rsidP="00AB1D94">
            <w:pPr>
              <w:pStyle w:val="Normal6a"/>
            </w:pPr>
          </w:p>
        </w:tc>
        <w:tc>
          <w:tcPr>
            <w:tcW w:w="4876" w:type="dxa"/>
            <w:tcBorders>
              <w:top w:val="nil"/>
              <w:left w:val="nil"/>
              <w:bottom w:val="nil"/>
              <w:right w:val="nil"/>
            </w:tcBorders>
          </w:tcPr>
          <w:p w14:paraId="3DBFF081" w14:textId="77777777" w:rsidR="0081299D" w:rsidRPr="0022012C" w:rsidRDefault="0081299D" w:rsidP="00AB1D94">
            <w:pPr>
              <w:pStyle w:val="Normal6a"/>
            </w:pPr>
            <w:r w:rsidRPr="0022012C">
              <w:rPr>
                <w:b/>
                <w:i/>
              </w:rPr>
              <w:t>12f.</w:t>
            </w:r>
            <w:r w:rsidRPr="0022012C">
              <w:tab/>
            </w:r>
            <w:r w:rsidRPr="0022012C">
              <w:rPr>
                <w:b/>
                <w:i/>
              </w:rPr>
              <w:t>fremhæver, at multifunktionelle koncerner, der benævnes "kryptokonglomerater", stadig ikke er underlagt et effektivt konsolideret tilsyn i modsætning til traditionelle finansielle koncerner; advarer om, at dette er et smuthul, som forstærker de risici, der er forbundet med dårlig regeringsførelse og interessekonflikter, afsmitning, indbyrdes forbundethed og regelarbitrage, navnlig i lyset af deres størrelse, uigennemsigtige struktur og koncentration; opfordrer ESA'erne, AMLA, ECB, ESRB og de nationale kompetente myndigheder til at styrke tilsynsdialogen og tilsynskoordineringen på dette område, herunder gennem øget datadeling og fælles risikovurderinger; understreger behovet for at udvikle en lovgivningsmæssig ramme for kryptokonglomerater, der sikrer konsolideret tilsyn på koncernniveau og harmoniseret rapportering;</w:t>
            </w:r>
          </w:p>
        </w:tc>
      </w:tr>
    </w:tbl>
    <w:p w14:paraId="7E8CBA2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7CF02D9" w14:textId="77777777" w:rsidR="0081299D" w:rsidRPr="0022012C" w:rsidRDefault="0081299D" w:rsidP="0081299D">
      <w:r w:rsidRPr="0022012C">
        <w:rPr>
          <w:rStyle w:val="HideTWBExt"/>
          <w:color w:val="auto"/>
        </w:rPr>
        <w:t>&lt;/Amend&gt;</w:t>
      </w:r>
    </w:p>
    <w:p w14:paraId="79F81D8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177</w:t>
      </w:r>
      <w:r w:rsidRPr="0022012C">
        <w:rPr>
          <w:rStyle w:val="HideTWBExt"/>
          <w:color w:val="auto"/>
        </w:rPr>
        <w:t>&lt;/NumAm&gt;</w:t>
      </w:r>
    </w:p>
    <w:p w14:paraId="3E91BDA7"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78258203" w14:textId="77777777" w:rsidR="0081299D" w:rsidRPr="0022012C" w:rsidRDefault="0081299D" w:rsidP="0081299D">
      <w:pPr>
        <w:pStyle w:val="NormalBold"/>
      </w:pPr>
      <w:r w:rsidRPr="0022012C">
        <w:rPr>
          <w:rStyle w:val="HideTWBExt"/>
          <w:b w:val="0"/>
          <w:color w:val="auto"/>
        </w:rPr>
        <w:t>&lt;/RepeatBlock-By&gt;</w:t>
      </w:r>
    </w:p>
    <w:p w14:paraId="51F99ED5"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04F2106" w14:textId="77777777" w:rsidR="0081299D" w:rsidRPr="0022012C" w:rsidRDefault="0081299D" w:rsidP="0081299D">
      <w:pPr>
        <w:pStyle w:val="NormalBold"/>
      </w:pPr>
      <w:r w:rsidRPr="0022012C">
        <w:rPr>
          <w:rStyle w:val="HideTWBExt"/>
          <w:color w:val="auto"/>
        </w:rPr>
        <w:t>&lt;Article&gt;</w:t>
      </w:r>
      <w:r w:rsidRPr="0022012C">
        <w:t>Overskrift 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84592DD" w14:textId="77777777" w:rsidTr="00AB1D94">
        <w:trPr>
          <w:trHeight w:hRule="exact" w:val="240"/>
          <w:jc w:val="center"/>
        </w:trPr>
        <w:tc>
          <w:tcPr>
            <w:tcW w:w="9752" w:type="dxa"/>
            <w:gridSpan w:val="2"/>
            <w:tcBorders>
              <w:top w:val="nil"/>
              <w:left w:val="nil"/>
              <w:bottom w:val="nil"/>
              <w:right w:val="nil"/>
            </w:tcBorders>
          </w:tcPr>
          <w:p w14:paraId="26B2E69B" w14:textId="77777777" w:rsidR="0081299D" w:rsidRPr="0022012C" w:rsidRDefault="0081299D" w:rsidP="00AB1D94"/>
        </w:tc>
      </w:tr>
      <w:tr w:rsidR="00A12D18" w:rsidRPr="0022012C" w14:paraId="22B92CFB" w14:textId="77777777" w:rsidTr="00AB1D94">
        <w:trPr>
          <w:trHeight w:val="240"/>
          <w:jc w:val="center"/>
        </w:trPr>
        <w:tc>
          <w:tcPr>
            <w:tcW w:w="4876" w:type="dxa"/>
            <w:tcBorders>
              <w:top w:val="nil"/>
              <w:left w:val="nil"/>
              <w:bottom w:val="nil"/>
              <w:right w:val="nil"/>
            </w:tcBorders>
          </w:tcPr>
          <w:p w14:paraId="601FF7D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5748904" w14:textId="77777777" w:rsidR="0081299D" w:rsidRPr="0022012C" w:rsidRDefault="0081299D" w:rsidP="00AB1D94">
            <w:pPr>
              <w:pStyle w:val="AmColumnHeading"/>
            </w:pPr>
            <w:r w:rsidRPr="0022012C">
              <w:t>Ændringsforslag</w:t>
            </w:r>
          </w:p>
        </w:tc>
      </w:tr>
      <w:tr w:rsidR="00A12D18" w:rsidRPr="0022012C" w14:paraId="2F939E73" w14:textId="77777777" w:rsidTr="00AB1D94">
        <w:trPr>
          <w:jc w:val="center"/>
        </w:trPr>
        <w:tc>
          <w:tcPr>
            <w:tcW w:w="4876" w:type="dxa"/>
            <w:tcBorders>
              <w:top w:val="nil"/>
              <w:left w:val="nil"/>
              <w:bottom w:val="nil"/>
              <w:right w:val="nil"/>
            </w:tcBorders>
          </w:tcPr>
          <w:p w14:paraId="34FF5A72" w14:textId="77777777" w:rsidR="0081299D" w:rsidRPr="0022012C" w:rsidRDefault="0081299D" w:rsidP="00AB1D94">
            <w:pPr>
              <w:pStyle w:val="Normal6a"/>
            </w:pPr>
            <w:r w:rsidRPr="0022012C">
              <w:rPr>
                <w:b/>
                <w:i/>
              </w:rPr>
              <w:t>Andre aspekter</w:t>
            </w:r>
          </w:p>
        </w:tc>
        <w:tc>
          <w:tcPr>
            <w:tcW w:w="4876" w:type="dxa"/>
            <w:tcBorders>
              <w:top w:val="nil"/>
              <w:left w:val="nil"/>
              <w:bottom w:val="nil"/>
              <w:right w:val="nil"/>
            </w:tcBorders>
          </w:tcPr>
          <w:p w14:paraId="433DA945" w14:textId="77777777" w:rsidR="0081299D" w:rsidRPr="0022012C" w:rsidRDefault="0081299D" w:rsidP="00AB1D94">
            <w:pPr>
              <w:pStyle w:val="Normal6a"/>
            </w:pPr>
            <w:r w:rsidRPr="0022012C">
              <w:rPr>
                <w:b/>
                <w:i/>
              </w:rPr>
              <w:t>Tværgående overvejelser i forbindelse med EU's digitale finans</w:t>
            </w:r>
          </w:p>
        </w:tc>
      </w:tr>
    </w:tbl>
    <w:p w14:paraId="4D32683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1D4AF91" w14:textId="77777777" w:rsidR="0081299D" w:rsidRPr="0022012C" w:rsidRDefault="0081299D" w:rsidP="0081299D">
      <w:r w:rsidRPr="0022012C">
        <w:rPr>
          <w:rStyle w:val="HideTWBExt"/>
          <w:color w:val="auto"/>
        </w:rPr>
        <w:t>&lt;/Amend&gt;</w:t>
      </w:r>
    </w:p>
    <w:p w14:paraId="0170B9B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178</w:t>
      </w:r>
      <w:r w:rsidRPr="0022012C">
        <w:rPr>
          <w:rStyle w:val="HideTWBExt"/>
          <w:color w:val="auto"/>
        </w:rPr>
        <w:t>&lt;/NumAm&gt;</w:t>
      </w:r>
    </w:p>
    <w:p w14:paraId="5C90C34B"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38A10816" w14:textId="77777777" w:rsidR="0081299D" w:rsidRPr="0022012C" w:rsidRDefault="0081299D" w:rsidP="0081299D">
      <w:pPr>
        <w:pStyle w:val="NormalBold"/>
      </w:pPr>
      <w:r w:rsidRPr="0022012C">
        <w:rPr>
          <w:rStyle w:val="HideTWBExt"/>
          <w:b w:val="0"/>
          <w:color w:val="auto"/>
        </w:rPr>
        <w:t>&lt;/RepeatBlock-By&gt;</w:t>
      </w:r>
    </w:p>
    <w:p w14:paraId="14C0124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7890E6C" w14:textId="77777777" w:rsidR="0081299D" w:rsidRPr="0022012C" w:rsidRDefault="0081299D" w:rsidP="0081299D">
      <w:pPr>
        <w:pStyle w:val="NormalBold"/>
      </w:pPr>
      <w:r w:rsidRPr="0022012C">
        <w:rPr>
          <w:rStyle w:val="HideTWBExt"/>
          <w:color w:val="auto"/>
        </w:rPr>
        <w:t>&lt;Article&gt;</w:t>
      </w:r>
      <w:r w:rsidRPr="0022012C">
        <w:t>Punkt 13</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DE164B9" w14:textId="77777777" w:rsidTr="00AB1D94">
        <w:trPr>
          <w:trHeight w:hRule="exact" w:val="240"/>
          <w:jc w:val="center"/>
        </w:trPr>
        <w:tc>
          <w:tcPr>
            <w:tcW w:w="9752" w:type="dxa"/>
            <w:gridSpan w:val="2"/>
            <w:tcBorders>
              <w:top w:val="nil"/>
              <w:left w:val="nil"/>
              <w:bottom w:val="nil"/>
              <w:right w:val="nil"/>
            </w:tcBorders>
          </w:tcPr>
          <w:p w14:paraId="4FFB11A9" w14:textId="77777777" w:rsidR="0081299D" w:rsidRPr="0022012C" w:rsidRDefault="0081299D" w:rsidP="00AB1D94"/>
        </w:tc>
      </w:tr>
      <w:tr w:rsidR="00A12D18" w:rsidRPr="0022012C" w14:paraId="07487AFB" w14:textId="77777777" w:rsidTr="00AB1D94">
        <w:trPr>
          <w:trHeight w:val="240"/>
          <w:jc w:val="center"/>
        </w:trPr>
        <w:tc>
          <w:tcPr>
            <w:tcW w:w="4876" w:type="dxa"/>
            <w:tcBorders>
              <w:top w:val="nil"/>
              <w:left w:val="nil"/>
              <w:bottom w:val="nil"/>
              <w:right w:val="nil"/>
            </w:tcBorders>
          </w:tcPr>
          <w:p w14:paraId="7AE1EF5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8A89AD3" w14:textId="77777777" w:rsidR="0081299D" w:rsidRPr="0022012C" w:rsidRDefault="0081299D" w:rsidP="00AB1D94">
            <w:pPr>
              <w:pStyle w:val="AmColumnHeading"/>
            </w:pPr>
            <w:r w:rsidRPr="0022012C">
              <w:t>Ændringsforslag</w:t>
            </w:r>
          </w:p>
        </w:tc>
      </w:tr>
      <w:tr w:rsidR="00A12D18" w:rsidRPr="0022012C" w14:paraId="1138ACAD" w14:textId="77777777" w:rsidTr="00AB1D94">
        <w:trPr>
          <w:jc w:val="center"/>
        </w:trPr>
        <w:tc>
          <w:tcPr>
            <w:tcW w:w="4876" w:type="dxa"/>
            <w:tcBorders>
              <w:top w:val="nil"/>
              <w:left w:val="nil"/>
              <w:bottom w:val="nil"/>
              <w:right w:val="nil"/>
            </w:tcBorders>
          </w:tcPr>
          <w:p w14:paraId="02A298FF" w14:textId="77777777" w:rsidR="0081299D" w:rsidRPr="0022012C" w:rsidRDefault="0081299D" w:rsidP="00AB1D94">
            <w:pPr>
              <w:pStyle w:val="Normal6a"/>
            </w:pPr>
            <w:r w:rsidRPr="0022012C">
              <w:t>13.</w:t>
            </w:r>
            <w:r w:rsidRPr="0022012C">
              <w:tab/>
              <w:t>understreger, at interoperabilitet er afgørende inden for den digitale finans og f.eks. stiller krav om bærbar identitet og verificerbare legitimationsoplysninger som understøttende komponenter i markedsinfrastruktur på tværs af netværk; understreger, at tilgange til identifikatorer for juridiske enheder/verificerbare identifikatorer for juridiske enheder bør vurderes som infrastrukturelle værktøjer;</w:t>
            </w:r>
          </w:p>
        </w:tc>
        <w:tc>
          <w:tcPr>
            <w:tcW w:w="4876" w:type="dxa"/>
            <w:tcBorders>
              <w:top w:val="nil"/>
              <w:left w:val="nil"/>
              <w:bottom w:val="nil"/>
              <w:right w:val="nil"/>
            </w:tcBorders>
          </w:tcPr>
          <w:p w14:paraId="32D42FC0" w14:textId="77777777" w:rsidR="0081299D" w:rsidRPr="0022012C" w:rsidRDefault="0081299D" w:rsidP="00AB1D94">
            <w:pPr>
              <w:pStyle w:val="Normal6a"/>
            </w:pPr>
            <w:r w:rsidRPr="0022012C">
              <w:t>13.</w:t>
            </w:r>
            <w:r w:rsidRPr="0022012C">
              <w:tab/>
              <w:t>understreger, at interoperabilitet er afgørende inden for den digitale finans og f.eks. stiller krav om bærbar identitet og verificerbare legitimationsoplysninger som understøttende komponenter i markedsinfrastruktur på tværs af netværk; understreger, at tilgange til identifikatorer for juridiske enheder/verificerbare identifikatorer for juridiske enheder bør vurderes som infrastrukturelle værktøjer</w:t>
            </w:r>
            <w:r w:rsidRPr="0022012C">
              <w:rPr>
                <w:b/>
                <w:bCs/>
                <w:i/>
                <w:iCs/>
              </w:rPr>
              <w:t>, forudsat at deltagelsen forbliver frivillig og ikke fører til centraliseret identitetssporing</w:t>
            </w:r>
            <w:r w:rsidRPr="0022012C">
              <w:t>;</w:t>
            </w:r>
          </w:p>
        </w:tc>
      </w:tr>
    </w:tbl>
    <w:p w14:paraId="46451DB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4930B5D" w14:textId="77777777" w:rsidR="0081299D" w:rsidRPr="0022012C" w:rsidRDefault="0081299D" w:rsidP="0081299D">
      <w:r w:rsidRPr="0022012C">
        <w:rPr>
          <w:rStyle w:val="HideTWBExt"/>
          <w:color w:val="auto"/>
        </w:rPr>
        <w:t>&lt;/Amend&gt;</w:t>
      </w:r>
    </w:p>
    <w:p w14:paraId="7B8E450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179</w:t>
      </w:r>
      <w:r w:rsidRPr="0022012C">
        <w:rPr>
          <w:rStyle w:val="HideTWBExt"/>
          <w:color w:val="auto"/>
        </w:rPr>
        <w:t>&lt;/NumAm&gt;</w:t>
      </w:r>
    </w:p>
    <w:p w14:paraId="1BFBDBC4"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282AB22A" w14:textId="77777777" w:rsidR="0081299D" w:rsidRPr="0022012C" w:rsidRDefault="0081299D" w:rsidP="0081299D">
      <w:pPr>
        <w:pStyle w:val="NormalBold"/>
      </w:pPr>
      <w:r w:rsidRPr="0022012C">
        <w:rPr>
          <w:rStyle w:val="HideTWBExt"/>
          <w:b w:val="0"/>
          <w:color w:val="auto"/>
        </w:rPr>
        <w:t>&lt;/RepeatBlock-By&gt;</w:t>
      </w:r>
    </w:p>
    <w:p w14:paraId="0901C56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3FFF470" w14:textId="77777777" w:rsidR="0081299D" w:rsidRPr="0022012C" w:rsidRDefault="0081299D" w:rsidP="0081299D">
      <w:pPr>
        <w:pStyle w:val="NormalBold"/>
      </w:pPr>
      <w:r w:rsidRPr="0022012C">
        <w:rPr>
          <w:rStyle w:val="HideTWBExt"/>
          <w:color w:val="auto"/>
        </w:rPr>
        <w:t>&lt;Article&gt;</w:t>
      </w:r>
      <w:r w:rsidRPr="0022012C">
        <w:t>Punkt 13</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12864EF" w14:textId="77777777" w:rsidTr="00AB1D94">
        <w:trPr>
          <w:trHeight w:hRule="exact" w:val="240"/>
          <w:jc w:val="center"/>
        </w:trPr>
        <w:tc>
          <w:tcPr>
            <w:tcW w:w="9752" w:type="dxa"/>
            <w:gridSpan w:val="2"/>
            <w:tcBorders>
              <w:top w:val="nil"/>
              <w:left w:val="nil"/>
              <w:bottom w:val="nil"/>
              <w:right w:val="nil"/>
            </w:tcBorders>
          </w:tcPr>
          <w:p w14:paraId="2D51409C" w14:textId="77777777" w:rsidR="0081299D" w:rsidRPr="0022012C" w:rsidRDefault="0081299D" w:rsidP="00AB1D94"/>
        </w:tc>
      </w:tr>
      <w:tr w:rsidR="00A12D18" w:rsidRPr="0022012C" w14:paraId="03CCBDC4" w14:textId="77777777" w:rsidTr="00AB1D94">
        <w:trPr>
          <w:trHeight w:val="240"/>
          <w:jc w:val="center"/>
        </w:trPr>
        <w:tc>
          <w:tcPr>
            <w:tcW w:w="4876" w:type="dxa"/>
            <w:tcBorders>
              <w:top w:val="nil"/>
              <w:left w:val="nil"/>
              <w:bottom w:val="nil"/>
              <w:right w:val="nil"/>
            </w:tcBorders>
          </w:tcPr>
          <w:p w14:paraId="25B4EA8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8955438" w14:textId="77777777" w:rsidR="0081299D" w:rsidRPr="0022012C" w:rsidRDefault="0081299D" w:rsidP="00AB1D94">
            <w:pPr>
              <w:pStyle w:val="AmColumnHeading"/>
            </w:pPr>
            <w:r w:rsidRPr="0022012C">
              <w:t>Ændringsforslag</w:t>
            </w:r>
          </w:p>
        </w:tc>
      </w:tr>
      <w:tr w:rsidR="00A12D18" w:rsidRPr="0022012C" w14:paraId="5F08428E" w14:textId="77777777" w:rsidTr="00AB1D94">
        <w:trPr>
          <w:jc w:val="center"/>
        </w:trPr>
        <w:tc>
          <w:tcPr>
            <w:tcW w:w="4876" w:type="dxa"/>
            <w:tcBorders>
              <w:top w:val="nil"/>
              <w:left w:val="nil"/>
              <w:bottom w:val="nil"/>
              <w:right w:val="nil"/>
            </w:tcBorders>
          </w:tcPr>
          <w:p w14:paraId="6098BE60" w14:textId="77777777" w:rsidR="0081299D" w:rsidRPr="0022012C" w:rsidRDefault="0081299D" w:rsidP="00AB1D94">
            <w:pPr>
              <w:pStyle w:val="Normal6a"/>
            </w:pPr>
            <w:r w:rsidRPr="0022012C">
              <w:t>13.</w:t>
            </w:r>
            <w:r w:rsidRPr="0022012C">
              <w:tab/>
              <w:t>understreger, at interoperabilitet er afgørende inden for den digitale finans og f.eks. stiller krav om bærbar identitet og verificerbare legitimationsoplysninger som understøttende komponenter i markedsinfrastruktur på tværs af netværk; understreger, at tilgange til identifikatorer for juridiske enheder/verificerbare identifikatorer for juridiske enheder bør vurderes som infrastrukturelle værktøjer;</w:t>
            </w:r>
          </w:p>
        </w:tc>
        <w:tc>
          <w:tcPr>
            <w:tcW w:w="4876" w:type="dxa"/>
            <w:tcBorders>
              <w:top w:val="nil"/>
              <w:left w:val="nil"/>
              <w:bottom w:val="nil"/>
              <w:right w:val="nil"/>
            </w:tcBorders>
          </w:tcPr>
          <w:p w14:paraId="5ECC4F3A" w14:textId="77777777" w:rsidR="0081299D" w:rsidRPr="0022012C" w:rsidRDefault="0081299D" w:rsidP="00AB1D94">
            <w:pPr>
              <w:pStyle w:val="Normal6a"/>
            </w:pPr>
            <w:r w:rsidRPr="0022012C">
              <w:t>13.</w:t>
            </w:r>
            <w:r w:rsidRPr="0022012C">
              <w:tab/>
              <w:t xml:space="preserve">understreger, at interoperabilitet er afgørende inden for den digitale finans og f.eks. stiller krav om bærbar identitet og verificerbare legitimationsoplysninger som understøttende komponenter i markedsinfrastruktur på tværs af netværk; understreger, at tilgange til identifikatorer for juridiske enheder/verificerbare identifikatorer for juridiske enheder bør vurderes som infrastrukturelle værktøjer; </w:t>
            </w:r>
            <w:r w:rsidRPr="0022012C">
              <w:rPr>
                <w:b/>
                <w:i/>
              </w:rPr>
              <w:t>opfordrer Kommissionen til at samarbejde med europæiske og internationale standardiseringsorganisationer om at udvikle fælles tekniske standarder og protokoller for digitale aktiver, intelligente kontrakter og digitale identiteter for at sikre interoperabilitet og undgå markedsfragmentering;</w:t>
            </w:r>
          </w:p>
        </w:tc>
      </w:tr>
    </w:tbl>
    <w:p w14:paraId="5AEE1D4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BE6D308" w14:textId="77777777" w:rsidR="0081299D" w:rsidRPr="0022012C" w:rsidRDefault="0081299D" w:rsidP="0081299D">
      <w:r w:rsidRPr="0022012C">
        <w:rPr>
          <w:rStyle w:val="HideTWBExt"/>
          <w:color w:val="auto"/>
        </w:rPr>
        <w:t>&lt;/Amend&gt;</w:t>
      </w:r>
    </w:p>
    <w:p w14:paraId="75967BF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180</w:t>
      </w:r>
      <w:r w:rsidRPr="0022012C">
        <w:rPr>
          <w:rStyle w:val="HideTWBExt"/>
          <w:color w:val="auto"/>
        </w:rPr>
        <w:t>&lt;/NumAm&gt;</w:t>
      </w:r>
    </w:p>
    <w:p w14:paraId="291F7E5D"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383F8D87"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7925426A" w14:textId="77777777" w:rsidR="0081299D" w:rsidRPr="0022012C" w:rsidRDefault="0081299D" w:rsidP="0081299D">
      <w:pPr>
        <w:pStyle w:val="NormalBold"/>
      </w:pPr>
      <w:r w:rsidRPr="0022012C">
        <w:rPr>
          <w:rStyle w:val="HideTWBExt"/>
          <w:b w:val="0"/>
          <w:color w:val="auto"/>
        </w:rPr>
        <w:t>&lt;/RepeatBlock-By&gt;</w:t>
      </w:r>
    </w:p>
    <w:p w14:paraId="2571DC9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C274420" w14:textId="77777777" w:rsidR="0081299D" w:rsidRPr="0022012C" w:rsidRDefault="0081299D" w:rsidP="0081299D">
      <w:pPr>
        <w:pStyle w:val="NormalBold"/>
      </w:pPr>
      <w:r w:rsidRPr="0022012C">
        <w:rPr>
          <w:rStyle w:val="HideTWBExt"/>
          <w:color w:val="auto"/>
        </w:rPr>
        <w:t>&lt;Article&gt;</w:t>
      </w:r>
      <w:r w:rsidRPr="0022012C">
        <w:t>Punkt 13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F8484A3" w14:textId="77777777" w:rsidTr="00AB1D94">
        <w:trPr>
          <w:trHeight w:hRule="exact" w:val="240"/>
          <w:jc w:val="center"/>
        </w:trPr>
        <w:tc>
          <w:tcPr>
            <w:tcW w:w="9752" w:type="dxa"/>
            <w:gridSpan w:val="2"/>
            <w:tcBorders>
              <w:top w:val="nil"/>
              <w:left w:val="nil"/>
              <w:bottom w:val="nil"/>
              <w:right w:val="nil"/>
            </w:tcBorders>
          </w:tcPr>
          <w:p w14:paraId="296D41DD" w14:textId="77777777" w:rsidR="0081299D" w:rsidRPr="0022012C" w:rsidRDefault="0081299D" w:rsidP="00AB1D94"/>
        </w:tc>
      </w:tr>
      <w:tr w:rsidR="00A12D18" w:rsidRPr="0022012C" w14:paraId="5C1038B1" w14:textId="77777777" w:rsidTr="00AB1D94">
        <w:trPr>
          <w:trHeight w:val="240"/>
          <w:jc w:val="center"/>
        </w:trPr>
        <w:tc>
          <w:tcPr>
            <w:tcW w:w="4876" w:type="dxa"/>
            <w:tcBorders>
              <w:top w:val="nil"/>
              <w:left w:val="nil"/>
              <w:bottom w:val="nil"/>
              <w:right w:val="nil"/>
            </w:tcBorders>
          </w:tcPr>
          <w:p w14:paraId="79E15AB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563430D" w14:textId="77777777" w:rsidR="0081299D" w:rsidRPr="0022012C" w:rsidRDefault="0081299D" w:rsidP="00AB1D94">
            <w:pPr>
              <w:pStyle w:val="AmColumnHeading"/>
            </w:pPr>
            <w:r w:rsidRPr="0022012C">
              <w:t>Ændringsforslag</w:t>
            </w:r>
          </w:p>
        </w:tc>
      </w:tr>
      <w:tr w:rsidR="00A12D18" w:rsidRPr="0022012C" w14:paraId="7006C6AA" w14:textId="77777777" w:rsidTr="00AB1D94">
        <w:trPr>
          <w:jc w:val="center"/>
        </w:trPr>
        <w:tc>
          <w:tcPr>
            <w:tcW w:w="4876" w:type="dxa"/>
            <w:tcBorders>
              <w:top w:val="nil"/>
              <w:left w:val="nil"/>
              <w:bottom w:val="nil"/>
              <w:right w:val="nil"/>
            </w:tcBorders>
          </w:tcPr>
          <w:p w14:paraId="755BB883" w14:textId="77777777" w:rsidR="0081299D" w:rsidRPr="0022012C" w:rsidRDefault="0081299D" w:rsidP="00AB1D94">
            <w:pPr>
              <w:pStyle w:val="Normal6a"/>
            </w:pPr>
          </w:p>
        </w:tc>
        <w:tc>
          <w:tcPr>
            <w:tcW w:w="4876" w:type="dxa"/>
            <w:tcBorders>
              <w:top w:val="nil"/>
              <w:left w:val="nil"/>
              <w:bottom w:val="nil"/>
              <w:right w:val="nil"/>
            </w:tcBorders>
          </w:tcPr>
          <w:p w14:paraId="5AC26E1A" w14:textId="77777777" w:rsidR="0081299D" w:rsidRPr="0022012C" w:rsidRDefault="0081299D" w:rsidP="00AB1D94">
            <w:pPr>
              <w:pStyle w:val="Normal6a"/>
            </w:pPr>
            <w:r w:rsidRPr="0022012C">
              <w:rPr>
                <w:b/>
                <w:i/>
              </w:rPr>
              <w:t>13a.</w:t>
            </w:r>
            <w:r w:rsidRPr="0022012C">
              <w:tab/>
            </w:r>
            <w:r w:rsidRPr="0022012C">
              <w:rPr>
                <w:b/>
                <w:i/>
              </w:rPr>
              <w:t>opfordrer Kommissionen og EBA til at sikre, at fremtidige lovgivningsmæssige foranstaltninger bevarer en klar sondring mellem elektroniske pengetokens og bankindskud, og at midler, der deponeres til gengæld for elektroniske pengetokens, ikke er berettiget til dækning under indskudsgarantiordningen;</w:t>
            </w:r>
          </w:p>
        </w:tc>
      </w:tr>
    </w:tbl>
    <w:p w14:paraId="4F00653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D36BEF9" w14:textId="77777777" w:rsidR="0081299D" w:rsidRPr="0022012C" w:rsidRDefault="0081299D" w:rsidP="0081299D">
      <w:r w:rsidRPr="0022012C">
        <w:rPr>
          <w:rStyle w:val="HideTWBExt"/>
          <w:color w:val="auto"/>
        </w:rPr>
        <w:t>&lt;/Amend&gt;</w:t>
      </w:r>
    </w:p>
    <w:p w14:paraId="665F8DE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181</w:t>
      </w:r>
      <w:r w:rsidRPr="0022012C">
        <w:rPr>
          <w:rStyle w:val="HideTWBExt"/>
          <w:color w:val="auto"/>
        </w:rPr>
        <w:t>&lt;/NumAm&gt;</w:t>
      </w:r>
    </w:p>
    <w:p w14:paraId="7AD4A013"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4A0DF715" w14:textId="77777777" w:rsidR="0081299D" w:rsidRPr="0022012C" w:rsidRDefault="0081299D" w:rsidP="0081299D">
      <w:pPr>
        <w:pStyle w:val="NormalBold"/>
      </w:pPr>
      <w:r w:rsidRPr="0022012C">
        <w:rPr>
          <w:rStyle w:val="HideTWBExt"/>
          <w:b w:val="0"/>
          <w:color w:val="auto"/>
        </w:rPr>
        <w:t>&lt;/RepeatBlock-By&gt;</w:t>
      </w:r>
    </w:p>
    <w:p w14:paraId="14CCB5F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C6DE707"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ADFD3C7" w14:textId="77777777" w:rsidTr="00AB1D94">
        <w:trPr>
          <w:trHeight w:hRule="exact" w:val="240"/>
          <w:jc w:val="center"/>
        </w:trPr>
        <w:tc>
          <w:tcPr>
            <w:tcW w:w="9752" w:type="dxa"/>
            <w:gridSpan w:val="2"/>
            <w:tcBorders>
              <w:top w:val="nil"/>
              <w:left w:val="nil"/>
              <w:bottom w:val="nil"/>
              <w:right w:val="nil"/>
            </w:tcBorders>
          </w:tcPr>
          <w:p w14:paraId="6F44BBA6" w14:textId="77777777" w:rsidR="0081299D" w:rsidRPr="0022012C" w:rsidRDefault="0081299D" w:rsidP="00AB1D94"/>
        </w:tc>
      </w:tr>
      <w:tr w:rsidR="00A12D18" w:rsidRPr="0022012C" w14:paraId="32CDB4B3" w14:textId="77777777" w:rsidTr="00AB1D94">
        <w:trPr>
          <w:trHeight w:val="240"/>
          <w:jc w:val="center"/>
        </w:trPr>
        <w:tc>
          <w:tcPr>
            <w:tcW w:w="4876" w:type="dxa"/>
            <w:tcBorders>
              <w:top w:val="nil"/>
              <w:left w:val="nil"/>
              <w:bottom w:val="nil"/>
              <w:right w:val="nil"/>
            </w:tcBorders>
          </w:tcPr>
          <w:p w14:paraId="37CC588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56D07B7" w14:textId="77777777" w:rsidR="0081299D" w:rsidRPr="0022012C" w:rsidRDefault="0081299D" w:rsidP="00AB1D94">
            <w:pPr>
              <w:pStyle w:val="AmColumnHeading"/>
            </w:pPr>
            <w:r w:rsidRPr="0022012C">
              <w:t>Ændringsforslag</w:t>
            </w:r>
          </w:p>
        </w:tc>
      </w:tr>
      <w:tr w:rsidR="00A12D18" w:rsidRPr="0022012C" w14:paraId="1270B4BF" w14:textId="77777777" w:rsidTr="00AB1D94">
        <w:trPr>
          <w:jc w:val="center"/>
        </w:trPr>
        <w:tc>
          <w:tcPr>
            <w:tcW w:w="4876" w:type="dxa"/>
            <w:tcBorders>
              <w:top w:val="nil"/>
              <w:left w:val="nil"/>
              <w:bottom w:val="nil"/>
              <w:right w:val="nil"/>
            </w:tcBorders>
          </w:tcPr>
          <w:p w14:paraId="1899F9DE" w14:textId="77777777" w:rsidR="0081299D" w:rsidRPr="0022012C" w:rsidRDefault="0081299D" w:rsidP="00AB1D94">
            <w:pPr>
              <w:pStyle w:val="Normal6a"/>
            </w:pPr>
            <w:r w:rsidRPr="0022012C">
              <w:t>14.</w:t>
            </w:r>
            <w:r w:rsidRPr="0022012C">
              <w:tab/>
            </w:r>
            <w:r w:rsidRPr="0022012C">
              <w:rPr>
                <w:b/>
                <w:bCs/>
                <w:i/>
                <w:iCs/>
              </w:rPr>
              <w:t>noterer sig</w:t>
            </w:r>
            <w:r w:rsidRPr="0022012C">
              <w:t xml:space="preserve"> de igangværende drøftelser om den digitale euro;</w:t>
            </w:r>
          </w:p>
        </w:tc>
        <w:tc>
          <w:tcPr>
            <w:tcW w:w="4876" w:type="dxa"/>
            <w:tcBorders>
              <w:top w:val="nil"/>
              <w:left w:val="nil"/>
              <w:bottom w:val="nil"/>
              <w:right w:val="nil"/>
            </w:tcBorders>
          </w:tcPr>
          <w:p w14:paraId="66136E05" w14:textId="77777777" w:rsidR="0081299D" w:rsidRPr="0022012C" w:rsidRDefault="0081299D" w:rsidP="00AB1D94">
            <w:pPr>
              <w:pStyle w:val="Normal6a"/>
            </w:pPr>
            <w:r w:rsidRPr="0022012C">
              <w:t>14.</w:t>
            </w:r>
            <w:r w:rsidRPr="0022012C">
              <w:tab/>
            </w:r>
            <w:r w:rsidRPr="0022012C">
              <w:rPr>
                <w:b/>
                <w:bCs/>
                <w:i/>
                <w:iCs/>
              </w:rPr>
              <w:t>glæder sig over</w:t>
            </w:r>
            <w:r w:rsidRPr="0022012C">
              <w:t xml:space="preserve"> de igangværende drøftelser om den digitale euro</w:t>
            </w:r>
            <w:r w:rsidRPr="0022012C">
              <w:rPr>
                <w:b/>
                <w:bCs/>
                <w:i/>
                <w:iCs/>
              </w:rPr>
              <w:t>, herunder forberedelserne til både detail- og engrosanvendelse, og støtter de igangværende kortsigtede (Pontes) og langsigtede (Appia) DLT-projekter for engrosafvikling af centralbankpenge</w:t>
            </w:r>
            <w:r w:rsidRPr="0022012C">
              <w:t xml:space="preserve">; </w:t>
            </w:r>
            <w:r w:rsidRPr="0022012C">
              <w:rPr>
                <w:b/>
                <w:i/>
              </w:rPr>
              <w:t>understreger, at den digitale euro i en situation med voksende geopolitisk usikkerhed og afhængighed af betalingsinfrastrukturer uden for EU vil styrke Unionens monetære suverænitet, støtte det indre markeds modstandsdygtighed og styrke euroens internationale rolle; understreger derfor betydningen af at etablere en ambitiøs lovgivningsmæssig ramme for en offentlig, paneuropæisk digital betalingsløsning;</w:t>
            </w:r>
          </w:p>
        </w:tc>
      </w:tr>
    </w:tbl>
    <w:p w14:paraId="08D2D1B1"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AC31FA9" w14:textId="77777777" w:rsidR="0081299D" w:rsidRPr="0022012C" w:rsidRDefault="0081299D" w:rsidP="0081299D">
      <w:r w:rsidRPr="0022012C">
        <w:rPr>
          <w:rStyle w:val="HideTWBExt"/>
          <w:color w:val="auto"/>
        </w:rPr>
        <w:t>&lt;/Amend&gt;</w:t>
      </w:r>
    </w:p>
    <w:p w14:paraId="3A659F9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182</w:t>
      </w:r>
      <w:r w:rsidRPr="0022012C">
        <w:rPr>
          <w:rStyle w:val="HideTWBExt"/>
          <w:color w:val="auto"/>
        </w:rPr>
        <w:t>&lt;/NumAm&gt;</w:t>
      </w:r>
    </w:p>
    <w:p w14:paraId="67A73FAF"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16431DC1" w14:textId="77777777" w:rsidR="0081299D" w:rsidRPr="0022012C" w:rsidRDefault="0081299D" w:rsidP="0081299D">
      <w:pPr>
        <w:pStyle w:val="NormalBold"/>
      </w:pPr>
      <w:r w:rsidRPr="0022012C">
        <w:rPr>
          <w:rStyle w:val="HideTWBExt"/>
          <w:b w:val="0"/>
          <w:color w:val="auto"/>
        </w:rPr>
        <w:t>&lt;/RepeatBlock-By&gt;</w:t>
      </w:r>
    </w:p>
    <w:p w14:paraId="27D92E49"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1D170B3"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83DCDF6" w14:textId="77777777" w:rsidTr="00AB1D94">
        <w:trPr>
          <w:trHeight w:hRule="exact" w:val="240"/>
          <w:jc w:val="center"/>
        </w:trPr>
        <w:tc>
          <w:tcPr>
            <w:tcW w:w="9752" w:type="dxa"/>
            <w:gridSpan w:val="2"/>
            <w:tcBorders>
              <w:top w:val="nil"/>
              <w:left w:val="nil"/>
              <w:bottom w:val="nil"/>
              <w:right w:val="nil"/>
            </w:tcBorders>
          </w:tcPr>
          <w:p w14:paraId="6ADD561F" w14:textId="77777777" w:rsidR="0081299D" w:rsidRPr="0022012C" w:rsidRDefault="0081299D" w:rsidP="00AB1D94"/>
        </w:tc>
      </w:tr>
      <w:tr w:rsidR="00A12D18" w:rsidRPr="0022012C" w14:paraId="759EBABA" w14:textId="77777777" w:rsidTr="00AB1D94">
        <w:trPr>
          <w:trHeight w:val="240"/>
          <w:jc w:val="center"/>
        </w:trPr>
        <w:tc>
          <w:tcPr>
            <w:tcW w:w="4876" w:type="dxa"/>
            <w:tcBorders>
              <w:top w:val="nil"/>
              <w:left w:val="nil"/>
              <w:bottom w:val="nil"/>
              <w:right w:val="nil"/>
            </w:tcBorders>
          </w:tcPr>
          <w:p w14:paraId="0613230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73349B0" w14:textId="77777777" w:rsidR="0081299D" w:rsidRPr="0022012C" w:rsidRDefault="0081299D" w:rsidP="00AB1D94">
            <w:pPr>
              <w:pStyle w:val="AmColumnHeading"/>
            </w:pPr>
            <w:r w:rsidRPr="0022012C">
              <w:t>Ændringsforslag</w:t>
            </w:r>
          </w:p>
        </w:tc>
      </w:tr>
      <w:tr w:rsidR="00A12D18" w:rsidRPr="0022012C" w14:paraId="073E828B" w14:textId="77777777" w:rsidTr="00AB1D94">
        <w:trPr>
          <w:jc w:val="center"/>
        </w:trPr>
        <w:tc>
          <w:tcPr>
            <w:tcW w:w="4876" w:type="dxa"/>
            <w:tcBorders>
              <w:top w:val="nil"/>
              <w:left w:val="nil"/>
              <w:bottom w:val="nil"/>
              <w:right w:val="nil"/>
            </w:tcBorders>
          </w:tcPr>
          <w:p w14:paraId="656E70F2" w14:textId="77777777" w:rsidR="0081299D" w:rsidRPr="0022012C" w:rsidRDefault="0081299D" w:rsidP="00AB1D94">
            <w:pPr>
              <w:pStyle w:val="Normal6a"/>
            </w:pPr>
            <w:r w:rsidRPr="0022012C">
              <w:t>14.</w:t>
            </w:r>
            <w:r w:rsidRPr="0022012C">
              <w:tab/>
            </w:r>
            <w:r w:rsidRPr="0022012C">
              <w:rPr>
                <w:b/>
                <w:i/>
              </w:rPr>
              <w:t>noterer sig</w:t>
            </w:r>
            <w:r w:rsidRPr="0022012C">
              <w:t xml:space="preserve"> de igangværende drøftelser om den digitale euro;</w:t>
            </w:r>
          </w:p>
        </w:tc>
        <w:tc>
          <w:tcPr>
            <w:tcW w:w="4876" w:type="dxa"/>
            <w:tcBorders>
              <w:top w:val="nil"/>
              <w:left w:val="nil"/>
              <w:bottom w:val="nil"/>
              <w:right w:val="nil"/>
            </w:tcBorders>
          </w:tcPr>
          <w:p w14:paraId="58EFEC06" w14:textId="77777777" w:rsidR="0081299D" w:rsidRPr="0022012C" w:rsidRDefault="0081299D" w:rsidP="00AB1D94">
            <w:pPr>
              <w:pStyle w:val="Normal6a"/>
            </w:pPr>
            <w:r w:rsidRPr="0022012C">
              <w:t>14.</w:t>
            </w:r>
            <w:r w:rsidRPr="0022012C">
              <w:tab/>
            </w:r>
            <w:r w:rsidRPr="0022012C">
              <w:rPr>
                <w:b/>
                <w:i/>
              </w:rPr>
              <w:t>glæder sig over</w:t>
            </w:r>
            <w:r w:rsidRPr="0022012C">
              <w:t xml:space="preserve"> de igangværende drøftelser om den digitale euro</w:t>
            </w:r>
            <w:r w:rsidRPr="0022012C">
              <w:rPr>
                <w:b/>
                <w:i/>
              </w:rPr>
              <w:t xml:space="preserve"> og dennes mulige rolle med hensyn til at styrke EU's strategiske autonomi inden for betalingssystemerne og reducere afhængigheden af tredjelandes infrastrukturer</w:t>
            </w:r>
            <w:r w:rsidRPr="0022012C">
              <w:t xml:space="preserve">; </w:t>
            </w:r>
            <w:r w:rsidRPr="0022012C">
              <w:rPr>
                <w:b/>
                <w:i/>
              </w:rPr>
              <w:t>opfordrer Kommissionen og Den Europæiske Centralbank til at sikre, at de fremtidige løsninger i forbindelse med den digitale euro udformes, så der sikres interoperabilitet med infrastrukturer inden for distribueret ledger-teknologi og sameksistens med kontanter, hvorved dette betalingsmiddels rolle, der er alment accepteret, opretholdes;</w:t>
            </w:r>
          </w:p>
        </w:tc>
      </w:tr>
    </w:tbl>
    <w:p w14:paraId="0422B23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421C9A4A" w14:textId="77777777" w:rsidR="0081299D" w:rsidRPr="0022012C" w:rsidRDefault="0081299D" w:rsidP="0081299D">
      <w:r w:rsidRPr="0022012C">
        <w:rPr>
          <w:rStyle w:val="HideTWBExt"/>
          <w:color w:val="auto"/>
        </w:rPr>
        <w:t>&lt;/Amend&gt;</w:t>
      </w:r>
    </w:p>
    <w:p w14:paraId="65BB9E56"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183</w:t>
      </w:r>
      <w:r w:rsidRPr="0022012C">
        <w:rPr>
          <w:rStyle w:val="HideTWBExt"/>
          <w:color w:val="auto"/>
        </w:rPr>
        <w:t>&lt;/NumAm&gt;</w:t>
      </w:r>
    </w:p>
    <w:p w14:paraId="69B63330"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0DD6B280" w14:textId="77777777" w:rsidR="0081299D" w:rsidRPr="0022012C" w:rsidRDefault="0081299D" w:rsidP="0081299D">
      <w:pPr>
        <w:pStyle w:val="NormalBold"/>
      </w:pPr>
      <w:r w:rsidRPr="0022012C">
        <w:rPr>
          <w:rStyle w:val="HideTWBExt"/>
          <w:b w:val="0"/>
          <w:color w:val="auto"/>
        </w:rPr>
        <w:t>&lt;/RepeatBlock-By&gt;</w:t>
      </w:r>
    </w:p>
    <w:p w14:paraId="008A87D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D8AAE9B"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7E617CB" w14:textId="77777777" w:rsidTr="00AB1D94">
        <w:trPr>
          <w:trHeight w:hRule="exact" w:val="240"/>
          <w:jc w:val="center"/>
        </w:trPr>
        <w:tc>
          <w:tcPr>
            <w:tcW w:w="9752" w:type="dxa"/>
            <w:gridSpan w:val="2"/>
            <w:tcBorders>
              <w:top w:val="nil"/>
              <w:left w:val="nil"/>
              <w:bottom w:val="nil"/>
              <w:right w:val="nil"/>
            </w:tcBorders>
          </w:tcPr>
          <w:p w14:paraId="2C59462E" w14:textId="77777777" w:rsidR="0081299D" w:rsidRPr="0022012C" w:rsidRDefault="0081299D" w:rsidP="00AB1D94"/>
        </w:tc>
      </w:tr>
      <w:tr w:rsidR="00A12D18" w:rsidRPr="0022012C" w14:paraId="43215A0F" w14:textId="77777777" w:rsidTr="00AB1D94">
        <w:trPr>
          <w:trHeight w:val="240"/>
          <w:jc w:val="center"/>
        </w:trPr>
        <w:tc>
          <w:tcPr>
            <w:tcW w:w="4876" w:type="dxa"/>
            <w:tcBorders>
              <w:top w:val="nil"/>
              <w:left w:val="nil"/>
              <w:bottom w:val="nil"/>
              <w:right w:val="nil"/>
            </w:tcBorders>
          </w:tcPr>
          <w:p w14:paraId="512BB2B8"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4740CF2" w14:textId="77777777" w:rsidR="0081299D" w:rsidRPr="0022012C" w:rsidRDefault="0081299D" w:rsidP="00AB1D94">
            <w:pPr>
              <w:pStyle w:val="AmColumnHeading"/>
            </w:pPr>
            <w:r w:rsidRPr="0022012C">
              <w:t>Ændringsforslag</w:t>
            </w:r>
          </w:p>
        </w:tc>
      </w:tr>
      <w:tr w:rsidR="00A12D18" w:rsidRPr="0022012C" w14:paraId="3FEDDEC0" w14:textId="77777777" w:rsidTr="00AB1D94">
        <w:trPr>
          <w:jc w:val="center"/>
        </w:trPr>
        <w:tc>
          <w:tcPr>
            <w:tcW w:w="4876" w:type="dxa"/>
            <w:tcBorders>
              <w:top w:val="nil"/>
              <w:left w:val="nil"/>
              <w:bottom w:val="nil"/>
              <w:right w:val="nil"/>
            </w:tcBorders>
          </w:tcPr>
          <w:p w14:paraId="7188C97D" w14:textId="77777777" w:rsidR="0081299D" w:rsidRPr="0022012C" w:rsidRDefault="0081299D" w:rsidP="00AB1D94">
            <w:pPr>
              <w:pStyle w:val="Normal6a"/>
            </w:pPr>
            <w:r w:rsidRPr="0022012C">
              <w:t>14.</w:t>
            </w:r>
            <w:r w:rsidRPr="0022012C">
              <w:tab/>
              <w:t>noterer sig de igangværende drøftelser om den digitale euro;</w:t>
            </w:r>
          </w:p>
        </w:tc>
        <w:tc>
          <w:tcPr>
            <w:tcW w:w="4876" w:type="dxa"/>
            <w:tcBorders>
              <w:top w:val="nil"/>
              <w:left w:val="nil"/>
              <w:bottom w:val="nil"/>
              <w:right w:val="nil"/>
            </w:tcBorders>
          </w:tcPr>
          <w:p w14:paraId="27A6AAA9" w14:textId="77777777" w:rsidR="0081299D" w:rsidRPr="0022012C" w:rsidRDefault="0081299D" w:rsidP="00AB1D94">
            <w:pPr>
              <w:pStyle w:val="Normal6a"/>
            </w:pPr>
            <w:r w:rsidRPr="0022012C">
              <w:t>14.</w:t>
            </w:r>
            <w:r w:rsidRPr="0022012C">
              <w:tab/>
              <w:t xml:space="preserve">noterer sig de igangværende drøftelser om den digitale euro </w:t>
            </w:r>
            <w:r w:rsidRPr="0022012C">
              <w:rPr>
                <w:b/>
                <w:bCs/>
                <w:i/>
                <w:iCs/>
              </w:rPr>
              <w:t>og understreger bekymringerne med hensyn til finansiel overvågning, manglende mellemkomst af bankerne og risici for den monetære suverænitet</w:t>
            </w:r>
            <w:r w:rsidRPr="0022012C">
              <w:t>;</w:t>
            </w:r>
          </w:p>
        </w:tc>
      </w:tr>
    </w:tbl>
    <w:p w14:paraId="23873EEC"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685AF0A" w14:textId="77777777" w:rsidR="0081299D" w:rsidRPr="0022012C" w:rsidRDefault="0081299D" w:rsidP="0081299D">
      <w:r w:rsidRPr="0022012C">
        <w:rPr>
          <w:rStyle w:val="HideTWBExt"/>
          <w:color w:val="auto"/>
        </w:rPr>
        <w:t>&lt;/Amend&gt;</w:t>
      </w:r>
    </w:p>
    <w:p w14:paraId="06ED456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184</w:t>
      </w:r>
      <w:r w:rsidRPr="0022012C">
        <w:rPr>
          <w:rStyle w:val="HideTWBExt"/>
          <w:color w:val="auto"/>
        </w:rPr>
        <w:t>&lt;/NumAm&gt;</w:t>
      </w:r>
    </w:p>
    <w:p w14:paraId="578C5A2E"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3E6C87C7"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64A1BACD" w14:textId="77777777" w:rsidR="0081299D" w:rsidRPr="0022012C" w:rsidRDefault="0081299D" w:rsidP="0081299D">
      <w:pPr>
        <w:pStyle w:val="NormalBold"/>
      </w:pPr>
      <w:r w:rsidRPr="0022012C">
        <w:rPr>
          <w:rStyle w:val="HideTWBExt"/>
          <w:b w:val="0"/>
          <w:color w:val="auto"/>
        </w:rPr>
        <w:t>&lt;/RepeatBlock-By&gt;</w:t>
      </w:r>
    </w:p>
    <w:p w14:paraId="2B883EB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4D9B537"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312B889" w14:textId="77777777" w:rsidTr="00AB1D94">
        <w:trPr>
          <w:trHeight w:hRule="exact" w:val="240"/>
          <w:jc w:val="center"/>
        </w:trPr>
        <w:tc>
          <w:tcPr>
            <w:tcW w:w="9752" w:type="dxa"/>
            <w:gridSpan w:val="2"/>
            <w:tcBorders>
              <w:top w:val="nil"/>
              <w:left w:val="nil"/>
              <w:bottom w:val="nil"/>
              <w:right w:val="nil"/>
            </w:tcBorders>
          </w:tcPr>
          <w:p w14:paraId="4F09B933" w14:textId="77777777" w:rsidR="0081299D" w:rsidRPr="0022012C" w:rsidRDefault="0081299D" w:rsidP="00AB1D94"/>
        </w:tc>
      </w:tr>
      <w:tr w:rsidR="00A12D18" w:rsidRPr="0022012C" w14:paraId="63B7CA6D" w14:textId="77777777" w:rsidTr="00AB1D94">
        <w:trPr>
          <w:trHeight w:val="240"/>
          <w:jc w:val="center"/>
        </w:trPr>
        <w:tc>
          <w:tcPr>
            <w:tcW w:w="4876" w:type="dxa"/>
            <w:tcBorders>
              <w:top w:val="nil"/>
              <w:left w:val="nil"/>
              <w:bottom w:val="nil"/>
              <w:right w:val="nil"/>
            </w:tcBorders>
          </w:tcPr>
          <w:p w14:paraId="403E45E6"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00C5223" w14:textId="77777777" w:rsidR="0081299D" w:rsidRPr="0022012C" w:rsidRDefault="0081299D" w:rsidP="00AB1D94">
            <w:pPr>
              <w:pStyle w:val="AmColumnHeading"/>
            </w:pPr>
            <w:r w:rsidRPr="0022012C">
              <w:t>Ændringsforslag</w:t>
            </w:r>
          </w:p>
        </w:tc>
      </w:tr>
      <w:tr w:rsidR="00A12D18" w:rsidRPr="0022012C" w14:paraId="2ED0B716" w14:textId="77777777" w:rsidTr="00AB1D94">
        <w:trPr>
          <w:jc w:val="center"/>
        </w:trPr>
        <w:tc>
          <w:tcPr>
            <w:tcW w:w="4876" w:type="dxa"/>
            <w:tcBorders>
              <w:top w:val="nil"/>
              <w:left w:val="nil"/>
              <w:bottom w:val="nil"/>
              <w:right w:val="nil"/>
            </w:tcBorders>
          </w:tcPr>
          <w:p w14:paraId="1CDD9CE7" w14:textId="77777777" w:rsidR="0081299D" w:rsidRPr="0022012C" w:rsidRDefault="0081299D" w:rsidP="00AB1D94">
            <w:pPr>
              <w:pStyle w:val="Normal6a"/>
            </w:pPr>
            <w:r w:rsidRPr="0022012C">
              <w:t>14.</w:t>
            </w:r>
            <w:r w:rsidRPr="0022012C">
              <w:tab/>
            </w:r>
            <w:r w:rsidRPr="0022012C">
              <w:rPr>
                <w:b/>
                <w:bCs/>
                <w:i/>
                <w:iCs/>
              </w:rPr>
              <w:t>noterer sig</w:t>
            </w:r>
            <w:r w:rsidRPr="0022012C">
              <w:t xml:space="preserve"> de igangværende drøftelser om den digitale euro;</w:t>
            </w:r>
          </w:p>
        </w:tc>
        <w:tc>
          <w:tcPr>
            <w:tcW w:w="4876" w:type="dxa"/>
            <w:tcBorders>
              <w:top w:val="nil"/>
              <w:left w:val="nil"/>
              <w:bottom w:val="nil"/>
              <w:right w:val="nil"/>
            </w:tcBorders>
          </w:tcPr>
          <w:p w14:paraId="7CD91392" w14:textId="77777777" w:rsidR="0081299D" w:rsidRPr="0022012C" w:rsidRDefault="0081299D" w:rsidP="00AB1D94">
            <w:pPr>
              <w:pStyle w:val="Normal6a"/>
            </w:pPr>
            <w:r w:rsidRPr="0022012C">
              <w:t>14.</w:t>
            </w:r>
            <w:r w:rsidRPr="0022012C">
              <w:tab/>
            </w:r>
            <w:r w:rsidRPr="0022012C">
              <w:rPr>
                <w:b/>
                <w:bCs/>
                <w:i/>
                <w:iCs/>
              </w:rPr>
              <w:t>glæder sig over</w:t>
            </w:r>
            <w:r w:rsidRPr="0022012C">
              <w:t xml:space="preserve"> de igangværende drøftelser om den digitale euro; </w:t>
            </w:r>
            <w:r w:rsidRPr="0022012C">
              <w:rPr>
                <w:b/>
                <w:i/>
              </w:rPr>
              <w:t>understreger, at indførelsen af en digital euro som et supplement til kontanter er afgørende for at styrke Unionens monetære suverænitet og øge integriteten og modstandsdygtigheden af det europæiske betalingsøkosystem, navnlig i lyset af den hurtige udvikling af private digitale betalingsløsninger og stablecoins i udenlandsk valuta; understreger endvidere betydningen af at udvikle en engroscentralbankvaluta til afvikling af DLT-baserede finansielle transaktioner i euro med henblik på at støtte en sikrere udvikling af tokeniserede finansielle markeder og effektiviteten af EU's finansielle markeder, samtidig med at den finansielle stabilitet bevares;</w:t>
            </w:r>
          </w:p>
        </w:tc>
      </w:tr>
    </w:tbl>
    <w:p w14:paraId="180C81F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2E29256" w14:textId="77777777" w:rsidR="0081299D" w:rsidRPr="0022012C" w:rsidRDefault="0081299D" w:rsidP="0081299D">
      <w:r w:rsidRPr="0022012C">
        <w:rPr>
          <w:rStyle w:val="HideTWBExt"/>
          <w:color w:val="auto"/>
        </w:rPr>
        <w:t>&lt;/Amend&gt;</w:t>
      </w:r>
    </w:p>
    <w:p w14:paraId="30B72E2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185</w:t>
      </w:r>
      <w:r w:rsidRPr="0022012C">
        <w:rPr>
          <w:rStyle w:val="HideTWBExt"/>
          <w:color w:val="auto"/>
        </w:rPr>
        <w:t>&lt;/NumAm&gt;</w:t>
      </w:r>
    </w:p>
    <w:p w14:paraId="7E71D345" w14:textId="77777777" w:rsidR="0081299D" w:rsidRPr="0022012C" w:rsidRDefault="0081299D" w:rsidP="0081299D">
      <w:pPr>
        <w:pStyle w:val="NormalBold"/>
      </w:pPr>
      <w:r w:rsidRPr="0022012C">
        <w:rPr>
          <w:rStyle w:val="HideTWBExt"/>
          <w:b w:val="0"/>
          <w:color w:val="auto"/>
        </w:rPr>
        <w:t>&lt;RepeatBlock-By&gt;&lt;Members&gt;</w:t>
      </w:r>
      <w:r w:rsidRPr="0022012C">
        <w:t>Jussi Saramo</w:t>
      </w:r>
      <w:r w:rsidRPr="0022012C">
        <w:rPr>
          <w:rStyle w:val="HideTWBExt"/>
          <w:b w:val="0"/>
          <w:color w:val="auto"/>
        </w:rPr>
        <w:t>&lt;/Members&gt;</w:t>
      </w:r>
    </w:p>
    <w:p w14:paraId="6FC3071C" w14:textId="77777777" w:rsidR="0081299D" w:rsidRPr="0022012C" w:rsidRDefault="0081299D" w:rsidP="0081299D">
      <w:pPr>
        <w:pStyle w:val="NormalBold"/>
      </w:pPr>
      <w:r w:rsidRPr="0022012C">
        <w:rPr>
          <w:rStyle w:val="HideTWBExt"/>
          <w:b w:val="0"/>
          <w:color w:val="auto"/>
        </w:rPr>
        <w:t>&lt;/RepeatBlock-By&gt;</w:t>
      </w:r>
    </w:p>
    <w:p w14:paraId="27F49F8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E99D117"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5A9A7AA" w14:textId="77777777" w:rsidTr="00AB1D94">
        <w:trPr>
          <w:trHeight w:hRule="exact" w:val="240"/>
          <w:jc w:val="center"/>
        </w:trPr>
        <w:tc>
          <w:tcPr>
            <w:tcW w:w="9752" w:type="dxa"/>
            <w:gridSpan w:val="2"/>
            <w:tcBorders>
              <w:top w:val="nil"/>
              <w:left w:val="nil"/>
              <w:bottom w:val="nil"/>
              <w:right w:val="nil"/>
            </w:tcBorders>
          </w:tcPr>
          <w:p w14:paraId="1DF75CA3" w14:textId="77777777" w:rsidR="0081299D" w:rsidRPr="0022012C" w:rsidRDefault="0081299D" w:rsidP="00AB1D94"/>
        </w:tc>
      </w:tr>
      <w:tr w:rsidR="00A12D18" w:rsidRPr="0022012C" w14:paraId="3D9B0C0E" w14:textId="77777777" w:rsidTr="00AB1D94">
        <w:trPr>
          <w:trHeight w:val="240"/>
          <w:jc w:val="center"/>
        </w:trPr>
        <w:tc>
          <w:tcPr>
            <w:tcW w:w="4876" w:type="dxa"/>
            <w:tcBorders>
              <w:top w:val="nil"/>
              <w:left w:val="nil"/>
              <w:bottom w:val="nil"/>
              <w:right w:val="nil"/>
            </w:tcBorders>
          </w:tcPr>
          <w:p w14:paraId="4892056A"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4E6997D" w14:textId="77777777" w:rsidR="0081299D" w:rsidRPr="0022012C" w:rsidRDefault="0081299D" w:rsidP="00AB1D94">
            <w:pPr>
              <w:pStyle w:val="AmColumnHeading"/>
            </w:pPr>
            <w:r w:rsidRPr="0022012C">
              <w:t>Ændringsforslag</w:t>
            </w:r>
          </w:p>
        </w:tc>
      </w:tr>
      <w:tr w:rsidR="00A12D18" w:rsidRPr="0022012C" w14:paraId="64D4CD23" w14:textId="77777777" w:rsidTr="00AB1D94">
        <w:trPr>
          <w:jc w:val="center"/>
        </w:trPr>
        <w:tc>
          <w:tcPr>
            <w:tcW w:w="4876" w:type="dxa"/>
            <w:tcBorders>
              <w:top w:val="nil"/>
              <w:left w:val="nil"/>
              <w:bottom w:val="nil"/>
              <w:right w:val="nil"/>
            </w:tcBorders>
          </w:tcPr>
          <w:p w14:paraId="002A3F0B" w14:textId="77777777" w:rsidR="0081299D" w:rsidRPr="0022012C" w:rsidRDefault="0081299D" w:rsidP="00AB1D94">
            <w:pPr>
              <w:pStyle w:val="Normal6a"/>
            </w:pPr>
            <w:r w:rsidRPr="0022012C">
              <w:t>14.</w:t>
            </w:r>
            <w:r w:rsidRPr="0022012C">
              <w:tab/>
            </w:r>
            <w:r w:rsidRPr="0022012C">
              <w:rPr>
                <w:b/>
                <w:bCs/>
                <w:i/>
                <w:iCs/>
              </w:rPr>
              <w:t>noterer sig</w:t>
            </w:r>
            <w:r w:rsidRPr="0022012C">
              <w:t xml:space="preserve"> de igangværende drøftelser om den digitale euro;</w:t>
            </w:r>
          </w:p>
        </w:tc>
        <w:tc>
          <w:tcPr>
            <w:tcW w:w="4876" w:type="dxa"/>
            <w:tcBorders>
              <w:top w:val="nil"/>
              <w:left w:val="nil"/>
              <w:bottom w:val="nil"/>
              <w:right w:val="nil"/>
            </w:tcBorders>
          </w:tcPr>
          <w:p w14:paraId="6FC1472F" w14:textId="77777777" w:rsidR="0081299D" w:rsidRPr="0022012C" w:rsidRDefault="0081299D" w:rsidP="00AB1D94">
            <w:pPr>
              <w:pStyle w:val="Normal6a"/>
            </w:pPr>
            <w:r w:rsidRPr="0022012C">
              <w:t>14.</w:t>
            </w:r>
            <w:r w:rsidRPr="0022012C">
              <w:tab/>
            </w:r>
            <w:r w:rsidRPr="0022012C">
              <w:rPr>
                <w:b/>
                <w:bCs/>
                <w:i/>
                <w:iCs/>
              </w:rPr>
              <w:t>glæder sig over</w:t>
            </w:r>
            <w:r w:rsidRPr="0022012C">
              <w:t xml:space="preserve"> de igangværende drøftelser om den digitale euro; </w:t>
            </w:r>
            <w:r w:rsidRPr="0022012C">
              <w:rPr>
                <w:b/>
                <w:i/>
              </w:rPr>
              <w:t>fremhæver, at den digitale euro vil udgøre et offentligt alternativ til stablecoins og bevare den monetære suverænitet uden at hindre innovationen; </w:t>
            </w:r>
          </w:p>
        </w:tc>
      </w:tr>
    </w:tbl>
    <w:p w14:paraId="52CE91B4"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9B885FF" w14:textId="77777777" w:rsidR="0081299D" w:rsidRPr="0022012C" w:rsidRDefault="0081299D" w:rsidP="0081299D">
      <w:r w:rsidRPr="0022012C">
        <w:rPr>
          <w:rStyle w:val="HideTWBExt"/>
          <w:color w:val="auto"/>
        </w:rPr>
        <w:t>&lt;/Amend&gt;</w:t>
      </w:r>
    </w:p>
    <w:p w14:paraId="2830C69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186</w:t>
      </w:r>
      <w:r w:rsidRPr="0022012C">
        <w:rPr>
          <w:rStyle w:val="HideTWBExt"/>
          <w:color w:val="auto"/>
        </w:rPr>
        <w:t>&lt;/NumAm&gt;</w:t>
      </w:r>
    </w:p>
    <w:p w14:paraId="723ED216" w14:textId="77777777" w:rsidR="0081299D" w:rsidRPr="0022012C" w:rsidRDefault="0081299D" w:rsidP="0081299D">
      <w:pPr>
        <w:pStyle w:val="NormalBold"/>
      </w:pPr>
      <w:r w:rsidRPr="0022012C">
        <w:rPr>
          <w:rStyle w:val="HideTWBExt"/>
          <w:b w:val="0"/>
          <w:color w:val="auto"/>
        </w:rPr>
        <w:t>&lt;RepeatBlock-By&gt;&lt;Members&gt;</w:t>
      </w:r>
      <w:r w:rsidRPr="0022012C">
        <w:t>Jonás Fernández, Aurore Lalucq, Irene Tinagli, César Luena, Eero Heinäluoma, Carla Tavares, Matthias Ecke, Adnan Dibrani, Lara Wolters</w:t>
      </w:r>
      <w:r w:rsidRPr="0022012C">
        <w:rPr>
          <w:rStyle w:val="HideTWBExt"/>
          <w:b w:val="0"/>
          <w:color w:val="auto"/>
        </w:rPr>
        <w:t>&lt;/Members&gt;</w:t>
      </w:r>
    </w:p>
    <w:p w14:paraId="6F0E8A47" w14:textId="77777777" w:rsidR="0081299D" w:rsidRPr="0022012C" w:rsidRDefault="0081299D" w:rsidP="0081299D">
      <w:pPr>
        <w:pStyle w:val="NormalBold"/>
      </w:pPr>
      <w:r w:rsidRPr="0022012C">
        <w:rPr>
          <w:rStyle w:val="HideTWBExt"/>
          <w:b w:val="0"/>
          <w:color w:val="auto"/>
        </w:rPr>
        <w:t>&lt;/RepeatBlock-By&gt;</w:t>
      </w:r>
    </w:p>
    <w:p w14:paraId="1BDBC26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8BD9F97"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94BB1BE" w14:textId="77777777" w:rsidTr="00AB1D94">
        <w:trPr>
          <w:trHeight w:hRule="exact" w:val="240"/>
          <w:jc w:val="center"/>
        </w:trPr>
        <w:tc>
          <w:tcPr>
            <w:tcW w:w="9752" w:type="dxa"/>
            <w:gridSpan w:val="2"/>
            <w:tcBorders>
              <w:top w:val="nil"/>
              <w:left w:val="nil"/>
              <w:bottom w:val="nil"/>
              <w:right w:val="nil"/>
            </w:tcBorders>
          </w:tcPr>
          <w:p w14:paraId="7DA04A34" w14:textId="77777777" w:rsidR="0081299D" w:rsidRPr="0022012C" w:rsidRDefault="0081299D" w:rsidP="00AB1D94"/>
        </w:tc>
      </w:tr>
      <w:tr w:rsidR="00A12D18" w:rsidRPr="0022012C" w14:paraId="296C3388" w14:textId="77777777" w:rsidTr="00AB1D94">
        <w:trPr>
          <w:trHeight w:val="240"/>
          <w:jc w:val="center"/>
        </w:trPr>
        <w:tc>
          <w:tcPr>
            <w:tcW w:w="4876" w:type="dxa"/>
            <w:tcBorders>
              <w:top w:val="nil"/>
              <w:left w:val="nil"/>
              <w:bottom w:val="nil"/>
              <w:right w:val="nil"/>
            </w:tcBorders>
          </w:tcPr>
          <w:p w14:paraId="37EE7B7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302B1CF" w14:textId="77777777" w:rsidR="0081299D" w:rsidRPr="0022012C" w:rsidRDefault="0081299D" w:rsidP="00AB1D94">
            <w:pPr>
              <w:pStyle w:val="AmColumnHeading"/>
            </w:pPr>
            <w:r w:rsidRPr="0022012C">
              <w:t>Ændringsforslag</w:t>
            </w:r>
          </w:p>
        </w:tc>
      </w:tr>
      <w:tr w:rsidR="00A12D18" w:rsidRPr="0022012C" w14:paraId="35BF3C13" w14:textId="77777777" w:rsidTr="00AB1D94">
        <w:trPr>
          <w:jc w:val="center"/>
        </w:trPr>
        <w:tc>
          <w:tcPr>
            <w:tcW w:w="4876" w:type="dxa"/>
            <w:tcBorders>
              <w:top w:val="nil"/>
              <w:left w:val="nil"/>
              <w:bottom w:val="nil"/>
              <w:right w:val="nil"/>
            </w:tcBorders>
          </w:tcPr>
          <w:p w14:paraId="3701C05F" w14:textId="77777777" w:rsidR="0081299D" w:rsidRPr="0022012C" w:rsidRDefault="0081299D" w:rsidP="00AB1D94">
            <w:pPr>
              <w:pStyle w:val="Normal6a"/>
            </w:pPr>
            <w:r w:rsidRPr="0022012C">
              <w:t>14.</w:t>
            </w:r>
            <w:r w:rsidRPr="0022012C">
              <w:tab/>
              <w:t>noterer sig de igangværende drøftelser om den digitale euro;</w:t>
            </w:r>
          </w:p>
        </w:tc>
        <w:tc>
          <w:tcPr>
            <w:tcW w:w="4876" w:type="dxa"/>
            <w:tcBorders>
              <w:top w:val="nil"/>
              <w:left w:val="nil"/>
              <w:bottom w:val="nil"/>
              <w:right w:val="nil"/>
            </w:tcBorders>
          </w:tcPr>
          <w:p w14:paraId="593DDFCA" w14:textId="77777777" w:rsidR="0081299D" w:rsidRPr="0022012C" w:rsidRDefault="0081299D" w:rsidP="00AB1D94">
            <w:pPr>
              <w:pStyle w:val="Normal6a"/>
            </w:pPr>
            <w:r w:rsidRPr="0022012C">
              <w:t>14.</w:t>
            </w:r>
            <w:r w:rsidRPr="0022012C">
              <w:tab/>
              <w:t xml:space="preserve">noterer sig de igangværende drøftelser om den digitale euro; </w:t>
            </w:r>
            <w:r w:rsidRPr="0022012C">
              <w:rPr>
                <w:b/>
                <w:i/>
              </w:rPr>
              <w:t>bemærker, at Kommissionen i sin forordning om indførelse af den digitale euro anfører, at "stablecoins fra tredjelande, der ikke er denomineret i euro, kan, hvis de i vid udstrækning anvendes til betalinger, fortrænge betalinger denomineret i euro i Unionens økonomi", og at "en digital euro derfor vil være vigtig for at bevare euroens rolle i den digitale tidsalder";</w:t>
            </w:r>
          </w:p>
        </w:tc>
      </w:tr>
    </w:tbl>
    <w:p w14:paraId="047069C4"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79634E8" w14:textId="77777777" w:rsidR="0081299D" w:rsidRPr="0022012C" w:rsidRDefault="0081299D" w:rsidP="0081299D">
      <w:r w:rsidRPr="0022012C">
        <w:rPr>
          <w:rStyle w:val="HideTWBExt"/>
          <w:color w:val="auto"/>
        </w:rPr>
        <w:t>&lt;/Amend&gt;</w:t>
      </w:r>
    </w:p>
    <w:p w14:paraId="061B2E7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187</w:t>
      </w:r>
      <w:r w:rsidRPr="0022012C">
        <w:rPr>
          <w:rStyle w:val="HideTWBExt"/>
          <w:color w:val="auto"/>
        </w:rPr>
        <w:t>&lt;/NumAm&gt;</w:t>
      </w:r>
    </w:p>
    <w:p w14:paraId="5BD36014" w14:textId="77777777" w:rsidR="0081299D" w:rsidRPr="0022012C" w:rsidRDefault="0081299D" w:rsidP="0081299D">
      <w:pPr>
        <w:pStyle w:val="NormalBold"/>
      </w:pPr>
      <w:r w:rsidRPr="0022012C">
        <w:rPr>
          <w:rStyle w:val="HideTWBExt"/>
          <w:b w:val="0"/>
          <w:color w:val="auto"/>
        </w:rPr>
        <w:t>&lt;RepeatBlock-By&gt;&lt;Members&gt;</w:t>
      </w:r>
      <w:r w:rsidRPr="0022012C">
        <w:t>Anouk Van Brug, Gilles Boyer</w:t>
      </w:r>
      <w:r w:rsidRPr="0022012C">
        <w:rPr>
          <w:rStyle w:val="HideTWBExt"/>
          <w:b w:val="0"/>
          <w:color w:val="auto"/>
        </w:rPr>
        <w:t>&lt;/Members&gt;</w:t>
      </w:r>
    </w:p>
    <w:p w14:paraId="5719C3F8" w14:textId="77777777" w:rsidR="0081299D" w:rsidRPr="0022012C" w:rsidRDefault="0081299D" w:rsidP="0081299D">
      <w:pPr>
        <w:pStyle w:val="NormalBold"/>
      </w:pPr>
      <w:r w:rsidRPr="0022012C">
        <w:rPr>
          <w:rStyle w:val="HideTWBExt"/>
          <w:b w:val="0"/>
          <w:color w:val="auto"/>
        </w:rPr>
        <w:t>&lt;/RepeatBlock-By&gt;</w:t>
      </w:r>
    </w:p>
    <w:p w14:paraId="127FDFB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EB6CC38"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FC84740" w14:textId="77777777" w:rsidTr="00AB1D94">
        <w:trPr>
          <w:trHeight w:hRule="exact" w:val="240"/>
          <w:jc w:val="center"/>
        </w:trPr>
        <w:tc>
          <w:tcPr>
            <w:tcW w:w="9752" w:type="dxa"/>
            <w:gridSpan w:val="2"/>
            <w:tcBorders>
              <w:top w:val="nil"/>
              <w:left w:val="nil"/>
              <w:bottom w:val="nil"/>
              <w:right w:val="nil"/>
            </w:tcBorders>
          </w:tcPr>
          <w:p w14:paraId="55C55E87" w14:textId="77777777" w:rsidR="0081299D" w:rsidRPr="0022012C" w:rsidRDefault="0081299D" w:rsidP="00AB1D94"/>
        </w:tc>
      </w:tr>
      <w:tr w:rsidR="00A12D18" w:rsidRPr="0022012C" w14:paraId="538CA378" w14:textId="77777777" w:rsidTr="00AB1D94">
        <w:trPr>
          <w:trHeight w:val="240"/>
          <w:jc w:val="center"/>
        </w:trPr>
        <w:tc>
          <w:tcPr>
            <w:tcW w:w="4876" w:type="dxa"/>
            <w:tcBorders>
              <w:top w:val="nil"/>
              <w:left w:val="nil"/>
              <w:bottom w:val="nil"/>
              <w:right w:val="nil"/>
            </w:tcBorders>
          </w:tcPr>
          <w:p w14:paraId="11620C7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983E246" w14:textId="77777777" w:rsidR="0081299D" w:rsidRPr="0022012C" w:rsidRDefault="0081299D" w:rsidP="00AB1D94">
            <w:pPr>
              <w:pStyle w:val="AmColumnHeading"/>
            </w:pPr>
            <w:r w:rsidRPr="0022012C">
              <w:t>Ændringsforslag</w:t>
            </w:r>
          </w:p>
        </w:tc>
      </w:tr>
      <w:tr w:rsidR="00A12D18" w:rsidRPr="0022012C" w14:paraId="5848ABB1" w14:textId="77777777" w:rsidTr="00AB1D94">
        <w:trPr>
          <w:jc w:val="center"/>
        </w:trPr>
        <w:tc>
          <w:tcPr>
            <w:tcW w:w="4876" w:type="dxa"/>
            <w:tcBorders>
              <w:top w:val="nil"/>
              <w:left w:val="nil"/>
              <w:bottom w:val="nil"/>
              <w:right w:val="nil"/>
            </w:tcBorders>
          </w:tcPr>
          <w:p w14:paraId="55681F2A" w14:textId="77777777" w:rsidR="0081299D" w:rsidRPr="0022012C" w:rsidRDefault="0081299D" w:rsidP="00AB1D94">
            <w:pPr>
              <w:pStyle w:val="Normal6a"/>
            </w:pPr>
            <w:r w:rsidRPr="0022012C">
              <w:t>14.</w:t>
            </w:r>
            <w:r w:rsidRPr="0022012C">
              <w:tab/>
              <w:t>noterer sig de igangværende drøftelser om den digitale euro;</w:t>
            </w:r>
          </w:p>
        </w:tc>
        <w:tc>
          <w:tcPr>
            <w:tcW w:w="4876" w:type="dxa"/>
            <w:tcBorders>
              <w:top w:val="nil"/>
              <w:left w:val="nil"/>
              <w:bottom w:val="nil"/>
              <w:right w:val="nil"/>
            </w:tcBorders>
          </w:tcPr>
          <w:p w14:paraId="16806FAB" w14:textId="77777777" w:rsidR="0081299D" w:rsidRPr="0022012C" w:rsidRDefault="0081299D" w:rsidP="00AB1D94">
            <w:pPr>
              <w:pStyle w:val="Normal6a"/>
            </w:pPr>
            <w:r w:rsidRPr="0022012C">
              <w:t>14.</w:t>
            </w:r>
            <w:r w:rsidRPr="0022012C">
              <w:tab/>
              <w:t xml:space="preserve">noterer sig de igangværende drøftelser om den digitale euro; </w:t>
            </w:r>
            <w:r w:rsidRPr="0022012C">
              <w:rPr>
                <w:b/>
                <w:i/>
              </w:rPr>
              <w:t>opfordrer Den Europæiske Centralbank til at sikre strategisk autonomi i den nyligt iværksatte pilotfase for at forhindre udenlandske aktører i at udøve utilbørlig indflydelse på den digitale euros funktion; minder i denne forbindelse navnlig om sin misbilligelse af ECB's valg af Amazon i forbindelse med prototypeprocessen i 2022;</w:t>
            </w:r>
          </w:p>
        </w:tc>
      </w:tr>
    </w:tbl>
    <w:p w14:paraId="76EF8475"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DB97091" w14:textId="77777777" w:rsidR="0081299D" w:rsidRPr="0022012C" w:rsidRDefault="0081299D" w:rsidP="0081299D">
      <w:r w:rsidRPr="0022012C">
        <w:rPr>
          <w:rStyle w:val="HideTWBExt"/>
          <w:color w:val="auto"/>
        </w:rPr>
        <w:t>&lt;/Amend&gt;</w:t>
      </w:r>
    </w:p>
    <w:p w14:paraId="74AC508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188</w:t>
      </w:r>
      <w:r w:rsidRPr="0022012C">
        <w:rPr>
          <w:rStyle w:val="HideTWBExt"/>
          <w:color w:val="auto"/>
        </w:rPr>
        <w:t>&lt;/NumAm&gt;</w:t>
      </w:r>
    </w:p>
    <w:p w14:paraId="119B3FBD"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0BE8FBB9" w14:textId="77777777" w:rsidR="0081299D" w:rsidRPr="0022012C" w:rsidRDefault="0081299D" w:rsidP="0081299D">
      <w:pPr>
        <w:pStyle w:val="NormalBold"/>
      </w:pPr>
      <w:r w:rsidRPr="0022012C">
        <w:rPr>
          <w:rStyle w:val="HideTWBExt"/>
          <w:b w:val="0"/>
          <w:color w:val="auto"/>
        </w:rPr>
        <w:t>&lt;/RepeatBlock-By&gt;</w:t>
      </w:r>
    </w:p>
    <w:p w14:paraId="040D9551"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826053E"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8F85CC8" w14:textId="77777777" w:rsidTr="00AB1D94">
        <w:trPr>
          <w:trHeight w:hRule="exact" w:val="240"/>
          <w:jc w:val="center"/>
        </w:trPr>
        <w:tc>
          <w:tcPr>
            <w:tcW w:w="9752" w:type="dxa"/>
            <w:gridSpan w:val="2"/>
            <w:tcBorders>
              <w:top w:val="nil"/>
              <w:left w:val="nil"/>
              <w:bottom w:val="nil"/>
              <w:right w:val="nil"/>
            </w:tcBorders>
          </w:tcPr>
          <w:p w14:paraId="05A3D393" w14:textId="77777777" w:rsidR="0081299D" w:rsidRPr="0022012C" w:rsidRDefault="0081299D" w:rsidP="00AB1D94"/>
        </w:tc>
      </w:tr>
      <w:tr w:rsidR="00A12D18" w:rsidRPr="0022012C" w14:paraId="17B25F07" w14:textId="77777777" w:rsidTr="00AB1D94">
        <w:trPr>
          <w:trHeight w:val="240"/>
          <w:jc w:val="center"/>
        </w:trPr>
        <w:tc>
          <w:tcPr>
            <w:tcW w:w="4876" w:type="dxa"/>
            <w:tcBorders>
              <w:top w:val="nil"/>
              <w:left w:val="nil"/>
              <w:bottom w:val="nil"/>
              <w:right w:val="nil"/>
            </w:tcBorders>
          </w:tcPr>
          <w:p w14:paraId="6B0C4F34"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5247631E" w14:textId="77777777" w:rsidR="0081299D" w:rsidRPr="0022012C" w:rsidRDefault="0081299D" w:rsidP="00AB1D94">
            <w:pPr>
              <w:pStyle w:val="AmColumnHeading"/>
            </w:pPr>
            <w:r w:rsidRPr="0022012C">
              <w:t>Ændringsforslag</w:t>
            </w:r>
          </w:p>
        </w:tc>
      </w:tr>
      <w:tr w:rsidR="00A12D18" w:rsidRPr="0022012C" w14:paraId="508B5BA8" w14:textId="77777777" w:rsidTr="00AB1D94">
        <w:trPr>
          <w:jc w:val="center"/>
        </w:trPr>
        <w:tc>
          <w:tcPr>
            <w:tcW w:w="4876" w:type="dxa"/>
            <w:tcBorders>
              <w:top w:val="nil"/>
              <w:left w:val="nil"/>
              <w:bottom w:val="nil"/>
              <w:right w:val="nil"/>
            </w:tcBorders>
          </w:tcPr>
          <w:p w14:paraId="30F43CF3" w14:textId="77777777" w:rsidR="0081299D" w:rsidRPr="0022012C" w:rsidRDefault="0081299D" w:rsidP="00AB1D94">
            <w:pPr>
              <w:pStyle w:val="Normal6a"/>
            </w:pPr>
            <w:r w:rsidRPr="0022012C">
              <w:t>14.</w:t>
            </w:r>
            <w:r w:rsidRPr="0022012C">
              <w:tab/>
              <w:t>noterer sig de igangværende drøftelser om den digitale euro;</w:t>
            </w:r>
          </w:p>
        </w:tc>
        <w:tc>
          <w:tcPr>
            <w:tcW w:w="4876" w:type="dxa"/>
            <w:tcBorders>
              <w:top w:val="nil"/>
              <w:left w:val="nil"/>
              <w:bottom w:val="nil"/>
              <w:right w:val="nil"/>
            </w:tcBorders>
          </w:tcPr>
          <w:p w14:paraId="24D312F7" w14:textId="77777777" w:rsidR="0081299D" w:rsidRPr="0022012C" w:rsidRDefault="0081299D" w:rsidP="00AB1D94">
            <w:pPr>
              <w:pStyle w:val="Normal6a"/>
            </w:pPr>
            <w:r w:rsidRPr="0022012C">
              <w:t>14.</w:t>
            </w:r>
            <w:r w:rsidRPr="0022012C">
              <w:tab/>
              <w:t xml:space="preserve">noterer sig de igangværende drøftelser om den digitale euro; </w:t>
            </w:r>
            <w:r w:rsidRPr="0022012C">
              <w:rPr>
                <w:b/>
                <w:i/>
              </w:rPr>
              <w:t>påpeger, at den digitale euro som udformet af ECB og foreslået af Kommissionen ikke er en fuld erstatning for private stablecoins, da den mangler visse designfunktioner, der ville gøre den nyttig i en DLT-sammenhæng;</w:t>
            </w:r>
          </w:p>
        </w:tc>
      </w:tr>
    </w:tbl>
    <w:p w14:paraId="0D48124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0F1E3E5" w14:textId="77777777" w:rsidR="0081299D" w:rsidRPr="0022012C" w:rsidRDefault="0081299D" w:rsidP="0081299D">
      <w:r w:rsidRPr="0022012C">
        <w:rPr>
          <w:rStyle w:val="HideTWBExt"/>
          <w:color w:val="auto"/>
        </w:rPr>
        <w:t>&lt;/Amend&gt;</w:t>
      </w:r>
    </w:p>
    <w:p w14:paraId="2DE02AA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189</w:t>
      </w:r>
      <w:r w:rsidRPr="0022012C">
        <w:rPr>
          <w:rStyle w:val="HideTWBExt"/>
          <w:color w:val="auto"/>
        </w:rPr>
        <w:t>&lt;/NumAm&gt;</w:t>
      </w:r>
    </w:p>
    <w:p w14:paraId="0BD1F236"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1045C069" w14:textId="77777777" w:rsidR="0081299D" w:rsidRPr="0022012C" w:rsidRDefault="0081299D" w:rsidP="0081299D">
      <w:pPr>
        <w:pStyle w:val="NormalBold"/>
      </w:pPr>
      <w:r w:rsidRPr="0022012C">
        <w:rPr>
          <w:rStyle w:val="HideTWBExt"/>
          <w:b w:val="0"/>
          <w:color w:val="auto"/>
        </w:rPr>
        <w:t>&lt;/RepeatBlock-By&gt;</w:t>
      </w:r>
    </w:p>
    <w:p w14:paraId="5EF337DC"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3B2EA35" w14:textId="77777777" w:rsidR="0081299D" w:rsidRPr="0022012C" w:rsidRDefault="0081299D" w:rsidP="0081299D">
      <w:pPr>
        <w:pStyle w:val="NormalBold"/>
      </w:pPr>
      <w:r w:rsidRPr="0022012C">
        <w:rPr>
          <w:rStyle w:val="HideTWBExt"/>
          <w:color w:val="auto"/>
        </w:rPr>
        <w:t>&lt;Article&gt;</w:t>
      </w:r>
      <w:r w:rsidRPr="0022012C">
        <w:t>Punkt 14</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CF8D802" w14:textId="77777777" w:rsidTr="00AB1D94">
        <w:trPr>
          <w:trHeight w:hRule="exact" w:val="240"/>
          <w:jc w:val="center"/>
        </w:trPr>
        <w:tc>
          <w:tcPr>
            <w:tcW w:w="9752" w:type="dxa"/>
            <w:gridSpan w:val="2"/>
            <w:tcBorders>
              <w:top w:val="nil"/>
              <w:left w:val="nil"/>
              <w:bottom w:val="nil"/>
              <w:right w:val="nil"/>
            </w:tcBorders>
          </w:tcPr>
          <w:p w14:paraId="71CFD3AF" w14:textId="77777777" w:rsidR="0081299D" w:rsidRPr="0022012C" w:rsidRDefault="0081299D" w:rsidP="00AB1D94"/>
        </w:tc>
      </w:tr>
      <w:tr w:rsidR="00A12D18" w:rsidRPr="0022012C" w14:paraId="3956438C" w14:textId="77777777" w:rsidTr="00AB1D94">
        <w:trPr>
          <w:trHeight w:val="240"/>
          <w:jc w:val="center"/>
        </w:trPr>
        <w:tc>
          <w:tcPr>
            <w:tcW w:w="4876" w:type="dxa"/>
            <w:tcBorders>
              <w:top w:val="nil"/>
              <w:left w:val="nil"/>
              <w:bottom w:val="nil"/>
              <w:right w:val="nil"/>
            </w:tcBorders>
          </w:tcPr>
          <w:p w14:paraId="0183B340"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4804EA8" w14:textId="77777777" w:rsidR="0081299D" w:rsidRPr="0022012C" w:rsidRDefault="0081299D" w:rsidP="00AB1D94">
            <w:pPr>
              <w:pStyle w:val="AmColumnHeading"/>
            </w:pPr>
            <w:r w:rsidRPr="0022012C">
              <w:t>Ændringsforslag</w:t>
            </w:r>
          </w:p>
        </w:tc>
      </w:tr>
      <w:tr w:rsidR="00A12D18" w:rsidRPr="0022012C" w14:paraId="31AD6DB4" w14:textId="77777777" w:rsidTr="00AB1D94">
        <w:trPr>
          <w:jc w:val="center"/>
        </w:trPr>
        <w:tc>
          <w:tcPr>
            <w:tcW w:w="4876" w:type="dxa"/>
            <w:tcBorders>
              <w:top w:val="nil"/>
              <w:left w:val="nil"/>
              <w:bottom w:val="nil"/>
              <w:right w:val="nil"/>
            </w:tcBorders>
          </w:tcPr>
          <w:p w14:paraId="3D6A1FE6" w14:textId="77777777" w:rsidR="0081299D" w:rsidRPr="0022012C" w:rsidRDefault="0081299D" w:rsidP="00AB1D94">
            <w:pPr>
              <w:pStyle w:val="Normal6a"/>
            </w:pPr>
            <w:r w:rsidRPr="0022012C">
              <w:t>14.</w:t>
            </w:r>
            <w:r w:rsidRPr="0022012C">
              <w:tab/>
              <w:t>noterer sig de igangværende drøftelser om den digitale euro;</w:t>
            </w:r>
          </w:p>
        </w:tc>
        <w:tc>
          <w:tcPr>
            <w:tcW w:w="4876" w:type="dxa"/>
            <w:tcBorders>
              <w:top w:val="nil"/>
              <w:left w:val="nil"/>
              <w:bottom w:val="nil"/>
              <w:right w:val="nil"/>
            </w:tcBorders>
          </w:tcPr>
          <w:p w14:paraId="2B568808" w14:textId="77777777" w:rsidR="0081299D" w:rsidRPr="0022012C" w:rsidRDefault="0081299D" w:rsidP="00AB1D94">
            <w:pPr>
              <w:pStyle w:val="Normal6a"/>
            </w:pPr>
            <w:r w:rsidRPr="0022012C">
              <w:t>14.</w:t>
            </w:r>
            <w:r w:rsidRPr="0022012C">
              <w:tab/>
              <w:t xml:space="preserve">noterer sig de igangværende drøftelser om den digitale euro; </w:t>
            </w:r>
            <w:r w:rsidRPr="0022012C">
              <w:rPr>
                <w:b/>
                <w:i/>
              </w:rPr>
              <w:t>opfordrer til, at der gives mulighed for, at den kan påvirke den bredere indførelse af digitale aktiver, tokeniserede traditionelle aktiver og DLT på tværs af infrastrukturen i kapitalmarkedsunionen;</w:t>
            </w:r>
          </w:p>
        </w:tc>
      </w:tr>
    </w:tbl>
    <w:p w14:paraId="6556613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DDC581E" w14:textId="77777777" w:rsidR="0081299D" w:rsidRPr="0022012C" w:rsidRDefault="0081299D" w:rsidP="0081299D">
      <w:r w:rsidRPr="0022012C">
        <w:rPr>
          <w:rStyle w:val="HideTWBExt"/>
          <w:color w:val="auto"/>
        </w:rPr>
        <w:t>&lt;/Amend&gt;</w:t>
      </w:r>
    </w:p>
    <w:p w14:paraId="4DF3D0ED"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190</w:t>
      </w:r>
      <w:r w:rsidRPr="0022012C">
        <w:rPr>
          <w:rStyle w:val="HideTWBExt"/>
          <w:color w:val="auto"/>
        </w:rPr>
        <w:t>&lt;/NumAm&gt;</w:t>
      </w:r>
    </w:p>
    <w:p w14:paraId="1DA2F788"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0FFED14F"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3DB08051" w14:textId="77777777" w:rsidR="0081299D" w:rsidRPr="0022012C" w:rsidRDefault="0081299D" w:rsidP="0081299D">
      <w:pPr>
        <w:pStyle w:val="NormalBold"/>
      </w:pPr>
      <w:r w:rsidRPr="0022012C">
        <w:rPr>
          <w:rStyle w:val="HideTWBExt"/>
          <w:b w:val="0"/>
          <w:color w:val="auto"/>
        </w:rPr>
        <w:t>&lt;/RepeatBlock-By&gt;</w:t>
      </w:r>
    </w:p>
    <w:p w14:paraId="37377B3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67FCEDD" w14:textId="77777777" w:rsidR="0081299D" w:rsidRPr="0022012C" w:rsidRDefault="0081299D" w:rsidP="0081299D">
      <w:pPr>
        <w:pStyle w:val="NormalBold"/>
      </w:pPr>
      <w:r w:rsidRPr="0022012C">
        <w:rPr>
          <w:rStyle w:val="HideTWBExt"/>
          <w:color w:val="auto"/>
        </w:rPr>
        <w:t>&lt;Article&gt;</w:t>
      </w:r>
      <w:r w:rsidRPr="0022012C">
        <w:t>Punkt 14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5A1F5874" w14:textId="77777777" w:rsidTr="00AB1D94">
        <w:trPr>
          <w:trHeight w:hRule="exact" w:val="240"/>
          <w:jc w:val="center"/>
        </w:trPr>
        <w:tc>
          <w:tcPr>
            <w:tcW w:w="9752" w:type="dxa"/>
            <w:gridSpan w:val="2"/>
            <w:tcBorders>
              <w:top w:val="nil"/>
              <w:left w:val="nil"/>
              <w:bottom w:val="nil"/>
              <w:right w:val="nil"/>
            </w:tcBorders>
          </w:tcPr>
          <w:p w14:paraId="502FF037" w14:textId="77777777" w:rsidR="0081299D" w:rsidRPr="0022012C" w:rsidRDefault="0081299D" w:rsidP="00AB1D94"/>
        </w:tc>
      </w:tr>
      <w:tr w:rsidR="00A12D18" w:rsidRPr="0022012C" w14:paraId="6F293FCA" w14:textId="77777777" w:rsidTr="00AB1D94">
        <w:trPr>
          <w:trHeight w:val="240"/>
          <w:jc w:val="center"/>
        </w:trPr>
        <w:tc>
          <w:tcPr>
            <w:tcW w:w="4876" w:type="dxa"/>
            <w:tcBorders>
              <w:top w:val="nil"/>
              <w:left w:val="nil"/>
              <w:bottom w:val="nil"/>
              <w:right w:val="nil"/>
            </w:tcBorders>
          </w:tcPr>
          <w:p w14:paraId="7F91383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127CE7D" w14:textId="77777777" w:rsidR="0081299D" w:rsidRPr="0022012C" w:rsidRDefault="0081299D" w:rsidP="00AB1D94">
            <w:pPr>
              <w:pStyle w:val="AmColumnHeading"/>
            </w:pPr>
            <w:r w:rsidRPr="0022012C">
              <w:t>Ændringsforslag</w:t>
            </w:r>
          </w:p>
        </w:tc>
      </w:tr>
      <w:tr w:rsidR="00A12D18" w:rsidRPr="0022012C" w14:paraId="4C5B4A54" w14:textId="77777777" w:rsidTr="00AB1D94">
        <w:trPr>
          <w:jc w:val="center"/>
        </w:trPr>
        <w:tc>
          <w:tcPr>
            <w:tcW w:w="4876" w:type="dxa"/>
            <w:tcBorders>
              <w:top w:val="nil"/>
              <w:left w:val="nil"/>
              <w:bottom w:val="nil"/>
              <w:right w:val="nil"/>
            </w:tcBorders>
          </w:tcPr>
          <w:p w14:paraId="1C8112EF" w14:textId="77777777" w:rsidR="0081299D" w:rsidRPr="0022012C" w:rsidRDefault="0081299D" w:rsidP="00AB1D94">
            <w:pPr>
              <w:pStyle w:val="Normal6a"/>
            </w:pPr>
          </w:p>
        </w:tc>
        <w:tc>
          <w:tcPr>
            <w:tcW w:w="4876" w:type="dxa"/>
            <w:tcBorders>
              <w:top w:val="nil"/>
              <w:left w:val="nil"/>
              <w:bottom w:val="nil"/>
              <w:right w:val="nil"/>
            </w:tcBorders>
          </w:tcPr>
          <w:p w14:paraId="1EC02515" w14:textId="77777777" w:rsidR="0081299D" w:rsidRPr="0022012C" w:rsidRDefault="0081299D" w:rsidP="00AB1D94">
            <w:pPr>
              <w:pStyle w:val="Normal6a"/>
            </w:pPr>
            <w:r w:rsidRPr="0022012C">
              <w:rPr>
                <w:b/>
                <w:i/>
              </w:rPr>
              <w:t>14a.</w:t>
            </w:r>
            <w:r w:rsidRPr="0022012C">
              <w:tab/>
            </w:r>
            <w:r w:rsidRPr="0022012C">
              <w:rPr>
                <w:b/>
                <w:i/>
              </w:rPr>
              <w:t>advarer om, at den stigende inddragelse af big tech-virksomheder i økosystemet for betalinger og digitale aktiver kan fremskynde indførelsen af stablecoins, der er bundet op på dollaren og forstærke de systemiske risici for den finansielle stabilitet, konkurrencen og forbrugerbeskyttelsen i betragtning af deres evne til at udnytte omfattende brugerbaser; opfordrer Kommissionen, ESA'erne og ECB til nøje at overvåge denne udvikling, sikre koordinerede lovgivningsmæssige reaktioner og garantere en streng og konsekvent håndhævelse af MiCA-forordningen over for udstedere uden for EU;</w:t>
            </w:r>
          </w:p>
        </w:tc>
      </w:tr>
    </w:tbl>
    <w:p w14:paraId="653F5F1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B2FE8BF" w14:textId="77777777" w:rsidR="0081299D" w:rsidRPr="0022012C" w:rsidRDefault="0081299D" w:rsidP="0081299D">
      <w:r w:rsidRPr="0022012C">
        <w:rPr>
          <w:rStyle w:val="HideTWBExt"/>
          <w:color w:val="auto"/>
        </w:rPr>
        <w:t>&lt;/Amend&gt;</w:t>
      </w:r>
    </w:p>
    <w:p w14:paraId="115E03D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191</w:t>
      </w:r>
      <w:r w:rsidRPr="0022012C">
        <w:rPr>
          <w:rStyle w:val="HideTWBExt"/>
          <w:color w:val="auto"/>
        </w:rPr>
        <w:t>&lt;/NumAm&gt;</w:t>
      </w:r>
    </w:p>
    <w:p w14:paraId="5EC6C924"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0B1F4917" w14:textId="77777777" w:rsidR="0081299D" w:rsidRPr="0022012C" w:rsidRDefault="0081299D" w:rsidP="0081299D">
      <w:pPr>
        <w:pStyle w:val="NormalBold"/>
      </w:pPr>
      <w:r w:rsidRPr="0022012C">
        <w:rPr>
          <w:rStyle w:val="HideTWBExt"/>
          <w:b w:val="0"/>
          <w:color w:val="auto"/>
        </w:rPr>
        <w:t>&lt;/RepeatBlock-By&gt;</w:t>
      </w:r>
    </w:p>
    <w:p w14:paraId="4A43B71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2D4E9D8" w14:textId="77777777" w:rsidR="0081299D" w:rsidRPr="0022012C" w:rsidRDefault="0081299D" w:rsidP="0081299D">
      <w:pPr>
        <w:pStyle w:val="NormalBold"/>
      </w:pPr>
      <w:r w:rsidRPr="0022012C">
        <w:rPr>
          <w:rStyle w:val="HideTWBExt"/>
          <w:color w:val="auto"/>
        </w:rPr>
        <w:t>&lt;Article&gt;</w:t>
      </w:r>
      <w:r w:rsidRPr="0022012C">
        <w:t>Punkt 14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D685B04" w14:textId="77777777" w:rsidTr="00AB1D94">
        <w:trPr>
          <w:trHeight w:hRule="exact" w:val="240"/>
          <w:jc w:val="center"/>
        </w:trPr>
        <w:tc>
          <w:tcPr>
            <w:tcW w:w="9752" w:type="dxa"/>
            <w:gridSpan w:val="2"/>
            <w:tcBorders>
              <w:top w:val="nil"/>
              <w:left w:val="nil"/>
              <w:bottom w:val="nil"/>
              <w:right w:val="nil"/>
            </w:tcBorders>
          </w:tcPr>
          <w:p w14:paraId="5D1BC52E" w14:textId="77777777" w:rsidR="0081299D" w:rsidRPr="0022012C" w:rsidRDefault="0081299D" w:rsidP="00AB1D94"/>
        </w:tc>
      </w:tr>
      <w:tr w:rsidR="00A12D18" w:rsidRPr="0022012C" w14:paraId="3D2FE087" w14:textId="77777777" w:rsidTr="00AB1D94">
        <w:trPr>
          <w:trHeight w:val="240"/>
          <w:jc w:val="center"/>
        </w:trPr>
        <w:tc>
          <w:tcPr>
            <w:tcW w:w="4876" w:type="dxa"/>
            <w:tcBorders>
              <w:top w:val="nil"/>
              <w:left w:val="nil"/>
              <w:bottom w:val="nil"/>
              <w:right w:val="nil"/>
            </w:tcBorders>
          </w:tcPr>
          <w:p w14:paraId="7778721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2BE64DA" w14:textId="77777777" w:rsidR="0081299D" w:rsidRPr="0022012C" w:rsidRDefault="0081299D" w:rsidP="00AB1D94">
            <w:pPr>
              <w:pStyle w:val="AmColumnHeading"/>
            </w:pPr>
            <w:r w:rsidRPr="0022012C">
              <w:t>Ændringsforslag</w:t>
            </w:r>
          </w:p>
        </w:tc>
      </w:tr>
      <w:tr w:rsidR="00A12D18" w:rsidRPr="0022012C" w14:paraId="01E5D522" w14:textId="77777777" w:rsidTr="00AB1D94">
        <w:trPr>
          <w:jc w:val="center"/>
        </w:trPr>
        <w:tc>
          <w:tcPr>
            <w:tcW w:w="4876" w:type="dxa"/>
            <w:tcBorders>
              <w:top w:val="nil"/>
              <w:left w:val="nil"/>
              <w:bottom w:val="nil"/>
              <w:right w:val="nil"/>
            </w:tcBorders>
          </w:tcPr>
          <w:p w14:paraId="70C57302" w14:textId="77777777" w:rsidR="0081299D" w:rsidRPr="0022012C" w:rsidRDefault="0081299D" w:rsidP="00AB1D94">
            <w:pPr>
              <w:pStyle w:val="Normal6a"/>
            </w:pPr>
          </w:p>
        </w:tc>
        <w:tc>
          <w:tcPr>
            <w:tcW w:w="4876" w:type="dxa"/>
            <w:tcBorders>
              <w:top w:val="nil"/>
              <w:left w:val="nil"/>
              <w:bottom w:val="nil"/>
              <w:right w:val="nil"/>
            </w:tcBorders>
          </w:tcPr>
          <w:p w14:paraId="61D9F701" w14:textId="77777777" w:rsidR="0081299D" w:rsidRPr="0022012C" w:rsidRDefault="0081299D" w:rsidP="00AB1D94">
            <w:pPr>
              <w:pStyle w:val="Normal6a"/>
            </w:pPr>
            <w:r w:rsidRPr="0022012C">
              <w:rPr>
                <w:b/>
                <w:i/>
              </w:rPr>
              <w:t>14a.</w:t>
            </w:r>
            <w:r w:rsidRPr="0022012C">
              <w:tab/>
            </w:r>
            <w:r w:rsidRPr="0022012C">
              <w:rPr>
                <w:b/>
                <w:i/>
              </w:rPr>
              <w:t>glæder sig over ECB's igangværende arbejde med at udvikle et europæisk tokeniseret finansielt økosystem baseret på engrosafvikling af centralbankpenge via en kortsigtet løsning (Pontes) og en mere langsigtet tilgang (Appia); opfordrer ECB til at fortsætte og fremskynde arbejdet med begge arbejdsgange; </w:t>
            </w:r>
          </w:p>
        </w:tc>
      </w:tr>
    </w:tbl>
    <w:p w14:paraId="692E1ED0"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9610AE0" w14:textId="77777777" w:rsidR="0081299D" w:rsidRPr="0022012C" w:rsidRDefault="0081299D" w:rsidP="0081299D">
      <w:r w:rsidRPr="0022012C">
        <w:rPr>
          <w:rStyle w:val="HideTWBExt"/>
          <w:color w:val="auto"/>
        </w:rPr>
        <w:t>&lt;/Amend&gt;</w:t>
      </w:r>
    </w:p>
    <w:p w14:paraId="1110F10B"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192</w:t>
      </w:r>
      <w:r w:rsidRPr="0022012C">
        <w:rPr>
          <w:rStyle w:val="HideTWBExt"/>
          <w:color w:val="auto"/>
        </w:rPr>
        <w:t>&lt;/NumAm&gt;</w:t>
      </w:r>
    </w:p>
    <w:p w14:paraId="51FBDEE8"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46A33C59" w14:textId="77777777" w:rsidR="0081299D" w:rsidRPr="0022012C" w:rsidRDefault="0081299D" w:rsidP="0081299D">
      <w:pPr>
        <w:pStyle w:val="NormalBold"/>
      </w:pPr>
      <w:r w:rsidRPr="0022012C">
        <w:rPr>
          <w:rStyle w:val="HideTWBExt"/>
          <w:b w:val="0"/>
          <w:color w:val="auto"/>
        </w:rPr>
        <w:t>&lt;/RepeatBlock-By&gt;</w:t>
      </w:r>
    </w:p>
    <w:p w14:paraId="7F4EF054"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266CA18" w14:textId="77777777" w:rsidR="0081299D" w:rsidRPr="0022012C" w:rsidRDefault="0081299D" w:rsidP="0081299D">
      <w:pPr>
        <w:pStyle w:val="NormalBold"/>
      </w:pPr>
      <w:r w:rsidRPr="0022012C">
        <w:rPr>
          <w:rStyle w:val="HideTWBExt"/>
          <w:color w:val="auto"/>
        </w:rPr>
        <w:t>&lt;Article&gt;</w:t>
      </w:r>
      <w:r w:rsidRPr="0022012C">
        <w:t>Punkt 14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6E5086C" w14:textId="77777777" w:rsidTr="00AB1D94">
        <w:trPr>
          <w:trHeight w:hRule="exact" w:val="240"/>
          <w:jc w:val="center"/>
        </w:trPr>
        <w:tc>
          <w:tcPr>
            <w:tcW w:w="9752" w:type="dxa"/>
            <w:gridSpan w:val="2"/>
            <w:tcBorders>
              <w:top w:val="nil"/>
              <w:left w:val="nil"/>
              <w:bottom w:val="nil"/>
              <w:right w:val="nil"/>
            </w:tcBorders>
          </w:tcPr>
          <w:p w14:paraId="0C63ACB3" w14:textId="77777777" w:rsidR="0081299D" w:rsidRPr="0022012C" w:rsidRDefault="0081299D" w:rsidP="00AB1D94"/>
        </w:tc>
      </w:tr>
      <w:tr w:rsidR="00A12D18" w:rsidRPr="0022012C" w14:paraId="637AD023" w14:textId="77777777" w:rsidTr="00AB1D94">
        <w:trPr>
          <w:trHeight w:val="240"/>
          <w:jc w:val="center"/>
        </w:trPr>
        <w:tc>
          <w:tcPr>
            <w:tcW w:w="4876" w:type="dxa"/>
            <w:tcBorders>
              <w:top w:val="nil"/>
              <w:left w:val="nil"/>
              <w:bottom w:val="nil"/>
              <w:right w:val="nil"/>
            </w:tcBorders>
          </w:tcPr>
          <w:p w14:paraId="7B80F651"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1D766E86" w14:textId="77777777" w:rsidR="0081299D" w:rsidRPr="0022012C" w:rsidRDefault="0081299D" w:rsidP="00AB1D94">
            <w:pPr>
              <w:pStyle w:val="AmColumnHeading"/>
            </w:pPr>
            <w:r w:rsidRPr="0022012C">
              <w:t>Ændringsforslag</w:t>
            </w:r>
          </w:p>
        </w:tc>
      </w:tr>
      <w:tr w:rsidR="00A12D18" w:rsidRPr="0022012C" w14:paraId="5EA5631E" w14:textId="77777777" w:rsidTr="00AB1D94">
        <w:trPr>
          <w:jc w:val="center"/>
        </w:trPr>
        <w:tc>
          <w:tcPr>
            <w:tcW w:w="4876" w:type="dxa"/>
            <w:tcBorders>
              <w:top w:val="nil"/>
              <w:left w:val="nil"/>
              <w:bottom w:val="nil"/>
              <w:right w:val="nil"/>
            </w:tcBorders>
          </w:tcPr>
          <w:p w14:paraId="798FB729" w14:textId="77777777" w:rsidR="0081299D" w:rsidRPr="0022012C" w:rsidRDefault="0081299D" w:rsidP="00AB1D94">
            <w:pPr>
              <w:pStyle w:val="Normal6a"/>
            </w:pPr>
          </w:p>
        </w:tc>
        <w:tc>
          <w:tcPr>
            <w:tcW w:w="4876" w:type="dxa"/>
            <w:tcBorders>
              <w:top w:val="nil"/>
              <w:left w:val="nil"/>
              <w:bottom w:val="nil"/>
              <w:right w:val="nil"/>
            </w:tcBorders>
          </w:tcPr>
          <w:p w14:paraId="1972A80B" w14:textId="77777777" w:rsidR="0081299D" w:rsidRPr="0022012C" w:rsidRDefault="0081299D" w:rsidP="00AB1D94">
            <w:pPr>
              <w:pStyle w:val="Normal6a"/>
            </w:pPr>
            <w:r w:rsidRPr="0022012C">
              <w:rPr>
                <w:b/>
                <w:i/>
              </w:rPr>
              <w:t>14a.</w:t>
            </w:r>
            <w:r w:rsidRPr="0022012C">
              <w:tab/>
            </w:r>
            <w:r w:rsidRPr="0022012C">
              <w:rPr>
                <w:b/>
                <w:i/>
              </w:rPr>
              <w:t>opfordrer indtrængende ECB til at fremskynde testning via DLT-pilotordningen og til at udvide grænseoverskridende eksperimenter og eksperimenter med flere valutaer i samarbejde med andre store centralbanker;</w:t>
            </w:r>
          </w:p>
        </w:tc>
      </w:tr>
    </w:tbl>
    <w:p w14:paraId="09D86DCA"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4EF88379" w14:textId="77777777" w:rsidR="0081299D" w:rsidRPr="0022012C" w:rsidRDefault="0081299D" w:rsidP="0081299D">
      <w:r w:rsidRPr="0022012C">
        <w:rPr>
          <w:rStyle w:val="HideTWBExt"/>
          <w:color w:val="auto"/>
        </w:rPr>
        <w:t>&lt;/Amend&gt;</w:t>
      </w:r>
    </w:p>
    <w:p w14:paraId="0FF32BA9"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193</w:t>
      </w:r>
      <w:r w:rsidRPr="0022012C">
        <w:rPr>
          <w:rStyle w:val="HideTWBExt"/>
          <w:color w:val="auto"/>
        </w:rPr>
        <w:t>&lt;/NumAm&gt;</w:t>
      </w:r>
    </w:p>
    <w:p w14:paraId="7EDEBDFE"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422BC40A" w14:textId="77777777" w:rsidR="0081299D" w:rsidRPr="0022012C" w:rsidRDefault="0081299D" w:rsidP="0081299D">
      <w:pPr>
        <w:pStyle w:val="NormalBold"/>
      </w:pPr>
      <w:r w:rsidRPr="0022012C">
        <w:rPr>
          <w:rStyle w:val="HideTWBExt"/>
          <w:b w:val="0"/>
          <w:color w:val="auto"/>
        </w:rPr>
        <w:t>&lt;/RepeatBlock-By&gt;</w:t>
      </w:r>
    </w:p>
    <w:p w14:paraId="240C9CC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2E69240" w14:textId="77777777" w:rsidR="0081299D" w:rsidRPr="0022012C" w:rsidRDefault="0081299D" w:rsidP="0081299D">
      <w:pPr>
        <w:pStyle w:val="NormalBold"/>
      </w:pPr>
      <w:r w:rsidRPr="0022012C">
        <w:rPr>
          <w:rStyle w:val="HideTWBExt"/>
          <w:color w:val="auto"/>
        </w:rPr>
        <w:t>&lt;Article&gt;</w:t>
      </w:r>
      <w:r w:rsidRPr="0022012C">
        <w:t>Punkt 14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07D7054" w14:textId="77777777" w:rsidTr="00AB1D94">
        <w:trPr>
          <w:trHeight w:hRule="exact" w:val="240"/>
          <w:jc w:val="center"/>
        </w:trPr>
        <w:tc>
          <w:tcPr>
            <w:tcW w:w="9752" w:type="dxa"/>
            <w:gridSpan w:val="2"/>
            <w:tcBorders>
              <w:top w:val="nil"/>
              <w:left w:val="nil"/>
              <w:bottom w:val="nil"/>
              <w:right w:val="nil"/>
            </w:tcBorders>
          </w:tcPr>
          <w:p w14:paraId="32855793" w14:textId="77777777" w:rsidR="0081299D" w:rsidRPr="0022012C" w:rsidRDefault="0081299D" w:rsidP="00AB1D94"/>
        </w:tc>
      </w:tr>
      <w:tr w:rsidR="00A12D18" w:rsidRPr="0022012C" w14:paraId="64654892" w14:textId="77777777" w:rsidTr="00AB1D94">
        <w:trPr>
          <w:trHeight w:val="240"/>
          <w:jc w:val="center"/>
        </w:trPr>
        <w:tc>
          <w:tcPr>
            <w:tcW w:w="4876" w:type="dxa"/>
            <w:tcBorders>
              <w:top w:val="nil"/>
              <w:left w:val="nil"/>
              <w:bottom w:val="nil"/>
              <w:right w:val="nil"/>
            </w:tcBorders>
          </w:tcPr>
          <w:p w14:paraId="274B1CC3"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79B1AF1" w14:textId="77777777" w:rsidR="0081299D" w:rsidRPr="0022012C" w:rsidRDefault="0081299D" w:rsidP="00AB1D94">
            <w:pPr>
              <w:pStyle w:val="AmColumnHeading"/>
            </w:pPr>
            <w:r w:rsidRPr="0022012C">
              <w:t>Ændringsforslag</w:t>
            </w:r>
          </w:p>
        </w:tc>
      </w:tr>
      <w:tr w:rsidR="00A12D18" w:rsidRPr="0022012C" w14:paraId="6F5931BD" w14:textId="77777777" w:rsidTr="00AB1D94">
        <w:trPr>
          <w:jc w:val="center"/>
        </w:trPr>
        <w:tc>
          <w:tcPr>
            <w:tcW w:w="4876" w:type="dxa"/>
            <w:tcBorders>
              <w:top w:val="nil"/>
              <w:left w:val="nil"/>
              <w:bottom w:val="nil"/>
              <w:right w:val="nil"/>
            </w:tcBorders>
          </w:tcPr>
          <w:p w14:paraId="1C9DEBA6" w14:textId="77777777" w:rsidR="0081299D" w:rsidRPr="0022012C" w:rsidRDefault="0081299D" w:rsidP="00AB1D94">
            <w:pPr>
              <w:pStyle w:val="Normal6a"/>
            </w:pPr>
          </w:p>
        </w:tc>
        <w:tc>
          <w:tcPr>
            <w:tcW w:w="4876" w:type="dxa"/>
            <w:tcBorders>
              <w:top w:val="nil"/>
              <w:left w:val="nil"/>
              <w:bottom w:val="nil"/>
              <w:right w:val="nil"/>
            </w:tcBorders>
          </w:tcPr>
          <w:p w14:paraId="7165F447" w14:textId="77777777" w:rsidR="0081299D" w:rsidRPr="0022012C" w:rsidRDefault="0081299D" w:rsidP="00AB1D94">
            <w:pPr>
              <w:pStyle w:val="Normal6a"/>
            </w:pPr>
            <w:r w:rsidRPr="0022012C">
              <w:rPr>
                <w:b/>
                <w:i/>
              </w:rPr>
              <w:t>14b.</w:t>
            </w:r>
            <w:r w:rsidRPr="0022012C">
              <w:tab/>
            </w:r>
            <w:r w:rsidRPr="0022012C">
              <w:rPr>
                <w:b/>
                <w:i/>
              </w:rPr>
              <w:t>glæder sig over offentliggørelsen af Eurosystemets Appia-køreplan for Europas tokeniserede finansiering og den ledsagende høring; opfordrer indtrængende ECB til at fortsætte og hurtigt afslutte sit arbejde med operationaliseringen af Appia;</w:t>
            </w:r>
          </w:p>
        </w:tc>
      </w:tr>
    </w:tbl>
    <w:p w14:paraId="4BD619DE"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6FAB3D60" w14:textId="77777777" w:rsidR="0081299D" w:rsidRPr="0022012C" w:rsidRDefault="0081299D" w:rsidP="0081299D">
      <w:r w:rsidRPr="0022012C">
        <w:rPr>
          <w:rStyle w:val="HideTWBExt"/>
          <w:color w:val="auto"/>
        </w:rPr>
        <w:t>&lt;/Amend&gt;</w:t>
      </w:r>
    </w:p>
    <w:p w14:paraId="72D9C8EF"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194</w:t>
      </w:r>
      <w:r w:rsidRPr="0022012C">
        <w:rPr>
          <w:rStyle w:val="HideTWBExt"/>
          <w:color w:val="auto"/>
        </w:rPr>
        <w:t>&lt;/NumAm&gt;</w:t>
      </w:r>
    </w:p>
    <w:p w14:paraId="27FE6459"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655C76FB"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274D746B" w14:textId="77777777" w:rsidR="0081299D" w:rsidRPr="0022012C" w:rsidRDefault="0081299D" w:rsidP="0081299D">
      <w:pPr>
        <w:pStyle w:val="NormalBold"/>
      </w:pPr>
      <w:r w:rsidRPr="0022012C">
        <w:rPr>
          <w:rStyle w:val="HideTWBExt"/>
          <w:b w:val="0"/>
          <w:color w:val="auto"/>
        </w:rPr>
        <w:t>&lt;/RepeatBlock-By&gt;</w:t>
      </w:r>
    </w:p>
    <w:p w14:paraId="617802AA"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40B0CC6" w14:textId="77777777" w:rsidR="0081299D" w:rsidRPr="0022012C" w:rsidRDefault="0081299D" w:rsidP="0081299D">
      <w:pPr>
        <w:pStyle w:val="NormalBold"/>
      </w:pPr>
      <w:r w:rsidRPr="0022012C">
        <w:rPr>
          <w:rStyle w:val="HideTWBExt"/>
          <w:color w:val="auto"/>
        </w:rPr>
        <w:t>&lt;Article&gt;</w:t>
      </w:r>
      <w:r w:rsidRPr="0022012C">
        <w:t>Punkt 15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0ACA234" w14:textId="77777777" w:rsidTr="00AB1D94">
        <w:trPr>
          <w:trHeight w:hRule="exact" w:val="240"/>
          <w:jc w:val="center"/>
        </w:trPr>
        <w:tc>
          <w:tcPr>
            <w:tcW w:w="9752" w:type="dxa"/>
            <w:gridSpan w:val="2"/>
            <w:tcBorders>
              <w:top w:val="nil"/>
              <w:left w:val="nil"/>
              <w:bottom w:val="nil"/>
              <w:right w:val="nil"/>
            </w:tcBorders>
          </w:tcPr>
          <w:p w14:paraId="46F5D9AD" w14:textId="77777777" w:rsidR="0081299D" w:rsidRPr="0022012C" w:rsidRDefault="0081299D" w:rsidP="00AB1D94"/>
        </w:tc>
      </w:tr>
      <w:tr w:rsidR="00A12D18" w:rsidRPr="0022012C" w14:paraId="442D07AE" w14:textId="77777777" w:rsidTr="00AB1D94">
        <w:trPr>
          <w:trHeight w:val="240"/>
          <w:jc w:val="center"/>
        </w:trPr>
        <w:tc>
          <w:tcPr>
            <w:tcW w:w="4876" w:type="dxa"/>
            <w:tcBorders>
              <w:top w:val="nil"/>
              <w:left w:val="nil"/>
              <w:bottom w:val="nil"/>
              <w:right w:val="nil"/>
            </w:tcBorders>
          </w:tcPr>
          <w:p w14:paraId="59D7955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E89B68D" w14:textId="77777777" w:rsidR="0081299D" w:rsidRPr="0022012C" w:rsidRDefault="0081299D" w:rsidP="00AB1D94">
            <w:pPr>
              <w:pStyle w:val="AmColumnHeading"/>
            </w:pPr>
            <w:r w:rsidRPr="0022012C">
              <w:t>Ændringsforslag</w:t>
            </w:r>
          </w:p>
        </w:tc>
      </w:tr>
      <w:tr w:rsidR="00A12D18" w:rsidRPr="0022012C" w14:paraId="51AA89DF" w14:textId="77777777" w:rsidTr="00AB1D94">
        <w:trPr>
          <w:jc w:val="center"/>
        </w:trPr>
        <w:tc>
          <w:tcPr>
            <w:tcW w:w="4876" w:type="dxa"/>
            <w:tcBorders>
              <w:top w:val="nil"/>
              <w:left w:val="nil"/>
              <w:bottom w:val="nil"/>
              <w:right w:val="nil"/>
            </w:tcBorders>
          </w:tcPr>
          <w:p w14:paraId="0E8C6A7E" w14:textId="77777777" w:rsidR="0081299D" w:rsidRPr="0022012C" w:rsidRDefault="0081299D" w:rsidP="00AB1D94">
            <w:pPr>
              <w:pStyle w:val="Normal6a"/>
            </w:pPr>
            <w:r w:rsidRPr="0022012C">
              <w:t>15.</w:t>
            </w:r>
            <w:r w:rsidRPr="0022012C">
              <w:tab/>
              <w:t xml:space="preserve">beklager EU's afhængighed af tjenesteudbydere uden for EU </w:t>
            </w:r>
            <w:r w:rsidRPr="0022012C">
              <w:rPr>
                <w:b/>
                <w:i/>
              </w:rPr>
              <w:t>for så vidt angår DLT</w:t>
            </w:r>
            <w:r w:rsidRPr="0022012C">
              <w:t>-</w:t>
            </w:r>
            <w:r w:rsidRPr="0022012C">
              <w:rPr>
                <w:b/>
                <w:bCs/>
                <w:i/>
                <w:iCs/>
              </w:rPr>
              <w:t>infrastruktur</w:t>
            </w:r>
            <w:r w:rsidRPr="0022012C">
              <w:t>; understreger, at den amerikanske regerings behandling af digitale aktiver bør overvåges med forsigtighed;</w:t>
            </w:r>
          </w:p>
        </w:tc>
        <w:tc>
          <w:tcPr>
            <w:tcW w:w="4876" w:type="dxa"/>
            <w:tcBorders>
              <w:top w:val="nil"/>
              <w:left w:val="nil"/>
              <w:bottom w:val="nil"/>
              <w:right w:val="nil"/>
            </w:tcBorders>
          </w:tcPr>
          <w:p w14:paraId="3BDE13CE" w14:textId="6C57549E" w:rsidR="0081299D" w:rsidRPr="0022012C" w:rsidRDefault="0081299D" w:rsidP="00AB1D94">
            <w:pPr>
              <w:pStyle w:val="Normal6a"/>
            </w:pPr>
            <w:r w:rsidRPr="0022012C">
              <w:t>15.</w:t>
            </w:r>
            <w:r w:rsidRPr="0022012C">
              <w:tab/>
              <w:t xml:space="preserve">beklager EU's afhængighed af tjenesteudbydere </w:t>
            </w:r>
            <w:r w:rsidRPr="0022012C">
              <w:rPr>
                <w:b/>
                <w:bCs/>
                <w:i/>
                <w:iCs/>
              </w:rPr>
              <w:t>og infrastruktur</w:t>
            </w:r>
            <w:r w:rsidRPr="0022012C">
              <w:t xml:space="preserve"> uden for EU</w:t>
            </w:r>
            <w:r w:rsidRPr="0022012C">
              <w:rPr>
                <w:b/>
                <w:bCs/>
                <w:i/>
                <w:iCs/>
              </w:rPr>
              <w:t xml:space="preserve"> med hensyn til økosystemet for digitale aktiver;</w:t>
            </w:r>
            <w:r w:rsidRPr="0022012C">
              <w:rPr>
                <w:b/>
                <w:i/>
              </w:rPr>
              <w:t xml:space="preserve"> </w:t>
            </w:r>
            <w:r w:rsidRPr="0022012C">
              <w:rPr>
                <w:b/>
                <w:bCs/>
                <w:i/>
                <w:iCs/>
              </w:rPr>
              <w:t>fremhæver, at en sådan afhængighed skaber sårbarheder for Unionens finansielle stabilitet og tilsynsforanstaltninger</w:t>
            </w:r>
            <w:r w:rsidRPr="0022012C">
              <w:t>; understreger, at den amerikanske regerings behandling af digitale aktiver bør overvåges med forsigtighed</w:t>
            </w:r>
            <w:r w:rsidRPr="0022012C">
              <w:rPr>
                <w:b/>
                <w:bCs/>
                <w:i/>
                <w:iCs/>
              </w:rPr>
              <w:t>, navnlig da en mere lempelig lovgivningsmæssig tilgang kan øge de globale finansielle risici, skabe muligheder for regelarbitrage og undergrave Unionens finansielle stabilitet og tilsynsgarantier</w:t>
            </w:r>
            <w:r w:rsidRPr="0022012C">
              <w:t xml:space="preserve">; </w:t>
            </w:r>
            <w:r w:rsidRPr="0022012C">
              <w:rPr>
                <w:b/>
                <w:i/>
              </w:rPr>
              <w:t xml:space="preserve">opfordrer Kommissionen og ESA'erne til at </w:t>
            </w:r>
            <w:r w:rsidR="00CC3223" w:rsidRPr="0022012C">
              <w:rPr>
                <w:b/>
                <w:i/>
              </w:rPr>
              <w:t>kortlægge</w:t>
            </w:r>
            <w:r w:rsidRPr="0022012C">
              <w:rPr>
                <w:b/>
                <w:i/>
              </w:rPr>
              <w:t xml:space="preserve"> kritiske afhængighedsforhold og koncentrationsrisici og foreslå foranstaltninger til at mindske overdreven afhængighed af udbydere fra tredjelande;</w:t>
            </w:r>
          </w:p>
        </w:tc>
      </w:tr>
    </w:tbl>
    <w:p w14:paraId="1678072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5B74687" w14:textId="77777777" w:rsidR="0081299D" w:rsidRPr="0022012C" w:rsidRDefault="0081299D" w:rsidP="0081299D">
      <w:r w:rsidRPr="0022012C">
        <w:rPr>
          <w:rStyle w:val="HideTWBExt"/>
          <w:color w:val="auto"/>
        </w:rPr>
        <w:t>&lt;/Amend&gt;</w:t>
      </w:r>
    </w:p>
    <w:p w14:paraId="292547AC"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195</w:t>
      </w:r>
      <w:r w:rsidRPr="0022012C">
        <w:rPr>
          <w:rStyle w:val="HideTWBExt"/>
          <w:color w:val="auto"/>
        </w:rPr>
        <w:t>&lt;/NumAm&gt;</w:t>
      </w:r>
    </w:p>
    <w:p w14:paraId="163B4A48" w14:textId="77777777" w:rsidR="0081299D" w:rsidRPr="0022012C" w:rsidRDefault="0081299D" w:rsidP="0081299D">
      <w:pPr>
        <w:pStyle w:val="NormalBold"/>
      </w:pPr>
      <w:r w:rsidRPr="0022012C">
        <w:rPr>
          <w:rStyle w:val="HideTWBExt"/>
          <w:b w:val="0"/>
          <w:color w:val="auto"/>
        </w:rPr>
        <w:t>&lt;RepeatBlock-By&gt;&lt;Members&gt;</w:t>
      </w:r>
      <w:r w:rsidRPr="0022012C">
        <w:t>Siegbert Frank Droese</w:t>
      </w:r>
      <w:r w:rsidRPr="0022012C">
        <w:rPr>
          <w:rStyle w:val="HideTWBExt"/>
          <w:b w:val="0"/>
          <w:color w:val="auto"/>
        </w:rPr>
        <w:t>&lt;/Members&gt;</w:t>
      </w:r>
    </w:p>
    <w:p w14:paraId="7B9D79DB" w14:textId="77777777" w:rsidR="0081299D" w:rsidRPr="0022012C" w:rsidRDefault="0081299D" w:rsidP="0081299D">
      <w:pPr>
        <w:pStyle w:val="NormalBold"/>
      </w:pPr>
      <w:r w:rsidRPr="0022012C">
        <w:rPr>
          <w:rStyle w:val="HideTWBExt"/>
          <w:b w:val="0"/>
          <w:color w:val="auto"/>
        </w:rPr>
        <w:t>&lt;/RepeatBlock-By&gt;</w:t>
      </w:r>
    </w:p>
    <w:p w14:paraId="6358AE4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5C2202CD" w14:textId="77777777" w:rsidR="0081299D" w:rsidRPr="0022012C" w:rsidRDefault="0081299D" w:rsidP="0081299D">
      <w:pPr>
        <w:pStyle w:val="NormalBold"/>
      </w:pPr>
      <w:r w:rsidRPr="0022012C">
        <w:rPr>
          <w:rStyle w:val="HideTWBExt"/>
          <w:color w:val="auto"/>
        </w:rPr>
        <w:t>&lt;Article&gt;</w:t>
      </w:r>
      <w:r w:rsidRPr="0022012C">
        <w:t>Punkt 15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270031A" w14:textId="77777777" w:rsidTr="00AB1D94">
        <w:trPr>
          <w:trHeight w:hRule="exact" w:val="240"/>
          <w:jc w:val="center"/>
        </w:trPr>
        <w:tc>
          <w:tcPr>
            <w:tcW w:w="9752" w:type="dxa"/>
            <w:gridSpan w:val="2"/>
            <w:tcBorders>
              <w:top w:val="nil"/>
              <w:left w:val="nil"/>
              <w:bottom w:val="nil"/>
              <w:right w:val="nil"/>
            </w:tcBorders>
          </w:tcPr>
          <w:p w14:paraId="1FD250BC" w14:textId="77777777" w:rsidR="0081299D" w:rsidRPr="0022012C" w:rsidRDefault="0081299D" w:rsidP="00AB1D94"/>
        </w:tc>
      </w:tr>
      <w:tr w:rsidR="00A12D18" w:rsidRPr="0022012C" w14:paraId="70CA6EDA" w14:textId="77777777" w:rsidTr="00AB1D94">
        <w:trPr>
          <w:trHeight w:val="240"/>
          <w:jc w:val="center"/>
        </w:trPr>
        <w:tc>
          <w:tcPr>
            <w:tcW w:w="4876" w:type="dxa"/>
            <w:tcBorders>
              <w:top w:val="nil"/>
              <w:left w:val="nil"/>
              <w:bottom w:val="nil"/>
              <w:right w:val="nil"/>
            </w:tcBorders>
          </w:tcPr>
          <w:p w14:paraId="7E33EF3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296DB521" w14:textId="77777777" w:rsidR="0081299D" w:rsidRPr="0022012C" w:rsidRDefault="0081299D" w:rsidP="00AB1D94">
            <w:pPr>
              <w:pStyle w:val="AmColumnHeading"/>
            </w:pPr>
            <w:r w:rsidRPr="0022012C">
              <w:t>Ændringsforslag</w:t>
            </w:r>
          </w:p>
        </w:tc>
      </w:tr>
      <w:tr w:rsidR="00A12D18" w:rsidRPr="0022012C" w14:paraId="23AC0A61" w14:textId="77777777" w:rsidTr="00AB1D94">
        <w:trPr>
          <w:jc w:val="center"/>
        </w:trPr>
        <w:tc>
          <w:tcPr>
            <w:tcW w:w="4876" w:type="dxa"/>
            <w:tcBorders>
              <w:top w:val="nil"/>
              <w:left w:val="nil"/>
              <w:bottom w:val="nil"/>
              <w:right w:val="nil"/>
            </w:tcBorders>
          </w:tcPr>
          <w:p w14:paraId="210BA66C" w14:textId="77777777" w:rsidR="0081299D" w:rsidRPr="0022012C" w:rsidRDefault="0081299D" w:rsidP="00AB1D94">
            <w:pPr>
              <w:pStyle w:val="Normal6a"/>
            </w:pPr>
            <w:r w:rsidRPr="0022012C">
              <w:t>15.</w:t>
            </w:r>
            <w:r w:rsidRPr="0022012C">
              <w:tab/>
              <w:t>beklager EU's afhængighed af tjenesteudbydere uden for EU for så vidt angår DLT-infrastruktur; understreger, at den amerikanske regerings behandling af digitale aktiver bør overvåges med forsigtighed;</w:t>
            </w:r>
          </w:p>
        </w:tc>
        <w:tc>
          <w:tcPr>
            <w:tcW w:w="4876" w:type="dxa"/>
            <w:tcBorders>
              <w:top w:val="nil"/>
              <w:left w:val="nil"/>
              <w:bottom w:val="nil"/>
              <w:right w:val="nil"/>
            </w:tcBorders>
          </w:tcPr>
          <w:p w14:paraId="56FC2F36" w14:textId="77777777" w:rsidR="0081299D" w:rsidRPr="0022012C" w:rsidRDefault="0081299D" w:rsidP="00AB1D94">
            <w:pPr>
              <w:pStyle w:val="Normal6a"/>
            </w:pPr>
            <w:r w:rsidRPr="0022012C">
              <w:t>15.</w:t>
            </w:r>
            <w:r w:rsidRPr="0022012C">
              <w:tab/>
              <w:t xml:space="preserve">beklager EU's afhængighed af tjenesteudbydere uden for EU for så vidt angår DLT-infrastruktur </w:t>
            </w:r>
            <w:r w:rsidRPr="0022012C">
              <w:rPr>
                <w:b/>
                <w:bCs/>
                <w:i/>
                <w:iCs/>
              </w:rPr>
              <w:t>og opfordrer til at styrke nationale innovationsøkosystemer i stedet for at øge de reguleringsmæssige byrder</w:t>
            </w:r>
            <w:r w:rsidRPr="0022012C">
              <w:t xml:space="preserve">; understreger, at den amerikanske regerings behandling af digitale aktiver bør overvåges med forsigtighed; </w:t>
            </w:r>
            <w:r w:rsidRPr="0022012C">
              <w:rPr>
                <w:b/>
                <w:bCs/>
                <w:i/>
                <w:iCs/>
              </w:rPr>
              <w:t>afviser politiseringen af digitale aktiver gennem ESG eller bæredygtighedskriterier, der forvrider markedsbaseret innovation;</w:t>
            </w:r>
            <w:r w:rsidRPr="0022012C">
              <w:rPr>
                <w:b/>
                <w:i/>
              </w:rPr>
              <w:t> </w:t>
            </w:r>
          </w:p>
        </w:tc>
      </w:tr>
    </w:tbl>
    <w:p w14:paraId="1A16E3F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7B341B19" w14:textId="77777777" w:rsidR="0081299D" w:rsidRPr="0022012C" w:rsidRDefault="0081299D" w:rsidP="0081299D">
      <w:r w:rsidRPr="0022012C">
        <w:rPr>
          <w:rStyle w:val="HideTWBExt"/>
          <w:color w:val="auto"/>
        </w:rPr>
        <w:t>&lt;/Amend&gt;</w:t>
      </w:r>
    </w:p>
    <w:p w14:paraId="28F368F2"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196</w:t>
      </w:r>
      <w:r w:rsidRPr="0022012C">
        <w:rPr>
          <w:rStyle w:val="HideTWBExt"/>
          <w:color w:val="auto"/>
        </w:rPr>
        <w:t>&lt;/NumAm&gt;</w:t>
      </w:r>
    </w:p>
    <w:p w14:paraId="1D0DDAAB" w14:textId="77777777" w:rsidR="0081299D" w:rsidRPr="0022012C" w:rsidRDefault="0081299D" w:rsidP="0081299D">
      <w:pPr>
        <w:pStyle w:val="NormalBold"/>
      </w:pPr>
      <w:r w:rsidRPr="0022012C">
        <w:rPr>
          <w:rStyle w:val="HideTWBExt"/>
          <w:b w:val="0"/>
          <w:color w:val="auto"/>
        </w:rPr>
        <w:t>&lt;RepeatBlock-By&gt;&lt;Members&gt;</w:t>
      </w:r>
      <w:r w:rsidRPr="0022012C">
        <w:t>Marco Falcone, Fulvio Martusciello, Herbert Dorfmann</w:t>
      </w:r>
      <w:r w:rsidRPr="0022012C">
        <w:rPr>
          <w:rStyle w:val="HideTWBExt"/>
          <w:b w:val="0"/>
          <w:color w:val="auto"/>
        </w:rPr>
        <w:t>&lt;/Members&gt;</w:t>
      </w:r>
    </w:p>
    <w:p w14:paraId="378A81ED" w14:textId="77777777" w:rsidR="0081299D" w:rsidRPr="0022012C" w:rsidRDefault="0081299D" w:rsidP="0081299D">
      <w:pPr>
        <w:pStyle w:val="NormalBold"/>
      </w:pPr>
      <w:r w:rsidRPr="0022012C">
        <w:rPr>
          <w:rStyle w:val="HideTWBExt"/>
          <w:b w:val="0"/>
          <w:color w:val="auto"/>
        </w:rPr>
        <w:t>&lt;/RepeatBlock-By&gt;</w:t>
      </w:r>
    </w:p>
    <w:p w14:paraId="57A7369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44E6225C" w14:textId="77777777" w:rsidR="0081299D" w:rsidRPr="0022012C" w:rsidRDefault="0081299D" w:rsidP="0081299D">
      <w:pPr>
        <w:pStyle w:val="NormalBold"/>
      </w:pPr>
      <w:r w:rsidRPr="0022012C">
        <w:rPr>
          <w:rStyle w:val="HideTWBExt"/>
          <w:color w:val="auto"/>
        </w:rPr>
        <w:t>&lt;Article&gt;</w:t>
      </w:r>
      <w:r w:rsidRPr="0022012C">
        <w:t>Punkt 15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4702B687" w14:textId="77777777" w:rsidTr="00AB1D94">
        <w:trPr>
          <w:trHeight w:hRule="exact" w:val="240"/>
          <w:jc w:val="center"/>
        </w:trPr>
        <w:tc>
          <w:tcPr>
            <w:tcW w:w="9752" w:type="dxa"/>
            <w:gridSpan w:val="2"/>
            <w:tcBorders>
              <w:top w:val="nil"/>
              <w:left w:val="nil"/>
              <w:bottom w:val="nil"/>
              <w:right w:val="nil"/>
            </w:tcBorders>
          </w:tcPr>
          <w:p w14:paraId="4BC105A7" w14:textId="77777777" w:rsidR="0081299D" w:rsidRPr="0022012C" w:rsidRDefault="0081299D" w:rsidP="00AB1D94"/>
        </w:tc>
      </w:tr>
      <w:tr w:rsidR="00A12D18" w:rsidRPr="0022012C" w14:paraId="170740BA" w14:textId="77777777" w:rsidTr="00AB1D94">
        <w:trPr>
          <w:trHeight w:val="240"/>
          <w:jc w:val="center"/>
        </w:trPr>
        <w:tc>
          <w:tcPr>
            <w:tcW w:w="4876" w:type="dxa"/>
            <w:tcBorders>
              <w:top w:val="nil"/>
              <w:left w:val="nil"/>
              <w:bottom w:val="nil"/>
              <w:right w:val="nil"/>
            </w:tcBorders>
          </w:tcPr>
          <w:p w14:paraId="4E21313C"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A6A9C9E" w14:textId="77777777" w:rsidR="0081299D" w:rsidRPr="0022012C" w:rsidRDefault="0081299D" w:rsidP="00AB1D94">
            <w:pPr>
              <w:pStyle w:val="AmColumnHeading"/>
            </w:pPr>
            <w:r w:rsidRPr="0022012C">
              <w:t>Ændringsforslag</w:t>
            </w:r>
          </w:p>
        </w:tc>
      </w:tr>
      <w:tr w:rsidR="00A12D18" w:rsidRPr="0022012C" w14:paraId="5248484A" w14:textId="77777777" w:rsidTr="00AB1D94">
        <w:trPr>
          <w:jc w:val="center"/>
        </w:trPr>
        <w:tc>
          <w:tcPr>
            <w:tcW w:w="4876" w:type="dxa"/>
            <w:tcBorders>
              <w:top w:val="nil"/>
              <w:left w:val="nil"/>
              <w:bottom w:val="nil"/>
              <w:right w:val="nil"/>
            </w:tcBorders>
          </w:tcPr>
          <w:p w14:paraId="0C4AE58F" w14:textId="77777777" w:rsidR="0081299D" w:rsidRPr="0022012C" w:rsidRDefault="0081299D" w:rsidP="00AB1D94">
            <w:pPr>
              <w:pStyle w:val="Normal6a"/>
            </w:pPr>
            <w:r w:rsidRPr="0022012C">
              <w:t>15.</w:t>
            </w:r>
            <w:r w:rsidRPr="0022012C">
              <w:tab/>
              <w:t xml:space="preserve">beklager EU's afhængighed af tjenesteudbydere uden for EU for så vidt angår DLT-infrastruktur; understreger, at </w:t>
            </w:r>
            <w:r w:rsidRPr="0022012C">
              <w:rPr>
                <w:b/>
                <w:i/>
              </w:rPr>
              <w:t>den amerikanske regerings</w:t>
            </w:r>
            <w:r w:rsidRPr="0022012C">
              <w:t xml:space="preserve"> behandling af digitale aktiver bør overvåges med forsigtighed;</w:t>
            </w:r>
          </w:p>
        </w:tc>
        <w:tc>
          <w:tcPr>
            <w:tcW w:w="4876" w:type="dxa"/>
            <w:tcBorders>
              <w:top w:val="nil"/>
              <w:left w:val="nil"/>
              <w:bottom w:val="nil"/>
              <w:right w:val="nil"/>
            </w:tcBorders>
          </w:tcPr>
          <w:p w14:paraId="30554517" w14:textId="77777777" w:rsidR="0081299D" w:rsidRPr="0022012C" w:rsidRDefault="0081299D" w:rsidP="00AB1D94">
            <w:pPr>
              <w:pStyle w:val="Normal6a"/>
            </w:pPr>
            <w:r w:rsidRPr="0022012C">
              <w:t>15.</w:t>
            </w:r>
            <w:r w:rsidRPr="0022012C">
              <w:tab/>
              <w:t xml:space="preserve">beklager EU's afhængighed af tjenesteudbydere uden for EU for så vidt angår DLT-infrastruktur; understreger, at </w:t>
            </w:r>
            <w:r w:rsidRPr="0022012C">
              <w:rPr>
                <w:b/>
                <w:i/>
              </w:rPr>
              <w:t>tredjelandes</w:t>
            </w:r>
            <w:r w:rsidRPr="0022012C">
              <w:t xml:space="preserve"> behandling af digitale aktiver bør overvåges med forsigtighed;</w:t>
            </w:r>
          </w:p>
        </w:tc>
      </w:tr>
    </w:tbl>
    <w:p w14:paraId="3A0A1CEB"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{IT}</w:t>
      </w:r>
      <w:r w:rsidRPr="0022012C">
        <w:t>it</w:t>
      </w:r>
      <w:r w:rsidRPr="0022012C">
        <w:rPr>
          <w:rStyle w:val="HideTWBExt"/>
          <w:color w:val="auto"/>
        </w:rPr>
        <w:t>&lt;/Original&gt;</w:t>
      </w:r>
    </w:p>
    <w:p w14:paraId="23531F47" w14:textId="2781F9A2" w:rsidR="0081299D" w:rsidRPr="0022012C" w:rsidRDefault="0081299D" w:rsidP="0081299D">
      <w:r w:rsidRPr="0022012C">
        <w:rPr>
          <w:rStyle w:val="HideTWBExt"/>
          <w:color w:val="auto"/>
        </w:rPr>
        <w:t>&lt;/Amend&gt;</w:t>
      </w:r>
    </w:p>
    <w:p w14:paraId="2127995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197</w:t>
      </w:r>
      <w:r w:rsidRPr="0022012C">
        <w:rPr>
          <w:rStyle w:val="HideTWBExt"/>
          <w:color w:val="auto"/>
        </w:rPr>
        <w:t>&lt;/NumAm&gt;</w:t>
      </w:r>
    </w:p>
    <w:p w14:paraId="0732E7CB" w14:textId="77777777" w:rsidR="0081299D" w:rsidRPr="0022012C" w:rsidRDefault="0081299D" w:rsidP="0081299D">
      <w:pPr>
        <w:pStyle w:val="NormalBold"/>
      </w:pPr>
      <w:r w:rsidRPr="0022012C">
        <w:rPr>
          <w:rStyle w:val="HideTWBExt"/>
          <w:b w:val="0"/>
          <w:color w:val="auto"/>
        </w:rPr>
        <w:t>&lt;RepeatBlock-By&gt;&lt;Members&gt;</w:t>
      </w:r>
      <w:r w:rsidRPr="0022012C">
        <w:t>Fernando Navarrete Rojas</w:t>
      </w:r>
      <w:r w:rsidRPr="0022012C">
        <w:rPr>
          <w:rStyle w:val="HideTWBExt"/>
          <w:b w:val="0"/>
          <w:color w:val="auto"/>
        </w:rPr>
        <w:t>&lt;/Members&gt;</w:t>
      </w:r>
    </w:p>
    <w:p w14:paraId="46F2FEE8" w14:textId="77777777" w:rsidR="0081299D" w:rsidRPr="0022012C" w:rsidRDefault="0081299D" w:rsidP="0081299D">
      <w:pPr>
        <w:pStyle w:val="NormalBold"/>
      </w:pPr>
      <w:r w:rsidRPr="0022012C">
        <w:rPr>
          <w:rStyle w:val="HideTWBExt"/>
          <w:b w:val="0"/>
          <w:color w:val="auto"/>
        </w:rPr>
        <w:t>&lt;/RepeatBlock-By&gt;</w:t>
      </w:r>
    </w:p>
    <w:p w14:paraId="7329F1E7"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B323324" w14:textId="77777777" w:rsidR="0081299D" w:rsidRPr="0022012C" w:rsidRDefault="0081299D" w:rsidP="0081299D">
      <w:pPr>
        <w:pStyle w:val="NormalBold"/>
      </w:pPr>
      <w:r w:rsidRPr="0022012C">
        <w:rPr>
          <w:rStyle w:val="HideTWBExt"/>
          <w:color w:val="auto"/>
        </w:rPr>
        <w:t>&lt;Article&gt;</w:t>
      </w:r>
      <w:r w:rsidRPr="0022012C">
        <w:t>Punkt 15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28A34D42" w14:textId="77777777" w:rsidTr="00AB1D94">
        <w:trPr>
          <w:trHeight w:hRule="exact" w:val="240"/>
          <w:jc w:val="center"/>
        </w:trPr>
        <w:tc>
          <w:tcPr>
            <w:tcW w:w="9752" w:type="dxa"/>
            <w:gridSpan w:val="2"/>
            <w:tcBorders>
              <w:top w:val="nil"/>
              <w:left w:val="nil"/>
              <w:bottom w:val="nil"/>
              <w:right w:val="nil"/>
            </w:tcBorders>
          </w:tcPr>
          <w:p w14:paraId="3FE0A83F" w14:textId="77777777" w:rsidR="0081299D" w:rsidRPr="0022012C" w:rsidRDefault="0081299D" w:rsidP="00AB1D94"/>
        </w:tc>
      </w:tr>
      <w:tr w:rsidR="00A12D18" w:rsidRPr="0022012C" w14:paraId="308A4A6F" w14:textId="77777777" w:rsidTr="00AB1D94">
        <w:trPr>
          <w:trHeight w:val="240"/>
          <w:jc w:val="center"/>
        </w:trPr>
        <w:tc>
          <w:tcPr>
            <w:tcW w:w="4876" w:type="dxa"/>
            <w:tcBorders>
              <w:top w:val="nil"/>
              <w:left w:val="nil"/>
              <w:bottom w:val="nil"/>
              <w:right w:val="nil"/>
            </w:tcBorders>
          </w:tcPr>
          <w:p w14:paraId="1BD7A4A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AD5A0E5" w14:textId="77777777" w:rsidR="0081299D" w:rsidRPr="0022012C" w:rsidRDefault="0081299D" w:rsidP="00AB1D94">
            <w:pPr>
              <w:pStyle w:val="AmColumnHeading"/>
            </w:pPr>
            <w:r w:rsidRPr="0022012C">
              <w:t>Ændringsforslag</w:t>
            </w:r>
          </w:p>
        </w:tc>
      </w:tr>
      <w:tr w:rsidR="00A12D18" w:rsidRPr="0022012C" w14:paraId="70B47122" w14:textId="77777777" w:rsidTr="00AB1D94">
        <w:trPr>
          <w:jc w:val="center"/>
        </w:trPr>
        <w:tc>
          <w:tcPr>
            <w:tcW w:w="4876" w:type="dxa"/>
            <w:tcBorders>
              <w:top w:val="nil"/>
              <w:left w:val="nil"/>
              <w:bottom w:val="nil"/>
              <w:right w:val="nil"/>
            </w:tcBorders>
          </w:tcPr>
          <w:p w14:paraId="4456449D" w14:textId="77777777" w:rsidR="0081299D" w:rsidRPr="0022012C" w:rsidRDefault="0081299D" w:rsidP="00AB1D94">
            <w:pPr>
              <w:pStyle w:val="Normal6a"/>
            </w:pPr>
            <w:r w:rsidRPr="0022012C">
              <w:t>15.</w:t>
            </w:r>
            <w:r w:rsidRPr="0022012C">
              <w:tab/>
            </w:r>
            <w:r w:rsidRPr="0022012C">
              <w:rPr>
                <w:b/>
                <w:bCs/>
                <w:i/>
                <w:iCs/>
              </w:rPr>
              <w:t>beklager</w:t>
            </w:r>
            <w:r w:rsidRPr="0022012C">
              <w:t xml:space="preserve"> EU's afhængighed af tjenesteudbydere uden for EU for så vidt angår DLT-infrastruktur; understreger, at den amerikanske regerings behandling af digitale aktiver bør overvåges med forsigtighed;</w:t>
            </w:r>
          </w:p>
        </w:tc>
        <w:tc>
          <w:tcPr>
            <w:tcW w:w="4876" w:type="dxa"/>
            <w:tcBorders>
              <w:top w:val="nil"/>
              <w:left w:val="nil"/>
              <w:bottom w:val="nil"/>
              <w:right w:val="nil"/>
            </w:tcBorders>
          </w:tcPr>
          <w:p w14:paraId="3C930F08" w14:textId="77777777" w:rsidR="0081299D" w:rsidRPr="0022012C" w:rsidRDefault="0081299D" w:rsidP="00AB1D94">
            <w:pPr>
              <w:pStyle w:val="Normal6a"/>
            </w:pPr>
            <w:r w:rsidRPr="0022012C">
              <w:t>15.</w:t>
            </w:r>
            <w:r w:rsidRPr="0022012C">
              <w:tab/>
            </w:r>
            <w:r w:rsidRPr="0022012C">
              <w:rPr>
                <w:b/>
                <w:bCs/>
                <w:i/>
                <w:iCs/>
              </w:rPr>
              <w:t>noterer sig</w:t>
            </w:r>
            <w:r w:rsidRPr="0022012C">
              <w:t xml:space="preserve"> EU's afhængighed af tjenesteudbydere uden for EU for så vidt angår DLT-infrastruktur; understreger, at den amerikanske regerings behandling af digitale aktiver bør overvåges med forsigtighed;</w:t>
            </w:r>
          </w:p>
        </w:tc>
      </w:tr>
    </w:tbl>
    <w:p w14:paraId="55650D47"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0BB343D" w14:textId="77777777" w:rsidR="0081299D" w:rsidRPr="0022012C" w:rsidRDefault="0081299D" w:rsidP="0081299D">
      <w:r w:rsidRPr="0022012C">
        <w:rPr>
          <w:rStyle w:val="HideTWBExt"/>
          <w:color w:val="auto"/>
        </w:rPr>
        <w:t>&lt;/Amend&gt;</w:t>
      </w:r>
    </w:p>
    <w:p w14:paraId="75108B27"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198</w:t>
      </w:r>
      <w:r w:rsidRPr="0022012C">
        <w:rPr>
          <w:rStyle w:val="HideTWBExt"/>
          <w:color w:val="auto"/>
        </w:rPr>
        <w:t>&lt;/NumAm&gt;</w:t>
      </w:r>
    </w:p>
    <w:p w14:paraId="16B7471D"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102FE566" w14:textId="77777777" w:rsidR="0081299D" w:rsidRPr="0022012C" w:rsidRDefault="0081299D" w:rsidP="0081299D">
      <w:pPr>
        <w:pStyle w:val="NormalBold"/>
      </w:pPr>
      <w:r w:rsidRPr="0022012C">
        <w:rPr>
          <w:rStyle w:val="HideTWBExt"/>
          <w:b w:val="0"/>
          <w:color w:val="auto"/>
        </w:rPr>
        <w:t>&lt;/RepeatBlock-By&gt;</w:t>
      </w:r>
    </w:p>
    <w:p w14:paraId="188046E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C2E003D" w14:textId="77777777" w:rsidR="0081299D" w:rsidRPr="0022012C" w:rsidRDefault="0081299D" w:rsidP="0081299D">
      <w:pPr>
        <w:pStyle w:val="NormalBold"/>
      </w:pPr>
      <w:r w:rsidRPr="0022012C">
        <w:rPr>
          <w:rStyle w:val="HideTWBExt"/>
          <w:color w:val="auto"/>
        </w:rPr>
        <w:t>&lt;Article&gt;</w:t>
      </w:r>
      <w:r w:rsidRPr="0022012C">
        <w:t>Punkt 15</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96693FF" w14:textId="77777777" w:rsidTr="00AB1D94">
        <w:trPr>
          <w:trHeight w:hRule="exact" w:val="240"/>
          <w:jc w:val="center"/>
        </w:trPr>
        <w:tc>
          <w:tcPr>
            <w:tcW w:w="9752" w:type="dxa"/>
            <w:gridSpan w:val="2"/>
            <w:tcBorders>
              <w:top w:val="nil"/>
              <w:left w:val="nil"/>
              <w:bottom w:val="nil"/>
              <w:right w:val="nil"/>
            </w:tcBorders>
          </w:tcPr>
          <w:p w14:paraId="5BCBED97" w14:textId="77777777" w:rsidR="0081299D" w:rsidRPr="0022012C" w:rsidRDefault="0081299D" w:rsidP="00AB1D94"/>
        </w:tc>
      </w:tr>
      <w:tr w:rsidR="00A12D18" w:rsidRPr="0022012C" w14:paraId="39786EE3" w14:textId="77777777" w:rsidTr="00AB1D94">
        <w:trPr>
          <w:trHeight w:val="240"/>
          <w:jc w:val="center"/>
        </w:trPr>
        <w:tc>
          <w:tcPr>
            <w:tcW w:w="4876" w:type="dxa"/>
            <w:tcBorders>
              <w:top w:val="nil"/>
              <w:left w:val="nil"/>
              <w:bottom w:val="nil"/>
              <w:right w:val="nil"/>
            </w:tcBorders>
          </w:tcPr>
          <w:p w14:paraId="2F4864D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7509533" w14:textId="77777777" w:rsidR="0081299D" w:rsidRPr="0022012C" w:rsidRDefault="0081299D" w:rsidP="00AB1D94">
            <w:pPr>
              <w:pStyle w:val="AmColumnHeading"/>
            </w:pPr>
            <w:r w:rsidRPr="0022012C">
              <w:t>Ændringsforslag</w:t>
            </w:r>
          </w:p>
        </w:tc>
      </w:tr>
      <w:tr w:rsidR="00A12D18" w:rsidRPr="0022012C" w14:paraId="1EA51540" w14:textId="77777777" w:rsidTr="00AB1D94">
        <w:trPr>
          <w:jc w:val="center"/>
        </w:trPr>
        <w:tc>
          <w:tcPr>
            <w:tcW w:w="4876" w:type="dxa"/>
            <w:tcBorders>
              <w:top w:val="nil"/>
              <w:left w:val="nil"/>
              <w:bottom w:val="nil"/>
              <w:right w:val="nil"/>
            </w:tcBorders>
          </w:tcPr>
          <w:p w14:paraId="5C42DE7E" w14:textId="77777777" w:rsidR="0081299D" w:rsidRPr="0022012C" w:rsidRDefault="0081299D" w:rsidP="00AB1D94">
            <w:pPr>
              <w:pStyle w:val="Normal6a"/>
            </w:pPr>
            <w:r w:rsidRPr="0022012C">
              <w:t>15.</w:t>
            </w:r>
            <w:r w:rsidRPr="0022012C">
              <w:tab/>
              <w:t>beklager EU's afhængighed af tjenesteudbydere uden for EU for så vidt angår DLT-infrastruktur; understreger, at den amerikanske regerings behandling af digitale aktiver bør overvåges med forsigtighed;</w:t>
            </w:r>
          </w:p>
        </w:tc>
        <w:tc>
          <w:tcPr>
            <w:tcW w:w="4876" w:type="dxa"/>
            <w:tcBorders>
              <w:top w:val="nil"/>
              <w:left w:val="nil"/>
              <w:bottom w:val="nil"/>
              <w:right w:val="nil"/>
            </w:tcBorders>
          </w:tcPr>
          <w:p w14:paraId="0C5E746C" w14:textId="77777777" w:rsidR="0081299D" w:rsidRPr="0022012C" w:rsidRDefault="0081299D" w:rsidP="00AB1D94">
            <w:pPr>
              <w:pStyle w:val="Normal6a"/>
            </w:pPr>
            <w:r w:rsidRPr="0022012C">
              <w:t>15.</w:t>
            </w:r>
            <w:r w:rsidRPr="0022012C">
              <w:tab/>
              <w:t>beklager EU's afhængighed af tjenesteudbydere uden for EU for så vidt angår DLT-infrastruktur; understreger, at den amerikanske regerings behandling af digitale aktiver bør overvåges med forsigtighed;</w:t>
            </w:r>
            <w:r w:rsidRPr="0022012C">
              <w:rPr>
                <w:b/>
                <w:i/>
              </w:rPr>
              <w:t> noterer sig den amerikanske regerings forslag til en CLARITY Act, der anerkender behovet for et EU-dækkende DLT-faciliteret økosystem til fremme af innovation på kapitalmarkederne;</w:t>
            </w:r>
          </w:p>
        </w:tc>
      </w:tr>
    </w:tbl>
    <w:p w14:paraId="3E2CECB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C816E8F" w14:textId="77777777" w:rsidR="0081299D" w:rsidRPr="0022012C" w:rsidRDefault="0081299D" w:rsidP="0081299D">
      <w:r w:rsidRPr="0022012C">
        <w:rPr>
          <w:rStyle w:val="HideTWBExt"/>
          <w:color w:val="auto"/>
        </w:rPr>
        <w:t>&lt;/Amend&gt;</w:t>
      </w:r>
    </w:p>
    <w:p w14:paraId="761AC6B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199</w:t>
      </w:r>
      <w:r w:rsidRPr="0022012C">
        <w:rPr>
          <w:rStyle w:val="HideTWBExt"/>
          <w:color w:val="auto"/>
        </w:rPr>
        <w:t>&lt;/NumAm&gt;</w:t>
      </w:r>
    </w:p>
    <w:p w14:paraId="7C46BA4A" w14:textId="77777777" w:rsidR="0081299D" w:rsidRPr="0022012C" w:rsidRDefault="0081299D" w:rsidP="0081299D">
      <w:pPr>
        <w:pStyle w:val="NormalBold"/>
      </w:pPr>
      <w:r w:rsidRPr="0022012C">
        <w:rPr>
          <w:rStyle w:val="HideTWBExt"/>
          <w:b w:val="0"/>
          <w:color w:val="auto"/>
        </w:rPr>
        <w:t>&lt;RepeatBlock-By&gt;&lt;Members&gt;</w:t>
      </w:r>
      <w:r w:rsidRPr="0022012C">
        <w:t>Stefan Berger</w:t>
      </w:r>
      <w:r w:rsidRPr="0022012C">
        <w:rPr>
          <w:rStyle w:val="HideTWBExt"/>
          <w:b w:val="0"/>
          <w:color w:val="auto"/>
        </w:rPr>
        <w:t>&lt;/Members&gt;</w:t>
      </w:r>
    </w:p>
    <w:p w14:paraId="4065984D" w14:textId="77777777" w:rsidR="0081299D" w:rsidRPr="0022012C" w:rsidRDefault="0081299D" w:rsidP="0081299D">
      <w:pPr>
        <w:pStyle w:val="NormalBold"/>
      </w:pPr>
      <w:r w:rsidRPr="0022012C">
        <w:rPr>
          <w:rStyle w:val="HideTWBExt"/>
          <w:b w:val="0"/>
          <w:color w:val="auto"/>
        </w:rPr>
        <w:t>&lt;/RepeatBlock-By&gt;</w:t>
      </w:r>
    </w:p>
    <w:p w14:paraId="14909FB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B4BC583" w14:textId="77777777" w:rsidR="0081299D" w:rsidRPr="0022012C" w:rsidRDefault="0081299D" w:rsidP="0081299D">
      <w:pPr>
        <w:pStyle w:val="NormalBold"/>
      </w:pPr>
      <w:r w:rsidRPr="0022012C">
        <w:rPr>
          <w:rStyle w:val="HideTWBExt"/>
          <w:color w:val="auto"/>
        </w:rPr>
        <w:t>&lt;Article&gt;</w:t>
      </w:r>
      <w:r w:rsidRPr="0022012C">
        <w:t>Punkt 15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0EAB1136" w14:textId="77777777" w:rsidTr="00AB1D94">
        <w:trPr>
          <w:trHeight w:hRule="exact" w:val="240"/>
          <w:jc w:val="center"/>
        </w:trPr>
        <w:tc>
          <w:tcPr>
            <w:tcW w:w="9752" w:type="dxa"/>
            <w:gridSpan w:val="2"/>
            <w:tcBorders>
              <w:top w:val="nil"/>
              <w:left w:val="nil"/>
              <w:bottom w:val="nil"/>
              <w:right w:val="nil"/>
            </w:tcBorders>
          </w:tcPr>
          <w:p w14:paraId="74E4F57F" w14:textId="77777777" w:rsidR="0081299D" w:rsidRPr="0022012C" w:rsidRDefault="0081299D" w:rsidP="00AB1D94"/>
        </w:tc>
      </w:tr>
      <w:tr w:rsidR="00A12D18" w:rsidRPr="0022012C" w14:paraId="5FD24797" w14:textId="77777777" w:rsidTr="00AB1D94">
        <w:trPr>
          <w:trHeight w:val="240"/>
          <w:jc w:val="center"/>
        </w:trPr>
        <w:tc>
          <w:tcPr>
            <w:tcW w:w="4876" w:type="dxa"/>
            <w:tcBorders>
              <w:top w:val="nil"/>
              <w:left w:val="nil"/>
              <w:bottom w:val="nil"/>
              <w:right w:val="nil"/>
            </w:tcBorders>
          </w:tcPr>
          <w:p w14:paraId="53BFF2B2"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5CE8BB5" w14:textId="77777777" w:rsidR="0081299D" w:rsidRPr="0022012C" w:rsidRDefault="0081299D" w:rsidP="00AB1D94">
            <w:pPr>
              <w:pStyle w:val="AmColumnHeading"/>
            </w:pPr>
            <w:r w:rsidRPr="0022012C">
              <w:t>Ændringsforslag</w:t>
            </w:r>
          </w:p>
        </w:tc>
      </w:tr>
      <w:tr w:rsidR="00A12D18" w:rsidRPr="0022012C" w14:paraId="3BD371F6" w14:textId="77777777" w:rsidTr="00AB1D94">
        <w:trPr>
          <w:jc w:val="center"/>
        </w:trPr>
        <w:tc>
          <w:tcPr>
            <w:tcW w:w="4876" w:type="dxa"/>
            <w:tcBorders>
              <w:top w:val="nil"/>
              <w:left w:val="nil"/>
              <w:bottom w:val="nil"/>
              <w:right w:val="nil"/>
            </w:tcBorders>
          </w:tcPr>
          <w:p w14:paraId="21114579" w14:textId="77777777" w:rsidR="0081299D" w:rsidRPr="0022012C" w:rsidRDefault="0081299D" w:rsidP="00AB1D94">
            <w:pPr>
              <w:pStyle w:val="Normal6a"/>
            </w:pPr>
          </w:p>
        </w:tc>
        <w:tc>
          <w:tcPr>
            <w:tcW w:w="4876" w:type="dxa"/>
            <w:tcBorders>
              <w:top w:val="nil"/>
              <w:left w:val="nil"/>
              <w:bottom w:val="nil"/>
              <w:right w:val="nil"/>
            </w:tcBorders>
          </w:tcPr>
          <w:p w14:paraId="2EA2EFBA" w14:textId="77777777" w:rsidR="0081299D" w:rsidRPr="0022012C" w:rsidRDefault="0081299D" w:rsidP="00AB1D94">
            <w:pPr>
              <w:pStyle w:val="Normal6a"/>
            </w:pPr>
            <w:r w:rsidRPr="0022012C">
              <w:rPr>
                <w:b/>
                <w:i/>
              </w:rPr>
              <w:t>15a.</w:t>
            </w:r>
            <w:r w:rsidRPr="0022012C">
              <w:tab/>
            </w:r>
            <w:r w:rsidRPr="0022012C">
              <w:rPr>
                <w:b/>
                <w:i/>
              </w:rPr>
              <w:t>anerkender den internationale indsats for kontrol med DLT-baserede betalingsspor, herunder USA's pres for en bredere indførelse af stablecoins og Kinas forsøg med bredere DLT-teknologier gennem samarbejde med Hongkongs markeder;</w:t>
            </w:r>
          </w:p>
        </w:tc>
      </w:tr>
    </w:tbl>
    <w:p w14:paraId="39C7B77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3DD64CE9" w14:textId="77777777" w:rsidR="0081299D" w:rsidRPr="0022012C" w:rsidRDefault="0081299D" w:rsidP="0081299D">
      <w:r w:rsidRPr="0022012C">
        <w:rPr>
          <w:rStyle w:val="HideTWBExt"/>
          <w:color w:val="auto"/>
        </w:rPr>
        <w:t>&lt;/Amend&gt;</w:t>
      </w:r>
    </w:p>
    <w:p w14:paraId="5AC39D28"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200</w:t>
      </w:r>
      <w:r w:rsidRPr="0022012C">
        <w:rPr>
          <w:rStyle w:val="HideTWBExt"/>
          <w:color w:val="auto"/>
        </w:rPr>
        <w:t>&lt;/NumAm&gt;</w:t>
      </w:r>
    </w:p>
    <w:p w14:paraId="1D70F634"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11A1E73C"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0B30A112" w14:textId="77777777" w:rsidR="0081299D" w:rsidRPr="0022012C" w:rsidRDefault="0081299D" w:rsidP="0081299D">
      <w:pPr>
        <w:pStyle w:val="NormalBold"/>
      </w:pPr>
      <w:r w:rsidRPr="0022012C">
        <w:rPr>
          <w:rStyle w:val="HideTWBExt"/>
          <w:b w:val="0"/>
          <w:color w:val="auto"/>
        </w:rPr>
        <w:t>&lt;/RepeatBlock-By&gt;</w:t>
      </w:r>
    </w:p>
    <w:p w14:paraId="639FF2D3"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0A3366D7" w14:textId="77777777" w:rsidR="0081299D" w:rsidRPr="0022012C" w:rsidRDefault="0081299D" w:rsidP="0081299D">
      <w:pPr>
        <w:pStyle w:val="NormalBold"/>
      </w:pPr>
      <w:r w:rsidRPr="0022012C">
        <w:rPr>
          <w:rStyle w:val="HideTWBExt"/>
          <w:color w:val="auto"/>
        </w:rPr>
        <w:t>&lt;Article&gt;</w:t>
      </w:r>
      <w:r w:rsidRPr="0022012C">
        <w:t>Punkt 16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35D9E577" w14:textId="77777777" w:rsidTr="00AB1D94">
        <w:trPr>
          <w:trHeight w:hRule="exact" w:val="240"/>
          <w:jc w:val="center"/>
        </w:trPr>
        <w:tc>
          <w:tcPr>
            <w:tcW w:w="9752" w:type="dxa"/>
            <w:gridSpan w:val="2"/>
            <w:tcBorders>
              <w:top w:val="nil"/>
              <w:left w:val="nil"/>
              <w:bottom w:val="nil"/>
              <w:right w:val="nil"/>
            </w:tcBorders>
          </w:tcPr>
          <w:p w14:paraId="70FD05F1" w14:textId="77777777" w:rsidR="0081299D" w:rsidRPr="0022012C" w:rsidRDefault="0081299D" w:rsidP="00AB1D94"/>
        </w:tc>
      </w:tr>
      <w:tr w:rsidR="00A12D18" w:rsidRPr="0022012C" w14:paraId="50583E1E" w14:textId="77777777" w:rsidTr="00AB1D94">
        <w:trPr>
          <w:trHeight w:val="240"/>
          <w:jc w:val="center"/>
        </w:trPr>
        <w:tc>
          <w:tcPr>
            <w:tcW w:w="4876" w:type="dxa"/>
            <w:tcBorders>
              <w:top w:val="nil"/>
              <w:left w:val="nil"/>
              <w:bottom w:val="nil"/>
              <w:right w:val="nil"/>
            </w:tcBorders>
          </w:tcPr>
          <w:p w14:paraId="0344C3E7"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01C14D7" w14:textId="77777777" w:rsidR="0081299D" w:rsidRPr="0022012C" w:rsidRDefault="0081299D" w:rsidP="00AB1D94">
            <w:pPr>
              <w:pStyle w:val="AmColumnHeading"/>
            </w:pPr>
            <w:r w:rsidRPr="0022012C">
              <w:t>Ændringsforslag</w:t>
            </w:r>
          </w:p>
        </w:tc>
      </w:tr>
      <w:tr w:rsidR="00A12D18" w:rsidRPr="0022012C" w14:paraId="36F7D38F" w14:textId="77777777" w:rsidTr="00AB1D94">
        <w:trPr>
          <w:jc w:val="center"/>
        </w:trPr>
        <w:tc>
          <w:tcPr>
            <w:tcW w:w="4876" w:type="dxa"/>
            <w:tcBorders>
              <w:top w:val="nil"/>
              <w:left w:val="nil"/>
              <w:bottom w:val="nil"/>
              <w:right w:val="nil"/>
            </w:tcBorders>
          </w:tcPr>
          <w:p w14:paraId="6453F6B5" w14:textId="77777777" w:rsidR="0081299D" w:rsidRPr="0022012C" w:rsidRDefault="0081299D" w:rsidP="00AB1D94">
            <w:pPr>
              <w:pStyle w:val="Normal6a"/>
            </w:pPr>
            <w:r w:rsidRPr="0022012C">
              <w:t>16.</w:t>
            </w:r>
            <w:r w:rsidRPr="0022012C">
              <w:tab/>
            </w:r>
            <w:r w:rsidRPr="0022012C">
              <w:rPr>
                <w:b/>
                <w:bCs/>
                <w:i/>
                <w:iCs/>
              </w:rPr>
              <w:t>noterer sig</w:t>
            </w:r>
            <w:r w:rsidRPr="0022012C">
              <w:t xml:space="preserve"> de igangværende drøftelser om tilsyn med udbydere af kryptoaktivtjenester;</w:t>
            </w:r>
          </w:p>
        </w:tc>
        <w:tc>
          <w:tcPr>
            <w:tcW w:w="4876" w:type="dxa"/>
            <w:tcBorders>
              <w:top w:val="nil"/>
              <w:left w:val="nil"/>
              <w:bottom w:val="nil"/>
              <w:right w:val="nil"/>
            </w:tcBorders>
          </w:tcPr>
          <w:p w14:paraId="042C6A54" w14:textId="77777777" w:rsidR="0081299D" w:rsidRPr="0022012C" w:rsidRDefault="0081299D" w:rsidP="00AB1D94">
            <w:pPr>
              <w:pStyle w:val="Normal6a"/>
            </w:pPr>
            <w:r w:rsidRPr="0022012C">
              <w:t>16.</w:t>
            </w:r>
            <w:r w:rsidRPr="0022012C">
              <w:tab/>
            </w:r>
            <w:r w:rsidRPr="0022012C">
              <w:rPr>
                <w:b/>
                <w:i/>
              </w:rPr>
              <w:t>understreger, at fragmenteringen af tilsynet på grund af kryptoaktivmarkedernes iboende grænseoverskridende karakter er særlig sårbar over for regelarbitrage og forumshopping; </w:t>
            </w:r>
            <w:r w:rsidRPr="0022012C">
              <w:rPr>
                <w:b/>
                <w:bCs/>
                <w:i/>
                <w:iCs/>
              </w:rPr>
              <w:t>glæder sig over</w:t>
            </w:r>
            <w:r w:rsidRPr="0022012C">
              <w:t xml:space="preserve"> de igangværende drøftelser</w:t>
            </w:r>
            <w:r w:rsidRPr="0022012C">
              <w:rPr>
                <w:b/>
                <w:bCs/>
                <w:i/>
                <w:iCs/>
              </w:rPr>
              <w:t xml:space="preserve"> i hele EU</w:t>
            </w:r>
            <w:r w:rsidRPr="0022012C">
              <w:t xml:space="preserve"> om tilsyn med udbydere af kryptoaktivtjenester; </w:t>
            </w:r>
            <w:r w:rsidRPr="0022012C">
              <w:rPr>
                <w:b/>
                <w:i/>
              </w:rPr>
              <w:t>mener, at et stærkere tilsyn på EU-plan, herunder direkte ESMA-tilsyn med de største udbydere af kryptoaktivtjenester og multifunktionelle kryptokoncerner, er nødvendigt for at sikre konsekvent håndhævelse af MiCA-forordningen, beskytte det indre markeds integritet og bevare den finansielle stabilitet;</w:t>
            </w:r>
          </w:p>
        </w:tc>
      </w:tr>
    </w:tbl>
    <w:p w14:paraId="5C7BF3E2"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A480443" w14:textId="77777777" w:rsidR="0081299D" w:rsidRPr="0022012C" w:rsidRDefault="0081299D" w:rsidP="0081299D">
      <w:r w:rsidRPr="0022012C">
        <w:rPr>
          <w:rStyle w:val="HideTWBExt"/>
          <w:color w:val="auto"/>
        </w:rPr>
        <w:t>&lt;/Amend&gt;</w:t>
      </w:r>
    </w:p>
    <w:p w14:paraId="719CB2A4"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201</w:t>
      </w:r>
      <w:r w:rsidRPr="0022012C">
        <w:rPr>
          <w:rStyle w:val="HideTWBExt"/>
          <w:color w:val="auto"/>
        </w:rPr>
        <w:t>&lt;/NumAm&gt;</w:t>
      </w:r>
    </w:p>
    <w:p w14:paraId="237E3FBB"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3D5FB00B" w14:textId="77777777" w:rsidR="0081299D" w:rsidRPr="0022012C" w:rsidRDefault="0081299D" w:rsidP="0081299D">
      <w:pPr>
        <w:pStyle w:val="NormalBold"/>
      </w:pPr>
      <w:r w:rsidRPr="0022012C">
        <w:rPr>
          <w:rStyle w:val="HideTWBExt"/>
          <w:b w:val="0"/>
          <w:color w:val="auto"/>
        </w:rPr>
        <w:t>&lt;/RepeatBlock-By&gt;</w:t>
      </w:r>
    </w:p>
    <w:p w14:paraId="1AF157F0"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37C73FAB" w14:textId="77777777" w:rsidR="0081299D" w:rsidRPr="0022012C" w:rsidRDefault="0081299D" w:rsidP="0081299D">
      <w:pPr>
        <w:pStyle w:val="NormalBold"/>
      </w:pPr>
      <w:r w:rsidRPr="0022012C">
        <w:rPr>
          <w:rStyle w:val="HideTWBExt"/>
          <w:color w:val="auto"/>
        </w:rPr>
        <w:t>&lt;Article&gt;</w:t>
      </w:r>
      <w:r w:rsidRPr="0022012C">
        <w:t>Punkt 16</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58DAA1A" w14:textId="77777777" w:rsidTr="00AB1D94">
        <w:trPr>
          <w:trHeight w:hRule="exact" w:val="240"/>
          <w:jc w:val="center"/>
        </w:trPr>
        <w:tc>
          <w:tcPr>
            <w:tcW w:w="9752" w:type="dxa"/>
            <w:gridSpan w:val="2"/>
            <w:tcBorders>
              <w:top w:val="nil"/>
              <w:left w:val="nil"/>
              <w:bottom w:val="nil"/>
              <w:right w:val="nil"/>
            </w:tcBorders>
          </w:tcPr>
          <w:p w14:paraId="71E266C6" w14:textId="77777777" w:rsidR="0081299D" w:rsidRPr="0022012C" w:rsidRDefault="0081299D" w:rsidP="00AB1D94"/>
        </w:tc>
      </w:tr>
      <w:tr w:rsidR="00A12D18" w:rsidRPr="0022012C" w14:paraId="29DDCCC4" w14:textId="77777777" w:rsidTr="00AB1D94">
        <w:trPr>
          <w:trHeight w:val="240"/>
          <w:jc w:val="center"/>
        </w:trPr>
        <w:tc>
          <w:tcPr>
            <w:tcW w:w="4876" w:type="dxa"/>
            <w:tcBorders>
              <w:top w:val="nil"/>
              <w:left w:val="nil"/>
              <w:bottom w:val="nil"/>
              <w:right w:val="nil"/>
            </w:tcBorders>
          </w:tcPr>
          <w:p w14:paraId="76C357C5"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F0B26D7" w14:textId="77777777" w:rsidR="0081299D" w:rsidRPr="0022012C" w:rsidRDefault="0081299D" w:rsidP="00AB1D94">
            <w:pPr>
              <w:pStyle w:val="AmColumnHeading"/>
            </w:pPr>
            <w:r w:rsidRPr="0022012C">
              <w:t>Ændringsforslag</w:t>
            </w:r>
          </w:p>
        </w:tc>
      </w:tr>
      <w:tr w:rsidR="00A12D18" w:rsidRPr="0022012C" w14:paraId="1E9D776C" w14:textId="77777777" w:rsidTr="00AB1D94">
        <w:trPr>
          <w:jc w:val="center"/>
        </w:trPr>
        <w:tc>
          <w:tcPr>
            <w:tcW w:w="4876" w:type="dxa"/>
            <w:tcBorders>
              <w:top w:val="nil"/>
              <w:left w:val="nil"/>
              <w:bottom w:val="nil"/>
              <w:right w:val="nil"/>
            </w:tcBorders>
          </w:tcPr>
          <w:p w14:paraId="3D0539B2" w14:textId="77777777" w:rsidR="0081299D" w:rsidRPr="0022012C" w:rsidRDefault="0081299D" w:rsidP="00AB1D94">
            <w:pPr>
              <w:pStyle w:val="Normal6a"/>
            </w:pPr>
            <w:r w:rsidRPr="0022012C">
              <w:t>16.</w:t>
            </w:r>
            <w:r w:rsidRPr="0022012C">
              <w:tab/>
              <w:t>noterer sig de igangværende drøftelser om tilsyn med udbydere af kryptoaktivtjenester;</w:t>
            </w:r>
          </w:p>
        </w:tc>
        <w:tc>
          <w:tcPr>
            <w:tcW w:w="4876" w:type="dxa"/>
            <w:tcBorders>
              <w:top w:val="nil"/>
              <w:left w:val="nil"/>
              <w:bottom w:val="nil"/>
              <w:right w:val="nil"/>
            </w:tcBorders>
          </w:tcPr>
          <w:p w14:paraId="0C8327E0" w14:textId="77777777" w:rsidR="0081299D" w:rsidRPr="0022012C" w:rsidRDefault="0081299D" w:rsidP="00AB1D94">
            <w:pPr>
              <w:pStyle w:val="Normal6a"/>
            </w:pPr>
            <w:r w:rsidRPr="0022012C">
              <w:t>16.</w:t>
            </w:r>
            <w:r w:rsidRPr="0022012C">
              <w:tab/>
              <w:t xml:space="preserve">noterer sig de igangværende drøftelser om tilsyn med udbydere af kryptoaktivtjenester </w:t>
            </w:r>
            <w:r w:rsidRPr="0022012C">
              <w:rPr>
                <w:b/>
                <w:bCs/>
                <w:i/>
                <w:iCs/>
              </w:rPr>
              <w:t>som led i markedsintegrations- og tilsynspakken</w:t>
            </w:r>
            <w:r w:rsidRPr="0022012C">
              <w:t>;</w:t>
            </w:r>
          </w:p>
        </w:tc>
      </w:tr>
    </w:tbl>
    <w:p w14:paraId="19FB22C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27317FE" w14:textId="77777777" w:rsidR="0081299D" w:rsidRPr="0022012C" w:rsidRDefault="0081299D" w:rsidP="0081299D">
      <w:r w:rsidRPr="0022012C">
        <w:rPr>
          <w:rStyle w:val="HideTWBExt"/>
          <w:color w:val="auto"/>
        </w:rPr>
        <w:t>&lt;/Amend&gt;</w:t>
      </w:r>
    </w:p>
    <w:p w14:paraId="716FDA0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202</w:t>
      </w:r>
      <w:r w:rsidRPr="0022012C">
        <w:rPr>
          <w:rStyle w:val="HideTWBExt"/>
          <w:color w:val="auto"/>
        </w:rPr>
        <w:t>&lt;/NumAm&gt;</w:t>
      </w:r>
    </w:p>
    <w:p w14:paraId="6B0B5677" w14:textId="77777777" w:rsidR="0081299D" w:rsidRPr="0022012C" w:rsidRDefault="0081299D" w:rsidP="0081299D">
      <w:pPr>
        <w:pStyle w:val="NormalBold"/>
      </w:pPr>
      <w:r w:rsidRPr="0022012C">
        <w:rPr>
          <w:rStyle w:val="HideTWBExt"/>
          <w:b w:val="0"/>
          <w:color w:val="auto"/>
        </w:rPr>
        <w:t>&lt;RepeatBlock-By&gt;&lt;Members&gt;</w:t>
      </w:r>
      <w:r w:rsidRPr="0022012C">
        <w:t>Christophe Gomart</w:t>
      </w:r>
      <w:r w:rsidRPr="0022012C">
        <w:rPr>
          <w:rStyle w:val="HideTWBExt"/>
          <w:b w:val="0"/>
          <w:color w:val="auto"/>
        </w:rPr>
        <w:t>&lt;/Members&gt;</w:t>
      </w:r>
    </w:p>
    <w:p w14:paraId="2D01080C" w14:textId="77777777" w:rsidR="0081299D" w:rsidRPr="0022012C" w:rsidRDefault="0081299D" w:rsidP="0081299D">
      <w:pPr>
        <w:pStyle w:val="NormalBold"/>
      </w:pPr>
      <w:r w:rsidRPr="0022012C">
        <w:rPr>
          <w:rStyle w:val="HideTWBExt"/>
          <w:b w:val="0"/>
          <w:color w:val="auto"/>
        </w:rPr>
        <w:t>&lt;/RepeatBlock-By&gt;</w:t>
      </w:r>
    </w:p>
    <w:p w14:paraId="1B9E6EBB"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280AC285" w14:textId="77777777" w:rsidR="0081299D" w:rsidRPr="0022012C" w:rsidRDefault="0081299D" w:rsidP="0081299D">
      <w:pPr>
        <w:pStyle w:val="NormalBold"/>
      </w:pPr>
      <w:r w:rsidRPr="0022012C">
        <w:rPr>
          <w:rStyle w:val="HideTWBExt"/>
          <w:color w:val="auto"/>
        </w:rPr>
        <w:t>&lt;Article&gt;</w:t>
      </w:r>
      <w:r w:rsidRPr="0022012C">
        <w:t>Punkt 16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E33456F" w14:textId="77777777" w:rsidTr="00AB1D94">
        <w:trPr>
          <w:trHeight w:hRule="exact" w:val="240"/>
          <w:jc w:val="center"/>
        </w:trPr>
        <w:tc>
          <w:tcPr>
            <w:tcW w:w="9752" w:type="dxa"/>
            <w:gridSpan w:val="2"/>
            <w:tcBorders>
              <w:top w:val="nil"/>
              <w:left w:val="nil"/>
              <w:bottom w:val="nil"/>
              <w:right w:val="nil"/>
            </w:tcBorders>
          </w:tcPr>
          <w:p w14:paraId="3FD51FD7" w14:textId="77777777" w:rsidR="0081299D" w:rsidRPr="0022012C" w:rsidRDefault="0081299D" w:rsidP="00AB1D94"/>
        </w:tc>
      </w:tr>
      <w:tr w:rsidR="00A12D18" w:rsidRPr="0022012C" w14:paraId="484EFA39" w14:textId="77777777" w:rsidTr="00AB1D94">
        <w:trPr>
          <w:trHeight w:val="240"/>
          <w:jc w:val="center"/>
        </w:trPr>
        <w:tc>
          <w:tcPr>
            <w:tcW w:w="4876" w:type="dxa"/>
            <w:tcBorders>
              <w:top w:val="nil"/>
              <w:left w:val="nil"/>
              <w:bottom w:val="nil"/>
              <w:right w:val="nil"/>
            </w:tcBorders>
          </w:tcPr>
          <w:p w14:paraId="3FFB945B"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31774997" w14:textId="77777777" w:rsidR="0081299D" w:rsidRPr="0022012C" w:rsidRDefault="0081299D" w:rsidP="00AB1D94">
            <w:pPr>
              <w:pStyle w:val="AmColumnHeading"/>
            </w:pPr>
            <w:r w:rsidRPr="0022012C">
              <w:t>Ændringsforslag</w:t>
            </w:r>
          </w:p>
        </w:tc>
      </w:tr>
      <w:tr w:rsidR="00A12D18" w:rsidRPr="0022012C" w14:paraId="1E6E6B47" w14:textId="77777777" w:rsidTr="00AB1D94">
        <w:trPr>
          <w:jc w:val="center"/>
        </w:trPr>
        <w:tc>
          <w:tcPr>
            <w:tcW w:w="4876" w:type="dxa"/>
            <w:tcBorders>
              <w:top w:val="nil"/>
              <w:left w:val="nil"/>
              <w:bottom w:val="nil"/>
              <w:right w:val="nil"/>
            </w:tcBorders>
          </w:tcPr>
          <w:p w14:paraId="18E24AC8" w14:textId="77777777" w:rsidR="0081299D" w:rsidRPr="0022012C" w:rsidRDefault="0081299D" w:rsidP="00AB1D94">
            <w:pPr>
              <w:pStyle w:val="Normal6a"/>
            </w:pPr>
          </w:p>
        </w:tc>
        <w:tc>
          <w:tcPr>
            <w:tcW w:w="4876" w:type="dxa"/>
            <w:tcBorders>
              <w:top w:val="nil"/>
              <w:left w:val="nil"/>
              <w:bottom w:val="nil"/>
              <w:right w:val="nil"/>
            </w:tcBorders>
          </w:tcPr>
          <w:p w14:paraId="3C5B879D" w14:textId="77777777" w:rsidR="0081299D" w:rsidRPr="0022012C" w:rsidRDefault="0081299D" w:rsidP="00AB1D94">
            <w:pPr>
              <w:pStyle w:val="Normal6a"/>
            </w:pPr>
            <w:r w:rsidRPr="0022012C">
              <w:rPr>
                <w:b/>
                <w:i/>
              </w:rPr>
              <w:t>16a.</w:t>
            </w:r>
            <w:r w:rsidRPr="0022012C">
              <w:tab/>
            </w:r>
            <w:r w:rsidRPr="0022012C">
              <w:rPr>
                <w:b/>
                <w:i/>
              </w:rPr>
              <w:t>advarer om den voksende kriminalitet, der rammer brugerne i kryptoaktivsektoren (afpresning med vold, bortførelse og ulovlig frihedsberøvelse); opfordrer platformene og brugerne til at forstærke sikkerheden i transaktionerne med alle midler (lagring af private nøgler og porteføljer offline, multifaktoriel autentifikation og underskrift og diskretion på nettet); opfordrer ordensmagten til at samarbejde med hensyn til at blokere enhver ulovlig transaktion, der opdages eller rapporteres; opfordrer til, at det i MiCA kræves, at brugernes fysiske adresser og porteføljer lagres separat for at begrænse risikoen for misbrug i tilfælde af datalæk;</w:t>
            </w:r>
          </w:p>
        </w:tc>
      </w:tr>
    </w:tbl>
    <w:p w14:paraId="0D164316"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{FR}</w:t>
      </w:r>
      <w:r w:rsidRPr="0022012C">
        <w:t>fr</w:t>
      </w:r>
      <w:r w:rsidRPr="0022012C">
        <w:rPr>
          <w:rStyle w:val="HideTWBExt"/>
          <w:color w:val="auto"/>
        </w:rPr>
        <w:t>&lt;/Original&gt;</w:t>
      </w:r>
    </w:p>
    <w:p w14:paraId="58EB6A59" w14:textId="0E9AA7F3" w:rsidR="0081299D" w:rsidRPr="0022012C" w:rsidRDefault="0081299D" w:rsidP="0081299D">
      <w:r w:rsidRPr="0022012C">
        <w:rPr>
          <w:rStyle w:val="HideTWBExt"/>
          <w:color w:val="auto"/>
        </w:rPr>
        <w:t>&lt;/Amend&gt;</w:t>
      </w:r>
    </w:p>
    <w:p w14:paraId="5F32A5AA"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203</w:t>
      </w:r>
      <w:r w:rsidRPr="0022012C">
        <w:rPr>
          <w:rStyle w:val="HideTWBExt"/>
          <w:color w:val="auto"/>
        </w:rPr>
        <w:t>&lt;/NumAm&gt;</w:t>
      </w:r>
    </w:p>
    <w:p w14:paraId="350A5216" w14:textId="77777777" w:rsidR="0081299D" w:rsidRPr="0022012C" w:rsidRDefault="0081299D" w:rsidP="0081299D">
      <w:pPr>
        <w:pStyle w:val="NormalBold"/>
      </w:pPr>
      <w:r w:rsidRPr="0022012C">
        <w:rPr>
          <w:rStyle w:val="HideTWBExt"/>
          <w:b w:val="0"/>
          <w:color w:val="auto"/>
        </w:rPr>
        <w:t>&lt;RepeatBlock-By&gt;&lt;Members&gt;</w:t>
      </w:r>
      <w:r w:rsidRPr="0022012C">
        <w:t>Markus Ferber</w:t>
      </w:r>
      <w:r w:rsidRPr="0022012C">
        <w:rPr>
          <w:rStyle w:val="HideTWBExt"/>
          <w:b w:val="0"/>
          <w:color w:val="auto"/>
        </w:rPr>
        <w:t>&lt;/Members&gt;</w:t>
      </w:r>
    </w:p>
    <w:p w14:paraId="67FBDBF9" w14:textId="77777777" w:rsidR="0081299D" w:rsidRPr="0022012C" w:rsidRDefault="0081299D" w:rsidP="0081299D">
      <w:pPr>
        <w:pStyle w:val="NormalBold"/>
      </w:pPr>
      <w:r w:rsidRPr="0022012C">
        <w:rPr>
          <w:rStyle w:val="HideTWBExt"/>
          <w:b w:val="0"/>
          <w:color w:val="auto"/>
        </w:rPr>
        <w:t>&lt;/RepeatBlock-By&gt;</w:t>
      </w:r>
    </w:p>
    <w:p w14:paraId="4432D252"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6CBB7F15" w14:textId="77777777" w:rsidR="0081299D" w:rsidRPr="0022012C" w:rsidRDefault="0081299D" w:rsidP="0081299D">
      <w:pPr>
        <w:pStyle w:val="NormalBold"/>
      </w:pPr>
      <w:r w:rsidRPr="0022012C">
        <w:rPr>
          <w:rStyle w:val="HideTWBExt"/>
          <w:color w:val="auto"/>
        </w:rPr>
        <w:t>&lt;Article&gt;</w:t>
      </w:r>
      <w:r w:rsidRPr="0022012C">
        <w:t>Punkt 16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322DDE2" w14:textId="77777777" w:rsidTr="00AB1D94">
        <w:trPr>
          <w:trHeight w:hRule="exact" w:val="240"/>
          <w:jc w:val="center"/>
        </w:trPr>
        <w:tc>
          <w:tcPr>
            <w:tcW w:w="9752" w:type="dxa"/>
            <w:gridSpan w:val="2"/>
            <w:tcBorders>
              <w:top w:val="nil"/>
              <w:left w:val="nil"/>
              <w:bottom w:val="nil"/>
              <w:right w:val="nil"/>
            </w:tcBorders>
          </w:tcPr>
          <w:p w14:paraId="70074D06" w14:textId="77777777" w:rsidR="0081299D" w:rsidRPr="0022012C" w:rsidRDefault="0081299D" w:rsidP="00AB1D94"/>
        </w:tc>
      </w:tr>
      <w:tr w:rsidR="00A12D18" w:rsidRPr="0022012C" w14:paraId="66764E59" w14:textId="77777777" w:rsidTr="00AB1D94">
        <w:trPr>
          <w:trHeight w:val="240"/>
          <w:jc w:val="center"/>
        </w:trPr>
        <w:tc>
          <w:tcPr>
            <w:tcW w:w="4876" w:type="dxa"/>
            <w:tcBorders>
              <w:top w:val="nil"/>
              <w:left w:val="nil"/>
              <w:bottom w:val="nil"/>
              <w:right w:val="nil"/>
            </w:tcBorders>
          </w:tcPr>
          <w:p w14:paraId="4BA706E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61C1E4E0" w14:textId="77777777" w:rsidR="0081299D" w:rsidRPr="0022012C" w:rsidRDefault="0081299D" w:rsidP="00AB1D94">
            <w:pPr>
              <w:pStyle w:val="AmColumnHeading"/>
            </w:pPr>
            <w:r w:rsidRPr="0022012C">
              <w:t>Ændringsforslag</w:t>
            </w:r>
          </w:p>
        </w:tc>
      </w:tr>
      <w:tr w:rsidR="00A12D18" w:rsidRPr="0022012C" w14:paraId="006BB8A3" w14:textId="77777777" w:rsidTr="00AB1D94">
        <w:trPr>
          <w:jc w:val="center"/>
        </w:trPr>
        <w:tc>
          <w:tcPr>
            <w:tcW w:w="4876" w:type="dxa"/>
            <w:tcBorders>
              <w:top w:val="nil"/>
              <w:left w:val="nil"/>
              <w:bottom w:val="nil"/>
              <w:right w:val="nil"/>
            </w:tcBorders>
          </w:tcPr>
          <w:p w14:paraId="63A89887" w14:textId="77777777" w:rsidR="0081299D" w:rsidRPr="0022012C" w:rsidRDefault="0081299D" w:rsidP="00AB1D94">
            <w:pPr>
              <w:pStyle w:val="Normal6a"/>
            </w:pPr>
          </w:p>
        </w:tc>
        <w:tc>
          <w:tcPr>
            <w:tcW w:w="4876" w:type="dxa"/>
            <w:tcBorders>
              <w:top w:val="nil"/>
              <w:left w:val="nil"/>
              <w:bottom w:val="nil"/>
              <w:right w:val="nil"/>
            </w:tcBorders>
          </w:tcPr>
          <w:p w14:paraId="55F057F8" w14:textId="77777777" w:rsidR="0081299D" w:rsidRPr="0022012C" w:rsidRDefault="0081299D" w:rsidP="00AB1D94">
            <w:pPr>
              <w:pStyle w:val="Normal6a"/>
            </w:pPr>
            <w:r w:rsidRPr="0022012C">
              <w:rPr>
                <w:b/>
                <w:i/>
              </w:rPr>
              <w:t>16a.</w:t>
            </w:r>
            <w:r w:rsidRPr="0022012C">
              <w:tab/>
            </w:r>
            <w:r w:rsidRPr="0022012C">
              <w:rPr>
                <w:b/>
                <w:i/>
              </w:rPr>
              <w:t>fremhæver, at de høje risikovægte og strenge koncentrationsgrænser, der anvendes på bankernes kryptoeksponeringer, og som er skitseret i kapitalkravsforordningen, kan udgøre en hindring for udviklingen af et blomstrende økosystem for digitale aktiver i EU; opfordrer Kommissionen til at revidere de strenge bestemmelser i overgangsordningen og komme med en mere målrettet og forholdsmæssig tilgang;</w:t>
            </w:r>
          </w:p>
        </w:tc>
      </w:tr>
    </w:tbl>
    <w:p w14:paraId="3F96FC23"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E53AA07" w14:textId="77777777" w:rsidR="0081299D" w:rsidRPr="0022012C" w:rsidRDefault="0081299D" w:rsidP="0081299D">
      <w:r w:rsidRPr="0022012C">
        <w:rPr>
          <w:rStyle w:val="HideTWBExt"/>
          <w:color w:val="auto"/>
        </w:rPr>
        <w:t>&lt;/Amend&gt;</w:t>
      </w:r>
    </w:p>
    <w:p w14:paraId="29246C83"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204</w:t>
      </w:r>
      <w:r w:rsidRPr="0022012C">
        <w:rPr>
          <w:rStyle w:val="HideTWBExt"/>
          <w:color w:val="auto"/>
        </w:rPr>
        <w:t>&lt;/NumAm&gt;</w:t>
      </w:r>
    </w:p>
    <w:p w14:paraId="7563A093"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0A141015"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3EB99FAA" w14:textId="77777777" w:rsidR="0081299D" w:rsidRPr="0022012C" w:rsidRDefault="0081299D" w:rsidP="0081299D">
      <w:pPr>
        <w:pStyle w:val="NormalBold"/>
      </w:pPr>
      <w:r w:rsidRPr="0022012C">
        <w:rPr>
          <w:rStyle w:val="HideTWBExt"/>
          <w:b w:val="0"/>
          <w:color w:val="auto"/>
        </w:rPr>
        <w:t>&lt;/RepeatBlock-By&gt;</w:t>
      </w:r>
    </w:p>
    <w:p w14:paraId="722F12C6"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2F023DA" w14:textId="77777777" w:rsidR="0081299D" w:rsidRPr="0022012C" w:rsidRDefault="0081299D" w:rsidP="0081299D">
      <w:pPr>
        <w:pStyle w:val="NormalBold"/>
      </w:pPr>
      <w:r w:rsidRPr="0022012C">
        <w:rPr>
          <w:rStyle w:val="HideTWBExt"/>
          <w:color w:val="auto"/>
        </w:rPr>
        <w:t>&lt;Article&gt;</w:t>
      </w:r>
      <w:r w:rsidRPr="0022012C">
        <w:t>Punkt 16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7EAA1A1D" w14:textId="77777777" w:rsidTr="00AB1D94">
        <w:trPr>
          <w:trHeight w:hRule="exact" w:val="240"/>
          <w:jc w:val="center"/>
        </w:trPr>
        <w:tc>
          <w:tcPr>
            <w:tcW w:w="9752" w:type="dxa"/>
            <w:gridSpan w:val="2"/>
            <w:tcBorders>
              <w:top w:val="nil"/>
              <w:left w:val="nil"/>
              <w:bottom w:val="nil"/>
              <w:right w:val="nil"/>
            </w:tcBorders>
          </w:tcPr>
          <w:p w14:paraId="219C27A8" w14:textId="77777777" w:rsidR="0081299D" w:rsidRPr="0022012C" w:rsidRDefault="0081299D" w:rsidP="00AB1D94"/>
        </w:tc>
      </w:tr>
      <w:tr w:rsidR="00A12D18" w:rsidRPr="0022012C" w14:paraId="3FC6FC8D" w14:textId="77777777" w:rsidTr="00AB1D94">
        <w:trPr>
          <w:trHeight w:val="240"/>
          <w:jc w:val="center"/>
        </w:trPr>
        <w:tc>
          <w:tcPr>
            <w:tcW w:w="4876" w:type="dxa"/>
            <w:tcBorders>
              <w:top w:val="nil"/>
              <w:left w:val="nil"/>
              <w:bottom w:val="nil"/>
              <w:right w:val="nil"/>
            </w:tcBorders>
          </w:tcPr>
          <w:p w14:paraId="5EB8D2AE"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737738B2" w14:textId="77777777" w:rsidR="0081299D" w:rsidRPr="0022012C" w:rsidRDefault="0081299D" w:rsidP="00AB1D94">
            <w:pPr>
              <w:pStyle w:val="AmColumnHeading"/>
            </w:pPr>
            <w:r w:rsidRPr="0022012C">
              <w:t>Ændringsforslag</w:t>
            </w:r>
          </w:p>
        </w:tc>
      </w:tr>
      <w:tr w:rsidR="00A12D18" w:rsidRPr="0022012C" w14:paraId="0DC0FD6F" w14:textId="77777777" w:rsidTr="00AB1D94">
        <w:trPr>
          <w:jc w:val="center"/>
        </w:trPr>
        <w:tc>
          <w:tcPr>
            <w:tcW w:w="4876" w:type="dxa"/>
            <w:tcBorders>
              <w:top w:val="nil"/>
              <w:left w:val="nil"/>
              <w:bottom w:val="nil"/>
              <w:right w:val="nil"/>
            </w:tcBorders>
          </w:tcPr>
          <w:p w14:paraId="4FD378AD" w14:textId="77777777" w:rsidR="0081299D" w:rsidRPr="0022012C" w:rsidRDefault="0081299D" w:rsidP="00AB1D94">
            <w:pPr>
              <w:pStyle w:val="Normal6a"/>
            </w:pPr>
          </w:p>
        </w:tc>
        <w:tc>
          <w:tcPr>
            <w:tcW w:w="4876" w:type="dxa"/>
            <w:tcBorders>
              <w:top w:val="nil"/>
              <w:left w:val="nil"/>
              <w:bottom w:val="nil"/>
              <w:right w:val="nil"/>
            </w:tcBorders>
          </w:tcPr>
          <w:p w14:paraId="7EC95B50" w14:textId="29D752D6" w:rsidR="0081299D" w:rsidRPr="0022012C" w:rsidRDefault="0081299D" w:rsidP="00AB1D94">
            <w:pPr>
              <w:pStyle w:val="Normal6a"/>
            </w:pPr>
            <w:r w:rsidRPr="0022012C">
              <w:rPr>
                <w:b/>
                <w:i/>
              </w:rPr>
              <w:t>16a.</w:t>
            </w:r>
            <w:r w:rsidRPr="0022012C">
              <w:tab/>
            </w:r>
            <w:r w:rsidRPr="0022012C">
              <w:rPr>
                <w:b/>
                <w:i/>
              </w:rPr>
              <w:t>opfordrer ESRB og ESA'erne til systematisk at håndtere og overvåge de systemiske risici, der opstår som følge af kryptosektorens indbyrdes forbundethed med den traditionelle finansielle sektor, navnlig traditionelle finansielle institutioners indirekte eksponering for digitale aktiver gennem indskud fra kryptofirmaer og levering af depottjeneste</w:t>
            </w:r>
            <w:r w:rsidR="00E67786" w:rsidRPr="0022012C">
              <w:rPr>
                <w:b/>
                <w:i/>
              </w:rPr>
              <w:t>r</w:t>
            </w:r>
            <w:r w:rsidRPr="0022012C">
              <w:rPr>
                <w:b/>
                <w:i/>
              </w:rPr>
              <w:t>;</w:t>
            </w:r>
          </w:p>
        </w:tc>
      </w:tr>
    </w:tbl>
    <w:p w14:paraId="3FC7380F"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58BE5BC8" w14:textId="77777777" w:rsidR="0081299D" w:rsidRPr="0022012C" w:rsidRDefault="0081299D" w:rsidP="0081299D">
      <w:r w:rsidRPr="0022012C">
        <w:rPr>
          <w:rStyle w:val="HideTWBExt"/>
          <w:color w:val="auto"/>
        </w:rPr>
        <w:t>&lt;/Amend&gt;</w:t>
      </w:r>
    </w:p>
    <w:p w14:paraId="7D06F7F1"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205</w:t>
      </w:r>
      <w:r w:rsidRPr="0022012C">
        <w:rPr>
          <w:rStyle w:val="HideTWBExt"/>
          <w:color w:val="auto"/>
        </w:rPr>
        <w:t>&lt;/NumAm&gt;</w:t>
      </w:r>
    </w:p>
    <w:p w14:paraId="0F62C281" w14:textId="77777777" w:rsidR="0081299D" w:rsidRPr="0022012C" w:rsidRDefault="0081299D" w:rsidP="0081299D">
      <w:pPr>
        <w:pStyle w:val="NormalBold"/>
      </w:pPr>
      <w:r w:rsidRPr="0022012C">
        <w:rPr>
          <w:rStyle w:val="HideTWBExt"/>
          <w:b w:val="0"/>
          <w:color w:val="auto"/>
        </w:rPr>
        <w:t>&lt;RepeatBlock-By&gt;&lt;Members&gt;</w:t>
      </w:r>
      <w:r w:rsidRPr="0022012C">
        <w:t>Gilles Boyer, Stéphanie Yon-Courtin, Ľudovít Ódor</w:t>
      </w:r>
      <w:r w:rsidRPr="0022012C">
        <w:rPr>
          <w:rStyle w:val="HideTWBExt"/>
          <w:b w:val="0"/>
          <w:color w:val="auto"/>
        </w:rPr>
        <w:t>&lt;/Members&gt;</w:t>
      </w:r>
    </w:p>
    <w:p w14:paraId="5ACC7C58" w14:textId="77777777" w:rsidR="0081299D" w:rsidRPr="0022012C" w:rsidRDefault="0081299D" w:rsidP="0081299D">
      <w:pPr>
        <w:pStyle w:val="NormalBold"/>
      </w:pPr>
      <w:r w:rsidRPr="0022012C">
        <w:rPr>
          <w:rStyle w:val="HideTWBExt"/>
          <w:b w:val="0"/>
          <w:color w:val="auto"/>
        </w:rPr>
        <w:t>&lt;/RepeatBlock-By&gt;</w:t>
      </w:r>
    </w:p>
    <w:p w14:paraId="71CB1F9F"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188906EF" w14:textId="77777777" w:rsidR="0081299D" w:rsidRPr="0022012C" w:rsidRDefault="0081299D" w:rsidP="0081299D">
      <w:pPr>
        <w:pStyle w:val="NormalBold"/>
      </w:pPr>
      <w:r w:rsidRPr="0022012C">
        <w:rPr>
          <w:rStyle w:val="HideTWBExt"/>
          <w:color w:val="auto"/>
        </w:rPr>
        <w:t>&lt;Article&gt;</w:t>
      </w:r>
      <w:r w:rsidRPr="0022012C">
        <w:t>Punkt 16 a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15DB4B14" w14:textId="77777777" w:rsidTr="00AB1D94">
        <w:trPr>
          <w:trHeight w:hRule="exact" w:val="240"/>
          <w:jc w:val="center"/>
        </w:trPr>
        <w:tc>
          <w:tcPr>
            <w:tcW w:w="9752" w:type="dxa"/>
            <w:gridSpan w:val="2"/>
            <w:tcBorders>
              <w:top w:val="nil"/>
              <w:left w:val="nil"/>
              <w:bottom w:val="nil"/>
              <w:right w:val="nil"/>
            </w:tcBorders>
          </w:tcPr>
          <w:p w14:paraId="5BDBAF27" w14:textId="77777777" w:rsidR="0081299D" w:rsidRPr="0022012C" w:rsidRDefault="0081299D" w:rsidP="00AB1D94"/>
        </w:tc>
      </w:tr>
      <w:tr w:rsidR="00A12D18" w:rsidRPr="0022012C" w14:paraId="152A8511" w14:textId="77777777" w:rsidTr="00AB1D94">
        <w:trPr>
          <w:trHeight w:val="240"/>
          <w:jc w:val="center"/>
        </w:trPr>
        <w:tc>
          <w:tcPr>
            <w:tcW w:w="4876" w:type="dxa"/>
            <w:tcBorders>
              <w:top w:val="nil"/>
              <w:left w:val="nil"/>
              <w:bottom w:val="nil"/>
              <w:right w:val="nil"/>
            </w:tcBorders>
          </w:tcPr>
          <w:p w14:paraId="18DC04ED"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4BB5B696" w14:textId="77777777" w:rsidR="0081299D" w:rsidRPr="0022012C" w:rsidRDefault="0081299D" w:rsidP="00AB1D94">
            <w:pPr>
              <w:pStyle w:val="AmColumnHeading"/>
            </w:pPr>
            <w:r w:rsidRPr="0022012C">
              <w:t>Ændringsforslag</w:t>
            </w:r>
          </w:p>
        </w:tc>
      </w:tr>
      <w:tr w:rsidR="00A12D18" w:rsidRPr="0022012C" w14:paraId="59E931F3" w14:textId="77777777" w:rsidTr="00AB1D94">
        <w:trPr>
          <w:jc w:val="center"/>
        </w:trPr>
        <w:tc>
          <w:tcPr>
            <w:tcW w:w="4876" w:type="dxa"/>
            <w:tcBorders>
              <w:top w:val="nil"/>
              <w:left w:val="nil"/>
              <w:bottom w:val="nil"/>
              <w:right w:val="nil"/>
            </w:tcBorders>
          </w:tcPr>
          <w:p w14:paraId="1B3F9839" w14:textId="77777777" w:rsidR="0081299D" w:rsidRPr="0022012C" w:rsidRDefault="0081299D" w:rsidP="00AB1D94">
            <w:pPr>
              <w:pStyle w:val="Normal6a"/>
            </w:pPr>
          </w:p>
        </w:tc>
        <w:tc>
          <w:tcPr>
            <w:tcW w:w="4876" w:type="dxa"/>
            <w:tcBorders>
              <w:top w:val="nil"/>
              <w:left w:val="nil"/>
              <w:bottom w:val="nil"/>
              <w:right w:val="nil"/>
            </w:tcBorders>
          </w:tcPr>
          <w:p w14:paraId="71BF7B46" w14:textId="77777777" w:rsidR="0081299D" w:rsidRPr="0022012C" w:rsidRDefault="0081299D" w:rsidP="00AB1D94">
            <w:pPr>
              <w:pStyle w:val="Normal6a"/>
            </w:pPr>
            <w:r w:rsidRPr="0022012C">
              <w:rPr>
                <w:b/>
                <w:i/>
              </w:rPr>
              <w:t>16a.</w:t>
            </w:r>
            <w:r w:rsidRPr="0022012C">
              <w:tab/>
            </w:r>
            <w:r w:rsidRPr="0022012C">
              <w:rPr>
                <w:b/>
                <w:i/>
              </w:rPr>
              <w:t>noterer sig de igangværende drøftelser om udviklingen af en 28. ordning; anerkender, at en sådan ramme kan gøre give mulighed for, at aktiviteter vedrørende digitale aktiver kan fungere gnidningsløst i hele det indre marked, mindske den lovgivningsmæssige fragmentering og lette opskaleringen af de digitale finansielle markeder i Unionen;</w:t>
            </w:r>
          </w:p>
        </w:tc>
      </w:tr>
    </w:tbl>
    <w:p w14:paraId="622E2B7D"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2047500D" w14:textId="77777777" w:rsidR="0081299D" w:rsidRPr="0022012C" w:rsidRDefault="0081299D" w:rsidP="0081299D">
      <w:r w:rsidRPr="0022012C">
        <w:rPr>
          <w:rStyle w:val="HideTWBExt"/>
          <w:color w:val="auto"/>
        </w:rPr>
        <w:t>&lt;/Amend&gt;</w:t>
      </w:r>
    </w:p>
    <w:p w14:paraId="597BB7AE" w14:textId="77777777" w:rsidR="0081299D" w:rsidRPr="0022012C" w:rsidRDefault="0081299D" w:rsidP="0081299D">
      <w:pPr>
        <w:pStyle w:val="AmNumberTabs"/>
      </w:pPr>
      <w:r w:rsidRPr="0022012C">
        <w:rPr>
          <w:rStyle w:val="HideTWBExt"/>
          <w:color w:val="auto"/>
        </w:rPr>
        <w:t>&lt;Amend&gt;</w:t>
      </w:r>
      <w:r w:rsidRPr="0022012C">
        <w:t>Ændringsforslag</w:t>
      </w:r>
      <w:r w:rsidRPr="0022012C">
        <w:tab/>
      </w:r>
      <w:r w:rsidRPr="0022012C">
        <w:tab/>
      </w:r>
      <w:r w:rsidRPr="0022012C">
        <w:rPr>
          <w:rStyle w:val="HideTWBExt"/>
          <w:color w:val="auto"/>
        </w:rPr>
        <w:t>&lt;NumAm&gt;</w:t>
      </w:r>
      <w:r w:rsidRPr="0022012C">
        <w:t>206</w:t>
      </w:r>
      <w:r w:rsidRPr="0022012C">
        <w:rPr>
          <w:rStyle w:val="HideTWBExt"/>
          <w:color w:val="auto"/>
        </w:rPr>
        <w:t>&lt;/NumAm&gt;</w:t>
      </w:r>
    </w:p>
    <w:p w14:paraId="7A42686C" w14:textId="77777777" w:rsidR="0081299D" w:rsidRPr="0022012C" w:rsidRDefault="0081299D" w:rsidP="0081299D">
      <w:pPr>
        <w:pStyle w:val="NormalBold"/>
      </w:pPr>
      <w:r w:rsidRPr="0022012C">
        <w:rPr>
          <w:rStyle w:val="HideTWBExt"/>
          <w:b w:val="0"/>
          <w:color w:val="auto"/>
        </w:rPr>
        <w:t>&lt;RepeatBlock-By&gt;&lt;Members&gt;</w:t>
      </w:r>
      <w:r w:rsidRPr="0022012C">
        <w:t>Maria Ohisalo</w:t>
      </w:r>
      <w:r w:rsidRPr="0022012C">
        <w:rPr>
          <w:rStyle w:val="HideTWBExt"/>
          <w:b w:val="0"/>
          <w:color w:val="auto"/>
        </w:rPr>
        <w:t>&lt;/Members&gt;</w:t>
      </w:r>
    </w:p>
    <w:p w14:paraId="60ACEBBF" w14:textId="77777777" w:rsidR="0081299D" w:rsidRPr="0022012C" w:rsidRDefault="0081299D" w:rsidP="0081299D">
      <w:r w:rsidRPr="0022012C">
        <w:rPr>
          <w:rStyle w:val="HideTWBExt"/>
          <w:color w:val="auto"/>
        </w:rPr>
        <w:t>&lt;AuNomDe&gt;</w:t>
      </w:r>
      <w:r w:rsidRPr="0022012C">
        <w:rPr>
          <w:rStyle w:val="HideTWBInt"/>
          <w:color w:val="auto"/>
        </w:rPr>
        <w:t>{Verts/ALE}</w:t>
      </w:r>
      <w:r w:rsidRPr="0022012C">
        <w:t>for Verts/ALE-Gruppen</w:t>
      </w:r>
      <w:r w:rsidRPr="0022012C">
        <w:rPr>
          <w:rStyle w:val="HideTWBExt"/>
          <w:color w:val="auto"/>
        </w:rPr>
        <w:t>&lt;/AuNomDe&gt;</w:t>
      </w:r>
    </w:p>
    <w:p w14:paraId="64DCE99B" w14:textId="77777777" w:rsidR="0081299D" w:rsidRPr="0022012C" w:rsidRDefault="0081299D" w:rsidP="0081299D">
      <w:pPr>
        <w:pStyle w:val="NormalBold"/>
      </w:pPr>
      <w:r w:rsidRPr="0022012C">
        <w:rPr>
          <w:rStyle w:val="HideTWBExt"/>
          <w:b w:val="0"/>
          <w:color w:val="auto"/>
        </w:rPr>
        <w:t>&lt;/RepeatBlock-By&gt;</w:t>
      </w:r>
    </w:p>
    <w:p w14:paraId="09FADCBE" w14:textId="77777777" w:rsidR="0081299D" w:rsidRPr="0022012C" w:rsidRDefault="0081299D" w:rsidP="0081299D">
      <w:pPr>
        <w:pStyle w:val="NormalBold"/>
      </w:pPr>
      <w:r w:rsidRPr="0022012C">
        <w:rPr>
          <w:rStyle w:val="HideTWBExt"/>
          <w:color w:val="auto"/>
        </w:rPr>
        <w:t>&lt;DocAmend&gt;</w:t>
      </w:r>
      <w:r w:rsidRPr="0022012C">
        <w:t>Forslag til beslutning</w:t>
      </w:r>
      <w:r w:rsidRPr="0022012C">
        <w:rPr>
          <w:rStyle w:val="HideTWBExt"/>
          <w:color w:val="auto"/>
        </w:rPr>
        <w:t>&lt;/DocAmend&gt;</w:t>
      </w:r>
    </w:p>
    <w:p w14:paraId="77F31B0B" w14:textId="77777777" w:rsidR="0081299D" w:rsidRPr="0022012C" w:rsidRDefault="0081299D" w:rsidP="0081299D">
      <w:pPr>
        <w:pStyle w:val="NormalBold"/>
      </w:pPr>
      <w:r w:rsidRPr="0022012C">
        <w:rPr>
          <w:rStyle w:val="HideTWBExt"/>
          <w:color w:val="auto"/>
        </w:rPr>
        <w:t>&lt;Article&gt;</w:t>
      </w:r>
      <w:r w:rsidRPr="0022012C">
        <w:t>Punkt 16 b (nyt)</w:t>
      </w:r>
      <w:r w:rsidRPr="0022012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2D18" w:rsidRPr="0022012C" w14:paraId="69A359A7" w14:textId="77777777" w:rsidTr="00AB1D94">
        <w:trPr>
          <w:trHeight w:hRule="exact" w:val="240"/>
          <w:jc w:val="center"/>
        </w:trPr>
        <w:tc>
          <w:tcPr>
            <w:tcW w:w="9752" w:type="dxa"/>
            <w:gridSpan w:val="2"/>
            <w:tcBorders>
              <w:top w:val="nil"/>
              <w:left w:val="nil"/>
              <w:bottom w:val="nil"/>
              <w:right w:val="nil"/>
            </w:tcBorders>
          </w:tcPr>
          <w:p w14:paraId="446173C6" w14:textId="77777777" w:rsidR="0081299D" w:rsidRPr="0022012C" w:rsidRDefault="0081299D" w:rsidP="00AB1D94"/>
        </w:tc>
      </w:tr>
      <w:tr w:rsidR="00A12D18" w:rsidRPr="0022012C" w14:paraId="33FC8653" w14:textId="77777777" w:rsidTr="00AB1D94">
        <w:trPr>
          <w:trHeight w:val="240"/>
          <w:jc w:val="center"/>
        </w:trPr>
        <w:tc>
          <w:tcPr>
            <w:tcW w:w="4876" w:type="dxa"/>
            <w:tcBorders>
              <w:top w:val="nil"/>
              <w:left w:val="nil"/>
              <w:bottom w:val="nil"/>
              <w:right w:val="nil"/>
            </w:tcBorders>
          </w:tcPr>
          <w:p w14:paraId="3AB35CFF" w14:textId="77777777" w:rsidR="0081299D" w:rsidRPr="0022012C" w:rsidRDefault="0081299D" w:rsidP="00AB1D94">
            <w:pPr>
              <w:pStyle w:val="AmColumnHeading"/>
            </w:pPr>
            <w:r w:rsidRPr="0022012C">
              <w:t>Forslag til beslutning</w:t>
            </w:r>
          </w:p>
        </w:tc>
        <w:tc>
          <w:tcPr>
            <w:tcW w:w="4876" w:type="dxa"/>
            <w:tcBorders>
              <w:top w:val="nil"/>
              <w:left w:val="nil"/>
              <w:bottom w:val="nil"/>
              <w:right w:val="nil"/>
            </w:tcBorders>
          </w:tcPr>
          <w:p w14:paraId="0E0369BF" w14:textId="77777777" w:rsidR="0081299D" w:rsidRPr="0022012C" w:rsidRDefault="0081299D" w:rsidP="00AB1D94">
            <w:pPr>
              <w:pStyle w:val="AmColumnHeading"/>
            </w:pPr>
            <w:r w:rsidRPr="0022012C">
              <w:t>Ændringsforslag</w:t>
            </w:r>
          </w:p>
        </w:tc>
      </w:tr>
      <w:tr w:rsidR="00A12D18" w:rsidRPr="0022012C" w14:paraId="3B6FB233" w14:textId="77777777" w:rsidTr="00AB1D94">
        <w:trPr>
          <w:jc w:val="center"/>
        </w:trPr>
        <w:tc>
          <w:tcPr>
            <w:tcW w:w="4876" w:type="dxa"/>
            <w:tcBorders>
              <w:top w:val="nil"/>
              <w:left w:val="nil"/>
              <w:bottom w:val="nil"/>
              <w:right w:val="nil"/>
            </w:tcBorders>
          </w:tcPr>
          <w:p w14:paraId="79B9F1FE" w14:textId="77777777" w:rsidR="0081299D" w:rsidRPr="0022012C" w:rsidRDefault="0081299D" w:rsidP="00AB1D94">
            <w:pPr>
              <w:pStyle w:val="Normal6a"/>
            </w:pPr>
          </w:p>
        </w:tc>
        <w:tc>
          <w:tcPr>
            <w:tcW w:w="4876" w:type="dxa"/>
            <w:tcBorders>
              <w:top w:val="nil"/>
              <w:left w:val="nil"/>
              <w:bottom w:val="nil"/>
              <w:right w:val="nil"/>
            </w:tcBorders>
          </w:tcPr>
          <w:p w14:paraId="6D85A74A" w14:textId="06AE5DFB" w:rsidR="0081299D" w:rsidRPr="0022012C" w:rsidRDefault="0081299D" w:rsidP="00AB1D94">
            <w:pPr>
              <w:pStyle w:val="Normal6a"/>
            </w:pPr>
            <w:r w:rsidRPr="0022012C">
              <w:rPr>
                <w:b/>
                <w:i/>
              </w:rPr>
              <w:t>16b.</w:t>
            </w:r>
            <w:r w:rsidRPr="0022012C">
              <w:tab/>
            </w:r>
            <w:r w:rsidRPr="0022012C">
              <w:rPr>
                <w:b/>
                <w:i/>
              </w:rPr>
              <w:t>opfordrer Kommissionen til i tæt samarbejde med de relevante tilsynsmyndigheder at vurdere, om de lovgivningsmæssige rammer bør tilpasses yderligere til de standarder, der gælder i henhold til direktivet om markeder for finansielle instrumenter, navnlig med henblik på at imødegå risici, der opstår som følge af vertikalt integrerede forretningsmodeller, interessekonflikter og svagere forbrugerbeskyttelsesgarantier for investorer, som det fremgår af de seneste fiaskoer på markederne for kryptoaktive</w:t>
            </w:r>
            <w:r w:rsidR="003E089C" w:rsidRPr="0022012C">
              <w:rPr>
                <w:b/>
                <w:i/>
              </w:rPr>
              <w:t>r</w:t>
            </w:r>
            <w:r w:rsidRPr="0022012C">
              <w:rPr>
                <w:b/>
                <w:i/>
              </w:rPr>
              <w:t>;</w:t>
            </w:r>
          </w:p>
        </w:tc>
      </w:tr>
    </w:tbl>
    <w:p w14:paraId="47143328" w14:textId="77777777" w:rsidR="0081299D" w:rsidRPr="0022012C" w:rsidRDefault="0081299D" w:rsidP="0081299D">
      <w:pPr>
        <w:pStyle w:val="AmOrLang"/>
      </w:pPr>
      <w:r w:rsidRPr="0022012C">
        <w:t xml:space="preserve">Or. </w:t>
      </w:r>
      <w:r w:rsidRPr="0022012C">
        <w:rPr>
          <w:rStyle w:val="HideTWBExt"/>
          <w:color w:val="auto"/>
        </w:rPr>
        <w:t>&lt;Original&gt;</w:t>
      </w:r>
      <w:r w:rsidRPr="0022012C">
        <w:rPr>
          <w:rStyle w:val="HideTWBInt"/>
          <w:color w:val="auto"/>
        </w:rPr>
        <w:t>{EN}</w:t>
      </w:r>
      <w:r w:rsidRPr="0022012C">
        <w:t>en</w:t>
      </w:r>
      <w:r w:rsidRPr="0022012C">
        <w:rPr>
          <w:rStyle w:val="HideTWBExt"/>
          <w:color w:val="auto"/>
        </w:rPr>
        <w:t>&lt;/Original&gt;</w:t>
      </w:r>
    </w:p>
    <w:p w14:paraId="1952232B" w14:textId="26640C62" w:rsidR="0081299D" w:rsidRPr="0022012C" w:rsidRDefault="0081299D" w:rsidP="0081299D">
      <w:r w:rsidRPr="0022012C">
        <w:rPr>
          <w:rStyle w:val="HideTWBExt"/>
          <w:color w:val="auto"/>
        </w:rPr>
        <w:t>&lt;/Amend&gt;&lt;/RepeatBlock-Amend&gt;</w:t>
      </w:r>
    </w:p>
    <w:p w14:paraId="49EDBF6C" w14:textId="6181F0C2" w:rsidR="0031751B" w:rsidRPr="0022012C" w:rsidRDefault="0031751B" w:rsidP="0081299D"/>
    <w:sectPr w:rsidR="0031751B" w:rsidRPr="0022012C" w:rsidSect="00882AF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0024" w14:textId="77777777" w:rsidR="00807EF0" w:rsidRPr="00117762" w:rsidRDefault="00807EF0">
      <w:r w:rsidRPr="00117762">
        <w:separator/>
      </w:r>
    </w:p>
  </w:endnote>
  <w:endnote w:type="continuationSeparator" w:id="0">
    <w:p w14:paraId="1F340529" w14:textId="77777777" w:rsidR="00807EF0" w:rsidRPr="00117762" w:rsidRDefault="00807EF0">
      <w:r w:rsidRPr="001177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07C1" w14:textId="6D0C158A" w:rsidR="00882AF6" w:rsidRPr="0022012C" w:rsidRDefault="00882AF6" w:rsidP="00882AF6">
    <w:pPr>
      <w:pStyle w:val="EPFooter"/>
      <w:rPr>
        <w:lang w:val="de-DE"/>
      </w:rPr>
    </w:pPr>
    <w:r w:rsidRPr="0022012C">
      <w:rPr>
        <w:lang w:val="de-DE"/>
      </w:rPr>
      <w:t>PE</w:t>
    </w:r>
    <w:r w:rsidRPr="0022012C">
      <w:rPr>
        <w:rStyle w:val="HideTWBExt"/>
        <w:lang w:val="de-DE"/>
      </w:rPr>
      <w:t>&lt;NoPE&gt;</w:t>
    </w:r>
    <w:r w:rsidRPr="0022012C">
      <w:rPr>
        <w:lang w:val="de-DE"/>
      </w:rPr>
      <w:t>786.707</w:t>
    </w:r>
    <w:r w:rsidRPr="0022012C">
      <w:rPr>
        <w:rStyle w:val="HideTWBExt"/>
        <w:lang w:val="de-DE"/>
      </w:rPr>
      <w:t>&lt;/NoPE&gt;&lt;Version&gt;</w:t>
    </w:r>
    <w:r w:rsidRPr="0022012C">
      <w:rPr>
        <w:lang w:val="de-DE"/>
      </w:rPr>
      <w:t>v01-00</w:t>
    </w:r>
    <w:r w:rsidRPr="0022012C">
      <w:rPr>
        <w:rStyle w:val="HideTWBExt"/>
        <w:lang w:val="de-DE"/>
      </w:rPr>
      <w:t>&lt;/Version&gt;</w:t>
    </w:r>
    <w:r w:rsidRPr="0022012C">
      <w:rPr>
        <w:lang w:val="de-DE"/>
      </w:rPr>
      <w:tab/>
    </w:r>
    <w:r w:rsidRPr="00117762">
      <w:fldChar w:fldCharType="begin"/>
    </w:r>
    <w:r w:rsidRPr="0022012C">
      <w:rPr>
        <w:lang w:val="de-DE"/>
      </w:rPr>
      <w:instrText xml:space="preserve"> PAGE  \* MERGEFORMAT </w:instrText>
    </w:r>
    <w:r w:rsidRPr="00117762">
      <w:fldChar w:fldCharType="separate"/>
    </w:r>
    <w:r w:rsidRPr="0022012C">
      <w:rPr>
        <w:noProof/>
        <w:lang w:val="de-DE"/>
      </w:rPr>
      <w:t>106</w:t>
    </w:r>
    <w:r w:rsidRPr="00117762">
      <w:fldChar w:fldCharType="end"/>
    </w:r>
    <w:r w:rsidRPr="0022012C">
      <w:rPr>
        <w:lang w:val="de-DE"/>
      </w:rPr>
      <w:t>/</w:t>
    </w:r>
    <w:r>
      <w:fldChar w:fldCharType="begin"/>
    </w:r>
    <w:r w:rsidRPr="0022012C">
      <w:rPr>
        <w:lang w:val="de-DE"/>
      </w:rPr>
      <w:instrText xml:space="preserve"> NUMPAGES  \* MERGEFORMAT </w:instrText>
    </w:r>
    <w:r>
      <w:fldChar w:fldCharType="separate"/>
    </w:r>
    <w:r w:rsidRPr="0022012C">
      <w:rPr>
        <w:noProof/>
        <w:lang w:val="de-DE"/>
      </w:rPr>
      <w:t>107</w:t>
    </w:r>
    <w:r>
      <w:rPr>
        <w:noProof/>
      </w:rPr>
      <w:fldChar w:fldCharType="end"/>
    </w:r>
    <w:r w:rsidRPr="0022012C">
      <w:rPr>
        <w:lang w:val="de-DE"/>
      </w:rPr>
      <w:tab/>
    </w:r>
    <w:r w:rsidRPr="0022012C">
      <w:rPr>
        <w:rStyle w:val="HideTWBExt"/>
        <w:lang w:val="de-DE"/>
      </w:rPr>
      <w:t>&lt;PathFdR&gt;</w:t>
    </w:r>
    <w:r w:rsidR="00117762" w:rsidRPr="0022012C">
      <w:rPr>
        <w:lang w:val="de-DE"/>
      </w:rPr>
      <w:t>AM\1339855DA.docx</w:t>
    </w:r>
    <w:r w:rsidRPr="0022012C">
      <w:rPr>
        <w:rStyle w:val="HideTWBExt"/>
        <w:lang w:val="de-DE"/>
      </w:rPr>
      <w:t>&lt;/PathFdR&gt;</w:t>
    </w:r>
  </w:p>
  <w:p w14:paraId="723F62DF" w14:textId="4DCEDDB2" w:rsidR="0031751B" w:rsidRPr="00117762" w:rsidRDefault="00882AF6" w:rsidP="00882AF6">
    <w:pPr>
      <w:pStyle w:val="EPFooter2"/>
    </w:pPr>
    <w:r w:rsidRPr="0011776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4FA9" w14:textId="2AEB0AC8" w:rsidR="00882AF6" w:rsidRPr="0022012C" w:rsidRDefault="00882AF6" w:rsidP="00882AF6">
    <w:pPr>
      <w:pStyle w:val="EPFooter"/>
      <w:rPr>
        <w:lang w:val="de-DE"/>
      </w:rPr>
    </w:pPr>
    <w:r w:rsidRPr="0022012C">
      <w:rPr>
        <w:rStyle w:val="HideTWBExt"/>
        <w:lang w:val="de-DE"/>
      </w:rPr>
      <w:t>&lt;PathFdR&gt;</w:t>
    </w:r>
    <w:r w:rsidR="00117762" w:rsidRPr="0022012C">
      <w:rPr>
        <w:lang w:val="de-DE"/>
      </w:rPr>
      <w:t>AM\1339855DA.docx</w:t>
    </w:r>
    <w:r w:rsidRPr="0022012C">
      <w:rPr>
        <w:rStyle w:val="HideTWBExt"/>
        <w:lang w:val="de-DE"/>
      </w:rPr>
      <w:t>&lt;/PathFdR&gt;</w:t>
    </w:r>
    <w:r w:rsidRPr="0022012C">
      <w:rPr>
        <w:lang w:val="de-DE"/>
      </w:rPr>
      <w:tab/>
    </w:r>
    <w:r w:rsidRPr="00117762">
      <w:fldChar w:fldCharType="begin"/>
    </w:r>
    <w:r w:rsidRPr="0022012C">
      <w:rPr>
        <w:lang w:val="de-DE"/>
      </w:rPr>
      <w:instrText xml:space="preserve"> PAGE  \* MERGEFORMAT </w:instrText>
    </w:r>
    <w:r w:rsidRPr="00117762">
      <w:fldChar w:fldCharType="separate"/>
    </w:r>
    <w:r w:rsidRPr="0022012C">
      <w:rPr>
        <w:noProof/>
        <w:lang w:val="de-DE"/>
      </w:rPr>
      <w:t>107</w:t>
    </w:r>
    <w:r w:rsidRPr="00117762">
      <w:fldChar w:fldCharType="end"/>
    </w:r>
    <w:r w:rsidRPr="0022012C">
      <w:rPr>
        <w:lang w:val="de-DE"/>
      </w:rPr>
      <w:t>/</w:t>
    </w:r>
    <w:r>
      <w:fldChar w:fldCharType="begin"/>
    </w:r>
    <w:r w:rsidRPr="0022012C">
      <w:rPr>
        <w:lang w:val="de-DE"/>
      </w:rPr>
      <w:instrText xml:space="preserve"> NUMPAGES  \* MERGEFORMAT </w:instrText>
    </w:r>
    <w:r>
      <w:fldChar w:fldCharType="separate"/>
    </w:r>
    <w:r w:rsidRPr="0022012C">
      <w:rPr>
        <w:noProof/>
        <w:lang w:val="de-DE"/>
      </w:rPr>
      <w:t>107</w:t>
    </w:r>
    <w:r>
      <w:rPr>
        <w:noProof/>
      </w:rPr>
      <w:fldChar w:fldCharType="end"/>
    </w:r>
    <w:r w:rsidRPr="0022012C">
      <w:rPr>
        <w:lang w:val="de-DE"/>
      </w:rPr>
      <w:tab/>
      <w:t>PE</w:t>
    </w:r>
    <w:r w:rsidRPr="0022012C">
      <w:rPr>
        <w:rStyle w:val="HideTWBExt"/>
        <w:lang w:val="de-DE"/>
      </w:rPr>
      <w:t>&lt;NoPE&gt;</w:t>
    </w:r>
    <w:r w:rsidRPr="0022012C">
      <w:rPr>
        <w:lang w:val="de-DE"/>
      </w:rPr>
      <w:t>786.707</w:t>
    </w:r>
    <w:r w:rsidRPr="0022012C">
      <w:rPr>
        <w:rStyle w:val="HideTWBExt"/>
        <w:lang w:val="de-DE"/>
      </w:rPr>
      <w:t>&lt;/NoPE&gt;&lt;Version&gt;</w:t>
    </w:r>
    <w:r w:rsidRPr="0022012C">
      <w:rPr>
        <w:lang w:val="de-DE"/>
      </w:rPr>
      <w:t>v01-00</w:t>
    </w:r>
    <w:r w:rsidRPr="0022012C">
      <w:rPr>
        <w:rStyle w:val="HideTWBExt"/>
        <w:lang w:val="de-DE"/>
      </w:rPr>
      <w:t>&lt;/Version&gt;</w:t>
    </w:r>
  </w:p>
  <w:p w14:paraId="745B5339" w14:textId="7B8101A1" w:rsidR="0031751B" w:rsidRPr="00117762" w:rsidRDefault="00882AF6" w:rsidP="00882AF6">
    <w:pPr>
      <w:pStyle w:val="EPFooter2"/>
    </w:pPr>
    <w:r w:rsidRPr="0022012C">
      <w:rPr>
        <w:lang w:val="de-DE"/>
      </w:rPr>
      <w:tab/>
    </w:r>
    <w:r w:rsidRPr="0022012C">
      <w:rPr>
        <w:lang w:val="de-DE"/>
      </w:rPr>
      <w:tab/>
    </w:r>
    <w:r w:rsidRPr="00117762">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B4FC" w14:textId="018537CF" w:rsidR="00882AF6" w:rsidRPr="0022012C" w:rsidRDefault="00882AF6" w:rsidP="00882AF6">
    <w:pPr>
      <w:pStyle w:val="EPFooter"/>
      <w:rPr>
        <w:lang w:val="de-DE"/>
      </w:rPr>
    </w:pPr>
    <w:r w:rsidRPr="0022012C">
      <w:rPr>
        <w:rStyle w:val="HideTWBExt"/>
        <w:lang w:val="de-DE"/>
      </w:rPr>
      <w:t>&lt;PathFdR&gt;</w:t>
    </w:r>
    <w:r w:rsidR="00117762" w:rsidRPr="0022012C">
      <w:rPr>
        <w:lang w:val="de-DE"/>
      </w:rPr>
      <w:t>AM\1339855DA.docx</w:t>
    </w:r>
    <w:r w:rsidRPr="0022012C">
      <w:rPr>
        <w:rStyle w:val="HideTWBExt"/>
        <w:lang w:val="de-DE"/>
      </w:rPr>
      <w:t>&lt;/PathFdR&gt;</w:t>
    </w:r>
    <w:r w:rsidRPr="0022012C">
      <w:rPr>
        <w:lang w:val="de-DE"/>
      </w:rPr>
      <w:tab/>
    </w:r>
    <w:r w:rsidRPr="0022012C">
      <w:rPr>
        <w:lang w:val="de-DE"/>
      </w:rPr>
      <w:tab/>
      <w:t>PE</w:t>
    </w:r>
    <w:r w:rsidRPr="0022012C">
      <w:rPr>
        <w:rStyle w:val="HideTWBExt"/>
        <w:lang w:val="de-DE"/>
      </w:rPr>
      <w:t>&lt;NoPE&gt;</w:t>
    </w:r>
    <w:r w:rsidRPr="0022012C">
      <w:rPr>
        <w:lang w:val="de-DE"/>
      </w:rPr>
      <w:t>786.707</w:t>
    </w:r>
    <w:r w:rsidRPr="0022012C">
      <w:rPr>
        <w:rStyle w:val="HideTWBExt"/>
        <w:lang w:val="de-DE"/>
      </w:rPr>
      <w:t>&lt;/NoPE&gt;&lt;Version&gt;</w:t>
    </w:r>
    <w:r w:rsidRPr="0022012C">
      <w:rPr>
        <w:lang w:val="de-DE"/>
      </w:rPr>
      <w:t>v01-00</w:t>
    </w:r>
    <w:r w:rsidRPr="0022012C">
      <w:rPr>
        <w:rStyle w:val="HideTWBExt"/>
        <w:lang w:val="de-DE"/>
      </w:rPr>
      <w:t>&lt;/Version&gt;</w:t>
    </w:r>
  </w:p>
  <w:p w14:paraId="6B453911" w14:textId="15D59C32" w:rsidR="0031751B" w:rsidRPr="00117762" w:rsidRDefault="00882AF6" w:rsidP="00882AF6">
    <w:pPr>
      <w:pStyle w:val="EPFooter2"/>
    </w:pPr>
    <w:r w:rsidRPr="00117762">
      <w:t>DA</w:t>
    </w:r>
    <w:r w:rsidRPr="00117762">
      <w:tab/>
    </w:r>
    <w:r w:rsidRPr="00117762">
      <w:rPr>
        <w:b w:val="0"/>
        <w:i/>
        <w:color w:val="C0C0C0"/>
        <w:sz w:val="22"/>
      </w:rPr>
      <w:t>Forenet i mangfoldighed</w:t>
    </w:r>
    <w:r w:rsidRPr="0011776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0ADF7" w14:textId="77777777" w:rsidR="00807EF0" w:rsidRPr="00117762" w:rsidRDefault="00807EF0">
      <w:r w:rsidRPr="00117762">
        <w:separator/>
      </w:r>
    </w:p>
  </w:footnote>
  <w:footnote w:type="continuationSeparator" w:id="0">
    <w:p w14:paraId="7F7C62D0" w14:textId="77777777" w:rsidR="00807EF0" w:rsidRPr="00117762" w:rsidRDefault="00807EF0">
      <w:r w:rsidRPr="001177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59471" w14:textId="77777777" w:rsidR="0022012C" w:rsidRDefault="00220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4D86" w14:textId="77777777" w:rsidR="0022012C" w:rsidRDefault="002201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1A8EC" w14:textId="77777777" w:rsidR="0022012C" w:rsidRDefault="002201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XTLANGUE" w:val="DA"/>
    <w:docVar w:name="TXTLANGUEMIN" w:val="da"/>
    <w:docVar w:name="TXTNRPE" w:val="786.707"/>
    <w:docVar w:name="TXTPEorAP" w:val="PE"/>
    <w:docVar w:name="TXTROUTE" w:val="AM\1339855DA.docx"/>
    <w:docVar w:name="TXTVERSION" w:val="01-00"/>
  </w:docVars>
  <w:rsids>
    <w:rsidRoot w:val="00A77B3E"/>
    <w:rsid w:val="00067150"/>
    <w:rsid w:val="000C5B37"/>
    <w:rsid w:val="000F0603"/>
    <w:rsid w:val="00117762"/>
    <w:rsid w:val="0022012C"/>
    <w:rsid w:val="0026305B"/>
    <w:rsid w:val="0031751B"/>
    <w:rsid w:val="003D17AE"/>
    <w:rsid w:val="003E089C"/>
    <w:rsid w:val="00433122"/>
    <w:rsid w:val="00532B3E"/>
    <w:rsid w:val="005A2A50"/>
    <w:rsid w:val="00741510"/>
    <w:rsid w:val="00807EF0"/>
    <w:rsid w:val="0081299D"/>
    <w:rsid w:val="00882AF6"/>
    <w:rsid w:val="008B5ED0"/>
    <w:rsid w:val="00974DC0"/>
    <w:rsid w:val="00A12D18"/>
    <w:rsid w:val="00A723B5"/>
    <w:rsid w:val="00A77B3E"/>
    <w:rsid w:val="00AE53D8"/>
    <w:rsid w:val="00C07DF0"/>
    <w:rsid w:val="00CA2A55"/>
    <w:rsid w:val="00CC3223"/>
    <w:rsid w:val="00DB0019"/>
    <w:rsid w:val="00DE3C89"/>
    <w:rsid w:val="00E21456"/>
    <w:rsid w:val="00E67786"/>
    <w:rsid w:val="00EB7049"/>
    <w:rsid w:val="00ED258C"/>
    <w:rsid w:val="00F91B06"/>
    <w:rsid w:val="00FD5A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F2D906F"/>
  <w15:docId w15:val="{C047CBF5-9BAD-4D5F-8B5D-47D96B577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1299D"/>
    <w:pPr>
      <w:tabs>
        <w:tab w:val="center" w:pos="4680"/>
        <w:tab w:val="right" w:pos="9360"/>
      </w:tabs>
    </w:pPr>
  </w:style>
  <w:style w:type="character" w:customStyle="1" w:styleId="HeaderChar">
    <w:name w:val="Header Char"/>
    <w:basedOn w:val="DefaultParagraphFont"/>
    <w:link w:val="Header"/>
    <w:rsid w:val="0081299D"/>
    <w:rPr>
      <w:sz w:val="24"/>
      <w:szCs w:val="24"/>
    </w:rPr>
  </w:style>
  <w:style w:type="paragraph" w:styleId="Footer">
    <w:name w:val="footer"/>
    <w:basedOn w:val="Normal"/>
    <w:link w:val="FooterChar"/>
    <w:rsid w:val="0022012C"/>
    <w:pPr>
      <w:tabs>
        <w:tab w:val="center" w:pos="4513"/>
        <w:tab w:val="right" w:pos="9026"/>
      </w:tabs>
    </w:pPr>
  </w:style>
  <w:style w:type="character" w:customStyle="1" w:styleId="FooterChar">
    <w:name w:val="Footer Char"/>
    <w:basedOn w:val="DefaultParagraphFont"/>
    <w:link w:val="Footer"/>
    <w:rsid w:val="002201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107</Pages>
  <Words>17733</Words>
  <Characters>117638</Characters>
  <Application>Microsoft Office Word</Application>
  <DocSecurity>0</DocSecurity>
  <Lines>5186</Lines>
  <Paragraphs>1765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RORMAND Mia</cp:lastModifiedBy>
  <cp:revision>2</cp:revision>
  <dcterms:created xsi:type="dcterms:W3CDTF">2026-04-13T07:26:00Z</dcterms:created>
  <dcterms:modified xsi:type="dcterms:W3CDTF">2026-04-13T07:26:00Z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1339855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430915</vt:lpwstr>
  </property>
  <property fmtid="{D5CDD505-2E9C-101B-9397-08002B2CF9AE}" pid="7" name="dmxml.render.traceId">
    <vt:lpwstr>69c292cc890d7eb28dade78e3a78809b</vt:lpwstr>
  </property>
  <property fmtid="{D5CDD505-2E9C-101B-9397-08002B2CF9AE}" pid="8" name="FooterPath">
    <vt:lpwstr>AM\1339855DA.docx</vt:lpwstr>
  </property>
  <property fmtid="{D5CDD505-2E9C-101B-9397-08002B2CF9AE}" pid="9" name="PE Number">
    <vt:lpwstr>786.707</vt:lpwstr>
  </property>
  <property fmtid="{D5CDD505-2E9C-101B-9397-08002B2CF9AE}" pid="10" name="UID">
    <vt:lpwstr>eu.europa.europarl-DIN1-2026-0000075192_01.00-xm-01.00_text-xml</vt:lpwstr>
  </property>
  <property fmtid="{D5CDD505-2E9C-101B-9397-08002B2CF9AE}" pid="11" name="LastEdited with">
    <vt:lpwstr>10.2.1 Build [20260301]</vt:lpwstr>
  </property>
  <property fmtid="{D5CDD505-2E9C-101B-9397-08002B2CF9AE}" pid="12" name="RegistreCheck">
    <vt:lpwstr>OK</vt:lpwstr>
  </property>
  <property fmtid="{D5CDD505-2E9C-101B-9397-08002B2CF9AE}" pid="13" name="Bookout">
    <vt:lpwstr>OK - 2026/04/13 09:26</vt:lpwstr>
  </property>
</Properties>
</file>