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63FF0" w:rsidRPr="00B5551A" w14:paraId="7AFC4967" w14:textId="77777777">
        <w:trPr>
          <w:trHeight w:hRule="exact" w:val="1417"/>
          <w:jc w:val="center"/>
        </w:trPr>
        <w:tc>
          <w:tcPr>
            <w:tcW w:w="6804" w:type="dxa"/>
            <w:tcBorders>
              <w:top w:val="nil"/>
              <w:left w:val="nil"/>
              <w:bottom w:val="nil"/>
              <w:right w:val="nil"/>
            </w:tcBorders>
            <w:vAlign w:val="center"/>
          </w:tcPr>
          <w:p w14:paraId="17D6D69B" w14:textId="77777777" w:rsidR="00963FF0" w:rsidRPr="00B5551A" w:rsidRDefault="003D06B3">
            <w:pPr>
              <w:pStyle w:val="EPName"/>
            </w:pPr>
            <w:r w:rsidRPr="00B5551A">
              <w:t>Euroopan parlamentti</w:t>
            </w:r>
          </w:p>
          <w:p w14:paraId="27F3A471" w14:textId="77777777" w:rsidR="00963FF0" w:rsidRPr="00B5551A" w:rsidRDefault="003D06B3">
            <w:pPr>
              <w:pStyle w:val="EPTerm"/>
            </w:pPr>
            <w:proofErr w:type="gramStart"/>
            <w:r w:rsidRPr="00B5551A">
              <w:t>2024-2029</w:t>
            </w:r>
            <w:proofErr w:type="gramEnd"/>
          </w:p>
        </w:tc>
        <w:tc>
          <w:tcPr>
            <w:tcW w:w="2268" w:type="dxa"/>
            <w:tcBorders>
              <w:top w:val="nil"/>
              <w:left w:val="nil"/>
              <w:bottom w:val="nil"/>
              <w:right w:val="nil"/>
            </w:tcBorders>
          </w:tcPr>
          <w:p w14:paraId="48F85C5D" w14:textId="77777777" w:rsidR="00963FF0" w:rsidRPr="00B5551A" w:rsidRDefault="00BB33B5">
            <w:pPr>
              <w:pStyle w:val="EPLogo"/>
            </w:pPr>
            <w:r w:rsidRPr="00B5551A">
              <w:pict w14:anchorId="48A02F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25pt">
                  <v:imagedata r:id="rId9" o:title=""/>
                </v:shape>
              </w:pict>
            </w:r>
          </w:p>
        </w:tc>
      </w:tr>
    </w:tbl>
    <w:p w14:paraId="3B98EAA8" w14:textId="77777777" w:rsidR="00963FF0" w:rsidRPr="00B5551A" w:rsidRDefault="003D06B3">
      <w:pPr>
        <w:pStyle w:val="LineTop"/>
      </w:pPr>
      <w:r w:rsidRPr="00B5551A">
        <w:t xml:space="preserve"> </w:t>
      </w:r>
    </w:p>
    <w:p w14:paraId="746EFAC8" w14:textId="77777777" w:rsidR="00963FF0" w:rsidRPr="00B5551A" w:rsidRDefault="003D06B3">
      <w:pPr>
        <w:pStyle w:val="EPBody"/>
      </w:pPr>
      <w:r w:rsidRPr="00B5551A">
        <w:rPr>
          <w:rStyle w:val="HideTWBExt"/>
          <w:rFonts w:eastAsia="Times New Roman"/>
          <w:i w:val="0"/>
        </w:rPr>
        <w:t>&lt;Commission&gt;</w:t>
      </w:r>
      <w:r w:rsidRPr="00B5551A">
        <w:rPr>
          <w:rStyle w:val="HideTWBInt"/>
          <w:i w:val="0"/>
        </w:rPr>
        <w:t>{ECON}</w:t>
      </w:r>
      <w:r w:rsidRPr="00B5551A">
        <w:t>Talous- ja raha-asioiden valiokunta</w:t>
      </w:r>
      <w:r w:rsidRPr="00B5551A">
        <w:rPr>
          <w:rStyle w:val="HideTWBExt"/>
          <w:rFonts w:eastAsia="Times New Roman"/>
          <w:i w:val="0"/>
        </w:rPr>
        <w:t>&lt;/Commission&gt;</w:t>
      </w:r>
    </w:p>
    <w:p w14:paraId="6097BCFF" w14:textId="77777777" w:rsidR="00963FF0" w:rsidRPr="00B5551A" w:rsidRDefault="003D06B3">
      <w:pPr>
        <w:pStyle w:val="LineBottom"/>
      </w:pPr>
      <w:r w:rsidRPr="00B5551A">
        <w:t xml:space="preserve"> </w:t>
      </w:r>
    </w:p>
    <w:p w14:paraId="383A63AB" w14:textId="77777777" w:rsidR="00963FF0" w:rsidRPr="00B5551A" w:rsidRDefault="003D06B3">
      <w:pPr>
        <w:pStyle w:val="CoverReference"/>
      </w:pPr>
      <w:r w:rsidRPr="00B5551A">
        <w:rPr>
          <w:rStyle w:val="HideTWBExt"/>
          <w:rFonts w:eastAsia="Times New Roman"/>
          <w:b w:val="0"/>
        </w:rPr>
        <w:t>&lt;RefProc&gt;</w:t>
      </w:r>
      <w:r w:rsidRPr="00B5551A">
        <w:t>2025/2211</w:t>
      </w:r>
      <w:r w:rsidRPr="00B5551A">
        <w:rPr>
          <w:rStyle w:val="HideTWBExt"/>
          <w:rFonts w:eastAsia="Times New Roman"/>
          <w:b w:val="0"/>
        </w:rPr>
        <w:t>&lt;/RefProc&gt;&lt;RefTypeProc&gt;</w:t>
      </w:r>
      <w:r w:rsidRPr="00B5551A">
        <w:t>(INI)</w:t>
      </w:r>
      <w:r w:rsidRPr="00B5551A">
        <w:rPr>
          <w:rStyle w:val="HideTWBExt"/>
          <w:rFonts w:eastAsia="Times New Roman"/>
          <w:b w:val="0"/>
        </w:rPr>
        <w:t>&lt;/RefTypeProc&gt;</w:t>
      </w:r>
    </w:p>
    <w:p w14:paraId="330E7994" w14:textId="77777777" w:rsidR="00963FF0" w:rsidRPr="00B5551A" w:rsidRDefault="003D06B3">
      <w:pPr>
        <w:pStyle w:val="CoverDate"/>
      </w:pPr>
      <w:r w:rsidRPr="00B5551A">
        <w:rPr>
          <w:rStyle w:val="HideTWBExt"/>
        </w:rPr>
        <w:t>&lt;Date&gt;</w:t>
      </w:r>
      <w:r w:rsidRPr="00B5551A">
        <w:rPr>
          <w:rStyle w:val="HideTWBInt"/>
        </w:rPr>
        <w:t>{22/04/2026}</w:t>
      </w:r>
      <w:r w:rsidRPr="00B5551A">
        <w:t>22.4.2026</w:t>
      </w:r>
      <w:r w:rsidRPr="00B5551A">
        <w:rPr>
          <w:rStyle w:val="HideTWBExt"/>
        </w:rPr>
        <w:t>&lt;/Date&gt;</w:t>
      </w:r>
    </w:p>
    <w:p w14:paraId="4D5AF02B" w14:textId="77777777" w:rsidR="00963FF0" w:rsidRPr="00B5551A" w:rsidRDefault="003D06B3">
      <w:pPr>
        <w:pStyle w:val="CoverDocType"/>
      </w:pPr>
      <w:r w:rsidRPr="00B5551A">
        <w:rPr>
          <w:rStyle w:val="HideTWBExt"/>
          <w:b w:val="0"/>
        </w:rPr>
        <w:t>&lt;TypeAM&gt;</w:t>
      </w:r>
      <w:r w:rsidRPr="00B5551A">
        <w:t>TARKISTUKSET</w:t>
      </w:r>
      <w:r w:rsidRPr="00B5551A">
        <w:rPr>
          <w:rStyle w:val="HideTWBExt"/>
          <w:b w:val="0"/>
        </w:rPr>
        <w:t>&lt;/TypeAM&gt;</w:t>
      </w:r>
    </w:p>
    <w:p w14:paraId="34BC6D73" w14:textId="77777777" w:rsidR="00963FF0" w:rsidRPr="00B5551A" w:rsidRDefault="003D06B3">
      <w:pPr>
        <w:pStyle w:val="CoverDocType24a"/>
      </w:pPr>
      <w:r w:rsidRPr="00B5551A">
        <w:rPr>
          <w:rStyle w:val="HideTWBExt"/>
          <w:rFonts w:eastAsia="Times New Roman"/>
          <w:b w:val="0"/>
        </w:rPr>
        <w:t>&lt;RangeAM&gt;</w:t>
      </w:r>
      <w:proofErr w:type="gramStart"/>
      <w:r w:rsidRPr="00B5551A">
        <w:t>1 - 327</w:t>
      </w:r>
      <w:proofErr w:type="gramEnd"/>
      <w:r w:rsidRPr="00B5551A">
        <w:rPr>
          <w:rStyle w:val="HideTWBExt"/>
          <w:rFonts w:eastAsia="Times New Roman"/>
          <w:b w:val="0"/>
        </w:rPr>
        <w:t>&lt;/RangeAM&gt;</w:t>
      </w:r>
    </w:p>
    <w:p w14:paraId="3BBFA7B9" w14:textId="77777777" w:rsidR="00963FF0" w:rsidRPr="00B5551A" w:rsidRDefault="003D06B3">
      <w:pPr>
        <w:pStyle w:val="CoverBold"/>
      </w:pPr>
      <w:r w:rsidRPr="00B5551A">
        <w:rPr>
          <w:rStyle w:val="HideTWBExt"/>
          <w:b w:val="0"/>
        </w:rPr>
        <w:t>&lt;TitreType&gt;</w:t>
      </w:r>
      <w:r w:rsidRPr="00B5551A">
        <w:t>Mietintöluonnos</w:t>
      </w:r>
      <w:r w:rsidRPr="00B5551A">
        <w:rPr>
          <w:rStyle w:val="HideTWBExt"/>
          <w:b w:val="0"/>
        </w:rPr>
        <w:t>&lt;/TitreType&gt;</w:t>
      </w:r>
    </w:p>
    <w:p w14:paraId="429240F8" w14:textId="77777777" w:rsidR="00963FF0" w:rsidRPr="00B5551A" w:rsidRDefault="003D06B3">
      <w:pPr>
        <w:pStyle w:val="CoverBold"/>
      </w:pPr>
      <w:r w:rsidRPr="00B5551A">
        <w:rPr>
          <w:rStyle w:val="HideTWBExt"/>
          <w:b w:val="0"/>
        </w:rPr>
        <w:t>&lt;Rapporteur&gt;</w:t>
      </w:r>
      <w:r w:rsidRPr="00B5551A">
        <w:t>Ľudovít Ódor</w:t>
      </w:r>
      <w:r w:rsidRPr="00B5551A">
        <w:rPr>
          <w:rStyle w:val="HideTWBExt"/>
          <w:b w:val="0"/>
        </w:rPr>
        <w:t>&lt;/Rapporteur&gt;</w:t>
      </w:r>
    </w:p>
    <w:p w14:paraId="7FD33EFC" w14:textId="77777777" w:rsidR="00963FF0" w:rsidRPr="00B5551A" w:rsidRDefault="003D06B3">
      <w:pPr>
        <w:pStyle w:val="CoverNormal24a"/>
      </w:pPr>
      <w:r w:rsidRPr="00B5551A">
        <w:rPr>
          <w:rStyle w:val="HideTWBExt"/>
        </w:rPr>
        <w:t>&lt;DocRefPE&gt;</w:t>
      </w:r>
      <w:r w:rsidRPr="00B5551A">
        <w:t>(PE785.418v01-00)</w:t>
      </w:r>
      <w:r w:rsidRPr="00B5551A">
        <w:rPr>
          <w:rStyle w:val="HideTWBExt"/>
        </w:rPr>
        <w:t>&lt;/DocRefPE&gt;</w:t>
      </w:r>
    </w:p>
    <w:p w14:paraId="66244208" w14:textId="77777777" w:rsidR="00963FF0" w:rsidRPr="00B5551A" w:rsidRDefault="003D06B3">
      <w:pPr>
        <w:pStyle w:val="CoverNormal"/>
      </w:pPr>
      <w:r w:rsidRPr="00B5551A">
        <w:rPr>
          <w:rStyle w:val="HideTWBExt"/>
        </w:rPr>
        <w:t>&lt;Titre&gt;</w:t>
      </w:r>
      <w:r w:rsidRPr="00B5551A">
        <w:t>Verotusjärjestelmän toteutettavuus ja sen mahdollisuudet tukea EU:n kilpailukykyä</w:t>
      </w:r>
      <w:r w:rsidRPr="00B5551A">
        <w:rPr>
          <w:rStyle w:val="HideTWBExt"/>
        </w:rPr>
        <w:t>&lt;/Titre&gt;</w:t>
      </w:r>
    </w:p>
    <w:p w14:paraId="180609BF" w14:textId="77777777" w:rsidR="00963FF0" w:rsidRPr="00B5551A" w:rsidRDefault="003D06B3">
      <w:pPr>
        <w:pStyle w:val="CoverNormal24a"/>
        <w:rPr>
          <w:lang w:val="de-DE"/>
        </w:rPr>
      </w:pPr>
      <w:r w:rsidRPr="00B5551A">
        <w:rPr>
          <w:rStyle w:val="HideTWBExt"/>
        </w:rPr>
        <w:t>&lt;DocRef&gt;</w:t>
      </w:r>
      <w:r w:rsidRPr="00B5551A">
        <w:rPr>
          <w:lang w:val="de-DE"/>
        </w:rPr>
        <w:t>(2025/2211(INI))</w:t>
      </w:r>
      <w:r w:rsidRPr="00B5551A">
        <w:rPr>
          <w:rStyle w:val="HideTWBExt"/>
        </w:rPr>
        <w:t>&lt;/DocRef&gt;</w:t>
      </w:r>
    </w:p>
    <w:p w14:paraId="3AB099E3" w14:textId="77777777" w:rsidR="00963FF0" w:rsidRPr="00B5551A" w:rsidRDefault="003D06B3">
      <w:pPr>
        <w:rPr>
          <w:lang w:val="de-DE"/>
        </w:rPr>
      </w:pPr>
      <w:r w:rsidRPr="00B5551A">
        <w:rPr>
          <w:lang w:val="de-DE"/>
        </w:rPr>
        <w:br w:type="page"/>
      </w:r>
      <w:r w:rsidRPr="00B5551A">
        <w:rPr>
          <w:lang w:val="de-DE"/>
        </w:rPr>
        <w:lastRenderedPageBreak/>
        <w:t>AM_Com_NonLegReport</w:t>
      </w:r>
    </w:p>
    <w:p w14:paraId="1A1E0E32" w14:textId="3F665162" w:rsidR="00B94418" w:rsidRPr="00B5551A" w:rsidRDefault="003D06B3" w:rsidP="00B94418">
      <w:pPr>
        <w:pStyle w:val="AmNumberTabs"/>
        <w:rPr>
          <w:lang w:val="de-DE"/>
        </w:rPr>
      </w:pPr>
      <w:r w:rsidRPr="00B5551A">
        <w:rPr>
          <w:lang w:val="de-DE"/>
        </w:rPr>
        <w:br w:type="page"/>
      </w:r>
      <w:r w:rsidR="00B94418" w:rsidRPr="00B5551A">
        <w:rPr>
          <w:rStyle w:val="HideTWBExt"/>
          <w:b w:val="0"/>
        </w:rPr>
        <w:lastRenderedPageBreak/>
        <w:t>&lt;RepeatBlock-Amend&gt;&lt;Amend&gt;</w:t>
      </w:r>
      <w:r w:rsidR="00B94418" w:rsidRPr="00B5551A">
        <w:rPr>
          <w:lang w:val="de-DE"/>
        </w:rPr>
        <w:t>Tarkistus</w:t>
      </w:r>
      <w:r w:rsidR="00B94418" w:rsidRPr="00B5551A">
        <w:rPr>
          <w:lang w:val="de-DE"/>
        </w:rPr>
        <w:tab/>
      </w:r>
      <w:r w:rsidR="00B94418" w:rsidRPr="00B5551A">
        <w:rPr>
          <w:lang w:val="de-DE"/>
        </w:rPr>
        <w:tab/>
      </w:r>
      <w:r w:rsidR="00B94418" w:rsidRPr="00B5551A">
        <w:rPr>
          <w:rStyle w:val="HideTWBExt"/>
          <w:b w:val="0"/>
        </w:rPr>
        <w:t>&lt;NumAm&gt;</w:t>
      </w:r>
      <w:r w:rsidR="00B94418" w:rsidRPr="00B5551A">
        <w:rPr>
          <w:lang w:val="de-DE"/>
        </w:rPr>
        <w:t>1</w:t>
      </w:r>
      <w:r w:rsidR="00B94418" w:rsidRPr="00B5551A">
        <w:rPr>
          <w:rStyle w:val="HideTWBExt"/>
          <w:b w:val="0"/>
        </w:rPr>
        <w:t>&lt;/NumAm&gt;</w:t>
      </w:r>
    </w:p>
    <w:p w14:paraId="0E134566" w14:textId="77777777" w:rsidR="00B94418" w:rsidRPr="00B5551A" w:rsidRDefault="00B94418" w:rsidP="00B94418">
      <w:pPr>
        <w:pStyle w:val="NormalBold"/>
        <w:rPr>
          <w:lang w:val="it-IT"/>
        </w:rPr>
      </w:pPr>
      <w:r w:rsidRPr="00B5551A">
        <w:rPr>
          <w:rStyle w:val="HideTWBExt"/>
          <w:b w:val="0"/>
        </w:rPr>
        <w:t>&lt;RepeatBlock-By&gt;&lt;Members&gt;</w:t>
      </w:r>
      <w:r w:rsidRPr="00B5551A">
        <w:rPr>
          <w:lang w:val="it-IT"/>
        </w:rPr>
        <w:t>Pierre Pimpie, Auke Zijlstra, Tomáš Kubín</w:t>
      </w:r>
      <w:r w:rsidRPr="00B5551A">
        <w:rPr>
          <w:rStyle w:val="HideTWBExt"/>
          <w:b w:val="0"/>
        </w:rPr>
        <w:t>&lt;/Members&gt;</w:t>
      </w:r>
    </w:p>
    <w:p w14:paraId="1459FFA2" w14:textId="77777777" w:rsidR="00B94418" w:rsidRPr="00B5551A" w:rsidRDefault="00B94418" w:rsidP="00B94418">
      <w:pPr>
        <w:pStyle w:val="NormalBold"/>
        <w:rPr>
          <w:lang w:val="it-IT"/>
        </w:rPr>
      </w:pPr>
      <w:r w:rsidRPr="00B5551A">
        <w:rPr>
          <w:rStyle w:val="HideTWBExt"/>
          <w:b w:val="0"/>
        </w:rPr>
        <w:t>&lt;/RepeatBlock-By&gt;</w:t>
      </w:r>
    </w:p>
    <w:p w14:paraId="5BB0B41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4F8D9F0" w14:textId="77777777" w:rsidR="00B94418" w:rsidRPr="00B5551A" w:rsidRDefault="00B94418" w:rsidP="00B94418">
      <w:pPr>
        <w:pStyle w:val="NormalBold"/>
      </w:pPr>
      <w:r w:rsidRPr="00B5551A">
        <w:rPr>
          <w:rStyle w:val="HideTWBExt"/>
          <w:b w:val="0"/>
        </w:rPr>
        <w:t>&lt;Article&gt;</w:t>
      </w:r>
      <w:r w:rsidRPr="00B5551A">
        <w:t>Johdanto-osan -1 viite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0BD93D8" w14:textId="77777777" w:rsidTr="00897969">
        <w:trPr>
          <w:trHeight w:hRule="exact" w:val="240"/>
          <w:jc w:val="center"/>
        </w:trPr>
        <w:tc>
          <w:tcPr>
            <w:tcW w:w="9752" w:type="dxa"/>
            <w:gridSpan w:val="2"/>
            <w:tcBorders>
              <w:top w:val="nil"/>
              <w:left w:val="nil"/>
              <w:bottom w:val="nil"/>
              <w:right w:val="nil"/>
            </w:tcBorders>
          </w:tcPr>
          <w:p w14:paraId="79CDA19A" w14:textId="77777777" w:rsidR="00B94418" w:rsidRPr="00B5551A" w:rsidRDefault="00B94418" w:rsidP="00897969"/>
        </w:tc>
      </w:tr>
      <w:tr w:rsidR="00B94418" w:rsidRPr="00B5551A" w14:paraId="229A7289" w14:textId="77777777" w:rsidTr="00897969">
        <w:trPr>
          <w:trHeight w:val="240"/>
          <w:jc w:val="center"/>
        </w:trPr>
        <w:tc>
          <w:tcPr>
            <w:tcW w:w="4876" w:type="dxa"/>
            <w:tcBorders>
              <w:top w:val="nil"/>
              <w:left w:val="nil"/>
              <w:bottom w:val="nil"/>
              <w:right w:val="nil"/>
            </w:tcBorders>
          </w:tcPr>
          <w:p w14:paraId="63DDABE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A1855A5" w14:textId="77777777" w:rsidR="00B94418" w:rsidRPr="00B5551A" w:rsidRDefault="00B94418" w:rsidP="00897969">
            <w:pPr>
              <w:pStyle w:val="AmColumnHeading"/>
            </w:pPr>
            <w:r w:rsidRPr="00B5551A">
              <w:t>Tarkistus</w:t>
            </w:r>
          </w:p>
        </w:tc>
      </w:tr>
      <w:tr w:rsidR="00B94418" w:rsidRPr="00B5551A" w14:paraId="6C545D6C" w14:textId="77777777" w:rsidTr="00897969">
        <w:trPr>
          <w:jc w:val="center"/>
        </w:trPr>
        <w:tc>
          <w:tcPr>
            <w:tcW w:w="4876" w:type="dxa"/>
            <w:tcBorders>
              <w:top w:val="nil"/>
              <w:left w:val="nil"/>
              <w:bottom w:val="nil"/>
              <w:right w:val="nil"/>
            </w:tcBorders>
          </w:tcPr>
          <w:p w14:paraId="1A28B236" w14:textId="77777777" w:rsidR="00B94418" w:rsidRPr="00B5551A" w:rsidRDefault="00B94418" w:rsidP="00897969">
            <w:pPr>
              <w:pStyle w:val="Normal6a"/>
            </w:pPr>
          </w:p>
        </w:tc>
        <w:tc>
          <w:tcPr>
            <w:tcW w:w="4876" w:type="dxa"/>
            <w:tcBorders>
              <w:top w:val="nil"/>
              <w:left w:val="nil"/>
              <w:bottom w:val="nil"/>
              <w:right w:val="nil"/>
            </w:tcBorders>
          </w:tcPr>
          <w:p w14:paraId="26497D30" w14:textId="77777777" w:rsidR="00B94418" w:rsidRPr="00B5551A" w:rsidRDefault="00B94418" w:rsidP="00897969">
            <w:pPr>
              <w:pStyle w:val="Normal6a"/>
            </w:pPr>
            <w:r w:rsidRPr="00B5551A">
              <w:rPr>
                <w:b/>
                <w:i/>
              </w:rPr>
              <w:t>–</w:t>
            </w:r>
            <w:r w:rsidRPr="00B5551A">
              <w:tab/>
            </w:r>
            <w:r w:rsidRPr="00B5551A">
              <w:rPr>
                <w:b/>
                <w:i/>
              </w:rPr>
              <w:t>ottaa huomioon 18. maaliskuuta 2026 annetun komission ehdotuksen Euroopan parlamentin ja neuvoston asetukseksi 28. yhtiöoikeudellisesta kehyksestä – ”EU Inc.” (COM(2026)</w:t>
            </w:r>
            <w:proofErr w:type="gramStart"/>
            <w:r w:rsidRPr="00B5551A">
              <w:rPr>
                <w:b/>
                <w:i/>
              </w:rPr>
              <w:t>0321 – 2026</w:t>
            </w:r>
            <w:proofErr w:type="gramEnd"/>
            <w:r w:rsidRPr="00B5551A">
              <w:rPr>
                <w:b/>
                <w:i/>
              </w:rPr>
              <w:t>/0074(COD)),</w:t>
            </w:r>
          </w:p>
        </w:tc>
      </w:tr>
    </w:tbl>
    <w:p w14:paraId="7B90E0E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0111B0C" w14:textId="77777777" w:rsidR="00B94418" w:rsidRPr="00B5551A" w:rsidRDefault="00B94418" w:rsidP="00B94418">
      <w:r w:rsidRPr="00B5551A">
        <w:rPr>
          <w:rStyle w:val="HideTWBExt"/>
        </w:rPr>
        <w:t>&lt;/Amend&gt;</w:t>
      </w:r>
    </w:p>
    <w:p w14:paraId="1826091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w:t>
      </w:r>
      <w:r w:rsidRPr="00B5551A">
        <w:rPr>
          <w:rStyle w:val="HideTWBExt"/>
          <w:b w:val="0"/>
        </w:rPr>
        <w:t>&lt;/NumAm&gt;</w:t>
      </w:r>
    </w:p>
    <w:p w14:paraId="0637473E"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11B4DC7C" w14:textId="77777777" w:rsidR="00B94418" w:rsidRPr="00B5551A" w:rsidRDefault="00B94418" w:rsidP="00B94418">
      <w:pPr>
        <w:pStyle w:val="NormalBold"/>
      </w:pPr>
      <w:r w:rsidRPr="00B5551A">
        <w:rPr>
          <w:rStyle w:val="HideTWBExt"/>
          <w:b w:val="0"/>
        </w:rPr>
        <w:t>&lt;/RepeatBlock-By&gt;</w:t>
      </w:r>
    </w:p>
    <w:p w14:paraId="627B350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BAEE973" w14:textId="77777777" w:rsidR="00B94418" w:rsidRPr="00B5551A" w:rsidRDefault="00B94418" w:rsidP="00B94418">
      <w:pPr>
        <w:pStyle w:val="NormalBold"/>
      </w:pPr>
      <w:r w:rsidRPr="00B5551A">
        <w:rPr>
          <w:rStyle w:val="HideTWBExt"/>
          <w:b w:val="0"/>
        </w:rPr>
        <w:t>&lt;Article&gt;</w:t>
      </w:r>
      <w:r w:rsidRPr="00B5551A">
        <w:t>Johdanto-osan -1 viite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D2623A3" w14:textId="77777777" w:rsidTr="00897969">
        <w:trPr>
          <w:trHeight w:hRule="exact" w:val="240"/>
          <w:jc w:val="center"/>
        </w:trPr>
        <w:tc>
          <w:tcPr>
            <w:tcW w:w="9752" w:type="dxa"/>
            <w:gridSpan w:val="2"/>
            <w:tcBorders>
              <w:top w:val="nil"/>
              <w:left w:val="nil"/>
              <w:bottom w:val="nil"/>
              <w:right w:val="nil"/>
            </w:tcBorders>
          </w:tcPr>
          <w:p w14:paraId="703E9D51" w14:textId="77777777" w:rsidR="00B94418" w:rsidRPr="00B5551A" w:rsidRDefault="00B94418" w:rsidP="00897969"/>
        </w:tc>
      </w:tr>
      <w:tr w:rsidR="00B94418" w:rsidRPr="00B5551A" w14:paraId="41FDB44E" w14:textId="77777777" w:rsidTr="00897969">
        <w:trPr>
          <w:trHeight w:val="240"/>
          <w:jc w:val="center"/>
        </w:trPr>
        <w:tc>
          <w:tcPr>
            <w:tcW w:w="4876" w:type="dxa"/>
            <w:tcBorders>
              <w:top w:val="nil"/>
              <w:left w:val="nil"/>
              <w:bottom w:val="nil"/>
              <w:right w:val="nil"/>
            </w:tcBorders>
          </w:tcPr>
          <w:p w14:paraId="2B31FDC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7E0B147" w14:textId="77777777" w:rsidR="00B94418" w:rsidRPr="00B5551A" w:rsidRDefault="00B94418" w:rsidP="00897969">
            <w:pPr>
              <w:pStyle w:val="AmColumnHeading"/>
            </w:pPr>
            <w:r w:rsidRPr="00B5551A">
              <w:t>Tarkistus</w:t>
            </w:r>
          </w:p>
        </w:tc>
      </w:tr>
      <w:tr w:rsidR="00B94418" w:rsidRPr="00B5551A" w14:paraId="2B216457" w14:textId="77777777" w:rsidTr="00897969">
        <w:trPr>
          <w:jc w:val="center"/>
        </w:trPr>
        <w:tc>
          <w:tcPr>
            <w:tcW w:w="4876" w:type="dxa"/>
            <w:tcBorders>
              <w:top w:val="nil"/>
              <w:left w:val="nil"/>
              <w:bottom w:val="nil"/>
              <w:right w:val="nil"/>
            </w:tcBorders>
          </w:tcPr>
          <w:p w14:paraId="3CFAE110" w14:textId="77777777" w:rsidR="00B94418" w:rsidRPr="00B5551A" w:rsidRDefault="00B94418" w:rsidP="00897969">
            <w:pPr>
              <w:pStyle w:val="Normal6a"/>
            </w:pPr>
          </w:p>
        </w:tc>
        <w:tc>
          <w:tcPr>
            <w:tcW w:w="4876" w:type="dxa"/>
            <w:tcBorders>
              <w:top w:val="nil"/>
              <w:left w:val="nil"/>
              <w:bottom w:val="nil"/>
              <w:right w:val="nil"/>
            </w:tcBorders>
          </w:tcPr>
          <w:p w14:paraId="7F98FCA6" w14:textId="77777777" w:rsidR="00B94418" w:rsidRPr="00B5551A" w:rsidRDefault="00B94418" w:rsidP="00897969">
            <w:pPr>
              <w:pStyle w:val="Normal6a"/>
            </w:pPr>
            <w:r w:rsidRPr="00B5551A">
              <w:rPr>
                <w:b/>
                <w:i/>
              </w:rPr>
              <w:t>–</w:t>
            </w:r>
            <w:r w:rsidRPr="00B5551A">
              <w:tab/>
            </w:r>
            <w:r w:rsidRPr="00B5551A">
              <w:rPr>
                <w:b/>
                <w:i/>
              </w:rPr>
              <w:t>ottaa huomioon 18. maaliskuuta 2026 annetun komission ehdotuksen Euroopan parlamentin ja neuvoston asetukseksi 28. yhtiöoikeudellisesta kehyksestä – ”EU Inc.” (COM(2026)0321),</w:t>
            </w:r>
          </w:p>
        </w:tc>
      </w:tr>
    </w:tbl>
    <w:p w14:paraId="3B13372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B37629A" w14:textId="77777777" w:rsidR="00B94418" w:rsidRPr="00B5551A" w:rsidRDefault="00B94418" w:rsidP="00B94418">
      <w:r w:rsidRPr="00B5551A">
        <w:rPr>
          <w:rStyle w:val="HideTWBExt"/>
        </w:rPr>
        <w:t>&lt;/Amend&gt;</w:t>
      </w:r>
    </w:p>
    <w:p w14:paraId="6D1DE56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w:t>
      </w:r>
      <w:r w:rsidRPr="00B5551A">
        <w:rPr>
          <w:rStyle w:val="HideTWBExt"/>
          <w:b w:val="0"/>
        </w:rPr>
        <w:t>&lt;/NumAm&gt;</w:t>
      </w:r>
    </w:p>
    <w:p w14:paraId="2EF701CE"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550CFDB2"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6E6D88E7" w14:textId="77777777" w:rsidR="00B94418" w:rsidRPr="00B5551A" w:rsidRDefault="00B94418" w:rsidP="00B94418">
      <w:pPr>
        <w:pStyle w:val="NormalBold"/>
      </w:pPr>
      <w:r w:rsidRPr="00B5551A">
        <w:rPr>
          <w:rStyle w:val="HideTWBExt"/>
          <w:b w:val="0"/>
        </w:rPr>
        <w:t>&lt;/RepeatBlock-By&gt;</w:t>
      </w:r>
    </w:p>
    <w:p w14:paraId="7B29EDB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2908F2C" w14:textId="77777777" w:rsidR="00B94418" w:rsidRPr="00B5551A" w:rsidRDefault="00B94418" w:rsidP="00B94418">
      <w:pPr>
        <w:pStyle w:val="NormalBold"/>
      </w:pPr>
      <w:r w:rsidRPr="00B5551A">
        <w:rPr>
          <w:rStyle w:val="HideTWBExt"/>
          <w:b w:val="0"/>
        </w:rPr>
        <w:t>&lt;Article&gt;</w:t>
      </w:r>
      <w:r w:rsidRPr="00B5551A">
        <w:t>Johdanto-osan 5 a viite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D6FB9DD" w14:textId="77777777" w:rsidTr="00897969">
        <w:trPr>
          <w:trHeight w:hRule="exact" w:val="240"/>
          <w:jc w:val="center"/>
        </w:trPr>
        <w:tc>
          <w:tcPr>
            <w:tcW w:w="9752" w:type="dxa"/>
            <w:gridSpan w:val="2"/>
            <w:tcBorders>
              <w:top w:val="nil"/>
              <w:left w:val="nil"/>
              <w:bottom w:val="nil"/>
              <w:right w:val="nil"/>
            </w:tcBorders>
          </w:tcPr>
          <w:p w14:paraId="4ED145CD" w14:textId="77777777" w:rsidR="00B94418" w:rsidRPr="00B5551A" w:rsidRDefault="00B94418" w:rsidP="00897969"/>
        </w:tc>
      </w:tr>
      <w:tr w:rsidR="00B94418" w:rsidRPr="00B5551A" w14:paraId="4C9C3932" w14:textId="77777777" w:rsidTr="00897969">
        <w:trPr>
          <w:trHeight w:val="240"/>
          <w:jc w:val="center"/>
        </w:trPr>
        <w:tc>
          <w:tcPr>
            <w:tcW w:w="4876" w:type="dxa"/>
            <w:tcBorders>
              <w:top w:val="nil"/>
              <w:left w:val="nil"/>
              <w:bottom w:val="nil"/>
              <w:right w:val="nil"/>
            </w:tcBorders>
          </w:tcPr>
          <w:p w14:paraId="523A3EC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F8857C7" w14:textId="77777777" w:rsidR="00B94418" w:rsidRPr="00B5551A" w:rsidRDefault="00B94418" w:rsidP="00897969">
            <w:pPr>
              <w:pStyle w:val="AmColumnHeading"/>
            </w:pPr>
            <w:r w:rsidRPr="00B5551A">
              <w:t>Tarkistus</w:t>
            </w:r>
          </w:p>
        </w:tc>
      </w:tr>
      <w:tr w:rsidR="00B94418" w:rsidRPr="00B5551A" w14:paraId="4060E98D" w14:textId="77777777" w:rsidTr="00897969">
        <w:trPr>
          <w:jc w:val="center"/>
        </w:trPr>
        <w:tc>
          <w:tcPr>
            <w:tcW w:w="4876" w:type="dxa"/>
            <w:tcBorders>
              <w:top w:val="nil"/>
              <w:left w:val="nil"/>
              <w:bottom w:val="nil"/>
              <w:right w:val="nil"/>
            </w:tcBorders>
          </w:tcPr>
          <w:p w14:paraId="204B0D15" w14:textId="77777777" w:rsidR="00B94418" w:rsidRPr="00B5551A" w:rsidRDefault="00B94418" w:rsidP="00897969">
            <w:pPr>
              <w:pStyle w:val="Normal6a"/>
            </w:pPr>
          </w:p>
        </w:tc>
        <w:tc>
          <w:tcPr>
            <w:tcW w:w="4876" w:type="dxa"/>
            <w:tcBorders>
              <w:top w:val="nil"/>
              <w:left w:val="nil"/>
              <w:bottom w:val="nil"/>
              <w:right w:val="nil"/>
            </w:tcBorders>
          </w:tcPr>
          <w:p w14:paraId="7A4190E7" w14:textId="77777777" w:rsidR="00B94418" w:rsidRPr="00B5551A" w:rsidRDefault="00B94418" w:rsidP="00897969">
            <w:pPr>
              <w:pStyle w:val="Normal6a"/>
            </w:pPr>
            <w:r w:rsidRPr="00B5551A">
              <w:rPr>
                <w:b/>
                <w:i/>
              </w:rPr>
              <w:t>–</w:t>
            </w:r>
            <w:r w:rsidRPr="00B5551A">
              <w:tab/>
            </w:r>
            <w:r w:rsidRPr="00B5551A">
              <w:rPr>
                <w:b/>
                <w:i/>
              </w:rPr>
              <w:t>ottaa huomioon 18. maaliskuuta 2026 annetun komission ehdotuksen asetukseksi 28. yhtiöoikeudellisesta kehyksestä – ”EU Inc.”,</w:t>
            </w:r>
          </w:p>
        </w:tc>
      </w:tr>
    </w:tbl>
    <w:p w14:paraId="60EC94F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F1BEA9F" w14:textId="77777777" w:rsidR="00B94418" w:rsidRPr="00B5551A" w:rsidRDefault="00B94418" w:rsidP="00B94418">
      <w:r w:rsidRPr="00B5551A">
        <w:rPr>
          <w:rStyle w:val="HideTWBExt"/>
        </w:rPr>
        <w:t>&lt;/Amend&gt;</w:t>
      </w:r>
    </w:p>
    <w:p w14:paraId="30A624EF"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4</w:t>
      </w:r>
      <w:r w:rsidRPr="00B5551A">
        <w:rPr>
          <w:rStyle w:val="HideTWBExt"/>
          <w:b w:val="0"/>
        </w:rPr>
        <w:t>&lt;/NumAm&gt;</w:t>
      </w:r>
    </w:p>
    <w:p w14:paraId="70E3A2B6"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67E621AB"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02A67936" w14:textId="77777777" w:rsidR="00B94418" w:rsidRPr="00B5551A" w:rsidRDefault="00B94418" w:rsidP="00B94418">
      <w:pPr>
        <w:pStyle w:val="NormalBold"/>
      </w:pPr>
      <w:r w:rsidRPr="00B5551A">
        <w:rPr>
          <w:rStyle w:val="HideTWBExt"/>
          <w:b w:val="0"/>
        </w:rPr>
        <w:t>&lt;/RepeatBlock-By&gt;</w:t>
      </w:r>
    </w:p>
    <w:p w14:paraId="4784C92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C25FABE" w14:textId="77777777" w:rsidR="00B94418" w:rsidRPr="00B5551A" w:rsidRDefault="00B94418" w:rsidP="00B94418">
      <w:pPr>
        <w:pStyle w:val="NormalBold"/>
      </w:pPr>
      <w:r w:rsidRPr="00B5551A">
        <w:rPr>
          <w:rStyle w:val="HideTWBExt"/>
          <w:b w:val="0"/>
        </w:rPr>
        <w:t>&lt;Article&gt;</w:t>
      </w:r>
      <w:r w:rsidRPr="00B5551A">
        <w:t>Johdanto-osan 5 b viite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8241CE6" w14:textId="77777777" w:rsidTr="00897969">
        <w:trPr>
          <w:trHeight w:hRule="exact" w:val="240"/>
          <w:jc w:val="center"/>
        </w:trPr>
        <w:tc>
          <w:tcPr>
            <w:tcW w:w="9752" w:type="dxa"/>
            <w:gridSpan w:val="2"/>
            <w:tcBorders>
              <w:top w:val="nil"/>
              <w:left w:val="nil"/>
              <w:bottom w:val="nil"/>
              <w:right w:val="nil"/>
            </w:tcBorders>
          </w:tcPr>
          <w:p w14:paraId="68113B7D" w14:textId="77777777" w:rsidR="00B94418" w:rsidRPr="00B5551A" w:rsidRDefault="00B94418" w:rsidP="00897969"/>
        </w:tc>
      </w:tr>
      <w:tr w:rsidR="00B94418" w:rsidRPr="00B5551A" w14:paraId="1009436F" w14:textId="77777777" w:rsidTr="00897969">
        <w:trPr>
          <w:trHeight w:val="240"/>
          <w:jc w:val="center"/>
        </w:trPr>
        <w:tc>
          <w:tcPr>
            <w:tcW w:w="4876" w:type="dxa"/>
            <w:tcBorders>
              <w:top w:val="nil"/>
              <w:left w:val="nil"/>
              <w:bottom w:val="nil"/>
              <w:right w:val="nil"/>
            </w:tcBorders>
          </w:tcPr>
          <w:p w14:paraId="1C75926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57D393A" w14:textId="77777777" w:rsidR="00B94418" w:rsidRPr="00B5551A" w:rsidRDefault="00B94418" w:rsidP="00897969">
            <w:pPr>
              <w:pStyle w:val="AmColumnHeading"/>
            </w:pPr>
            <w:r w:rsidRPr="00B5551A">
              <w:t>Tarkistus</w:t>
            </w:r>
          </w:p>
        </w:tc>
      </w:tr>
      <w:tr w:rsidR="00B94418" w:rsidRPr="00B5551A" w14:paraId="14573CAF" w14:textId="77777777" w:rsidTr="00897969">
        <w:trPr>
          <w:jc w:val="center"/>
        </w:trPr>
        <w:tc>
          <w:tcPr>
            <w:tcW w:w="4876" w:type="dxa"/>
            <w:tcBorders>
              <w:top w:val="nil"/>
              <w:left w:val="nil"/>
              <w:bottom w:val="nil"/>
              <w:right w:val="nil"/>
            </w:tcBorders>
          </w:tcPr>
          <w:p w14:paraId="4E6CB93D" w14:textId="77777777" w:rsidR="00B94418" w:rsidRPr="00B5551A" w:rsidRDefault="00B94418" w:rsidP="00897969">
            <w:pPr>
              <w:pStyle w:val="Normal6a"/>
            </w:pPr>
          </w:p>
        </w:tc>
        <w:tc>
          <w:tcPr>
            <w:tcW w:w="4876" w:type="dxa"/>
            <w:tcBorders>
              <w:top w:val="nil"/>
              <w:left w:val="nil"/>
              <w:bottom w:val="nil"/>
              <w:right w:val="nil"/>
            </w:tcBorders>
          </w:tcPr>
          <w:p w14:paraId="3C0B30AD" w14:textId="77777777" w:rsidR="00B94418" w:rsidRPr="00B5551A" w:rsidRDefault="00B94418" w:rsidP="00897969">
            <w:pPr>
              <w:pStyle w:val="Normal6a"/>
            </w:pPr>
            <w:r w:rsidRPr="00B5551A">
              <w:rPr>
                <w:b/>
                <w:i/>
              </w:rPr>
              <w:t>–</w:t>
            </w:r>
            <w:r w:rsidRPr="00B5551A">
              <w:tab/>
            </w:r>
            <w:r w:rsidRPr="00B5551A">
              <w:rPr>
                <w:b/>
                <w:i/>
              </w:rPr>
              <w:t>ottaa huomioon komission 18. maaliskuuta 2026 antaman suosituksen innovatiivisten yritysten, innovatiivisten startup-yritysten ja innovatiivisten scaleup-yritysten määritelmästä,</w:t>
            </w:r>
          </w:p>
        </w:tc>
      </w:tr>
    </w:tbl>
    <w:p w14:paraId="71BFC54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4FF8450" w14:textId="77777777" w:rsidR="00B94418" w:rsidRPr="00B5551A" w:rsidRDefault="00B94418" w:rsidP="00B94418">
      <w:r w:rsidRPr="00B5551A">
        <w:rPr>
          <w:rStyle w:val="HideTWBExt"/>
        </w:rPr>
        <w:t>&lt;/Amend&gt;</w:t>
      </w:r>
    </w:p>
    <w:p w14:paraId="5DE4BBB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5</w:t>
      </w:r>
      <w:r w:rsidRPr="00B5551A">
        <w:rPr>
          <w:rStyle w:val="HideTWBExt"/>
          <w:b w:val="0"/>
        </w:rPr>
        <w:t>&lt;/NumAm&gt;</w:t>
      </w:r>
    </w:p>
    <w:p w14:paraId="2B02BF1D"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236A8EA2" w14:textId="77777777" w:rsidR="00B94418" w:rsidRPr="00B5551A" w:rsidRDefault="00B94418" w:rsidP="00B94418">
      <w:pPr>
        <w:pStyle w:val="NormalBold"/>
      </w:pPr>
      <w:r w:rsidRPr="00B5551A">
        <w:rPr>
          <w:rStyle w:val="HideTWBExt"/>
          <w:b w:val="0"/>
        </w:rPr>
        <w:t>&lt;/RepeatBlock-By&gt;</w:t>
      </w:r>
    </w:p>
    <w:p w14:paraId="49EEA13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2AA7B16" w14:textId="77777777" w:rsidR="00B94418" w:rsidRPr="00B5551A" w:rsidRDefault="00B94418" w:rsidP="00B94418">
      <w:pPr>
        <w:pStyle w:val="NormalBold"/>
      </w:pPr>
      <w:r w:rsidRPr="00B5551A">
        <w:rPr>
          <w:rStyle w:val="HideTWBExt"/>
          <w:b w:val="0"/>
        </w:rPr>
        <w:t>&lt;Article&gt;</w:t>
      </w:r>
      <w:r w:rsidRPr="00B5551A">
        <w:t>Johdanto-osan 14 a viite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3E62ADC" w14:textId="77777777" w:rsidTr="00897969">
        <w:trPr>
          <w:trHeight w:hRule="exact" w:val="240"/>
          <w:jc w:val="center"/>
        </w:trPr>
        <w:tc>
          <w:tcPr>
            <w:tcW w:w="9752" w:type="dxa"/>
            <w:gridSpan w:val="2"/>
            <w:tcBorders>
              <w:top w:val="nil"/>
              <w:left w:val="nil"/>
              <w:bottom w:val="nil"/>
              <w:right w:val="nil"/>
            </w:tcBorders>
          </w:tcPr>
          <w:p w14:paraId="4140F43A" w14:textId="77777777" w:rsidR="00B94418" w:rsidRPr="00B5551A" w:rsidRDefault="00B94418" w:rsidP="00897969"/>
        </w:tc>
      </w:tr>
      <w:tr w:rsidR="00B94418" w:rsidRPr="00B5551A" w14:paraId="52444333" w14:textId="77777777" w:rsidTr="00897969">
        <w:trPr>
          <w:trHeight w:val="240"/>
          <w:jc w:val="center"/>
        </w:trPr>
        <w:tc>
          <w:tcPr>
            <w:tcW w:w="4876" w:type="dxa"/>
            <w:tcBorders>
              <w:top w:val="nil"/>
              <w:left w:val="nil"/>
              <w:bottom w:val="nil"/>
              <w:right w:val="nil"/>
            </w:tcBorders>
          </w:tcPr>
          <w:p w14:paraId="6007394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02E10B9" w14:textId="77777777" w:rsidR="00B94418" w:rsidRPr="00B5551A" w:rsidRDefault="00B94418" w:rsidP="00897969">
            <w:pPr>
              <w:pStyle w:val="AmColumnHeading"/>
            </w:pPr>
            <w:r w:rsidRPr="00B5551A">
              <w:t>Tarkistus</w:t>
            </w:r>
          </w:p>
        </w:tc>
      </w:tr>
      <w:tr w:rsidR="00B94418" w:rsidRPr="00B5551A" w14:paraId="181764A9" w14:textId="77777777" w:rsidTr="00897969">
        <w:trPr>
          <w:jc w:val="center"/>
        </w:trPr>
        <w:tc>
          <w:tcPr>
            <w:tcW w:w="4876" w:type="dxa"/>
            <w:tcBorders>
              <w:top w:val="nil"/>
              <w:left w:val="nil"/>
              <w:bottom w:val="nil"/>
              <w:right w:val="nil"/>
            </w:tcBorders>
          </w:tcPr>
          <w:p w14:paraId="1FD2EBFF" w14:textId="77777777" w:rsidR="00B94418" w:rsidRPr="00B5551A" w:rsidRDefault="00B94418" w:rsidP="00897969">
            <w:pPr>
              <w:pStyle w:val="Normal6a"/>
            </w:pPr>
          </w:p>
        </w:tc>
        <w:tc>
          <w:tcPr>
            <w:tcW w:w="4876" w:type="dxa"/>
            <w:tcBorders>
              <w:top w:val="nil"/>
              <w:left w:val="nil"/>
              <w:bottom w:val="nil"/>
              <w:right w:val="nil"/>
            </w:tcBorders>
          </w:tcPr>
          <w:p w14:paraId="79B461C3" w14:textId="77777777" w:rsidR="00B94418" w:rsidRPr="00B5551A" w:rsidRDefault="00B94418" w:rsidP="00897969">
            <w:pPr>
              <w:pStyle w:val="Normal6a"/>
            </w:pPr>
            <w:r w:rsidRPr="00B5551A">
              <w:rPr>
                <w:b/>
                <w:i/>
              </w:rPr>
              <w:t>–</w:t>
            </w:r>
            <w:r w:rsidRPr="00B5551A">
              <w:tab/>
            </w:r>
            <w:r w:rsidRPr="00B5551A">
              <w:rPr>
                <w:b/>
                <w:i/>
              </w:rPr>
              <w:t>ottaa huomioon helmikuusta huhtikuuhun 2025 startup-yrityksistä, scale-up-yrityksistä ja yrittäjyydestä tehdyn Flash-eurobarometrin 559,</w:t>
            </w:r>
          </w:p>
        </w:tc>
      </w:tr>
    </w:tbl>
    <w:p w14:paraId="547D73B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BCE43BF" w14:textId="77777777" w:rsidR="00B94418" w:rsidRPr="00B5551A" w:rsidRDefault="00B94418" w:rsidP="00B94418">
      <w:r w:rsidRPr="00B5551A">
        <w:rPr>
          <w:rStyle w:val="HideTWBExt"/>
        </w:rPr>
        <w:t>&lt;/Amend&gt;</w:t>
      </w:r>
    </w:p>
    <w:p w14:paraId="4F4A64F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6</w:t>
      </w:r>
      <w:r w:rsidRPr="00B5551A">
        <w:rPr>
          <w:rStyle w:val="HideTWBExt"/>
          <w:b w:val="0"/>
        </w:rPr>
        <w:t>&lt;/NumAm&gt;</w:t>
      </w:r>
    </w:p>
    <w:p w14:paraId="74111918"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4EFCB018" w14:textId="77777777" w:rsidR="00B94418" w:rsidRPr="00B5551A" w:rsidRDefault="00B94418" w:rsidP="00B94418">
      <w:pPr>
        <w:pStyle w:val="NormalBold"/>
      </w:pPr>
      <w:r w:rsidRPr="00B5551A">
        <w:rPr>
          <w:rStyle w:val="HideTWBExt"/>
          <w:b w:val="0"/>
        </w:rPr>
        <w:t>&lt;/RepeatBlock-By&gt;</w:t>
      </w:r>
    </w:p>
    <w:p w14:paraId="4EFC64A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3AE5600" w14:textId="77777777" w:rsidR="00B94418" w:rsidRPr="00B5551A" w:rsidRDefault="00B94418" w:rsidP="00B94418">
      <w:pPr>
        <w:pStyle w:val="NormalBold"/>
      </w:pPr>
      <w:r w:rsidRPr="00B5551A">
        <w:rPr>
          <w:rStyle w:val="HideTWBExt"/>
          <w:b w:val="0"/>
        </w:rPr>
        <w:t>&lt;Article&gt;</w:t>
      </w:r>
      <w:r w:rsidRPr="00B5551A">
        <w:t>Johdanto-osan 14 b viite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A50A612" w14:textId="77777777" w:rsidTr="00897969">
        <w:trPr>
          <w:trHeight w:hRule="exact" w:val="240"/>
          <w:jc w:val="center"/>
        </w:trPr>
        <w:tc>
          <w:tcPr>
            <w:tcW w:w="9752" w:type="dxa"/>
            <w:gridSpan w:val="2"/>
            <w:tcBorders>
              <w:top w:val="nil"/>
              <w:left w:val="nil"/>
              <w:bottom w:val="nil"/>
              <w:right w:val="nil"/>
            </w:tcBorders>
          </w:tcPr>
          <w:p w14:paraId="12261718" w14:textId="77777777" w:rsidR="00B94418" w:rsidRPr="00B5551A" w:rsidRDefault="00B94418" w:rsidP="00897969"/>
        </w:tc>
      </w:tr>
      <w:tr w:rsidR="00B94418" w:rsidRPr="00B5551A" w14:paraId="111CDC8A" w14:textId="77777777" w:rsidTr="00897969">
        <w:trPr>
          <w:trHeight w:val="240"/>
          <w:jc w:val="center"/>
        </w:trPr>
        <w:tc>
          <w:tcPr>
            <w:tcW w:w="4876" w:type="dxa"/>
            <w:tcBorders>
              <w:top w:val="nil"/>
              <w:left w:val="nil"/>
              <w:bottom w:val="nil"/>
              <w:right w:val="nil"/>
            </w:tcBorders>
          </w:tcPr>
          <w:p w14:paraId="62FFDCC6"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CC588C6" w14:textId="77777777" w:rsidR="00B94418" w:rsidRPr="00B5551A" w:rsidRDefault="00B94418" w:rsidP="00897969">
            <w:pPr>
              <w:pStyle w:val="AmColumnHeading"/>
            </w:pPr>
            <w:r w:rsidRPr="00B5551A">
              <w:t>Tarkistus</w:t>
            </w:r>
          </w:p>
        </w:tc>
      </w:tr>
      <w:tr w:rsidR="00B94418" w:rsidRPr="00B5551A" w14:paraId="044EB9D1" w14:textId="77777777" w:rsidTr="00897969">
        <w:trPr>
          <w:jc w:val="center"/>
        </w:trPr>
        <w:tc>
          <w:tcPr>
            <w:tcW w:w="4876" w:type="dxa"/>
            <w:tcBorders>
              <w:top w:val="nil"/>
              <w:left w:val="nil"/>
              <w:bottom w:val="nil"/>
              <w:right w:val="nil"/>
            </w:tcBorders>
          </w:tcPr>
          <w:p w14:paraId="1B454DFC" w14:textId="77777777" w:rsidR="00B94418" w:rsidRPr="00B5551A" w:rsidRDefault="00B94418" w:rsidP="00897969">
            <w:pPr>
              <w:pStyle w:val="Normal6a"/>
            </w:pPr>
          </w:p>
        </w:tc>
        <w:tc>
          <w:tcPr>
            <w:tcW w:w="4876" w:type="dxa"/>
            <w:tcBorders>
              <w:top w:val="nil"/>
              <w:left w:val="nil"/>
              <w:bottom w:val="nil"/>
              <w:right w:val="nil"/>
            </w:tcBorders>
          </w:tcPr>
          <w:p w14:paraId="4CCD8AB2" w14:textId="77777777" w:rsidR="00B94418" w:rsidRPr="00B5551A" w:rsidRDefault="00B94418" w:rsidP="00897969">
            <w:pPr>
              <w:pStyle w:val="Normal6a"/>
            </w:pPr>
            <w:r w:rsidRPr="00B5551A">
              <w:rPr>
                <w:b/>
                <w:i/>
              </w:rPr>
              <w:t>–</w:t>
            </w:r>
            <w:r w:rsidRPr="00B5551A">
              <w:tab/>
            </w:r>
            <w:r w:rsidRPr="00B5551A">
              <w:rPr>
                <w:b/>
                <w:i/>
              </w:rPr>
              <w:t>ottaa huomioon huhtikuussa 2025 kansalaisten verotusta koskevista asenteista tehdyn Flash-eurobarometrin 562,</w:t>
            </w:r>
          </w:p>
        </w:tc>
      </w:tr>
    </w:tbl>
    <w:p w14:paraId="5B3B30A9"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8C6A3E8" w14:textId="77777777" w:rsidR="00B94418" w:rsidRPr="00B5551A" w:rsidRDefault="00B94418" w:rsidP="00B94418">
      <w:r w:rsidRPr="00B5551A">
        <w:rPr>
          <w:rStyle w:val="HideTWBExt"/>
        </w:rPr>
        <w:t>&lt;/Amend&gt;</w:t>
      </w:r>
    </w:p>
    <w:p w14:paraId="028B456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7</w:t>
      </w:r>
      <w:r w:rsidRPr="00B5551A">
        <w:rPr>
          <w:rStyle w:val="HideTWBExt"/>
          <w:b w:val="0"/>
        </w:rPr>
        <w:t>&lt;/NumAm&gt;</w:t>
      </w:r>
    </w:p>
    <w:p w14:paraId="33F2F403"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0A87DE47" w14:textId="77777777" w:rsidR="00B94418" w:rsidRPr="00B5551A" w:rsidRDefault="00B94418" w:rsidP="00B94418">
      <w:pPr>
        <w:pStyle w:val="NormalBold"/>
      </w:pPr>
      <w:r w:rsidRPr="00B5551A">
        <w:rPr>
          <w:rStyle w:val="HideTWBExt"/>
          <w:b w:val="0"/>
        </w:rPr>
        <w:t>&lt;/RepeatBlock-By&gt;</w:t>
      </w:r>
    </w:p>
    <w:p w14:paraId="1967035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FF7E744" w14:textId="77777777" w:rsidR="00B94418" w:rsidRPr="00B5551A" w:rsidRDefault="00B94418" w:rsidP="00B94418">
      <w:pPr>
        <w:pStyle w:val="NormalBold"/>
      </w:pPr>
      <w:r w:rsidRPr="00B5551A">
        <w:rPr>
          <w:rStyle w:val="HideTWBExt"/>
          <w:b w:val="0"/>
        </w:rPr>
        <w:t>&lt;Article&gt;</w:t>
      </w:r>
      <w:r w:rsidRPr="00B5551A">
        <w:t>Johdanto-osan 15 a viite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212765F" w14:textId="77777777" w:rsidTr="00897969">
        <w:trPr>
          <w:trHeight w:hRule="exact" w:val="240"/>
          <w:jc w:val="center"/>
        </w:trPr>
        <w:tc>
          <w:tcPr>
            <w:tcW w:w="9752" w:type="dxa"/>
            <w:gridSpan w:val="2"/>
            <w:tcBorders>
              <w:top w:val="nil"/>
              <w:left w:val="nil"/>
              <w:bottom w:val="nil"/>
              <w:right w:val="nil"/>
            </w:tcBorders>
          </w:tcPr>
          <w:p w14:paraId="046FDA33" w14:textId="77777777" w:rsidR="00B94418" w:rsidRPr="00B5551A" w:rsidRDefault="00B94418" w:rsidP="00897969"/>
        </w:tc>
      </w:tr>
      <w:tr w:rsidR="00B94418" w:rsidRPr="00B5551A" w14:paraId="5713A07E" w14:textId="77777777" w:rsidTr="00897969">
        <w:trPr>
          <w:trHeight w:val="240"/>
          <w:jc w:val="center"/>
        </w:trPr>
        <w:tc>
          <w:tcPr>
            <w:tcW w:w="4876" w:type="dxa"/>
            <w:tcBorders>
              <w:top w:val="nil"/>
              <w:left w:val="nil"/>
              <w:bottom w:val="nil"/>
              <w:right w:val="nil"/>
            </w:tcBorders>
          </w:tcPr>
          <w:p w14:paraId="2953FBE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5F4454F" w14:textId="77777777" w:rsidR="00B94418" w:rsidRPr="00B5551A" w:rsidRDefault="00B94418" w:rsidP="00897969">
            <w:pPr>
              <w:pStyle w:val="AmColumnHeading"/>
            </w:pPr>
            <w:r w:rsidRPr="00B5551A">
              <w:t>Tarkistus</w:t>
            </w:r>
          </w:p>
        </w:tc>
      </w:tr>
      <w:tr w:rsidR="00B94418" w:rsidRPr="00B5551A" w14:paraId="470BA9E0" w14:textId="77777777" w:rsidTr="00897969">
        <w:trPr>
          <w:jc w:val="center"/>
        </w:trPr>
        <w:tc>
          <w:tcPr>
            <w:tcW w:w="4876" w:type="dxa"/>
            <w:tcBorders>
              <w:top w:val="nil"/>
              <w:left w:val="nil"/>
              <w:bottom w:val="nil"/>
              <w:right w:val="nil"/>
            </w:tcBorders>
          </w:tcPr>
          <w:p w14:paraId="2700F5D7" w14:textId="77777777" w:rsidR="00B94418" w:rsidRPr="00B5551A" w:rsidRDefault="00B94418" w:rsidP="00897969">
            <w:pPr>
              <w:pStyle w:val="Normal6a"/>
            </w:pPr>
          </w:p>
        </w:tc>
        <w:tc>
          <w:tcPr>
            <w:tcW w:w="4876" w:type="dxa"/>
            <w:tcBorders>
              <w:top w:val="nil"/>
              <w:left w:val="nil"/>
              <w:bottom w:val="nil"/>
              <w:right w:val="nil"/>
            </w:tcBorders>
          </w:tcPr>
          <w:p w14:paraId="6AE3FA71" w14:textId="77777777" w:rsidR="00B94418" w:rsidRPr="00B5551A" w:rsidRDefault="00B94418" w:rsidP="00897969">
            <w:pPr>
              <w:pStyle w:val="Normal6a"/>
            </w:pPr>
            <w:r w:rsidRPr="00B5551A">
              <w:rPr>
                <w:b/>
                <w:i/>
              </w:rPr>
              <w:t>15 a.</w:t>
            </w:r>
            <w:r w:rsidRPr="00B5551A">
              <w:tab/>
            </w:r>
            <w:r w:rsidRPr="00B5551A">
              <w:rPr>
                <w:b/>
                <w:i/>
              </w:rPr>
              <w:t>ottaa huomioon 19. maaliskuuta 2026 annetut Eurooppa-neuvoston päätelmät,</w:t>
            </w:r>
          </w:p>
        </w:tc>
      </w:tr>
    </w:tbl>
    <w:p w14:paraId="2580D4B6"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A6D17E4" w14:textId="77777777" w:rsidR="00B94418" w:rsidRPr="00B5551A" w:rsidRDefault="00B94418" w:rsidP="00B94418">
      <w:r w:rsidRPr="00B5551A">
        <w:rPr>
          <w:rStyle w:val="HideTWBExt"/>
        </w:rPr>
        <w:t>&lt;/Amend&gt;</w:t>
      </w:r>
    </w:p>
    <w:p w14:paraId="40E62E1F"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8</w:t>
      </w:r>
      <w:r w:rsidRPr="00B5551A">
        <w:rPr>
          <w:rStyle w:val="HideTWBExt"/>
          <w:b w:val="0"/>
        </w:rPr>
        <w:t>&lt;/NumAm&gt;</w:t>
      </w:r>
    </w:p>
    <w:p w14:paraId="598441EA" w14:textId="77777777" w:rsidR="00B94418" w:rsidRPr="00B5551A" w:rsidRDefault="00B94418" w:rsidP="00B94418">
      <w:pPr>
        <w:pStyle w:val="NormalBold"/>
      </w:pPr>
      <w:r w:rsidRPr="00B5551A">
        <w:rPr>
          <w:rStyle w:val="HideTWBExt"/>
          <w:b w:val="0"/>
        </w:rPr>
        <w:t>&lt;RepeatBlock-By&gt;&lt;Members&gt;</w:t>
      </w:r>
      <w:r w:rsidRPr="00B5551A">
        <w:t>Marco Falcone, Fulvio Martusciello, Herbert Dorfmann</w:t>
      </w:r>
      <w:r w:rsidRPr="00B5551A">
        <w:rPr>
          <w:rStyle w:val="HideTWBExt"/>
          <w:b w:val="0"/>
        </w:rPr>
        <w:t>&lt;/Members&gt;</w:t>
      </w:r>
    </w:p>
    <w:p w14:paraId="41E18201" w14:textId="77777777" w:rsidR="00B94418" w:rsidRPr="00B5551A" w:rsidRDefault="00B94418" w:rsidP="00B94418">
      <w:pPr>
        <w:pStyle w:val="NormalBold"/>
      </w:pPr>
      <w:r w:rsidRPr="00B5551A">
        <w:rPr>
          <w:rStyle w:val="HideTWBExt"/>
          <w:b w:val="0"/>
        </w:rPr>
        <w:t>&lt;/RepeatBlock-By&gt;</w:t>
      </w:r>
    </w:p>
    <w:p w14:paraId="03452B9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FA627C9" w14:textId="77777777" w:rsidR="00B94418" w:rsidRPr="00B5551A" w:rsidRDefault="00B94418" w:rsidP="00B94418">
      <w:pPr>
        <w:pStyle w:val="NormalBold"/>
      </w:pPr>
      <w:r w:rsidRPr="00B5551A">
        <w:rPr>
          <w:rStyle w:val="HideTWBExt"/>
          <w:b w:val="0"/>
        </w:rPr>
        <w:t>&lt;Article&gt;</w:t>
      </w:r>
      <w:r w:rsidRPr="00B5551A">
        <w:t>Johdanto-osan A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1BAFE14" w14:textId="77777777" w:rsidTr="00897969">
        <w:trPr>
          <w:trHeight w:hRule="exact" w:val="240"/>
          <w:jc w:val="center"/>
        </w:trPr>
        <w:tc>
          <w:tcPr>
            <w:tcW w:w="9752" w:type="dxa"/>
            <w:gridSpan w:val="2"/>
            <w:tcBorders>
              <w:top w:val="nil"/>
              <w:left w:val="nil"/>
              <w:bottom w:val="nil"/>
              <w:right w:val="nil"/>
            </w:tcBorders>
          </w:tcPr>
          <w:p w14:paraId="7450FB06" w14:textId="77777777" w:rsidR="00B94418" w:rsidRPr="00B5551A" w:rsidRDefault="00B94418" w:rsidP="00897969"/>
        </w:tc>
      </w:tr>
      <w:tr w:rsidR="00B94418" w:rsidRPr="00B5551A" w14:paraId="1D99C775" w14:textId="77777777" w:rsidTr="00897969">
        <w:trPr>
          <w:trHeight w:val="240"/>
          <w:jc w:val="center"/>
        </w:trPr>
        <w:tc>
          <w:tcPr>
            <w:tcW w:w="4876" w:type="dxa"/>
            <w:tcBorders>
              <w:top w:val="nil"/>
              <w:left w:val="nil"/>
              <w:bottom w:val="nil"/>
              <w:right w:val="nil"/>
            </w:tcBorders>
          </w:tcPr>
          <w:p w14:paraId="5DB22A7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7150CD3" w14:textId="77777777" w:rsidR="00B94418" w:rsidRPr="00B5551A" w:rsidRDefault="00B94418" w:rsidP="00897969">
            <w:pPr>
              <w:pStyle w:val="AmColumnHeading"/>
            </w:pPr>
            <w:r w:rsidRPr="00B5551A">
              <w:t>Tarkistus</w:t>
            </w:r>
          </w:p>
        </w:tc>
      </w:tr>
      <w:tr w:rsidR="00B94418" w:rsidRPr="00B5551A" w14:paraId="662C4EC7" w14:textId="77777777" w:rsidTr="00897969">
        <w:trPr>
          <w:jc w:val="center"/>
        </w:trPr>
        <w:tc>
          <w:tcPr>
            <w:tcW w:w="4876" w:type="dxa"/>
            <w:tcBorders>
              <w:top w:val="nil"/>
              <w:left w:val="nil"/>
              <w:bottom w:val="nil"/>
              <w:right w:val="nil"/>
            </w:tcBorders>
          </w:tcPr>
          <w:p w14:paraId="2F858DF3" w14:textId="77777777" w:rsidR="00B94418" w:rsidRPr="00B5551A" w:rsidRDefault="00B94418" w:rsidP="00897969">
            <w:pPr>
              <w:pStyle w:val="Normal6a"/>
            </w:pPr>
            <w:r w:rsidRPr="00B5551A">
              <w:t>A.</w:t>
            </w:r>
            <w:r w:rsidRPr="00B5551A">
              <w:tab/>
              <w:t>toteaa, että EU on maailman suurin yhdentynyt markkina-alue, jolla asuu yli 450 miljoonaa kuluttajaa, mutta se on menettämässä taloudellisen kilpailukykynsä</w:t>
            </w:r>
            <w:r w:rsidRPr="00B5551A">
              <w:rPr>
                <w:vertAlign w:val="superscript"/>
              </w:rPr>
              <w:t>4</w:t>
            </w:r>
            <w:r w:rsidRPr="00B5551A">
              <w:t>;</w:t>
            </w:r>
          </w:p>
        </w:tc>
        <w:tc>
          <w:tcPr>
            <w:tcW w:w="4876" w:type="dxa"/>
            <w:tcBorders>
              <w:top w:val="nil"/>
              <w:left w:val="nil"/>
              <w:bottom w:val="nil"/>
              <w:right w:val="nil"/>
            </w:tcBorders>
          </w:tcPr>
          <w:p w14:paraId="31A370D4" w14:textId="77777777" w:rsidR="00B94418" w:rsidRPr="00B5551A" w:rsidRDefault="00B94418" w:rsidP="00897969">
            <w:pPr>
              <w:pStyle w:val="Normal6a"/>
            </w:pPr>
            <w:r w:rsidRPr="00B5551A">
              <w:t>A.</w:t>
            </w:r>
            <w:r w:rsidRPr="00B5551A">
              <w:tab/>
              <w:t>toteaa, että EU on maailman suurin yhdentynyt markkina-alue, jolla asuu yli 450 miljoonaa kuluttajaa, mutta se on menettämässä taloudellisen kilpailukykynsä</w:t>
            </w:r>
            <w:r w:rsidRPr="00B5551A">
              <w:rPr>
                <w:vertAlign w:val="superscript"/>
              </w:rPr>
              <w:t>4</w:t>
            </w:r>
            <w:r w:rsidRPr="00B5551A">
              <w:rPr>
                <w:b/>
                <w:bCs/>
                <w:i/>
                <w:iCs/>
              </w:rPr>
              <w:t>.</w:t>
            </w:r>
            <w:r w:rsidRPr="00B5551A">
              <w:t xml:space="preserve"> </w:t>
            </w:r>
            <w:r w:rsidRPr="00B5551A">
              <w:rPr>
                <w:b/>
                <w:i/>
              </w:rPr>
              <w:t>Tämä johtuu myös pääomasta, yrityksistä ja osaajista käytävästä maailmanlaajuisen kilpailun kiristymisestä sekä Euroopan teollisuuspohjan asteittaisen heikkenemisen riskistä ja rajoitetusta kapasiteetista houkutella investointeja ja tuotantotoimia verrattuna muihin merkittäviin maailmantalouksiin;</w:t>
            </w:r>
          </w:p>
        </w:tc>
      </w:tr>
      <w:tr w:rsidR="00B94418" w:rsidRPr="00B5551A" w14:paraId="31DA8DAD" w14:textId="77777777" w:rsidTr="00897969">
        <w:trPr>
          <w:jc w:val="center"/>
        </w:trPr>
        <w:tc>
          <w:tcPr>
            <w:tcW w:w="4876" w:type="dxa"/>
            <w:tcBorders>
              <w:top w:val="nil"/>
              <w:left w:val="nil"/>
              <w:bottom w:val="nil"/>
              <w:right w:val="nil"/>
            </w:tcBorders>
          </w:tcPr>
          <w:p w14:paraId="4CD7195C"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72F4BBEE" w14:textId="77777777" w:rsidR="00B94418" w:rsidRPr="00B5551A" w:rsidRDefault="00B94418" w:rsidP="00897969">
            <w:pPr>
              <w:pStyle w:val="Normal6a"/>
            </w:pPr>
            <w:r w:rsidRPr="00B5551A">
              <w:rPr>
                <w:b/>
                <w:i/>
              </w:rPr>
              <w:t>_________________</w:t>
            </w:r>
          </w:p>
        </w:tc>
      </w:tr>
      <w:tr w:rsidR="00B94418" w:rsidRPr="00B5551A" w14:paraId="1531555F" w14:textId="77777777" w:rsidTr="00897969">
        <w:trPr>
          <w:jc w:val="center"/>
        </w:trPr>
        <w:tc>
          <w:tcPr>
            <w:tcW w:w="4876" w:type="dxa"/>
            <w:tcBorders>
              <w:top w:val="nil"/>
              <w:left w:val="nil"/>
              <w:bottom w:val="nil"/>
              <w:right w:val="nil"/>
            </w:tcBorders>
          </w:tcPr>
          <w:p w14:paraId="2879F533" w14:textId="77777777" w:rsidR="00B94418" w:rsidRPr="00B5551A" w:rsidRDefault="00B94418" w:rsidP="00897969">
            <w:pPr>
              <w:pStyle w:val="Normal6a"/>
            </w:pPr>
            <w:r w:rsidRPr="00B5551A">
              <w:rPr>
                <w:vertAlign w:val="superscript"/>
              </w:rPr>
              <w:t>4</w:t>
            </w:r>
            <w:r w:rsidRPr="00B5551A">
              <w:t xml:space="preserve"> Draghin raportti.</w:t>
            </w:r>
          </w:p>
        </w:tc>
        <w:tc>
          <w:tcPr>
            <w:tcW w:w="4876" w:type="dxa"/>
            <w:tcBorders>
              <w:top w:val="nil"/>
              <w:left w:val="nil"/>
              <w:bottom w:val="nil"/>
              <w:right w:val="nil"/>
            </w:tcBorders>
          </w:tcPr>
          <w:p w14:paraId="69C066B6" w14:textId="77777777" w:rsidR="00B94418" w:rsidRPr="00B5551A" w:rsidRDefault="00B94418" w:rsidP="00897969">
            <w:pPr>
              <w:pStyle w:val="Normal6a"/>
            </w:pPr>
            <w:r w:rsidRPr="00B5551A">
              <w:rPr>
                <w:vertAlign w:val="superscript"/>
              </w:rPr>
              <w:t>4</w:t>
            </w:r>
            <w:r w:rsidRPr="00B5551A">
              <w:t xml:space="preserve"> Draghin raportti.</w:t>
            </w:r>
          </w:p>
        </w:tc>
      </w:tr>
    </w:tbl>
    <w:p w14:paraId="20A4DDA7"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6FD815B9" w14:textId="77777777" w:rsidR="00B94418" w:rsidRPr="00B5551A" w:rsidRDefault="00B94418" w:rsidP="00B94418">
      <w:r w:rsidRPr="00B5551A">
        <w:rPr>
          <w:rStyle w:val="HideTWBExt"/>
        </w:rPr>
        <w:t>&lt;/Amend&gt;</w:t>
      </w:r>
    </w:p>
    <w:p w14:paraId="07FB7ED9"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9</w:t>
      </w:r>
      <w:r w:rsidRPr="00B5551A">
        <w:rPr>
          <w:rStyle w:val="HideTWBExt"/>
          <w:b w:val="0"/>
        </w:rPr>
        <w:t>&lt;/NumAm&gt;</w:t>
      </w:r>
    </w:p>
    <w:p w14:paraId="563DF0AB" w14:textId="77777777" w:rsidR="00B94418" w:rsidRPr="00B5551A" w:rsidRDefault="00B94418" w:rsidP="00B94418">
      <w:pPr>
        <w:pStyle w:val="NormalBold"/>
        <w:rPr>
          <w:lang w:val="pt-PT"/>
        </w:rPr>
      </w:pPr>
      <w:r w:rsidRPr="00B5551A">
        <w:rPr>
          <w:rStyle w:val="HideTWBExt"/>
          <w:b w:val="0"/>
        </w:rPr>
        <w:t>&lt;RepeatBlock-By&gt;&lt;Members&gt;</w:t>
      </w:r>
      <w:r w:rsidRPr="00B5551A">
        <w:rPr>
          <w:lang w:val="pt-PT"/>
        </w:rPr>
        <w:t>Isabel Benjumea Benjumea, Fernando Navarrete Rojas</w:t>
      </w:r>
      <w:r w:rsidRPr="00B5551A">
        <w:rPr>
          <w:rStyle w:val="HideTWBExt"/>
          <w:b w:val="0"/>
        </w:rPr>
        <w:t>&lt;/Members&gt;</w:t>
      </w:r>
    </w:p>
    <w:p w14:paraId="2146C5E9" w14:textId="77777777" w:rsidR="00B94418" w:rsidRPr="00B5551A" w:rsidRDefault="00B94418" w:rsidP="00B94418">
      <w:pPr>
        <w:pStyle w:val="NormalBold"/>
        <w:rPr>
          <w:lang w:val="pt-PT"/>
        </w:rPr>
      </w:pPr>
      <w:r w:rsidRPr="00B5551A">
        <w:rPr>
          <w:rStyle w:val="HideTWBExt"/>
          <w:b w:val="0"/>
        </w:rPr>
        <w:t>&lt;/RepeatBlock-By&gt;</w:t>
      </w:r>
    </w:p>
    <w:p w14:paraId="332343C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AECE63D" w14:textId="77777777" w:rsidR="00B94418" w:rsidRPr="00B5551A" w:rsidRDefault="00B94418" w:rsidP="00B94418">
      <w:pPr>
        <w:pStyle w:val="NormalBold"/>
      </w:pPr>
      <w:r w:rsidRPr="00B5551A">
        <w:rPr>
          <w:rStyle w:val="HideTWBExt"/>
          <w:b w:val="0"/>
        </w:rPr>
        <w:t>&lt;Article&gt;</w:t>
      </w:r>
      <w:r w:rsidRPr="00B5551A">
        <w:t>Johdanto-osan A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B80D73F" w14:textId="77777777" w:rsidTr="00897969">
        <w:trPr>
          <w:trHeight w:hRule="exact" w:val="240"/>
          <w:jc w:val="center"/>
        </w:trPr>
        <w:tc>
          <w:tcPr>
            <w:tcW w:w="9752" w:type="dxa"/>
            <w:gridSpan w:val="2"/>
            <w:tcBorders>
              <w:top w:val="nil"/>
              <w:left w:val="nil"/>
              <w:bottom w:val="nil"/>
              <w:right w:val="nil"/>
            </w:tcBorders>
          </w:tcPr>
          <w:p w14:paraId="1D49990A" w14:textId="77777777" w:rsidR="00B94418" w:rsidRPr="00B5551A" w:rsidRDefault="00B94418" w:rsidP="00897969"/>
        </w:tc>
      </w:tr>
      <w:tr w:rsidR="00B94418" w:rsidRPr="00B5551A" w14:paraId="25524D1C" w14:textId="77777777" w:rsidTr="00897969">
        <w:trPr>
          <w:trHeight w:val="240"/>
          <w:jc w:val="center"/>
        </w:trPr>
        <w:tc>
          <w:tcPr>
            <w:tcW w:w="4876" w:type="dxa"/>
            <w:tcBorders>
              <w:top w:val="nil"/>
              <w:left w:val="nil"/>
              <w:bottom w:val="nil"/>
              <w:right w:val="nil"/>
            </w:tcBorders>
          </w:tcPr>
          <w:p w14:paraId="08CE51B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E21E4C5" w14:textId="77777777" w:rsidR="00B94418" w:rsidRPr="00B5551A" w:rsidRDefault="00B94418" w:rsidP="00897969">
            <w:pPr>
              <w:pStyle w:val="AmColumnHeading"/>
            </w:pPr>
            <w:r w:rsidRPr="00B5551A">
              <w:t>Tarkistus</w:t>
            </w:r>
          </w:p>
        </w:tc>
      </w:tr>
      <w:tr w:rsidR="00B94418" w:rsidRPr="00B5551A" w14:paraId="4F75C5F6" w14:textId="77777777" w:rsidTr="00897969">
        <w:trPr>
          <w:jc w:val="center"/>
        </w:trPr>
        <w:tc>
          <w:tcPr>
            <w:tcW w:w="4876" w:type="dxa"/>
            <w:tcBorders>
              <w:top w:val="nil"/>
              <w:left w:val="nil"/>
              <w:bottom w:val="nil"/>
              <w:right w:val="nil"/>
            </w:tcBorders>
          </w:tcPr>
          <w:p w14:paraId="6164E23E" w14:textId="77777777" w:rsidR="00B94418" w:rsidRPr="00B5551A" w:rsidRDefault="00B94418" w:rsidP="00897969">
            <w:pPr>
              <w:pStyle w:val="Normal6a"/>
            </w:pPr>
            <w:r w:rsidRPr="00B5551A">
              <w:t>A.</w:t>
            </w:r>
            <w:r w:rsidRPr="00B5551A">
              <w:tab/>
              <w:t>toteaa, että EU on maailman suurin yhdentynyt markkina-alue, jolla asuu yli 450 miljoonaa kuluttajaa, mutta se on menettämässä taloudellisen kilpailukykynsä</w:t>
            </w:r>
            <w:r w:rsidRPr="00B5551A">
              <w:rPr>
                <w:vertAlign w:val="superscript"/>
              </w:rPr>
              <w:t>4</w:t>
            </w:r>
            <w:r w:rsidRPr="00B5551A">
              <w:t>;</w:t>
            </w:r>
          </w:p>
        </w:tc>
        <w:tc>
          <w:tcPr>
            <w:tcW w:w="4876" w:type="dxa"/>
            <w:tcBorders>
              <w:top w:val="nil"/>
              <w:left w:val="nil"/>
              <w:bottom w:val="nil"/>
              <w:right w:val="nil"/>
            </w:tcBorders>
          </w:tcPr>
          <w:p w14:paraId="764851C4" w14:textId="77777777" w:rsidR="00B94418" w:rsidRPr="00B5551A" w:rsidRDefault="00B94418" w:rsidP="00897969">
            <w:pPr>
              <w:pStyle w:val="Normal6a"/>
            </w:pPr>
            <w:r w:rsidRPr="00B5551A">
              <w:t>A.</w:t>
            </w:r>
            <w:r w:rsidRPr="00B5551A">
              <w:tab/>
              <w:t>toteaa, että EU on maailman suurin yhdentynyt markkina-alue, jolla asuu yli 450 miljoonaa kuluttajaa, mutta se on menettämässä taloudellisen kilpailukykynsä</w:t>
            </w:r>
            <w:r w:rsidRPr="00B5551A">
              <w:rPr>
                <w:vertAlign w:val="superscript"/>
              </w:rPr>
              <w:t>4</w:t>
            </w:r>
            <w:r w:rsidRPr="00B5551A">
              <w:rPr>
                <w:b/>
                <w:i/>
              </w:rPr>
              <w:t>, mikä johtuu rakenteellisten heikkouksien yhdistelmästä, suuresta verorasituksesta verrattuna muihin lainkäyttöalueisiin, runsaasta byrokratiasta sekä sääntelystä, joka heikentää kilpailukykyä ja jarruttaa eurooppalaisten yritysten kasvua</w:t>
            </w:r>
            <w:r w:rsidRPr="00B5551A">
              <w:t>;</w:t>
            </w:r>
          </w:p>
        </w:tc>
      </w:tr>
      <w:tr w:rsidR="00B94418" w:rsidRPr="00B5551A" w14:paraId="1786F216" w14:textId="77777777" w:rsidTr="00897969">
        <w:trPr>
          <w:jc w:val="center"/>
        </w:trPr>
        <w:tc>
          <w:tcPr>
            <w:tcW w:w="4876" w:type="dxa"/>
            <w:tcBorders>
              <w:top w:val="nil"/>
              <w:left w:val="nil"/>
              <w:bottom w:val="nil"/>
              <w:right w:val="nil"/>
            </w:tcBorders>
          </w:tcPr>
          <w:p w14:paraId="74384EA6"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2F2E1FCE" w14:textId="77777777" w:rsidR="00B94418" w:rsidRPr="00B5551A" w:rsidRDefault="00B94418" w:rsidP="00897969">
            <w:pPr>
              <w:pStyle w:val="Normal6a"/>
            </w:pPr>
            <w:r w:rsidRPr="00B5551A">
              <w:rPr>
                <w:b/>
                <w:i/>
              </w:rPr>
              <w:t>_________________</w:t>
            </w:r>
          </w:p>
        </w:tc>
      </w:tr>
      <w:tr w:rsidR="00B94418" w:rsidRPr="00B5551A" w14:paraId="25DE3407" w14:textId="77777777" w:rsidTr="00897969">
        <w:trPr>
          <w:jc w:val="center"/>
        </w:trPr>
        <w:tc>
          <w:tcPr>
            <w:tcW w:w="4876" w:type="dxa"/>
            <w:tcBorders>
              <w:top w:val="nil"/>
              <w:left w:val="nil"/>
              <w:bottom w:val="nil"/>
              <w:right w:val="nil"/>
            </w:tcBorders>
          </w:tcPr>
          <w:p w14:paraId="2F01FE13" w14:textId="77777777" w:rsidR="00B94418" w:rsidRPr="00B5551A" w:rsidRDefault="00B94418" w:rsidP="00897969">
            <w:pPr>
              <w:pStyle w:val="Normal6a"/>
            </w:pPr>
            <w:r w:rsidRPr="00B5551A">
              <w:rPr>
                <w:vertAlign w:val="superscript"/>
              </w:rPr>
              <w:t>4</w:t>
            </w:r>
            <w:r w:rsidRPr="00B5551A">
              <w:t xml:space="preserve"> Draghin raportti.</w:t>
            </w:r>
          </w:p>
        </w:tc>
        <w:tc>
          <w:tcPr>
            <w:tcW w:w="4876" w:type="dxa"/>
            <w:tcBorders>
              <w:top w:val="nil"/>
              <w:left w:val="nil"/>
              <w:bottom w:val="nil"/>
              <w:right w:val="nil"/>
            </w:tcBorders>
          </w:tcPr>
          <w:p w14:paraId="7A7CEEB3" w14:textId="77777777" w:rsidR="00B94418" w:rsidRPr="00B5551A" w:rsidRDefault="00B94418" w:rsidP="00897969">
            <w:pPr>
              <w:pStyle w:val="Normal6a"/>
            </w:pPr>
            <w:r w:rsidRPr="00B5551A">
              <w:rPr>
                <w:vertAlign w:val="superscript"/>
              </w:rPr>
              <w:t>4</w:t>
            </w:r>
            <w:r w:rsidRPr="00B5551A">
              <w:t xml:space="preserve"> Draghin raportti.</w:t>
            </w:r>
          </w:p>
        </w:tc>
      </w:tr>
    </w:tbl>
    <w:p w14:paraId="587EB2B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{ES}</w:t>
      </w:r>
      <w:r w:rsidRPr="00B5551A">
        <w:t>es</w:t>
      </w:r>
      <w:r w:rsidRPr="00B5551A">
        <w:rPr>
          <w:rStyle w:val="HideTWBExt"/>
        </w:rPr>
        <w:t>&lt;/Original&gt;</w:t>
      </w:r>
    </w:p>
    <w:p w14:paraId="0F9A8C25" w14:textId="77777777" w:rsidR="00B94418" w:rsidRPr="00B5551A" w:rsidRDefault="00B94418" w:rsidP="00B94418">
      <w:r w:rsidRPr="00B5551A">
        <w:rPr>
          <w:rStyle w:val="HideTWBExt"/>
        </w:rPr>
        <w:t>&lt;/Amend&gt;</w:t>
      </w:r>
    </w:p>
    <w:p w14:paraId="70E3E188"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10</w:t>
      </w:r>
      <w:r w:rsidRPr="00B5551A">
        <w:rPr>
          <w:rStyle w:val="HideTWBExt"/>
          <w:b w:val="0"/>
        </w:rPr>
        <w:t>&lt;/NumAm&gt;</w:t>
      </w:r>
    </w:p>
    <w:p w14:paraId="715013BE"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28124B3F"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60DD8707" w14:textId="77777777" w:rsidR="00B94418" w:rsidRPr="00B5551A" w:rsidRDefault="00B94418" w:rsidP="00B94418">
      <w:pPr>
        <w:pStyle w:val="NormalBold"/>
      </w:pPr>
      <w:r w:rsidRPr="00B5551A">
        <w:rPr>
          <w:rStyle w:val="HideTWBExt"/>
          <w:b w:val="0"/>
        </w:rPr>
        <w:t>&lt;/RepeatBlock-By&gt;</w:t>
      </w:r>
    </w:p>
    <w:p w14:paraId="2D91FAE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4531DD9" w14:textId="77777777" w:rsidR="00B94418" w:rsidRPr="00B5551A" w:rsidRDefault="00B94418" w:rsidP="00B94418">
      <w:pPr>
        <w:pStyle w:val="NormalBold"/>
      </w:pPr>
      <w:r w:rsidRPr="00B5551A">
        <w:rPr>
          <w:rStyle w:val="HideTWBExt"/>
          <w:b w:val="0"/>
        </w:rPr>
        <w:t>&lt;Article&gt;</w:t>
      </w:r>
      <w:r w:rsidRPr="00B5551A">
        <w:t>Johdanto-osan A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D3D4C43" w14:textId="77777777" w:rsidTr="00897969">
        <w:trPr>
          <w:trHeight w:hRule="exact" w:val="240"/>
          <w:jc w:val="center"/>
        </w:trPr>
        <w:tc>
          <w:tcPr>
            <w:tcW w:w="9752" w:type="dxa"/>
            <w:gridSpan w:val="2"/>
            <w:tcBorders>
              <w:top w:val="nil"/>
              <w:left w:val="nil"/>
              <w:bottom w:val="nil"/>
              <w:right w:val="nil"/>
            </w:tcBorders>
          </w:tcPr>
          <w:p w14:paraId="13ACF4F0" w14:textId="77777777" w:rsidR="00B94418" w:rsidRPr="00B5551A" w:rsidRDefault="00B94418" w:rsidP="00897969"/>
        </w:tc>
      </w:tr>
      <w:tr w:rsidR="00B94418" w:rsidRPr="00B5551A" w14:paraId="426E4E2C" w14:textId="77777777" w:rsidTr="00897969">
        <w:trPr>
          <w:trHeight w:val="240"/>
          <w:jc w:val="center"/>
        </w:trPr>
        <w:tc>
          <w:tcPr>
            <w:tcW w:w="4876" w:type="dxa"/>
            <w:tcBorders>
              <w:top w:val="nil"/>
              <w:left w:val="nil"/>
              <w:bottom w:val="nil"/>
              <w:right w:val="nil"/>
            </w:tcBorders>
          </w:tcPr>
          <w:p w14:paraId="63A3A59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8139600" w14:textId="77777777" w:rsidR="00B94418" w:rsidRPr="00B5551A" w:rsidRDefault="00B94418" w:rsidP="00897969">
            <w:pPr>
              <w:pStyle w:val="AmColumnHeading"/>
            </w:pPr>
            <w:r w:rsidRPr="00B5551A">
              <w:t>Tarkistus</w:t>
            </w:r>
          </w:p>
        </w:tc>
      </w:tr>
      <w:tr w:rsidR="00B94418" w:rsidRPr="00B5551A" w14:paraId="27B580A5" w14:textId="77777777" w:rsidTr="00897969">
        <w:trPr>
          <w:jc w:val="center"/>
        </w:trPr>
        <w:tc>
          <w:tcPr>
            <w:tcW w:w="4876" w:type="dxa"/>
            <w:tcBorders>
              <w:top w:val="nil"/>
              <w:left w:val="nil"/>
              <w:bottom w:val="nil"/>
              <w:right w:val="nil"/>
            </w:tcBorders>
          </w:tcPr>
          <w:p w14:paraId="1CB9D576" w14:textId="77777777" w:rsidR="00B94418" w:rsidRPr="00B5551A" w:rsidRDefault="00B94418" w:rsidP="00897969">
            <w:pPr>
              <w:pStyle w:val="Normal6a"/>
            </w:pPr>
            <w:r w:rsidRPr="00B5551A">
              <w:t>A.</w:t>
            </w:r>
            <w:r w:rsidRPr="00B5551A">
              <w:tab/>
              <w:t>toteaa, että EU on maailman suurin yhdentynyt markkina-alue, jolla asuu yli 450 miljoonaa kuluttajaa, mutta se on menettämässä taloudellisen kilpailukykynsä</w:t>
            </w:r>
            <w:r w:rsidRPr="00B5551A">
              <w:rPr>
                <w:vertAlign w:val="superscript"/>
              </w:rPr>
              <w:t>4</w:t>
            </w:r>
            <w:r w:rsidRPr="00B5551A">
              <w:t>;</w:t>
            </w:r>
          </w:p>
        </w:tc>
        <w:tc>
          <w:tcPr>
            <w:tcW w:w="4876" w:type="dxa"/>
            <w:tcBorders>
              <w:top w:val="nil"/>
              <w:left w:val="nil"/>
              <w:bottom w:val="nil"/>
              <w:right w:val="nil"/>
            </w:tcBorders>
          </w:tcPr>
          <w:p w14:paraId="203EE3CA" w14:textId="77777777" w:rsidR="00B94418" w:rsidRPr="00B5551A" w:rsidRDefault="00B94418" w:rsidP="00897969">
            <w:pPr>
              <w:pStyle w:val="Normal6a"/>
            </w:pPr>
            <w:r w:rsidRPr="00B5551A">
              <w:t>A.</w:t>
            </w:r>
            <w:r w:rsidRPr="00B5551A">
              <w:tab/>
              <w:t>toteaa, että EU on maailman suurin yhdentynyt markkina-alue, jolla asuu yli 450 miljoonaa kuluttajaa, mutta se on menettämässä taloudellisen kilpailukykynsä</w:t>
            </w:r>
            <w:r w:rsidRPr="00B5551A">
              <w:rPr>
                <w:vertAlign w:val="superscript"/>
              </w:rPr>
              <w:t>4</w:t>
            </w:r>
            <w:r w:rsidRPr="00B5551A">
              <w:t xml:space="preserve">; </w:t>
            </w:r>
            <w:r w:rsidRPr="00B5551A">
              <w:rPr>
                <w:b/>
                <w:i/>
              </w:rPr>
              <w:t>katsoo, että yhdenmukaistamisen jatkaminen ja sisämarkkinoiden syventäminen ovat ratkaisevan tärkeitä EU:n kilpailukyvyn parantamisessa;</w:t>
            </w:r>
          </w:p>
        </w:tc>
      </w:tr>
      <w:tr w:rsidR="00B94418" w:rsidRPr="00B5551A" w14:paraId="41367864" w14:textId="77777777" w:rsidTr="00897969">
        <w:trPr>
          <w:jc w:val="center"/>
        </w:trPr>
        <w:tc>
          <w:tcPr>
            <w:tcW w:w="4876" w:type="dxa"/>
            <w:tcBorders>
              <w:top w:val="nil"/>
              <w:left w:val="nil"/>
              <w:bottom w:val="nil"/>
              <w:right w:val="nil"/>
            </w:tcBorders>
          </w:tcPr>
          <w:p w14:paraId="7914FF9F"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359F741E" w14:textId="77777777" w:rsidR="00B94418" w:rsidRPr="00B5551A" w:rsidRDefault="00B94418" w:rsidP="00897969">
            <w:pPr>
              <w:pStyle w:val="Normal6a"/>
            </w:pPr>
            <w:r w:rsidRPr="00B5551A">
              <w:rPr>
                <w:b/>
                <w:i/>
              </w:rPr>
              <w:t>_________________</w:t>
            </w:r>
          </w:p>
        </w:tc>
      </w:tr>
      <w:tr w:rsidR="00B94418" w:rsidRPr="00B5551A" w14:paraId="1A2E2789" w14:textId="77777777" w:rsidTr="00897969">
        <w:trPr>
          <w:jc w:val="center"/>
        </w:trPr>
        <w:tc>
          <w:tcPr>
            <w:tcW w:w="4876" w:type="dxa"/>
            <w:tcBorders>
              <w:top w:val="nil"/>
              <w:left w:val="nil"/>
              <w:bottom w:val="nil"/>
              <w:right w:val="nil"/>
            </w:tcBorders>
          </w:tcPr>
          <w:p w14:paraId="61B577D5" w14:textId="77777777" w:rsidR="00B94418" w:rsidRPr="00B5551A" w:rsidRDefault="00B94418" w:rsidP="00897969">
            <w:pPr>
              <w:pStyle w:val="Normal6a"/>
            </w:pPr>
            <w:r w:rsidRPr="00B5551A">
              <w:rPr>
                <w:vertAlign w:val="superscript"/>
              </w:rPr>
              <w:t>4</w:t>
            </w:r>
            <w:r w:rsidRPr="00B5551A">
              <w:t xml:space="preserve"> Draghin raportti.</w:t>
            </w:r>
          </w:p>
        </w:tc>
        <w:tc>
          <w:tcPr>
            <w:tcW w:w="4876" w:type="dxa"/>
            <w:tcBorders>
              <w:top w:val="nil"/>
              <w:left w:val="nil"/>
              <w:bottom w:val="nil"/>
              <w:right w:val="nil"/>
            </w:tcBorders>
          </w:tcPr>
          <w:p w14:paraId="09C3089D" w14:textId="77777777" w:rsidR="00B94418" w:rsidRPr="00B5551A" w:rsidRDefault="00B94418" w:rsidP="00897969">
            <w:pPr>
              <w:pStyle w:val="Normal6a"/>
            </w:pPr>
            <w:r w:rsidRPr="00B5551A">
              <w:rPr>
                <w:vertAlign w:val="superscript"/>
              </w:rPr>
              <w:t>4</w:t>
            </w:r>
            <w:r w:rsidRPr="00B5551A">
              <w:t xml:space="preserve"> Draghin raportti.</w:t>
            </w:r>
          </w:p>
        </w:tc>
      </w:tr>
    </w:tbl>
    <w:p w14:paraId="77AF649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EB31368" w14:textId="77777777" w:rsidR="00B94418" w:rsidRPr="00B5551A" w:rsidRDefault="00B94418" w:rsidP="00B94418">
      <w:r w:rsidRPr="00B5551A">
        <w:rPr>
          <w:rStyle w:val="HideTWBExt"/>
        </w:rPr>
        <w:t>&lt;/Amend&gt;</w:t>
      </w:r>
    </w:p>
    <w:p w14:paraId="1E2F38B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11</w:t>
      </w:r>
      <w:r w:rsidRPr="00B5551A">
        <w:rPr>
          <w:rStyle w:val="HideTWBExt"/>
          <w:b w:val="0"/>
        </w:rPr>
        <w:t>&lt;/NumAm&gt;</w:t>
      </w:r>
    </w:p>
    <w:p w14:paraId="14A02066"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5E07A0F3" w14:textId="77777777" w:rsidR="00B94418" w:rsidRPr="00B5551A" w:rsidRDefault="00B94418" w:rsidP="00B94418">
      <w:pPr>
        <w:pStyle w:val="NormalBold"/>
      </w:pPr>
      <w:r w:rsidRPr="00B5551A">
        <w:rPr>
          <w:rStyle w:val="HideTWBExt"/>
          <w:b w:val="0"/>
        </w:rPr>
        <w:t>&lt;/RepeatBlock-By&gt;</w:t>
      </w:r>
    </w:p>
    <w:p w14:paraId="65B6777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4114335" w14:textId="77777777" w:rsidR="00B94418" w:rsidRPr="00B5551A" w:rsidRDefault="00B94418" w:rsidP="00B94418">
      <w:pPr>
        <w:pStyle w:val="NormalBold"/>
      </w:pPr>
      <w:r w:rsidRPr="00B5551A">
        <w:rPr>
          <w:rStyle w:val="HideTWBExt"/>
          <w:b w:val="0"/>
        </w:rPr>
        <w:t>&lt;Article&gt;</w:t>
      </w:r>
      <w:r w:rsidRPr="00B5551A">
        <w:t>Johdanto-osan A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0977481" w14:textId="77777777" w:rsidTr="00897969">
        <w:trPr>
          <w:trHeight w:hRule="exact" w:val="240"/>
          <w:jc w:val="center"/>
        </w:trPr>
        <w:tc>
          <w:tcPr>
            <w:tcW w:w="9752" w:type="dxa"/>
            <w:gridSpan w:val="2"/>
            <w:tcBorders>
              <w:top w:val="nil"/>
              <w:left w:val="nil"/>
              <w:bottom w:val="nil"/>
              <w:right w:val="nil"/>
            </w:tcBorders>
          </w:tcPr>
          <w:p w14:paraId="454C0638" w14:textId="77777777" w:rsidR="00B94418" w:rsidRPr="00B5551A" w:rsidRDefault="00B94418" w:rsidP="00897969"/>
        </w:tc>
      </w:tr>
      <w:tr w:rsidR="00B94418" w:rsidRPr="00B5551A" w14:paraId="427AD706" w14:textId="77777777" w:rsidTr="00897969">
        <w:trPr>
          <w:trHeight w:val="240"/>
          <w:jc w:val="center"/>
        </w:trPr>
        <w:tc>
          <w:tcPr>
            <w:tcW w:w="4876" w:type="dxa"/>
            <w:tcBorders>
              <w:top w:val="nil"/>
              <w:left w:val="nil"/>
              <w:bottom w:val="nil"/>
              <w:right w:val="nil"/>
            </w:tcBorders>
          </w:tcPr>
          <w:p w14:paraId="1D5D2A6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A301AA4" w14:textId="77777777" w:rsidR="00B94418" w:rsidRPr="00B5551A" w:rsidRDefault="00B94418" w:rsidP="00897969">
            <w:pPr>
              <w:pStyle w:val="AmColumnHeading"/>
            </w:pPr>
            <w:r w:rsidRPr="00B5551A">
              <w:t>Tarkistus</w:t>
            </w:r>
          </w:p>
        </w:tc>
      </w:tr>
      <w:tr w:rsidR="00B94418" w:rsidRPr="00B5551A" w14:paraId="58ED1A0E" w14:textId="77777777" w:rsidTr="00897969">
        <w:trPr>
          <w:jc w:val="center"/>
        </w:trPr>
        <w:tc>
          <w:tcPr>
            <w:tcW w:w="4876" w:type="dxa"/>
            <w:tcBorders>
              <w:top w:val="nil"/>
              <w:left w:val="nil"/>
              <w:bottom w:val="nil"/>
              <w:right w:val="nil"/>
            </w:tcBorders>
          </w:tcPr>
          <w:p w14:paraId="7D97EC06" w14:textId="77777777" w:rsidR="00B94418" w:rsidRPr="00B5551A" w:rsidRDefault="00B94418" w:rsidP="00897969">
            <w:pPr>
              <w:pStyle w:val="Normal6a"/>
            </w:pPr>
          </w:p>
        </w:tc>
        <w:tc>
          <w:tcPr>
            <w:tcW w:w="4876" w:type="dxa"/>
            <w:tcBorders>
              <w:top w:val="nil"/>
              <w:left w:val="nil"/>
              <w:bottom w:val="nil"/>
              <w:right w:val="nil"/>
            </w:tcBorders>
          </w:tcPr>
          <w:p w14:paraId="4846A322" w14:textId="77777777" w:rsidR="00B94418" w:rsidRPr="00B5551A" w:rsidRDefault="00B94418" w:rsidP="00897969">
            <w:pPr>
              <w:pStyle w:val="Normal6a"/>
            </w:pPr>
            <w:r w:rsidRPr="00B5551A">
              <w:rPr>
                <w:b/>
                <w:i/>
              </w:rPr>
              <w:t>A a.</w:t>
            </w:r>
            <w:r w:rsidRPr="00B5551A">
              <w:tab/>
            </w:r>
            <w:r w:rsidRPr="00B5551A">
              <w:rPr>
                <w:b/>
                <w:i/>
              </w:rPr>
              <w:t>ottaa huomioon, että talouden kilpailukyky, joka on Euroopan unionin merkityksellisimpien politiikkojen ytimessä ja kiireellinen poliittinen painopiste, ilmenee sisämarkkinoiden yhdentymisenä, tuottavuuden kasvuna, merkittävinä julkisina ja yksityisinä investointeina sekä digitaalisena ja vihreänä siirtymänä ja voi lisätä EU:n vaurautta luomalla laadukkaita työpaikkoja, ylläpitää Euroopan taloudellista ja sosiaalista mallia ja siten elvyttää EU:n kansalaisten ja yhteiskuntien hyvinvointia;</w:t>
            </w:r>
          </w:p>
        </w:tc>
      </w:tr>
    </w:tbl>
    <w:p w14:paraId="1B0D6899" w14:textId="77777777" w:rsidR="00B94418" w:rsidRPr="00B5551A" w:rsidRDefault="00B94418" w:rsidP="00B94418">
      <w:pPr>
        <w:pStyle w:val="AmOrLang"/>
        <w:rPr>
          <w:lang w:val="fr-BE"/>
        </w:rPr>
      </w:pPr>
      <w:r w:rsidRPr="00B5551A">
        <w:rPr>
          <w:lang w:val="fr-BE"/>
        </w:rPr>
        <w:t xml:space="preserve">Or. </w:t>
      </w:r>
      <w:r w:rsidRPr="00B5551A">
        <w:rPr>
          <w:rStyle w:val="HideTWBExt"/>
        </w:rPr>
        <w:t>&lt;Original&gt;</w:t>
      </w:r>
      <w:r w:rsidRPr="00B5551A">
        <w:rPr>
          <w:rStyle w:val="HideTWBInt"/>
        </w:rPr>
        <w:t>{EN}</w:t>
      </w:r>
      <w:proofErr w:type="gramStart"/>
      <w:r w:rsidRPr="00B5551A">
        <w:rPr>
          <w:lang w:val="fr-BE"/>
        </w:rPr>
        <w:t>en</w:t>
      </w:r>
      <w:proofErr w:type="gramEnd"/>
      <w:r w:rsidRPr="00B5551A">
        <w:rPr>
          <w:rStyle w:val="HideTWBExt"/>
        </w:rPr>
        <w:t>&lt;/Original&gt;</w:t>
      </w:r>
    </w:p>
    <w:p w14:paraId="6C72836E" w14:textId="77777777" w:rsidR="00B94418" w:rsidRPr="00B5551A" w:rsidRDefault="00B94418" w:rsidP="00B94418">
      <w:pPr>
        <w:rPr>
          <w:lang w:val="fr-BE"/>
        </w:rPr>
      </w:pPr>
      <w:r w:rsidRPr="00B5551A">
        <w:rPr>
          <w:rStyle w:val="HideTWBExt"/>
        </w:rPr>
        <w:t>&lt;/Amend&gt;</w:t>
      </w:r>
    </w:p>
    <w:p w14:paraId="2E4A97EC" w14:textId="77777777" w:rsidR="00B94418" w:rsidRPr="00B5551A" w:rsidRDefault="00B94418" w:rsidP="00B94418">
      <w:pPr>
        <w:pStyle w:val="AmNumberTabs"/>
        <w:rPr>
          <w:lang w:val="fr-BE"/>
        </w:rPr>
      </w:pPr>
      <w:r w:rsidRPr="00B5551A">
        <w:rPr>
          <w:rStyle w:val="HideTWBExt"/>
          <w:b w:val="0"/>
        </w:rPr>
        <w:t>&lt;Amend&gt;</w:t>
      </w:r>
      <w:r w:rsidRPr="00B5551A">
        <w:rPr>
          <w:lang w:val="fr-BE"/>
        </w:rPr>
        <w:t>Tarkistus</w:t>
      </w:r>
      <w:r w:rsidRPr="00B5551A">
        <w:rPr>
          <w:lang w:val="fr-BE"/>
        </w:rPr>
        <w:tab/>
      </w:r>
      <w:r w:rsidRPr="00B5551A">
        <w:rPr>
          <w:lang w:val="fr-BE"/>
        </w:rPr>
        <w:tab/>
      </w:r>
      <w:r w:rsidRPr="00B5551A">
        <w:rPr>
          <w:rStyle w:val="HideTWBExt"/>
          <w:b w:val="0"/>
        </w:rPr>
        <w:t>&lt;NumAm&gt;</w:t>
      </w:r>
      <w:r w:rsidRPr="00B5551A">
        <w:rPr>
          <w:lang w:val="fr-BE"/>
        </w:rPr>
        <w:t>12</w:t>
      </w:r>
      <w:r w:rsidRPr="00B5551A">
        <w:rPr>
          <w:rStyle w:val="HideTWBExt"/>
          <w:b w:val="0"/>
        </w:rPr>
        <w:t>&lt;/NumAm&gt;</w:t>
      </w:r>
    </w:p>
    <w:p w14:paraId="7EB3108C" w14:textId="77777777" w:rsidR="00B94418" w:rsidRPr="00B5551A" w:rsidRDefault="00B94418" w:rsidP="00B94418">
      <w:pPr>
        <w:pStyle w:val="NormalBold"/>
        <w:rPr>
          <w:lang w:val="fr-BE"/>
        </w:rPr>
      </w:pPr>
      <w:r w:rsidRPr="00B5551A">
        <w:rPr>
          <w:rStyle w:val="HideTWBExt"/>
          <w:b w:val="0"/>
        </w:rPr>
        <w:t>&lt;RepeatBlock-By&gt;&lt;Members&gt;</w:t>
      </w:r>
      <w:r w:rsidRPr="00B5551A">
        <w:rPr>
          <w:lang w:val="fr-BE"/>
        </w:rPr>
        <w:t>Roberts Zīle</w:t>
      </w:r>
      <w:r w:rsidRPr="00B5551A">
        <w:rPr>
          <w:rStyle w:val="HideTWBExt"/>
          <w:b w:val="0"/>
        </w:rPr>
        <w:t>&lt;/Members&gt;</w:t>
      </w:r>
    </w:p>
    <w:p w14:paraId="368EC691" w14:textId="77777777" w:rsidR="00B94418" w:rsidRPr="00B5551A" w:rsidRDefault="00B94418" w:rsidP="00B94418">
      <w:pPr>
        <w:pStyle w:val="NormalBold"/>
        <w:rPr>
          <w:lang w:val="fr-BE"/>
        </w:rPr>
      </w:pPr>
      <w:r w:rsidRPr="00B5551A">
        <w:rPr>
          <w:rStyle w:val="HideTWBExt"/>
          <w:b w:val="0"/>
        </w:rPr>
        <w:t>&lt;/RepeatBlock-By&gt;</w:t>
      </w:r>
    </w:p>
    <w:p w14:paraId="1E647E5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04EDADF" w14:textId="77777777" w:rsidR="00B94418" w:rsidRPr="00B5551A" w:rsidRDefault="00B94418" w:rsidP="00B94418">
      <w:pPr>
        <w:pStyle w:val="NormalBold"/>
      </w:pPr>
      <w:r w:rsidRPr="00B5551A">
        <w:rPr>
          <w:rStyle w:val="HideTWBExt"/>
          <w:b w:val="0"/>
        </w:rPr>
        <w:t>&lt;Article&gt;</w:t>
      </w:r>
      <w:r w:rsidRPr="00B5551A">
        <w:t>Johdanto-osan A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E355CD2" w14:textId="77777777" w:rsidTr="00897969">
        <w:trPr>
          <w:trHeight w:hRule="exact" w:val="240"/>
          <w:jc w:val="center"/>
        </w:trPr>
        <w:tc>
          <w:tcPr>
            <w:tcW w:w="9752" w:type="dxa"/>
            <w:gridSpan w:val="2"/>
            <w:tcBorders>
              <w:top w:val="nil"/>
              <w:left w:val="nil"/>
              <w:bottom w:val="nil"/>
              <w:right w:val="nil"/>
            </w:tcBorders>
          </w:tcPr>
          <w:p w14:paraId="3C2F50A3" w14:textId="77777777" w:rsidR="00B94418" w:rsidRPr="00B5551A" w:rsidRDefault="00B94418" w:rsidP="00897969"/>
        </w:tc>
      </w:tr>
      <w:tr w:rsidR="00B94418" w:rsidRPr="00B5551A" w14:paraId="5FBBDE5B" w14:textId="77777777" w:rsidTr="00897969">
        <w:trPr>
          <w:trHeight w:val="240"/>
          <w:jc w:val="center"/>
        </w:trPr>
        <w:tc>
          <w:tcPr>
            <w:tcW w:w="4876" w:type="dxa"/>
            <w:tcBorders>
              <w:top w:val="nil"/>
              <w:left w:val="nil"/>
              <w:bottom w:val="nil"/>
              <w:right w:val="nil"/>
            </w:tcBorders>
          </w:tcPr>
          <w:p w14:paraId="6036DBC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39B1686" w14:textId="77777777" w:rsidR="00B94418" w:rsidRPr="00B5551A" w:rsidRDefault="00B94418" w:rsidP="00897969">
            <w:pPr>
              <w:pStyle w:val="AmColumnHeading"/>
            </w:pPr>
            <w:r w:rsidRPr="00B5551A">
              <w:t>Tarkistus</w:t>
            </w:r>
          </w:p>
        </w:tc>
      </w:tr>
      <w:tr w:rsidR="00B94418" w:rsidRPr="00B5551A" w14:paraId="43E88BE0" w14:textId="77777777" w:rsidTr="00897969">
        <w:trPr>
          <w:jc w:val="center"/>
        </w:trPr>
        <w:tc>
          <w:tcPr>
            <w:tcW w:w="4876" w:type="dxa"/>
            <w:tcBorders>
              <w:top w:val="nil"/>
              <w:left w:val="nil"/>
              <w:bottom w:val="nil"/>
              <w:right w:val="nil"/>
            </w:tcBorders>
          </w:tcPr>
          <w:p w14:paraId="454E346E" w14:textId="77777777" w:rsidR="00B94418" w:rsidRPr="00B5551A" w:rsidRDefault="00B94418" w:rsidP="00897969">
            <w:pPr>
              <w:pStyle w:val="Normal6a"/>
            </w:pPr>
          </w:p>
        </w:tc>
        <w:tc>
          <w:tcPr>
            <w:tcW w:w="4876" w:type="dxa"/>
            <w:tcBorders>
              <w:top w:val="nil"/>
              <w:left w:val="nil"/>
              <w:bottom w:val="nil"/>
              <w:right w:val="nil"/>
            </w:tcBorders>
          </w:tcPr>
          <w:p w14:paraId="643E44F6" w14:textId="77777777" w:rsidR="00B94418" w:rsidRPr="00B5551A" w:rsidRDefault="00B94418" w:rsidP="00897969">
            <w:pPr>
              <w:pStyle w:val="Normal6a"/>
            </w:pPr>
            <w:r w:rsidRPr="00B5551A">
              <w:rPr>
                <w:b/>
                <w:i/>
              </w:rPr>
              <w:t>A a.</w:t>
            </w:r>
            <w:r w:rsidRPr="00B5551A">
              <w:tab/>
            </w:r>
            <w:r w:rsidRPr="00B5551A">
              <w:rPr>
                <w:b/>
                <w:i/>
              </w:rPr>
              <w:t>ottaa huomioon, että perussopimusten ja erityisesti Euroopan unionin toiminnasta tehdyn sopimuksen (SEUT) 113 ja 115 artiklan mukaan verotus kuuluu edelleen tiukasti jäsenvaltioiden toimivaltaan, mikä edellyttää neuvostossa yksimielisyyttä sisämarkkinoiden toteuttamiseen tai toimintaan välittömästi vaikuttavia suoria ja välillisiä veroja koskevan lainsäädännön yhdenmukaistamisessa;</w:t>
            </w:r>
          </w:p>
        </w:tc>
      </w:tr>
    </w:tbl>
    <w:p w14:paraId="4B4AE98A"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3EE32D2" w14:textId="77777777" w:rsidR="00B94418" w:rsidRPr="00B5551A" w:rsidRDefault="00B94418" w:rsidP="00B94418">
      <w:r w:rsidRPr="00B5551A">
        <w:rPr>
          <w:rStyle w:val="HideTWBExt"/>
        </w:rPr>
        <w:t>&lt;/Amend&gt;</w:t>
      </w:r>
    </w:p>
    <w:p w14:paraId="15797E1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13</w:t>
      </w:r>
      <w:r w:rsidRPr="00B5551A">
        <w:rPr>
          <w:rStyle w:val="HideTWBExt"/>
          <w:b w:val="0"/>
        </w:rPr>
        <w:t>&lt;/NumAm&gt;</w:t>
      </w:r>
    </w:p>
    <w:p w14:paraId="70E615AF" w14:textId="77777777" w:rsidR="00B94418" w:rsidRPr="00B5551A" w:rsidRDefault="00B94418" w:rsidP="00B94418">
      <w:pPr>
        <w:pStyle w:val="NormalBold"/>
      </w:pPr>
      <w:r w:rsidRPr="00B5551A">
        <w:rPr>
          <w:rStyle w:val="HideTWBExt"/>
          <w:b w:val="0"/>
        </w:rPr>
        <w:t>&lt;RepeatBlock-By&gt;&lt;Members&gt;</w:t>
      </w:r>
      <w:r w:rsidRPr="00B5551A">
        <w:t>Enikő Győri</w:t>
      </w:r>
      <w:r w:rsidRPr="00B5551A">
        <w:rPr>
          <w:rStyle w:val="HideTWBExt"/>
          <w:b w:val="0"/>
        </w:rPr>
        <w:t>&lt;/Members&gt;</w:t>
      </w:r>
    </w:p>
    <w:p w14:paraId="45DACDAA" w14:textId="77777777" w:rsidR="00B94418" w:rsidRPr="00B5551A" w:rsidRDefault="00B94418" w:rsidP="00B94418">
      <w:pPr>
        <w:pStyle w:val="NormalBold"/>
      </w:pPr>
      <w:r w:rsidRPr="00B5551A">
        <w:rPr>
          <w:rStyle w:val="HideTWBExt"/>
          <w:b w:val="0"/>
        </w:rPr>
        <w:t>&lt;/RepeatBlock-By&gt;</w:t>
      </w:r>
    </w:p>
    <w:p w14:paraId="7610CC9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D85DB40" w14:textId="77777777" w:rsidR="00B94418" w:rsidRPr="00B5551A" w:rsidRDefault="00B94418" w:rsidP="00B94418">
      <w:pPr>
        <w:pStyle w:val="NormalBold"/>
      </w:pPr>
      <w:r w:rsidRPr="00B5551A">
        <w:rPr>
          <w:rStyle w:val="HideTWBExt"/>
          <w:b w:val="0"/>
        </w:rPr>
        <w:t>&lt;Article&gt;</w:t>
      </w:r>
      <w:r w:rsidRPr="00B5551A">
        <w:t>Johdanto-osan A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2798268" w14:textId="77777777" w:rsidTr="00897969">
        <w:trPr>
          <w:trHeight w:hRule="exact" w:val="240"/>
          <w:jc w:val="center"/>
        </w:trPr>
        <w:tc>
          <w:tcPr>
            <w:tcW w:w="9752" w:type="dxa"/>
            <w:gridSpan w:val="2"/>
            <w:tcBorders>
              <w:top w:val="nil"/>
              <w:left w:val="nil"/>
              <w:bottom w:val="nil"/>
              <w:right w:val="nil"/>
            </w:tcBorders>
          </w:tcPr>
          <w:p w14:paraId="13392628" w14:textId="77777777" w:rsidR="00B94418" w:rsidRPr="00B5551A" w:rsidRDefault="00B94418" w:rsidP="00897969"/>
        </w:tc>
      </w:tr>
      <w:tr w:rsidR="00B94418" w:rsidRPr="00B5551A" w14:paraId="21BE5221" w14:textId="77777777" w:rsidTr="00897969">
        <w:trPr>
          <w:trHeight w:val="240"/>
          <w:jc w:val="center"/>
        </w:trPr>
        <w:tc>
          <w:tcPr>
            <w:tcW w:w="4876" w:type="dxa"/>
            <w:tcBorders>
              <w:top w:val="nil"/>
              <w:left w:val="nil"/>
              <w:bottom w:val="nil"/>
              <w:right w:val="nil"/>
            </w:tcBorders>
          </w:tcPr>
          <w:p w14:paraId="5A8C9A4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F06C4F2" w14:textId="77777777" w:rsidR="00B94418" w:rsidRPr="00B5551A" w:rsidRDefault="00B94418" w:rsidP="00897969">
            <w:pPr>
              <w:pStyle w:val="AmColumnHeading"/>
            </w:pPr>
            <w:r w:rsidRPr="00B5551A">
              <w:t>Tarkistus</w:t>
            </w:r>
          </w:p>
        </w:tc>
      </w:tr>
      <w:tr w:rsidR="00B94418" w:rsidRPr="00B5551A" w14:paraId="2D542D63" w14:textId="77777777" w:rsidTr="00897969">
        <w:trPr>
          <w:jc w:val="center"/>
        </w:trPr>
        <w:tc>
          <w:tcPr>
            <w:tcW w:w="4876" w:type="dxa"/>
            <w:tcBorders>
              <w:top w:val="nil"/>
              <w:left w:val="nil"/>
              <w:bottom w:val="nil"/>
              <w:right w:val="nil"/>
            </w:tcBorders>
          </w:tcPr>
          <w:p w14:paraId="1D618A24" w14:textId="77777777" w:rsidR="00B94418" w:rsidRPr="00B5551A" w:rsidRDefault="00B94418" w:rsidP="00897969">
            <w:pPr>
              <w:pStyle w:val="Normal6a"/>
            </w:pPr>
          </w:p>
        </w:tc>
        <w:tc>
          <w:tcPr>
            <w:tcW w:w="4876" w:type="dxa"/>
            <w:tcBorders>
              <w:top w:val="nil"/>
              <w:left w:val="nil"/>
              <w:bottom w:val="nil"/>
              <w:right w:val="nil"/>
            </w:tcBorders>
          </w:tcPr>
          <w:p w14:paraId="41FD4BDD" w14:textId="77777777" w:rsidR="00B94418" w:rsidRPr="00B5551A" w:rsidRDefault="00B94418" w:rsidP="00897969">
            <w:pPr>
              <w:pStyle w:val="Normal6a"/>
            </w:pPr>
            <w:r w:rsidRPr="00B5551A">
              <w:rPr>
                <w:b/>
                <w:i/>
              </w:rPr>
              <w:t>A a.</w:t>
            </w:r>
            <w:r w:rsidRPr="00B5551A">
              <w:tab/>
            </w:r>
            <w:r w:rsidRPr="00B5551A">
              <w:rPr>
                <w:b/>
                <w:i/>
              </w:rPr>
              <w:t>ottaa huomioon, että verotus on keskeinen osa jäsenvaltioiden suvereniteettia ja toimivaltaa; ottaa huomioon, että perussopimusten mukaan unionin tason verotusta koskevat päätökset edellyttävät yksimielisyyttä neuvostossa; katsoo, että mahdollisen 28. oikeusjärjestyksen yhteydessä verotukseen liittyvistä seikoista käytävässä keskustelussa tai niiden kehittämisessä on kunnioitettava kaikilta osin jäsenvaltioiden toimivaltaa ja noudatettava asianmukaisia lainsäädäntömenettelyjä, myös ennakkotarkastelua asianomaisissa neuvoston työryhmissä ja neuvoston yksimielistä hyväksyntää;</w:t>
            </w:r>
          </w:p>
        </w:tc>
      </w:tr>
    </w:tbl>
    <w:p w14:paraId="115DE91D"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AC4AF36" w14:textId="77777777" w:rsidR="00B94418" w:rsidRPr="00B5551A" w:rsidRDefault="00B94418" w:rsidP="00B94418">
      <w:r w:rsidRPr="00B5551A">
        <w:rPr>
          <w:rStyle w:val="HideTWBExt"/>
        </w:rPr>
        <w:t>&lt;/Amend&gt;</w:t>
      </w:r>
    </w:p>
    <w:p w14:paraId="61BF816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14</w:t>
      </w:r>
      <w:r w:rsidRPr="00B5551A">
        <w:rPr>
          <w:rStyle w:val="HideTWBExt"/>
          <w:b w:val="0"/>
        </w:rPr>
        <w:t>&lt;/NumAm&gt;</w:t>
      </w:r>
    </w:p>
    <w:p w14:paraId="0AD5053F"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293702C7" w14:textId="77777777" w:rsidR="00B94418" w:rsidRPr="00B5551A" w:rsidRDefault="00B94418" w:rsidP="00B94418">
      <w:pPr>
        <w:pStyle w:val="NormalBold"/>
      </w:pPr>
      <w:r w:rsidRPr="00B5551A">
        <w:rPr>
          <w:rStyle w:val="HideTWBExt"/>
          <w:b w:val="0"/>
        </w:rPr>
        <w:t>&lt;/RepeatBlock-By&gt;</w:t>
      </w:r>
    </w:p>
    <w:p w14:paraId="3E724B4F"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1BFE653" w14:textId="77777777" w:rsidR="00B94418" w:rsidRPr="00B5551A" w:rsidRDefault="00B94418" w:rsidP="00B94418">
      <w:pPr>
        <w:pStyle w:val="NormalBold"/>
      </w:pPr>
      <w:r w:rsidRPr="00B5551A">
        <w:rPr>
          <w:rStyle w:val="HideTWBExt"/>
          <w:b w:val="0"/>
        </w:rPr>
        <w:t>&lt;Article&gt;</w:t>
      </w:r>
      <w:r w:rsidRPr="00B5551A">
        <w:t>Johdanto-osan A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781A1AD" w14:textId="77777777" w:rsidTr="00897969">
        <w:trPr>
          <w:trHeight w:hRule="exact" w:val="240"/>
          <w:jc w:val="center"/>
        </w:trPr>
        <w:tc>
          <w:tcPr>
            <w:tcW w:w="9752" w:type="dxa"/>
            <w:gridSpan w:val="2"/>
            <w:tcBorders>
              <w:top w:val="nil"/>
              <w:left w:val="nil"/>
              <w:bottom w:val="nil"/>
              <w:right w:val="nil"/>
            </w:tcBorders>
          </w:tcPr>
          <w:p w14:paraId="79F3C2B5" w14:textId="77777777" w:rsidR="00B94418" w:rsidRPr="00B5551A" w:rsidRDefault="00B94418" w:rsidP="00897969"/>
        </w:tc>
      </w:tr>
      <w:tr w:rsidR="00B94418" w:rsidRPr="00B5551A" w14:paraId="1D2CBE0E" w14:textId="77777777" w:rsidTr="00897969">
        <w:trPr>
          <w:trHeight w:val="240"/>
          <w:jc w:val="center"/>
        </w:trPr>
        <w:tc>
          <w:tcPr>
            <w:tcW w:w="4876" w:type="dxa"/>
            <w:tcBorders>
              <w:top w:val="nil"/>
              <w:left w:val="nil"/>
              <w:bottom w:val="nil"/>
              <w:right w:val="nil"/>
            </w:tcBorders>
          </w:tcPr>
          <w:p w14:paraId="6324308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E65A9B7" w14:textId="77777777" w:rsidR="00B94418" w:rsidRPr="00B5551A" w:rsidRDefault="00B94418" w:rsidP="00897969">
            <w:pPr>
              <w:pStyle w:val="AmColumnHeading"/>
            </w:pPr>
            <w:r w:rsidRPr="00B5551A">
              <w:t>Tarkistus</w:t>
            </w:r>
          </w:p>
        </w:tc>
      </w:tr>
      <w:tr w:rsidR="00B94418" w:rsidRPr="00B5551A" w14:paraId="014760CA" w14:textId="77777777" w:rsidTr="00897969">
        <w:trPr>
          <w:jc w:val="center"/>
        </w:trPr>
        <w:tc>
          <w:tcPr>
            <w:tcW w:w="4876" w:type="dxa"/>
            <w:tcBorders>
              <w:top w:val="nil"/>
              <w:left w:val="nil"/>
              <w:bottom w:val="nil"/>
              <w:right w:val="nil"/>
            </w:tcBorders>
          </w:tcPr>
          <w:p w14:paraId="5883DA34" w14:textId="77777777" w:rsidR="00B94418" w:rsidRPr="00B5551A" w:rsidRDefault="00B94418" w:rsidP="00897969">
            <w:pPr>
              <w:pStyle w:val="Normal6a"/>
            </w:pPr>
          </w:p>
        </w:tc>
        <w:tc>
          <w:tcPr>
            <w:tcW w:w="4876" w:type="dxa"/>
            <w:tcBorders>
              <w:top w:val="nil"/>
              <w:left w:val="nil"/>
              <w:bottom w:val="nil"/>
              <w:right w:val="nil"/>
            </w:tcBorders>
          </w:tcPr>
          <w:p w14:paraId="5556E2CB" w14:textId="77777777" w:rsidR="00B94418" w:rsidRPr="00B5551A" w:rsidRDefault="00B94418" w:rsidP="00897969">
            <w:pPr>
              <w:pStyle w:val="Normal6a"/>
            </w:pPr>
            <w:r w:rsidRPr="00B5551A">
              <w:rPr>
                <w:b/>
                <w:i/>
              </w:rPr>
              <w:t>A a.</w:t>
            </w:r>
            <w:r w:rsidRPr="00B5551A">
              <w:tab/>
            </w:r>
            <w:r w:rsidRPr="00B5551A">
              <w:rPr>
                <w:b/>
                <w:i/>
              </w:rPr>
              <w:t>ottaa huomioon, että tähän politiikanalaan sovellettava yksimielisyysvaatimus rajoittaa edelleen kykyä veroasioiden alan laajempaan yhdenmukaistamiseen ja siten sääntelykehyksen yksinkertaistamiseen;</w:t>
            </w:r>
          </w:p>
        </w:tc>
      </w:tr>
    </w:tbl>
    <w:p w14:paraId="2A58CD19" w14:textId="77777777" w:rsidR="00B94418" w:rsidRPr="00B5551A" w:rsidRDefault="00B94418" w:rsidP="00B94418">
      <w:pPr>
        <w:pStyle w:val="AmOrLang"/>
        <w:rPr>
          <w:lang w:val="fr-BE"/>
        </w:rPr>
      </w:pPr>
      <w:r w:rsidRPr="00B5551A">
        <w:rPr>
          <w:lang w:val="fr-BE"/>
        </w:rPr>
        <w:t xml:space="preserve">Or. </w:t>
      </w:r>
      <w:r w:rsidRPr="00B5551A">
        <w:rPr>
          <w:rStyle w:val="HideTWBExt"/>
        </w:rPr>
        <w:t>&lt;Original&gt;</w:t>
      </w:r>
      <w:r w:rsidRPr="00B5551A">
        <w:rPr>
          <w:rStyle w:val="HideTWBInt"/>
        </w:rPr>
        <w:t>{EN}</w:t>
      </w:r>
      <w:proofErr w:type="gramStart"/>
      <w:r w:rsidRPr="00B5551A">
        <w:rPr>
          <w:lang w:val="fr-BE"/>
        </w:rPr>
        <w:t>en</w:t>
      </w:r>
      <w:proofErr w:type="gramEnd"/>
      <w:r w:rsidRPr="00B5551A">
        <w:rPr>
          <w:rStyle w:val="HideTWBExt"/>
        </w:rPr>
        <w:t>&lt;/Original&gt;</w:t>
      </w:r>
    </w:p>
    <w:p w14:paraId="2BC0F5E7" w14:textId="77777777" w:rsidR="00B94418" w:rsidRPr="00B5551A" w:rsidRDefault="00B94418" w:rsidP="00B94418">
      <w:pPr>
        <w:rPr>
          <w:lang w:val="fr-BE"/>
        </w:rPr>
      </w:pPr>
      <w:r w:rsidRPr="00B5551A">
        <w:rPr>
          <w:rStyle w:val="HideTWBExt"/>
        </w:rPr>
        <w:t>&lt;/Amend&gt;</w:t>
      </w:r>
    </w:p>
    <w:p w14:paraId="62D432CE" w14:textId="77777777" w:rsidR="00B94418" w:rsidRPr="00B5551A" w:rsidRDefault="00B94418" w:rsidP="00B94418">
      <w:pPr>
        <w:pStyle w:val="AmNumberTabs"/>
        <w:rPr>
          <w:lang w:val="fr-BE"/>
        </w:rPr>
      </w:pPr>
      <w:r w:rsidRPr="00B5551A">
        <w:rPr>
          <w:rStyle w:val="HideTWBExt"/>
          <w:b w:val="0"/>
        </w:rPr>
        <w:t>&lt;Amend&gt;</w:t>
      </w:r>
      <w:r w:rsidRPr="00B5551A">
        <w:rPr>
          <w:lang w:val="fr-BE"/>
        </w:rPr>
        <w:t>Tarkistus</w:t>
      </w:r>
      <w:r w:rsidRPr="00B5551A">
        <w:rPr>
          <w:lang w:val="fr-BE"/>
        </w:rPr>
        <w:tab/>
      </w:r>
      <w:r w:rsidRPr="00B5551A">
        <w:rPr>
          <w:lang w:val="fr-BE"/>
        </w:rPr>
        <w:tab/>
      </w:r>
      <w:r w:rsidRPr="00B5551A">
        <w:rPr>
          <w:rStyle w:val="HideTWBExt"/>
          <w:b w:val="0"/>
        </w:rPr>
        <w:t>&lt;NumAm&gt;</w:t>
      </w:r>
      <w:r w:rsidRPr="00B5551A">
        <w:rPr>
          <w:lang w:val="fr-BE"/>
        </w:rPr>
        <w:t>15</w:t>
      </w:r>
      <w:r w:rsidRPr="00B5551A">
        <w:rPr>
          <w:rStyle w:val="HideTWBExt"/>
          <w:b w:val="0"/>
        </w:rPr>
        <w:t>&lt;/NumAm&gt;</w:t>
      </w:r>
    </w:p>
    <w:p w14:paraId="01ADE91F" w14:textId="77777777" w:rsidR="00B94418" w:rsidRPr="00B5551A" w:rsidRDefault="00B94418" w:rsidP="00B94418">
      <w:pPr>
        <w:pStyle w:val="NormalBold"/>
        <w:rPr>
          <w:lang w:val="fr-BE"/>
        </w:rPr>
      </w:pPr>
      <w:r w:rsidRPr="00B5551A">
        <w:rPr>
          <w:rStyle w:val="HideTWBExt"/>
          <w:b w:val="0"/>
        </w:rPr>
        <w:t>&lt;RepeatBlock-By&gt;&lt;Members&gt;</w:t>
      </w:r>
      <w:r w:rsidRPr="00B5551A">
        <w:rPr>
          <w:lang w:val="fr-BE"/>
        </w:rPr>
        <w:t>Roberts Zīle</w:t>
      </w:r>
      <w:r w:rsidRPr="00B5551A">
        <w:rPr>
          <w:rStyle w:val="HideTWBExt"/>
          <w:b w:val="0"/>
        </w:rPr>
        <w:t>&lt;/Members&gt;</w:t>
      </w:r>
    </w:p>
    <w:p w14:paraId="07D50D67" w14:textId="77777777" w:rsidR="00B94418" w:rsidRPr="00B5551A" w:rsidRDefault="00B94418" w:rsidP="00B94418">
      <w:pPr>
        <w:pStyle w:val="NormalBold"/>
        <w:rPr>
          <w:lang w:val="fr-BE"/>
        </w:rPr>
      </w:pPr>
      <w:r w:rsidRPr="00B5551A">
        <w:rPr>
          <w:rStyle w:val="HideTWBExt"/>
          <w:b w:val="0"/>
        </w:rPr>
        <w:t>&lt;/RepeatBlock-By&gt;</w:t>
      </w:r>
    </w:p>
    <w:p w14:paraId="136FD24F"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3E3D969" w14:textId="77777777" w:rsidR="00B94418" w:rsidRPr="00B5551A" w:rsidRDefault="00B94418" w:rsidP="00B94418">
      <w:pPr>
        <w:pStyle w:val="NormalBold"/>
      </w:pPr>
      <w:r w:rsidRPr="00B5551A">
        <w:rPr>
          <w:rStyle w:val="HideTWBExt"/>
          <w:b w:val="0"/>
        </w:rPr>
        <w:t>&lt;Article&gt;</w:t>
      </w:r>
      <w:r w:rsidRPr="00B5551A">
        <w:t>Johdanto-osan A b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F66E057" w14:textId="77777777" w:rsidTr="00897969">
        <w:trPr>
          <w:trHeight w:hRule="exact" w:val="240"/>
          <w:jc w:val="center"/>
        </w:trPr>
        <w:tc>
          <w:tcPr>
            <w:tcW w:w="9752" w:type="dxa"/>
            <w:gridSpan w:val="2"/>
            <w:tcBorders>
              <w:top w:val="nil"/>
              <w:left w:val="nil"/>
              <w:bottom w:val="nil"/>
              <w:right w:val="nil"/>
            </w:tcBorders>
          </w:tcPr>
          <w:p w14:paraId="17186EFF" w14:textId="77777777" w:rsidR="00B94418" w:rsidRPr="00B5551A" w:rsidRDefault="00B94418" w:rsidP="00897969"/>
        </w:tc>
      </w:tr>
      <w:tr w:rsidR="00B94418" w:rsidRPr="00B5551A" w14:paraId="701234C6" w14:textId="77777777" w:rsidTr="00897969">
        <w:trPr>
          <w:trHeight w:val="240"/>
          <w:jc w:val="center"/>
        </w:trPr>
        <w:tc>
          <w:tcPr>
            <w:tcW w:w="4876" w:type="dxa"/>
            <w:tcBorders>
              <w:top w:val="nil"/>
              <w:left w:val="nil"/>
              <w:bottom w:val="nil"/>
              <w:right w:val="nil"/>
            </w:tcBorders>
          </w:tcPr>
          <w:p w14:paraId="48B929D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2862A52" w14:textId="77777777" w:rsidR="00B94418" w:rsidRPr="00B5551A" w:rsidRDefault="00B94418" w:rsidP="00897969">
            <w:pPr>
              <w:pStyle w:val="AmColumnHeading"/>
            </w:pPr>
            <w:r w:rsidRPr="00B5551A">
              <w:t>Tarkistus</w:t>
            </w:r>
          </w:p>
        </w:tc>
      </w:tr>
      <w:tr w:rsidR="00B94418" w:rsidRPr="00B5551A" w14:paraId="52BB13B5" w14:textId="77777777" w:rsidTr="00897969">
        <w:trPr>
          <w:jc w:val="center"/>
        </w:trPr>
        <w:tc>
          <w:tcPr>
            <w:tcW w:w="4876" w:type="dxa"/>
            <w:tcBorders>
              <w:top w:val="nil"/>
              <w:left w:val="nil"/>
              <w:bottom w:val="nil"/>
              <w:right w:val="nil"/>
            </w:tcBorders>
          </w:tcPr>
          <w:p w14:paraId="057F777D" w14:textId="77777777" w:rsidR="00B94418" w:rsidRPr="00B5551A" w:rsidRDefault="00B94418" w:rsidP="00897969">
            <w:pPr>
              <w:pStyle w:val="Normal6a"/>
            </w:pPr>
          </w:p>
        </w:tc>
        <w:tc>
          <w:tcPr>
            <w:tcW w:w="4876" w:type="dxa"/>
            <w:tcBorders>
              <w:top w:val="nil"/>
              <w:left w:val="nil"/>
              <w:bottom w:val="nil"/>
              <w:right w:val="nil"/>
            </w:tcBorders>
          </w:tcPr>
          <w:p w14:paraId="06179BA7" w14:textId="77777777" w:rsidR="00B94418" w:rsidRPr="00B5551A" w:rsidRDefault="00B94418" w:rsidP="00897969">
            <w:pPr>
              <w:pStyle w:val="Normal6a"/>
            </w:pPr>
            <w:r w:rsidRPr="00B5551A">
              <w:rPr>
                <w:b/>
                <w:i/>
              </w:rPr>
              <w:t>A b.</w:t>
            </w:r>
            <w:r w:rsidRPr="00B5551A">
              <w:tab/>
            </w:r>
            <w:r w:rsidRPr="00B5551A">
              <w:rPr>
                <w:b/>
                <w:i/>
              </w:rPr>
              <w:t>ottaa huomioon, että Euroopan unionista tehdyn sopimuksen 5 artiklassa vahvistetuissa toissijaisuus- ja suhteellisuusperiaatteissa määrätään, että unionin toiminta ei saa ylittää sitä, mikä on tarpeen perussopimusten tavoitteiden saavuttamiseksi, katsoo näin ollen, että kaikissa 28. oikeusjärjestyksen kehyksissä on noudatettava tiukasti näitä periaatteita keskittymällä käytännön esteiden poistamiseen ja vältettävä vero- tai työlainsäädännön aineellista yhdenmukaistamista, jos jäsenvaltiot pystyvät riittävällä tavalla saavuttamaan tavoitteet;</w:t>
            </w:r>
          </w:p>
        </w:tc>
      </w:tr>
    </w:tbl>
    <w:p w14:paraId="6DEFEFE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8D25E83" w14:textId="77777777" w:rsidR="00B94418" w:rsidRPr="00B5551A" w:rsidRDefault="00B94418" w:rsidP="00B94418">
      <w:r w:rsidRPr="00B5551A">
        <w:rPr>
          <w:rStyle w:val="HideTWBExt"/>
        </w:rPr>
        <w:t>&lt;/Amend&gt;</w:t>
      </w:r>
    </w:p>
    <w:p w14:paraId="01CD5720"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16</w:t>
      </w:r>
      <w:r w:rsidRPr="00B5551A">
        <w:rPr>
          <w:rStyle w:val="HideTWBExt"/>
          <w:b w:val="0"/>
        </w:rPr>
        <w:t>&lt;/NumAm&gt;</w:t>
      </w:r>
    </w:p>
    <w:p w14:paraId="3D9410A9"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744FF969" w14:textId="77777777" w:rsidR="00B94418" w:rsidRPr="00B5551A" w:rsidRDefault="00B94418" w:rsidP="00B94418">
      <w:pPr>
        <w:pStyle w:val="NormalBold"/>
      </w:pPr>
      <w:r w:rsidRPr="00B5551A">
        <w:rPr>
          <w:rStyle w:val="HideTWBExt"/>
          <w:b w:val="0"/>
        </w:rPr>
        <w:t>&lt;/RepeatBlock-By&gt;</w:t>
      </w:r>
    </w:p>
    <w:p w14:paraId="3B20361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DC70D01" w14:textId="77777777" w:rsidR="00B94418" w:rsidRPr="00B5551A" w:rsidRDefault="00B94418" w:rsidP="00B94418">
      <w:pPr>
        <w:pStyle w:val="NormalBold"/>
      </w:pPr>
      <w:r w:rsidRPr="00B5551A">
        <w:rPr>
          <w:rStyle w:val="HideTWBExt"/>
          <w:b w:val="0"/>
        </w:rPr>
        <w:t>&lt;Article&gt;</w:t>
      </w:r>
      <w:r w:rsidRPr="00B5551A">
        <w:t>Johdanto-osan A b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90B4AE5" w14:textId="77777777" w:rsidTr="00897969">
        <w:trPr>
          <w:trHeight w:hRule="exact" w:val="240"/>
          <w:jc w:val="center"/>
        </w:trPr>
        <w:tc>
          <w:tcPr>
            <w:tcW w:w="9752" w:type="dxa"/>
            <w:gridSpan w:val="2"/>
            <w:tcBorders>
              <w:top w:val="nil"/>
              <w:left w:val="nil"/>
              <w:bottom w:val="nil"/>
              <w:right w:val="nil"/>
            </w:tcBorders>
          </w:tcPr>
          <w:p w14:paraId="384ACF9B" w14:textId="77777777" w:rsidR="00B94418" w:rsidRPr="00B5551A" w:rsidRDefault="00B94418" w:rsidP="00897969"/>
        </w:tc>
      </w:tr>
      <w:tr w:rsidR="00B94418" w:rsidRPr="00B5551A" w14:paraId="0434F97C" w14:textId="77777777" w:rsidTr="00897969">
        <w:trPr>
          <w:trHeight w:val="240"/>
          <w:jc w:val="center"/>
        </w:trPr>
        <w:tc>
          <w:tcPr>
            <w:tcW w:w="4876" w:type="dxa"/>
            <w:tcBorders>
              <w:top w:val="nil"/>
              <w:left w:val="nil"/>
              <w:bottom w:val="nil"/>
              <w:right w:val="nil"/>
            </w:tcBorders>
          </w:tcPr>
          <w:p w14:paraId="3145080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051263E" w14:textId="77777777" w:rsidR="00B94418" w:rsidRPr="00B5551A" w:rsidRDefault="00B94418" w:rsidP="00897969">
            <w:pPr>
              <w:pStyle w:val="AmColumnHeading"/>
            </w:pPr>
            <w:r w:rsidRPr="00B5551A">
              <w:t>Tarkistus</w:t>
            </w:r>
          </w:p>
        </w:tc>
      </w:tr>
      <w:tr w:rsidR="00B94418" w:rsidRPr="00B5551A" w14:paraId="208762AE" w14:textId="77777777" w:rsidTr="00897969">
        <w:trPr>
          <w:jc w:val="center"/>
        </w:trPr>
        <w:tc>
          <w:tcPr>
            <w:tcW w:w="4876" w:type="dxa"/>
            <w:tcBorders>
              <w:top w:val="nil"/>
              <w:left w:val="nil"/>
              <w:bottom w:val="nil"/>
              <w:right w:val="nil"/>
            </w:tcBorders>
          </w:tcPr>
          <w:p w14:paraId="7F53BF2B" w14:textId="77777777" w:rsidR="00B94418" w:rsidRPr="00B5551A" w:rsidRDefault="00B94418" w:rsidP="00897969">
            <w:pPr>
              <w:pStyle w:val="Normal6a"/>
            </w:pPr>
          </w:p>
        </w:tc>
        <w:tc>
          <w:tcPr>
            <w:tcW w:w="4876" w:type="dxa"/>
            <w:tcBorders>
              <w:top w:val="nil"/>
              <w:left w:val="nil"/>
              <w:bottom w:val="nil"/>
              <w:right w:val="nil"/>
            </w:tcBorders>
          </w:tcPr>
          <w:p w14:paraId="4AD9CC82" w14:textId="77777777" w:rsidR="00B94418" w:rsidRPr="00B5551A" w:rsidRDefault="00B94418" w:rsidP="00897969">
            <w:pPr>
              <w:pStyle w:val="Normal6a"/>
            </w:pPr>
            <w:r w:rsidRPr="00B5551A">
              <w:rPr>
                <w:b/>
                <w:i/>
              </w:rPr>
              <w:t>A b.</w:t>
            </w:r>
            <w:r w:rsidRPr="00B5551A">
              <w:tab/>
            </w:r>
            <w:r w:rsidRPr="00B5551A">
              <w:rPr>
                <w:b/>
                <w:i/>
              </w:rPr>
              <w:t>ottaa huomioon, että EU:n direktiivien käytössä sääntelyn yhdenmukaistamisessa sisämarkkinoilla on osoittautunut olevan rajoitteita, koska sama säädös on saatettu eri tavoin osaksi kansallista lainsäädäntöä, minkä vuoksi kevennykset rajatylittävän taloudellisen toiminnan hallinnollisiin rasituksiin ja kustannuksiin ovat olleet vähäisempiä;</w:t>
            </w:r>
          </w:p>
        </w:tc>
      </w:tr>
    </w:tbl>
    <w:p w14:paraId="04E183AF" w14:textId="77777777" w:rsidR="00B94418" w:rsidRPr="00B5551A" w:rsidRDefault="00B94418" w:rsidP="00B94418">
      <w:pPr>
        <w:pStyle w:val="AmOrLang"/>
        <w:rPr>
          <w:lang w:val="fr-BE"/>
        </w:rPr>
      </w:pPr>
      <w:r w:rsidRPr="00B5551A">
        <w:rPr>
          <w:lang w:val="fr-BE"/>
        </w:rPr>
        <w:t xml:space="preserve">Or. </w:t>
      </w:r>
      <w:r w:rsidRPr="00B5551A">
        <w:rPr>
          <w:rStyle w:val="HideTWBExt"/>
        </w:rPr>
        <w:t>&lt;Original&gt;</w:t>
      </w:r>
      <w:r w:rsidRPr="00B5551A">
        <w:rPr>
          <w:rStyle w:val="HideTWBInt"/>
        </w:rPr>
        <w:t>{EN}</w:t>
      </w:r>
      <w:proofErr w:type="gramStart"/>
      <w:r w:rsidRPr="00B5551A">
        <w:rPr>
          <w:lang w:val="fr-BE"/>
        </w:rPr>
        <w:t>en</w:t>
      </w:r>
      <w:proofErr w:type="gramEnd"/>
      <w:r w:rsidRPr="00B5551A">
        <w:rPr>
          <w:rStyle w:val="HideTWBExt"/>
        </w:rPr>
        <w:t>&lt;/Original&gt;</w:t>
      </w:r>
    </w:p>
    <w:p w14:paraId="5A857536" w14:textId="77777777" w:rsidR="00B94418" w:rsidRPr="00B5551A" w:rsidRDefault="00B94418" w:rsidP="00B94418">
      <w:pPr>
        <w:rPr>
          <w:lang w:val="fr-BE"/>
        </w:rPr>
      </w:pPr>
      <w:r w:rsidRPr="00B5551A">
        <w:rPr>
          <w:rStyle w:val="HideTWBExt"/>
        </w:rPr>
        <w:t>&lt;/Amend&gt;</w:t>
      </w:r>
    </w:p>
    <w:p w14:paraId="20A17C99" w14:textId="77777777" w:rsidR="00B94418" w:rsidRPr="00B5551A" w:rsidRDefault="00B94418" w:rsidP="00B94418">
      <w:pPr>
        <w:pStyle w:val="AmNumberTabs"/>
        <w:rPr>
          <w:lang w:val="fr-BE"/>
        </w:rPr>
      </w:pPr>
      <w:r w:rsidRPr="00B5551A">
        <w:rPr>
          <w:rStyle w:val="HideTWBExt"/>
          <w:b w:val="0"/>
        </w:rPr>
        <w:t>&lt;Amend&gt;</w:t>
      </w:r>
      <w:r w:rsidRPr="00B5551A">
        <w:rPr>
          <w:lang w:val="fr-BE"/>
        </w:rPr>
        <w:t>Tarkistus</w:t>
      </w:r>
      <w:r w:rsidRPr="00B5551A">
        <w:rPr>
          <w:lang w:val="fr-BE"/>
        </w:rPr>
        <w:tab/>
      </w:r>
      <w:r w:rsidRPr="00B5551A">
        <w:rPr>
          <w:lang w:val="fr-BE"/>
        </w:rPr>
        <w:tab/>
      </w:r>
      <w:r w:rsidRPr="00B5551A">
        <w:rPr>
          <w:rStyle w:val="HideTWBExt"/>
          <w:b w:val="0"/>
        </w:rPr>
        <w:t>&lt;NumAm&gt;</w:t>
      </w:r>
      <w:r w:rsidRPr="00B5551A">
        <w:rPr>
          <w:lang w:val="fr-BE"/>
        </w:rPr>
        <w:t>17</w:t>
      </w:r>
      <w:r w:rsidRPr="00B5551A">
        <w:rPr>
          <w:rStyle w:val="HideTWBExt"/>
          <w:b w:val="0"/>
        </w:rPr>
        <w:t>&lt;/NumAm&gt;</w:t>
      </w:r>
    </w:p>
    <w:p w14:paraId="6E35C076" w14:textId="77777777" w:rsidR="00B94418" w:rsidRPr="00B5551A" w:rsidRDefault="00B94418" w:rsidP="00B94418">
      <w:pPr>
        <w:pStyle w:val="NormalBold"/>
        <w:rPr>
          <w:lang w:val="fr-BE"/>
        </w:rPr>
      </w:pPr>
      <w:r w:rsidRPr="00B5551A">
        <w:rPr>
          <w:rStyle w:val="HideTWBExt"/>
          <w:b w:val="0"/>
        </w:rPr>
        <w:t>&lt;RepeatBlock-By&gt;&lt;Members&gt;</w:t>
      </w:r>
      <w:r w:rsidRPr="00B5551A">
        <w:rPr>
          <w:lang w:val="fr-BE"/>
        </w:rPr>
        <w:t>Roberts Zīle</w:t>
      </w:r>
      <w:r w:rsidRPr="00B5551A">
        <w:rPr>
          <w:rStyle w:val="HideTWBExt"/>
          <w:b w:val="0"/>
        </w:rPr>
        <w:t>&lt;/Members&gt;</w:t>
      </w:r>
    </w:p>
    <w:p w14:paraId="1F2568A1" w14:textId="77777777" w:rsidR="00B94418" w:rsidRPr="00B5551A" w:rsidRDefault="00B94418" w:rsidP="00B94418">
      <w:pPr>
        <w:pStyle w:val="NormalBold"/>
        <w:rPr>
          <w:lang w:val="fr-BE"/>
        </w:rPr>
      </w:pPr>
      <w:r w:rsidRPr="00B5551A">
        <w:rPr>
          <w:rStyle w:val="HideTWBExt"/>
          <w:b w:val="0"/>
        </w:rPr>
        <w:t>&lt;/RepeatBlock-By&gt;</w:t>
      </w:r>
    </w:p>
    <w:p w14:paraId="792BA26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A025948" w14:textId="77777777" w:rsidR="00B94418" w:rsidRPr="00B5551A" w:rsidRDefault="00B94418" w:rsidP="00B94418">
      <w:pPr>
        <w:pStyle w:val="NormalBold"/>
      </w:pPr>
      <w:r w:rsidRPr="00B5551A">
        <w:rPr>
          <w:rStyle w:val="HideTWBExt"/>
          <w:b w:val="0"/>
        </w:rPr>
        <w:t>&lt;Article&gt;</w:t>
      </w:r>
      <w:r w:rsidRPr="00B5551A">
        <w:t>Johdanto-osan A c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21830DE" w14:textId="77777777" w:rsidTr="00897969">
        <w:trPr>
          <w:trHeight w:hRule="exact" w:val="240"/>
          <w:jc w:val="center"/>
        </w:trPr>
        <w:tc>
          <w:tcPr>
            <w:tcW w:w="9752" w:type="dxa"/>
            <w:gridSpan w:val="2"/>
            <w:tcBorders>
              <w:top w:val="nil"/>
              <w:left w:val="nil"/>
              <w:bottom w:val="nil"/>
              <w:right w:val="nil"/>
            </w:tcBorders>
          </w:tcPr>
          <w:p w14:paraId="6727EF67" w14:textId="77777777" w:rsidR="00B94418" w:rsidRPr="00B5551A" w:rsidRDefault="00B94418" w:rsidP="00897969"/>
        </w:tc>
      </w:tr>
      <w:tr w:rsidR="00B94418" w:rsidRPr="00B5551A" w14:paraId="241997BB" w14:textId="77777777" w:rsidTr="00897969">
        <w:trPr>
          <w:trHeight w:val="240"/>
          <w:jc w:val="center"/>
        </w:trPr>
        <w:tc>
          <w:tcPr>
            <w:tcW w:w="4876" w:type="dxa"/>
            <w:tcBorders>
              <w:top w:val="nil"/>
              <w:left w:val="nil"/>
              <w:bottom w:val="nil"/>
              <w:right w:val="nil"/>
            </w:tcBorders>
          </w:tcPr>
          <w:p w14:paraId="75175E1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C8136A2" w14:textId="77777777" w:rsidR="00B94418" w:rsidRPr="00B5551A" w:rsidRDefault="00B94418" w:rsidP="00897969">
            <w:pPr>
              <w:pStyle w:val="AmColumnHeading"/>
            </w:pPr>
            <w:r w:rsidRPr="00B5551A">
              <w:t>Tarkistus</w:t>
            </w:r>
          </w:p>
        </w:tc>
      </w:tr>
      <w:tr w:rsidR="00B94418" w:rsidRPr="00B5551A" w14:paraId="6C88539E" w14:textId="77777777" w:rsidTr="00897969">
        <w:trPr>
          <w:jc w:val="center"/>
        </w:trPr>
        <w:tc>
          <w:tcPr>
            <w:tcW w:w="4876" w:type="dxa"/>
            <w:tcBorders>
              <w:top w:val="nil"/>
              <w:left w:val="nil"/>
              <w:bottom w:val="nil"/>
              <w:right w:val="nil"/>
            </w:tcBorders>
          </w:tcPr>
          <w:p w14:paraId="04DEA13A" w14:textId="77777777" w:rsidR="00B94418" w:rsidRPr="00B5551A" w:rsidRDefault="00B94418" w:rsidP="00897969">
            <w:pPr>
              <w:pStyle w:val="Normal6a"/>
            </w:pPr>
          </w:p>
        </w:tc>
        <w:tc>
          <w:tcPr>
            <w:tcW w:w="4876" w:type="dxa"/>
            <w:tcBorders>
              <w:top w:val="nil"/>
              <w:left w:val="nil"/>
              <w:bottom w:val="nil"/>
              <w:right w:val="nil"/>
            </w:tcBorders>
          </w:tcPr>
          <w:p w14:paraId="6BDBDBB3" w14:textId="77777777" w:rsidR="00B94418" w:rsidRPr="00B5551A" w:rsidRDefault="00B94418" w:rsidP="00897969">
            <w:pPr>
              <w:pStyle w:val="Normal6a"/>
            </w:pPr>
            <w:r w:rsidRPr="00B5551A">
              <w:rPr>
                <w:b/>
                <w:i/>
              </w:rPr>
              <w:t>A c.</w:t>
            </w:r>
            <w:r w:rsidRPr="00B5551A">
              <w:tab/>
            </w:r>
            <w:r w:rsidRPr="00B5551A">
              <w:rPr>
                <w:b/>
                <w:i/>
              </w:rPr>
              <w:t>ottaa huomioon, että jäsenvaltioilla on täysivaltainen erioikeus suunnitella yhtiöverojärjestelmiään ja kannustimiaan niiden erityisten taloudellisten olosuhteiden ja ensisijaisten tavoitteiden huomioon ottamiseksi; ottaa huomioon, että oikeudenmukainen ja avoin verokilpailu jäsenvaltioiden välillä on sisämarkkinoiden oikeutettu ja luontainen piirre, joka edistää taloudellista tehokkuutta, tukee pienten jäsenvaltioiden taloudellista kannattavuutta ja edistää Euroopan yleistä kilpailukykyä;</w:t>
            </w:r>
          </w:p>
        </w:tc>
      </w:tr>
    </w:tbl>
    <w:p w14:paraId="44FCBC5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ED19398" w14:textId="77777777" w:rsidR="00B94418" w:rsidRPr="00B5551A" w:rsidRDefault="00B94418" w:rsidP="00B94418">
      <w:r w:rsidRPr="00B5551A">
        <w:rPr>
          <w:rStyle w:val="HideTWBExt"/>
        </w:rPr>
        <w:t>&lt;/Amend&gt;</w:t>
      </w:r>
    </w:p>
    <w:p w14:paraId="2EF3DD3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18</w:t>
      </w:r>
      <w:r w:rsidRPr="00B5551A">
        <w:rPr>
          <w:rStyle w:val="HideTWBExt"/>
          <w:b w:val="0"/>
        </w:rPr>
        <w:t>&lt;/NumAm&gt;</w:t>
      </w:r>
    </w:p>
    <w:p w14:paraId="5C796D87" w14:textId="77777777" w:rsidR="00B94418" w:rsidRPr="00B5551A" w:rsidRDefault="00B94418" w:rsidP="00B94418">
      <w:pPr>
        <w:pStyle w:val="NormalBold"/>
      </w:pPr>
      <w:r w:rsidRPr="00B5551A">
        <w:rPr>
          <w:rStyle w:val="HideTWBExt"/>
          <w:b w:val="0"/>
        </w:rPr>
        <w:t>&lt;RepeatBlock-By&gt;&lt;Members&gt;</w:t>
      </w:r>
      <w:r w:rsidRPr="00B5551A">
        <w:t>Marco Falcone, Fulvio Martusciello, Herbert Dorfmann</w:t>
      </w:r>
      <w:r w:rsidRPr="00B5551A">
        <w:rPr>
          <w:rStyle w:val="HideTWBExt"/>
          <w:b w:val="0"/>
        </w:rPr>
        <w:t>&lt;/Members&gt;</w:t>
      </w:r>
    </w:p>
    <w:p w14:paraId="396BADE2" w14:textId="77777777" w:rsidR="00B94418" w:rsidRPr="00B5551A" w:rsidRDefault="00B94418" w:rsidP="00B94418">
      <w:pPr>
        <w:pStyle w:val="NormalBold"/>
      </w:pPr>
      <w:r w:rsidRPr="00B5551A">
        <w:rPr>
          <w:rStyle w:val="HideTWBExt"/>
          <w:b w:val="0"/>
        </w:rPr>
        <w:t>&lt;/RepeatBlock-By&gt;</w:t>
      </w:r>
    </w:p>
    <w:p w14:paraId="72FA88C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05DED53" w14:textId="77777777" w:rsidR="00B94418" w:rsidRPr="00B5551A" w:rsidRDefault="00B94418" w:rsidP="00B94418">
      <w:pPr>
        <w:pStyle w:val="NormalBold"/>
      </w:pPr>
      <w:r w:rsidRPr="00B5551A">
        <w:rPr>
          <w:rStyle w:val="HideTWBExt"/>
          <w:b w:val="0"/>
        </w:rPr>
        <w:t>&lt;Article&gt;</w:t>
      </w:r>
      <w:r w:rsidRPr="00B5551A">
        <w:t>Johdanto-osan A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1761214" w14:textId="77777777" w:rsidTr="00897969">
        <w:trPr>
          <w:trHeight w:hRule="exact" w:val="240"/>
          <w:jc w:val="center"/>
        </w:trPr>
        <w:tc>
          <w:tcPr>
            <w:tcW w:w="9752" w:type="dxa"/>
            <w:gridSpan w:val="2"/>
            <w:tcBorders>
              <w:top w:val="nil"/>
              <w:left w:val="nil"/>
              <w:bottom w:val="nil"/>
              <w:right w:val="nil"/>
            </w:tcBorders>
          </w:tcPr>
          <w:p w14:paraId="7E663116" w14:textId="77777777" w:rsidR="00B94418" w:rsidRPr="00B5551A" w:rsidRDefault="00B94418" w:rsidP="00897969"/>
        </w:tc>
      </w:tr>
      <w:tr w:rsidR="00B94418" w:rsidRPr="00B5551A" w14:paraId="740F0650" w14:textId="77777777" w:rsidTr="00897969">
        <w:trPr>
          <w:trHeight w:val="240"/>
          <w:jc w:val="center"/>
        </w:trPr>
        <w:tc>
          <w:tcPr>
            <w:tcW w:w="4876" w:type="dxa"/>
            <w:tcBorders>
              <w:top w:val="nil"/>
              <w:left w:val="nil"/>
              <w:bottom w:val="nil"/>
              <w:right w:val="nil"/>
            </w:tcBorders>
          </w:tcPr>
          <w:p w14:paraId="19A0512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654F385" w14:textId="77777777" w:rsidR="00B94418" w:rsidRPr="00B5551A" w:rsidRDefault="00B94418" w:rsidP="00897969">
            <w:pPr>
              <w:pStyle w:val="AmColumnHeading"/>
            </w:pPr>
            <w:r w:rsidRPr="00B5551A">
              <w:t>Tarkistus</w:t>
            </w:r>
          </w:p>
        </w:tc>
      </w:tr>
      <w:tr w:rsidR="00B94418" w:rsidRPr="00B5551A" w14:paraId="371ACF88" w14:textId="77777777" w:rsidTr="00897969">
        <w:trPr>
          <w:jc w:val="center"/>
        </w:trPr>
        <w:tc>
          <w:tcPr>
            <w:tcW w:w="4876" w:type="dxa"/>
            <w:tcBorders>
              <w:top w:val="nil"/>
              <w:left w:val="nil"/>
              <w:bottom w:val="nil"/>
              <w:right w:val="nil"/>
            </w:tcBorders>
          </w:tcPr>
          <w:p w14:paraId="7F721276" w14:textId="77777777" w:rsidR="00B94418" w:rsidRPr="00B5551A" w:rsidRDefault="00B94418" w:rsidP="00897969">
            <w:pPr>
              <w:pStyle w:val="Normal6a"/>
            </w:pPr>
          </w:p>
        </w:tc>
        <w:tc>
          <w:tcPr>
            <w:tcW w:w="4876" w:type="dxa"/>
            <w:tcBorders>
              <w:top w:val="nil"/>
              <w:left w:val="nil"/>
              <w:bottom w:val="nil"/>
              <w:right w:val="nil"/>
            </w:tcBorders>
          </w:tcPr>
          <w:p w14:paraId="563B2C2E" w14:textId="77777777" w:rsidR="00B94418" w:rsidRPr="00B5551A" w:rsidRDefault="00B94418" w:rsidP="00897969">
            <w:pPr>
              <w:pStyle w:val="Normal6a"/>
            </w:pPr>
            <w:r w:rsidRPr="00B5551A">
              <w:rPr>
                <w:b/>
                <w:i/>
              </w:rPr>
              <w:t>A a.</w:t>
            </w:r>
            <w:r w:rsidRPr="00B5551A">
              <w:tab/>
            </w:r>
            <w:r w:rsidRPr="00B5551A">
              <w:rPr>
                <w:b/>
                <w:i/>
              </w:rPr>
              <w:t>toteaa, että unionin kilpailukyvyn vahvistaminen liittyy läheisesti sen strategisen autonomian vakiinnuttamiseen ja kykyyn vähentää ulkoista taloudellista riippuvuutta strategisilla ja kriittisillä aloilla;</w:t>
            </w:r>
          </w:p>
        </w:tc>
      </w:tr>
    </w:tbl>
    <w:p w14:paraId="1A9860B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62C1EFF7" w14:textId="77777777" w:rsidR="00B94418" w:rsidRPr="00B5551A" w:rsidRDefault="00B94418" w:rsidP="00B94418">
      <w:r w:rsidRPr="00B5551A">
        <w:rPr>
          <w:rStyle w:val="HideTWBExt"/>
        </w:rPr>
        <w:t>&lt;/Amend&gt;</w:t>
      </w:r>
    </w:p>
    <w:p w14:paraId="4DEA945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19</w:t>
      </w:r>
      <w:r w:rsidRPr="00B5551A">
        <w:rPr>
          <w:rStyle w:val="HideTWBExt"/>
          <w:b w:val="0"/>
        </w:rPr>
        <w:t>&lt;/NumAm&gt;</w:t>
      </w:r>
    </w:p>
    <w:p w14:paraId="3B4A81B6" w14:textId="77777777" w:rsidR="00B94418" w:rsidRPr="00B5551A" w:rsidRDefault="00B94418" w:rsidP="00B94418">
      <w:pPr>
        <w:pStyle w:val="NormalBold"/>
      </w:pPr>
      <w:r w:rsidRPr="00B5551A">
        <w:rPr>
          <w:rStyle w:val="HideTWBExt"/>
          <w:b w:val="0"/>
        </w:rPr>
        <w:t>&lt;RepeatBlock-By&gt;&lt;Members&gt;</w:t>
      </w:r>
      <w:r w:rsidRPr="00B5551A">
        <w:t>Isabel Benjumea Benjumea, Fernando Navarrete Rojas</w:t>
      </w:r>
      <w:r w:rsidRPr="00B5551A">
        <w:rPr>
          <w:rStyle w:val="HideTWBExt"/>
          <w:b w:val="0"/>
        </w:rPr>
        <w:t>&lt;/Members&gt;</w:t>
      </w:r>
    </w:p>
    <w:p w14:paraId="345EF95C" w14:textId="77777777" w:rsidR="00B94418" w:rsidRPr="00B5551A" w:rsidRDefault="00B94418" w:rsidP="00B94418">
      <w:pPr>
        <w:pStyle w:val="NormalBold"/>
      </w:pPr>
      <w:r w:rsidRPr="00B5551A">
        <w:rPr>
          <w:rStyle w:val="HideTWBExt"/>
          <w:b w:val="0"/>
        </w:rPr>
        <w:t>&lt;/RepeatBlock-By&gt;</w:t>
      </w:r>
    </w:p>
    <w:p w14:paraId="3A911AE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BC12F7C" w14:textId="77777777" w:rsidR="00B94418" w:rsidRPr="00B5551A" w:rsidRDefault="00B94418" w:rsidP="00B94418">
      <w:pPr>
        <w:pStyle w:val="NormalBold"/>
      </w:pPr>
      <w:r w:rsidRPr="00B5551A">
        <w:rPr>
          <w:rStyle w:val="HideTWBExt"/>
          <w:b w:val="0"/>
        </w:rPr>
        <w:t>&lt;Article&gt;</w:t>
      </w:r>
      <w:r w:rsidRPr="00B5551A">
        <w:t>Johdanto-osan B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C9F0401" w14:textId="77777777" w:rsidTr="00897969">
        <w:trPr>
          <w:trHeight w:hRule="exact" w:val="240"/>
          <w:jc w:val="center"/>
        </w:trPr>
        <w:tc>
          <w:tcPr>
            <w:tcW w:w="9752" w:type="dxa"/>
            <w:gridSpan w:val="2"/>
            <w:tcBorders>
              <w:top w:val="nil"/>
              <w:left w:val="nil"/>
              <w:bottom w:val="nil"/>
              <w:right w:val="nil"/>
            </w:tcBorders>
          </w:tcPr>
          <w:p w14:paraId="6D478AA6" w14:textId="77777777" w:rsidR="00B94418" w:rsidRPr="00B5551A" w:rsidRDefault="00B94418" w:rsidP="00897969"/>
        </w:tc>
      </w:tr>
      <w:tr w:rsidR="00B94418" w:rsidRPr="00B5551A" w14:paraId="08A365F6" w14:textId="77777777" w:rsidTr="00897969">
        <w:trPr>
          <w:trHeight w:val="240"/>
          <w:jc w:val="center"/>
        </w:trPr>
        <w:tc>
          <w:tcPr>
            <w:tcW w:w="4876" w:type="dxa"/>
            <w:tcBorders>
              <w:top w:val="nil"/>
              <w:left w:val="nil"/>
              <w:bottom w:val="nil"/>
              <w:right w:val="nil"/>
            </w:tcBorders>
          </w:tcPr>
          <w:p w14:paraId="2B69846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A08A4B5" w14:textId="77777777" w:rsidR="00B94418" w:rsidRPr="00B5551A" w:rsidRDefault="00B94418" w:rsidP="00897969">
            <w:pPr>
              <w:pStyle w:val="AmColumnHeading"/>
            </w:pPr>
            <w:r w:rsidRPr="00B5551A">
              <w:t>Tarkistus</w:t>
            </w:r>
          </w:p>
        </w:tc>
      </w:tr>
      <w:tr w:rsidR="00B94418" w:rsidRPr="00B5551A" w14:paraId="4B94044E" w14:textId="77777777" w:rsidTr="00897969">
        <w:trPr>
          <w:jc w:val="center"/>
        </w:trPr>
        <w:tc>
          <w:tcPr>
            <w:tcW w:w="4876" w:type="dxa"/>
            <w:tcBorders>
              <w:top w:val="nil"/>
              <w:left w:val="nil"/>
              <w:bottom w:val="nil"/>
              <w:right w:val="nil"/>
            </w:tcBorders>
          </w:tcPr>
          <w:p w14:paraId="7F8B364D" w14:textId="77777777" w:rsidR="00B94418" w:rsidRPr="00B5551A" w:rsidRDefault="00B94418" w:rsidP="00897969">
            <w:pPr>
              <w:pStyle w:val="Normal6a"/>
            </w:pPr>
            <w:r w:rsidRPr="00B5551A">
              <w:t>B.</w:t>
            </w:r>
            <w:r w:rsidRPr="00B5551A">
              <w:tab/>
              <w:t>ottaa huomioon, että EU:n sisämarkkinoiden sisäisten kaupan esteiden arvioidaan vastaavan 44 prosentin tullia tavaroille ja 110 prosentin tullia palveluille</w:t>
            </w:r>
            <w:r w:rsidRPr="00B5551A">
              <w:rPr>
                <w:vertAlign w:val="superscript"/>
              </w:rPr>
              <w:t>5</w:t>
            </w:r>
            <w:r w:rsidRPr="00B5551A">
              <w:t>;</w:t>
            </w:r>
          </w:p>
        </w:tc>
        <w:tc>
          <w:tcPr>
            <w:tcW w:w="4876" w:type="dxa"/>
            <w:tcBorders>
              <w:top w:val="nil"/>
              <w:left w:val="nil"/>
              <w:bottom w:val="nil"/>
              <w:right w:val="nil"/>
            </w:tcBorders>
          </w:tcPr>
          <w:p w14:paraId="1AAF210F" w14:textId="77777777" w:rsidR="00B94418" w:rsidRPr="00B5551A" w:rsidRDefault="00B94418" w:rsidP="00897969">
            <w:pPr>
              <w:pStyle w:val="Normal6a"/>
            </w:pPr>
            <w:r w:rsidRPr="00B5551A">
              <w:t>B.</w:t>
            </w:r>
            <w:r w:rsidRPr="00B5551A">
              <w:tab/>
              <w:t>ottaa huomioon, että EU:n sisämarkkinoiden sisäisten kaupan esteiden arvioidaan vastaavan 44 prosentin tullia tavaroille ja 110 prosentin tullia palveluille</w:t>
            </w:r>
            <w:r w:rsidRPr="00B5551A">
              <w:rPr>
                <w:vertAlign w:val="superscript"/>
              </w:rPr>
              <w:t>5</w:t>
            </w:r>
            <w:r w:rsidRPr="00B5551A">
              <w:rPr>
                <w:b/>
                <w:i/>
              </w:rPr>
              <w:t xml:space="preserve"> ja että ne ovat edelleen merkittävä rasite yrityksille</w:t>
            </w:r>
            <w:r w:rsidRPr="00B5551A">
              <w:t xml:space="preserve">; </w:t>
            </w:r>
            <w:r w:rsidRPr="00B5551A">
              <w:rPr>
                <w:b/>
                <w:i/>
              </w:rPr>
              <w:t>ottaa huomioon, että tämä tilanne rajoittaa yritysten kasvupotentiaalia ja investointeja unionissa ja korostaa tarvetta edetä kohti yhdennetympää, yksinkertaisempaa ja kunnianhimoisempaa kehystä;</w:t>
            </w:r>
          </w:p>
        </w:tc>
      </w:tr>
      <w:tr w:rsidR="00B94418" w:rsidRPr="00B5551A" w14:paraId="40EE4A62" w14:textId="77777777" w:rsidTr="00897969">
        <w:trPr>
          <w:jc w:val="center"/>
        </w:trPr>
        <w:tc>
          <w:tcPr>
            <w:tcW w:w="4876" w:type="dxa"/>
            <w:tcBorders>
              <w:top w:val="nil"/>
              <w:left w:val="nil"/>
              <w:bottom w:val="nil"/>
              <w:right w:val="nil"/>
            </w:tcBorders>
          </w:tcPr>
          <w:p w14:paraId="08760599"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32C16938" w14:textId="77777777" w:rsidR="00B94418" w:rsidRPr="00B5551A" w:rsidRDefault="00B94418" w:rsidP="00897969">
            <w:pPr>
              <w:pStyle w:val="Normal6a"/>
            </w:pPr>
            <w:r w:rsidRPr="00B5551A">
              <w:rPr>
                <w:b/>
                <w:i/>
              </w:rPr>
              <w:t>_________________</w:t>
            </w:r>
          </w:p>
        </w:tc>
      </w:tr>
      <w:tr w:rsidR="00B94418" w:rsidRPr="00B5551A" w14:paraId="08633068" w14:textId="77777777" w:rsidTr="00897969">
        <w:trPr>
          <w:jc w:val="center"/>
        </w:trPr>
        <w:tc>
          <w:tcPr>
            <w:tcW w:w="4876" w:type="dxa"/>
            <w:tcBorders>
              <w:top w:val="nil"/>
              <w:left w:val="nil"/>
              <w:bottom w:val="nil"/>
              <w:right w:val="nil"/>
            </w:tcBorders>
          </w:tcPr>
          <w:p w14:paraId="10A85E8E" w14:textId="77777777" w:rsidR="00B94418" w:rsidRPr="00B5551A" w:rsidRDefault="00B94418" w:rsidP="00897969">
            <w:pPr>
              <w:pStyle w:val="Normal6a"/>
            </w:pPr>
            <w:r w:rsidRPr="00B5551A">
              <w:rPr>
                <w:vertAlign w:val="superscript"/>
              </w:rPr>
              <w:t>5</w:t>
            </w:r>
            <w:r w:rsidRPr="00B5551A">
              <w:t xml:space="preserve"> Kansainvälisen valuuttarahaston Eurooppa-osaston johtajan Alfred Kammerin 16. joulukuuta 2024 pitämä puhe aiheesta ”Europe’s Choice: Policies for Growth and Resilience” .</w:t>
            </w:r>
          </w:p>
        </w:tc>
        <w:tc>
          <w:tcPr>
            <w:tcW w:w="4876" w:type="dxa"/>
            <w:tcBorders>
              <w:top w:val="nil"/>
              <w:left w:val="nil"/>
              <w:bottom w:val="nil"/>
              <w:right w:val="nil"/>
            </w:tcBorders>
          </w:tcPr>
          <w:p w14:paraId="264035F8" w14:textId="77777777" w:rsidR="00B94418" w:rsidRPr="00B5551A" w:rsidRDefault="00B94418" w:rsidP="00897969">
            <w:pPr>
              <w:pStyle w:val="Normal6a"/>
            </w:pPr>
            <w:r w:rsidRPr="00B5551A">
              <w:rPr>
                <w:vertAlign w:val="superscript"/>
              </w:rPr>
              <w:t>5</w:t>
            </w:r>
            <w:r w:rsidRPr="00B5551A">
              <w:t xml:space="preserve"> Kansainvälisen valuuttarahaston Eurooppa-osaston johtajan Alfred Kammerin 16. joulukuuta 2024 pitämä puhe aiheesta ”Europe’s Choice: Policies for Growth and Resilience” .</w:t>
            </w:r>
          </w:p>
        </w:tc>
      </w:tr>
    </w:tbl>
    <w:p w14:paraId="6044B9E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{ES}</w:t>
      </w:r>
      <w:r w:rsidRPr="00B5551A">
        <w:t>es</w:t>
      </w:r>
      <w:r w:rsidRPr="00B5551A">
        <w:rPr>
          <w:rStyle w:val="HideTWBExt"/>
        </w:rPr>
        <w:t>&lt;/Original&gt;</w:t>
      </w:r>
    </w:p>
    <w:p w14:paraId="479DC97C" w14:textId="77777777" w:rsidR="00B94418" w:rsidRPr="00B5551A" w:rsidRDefault="00B94418" w:rsidP="00B94418">
      <w:r w:rsidRPr="00B5551A">
        <w:rPr>
          <w:rStyle w:val="HideTWBExt"/>
        </w:rPr>
        <w:t>&lt;/Amend&gt;</w:t>
      </w:r>
    </w:p>
    <w:p w14:paraId="5468E89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20</w:t>
      </w:r>
      <w:r w:rsidRPr="00B5551A">
        <w:rPr>
          <w:rStyle w:val="HideTWBExt"/>
          <w:b w:val="0"/>
        </w:rPr>
        <w:t>&lt;/NumAm&gt;</w:t>
      </w:r>
    </w:p>
    <w:p w14:paraId="57AFB6B4"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0B010D08" w14:textId="77777777" w:rsidR="00B94418" w:rsidRPr="00B5551A" w:rsidRDefault="00B94418" w:rsidP="00B94418">
      <w:pPr>
        <w:pStyle w:val="NormalBold"/>
      </w:pPr>
      <w:r w:rsidRPr="00B5551A">
        <w:rPr>
          <w:rStyle w:val="HideTWBExt"/>
          <w:b w:val="0"/>
        </w:rPr>
        <w:t>&lt;/RepeatBlock-By&gt;</w:t>
      </w:r>
    </w:p>
    <w:p w14:paraId="425DA62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DBAF8A3" w14:textId="77777777" w:rsidR="00B94418" w:rsidRPr="00B5551A" w:rsidRDefault="00B94418" w:rsidP="00B94418">
      <w:pPr>
        <w:pStyle w:val="NormalBold"/>
      </w:pPr>
      <w:r w:rsidRPr="00B5551A">
        <w:rPr>
          <w:rStyle w:val="HideTWBExt"/>
          <w:b w:val="0"/>
        </w:rPr>
        <w:t>&lt;Article&gt;</w:t>
      </w:r>
      <w:r w:rsidRPr="00B5551A">
        <w:t>Johdanto-osan B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5201AC3" w14:textId="77777777" w:rsidTr="00897969">
        <w:trPr>
          <w:trHeight w:hRule="exact" w:val="240"/>
          <w:jc w:val="center"/>
        </w:trPr>
        <w:tc>
          <w:tcPr>
            <w:tcW w:w="9752" w:type="dxa"/>
            <w:gridSpan w:val="2"/>
            <w:tcBorders>
              <w:top w:val="nil"/>
              <w:left w:val="nil"/>
              <w:bottom w:val="nil"/>
              <w:right w:val="nil"/>
            </w:tcBorders>
          </w:tcPr>
          <w:p w14:paraId="28E144FB" w14:textId="77777777" w:rsidR="00B94418" w:rsidRPr="00B5551A" w:rsidRDefault="00B94418" w:rsidP="00897969"/>
        </w:tc>
      </w:tr>
      <w:tr w:rsidR="00B94418" w:rsidRPr="00B5551A" w14:paraId="63ACC6B7" w14:textId="77777777" w:rsidTr="00897969">
        <w:trPr>
          <w:trHeight w:val="240"/>
          <w:jc w:val="center"/>
        </w:trPr>
        <w:tc>
          <w:tcPr>
            <w:tcW w:w="4876" w:type="dxa"/>
            <w:tcBorders>
              <w:top w:val="nil"/>
              <w:left w:val="nil"/>
              <w:bottom w:val="nil"/>
              <w:right w:val="nil"/>
            </w:tcBorders>
          </w:tcPr>
          <w:p w14:paraId="1BAF92E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9A40050" w14:textId="77777777" w:rsidR="00B94418" w:rsidRPr="00B5551A" w:rsidRDefault="00B94418" w:rsidP="00897969">
            <w:pPr>
              <w:pStyle w:val="AmColumnHeading"/>
            </w:pPr>
            <w:r w:rsidRPr="00B5551A">
              <w:t>Tarkistus</w:t>
            </w:r>
          </w:p>
        </w:tc>
      </w:tr>
      <w:tr w:rsidR="00B94418" w:rsidRPr="00B5551A" w14:paraId="7C733A63" w14:textId="77777777" w:rsidTr="00897969">
        <w:trPr>
          <w:jc w:val="center"/>
        </w:trPr>
        <w:tc>
          <w:tcPr>
            <w:tcW w:w="4876" w:type="dxa"/>
            <w:tcBorders>
              <w:top w:val="nil"/>
              <w:left w:val="nil"/>
              <w:bottom w:val="nil"/>
              <w:right w:val="nil"/>
            </w:tcBorders>
          </w:tcPr>
          <w:p w14:paraId="76504985" w14:textId="77777777" w:rsidR="00B94418" w:rsidRPr="00B5551A" w:rsidRDefault="00B94418" w:rsidP="00897969">
            <w:pPr>
              <w:pStyle w:val="Normal6a"/>
            </w:pPr>
            <w:r w:rsidRPr="00B5551A">
              <w:t>B.</w:t>
            </w:r>
            <w:r w:rsidRPr="00B5551A">
              <w:tab/>
              <w:t>ottaa huomioon, että EU:n sisämarkkinoiden sisäisten kaupan esteiden arvioidaan vastaavan 44 prosentin tullia tavaroille ja 110 prosentin tullia palveluille</w:t>
            </w:r>
            <w:r w:rsidRPr="00B5551A">
              <w:rPr>
                <w:vertAlign w:val="superscript"/>
              </w:rPr>
              <w:t>5</w:t>
            </w:r>
            <w:r w:rsidRPr="00B5551A">
              <w:t>;</w:t>
            </w:r>
          </w:p>
        </w:tc>
        <w:tc>
          <w:tcPr>
            <w:tcW w:w="4876" w:type="dxa"/>
            <w:tcBorders>
              <w:top w:val="nil"/>
              <w:left w:val="nil"/>
              <w:bottom w:val="nil"/>
              <w:right w:val="nil"/>
            </w:tcBorders>
          </w:tcPr>
          <w:p w14:paraId="01217ADE" w14:textId="77777777" w:rsidR="00B94418" w:rsidRPr="00B5551A" w:rsidRDefault="00B94418" w:rsidP="00897969">
            <w:pPr>
              <w:pStyle w:val="Normal6a"/>
            </w:pPr>
            <w:r w:rsidRPr="00B5551A">
              <w:t>B.</w:t>
            </w:r>
            <w:r w:rsidRPr="00B5551A">
              <w:tab/>
              <w:t>ottaa huomioon, että EU:n sisämarkkinoiden sisäisten kaupan esteiden arvioidaan vastaavan 44 prosentin tullia tavaroille ja 110 prosentin tullia palveluille</w:t>
            </w:r>
            <w:r w:rsidRPr="00B5551A">
              <w:rPr>
                <w:vertAlign w:val="superscript"/>
              </w:rPr>
              <w:t>5</w:t>
            </w:r>
            <w:r w:rsidRPr="00B5551A">
              <w:t xml:space="preserve">; </w:t>
            </w:r>
            <w:r w:rsidRPr="00B5551A">
              <w:rPr>
                <w:b/>
                <w:i/>
              </w:rPr>
              <w:t>ottaa huomioon, että yhden Euroopan yhdet markkinat -ohjelman käynnistämisen tarkoituksena oli saada aikaan erittäin kilpailukykyinen sosiaalinen markkinatalous ja syventää entisestään sisämarkkinoita ja kaikkia sen perusvapauksia;</w:t>
            </w:r>
          </w:p>
        </w:tc>
      </w:tr>
      <w:tr w:rsidR="00B94418" w:rsidRPr="00B5551A" w14:paraId="3BD78FCE" w14:textId="77777777" w:rsidTr="00897969">
        <w:trPr>
          <w:jc w:val="center"/>
        </w:trPr>
        <w:tc>
          <w:tcPr>
            <w:tcW w:w="4876" w:type="dxa"/>
            <w:tcBorders>
              <w:top w:val="nil"/>
              <w:left w:val="nil"/>
              <w:bottom w:val="nil"/>
              <w:right w:val="nil"/>
            </w:tcBorders>
          </w:tcPr>
          <w:p w14:paraId="6B93DA74"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22308E80" w14:textId="77777777" w:rsidR="00B94418" w:rsidRPr="00B5551A" w:rsidRDefault="00B94418" w:rsidP="00897969">
            <w:pPr>
              <w:pStyle w:val="Normal6a"/>
            </w:pPr>
            <w:r w:rsidRPr="00B5551A">
              <w:rPr>
                <w:b/>
                <w:i/>
              </w:rPr>
              <w:t>_________________</w:t>
            </w:r>
          </w:p>
        </w:tc>
      </w:tr>
      <w:tr w:rsidR="00B94418" w:rsidRPr="00B5551A" w14:paraId="0AF783F7" w14:textId="77777777" w:rsidTr="00897969">
        <w:trPr>
          <w:jc w:val="center"/>
        </w:trPr>
        <w:tc>
          <w:tcPr>
            <w:tcW w:w="4876" w:type="dxa"/>
            <w:tcBorders>
              <w:top w:val="nil"/>
              <w:left w:val="nil"/>
              <w:bottom w:val="nil"/>
              <w:right w:val="nil"/>
            </w:tcBorders>
          </w:tcPr>
          <w:p w14:paraId="57B49A5E" w14:textId="77777777" w:rsidR="00B94418" w:rsidRPr="00B5551A" w:rsidRDefault="00B94418" w:rsidP="00897969">
            <w:pPr>
              <w:pStyle w:val="Normal6a"/>
            </w:pPr>
            <w:r w:rsidRPr="00B5551A">
              <w:rPr>
                <w:vertAlign w:val="superscript"/>
              </w:rPr>
              <w:t>5</w:t>
            </w:r>
            <w:r w:rsidRPr="00B5551A">
              <w:t xml:space="preserve"> Kansainvälisen valuuttarahaston Eurooppa-osaston johtajan Alfred Kammerin 16. joulukuuta 2024 pitämä puhe aiheesta ”Europe’s Choice: Policies for Growth and Resilience”.</w:t>
            </w:r>
          </w:p>
        </w:tc>
        <w:tc>
          <w:tcPr>
            <w:tcW w:w="4876" w:type="dxa"/>
            <w:tcBorders>
              <w:top w:val="nil"/>
              <w:left w:val="nil"/>
              <w:bottom w:val="nil"/>
              <w:right w:val="nil"/>
            </w:tcBorders>
          </w:tcPr>
          <w:p w14:paraId="4692DB65" w14:textId="77777777" w:rsidR="00B94418" w:rsidRPr="00B5551A" w:rsidRDefault="00B94418" w:rsidP="00897969">
            <w:pPr>
              <w:pStyle w:val="Normal6a"/>
            </w:pPr>
            <w:r w:rsidRPr="00B5551A">
              <w:rPr>
                <w:vertAlign w:val="superscript"/>
              </w:rPr>
              <w:t>5</w:t>
            </w:r>
            <w:r w:rsidRPr="00B5551A">
              <w:t xml:space="preserve"> Kansainvälisen valuuttarahaston Eurooppa-osaston johtajan Alfred Kammerin 16. joulukuuta 2024 pitämä puhe aiheesta ”Europe’s Choice: Policies for Growth and Resilience”.</w:t>
            </w:r>
          </w:p>
        </w:tc>
      </w:tr>
    </w:tbl>
    <w:p w14:paraId="548E5F2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4E4BBB2" w14:textId="77777777" w:rsidR="00B94418" w:rsidRPr="00B5551A" w:rsidRDefault="00B94418" w:rsidP="00B94418">
      <w:r w:rsidRPr="00B5551A">
        <w:rPr>
          <w:rStyle w:val="HideTWBExt"/>
        </w:rPr>
        <w:t>&lt;/Amend&gt;</w:t>
      </w:r>
    </w:p>
    <w:p w14:paraId="019ED2D4"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21</w:t>
      </w:r>
      <w:r w:rsidRPr="00B5551A">
        <w:rPr>
          <w:rStyle w:val="HideTWBExt"/>
          <w:b w:val="0"/>
        </w:rPr>
        <w:t>&lt;/NumAm&gt;</w:t>
      </w:r>
    </w:p>
    <w:p w14:paraId="450AAEC9" w14:textId="77777777" w:rsidR="00B94418" w:rsidRPr="00B5551A" w:rsidRDefault="00B94418" w:rsidP="00B94418">
      <w:pPr>
        <w:pStyle w:val="NormalBold"/>
      </w:pPr>
      <w:r w:rsidRPr="00B5551A">
        <w:rPr>
          <w:rStyle w:val="HideTWBExt"/>
          <w:b w:val="0"/>
        </w:rPr>
        <w:t>&lt;RepeatBlock-By&gt;&lt;Members&gt;</w:t>
      </w:r>
      <w:r w:rsidRPr="00B5551A">
        <w:t>Michalis Hadjipantela</w:t>
      </w:r>
      <w:r w:rsidRPr="00B5551A">
        <w:rPr>
          <w:rStyle w:val="HideTWBExt"/>
          <w:b w:val="0"/>
        </w:rPr>
        <w:t>&lt;/Members&gt;</w:t>
      </w:r>
    </w:p>
    <w:p w14:paraId="45E02F76" w14:textId="77777777" w:rsidR="00B94418" w:rsidRPr="00B5551A" w:rsidRDefault="00B94418" w:rsidP="00B94418">
      <w:pPr>
        <w:pStyle w:val="NormalBold"/>
      </w:pPr>
      <w:r w:rsidRPr="00B5551A">
        <w:rPr>
          <w:rStyle w:val="HideTWBExt"/>
          <w:b w:val="0"/>
        </w:rPr>
        <w:t>&lt;/RepeatBlock-By&gt;</w:t>
      </w:r>
    </w:p>
    <w:p w14:paraId="44898A0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B80DEF2" w14:textId="77777777" w:rsidR="00B94418" w:rsidRPr="00B5551A" w:rsidRDefault="00B94418" w:rsidP="00B94418">
      <w:pPr>
        <w:pStyle w:val="NormalBold"/>
      </w:pPr>
      <w:r w:rsidRPr="00B5551A">
        <w:rPr>
          <w:rStyle w:val="HideTWBExt"/>
          <w:b w:val="0"/>
        </w:rPr>
        <w:t>&lt;Article&gt;</w:t>
      </w:r>
      <w:r w:rsidRPr="00B5551A">
        <w:t>Johdanto-osan B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657BE5B" w14:textId="77777777" w:rsidTr="00897969">
        <w:trPr>
          <w:trHeight w:hRule="exact" w:val="240"/>
          <w:jc w:val="center"/>
        </w:trPr>
        <w:tc>
          <w:tcPr>
            <w:tcW w:w="9752" w:type="dxa"/>
            <w:gridSpan w:val="2"/>
            <w:tcBorders>
              <w:top w:val="nil"/>
              <w:left w:val="nil"/>
              <w:bottom w:val="nil"/>
              <w:right w:val="nil"/>
            </w:tcBorders>
          </w:tcPr>
          <w:p w14:paraId="49F5D0CA" w14:textId="77777777" w:rsidR="00B94418" w:rsidRPr="00B5551A" w:rsidRDefault="00B94418" w:rsidP="00897969"/>
        </w:tc>
      </w:tr>
      <w:tr w:rsidR="00B94418" w:rsidRPr="00B5551A" w14:paraId="58FA78AC" w14:textId="77777777" w:rsidTr="00897969">
        <w:trPr>
          <w:trHeight w:val="240"/>
          <w:jc w:val="center"/>
        </w:trPr>
        <w:tc>
          <w:tcPr>
            <w:tcW w:w="4876" w:type="dxa"/>
            <w:tcBorders>
              <w:top w:val="nil"/>
              <w:left w:val="nil"/>
              <w:bottom w:val="nil"/>
              <w:right w:val="nil"/>
            </w:tcBorders>
          </w:tcPr>
          <w:p w14:paraId="1F2E954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920C38A" w14:textId="77777777" w:rsidR="00B94418" w:rsidRPr="00B5551A" w:rsidRDefault="00B94418" w:rsidP="00897969">
            <w:pPr>
              <w:pStyle w:val="AmColumnHeading"/>
            </w:pPr>
            <w:r w:rsidRPr="00B5551A">
              <w:t>Tarkistus</w:t>
            </w:r>
          </w:p>
        </w:tc>
      </w:tr>
      <w:tr w:rsidR="00B94418" w:rsidRPr="00B5551A" w14:paraId="0BBE1404" w14:textId="77777777" w:rsidTr="00897969">
        <w:trPr>
          <w:jc w:val="center"/>
        </w:trPr>
        <w:tc>
          <w:tcPr>
            <w:tcW w:w="4876" w:type="dxa"/>
            <w:tcBorders>
              <w:top w:val="nil"/>
              <w:left w:val="nil"/>
              <w:bottom w:val="nil"/>
              <w:right w:val="nil"/>
            </w:tcBorders>
          </w:tcPr>
          <w:p w14:paraId="1BF43BC6" w14:textId="77777777" w:rsidR="00B94418" w:rsidRPr="00B5551A" w:rsidRDefault="00B94418" w:rsidP="00897969">
            <w:pPr>
              <w:pStyle w:val="Normal6a"/>
            </w:pPr>
            <w:r w:rsidRPr="00B5551A">
              <w:t>B.</w:t>
            </w:r>
            <w:r w:rsidRPr="00B5551A">
              <w:tab/>
              <w:t>ottaa huomioon, että EU:n sisämarkkinoiden sisäisten kaupan esteiden arvioidaan vastaavan 44 prosentin tullia tavaroille ja 110 prosentin tullia palveluille</w:t>
            </w:r>
            <w:r w:rsidRPr="00B5551A">
              <w:rPr>
                <w:vertAlign w:val="superscript"/>
              </w:rPr>
              <w:t>5</w:t>
            </w:r>
            <w:r w:rsidRPr="00B5551A">
              <w:t>;</w:t>
            </w:r>
          </w:p>
        </w:tc>
        <w:tc>
          <w:tcPr>
            <w:tcW w:w="4876" w:type="dxa"/>
            <w:tcBorders>
              <w:top w:val="nil"/>
              <w:left w:val="nil"/>
              <w:bottom w:val="nil"/>
              <w:right w:val="nil"/>
            </w:tcBorders>
          </w:tcPr>
          <w:p w14:paraId="03A5D3E1" w14:textId="77777777" w:rsidR="00B94418" w:rsidRPr="00B5551A" w:rsidRDefault="00B94418" w:rsidP="00897969">
            <w:pPr>
              <w:pStyle w:val="Normal6a"/>
            </w:pPr>
            <w:r w:rsidRPr="00B5551A">
              <w:t>B.</w:t>
            </w:r>
            <w:r w:rsidRPr="00B5551A">
              <w:tab/>
              <w:t>ottaa huomioon, että EU:n sisämarkkinoiden sisäisten kaupan esteiden arvioidaan vastaavan 44 prosentin tullia tavaroille ja 110 prosentin tullia palveluille</w:t>
            </w:r>
            <w:r w:rsidRPr="00B5551A">
              <w:rPr>
                <w:vertAlign w:val="superscript"/>
              </w:rPr>
              <w:t>5</w:t>
            </w:r>
            <w:r w:rsidRPr="00B5551A">
              <w:rPr>
                <w:b/>
                <w:bCs/>
                <w:i/>
                <w:iCs/>
              </w:rPr>
              <w:t>, mikä tuo esiin sääntelyn hajanaisuudesta johtuvat merkittävät taloudelliset kustannukset</w:t>
            </w:r>
            <w:r w:rsidRPr="00B5551A">
              <w:t>;</w:t>
            </w:r>
          </w:p>
        </w:tc>
      </w:tr>
      <w:tr w:rsidR="00B94418" w:rsidRPr="00B5551A" w14:paraId="759B138A" w14:textId="77777777" w:rsidTr="00897969">
        <w:trPr>
          <w:jc w:val="center"/>
        </w:trPr>
        <w:tc>
          <w:tcPr>
            <w:tcW w:w="4876" w:type="dxa"/>
            <w:tcBorders>
              <w:top w:val="nil"/>
              <w:left w:val="nil"/>
              <w:bottom w:val="nil"/>
              <w:right w:val="nil"/>
            </w:tcBorders>
          </w:tcPr>
          <w:p w14:paraId="1612968D"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6226626E" w14:textId="77777777" w:rsidR="00B94418" w:rsidRPr="00B5551A" w:rsidRDefault="00B94418" w:rsidP="00897969">
            <w:pPr>
              <w:pStyle w:val="Normal6a"/>
            </w:pPr>
            <w:r w:rsidRPr="00B5551A">
              <w:rPr>
                <w:b/>
                <w:i/>
              </w:rPr>
              <w:t>_________________</w:t>
            </w:r>
          </w:p>
        </w:tc>
      </w:tr>
      <w:tr w:rsidR="00B94418" w:rsidRPr="00B5551A" w14:paraId="14B76333" w14:textId="77777777" w:rsidTr="00897969">
        <w:trPr>
          <w:jc w:val="center"/>
        </w:trPr>
        <w:tc>
          <w:tcPr>
            <w:tcW w:w="4876" w:type="dxa"/>
            <w:tcBorders>
              <w:top w:val="nil"/>
              <w:left w:val="nil"/>
              <w:bottom w:val="nil"/>
              <w:right w:val="nil"/>
            </w:tcBorders>
          </w:tcPr>
          <w:p w14:paraId="59497F74" w14:textId="77777777" w:rsidR="00B94418" w:rsidRPr="00B5551A" w:rsidRDefault="00B94418" w:rsidP="00897969">
            <w:pPr>
              <w:pStyle w:val="Normal6a"/>
            </w:pPr>
            <w:r w:rsidRPr="00B5551A">
              <w:rPr>
                <w:vertAlign w:val="superscript"/>
              </w:rPr>
              <w:t>5</w:t>
            </w:r>
            <w:r w:rsidRPr="00B5551A">
              <w:t xml:space="preserve"> Kansainvälisen valuuttarahaston Eurooppa-osaston johtajan Alfred Kammerin 16. joulukuuta 2024 pitämä puhe aiheesta ”Europe’s Choice: Policies for Growth and Resilience”.</w:t>
            </w:r>
          </w:p>
        </w:tc>
        <w:tc>
          <w:tcPr>
            <w:tcW w:w="4876" w:type="dxa"/>
            <w:tcBorders>
              <w:top w:val="nil"/>
              <w:left w:val="nil"/>
              <w:bottom w:val="nil"/>
              <w:right w:val="nil"/>
            </w:tcBorders>
          </w:tcPr>
          <w:p w14:paraId="73AB7BC0" w14:textId="77777777" w:rsidR="00B94418" w:rsidRPr="00B5551A" w:rsidRDefault="00B94418" w:rsidP="00897969">
            <w:pPr>
              <w:pStyle w:val="Normal6a"/>
            </w:pPr>
            <w:r w:rsidRPr="00B5551A">
              <w:rPr>
                <w:vertAlign w:val="superscript"/>
              </w:rPr>
              <w:t>5</w:t>
            </w:r>
            <w:r w:rsidRPr="00B5551A">
              <w:t xml:space="preserve"> Kansainvälisen valuuttarahaston Eurooppa-osaston johtajan Alfred Kammerin 16. joulukuuta 2024 pitämä puhe aiheesta ”Europe’s Choice: Policies for Growth and Resilience”.</w:t>
            </w:r>
          </w:p>
        </w:tc>
      </w:tr>
    </w:tbl>
    <w:p w14:paraId="5A65451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A193C1A" w14:textId="77777777" w:rsidR="00B94418" w:rsidRPr="00B5551A" w:rsidRDefault="00B94418" w:rsidP="00B94418">
      <w:r w:rsidRPr="00B5551A">
        <w:rPr>
          <w:rStyle w:val="HideTWBExt"/>
        </w:rPr>
        <w:t>&lt;/Amend&gt;</w:t>
      </w:r>
    </w:p>
    <w:p w14:paraId="58D4CA1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22</w:t>
      </w:r>
      <w:r w:rsidRPr="00B5551A">
        <w:rPr>
          <w:rStyle w:val="HideTWBExt"/>
          <w:b w:val="0"/>
        </w:rPr>
        <w:t>&lt;/NumAm&gt;</w:t>
      </w:r>
    </w:p>
    <w:p w14:paraId="7659AA85" w14:textId="77777777" w:rsidR="00B94418" w:rsidRPr="00B5551A" w:rsidRDefault="00B94418" w:rsidP="00B94418">
      <w:pPr>
        <w:pStyle w:val="NormalBold"/>
      </w:pPr>
      <w:r w:rsidRPr="00B5551A">
        <w:rPr>
          <w:rStyle w:val="HideTWBExt"/>
          <w:b w:val="0"/>
        </w:rPr>
        <w:t>&lt;RepeatBlock-By&gt;&lt;Members&gt;</w:t>
      </w:r>
      <w:r w:rsidRPr="00B5551A">
        <w:t>Piotr Müller, Marlena Maląg</w:t>
      </w:r>
      <w:r w:rsidRPr="00B5551A">
        <w:rPr>
          <w:rStyle w:val="HideTWBExt"/>
          <w:b w:val="0"/>
        </w:rPr>
        <w:t>&lt;/Members&gt;</w:t>
      </w:r>
    </w:p>
    <w:p w14:paraId="68EFAC2C" w14:textId="77777777" w:rsidR="00B94418" w:rsidRPr="00B5551A" w:rsidRDefault="00B94418" w:rsidP="00B94418">
      <w:pPr>
        <w:pStyle w:val="NormalBold"/>
      </w:pPr>
      <w:r w:rsidRPr="00B5551A">
        <w:rPr>
          <w:rStyle w:val="HideTWBExt"/>
          <w:b w:val="0"/>
        </w:rPr>
        <w:t>&lt;/RepeatBlock-By&gt;</w:t>
      </w:r>
    </w:p>
    <w:p w14:paraId="4DACF79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FA23882" w14:textId="77777777" w:rsidR="00B94418" w:rsidRPr="00B5551A" w:rsidRDefault="00B94418" w:rsidP="00B94418">
      <w:pPr>
        <w:pStyle w:val="NormalBold"/>
      </w:pPr>
      <w:r w:rsidRPr="00B5551A">
        <w:rPr>
          <w:rStyle w:val="HideTWBExt"/>
          <w:b w:val="0"/>
        </w:rPr>
        <w:t>&lt;Article&gt;</w:t>
      </w:r>
      <w:r w:rsidRPr="00B5551A">
        <w:t>Johdanto-osan B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A047329" w14:textId="77777777" w:rsidTr="00897969">
        <w:trPr>
          <w:trHeight w:hRule="exact" w:val="240"/>
          <w:jc w:val="center"/>
        </w:trPr>
        <w:tc>
          <w:tcPr>
            <w:tcW w:w="9752" w:type="dxa"/>
            <w:gridSpan w:val="2"/>
            <w:tcBorders>
              <w:top w:val="nil"/>
              <w:left w:val="nil"/>
              <w:bottom w:val="nil"/>
              <w:right w:val="nil"/>
            </w:tcBorders>
          </w:tcPr>
          <w:p w14:paraId="0D5ED455" w14:textId="77777777" w:rsidR="00B94418" w:rsidRPr="00B5551A" w:rsidRDefault="00B94418" w:rsidP="00897969"/>
        </w:tc>
      </w:tr>
      <w:tr w:rsidR="00B94418" w:rsidRPr="00B5551A" w14:paraId="79669621" w14:textId="77777777" w:rsidTr="00897969">
        <w:trPr>
          <w:trHeight w:val="240"/>
          <w:jc w:val="center"/>
        </w:trPr>
        <w:tc>
          <w:tcPr>
            <w:tcW w:w="4876" w:type="dxa"/>
            <w:tcBorders>
              <w:top w:val="nil"/>
              <w:left w:val="nil"/>
              <w:bottom w:val="nil"/>
              <w:right w:val="nil"/>
            </w:tcBorders>
          </w:tcPr>
          <w:p w14:paraId="67C29AC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FB97913" w14:textId="77777777" w:rsidR="00B94418" w:rsidRPr="00B5551A" w:rsidRDefault="00B94418" w:rsidP="00897969">
            <w:pPr>
              <w:pStyle w:val="AmColumnHeading"/>
            </w:pPr>
            <w:r w:rsidRPr="00B5551A">
              <w:t>Tarkistus</w:t>
            </w:r>
          </w:p>
        </w:tc>
      </w:tr>
      <w:tr w:rsidR="00B94418" w:rsidRPr="00B5551A" w14:paraId="0ACA329C" w14:textId="77777777" w:rsidTr="00897969">
        <w:trPr>
          <w:jc w:val="center"/>
        </w:trPr>
        <w:tc>
          <w:tcPr>
            <w:tcW w:w="4876" w:type="dxa"/>
            <w:tcBorders>
              <w:top w:val="nil"/>
              <w:left w:val="nil"/>
              <w:bottom w:val="nil"/>
              <w:right w:val="nil"/>
            </w:tcBorders>
          </w:tcPr>
          <w:p w14:paraId="6F9A7416" w14:textId="77777777" w:rsidR="00B94418" w:rsidRPr="00B5551A" w:rsidRDefault="00B94418" w:rsidP="00897969">
            <w:pPr>
              <w:pStyle w:val="Normal6a"/>
            </w:pPr>
          </w:p>
        </w:tc>
        <w:tc>
          <w:tcPr>
            <w:tcW w:w="4876" w:type="dxa"/>
            <w:tcBorders>
              <w:top w:val="nil"/>
              <w:left w:val="nil"/>
              <w:bottom w:val="nil"/>
              <w:right w:val="nil"/>
            </w:tcBorders>
          </w:tcPr>
          <w:p w14:paraId="136452D3" w14:textId="77777777" w:rsidR="00B94418" w:rsidRPr="00B5551A" w:rsidRDefault="00B94418" w:rsidP="00897969">
            <w:pPr>
              <w:pStyle w:val="Normal6a"/>
            </w:pPr>
            <w:r w:rsidRPr="00B5551A">
              <w:rPr>
                <w:b/>
                <w:i/>
              </w:rPr>
              <w:t>B a.</w:t>
            </w:r>
            <w:r w:rsidRPr="00B5551A">
              <w:tab/>
            </w:r>
            <w:r w:rsidRPr="00B5551A">
              <w:rPr>
                <w:b/>
                <w:i/>
              </w:rPr>
              <w:t>ottaa huomioon, että terve verokilpailu EU-maiden välillä edistää taloutta;</w:t>
            </w:r>
            <w:r w:rsidRPr="00B5551A">
              <w:t xml:space="preserve"> </w:t>
            </w:r>
            <w:r w:rsidRPr="00B5551A">
              <w:rPr>
                <w:b/>
                <w:i/>
              </w:rPr>
              <w:t>korostaa, että uuden EU-järjestelmän on täysin kunnioitettava jäsenvaltioiden oikeutta asettaa omat verokantansa ja keskityttävä yksinomaan tarpeettomien muodollisuuksien poistamiseen;</w:t>
            </w:r>
          </w:p>
        </w:tc>
      </w:tr>
    </w:tbl>
    <w:p w14:paraId="0A0448D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{PL}</w:t>
      </w:r>
      <w:r w:rsidRPr="00B5551A">
        <w:t>pl</w:t>
      </w:r>
      <w:r w:rsidRPr="00B5551A">
        <w:rPr>
          <w:rStyle w:val="HideTWBExt"/>
        </w:rPr>
        <w:t>&lt;/Original&gt;</w:t>
      </w:r>
    </w:p>
    <w:p w14:paraId="616C16FB" w14:textId="77777777" w:rsidR="00B94418" w:rsidRPr="00B5551A" w:rsidRDefault="00B94418" w:rsidP="00B94418">
      <w:r w:rsidRPr="00B5551A">
        <w:rPr>
          <w:rStyle w:val="HideTWBExt"/>
        </w:rPr>
        <w:t>&lt;/Amend&gt;</w:t>
      </w:r>
    </w:p>
    <w:p w14:paraId="33C8271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23</w:t>
      </w:r>
      <w:r w:rsidRPr="00B5551A">
        <w:rPr>
          <w:rStyle w:val="HideTWBExt"/>
          <w:b w:val="0"/>
        </w:rPr>
        <w:t>&lt;/NumAm&gt;</w:t>
      </w:r>
    </w:p>
    <w:p w14:paraId="20905F25"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5D9ED459" w14:textId="77777777" w:rsidR="00B94418" w:rsidRPr="00B5551A" w:rsidRDefault="00B94418" w:rsidP="00B94418">
      <w:pPr>
        <w:pStyle w:val="NormalBold"/>
      </w:pPr>
      <w:r w:rsidRPr="00B5551A">
        <w:rPr>
          <w:rStyle w:val="HideTWBExt"/>
          <w:b w:val="0"/>
        </w:rPr>
        <w:t>&lt;/RepeatBlock-By&gt;</w:t>
      </w:r>
    </w:p>
    <w:p w14:paraId="3145463B"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9A40E7D" w14:textId="77777777" w:rsidR="00B94418" w:rsidRPr="00B5551A" w:rsidRDefault="00B94418" w:rsidP="00B94418">
      <w:pPr>
        <w:pStyle w:val="NormalBold"/>
      </w:pPr>
      <w:r w:rsidRPr="00B5551A">
        <w:rPr>
          <w:rStyle w:val="HideTWBExt"/>
          <w:b w:val="0"/>
        </w:rPr>
        <w:t>&lt;Article&gt;</w:t>
      </w:r>
      <w:r w:rsidRPr="00B5551A">
        <w:t>Johdanto-osan B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8652154" w14:textId="77777777" w:rsidTr="00897969">
        <w:trPr>
          <w:trHeight w:hRule="exact" w:val="240"/>
          <w:jc w:val="center"/>
        </w:trPr>
        <w:tc>
          <w:tcPr>
            <w:tcW w:w="9752" w:type="dxa"/>
            <w:gridSpan w:val="2"/>
            <w:tcBorders>
              <w:top w:val="nil"/>
              <w:left w:val="nil"/>
              <w:bottom w:val="nil"/>
              <w:right w:val="nil"/>
            </w:tcBorders>
          </w:tcPr>
          <w:p w14:paraId="35CCAF12" w14:textId="77777777" w:rsidR="00B94418" w:rsidRPr="00B5551A" w:rsidRDefault="00B94418" w:rsidP="00897969"/>
        </w:tc>
      </w:tr>
      <w:tr w:rsidR="00B94418" w:rsidRPr="00B5551A" w14:paraId="3F5DC5C4" w14:textId="77777777" w:rsidTr="00897969">
        <w:trPr>
          <w:trHeight w:val="240"/>
          <w:jc w:val="center"/>
        </w:trPr>
        <w:tc>
          <w:tcPr>
            <w:tcW w:w="4876" w:type="dxa"/>
            <w:tcBorders>
              <w:top w:val="nil"/>
              <w:left w:val="nil"/>
              <w:bottom w:val="nil"/>
              <w:right w:val="nil"/>
            </w:tcBorders>
          </w:tcPr>
          <w:p w14:paraId="2ABC5A8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6EA8E32" w14:textId="77777777" w:rsidR="00B94418" w:rsidRPr="00B5551A" w:rsidRDefault="00B94418" w:rsidP="00897969">
            <w:pPr>
              <w:pStyle w:val="AmColumnHeading"/>
            </w:pPr>
            <w:r w:rsidRPr="00B5551A">
              <w:t>Tarkistus</w:t>
            </w:r>
          </w:p>
        </w:tc>
      </w:tr>
      <w:tr w:rsidR="00B94418" w:rsidRPr="00B5551A" w14:paraId="40B26CBC" w14:textId="77777777" w:rsidTr="00897969">
        <w:trPr>
          <w:jc w:val="center"/>
        </w:trPr>
        <w:tc>
          <w:tcPr>
            <w:tcW w:w="4876" w:type="dxa"/>
            <w:tcBorders>
              <w:top w:val="nil"/>
              <w:left w:val="nil"/>
              <w:bottom w:val="nil"/>
              <w:right w:val="nil"/>
            </w:tcBorders>
          </w:tcPr>
          <w:p w14:paraId="0B78D37D" w14:textId="77777777" w:rsidR="00B94418" w:rsidRPr="00B5551A" w:rsidRDefault="00B94418" w:rsidP="00897969">
            <w:pPr>
              <w:pStyle w:val="Normal6a"/>
            </w:pPr>
          </w:p>
        </w:tc>
        <w:tc>
          <w:tcPr>
            <w:tcW w:w="4876" w:type="dxa"/>
            <w:tcBorders>
              <w:top w:val="nil"/>
              <w:left w:val="nil"/>
              <w:bottom w:val="nil"/>
              <w:right w:val="nil"/>
            </w:tcBorders>
          </w:tcPr>
          <w:p w14:paraId="35560960" w14:textId="77777777" w:rsidR="00B94418" w:rsidRPr="00B5551A" w:rsidRDefault="00B94418" w:rsidP="00897969">
            <w:pPr>
              <w:pStyle w:val="Normal6a"/>
            </w:pPr>
            <w:r w:rsidRPr="00B5551A">
              <w:rPr>
                <w:b/>
                <w:i/>
              </w:rPr>
              <w:t>B a.</w:t>
            </w:r>
            <w:r w:rsidRPr="00B5551A">
              <w:tab/>
            </w:r>
            <w:r w:rsidRPr="00B5551A">
              <w:rPr>
                <w:b/>
                <w:i/>
              </w:rPr>
              <w:t>ottaa huomioon, että maaliskuussa 2026 annetuissa Eurooppa-neuvoston päätelmissä asetetaan etusijalle valinnaisen yhdenmukaistetun yhtiölainsäädännön 28. järjestelmän käyttöönotto mutta todetaan myös, että ”27 kansallisen säännöstön korvaavat yhdenmukaiset EU:n laajuiset säännöt yksinkertaistavat jo itsessään tilannetta”;</w:t>
            </w:r>
          </w:p>
        </w:tc>
      </w:tr>
    </w:tbl>
    <w:p w14:paraId="18023F5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945AF2C" w14:textId="77777777" w:rsidR="00B94418" w:rsidRPr="00B5551A" w:rsidRDefault="00B94418" w:rsidP="00B94418">
      <w:r w:rsidRPr="00B5551A">
        <w:rPr>
          <w:rStyle w:val="HideTWBExt"/>
        </w:rPr>
        <w:t>&lt;/Amend&gt;</w:t>
      </w:r>
    </w:p>
    <w:p w14:paraId="46F5AE8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24</w:t>
      </w:r>
      <w:r w:rsidRPr="00B5551A">
        <w:rPr>
          <w:rStyle w:val="HideTWBExt"/>
          <w:b w:val="0"/>
        </w:rPr>
        <w:t>&lt;/NumAm&gt;</w:t>
      </w:r>
    </w:p>
    <w:p w14:paraId="5A34FB9B"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3DA55A9A"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0B919200" w14:textId="77777777" w:rsidR="00B94418" w:rsidRPr="00B5551A" w:rsidRDefault="00B94418" w:rsidP="00B94418">
      <w:pPr>
        <w:pStyle w:val="NormalBold"/>
      </w:pPr>
      <w:r w:rsidRPr="00B5551A">
        <w:rPr>
          <w:rStyle w:val="HideTWBExt"/>
          <w:b w:val="0"/>
        </w:rPr>
        <w:t>&lt;/RepeatBlock-By&gt;</w:t>
      </w:r>
    </w:p>
    <w:p w14:paraId="6A9ACB7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F7D4ACF" w14:textId="77777777" w:rsidR="00B94418" w:rsidRPr="00B5551A" w:rsidRDefault="00B94418" w:rsidP="00B94418">
      <w:pPr>
        <w:pStyle w:val="NormalBold"/>
      </w:pPr>
      <w:r w:rsidRPr="00B5551A">
        <w:rPr>
          <w:rStyle w:val="HideTWBExt"/>
          <w:b w:val="0"/>
        </w:rPr>
        <w:t>&lt;Article&gt;</w:t>
      </w:r>
      <w:r w:rsidRPr="00B5551A">
        <w:t>Johdanto-osan C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B86D4E7" w14:textId="77777777" w:rsidTr="00897969">
        <w:trPr>
          <w:trHeight w:hRule="exact" w:val="240"/>
          <w:jc w:val="center"/>
        </w:trPr>
        <w:tc>
          <w:tcPr>
            <w:tcW w:w="9752" w:type="dxa"/>
            <w:gridSpan w:val="2"/>
            <w:tcBorders>
              <w:top w:val="nil"/>
              <w:left w:val="nil"/>
              <w:bottom w:val="nil"/>
              <w:right w:val="nil"/>
            </w:tcBorders>
          </w:tcPr>
          <w:p w14:paraId="14ABBD38" w14:textId="77777777" w:rsidR="00B94418" w:rsidRPr="00B5551A" w:rsidRDefault="00B94418" w:rsidP="00897969"/>
        </w:tc>
      </w:tr>
      <w:tr w:rsidR="00B94418" w:rsidRPr="00B5551A" w14:paraId="5F6D060B" w14:textId="77777777" w:rsidTr="00897969">
        <w:trPr>
          <w:trHeight w:val="240"/>
          <w:jc w:val="center"/>
        </w:trPr>
        <w:tc>
          <w:tcPr>
            <w:tcW w:w="4876" w:type="dxa"/>
            <w:tcBorders>
              <w:top w:val="nil"/>
              <w:left w:val="nil"/>
              <w:bottom w:val="nil"/>
              <w:right w:val="nil"/>
            </w:tcBorders>
          </w:tcPr>
          <w:p w14:paraId="1EA2674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761D674" w14:textId="77777777" w:rsidR="00B94418" w:rsidRPr="00B5551A" w:rsidRDefault="00B94418" w:rsidP="00897969">
            <w:pPr>
              <w:pStyle w:val="AmColumnHeading"/>
            </w:pPr>
            <w:r w:rsidRPr="00B5551A">
              <w:t>Tarkistus</w:t>
            </w:r>
          </w:p>
        </w:tc>
      </w:tr>
      <w:tr w:rsidR="00B94418" w:rsidRPr="00B5551A" w14:paraId="3779A64C" w14:textId="77777777" w:rsidTr="00897969">
        <w:trPr>
          <w:jc w:val="center"/>
        </w:trPr>
        <w:tc>
          <w:tcPr>
            <w:tcW w:w="4876" w:type="dxa"/>
            <w:tcBorders>
              <w:top w:val="nil"/>
              <w:left w:val="nil"/>
              <w:bottom w:val="nil"/>
              <w:right w:val="nil"/>
            </w:tcBorders>
          </w:tcPr>
          <w:p w14:paraId="748DAF08" w14:textId="77777777" w:rsidR="00B94418" w:rsidRPr="00B5551A" w:rsidRDefault="00B94418" w:rsidP="00897969">
            <w:pPr>
              <w:pStyle w:val="Normal6a"/>
            </w:pPr>
            <w:r w:rsidRPr="00B5551A">
              <w:t>C.</w:t>
            </w:r>
            <w:r w:rsidRPr="00B5551A">
              <w:tab/>
              <w:t>ottaa huomioon, että sääntelykehysten sitkeä hajanaisuus jäsenvaltioiden välillä tukahduttaa rakenteellisesti yrityksiä, erityisesti pieniä ja keskisuuria yrityksiä (pk-yrityksiä), startup-yrityksiä ja scale-up-yrityksiä, sekä niiden innovointipotentiaalia kaikkialla EU:ssa; ottaa huomioon, että sääntelyn moninaisuus ja tuntemattomassa ympäristössä toimimiseen liittyvät kustannukset vaikeuttavat yritysten yleiseurooppalaista rahoitusta ja toiminnan laajentamista, ja toteaa, että tähän kilpailukykyvajeeseen on puututtava kiireellisesti</w:t>
            </w:r>
            <w:r w:rsidRPr="00B5551A">
              <w:rPr>
                <w:vertAlign w:val="superscript"/>
              </w:rPr>
              <w:t>6</w:t>
            </w:r>
            <w:r w:rsidRPr="00B5551A">
              <w:t>;</w:t>
            </w:r>
          </w:p>
        </w:tc>
        <w:tc>
          <w:tcPr>
            <w:tcW w:w="4876" w:type="dxa"/>
            <w:tcBorders>
              <w:top w:val="nil"/>
              <w:left w:val="nil"/>
              <w:bottom w:val="nil"/>
              <w:right w:val="nil"/>
            </w:tcBorders>
          </w:tcPr>
          <w:p w14:paraId="7A80BA57" w14:textId="77777777" w:rsidR="00B94418" w:rsidRPr="00B5551A" w:rsidRDefault="00B94418" w:rsidP="00897969">
            <w:pPr>
              <w:pStyle w:val="Normal6a"/>
            </w:pPr>
            <w:r w:rsidRPr="00B5551A">
              <w:t>C.</w:t>
            </w:r>
            <w:r w:rsidRPr="00B5551A">
              <w:tab/>
              <w:t>ottaa huomioon, että sääntelykehysten sitkeä hajanaisuus jäsenvaltioiden välillä tukahduttaa rakenteellisesti yrityksiä, erityisesti pieniä ja keskisuuria yrityksiä (pk-yrityksiä), startup-yrityksiä ja scale-up-yrityksiä, sekä niiden innovointipotentiaalia kaikkialla EU:ssa; ottaa huomioon, että sääntelyn moninaisuus ja tuntemattomassa ympäristössä toimimiseen liittyvät kustannukset vaikeuttavat yritysten yleiseurooppalaista rahoitusta ja toiminnan laajentamista, ja toteaa, että tähän kilpailukykyvajeeseen on puututtava kiireellisesti</w:t>
            </w:r>
            <w:r w:rsidRPr="00B5551A">
              <w:rPr>
                <w:vertAlign w:val="superscript"/>
              </w:rPr>
              <w:t>6</w:t>
            </w:r>
            <w:r w:rsidRPr="00B5551A">
              <w:t xml:space="preserve">; </w:t>
            </w:r>
            <w:r w:rsidRPr="00B5551A">
              <w:rPr>
                <w:b/>
                <w:i/>
              </w:rPr>
              <w:t>katsoo, että yhdenmukaistetun kehyksen tarjoamalla 28. oikeusjärjestys helpottaisi EU:n pk-yritysten pääoman saantia sekä sijoittajien rahoituksen tarjoamista toisessa jäsenvaltiossa sijaitseville yrityksille;</w:t>
            </w:r>
          </w:p>
        </w:tc>
      </w:tr>
      <w:tr w:rsidR="00B94418" w:rsidRPr="00B5551A" w14:paraId="48E644EC" w14:textId="77777777" w:rsidTr="00897969">
        <w:trPr>
          <w:jc w:val="center"/>
        </w:trPr>
        <w:tc>
          <w:tcPr>
            <w:tcW w:w="4876" w:type="dxa"/>
            <w:tcBorders>
              <w:top w:val="nil"/>
              <w:left w:val="nil"/>
              <w:bottom w:val="nil"/>
              <w:right w:val="nil"/>
            </w:tcBorders>
          </w:tcPr>
          <w:p w14:paraId="50ED93D7"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454D7DF7" w14:textId="77777777" w:rsidR="00B94418" w:rsidRPr="00B5551A" w:rsidRDefault="00B94418" w:rsidP="00897969">
            <w:pPr>
              <w:pStyle w:val="Normal6a"/>
            </w:pPr>
            <w:r w:rsidRPr="00B5551A">
              <w:rPr>
                <w:b/>
                <w:i/>
              </w:rPr>
              <w:t>_________________</w:t>
            </w:r>
          </w:p>
        </w:tc>
      </w:tr>
      <w:tr w:rsidR="00B94418" w:rsidRPr="00B5551A" w14:paraId="6395C7FD" w14:textId="77777777" w:rsidTr="00897969">
        <w:trPr>
          <w:jc w:val="center"/>
        </w:trPr>
        <w:tc>
          <w:tcPr>
            <w:tcW w:w="4876" w:type="dxa"/>
            <w:tcBorders>
              <w:top w:val="nil"/>
              <w:left w:val="nil"/>
              <w:bottom w:val="nil"/>
              <w:right w:val="nil"/>
            </w:tcBorders>
          </w:tcPr>
          <w:p w14:paraId="44EEE38E" w14:textId="77777777" w:rsidR="00B94418" w:rsidRPr="00B5551A" w:rsidRDefault="00B94418" w:rsidP="00897969">
            <w:pPr>
              <w:pStyle w:val="Normal6a"/>
            </w:pPr>
            <w:r w:rsidRPr="00B5551A">
              <w:rPr>
                <w:vertAlign w:val="superscript"/>
              </w:rPr>
              <w:t>6</w:t>
            </w:r>
            <w:r w:rsidRPr="00B5551A">
              <w:t xml:space="preserve"> Euroopan parlamentin päätöslauselma 20. tammikuuta 2026 suosituksista komissiolle 28. oikeusjärjestyksestä: uusi oikeudellinen kehys innovatiivisille yrityksille.</w:t>
            </w:r>
          </w:p>
        </w:tc>
        <w:tc>
          <w:tcPr>
            <w:tcW w:w="4876" w:type="dxa"/>
            <w:tcBorders>
              <w:top w:val="nil"/>
              <w:left w:val="nil"/>
              <w:bottom w:val="nil"/>
              <w:right w:val="nil"/>
            </w:tcBorders>
          </w:tcPr>
          <w:p w14:paraId="1B9CA5EA" w14:textId="77777777" w:rsidR="00B94418" w:rsidRPr="00B5551A" w:rsidRDefault="00B94418" w:rsidP="00897969">
            <w:pPr>
              <w:pStyle w:val="Normal6a"/>
            </w:pPr>
            <w:r w:rsidRPr="00B5551A">
              <w:rPr>
                <w:vertAlign w:val="superscript"/>
              </w:rPr>
              <w:t>6</w:t>
            </w:r>
            <w:r w:rsidRPr="00B5551A">
              <w:t xml:space="preserve"> Euroopan parlamentin päätöslauselma 20. tammikuuta 2026 suosituksista komissiolle 28. oikeusjärjestyksestä: uusi oikeudellinen kehys innovatiivisille yrityksille.</w:t>
            </w:r>
          </w:p>
        </w:tc>
      </w:tr>
    </w:tbl>
    <w:p w14:paraId="042627C7"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6D0C23A" w14:textId="77777777" w:rsidR="00B94418" w:rsidRPr="00B5551A" w:rsidRDefault="00B94418" w:rsidP="00B94418">
      <w:r w:rsidRPr="00B5551A">
        <w:rPr>
          <w:rStyle w:val="HideTWBExt"/>
        </w:rPr>
        <w:t>&lt;/Amend&gt;</w:t>
      </w:r>
    </w:p>
    <w:p w14:paraId="2EC69398"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25</w:t>
      </w:r>
      <w:r w:rsidRPr="00B5551A">
        <w:rPr>
          <w:rStyle w:val="HideTWBExt"/>
          <w:b w:val="0"/>
        </w:rPr>
        <w:t>&lt;/NumAm&gt;</w:t>
      </w:r>
    </w:p>
    <w:p w14:paraId="1318E7C4"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3D8010DC" w14:textId="77777777" w:rsidR="00B94418" w:rsidRPr="00B5551A" w:rsidRDefault="00B94418" w:rsidP="00B94418">
      <w:pPr>
        <w:pStyle w:val="NormalBold"/>
      </w:pPr>
      <w:r w:rsidRPr="00B5551A">
        <w:rPr>
          <w:rStyle w:val="HideTWBExt"/>
          <w:b w:val="0"/>
        </w:rPr>
        <w:t>&lt;/RepeatBlock-By&gt;</w:t>
      </w:r>
    </w:p>
    <w:p w14:paraId="7513ACC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ED81481" w14:textId="77777777" w:rsidR="00B94418" w:rsidRPr="00B5551A" w:rsidRDefault="00B94418" w:rsidP="00B94418">
      <w:pPr>
        <w:pStyle w:val="NormalBold"/>
      </w:pPr>
      <w:r w:rsidRPr="00B5551A">
        <w:rPr>
          <w:rStyle w:val="HideTWBExt"/>
          <w:b w:val="0"/>
        </w:rPr>
        <w:t>&lt;Article&gt;</w:t>
      </w:r>
      <w:r w:rsidRPr="00B5551A">
        <w:t>Johdanto-osan C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27DAA16" w14:textId="77777777" w:rsidTr="00897969">
        <w:trPr>
          <w:trHeight w:hRule="exact" w:val="240"/>
          <w:jc w:val="center"/>
        </w:trPr>
        <w:tc>
          <w:tcPr>
            <w:tcW w:w="9752" w:type="dxa"/>
            <w:gridSpan w:val="2"/>
            <w:tcBorders>
              <w:top w:val="nil"/>
              <w:left w:val="nil"/>
              <w:bottom w:val="nil"/>
              <w:right w:val="nil"/>
            </w:tcBorders>
          </w:tcPr>
          <w:p w14:paraId="129753FC" w14:textId="77777777" w:rsidR="00B94418" w:rsidRPr="00B5551A" w:rsidRDefault="00B94418" w:rsidP="00897969"/>
        </w:tc>
      </w:tr>
      <w:tr w:rsidR="00B94418" w:rsidRPr="00B5551A" w14:paraId="3006725D" w14:textId="77777777" w:rsidTr="00897969">
        <w:trPr>
          <w:trHeight w:val="240"/>
          <w:jc w:val="center"/>
        </w:trPr>
        <w:tc>
          <w:tcPr>
            <w:tcW w:w="4876" w:type="dxa"/>
            <w:tcBorders>
              <w:top w:val="nil"/>
              <w:left w:val="nil"/>
              <w:bottom w:val="nil"/>
              <w:right w:val="nil"/>
            </w:tcBorders>
          </w:tcPr>
          <w:p w14:paraId="39F2E90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6E2A5FB" w14:textId="77777777" w:rsidR="00B94418" w:rsidRPr="00B5551A" w:rsidRDefault="00B94418" w:rsidP="00897969">
            <w:pPr>
              <w:pStyle w:val="AmColumnHeading"/>
            </w:pPr>
            <w:r w:rsidRPr="00B5551A">
              <w:t>Tarkistus</w:t>
            </w:r>
          </w:p>
        </w:tc>
      </w:tr>
      <w:tr w:rsidR="00B94418" w:rsidRPr="00B5551A" w14:paraId="13A72FB4" w14:textId="77777777" w:rsidTr="00897969">
        <w:trPr>
          <w:jc w:val="center"/>
        </w:trPr>
        <w:tc>
          <w:tcPr>
            <w:tcW w:w="4876" w:type="dxa"/>
            <w:tcBorders>
              <w:top w:val="nil"/>
              <w:left w:val="nil"/>
              <w:bottom w:val="nil"/>
              <w:right w:val="nil"/>
            </w:tcBorders>
          </w:tcPr>
          <w:p w14:paraId="025E2E02" w14:textId="77777777" w:rsidR="00B94418" w:rsidRPr="00B5551A" w:rsidRDefault="00B94418" w:rsidP="00897969">
            <w:pPr>
              <w:pStyle w:val="Normal6a"/>
            </w:pPr>
            <w:r w:rsidRPr="00B5551A">
              <w:t>C.</w:t>
            </w:r>
            <w:r w:rsidRPr="00B5551A">
              <w:tab/>
              <w:t>ottaa huomioon, että sääntelykehysten sitkeä hajanaisuus jäsenvaltioiden välillä tukahduttaa rakenteellisesti yrityksiä, erityisesti pieniä ja keskisuuria yrityksiä (pk-yrityksiä), startup-yrityksiä ja scale-up-yrityksiä, sekä niiden innovointipotentiaalia kaikkialla EU:ssa; ottaa huomioon, että sääntelyn moninaisuus ja tuntemattomassa ympäristössä toimimiseen liittyvät kustannukset vaikeuttavat yritysten yleiseurooppalaista rahoitusta ja toiminnan laajentamista, ja toteaa, että tähän kilpailukykyvajeeseen on puututtava kiireellisesti</w:t>
            </w:r>
            <w:r w:rsidRPr="00B5551A">
              <w:rPr>
                <w:vertAlign w:val="superscript"/>
              </w:rPr>
              <w:t>6</w:t>
            </w:r>
            <w:r w:rsidRPr="00B5551A">
              <w:t>;</w:t>
            </w:r>
          </w:p>
        </w:tc>
        <w:tc>
          <w:tcPr>
            <w:tcW w:w="4876" w:type="dxa"/>
            <w:tcBorders>
              <w:top w:val="nil"/>
              <w:left w:val="nil"/>
              <w:bottom w:val="nil"/>
              <w:right w:val="nil"/>
            </w:tcBorders>
          </w:tcPr>
          <w:p w14:paraId="7217BC7E" w14:textId="77777777" w:rsidR="00B94418" w:rsidRPr="00B5551A" w:rsidRDefault="00B94418" w:rsidP="00897969">
            <w:pPr>
              <w:pStyle w:val="Normal6a"/>
            </w:pPr>
            <w:r w:rsidRPr="00B5551A">
              <w:t>C.</w:t>
            </w:r>
            <w:r w:rsidRPr="00B5551A">
              <w:tab/>
              <w:t xml:space="preserve">ottaa huomioon, että sääntelykehysten sitkeä hajanaisuus jäsenvaltioiden välillä tukahduttaa rakenteellisesti yrityksiä, erityisesti pieniä ja keskisuuria yrityksiä (pk-yrityksiä), startup-yrityksiä ja scale-up-yrityksiä, sekä niiden innovointipotentiaalia kaikkialla EU:ssa; </w:t>
            </w:r>
            <w:r w:rsidRPr="00B5551A">
              <w:rPr>
                <w:b/>
                <w:i/>
              </w:rPr>
              <w:t xml:space="preserve">katsoo, että yhdenmukaistaminen on tehokas toimintamalli sääntelyn yksinkertaistamiseksi sisämarkkinoilla; </w:t>
            </w:r>
            <w:r w:rsidRPr="00B5551A">
              <w:t>ottaa huomioon, että sääntelyn moninaisuus ja tuntemattomassa ympäristössä toimimiseen liittyvät kustannukset vaikeuttavat yritysten yleiseurooppalaista rahoitusta ja toiminnan laajentamista, ja toteaa, että tähän kilpailukykyvajeeseen on puututtava kiireellisesti</w:t>
            </w:r>
            <w:r w:rsidRPr="00B5551A">
              <w:rPr>
                <w:vertAlign w:val="superscript"/>
              </w:rPr>
              <w:t>6</w:t>
            </w:r>
            <w:r w:rsidRPr="00B5551A">
              <w:t>;</w:t>
            </w:r>
          </w:p>
        </w:tc>
      </w:tr>
      <w:tr w:rsidR="00B94418" w:rsidRPr="00B5551A" w14:paraId="69FD0C78" w14:textId="77777777" w:rsidTr="00897969">
        <w:trPr>
          <w:jc w:val="center"/>
        </w:trPr>
        <w:tc>
          <w:tcPr>
            <w:tcW w:w="4876" w:type="dxa"/>
            <w:tcBorders>
              <w:top w:val="nil"/>
              <w:left w:val="nil"/>
              <w:bottom w:val="nil"/>
              <w:right w:val="nil"/>
            </w:tcBorders>
          </w:tcPr>
          <w:p w14:paraId="0FDDD599"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4C5813D1" w14:textId="77777777" w:rsidR="00B94418" w:rsidRPr="00B5551A" w:rsidRDefault="00B94418" w:rsidP="00897969">
            <w:pPr>
              <w:pStyle w:val="Normal6a"/>
            </w:pPr>
            <w:r w:rsidRPr="00B5551A">
              <w:rPr>
                <w:b/>
                <w:i/>
              </w:rPr>
              <w:t>_________________</w:t>
            </w:r>
          </w:p>
        </w:tc>
      </w:tr>
      <w:tr w:rsidR="00B94418" w:rsidRPr="00B5551A" w14:paraId="31496866" w14:textId="77777777" w:rsidTr="00897969">
        <w:trPr>
          <w:jc w:val="center"/>
        </w:trPr>
        <w:tc>
          <w:tcPr>
            <w:tcW w:w="4876" w:type="dxa"/>
            <w:tcBorders>
              <w:top w:val="nil"/>
              <w:left w:val="nil"/>
              <w:bottom w:val="nil"/>
              <w:right w:val="nil"/>
            </w:tcBorders>
          </w:tcPr>
          <w:p w14:paraId="2BD445BD" w14:textId="77777777" w:rsidR="00B94418" w:rsidRPr="00B5551A" w:rsidRDefault="00B94418" w:rsidP="00897969">
            <w:pPr>
              <w:pStyle w:val="Normal6a"/>
            </w:pPr>
            <w:r w:rsidRPr="00B5551A">
              <w:rPr>
                <w:vertAlign w:val="superscript"/>
              </w:rPr>
              <w:t>6</w:t>
            </w:r>
            <w:r w:rsidRPr="00B5551A">
              <w:t xml:space="preserve"> Euroopan parlamentin päätöslauselma 20. tammikuuta 2026 suosituksista komissiolle 28. oikeusjärjestyksestä: uusi oikeudellinen kehys innovatiivisille yrityksille.</w:t>
            </w:r>
          </w:p>
        </w:tc>
        <w:tc>
          <w:tcPr>
            <w:tcW w:w="4876" w:type="dxa"/>
            <w:tcBorders>
              <w:top w:val="nil"/>
              <w:left w:val="nil"/>
              <w:bottom w:val="nil"/>
              <w:right w:val="nil"/>
            </w:tcBorders>
          </w:tcPr>
          <w:p w14:paraId="09843DF4" w14:textId="77777777" w:rsidR="00B94418" w:rsidRPr="00B5551A" w:rsidRDefault="00B94418" w:rsidP="00897969">
            <w:pPr>
              <w:pStyle w:val="Normal6a"/>
            </w:pPr>
            <w:r w:rsidRPr="00B5551A">
              <w:rPr>
                <w:vertAlign w:val="superscript"/>
              </w:rPr>
              <w:t>6</w:t>
            </w:r>
            <w:r w:rsidRPr="00B5551A">
              <w:t xml:space="preserve"> Euroopan parlamentin päätöslauselma 20. tammikuuta 2026 suosituksista komissiolle 28. oikeusjärjestyksestä: uusi oikeudellinen kehys innovatiivisille yrityksille.</w:t>
            </w:r>
          </w:p>
        </w:tc>
      </w:tr>
    </w:tbl>
    <w:p w14:paraId="6836D1B7" w14:textId="77777777" w:rsidR="00B94418" w:rsidRPr="00B5551A" w:rsidRDefault="00B94418" w:rsidP="00B94418">
      <w:pPr>
        <w:pStyle w:val="AmOrLang"/>
        <w:rPr>
          <w:lang w:val="de-DE"/>
        </w:rPr>
      </w:pPr>
      <w:r w:rsidRPr="00B5551A">
        <w:rPr>
          <w:lang w:val="de-DE"/>
        </w:rPr>
        <w:t xml:space="preserve">Or. </w:t>
      </w:r>
      <w:r w:rsidRPr="00B5551A">
        <w:rPr>
          <w:rStyle w:val="HideTWBExt"/>
        </w:rPr>
        <w:t>&lt;Original&gt;</w:t>
      </w:r>
      <w:r w:rsidRPr="00B5551A">
        <w:rPr>
          <w:rStyle w:val="HideTWBInt"/>
        </w:rPr>
        <w:t>{EN}</w:t>
      </w:r>
      <w:r w:rsidRPr="00B5551A">
        <w:rPr>
          <w:lang w:val="de-DE"/>
        </w:rPr>
        <w:t>en</w:t>
      </w:r>
      <w:r w:rsidRPr="00B5551A">
        <w:rPr>
          <w:rStyle w:val="HideTWBExt"/>
        </w:rPr>
        <w:t>&lt;/Original&gt;</w:t>
      </w:r>
    </w:p>
    <w:p w14:paraId="1A185052" w14:textId="77777777" w:rsidR="00B94418" w:rsidRPr="00B5551A" w:rsidRDefault="00B94418" w:rsidP="00B94418">
      <w:pPr>
        <w:rPr>
          <w:lang w:val="de-DE"/>
        </w:rPr>
      </w:pPr>
      <w:r w:rsidRPr="00B5551A">
        <w:rPr>
          <w:rStyle w:val="HideTWBExt"/>
        </w:rPr>
        <w:t>&lt;/Amend&gt;</w:t>
      </w:r>
    </w:p>
    <w:p w14:paraId="1D8FA7CF" w14:textId="77777777" w:rsidR="00B94418" w:rsidRPr="00B5551A" w:rsidRDefault="00B94418" w:rsidP="00B94418">
      <w:pPr>
        <w:pStyle w:val="AmNumberTabs"/>
        <w:rPr>
          <w:lang w:val="de-DE"/>
        </w:rPr>
      </w:pPr>
      <w:r w:rsidRPr="00B5551A">
        <w:rPr>
          <w:rStyle w:val="HideTWBExt"/>
          <w:b w:val="0"/>
        </w:rPr>
        <w:t>&lt;Amend&gt;</w:t>
      </w:r>
      <w:r w:rsidRPr="00B5551A">
        <w:rPr>
          <w:lang w:val="de-DE"/>
        </w:rPr>
        <w:t>Tarkistus</w:t>
      </w:r>
      <w:r w:rsidRPr="00B5551A">
        <w:rPr>
          <w:lang w:val="de-DE"/>
        </w:rPr>
        <w:tab/>
      </w:r>
      <w:r w:rsidRPr="00B5551A">
        <w:rPr>
          <w:lang w:val="de-DE"/>
        </w:rPr>
        <w:tab/>
      </w:r>
      <w:r w:rsidRPr="00B5551A">
        <w:rPr>
          <w:rStyle w:val="HideTWBExt"/>
          <w:b w:val="0"/>
        </w:rPr>
        <w:t>&lt;NumAm&gt;</w:t>
      </w:r>
      <w:r w:rsidRPr="00B5551A">
        <w:rPr>
          <w:lang w:val="de-DE"/>
        </w:rPr>
        <w:t>26</w:t>
      </w:r>
      <w:r w:rsidRPr="00B5551A">
        <w:rPr>
          <w:rStyle w:val="HideTWBExt"/>
          <w:b w:val="0"/>
        </w:rPr>
        <w:t>&lt;/NumAm&gt;</w:t>
      </w:r>
    </w:p>
    <w:p w14:paraId="2B257403" w14:textId="77777777" w:rsidR="00B94418" w:rsidRPr="00B5551A" w:rsidRDefault="00B94418" w:rsidP="00B94418">
      <w:pPr>
        <w:pStyle w:val="NormalBold"/>
        <w:rPr>
          <w:lang w:val="de-DE"/>
        </w:rPr>
      </w:pPr>
      <w:r w:rsidRPr="00B5551A">
        <w:rPr>
          <w:rStyle w:val="HideTWBExt"/>
          <w:b w:val="0"/>
        </w:rPr>
        <w:t>&lt;RepeatBlock-By&gt;&lt;Members&gt;</w:t>
      </w:r>
      <w:r w:rsidRPr="00B5551A">
        <w:rPr>
          <w:lang w:val="de-DE"/>
        </w:rPr>
        <w:t>Herbert Dorfmann, Marco Falcone</w:t>
      </w:r>
      <w:r w:rsidRPr="00B5551A">
        <w:rPr>
          <w:rStyle w:val="HideTWBExt"/>
          <w:b w:val="0"/>
        </w:rPr>
        <w:t>&lt;/Members&gt;</w:t>
      </w:r>
    </w:p>
    <w:p w14:paraId="56E05953" w14:textId="77777777" w:rsidR="00B94418" w:rsidRPr="00B5551A" w:rsidRDefault="00B94418" w:rsidP="00B94418">
      <w:pPr>
        <w:pStyle w:val="NormalBold"/>
        <w:rPr>
          <w:lang w:val="de-DE"/>
        </w:rPr>
      </w:pPr>
      <w:r w:rsidRPr="00B5551A">
        <w:rPr>
          <w:rStyle w:val="HideTWBExt"/>
          <w:b w:val="0"/>
        </w:rPr>
        <w:t>&lt;/RepeatBlock-By&gt;</w:t>
      </w:r>
    </w:p>
    <w:p w14:paraId="77CFB4DE"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65AA22E" w14:textId="77777777" w:rsidR="00B94418" w:rsidRPr="00B5551A" w:rsidRDefault="00B94418" w:rsidP="00B94418">
      <w:pPr>
        <w:pStyle w:val="NormalBold"/>
      </w:pPr>
      <w:r w:rsidRPr="00B5551A">
        <w:rPr>
          <w:rStyle w:val="HideTWBExt"/>
          <w:b w:val="0"/>
        </w:rPr>
        <w:t>&lt;Article&gt;</w:t>
      </w:r>
      <w:r w:rsidRPr="00B5551A">
        <w:t>Johdanto-osan C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7DD0197" w14:textId="77777777" w:rsidTr="00897969">
        <w:trPr>
          <w:trHeight w:hRule="exact" w:val="240"/>
          <w:jc w:val="center"/>
        </w:trPr>
        <w:tc>
          <w:tcPr>
            <w:tcW w:w="9752" w:type="dxa"/>
            <w:gridSpan w:val="2"/>
            <w:tcBorders>
              <w:top w:val="nil"/>
              <w:left w:val="nil"/>
              <w:bottom w:val="nil"/>
              <w:right w:val="nil"/>
            </w:tcBorders>
          </w:tcPr>
          <w:p w14:paraId="0E0CB088" w14:textId="77777777" w:rsidR="00B94418" w:rsidRPr="00B5551A" w:rsidRDefault="00B94418" w:rsidP="00897969"/>
        </w:tc>
      </w:tr>
      <w:tr w:rsidR="00B94418" w:rsidRPr="00B5551A" w14:paraId="06771B19" w14:textId="77777777" w:rsidTr="00897969">
        <w:trPr>
          <w:trHeight w:val="240"/>
          <w:jc w:val="center"/>
        </w:trPr>
        <w:tc>
          <w:tcPr>
            <w:tcW w:w="4876" w:type="dxa"/>
            <w:tcBorders>
              <w:top w:val="nil"/>
              <w:left w:val="nil"/>
              <w:bottom w:val="nil"/>
              <w:right w:val="nil"/>
            </w:tcBorders>
          </w:tcPr>
          <w:p w14:paraId="1492A97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97C0921" w14:textId="77777777" w:rsidR="00B94418" w:rsidRPr="00B5551A" w:rsidRDefault="00B94418" w:rsidP="00897969">
            <w:pPr>
              <w:pStyle w:val="AmColumnHeading"/>
            </w:pPr>
            <w:r w:rsidRPr="00B5551A">
              <w:t>Tarkistus</w:t>
            </w:r>
          </w:p>
        </w:tc>
      </w:tr>
      <w:tr w:rsidR="00B94418" w:rsidRPr="00B5551A" w14:paraId="0E391B86" w14:textId="77777777" w:rsidTr="00897969">
        <w:trPr>
          <w:jc w:val="center"/>
        </w:trPr>
        <w:tc>
          <w:tcPr>
            <w:tcW w:w="4876" w:type="dxa"/>
            <w:tcBorders>
              <w:top w:val="nil"/>
              <w:left w:val="nil"/>
              <w:bottom w:val="nil"/>
              <w:right w:val="nil"/>
            </w:tcBorders>
          </w:tcPr>
          <w:p w14:paraId="225734F9" w14:textId="77777777" w:rsidR="00B94418" w:rsidRPr="00B5551A" w:rsidRDefault="00B94418" w:rsidP="00897969">
            <w:pPr>
              <w:pStyle w:val="Normal6a"/>
            </w:pPr>
            <w:r w:rsidRPr="00B5551A">
              <w:t>C.</w:t>
            </w:r>
            <w:r w:rsidRPr="00B5551A">
              <w:tab/>
              <w:t xml:space="preserve">ottaa huomioon, että sääntelykehysten sitkeä hajanaisuus jäsenvaltioiden välillä tukahduttaa rakenteellisesti yrityksiä, erityisesti pieniä ja keskisuuria yrityksiä (pk-yrityksiä), startup-yrityksiä ja scale-up-yrityksiä, sekä niiden innovointipotentiaalia kaikkialla EU:ssa; ottaa huomioon, että sääntelyn moninaisuus ja </w:t>
            </w:r>
            <w:r w:rsidRPr="00B5551A">
              <w:rPr>
                <w:b/>
                <w:i/>
              </w:rPr>
              <w:t>tuntemattomassa ympäristössä</w:t>
            </w:r>
            <w:r w:rsidRPr="00B5551A">
              <w:t xml:space="preserve"> toimimiseen liittyvät kustannukset vaikeuttavat yritysten yleiseurooppalaista rahoitusta ja toiminnan laajentamista, ja toteaa, että tähän kilpailukykyvajeeseen on puututtava kiireellisesti</w:t>
            </w:r>
            <w:r w:rsidRPr="00B5551A">
              <w:rPr>
                <w:vertAlign w:val="superscript"/>
              </w:rPr>
              <w:t>6</w:t>
            </w:r>
            <w:r w:rsidRPr="00B5551A">
              <w:t>;</w:t>
            </w:r>
          </w:p>
        </w:tc>
        <w:tc>
          <w:tcPr>
            <w:tcW w:w="4876" w:type="dxa"/>
            <w:tcBorders>
              <w:top w:val="nil"/>
              <w:left w:val="nil"/>
              <w:bottom w:val="nil"/>
              <w:right w:val="nil"/>
            </w:tcBorders>
          </w:tcPr>
          <w:p w14:paraId="0697F25A" w14:textId="77777777" w:rsidR="00B94418" w:rsidRPr="00B5551A" w:rsidRDefault="00B94418" w:rsidP="00897969">
            <w:pPr>
              <w:pStyle w:val="Normal6a"/>
            </w:pPr>
            <w:r w:rsidRPr="00B5551A">
              <w:t>C.</w:t>
            </w:r>
            <w:r w:rsidRPr="00B5551A">
              <w:tab/>
              <w:t>ottaa huomioon, että sääntelykehysten sitkeä hajanaisuus jäsenvaltioiden välillä tukahduttaa rakenteellisesti yrityksiä, erityisesti pieniä ja keskisuuria yrityksiä (pk-yrityksiä), startup-yrityksiä ja scale-up-yrityksiä, sekä niiden innovointipotentiaalia kaikkialla EU:ssa; ottaa huomioon, että sääntelyn</w:t>
            </w:r>
            <w:r w:rsidRPr="00B5551A">
              <w:rPr>
                <w:b/>
                <w:i/>
              </w:rPr>
              <w:t xml:space="preserve"> ja verotuksen</w:t>
            </w:r>
            <w:r w:rsidRPr="00B5551A">
              <w:t xml:space="preserve"> moninaisuus ja </w:t>
            </w:r>
            <w:r w:rsidRPr="00B5551A">
              <w:rPr>
                <w:b/>
                <w:i/>
              </w:rPr>
              <w:t xml:space="preserve">27 erillisessä ja usein yhteensopimattomassa kansallisessa järjestelmässä </w:t>
            </w:r>
            <w:r w:rsidRPr="00B5551A">
              <w:t>toimimiseen liittyvät kustannukset</w:t>
            </w:r>
            <w:r w:rsidRPr="00B5551A">
              <w:rPr>
                <w:b/>
                <w:i/>
              </w:rPr>
              <w:t xml:space="preserve"> ovat usein ensisijaisia rakenteellisia esteitä, jotka</w:t>
            </w:r>
            <w:r w:rsidRPr="00B5551A">
              <w:t xml:space="preserve"> vaikeuttavat yritysten yleiseurooppalaista rahoitusta ja toiminnan laajentamista, ja toteaa, että tähän kilpailukykyvajeeseen on puututtava kiireellisesti</w:t>
            </w:r>
            <w:r w:rsidRPr="00B5551A">
              <w:rPr>
                <w:vertAlign w:val="superscript"/>
              </w:rPr>
              <w:t>6</w:t>
            </w:r>
            <w:r w:rsidRPr="00B5551A">
              <w:t>;</w:t>
            </w:r>
          </w:p>
        </w:tc>
      </w:tr>
      <w:tr w:rsidR="00B94418" w:rsidRPr="00B5551A" w14:paraId="175EC21D" w14:textId="77777777" w:rsidTr="00897969">
        <w:trPr>
          <w:jc w:val="center"/>
        </w:trPr>
        <w:tc>
          <w:tcPr>
            <w:tcW w:w="4876" w:type="dxa"/>
            <w:tcBorders>
              <w:top w:val="nil"/>
              <w:left w:val="nil"/>
              <w:bottom w:val="nil"/>
              <w:right w:val="nil"/>
            </w:tcBorders>
          </w:tcPr>
          <w:p w14:paraId="3FE19954"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4CC40774" w14:textId="77777777" w:rsidR="00B94418" w:rsidRPr="00B5551A" w:rsidRDefault="00B94418" w:rsidP="00897969">
            <w:pPr>
              <w:pStyle w:val="Normal6a"/>
            </w:pPr>
            <w:r w:rsidRPr="00B5551A">
              <w:rPr>
                <w:b/>
                <w:i/>
              </w:rPr>
              <w:t>_________________</w:t>
            </w:r>
          </w:p>
        </w:tc>
      </w:tr>
      <w:tr w:rsidR="00B94418" w:rsidRPr="00B5551A" w14:paraId="44FBD953" w14:textId="77777777" w:rsidTr="00897969">
        <w:trPr>
          <w:jc w:val="center"/>
        </w:trPr>
        <w:tc>
          <w:tcPr>
            <w:tcW w:w="4876" w:type="dxa"/>
            <w:tcBorders>
              <w:top w:val="nil"/>
              <w:left w:val="nil"/>
              <w:bottom w:val="nil"/>
              <w:right w:val="nil"/>
            </w:tcBorders>
          </w:tcPr>
          <w:p w14:paraId="29498543" w14:textId="77777777" w:rsidR="00B94418" w:rsidRPr="00B5551A" w:rsidRDefault="00B94418" w:rsidP="00897969">
            <w:pPr>
              <w:pStyle w:val="Normal6a"/>
            </w:pPr>
            <w:r w:rsidRPr="00B5551A">
              <w:rPr>
                <w:vertAlign w:val="superscript"/>
              </w:rPr>
              <w:t>6</w:t>
            </w:r>
            <w:r w:rsidRPr="00B5551A">
              <w:t xml:space="preserve"> Euroopan parlamentin päätöslauselma 20. tammikuuta 2026 suosituksista komissiolle 28. oikeusjärjestyksestä: uusi oikeudellinen kehys innovatiivisille yrityksille.</w:t>
            </w:r>
          </w:p>
        </w:tc>
        <w:tc>
          <w:tcPr>
            <w:tcW w:w="4876" w:type="dxa"/>
            <w:tcBorders>
              <w:top w:val="nil"/>
              <w:left w:val="nil"/>
              <w:bottom w:val="nil"/>
              <w:right w:val="nil"/>
            </w:tcBorders>
          </w:tcPr>
          <w:p w14:paraId="048A340F" w14:textId="77777777" w:rsidR="00B94418" w:rsidRPr="00B5551A" w:rsidRDefault="00B94418" w:rsidP="00897969">
            <w:pPr>
              <w:pStyle w:val="Normal6a"/>
            </w:pPr>
            <w:r w:rsidRPr="00B5551A">
              <w:rPr>
                <w:vertAlign w:val="superscript"/>
              </w:rPr>
              <w:t>6</w:t>
            </w:r>
            <w:r w:rsidRPr="00B5551A">
              <w:t xml:space="preserve"> Euroopan parlamentin päätöslauselma 20. tammikuuta 2026 suosituksista komissiolle 28. oikeusjärjestyksestä: uusi oikeudellinen kehys innovatiivisille yrityksille.</w:t>
            </w:r>
          </w:p>
        </w:tc>
      </w:tr>
    </w:tbl>
    <w:p w14:paraId="0CCD0FA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1DD8275" w14:textId="77777777" w:rsidR="00B94418" w:rsidRPr="00B5551A" w:rsidRDefault="00B94418" w:rsidP="00B94418">
      <w:r w:rsidRPr="00B5551A">
        <w:rPr>
          <w:rStyle w:val="HideTWBExt"/>
        </w:rPr>
        <w:t>&lt;/Amend&gt;</w:t>
      </w:r>
    </w:p>
    <w:p w14:paraId="0783C8A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27</w:t>
      </w:r>
      <w:r w:rsidRPr="00B5551A">
        <w:rPr>
          <w:rStyle w:val="HideTWBExt"/>
          <w:b w:val="0"/>
        </w:rPr>
        <w:t>&lt;/NumAm&gt;</w:t>
      </w:r>
    </w:p>
    <w:p w14:paraId="65B5734D" w14:textId="77777777" w:rsidR="00B94418" w:rsidRPr="00B5551A" w:rsidRDefault="00B94418" w:rsidP="00B94418">
      <w:pPr>
        <w:pStyle w:val="NormalBold"/>
      </w:pPr>
      <w:r w:rsidRPr="00B5551A">
        <w:rPr>
          <w:rStyle w:val="HideTWBExt"/>
          <w:b w:val="0"/>
        </w:rPr>
        <w:t>&lt;RepeatBlock-By&gt;&lt;Members&gt;</w:t>
      </w:r>
      <w:r w:rsidRPr="00B5551A">
        <w:t>Isabel Benjumea Benjumea, Fernando Navarrete Rojas</w:t>
      </w:r>
      <w:r w:rsidRPr="00B5551A">
        <w:rPr>
          <w:rStyle w:val="HideTWBExt"/>
          <w:b w:val="0"/>
        </w:rPr>
        <w:t>&lt;/Members&gt;</w:t>
      </w:r>
    </w:p>
    <w:p w14:paraId="7D15397F" w14:textId="77777777" w:rsidR="00B94418" w:rsidRPr="00B5551A" w:rsidRDefault="00B94418" w:rsidP="00B94418">
      <w:pPr>
        <w:pStyle w:val="NormalBold"/>
      </w:pPr>
      <w:r w:rsidRPr="00B5551A">
        <w:rPr>
          <w:rStyle w:val="HideTWBExt"/>
          <w:b w:val="0"/>
        </w:rPr>
        <w:t>&lt;/RepeatBlock-By&gt;</w:t>
      </w:r>
    </w:p>
    <w:p w14:paraId="324BA5E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B27CCE9" w14:textId="77777777" w:rsidR="00B94418" w:rsidRPr="00B5551A" w:rsidRDefault="00B94418" w:rsidP="00B94418">
      <w:pPr>
        <w:pStyle w:val="NormalBold"/>
      </w:pPr>
      <w:r w:rsidRPr="00B5551A">
        <w:rPr>
          <w:rStyle w:val="HideTWBExt"/>
          <w:b w:val="0"/>
        </w:rPr>
        <w:t>&lt;Article&gt;</w:t>
      </w:r>
      <w:r w:rsidRPr="00B5551A">
        <w:t>Johdanto-osan C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487AA9D" w14:textId="77777777" w:rsidTr="00897969">
        <w:trPr>
          <w:trHeight w:hRule="exact" w:val="240"/>
          <w:jc w:val="center"/>
        </w:trPr>
        <w:tc>
          <w:tcPr>
            <w:tcW w:w="9752" w:type="dxa"/>
            <w:gridSpan w:val="2"/>
            <w:tcBorders>
              <w:top w:val="nil"/>
              <w:left w:val="nil"/>
              <w:bottom w:val="nil"/>
              <w:right w:val="nil"/>
            </w:tcBorders>
          </w:tcPr>
          <w:p w14:paraId="60ECB925" w14:textId="77777777" w:rsidR="00B94418" w:rsidRPr="00B5551A" w:rsidRDefault="00B94418" w:rsidP="00897969"/>
        </w:tc>
      </w:tr>
      <w:tr w:rsidR="00B94418" w:rsidRPr="00B5551A" w14:paraId="65AFCB35" w14:textId="77777777" w:rsidTr="00897969">
        <w:trPr>
          <w:trHeight w:val="240"/>
          <w:jc w:val="center"/>
        </w:trPr>
        <w:tc>
          <w:tcPr>
            <w:tcW w:w="4876" w:type="dxa"/>
            <w:tcBorders>
              <w:top w:val="nil"/>
              <w:left w:val="nil"/>
              <w:bottom w:val="nil"/>
              <w:right w:val="nil"/>
            </w:tcBorders>
          </w:tcPr>
          <w:p w14:paraId="13A931A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CE20391" w14:textId="77777777" w:rsidR="00B94418" w:rsidRPr="00B5551A" w:rsidRDefault="00B94418" w:rsidP="00897969">
            <w:pPr>
              <w:pStyle w:val="AmColumnHeading"/>
            </w:pPr>
            <w:r w:rsidRPr="00B5551A">
              <w:t>Tarkistus</w:t>
            </w:r>
          </w:p>
        </w:tc>
      </w:tr>
      <w:tr w:rsidR="00B94418" w:rsidRPr="00B5551A" w14:paraId="117F3AF4" w14:textId="77777777" w:rsidTr="00897969">
        <w:trPr>
          <w:jc w:val="center"/>
        </w:trPr>
        <w:tc>
          <w:tcPr>
            <w:tcW w:w="4876" w:type="dxa"/>
            <w:tcBorders>
              <w:top w:val="nil"/>
              <w:left w:val="nil"/>
              <w:bottom w:val="nil"/>
              <w:right w:val="nil"/>
            </w:tcBorders>
          </w:tcPr>
          <w:p w14:paraId="2413A1EC" w14:textId="77777777" w:rsidR="00B94418" w:rsidRPr="00B5551A" w:rsidRDefault="00B94418" w:rsidP="00897969">
            <w:pPr>
              <w:pStyle w:val="Normal6a"/>
            </w:pPr>
            <w:r w:rsidRPr="00B5551A">
              <w:t>C.</w:t>
            </w:r>
            <w:r w:rsidRPr="00B5551A">
              <w:tab/>
              <w:t xml:space="preserve">ottaa huomioon, että sääntelykehysten sitkeä hajanaisuus jäsenvaltioiden välillä tukahduttaa rakenteellisesti yrityksiä, erityisesti pieniä ja keskisuuria yrityksiä (pk-yrityksiä), startup-yrityksiä ja scale-up-yrityksiä, sekä niiden innovointipotentiaalia </w:t>
            </w:r>
            <w:r w:rsidRPr="00B5551A">
              <w:rPr>
                <w:b/>
                <w:i/>
              </w:rPr>
              <w:t>kaikkialla EU:ssa</w:t>
            </w:r>
            <w:r w:rsidRPr="00B5551A">
              <w:t>; ottaa huomioon, että sääntelyn moninaisuus ja tuntemattomassa ympäristössä toimimiseen liittyvät kustannukset vaikeuttavat yritysten yleiseurooppalaista rahoitusta ja toiminnan laajentamista, ja toteaa, että tähän kilpailukykyvajeeseen on puututtava kiireellisesti</w:t>
            </w:r>
            <w:r w:rsidRPr="00B5551A">
              <w:rPr>
                <w:vertAlign w:val="superscript"/>
              </w:rPr>
              <w:t>6</w:t>
            </w:r>
            <w:r w:rsidRPr="00B5551A">
              <w:t>;</w:t>
            </w:r>
          </w:p>
        </w:tc>
        <w:tc>
          <w:tcPr>
            <w:tcW w:w="4876" w:type="dxa"/>
            <w:tcBorders>
              <w:top w:val="nil"/>
              <w:left w:val="nil"/>
              <w:bottom w:val="nil"/>
              <w:right w:val="nil"/>
            </w:tcBorders>
          </w:tcPr>
          <w:p w14:paraId="2037A344" w14:textId="77777777" w:rsidR="00B94418" w:rsidRPr="00B5551A" w:rsidRDefault="00B94418" w:rsidP="00897969">
            <w:pPr>
              <w:pStyle w:val="Normal6a"/>
            </w:pPr>
            <w:r w:rsidRPr="00B5551A">
              <w:t>C.</w:t>
            </w:r>
            <w:r w:rsidRPr="00B5551A">
              <w:tab/>
              <w:t xml:space="preserve">ottaa huomioon, että sääntelykehysten sitkeä hajanaisuus jäsenvaltioiden välillä tukahduttaa rakenteellisesti </w:t>
            </w:r>
            <w:r w:rsidRPr="00B5551A">
              <w:rPr>
                <w:b/>
                <w:i/>
              </w:rPr>
              <w:t>kaikkia EU:n</w:t>
            </w:r>
            <w:r w:rsidRPr="00B5551A">
              <w:t xml:space="preserve"> yrityksiä, erityisesti pieniä ja keskisuuria yrityksiä (pk-yrityksiä </w:t>
            </w:r>
            <w:r w:rsidRPr="00B5551A">
              <w:rPr>
                <w:b/>
                <w:i/>
              </w:rPr>
              <w:t>ja pieniä midcap-yrityksiä</w:t>
            </w:r>
            <w:r w:rsidRPr="00B5551A">
              <w:t>), startup-yrityksiä ja scale-up-yrityksiä, sekä niiden innovointipotentiaalia; ottaa huomioon, että sääntelyn moninaisuus ja tuntemattomassa ympäristössä toimimiseen liittyvät kustannukset vaikeuttavat yritysten yleiseurooppalaista rahoitusta ja toiminnan laajentamista, ja toteaa, että tähän kilpailukykyvajeeseen on puututtava kiireellisesti</w:t>
            </w:r>
            <w:r w:rsidRPr="00B5551A">
              <w:rPr>
                <w:vertAlign w:val="superscript"/>
              </w:rPr>
              <w:t>6</w:t>
            </w:r>
            <w:r w:rsidRPr="00B5551A">
              <w:t>;</w:t>
            </w:r>
          </w:p>
        </w:tc>
      </w:tr>
      <w:tr w:rsidR="00B94418" w:rsidRPr="00B5551A" w14:paraId="0033897A" w14:textId="77777777" w:rsidTr="00897969">
        <w:trPr>
          <w:jc w:val="center"/>
        </w:trPr>
        <w:tc>
          <w:tcPr>
            <w:tcW w:w="4876" w:type="dxa"/>
            <w:tcBorders>
              <w:top w:val="nil"/>
              <w:left w:val="nil"/>
              <w:bottom w:val="nil"/>
              <w:right w:val="nil"/>
            </w:tcBorders>
          </w:tcPr>
          <w:p w14:paraId="59054E8C"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3BA33BA2" w14:textId="77777777" w:rsidR="00B94418" w:rsidRPr="00B5551A" w:rsidRDefault="00B94418" w:rsidP="00897969">
            <w:pPr>
              <w:pStyle w:val="Normal6a"/>
            </w:pPr>
            <w:r w:rsidRPr="00B5551A">
              <w:rPr>
                <w:b/>
                <w:i/>
              </w:rPr>
              <w:t>_________________</w:t>
            </w:r>
          </w:p>
        </w:tc>
      </w:tr>
      <w:tr w:rsidR="00B94418" w:rsidRPr="00B5551A" w14:paraId="48965F9D" w14:textId="77777777" w:rsidTr="00897969">
        <w:trPr>
          <w:jc w:val="center"/>
        </w:trPr>
        <w:tc>
          <w:tcPr>
            <w:tcW w:w="4876" w:type="dxa"/>
            <w:tcBorders>
              <w:top w:val="nil"/>
              <w:left w:val="nil"/>
              <w:bottom w:val="nil"/>
              <w:right w:val="nil"/>
            </w:tcBorders>
          </w:tcPr>
          <w:p w14:paraId="542DB5B5" w14:textId="77777777" w:rsidR="00B94418" w:rsidRPr="00B5551A" w:rsidRDefault="00B94418" w:rsidP="00897969">
            <w:pPr>
              <w:pStyle w:val="Normal6a"/>
            </w:pPr>
            <w:r w:rsidRPr="00B5551A">
              <w:rPr>
                <w:vertAlign w:val="superscript"/>
              </w:rPr>
              <w:t>6</w:t>
            </w:r>
            <w:r w:rsidRPr="00B5551A">
              <w:t>Euroopan parlamentin päätöslauselma 20. tammikuuta 2026 suosituksista komissiolle 28. oikeusjärjestyksestä: uusi oikeudellinen kehys innovatiivisille yrityksille.</w:t>
            </w:r>
          </w:p>
        </w:tc>
        <w:tc>
          <w:tcPr>
            <w:tcW w:w="4876" w:type="dxa"/>
            <w:tcBorders>
              <w:top w:val="nil"/>
              <w:left w:val="nil"/>
              <w:bottom w:val="nil"/>
              <w:right w:val="nil"/>
            </w:tcBorders>
          </w:tcPr>
          <w:p w14:paraId="78A0B6EB" w14:textId="77777777" w:rsidR="00B94418" w:rsidRPr="00B5551A" w:rsidRDefault="00B94418" w:rsidP="00897969">
            <w:pPr>
              <w:pStyle w:val="Normal6a"/>
            </w:pPr>
            <w:r w:rsidRPr="00B5551A">
              <w:rPr>
                <w:vertAlign w:val="superscript"/>
              </w:rPr>
              <w:t>6</w:t>
            </w:r>
            <w:r w:rsidRPr="00B5551A">
              <w:t>Euroopan parlamentin päätöslauselma 20. tammikuuta 2026 suosituksista komissiolle 28. oikeusjärjestyksestä: uusi oikeudellinen kehys innovatiivisille yrityksille.</w:t>
            </w:r>
          </w:p>
        </w:tc>
      </w:tr>
    </w:tbl>
    <w:p w14:paraId="4BDEE8D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{ES}</w:t>
      </w:r>
      <w:r w:rsidRPr="00B5551A">
        <w:t>es</w:t>
      </w:r>
      <w:r w:rsidRPr="00B5551A">
        <w:rPr>
          <w:rStyle w:val="HideTWBExt"/>
        </w:rPr>
        <w:t>&lt;/Original&gt;</w:t>
      </w:r>
    </w:p>
    <w:p w14:paraId="41969183" w14:textId="77777777" w:rsidR="00B94418" w:rsidRPr="00B5551A" w:rsidRDefault="00B94418" w:rsidP="00B94418">
      <w:r w:rsidRPr="00B5551A">
        <w:rPr>
          <w:rStyle w:val="HideTWBExt"/>
        </w:rPr>
        <w:t>&lt;/Amend&gt;</w:t>
      </w:r>
    </w:p>
    <w:p w14:paraId="1630FC23"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28</w:t>
      </w:r>
      <w:r w:rsidRPr="00B5551A">
        <w:rPr>
          <w:rStyle w:val="HideTWBExt"/>
          <w:b w:val="0"/>
        </w:rPr>
        <w:t>&lt;/NumAm&gt;</w:t>
      </w:r>
    </w:p>
    <w:p w14:paraId="7045926B" w14:textId="77777777" w:rsidR="00B94418" w:rsidRPr="00B5551A" w:rsidRDefault="00B94418" w:rsidP="00B94418">
      <w:pPr>
        <w:pStyle w:val="NormalBold"/>
      </w:pPr>
      <w:r w:rsidRPr="00B5551A">
        <w:rPr>
          <w:rStyle w:val="HideTWBExt"/>
          <w:b w:val="0"/>
        </w:rPr>
        <w:t>&lt;RepeatBlock-By&gt;&lt;Members&gt;</w:t>
      </w:r>
      <w:r w:rsidRPr="00B5551A">
        <w:t>Isabel Benjumea Benjumea, Fernando Navarrete Rojas</w:t>
      </w:r>
      <w:r w:rsidRPr="00B5551A">
        <w:rPr>
          <w:rStyle w:val="HideTWBExt"/>
          <w:b w:val="0"/>
        </w:rPr>
        <w:t>&lt;/Members&gt;</w:t>
      </w:r>
    </w:p>
    <w:p w14:paraId="380F0C8E" w14:textId="77777777" w:rsidR="00B94418" w:rsidRPr="00B5551A" w:rsidRDefault="00B94418" w:rsidP="00B94418">
      <w:pPr>
        <w:pStyle w:val="NormalBold"/>
      </w:pPr>
      <w:r w:rsidRPr="00B5551A">
        <w:rPr>
          <w:rStyle w:val="HideTWBExt"/>
          <w:b w:val="0"/>
        </w:rPr>
        <w:t>&lt;/RepeatBlock-By&gt;</w:t>
      </w:r>
    </w:p>
    <w:p w14:paraId="34617CD4"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AFE914F" w14:textId="77777777" w:rsidR="00B94418" w:rsidRPr="00B5551A" w:rsidRDefault="00B94418" w:rsidP="00B94418">
      <w:pPr>
        <w:pStyle w:val="NormalBold"/>
      </w:pPr>
      <w:r w:rsidRPr="00B5551A">
        <w:rPr>
          <w:rStyle w:val="HideTWBExt"/>
          <w:b w:val="0"/>
        </w:rPr>
        <w:t>&lt;Article&gt;</w:t>
      </w:r>
      <w:r w:rsidRPr="00B5551A">
        <w:t>Johdanto-osan C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886551B" w14:textId="77777777" w:rsidTr="00897969">
        <w:trPr>
          <w:trHeight w:hRule="exact" w:val="240"/>
          <w:jc w:val="center"/>
        </w:trPr>
        <w:tc>
          <w:tcPr>
            <w:tcW w:w="9752" w:type="dxa"/>
            <w:gridSpan w:val="2"/>
            <w:tcBorders>
              <w:top w:val="nil"/>
              <w:left w:val="nil"/>
              <w:bottom w:val="nil"/>
              <w:right w:val="nil"/>
            </w:tcBorders>
          </w:tcPr>
          <w:p w14:paraId="33193155" w14:textId="77777777" w:rsidR="00B94418" w:rsidRPr="00B5551A" w:rsidRDefault="00B94418" w:rsidP="00897969"/>
        </w:tc>
      </w:tr>
      <w:tr w:rsidR="00B94418" w:rsidRPr="00B5551A" w14:paraId="2C3BD6A8" w14:textId="77777777" w:rsidTr="00897969">
        <w:trPr>
          <w:trHeight w:val="240"/>
          <w:jc w:val="center"/>
        </w:trPr>
        <w:tc>
          <w:tcPr>
            <w:tcW w:w="4876" w:type="dxa"/>
            <w:tcBorders>
              <w:top w:val="nil"/>
              <w:left w:val="nil"/>
              <w:bottom w:val="nil"/>
              <w:right w:val="nil"/>
            </w:tcBorders>
          </w:tcPr>
          <w:p w14:paraId="047BD4B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D9D07AA" w14:textId="77777777" w:rsidR="00B94418" w:rsidRPr="00B5551A" w:rsidRDefault="00B94418" w:rsidP="00897969">
            <w:pPr>
              <w:pStyle w:val="AmColumnHeading"/>
            </w:pPr>
            <w:r w:rsidRPr="00B5551A">
              <w:t>Tarkistus</w:t>
            </w:r>
          </w:p>
        </w:tc>
      </w:tr>
      <w:tr w:rsidR="00B94418" w:rsidRPr="00B5551A" w14:paraId="3FC1E718" w14:textId="77777777" w:rsidTr="00897969">
        <w:trPr>
          <w:jc w:val="center"/>
        </w:trPr>
        <w:tc>
          <w:tcPr>
            <w:tcW w:w="4876" w:type="dxa"/>
            <w:tcBorders>
              <w:top w:val="nil"/>
              <w:left w:val="nil"/>
              <w:bottom w:val="nil"/>
              <w:right w:val="nil"/>
            </w:tcBorders>
          </w:tcPr>
          <w:p w14:paraId="0EA6B2F7" w14:textId="77777777" w:rsidR="00B94418" w:rsidRPr="00B5551A" w:rsidRDefault="00B94418" w:rsidP="00897969">
            <w:pPr>
              <w:pStyle w:val="Normal6a"/>
            </w:pPr>
          </w:p>
        </w:tc>
        <w:tc>
          <w:tcPr>
            <w:tcW w:w="4876" w:type="dxa"/>
            <w:tcBorders>
              <w:top w:val="nil"/>
              <w:left w:val="nil"/>
              <w:bottom w:val="nil"/>
              <w:right w:val="nil"/>
            </w:tcBorders>
          </w:tcPr>
          <w:p w14:paraId="2C2C6F98" w14:textId="77777777" w:rsidR="00B94418" w:rsidRPr="00B5551A" w:rsidRDefault="00B94418" w:rsidP="00897969">
            <w:pPr>
              <w:pStyle w:val="Normal6a"/>
            </w:pPr>
            <w:r w:rsidRPr="00B5551A">
              <w:rPr>
                <w:b/>
                <w:i/>
              </w:rPr>
              <w:t>C a.</w:t>
            </w:r>
            <w:r w:rsidRPr="00B5551A">
              <w:tab/>
            </w:r>
            <w:r w:rsidRPr="00B5551A">
              <w:rPr>
                <w:b/>
                <w:i/>
              </w:rPr>
              <w:t>ottaa huomioon, että yksityinen yrittäjyys on talouskasvun, työpaikkojen luomisen, ja innovoinnin pääasiallinen moottori unionissa; toteaa, että suotuisa, ennustettava ja oikeasuhteinen sääntely-ympäristö on olennaisen tärkeä, jotta yrityksen voivat investoida, kasvaa ja kilpailla maailmanlaajuisesti; toteaa, että unionin on vahvistettava sitoutumistaan elinkeinonharjoittamisen vapauteen ja esteiden poistamiseen ja varmistettava, että julkisella politiikalla tuetaan yritysrakenteen dynaamisuutta eikä haitata sitä;</w:t>
            </w:r>
          </w:p>
        </w:tc>
      </w:tr>
    </w:tbl>
    <w:p w14:paraId="0CCB6B7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{ES}</w:t>
      </w:r>
      <w:r w:rsidRPr="00B5551A">
        <w:t>es</w:t>
      </w:r>
      <w:r w:rsidRPr="00B5551A">
        <w:rPr>
          <w:rStyle w:val="HideTWBExt"/>
        </w:rPr>
        <w:t>&lt;/Original&gt;</w:t>
      </w:r>
    </w:p>
    <w:p w14:paraId="72E7B090" w14:textId="77777777" w:rsidR="00B94418" w:rsidRPr="00B5551A" w:rsidRDefault="00B94418" w:rsidP="00B94418">
      <w:r w:rsidRPr="00B5551A">
        <w:rPr>
          <w:rStyle w:val="HideTWBExt"/>
        </w:rPr>
        <w:t>&lt;/Amend&gt;</w:t>
      </w:r>
    </w:p>
    <w:p w14:paraId="4CCF706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29</w:t>
      </w:r>
      <w:r w:rsidRPr="00B5551A">
        <w:rPr>
          <w:rStyle w:val="HideTWBExt"/>
          <w:b w:val="0"/>
        </w:rPr>
        <w:t>&lt;/NumAm&gt;</w:t>
      </w:r>
    </w:p>
    <w:p w14:paraId="4D172895" w14:textId="77777777" w:rsidR="00B94418" w:rsidRPr="00B5551A" w:rsidRDefault="00B94418" w:rsidP="00B94418">
      <w:pPr>
        <w:pStyle w:val="NormalBold"/>
      </w:pPr>
      <w:r w:rsidRPr="00B5551A">
        <w:rPr>
          <w:rStyle w:val="HideTWBExt"/>
          <w:b w:val="0"/>
        </w:rPr>
        <w:t>&lt;RepeatBlock-By&gt;&lt;Members&gt;</w:t>
      </w:r>
      <w:r w:rsidRPr="00B5551A">
        <w:t>Marco Falcone, Fulvio Martusciello, Herbert Dorfmann</w:t>
      </w:r>
      <w:r w:rsidRPr="00B5551A">
        <w:rPr>
          <w:rStyle w:val="HideTWBExt"/>
          <w:b w:val="0"/>
        </w:rPr>
        <w:t>&lt;/Members&gt;</w:t>
      </w:r>
    </w:p>
    <w:p w14:paraId="0C7CB2D3" w14:textId="77777777" w:rsidR="00B94418" w:rsidRPr="00B5551A" w:rsidRDefault="00B94418" w:rsidP="00B94418">
      <w:pPr>
        <w:pStyle w:val="NormalBold"/>
      </w:pPr>
      <w:r w:rsidRPr="00B5551A">
        <w:rPr>
          <w:rStyle w:val="HideTWBExt"/>
          <w:b w:val="0"/>
        </w:rPr>
        <w:t>&lt;/RepeatBlock-By&gt;</w:t>
      </w:r>
    </w:p>
    <w:p w14:paraId="26E5023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A92252F" w14:textId="77777777" w:rsidR="00B94418" w:rsidRPr="00B5551A" w:rsidRDefault="00B94418" w:rsidP="00B94418">
      <w:pPr>
        <w:pStyle w:val="NormalBold"/>
      </w:pPr>
      <w:r w:rsidRPr="00B5551A">
        <w:rPr>
          <w:rStyle w:val="HideTWBExt"/>
          <w:b w:val="0"/>
        </w:rPr>
        <w:t>&lt;Article&gt;</w:t>
      </w:r>
      <w:r w:rsidRPr="00B5551A">
        <w:t>Johdanto-osan C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3F850AB" w14:textId="77777777" w:rsidTr="00897969">
        <w:trPr>
          <w:trHeight w:hRule="exact" w:val="240"/>
          <w:jc w:val="center"/>
        </w:trPr>
        <w:tc>
          <w:tcPr>
            <w:tcW w:w="9752" w:type="dxa"/>
            <w:gridSpan w:val="2"/>
            <w:tcBorders>
              <w:top w:val="nil"/>
              <w:left w:val="nil"/>
              <w:bottom w:val="nil"/>
              <w:right w:val="nil"/>
            </w:tcBorders>
          </w:tcPr>
          <w:p w14:paraId="13A960EE" w14:textId="77777777" w:rsidR="00B94418" w:rsidRPr="00B5551A" w:rsidRDefault="00B94418" w:rsidP="00897969"/>
        </w:tc>
      </w:tr>
      <w:tr w:rsidR="00B94418" w:rsidRPr="00B5551A" w14:paraId="3FC043FB" w14:textId="77777777" w:rsidTr="00897969">
        <w:trPr>
          <w:trHeight w:val="240"/>
          <w:jc w:val="center"/>
        </w:trPr>
        <w:tc>
          <w:tcPr>
            <w:tcW w:w="4876" w:type="dxa"/>
            <w:tcBorders>
              <w:top w:val="nil"/>
              <w:left w:val="nil"/>
              <w:bottom w:val="nil"/>
              <w:right w:val="nil"/>
            </w:tcBorders>
          </w:tcPr>
          <w:p w14:paraId="483B918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04AC6FA" w14:textId="77777777" w:rsidR="00B94418" w:rsidRPr="00B5551A" w:rsidRDefault="00B94418" w:rsidP="00897969">
            <w:pPr>
              <w:pStyle w:val="AmColumnHeading"/>
            </w:pPr>
            <w:r w:rsidRPr="00B5551A">
              <w:t>Tarkistus</w:t>
            </w:r>
          </w:p>
        </w:tc>
      </w:tr>
      <w:tr w:rsidR="00B94418" w:rsidRPr="00B5551A" w14:paraId="4157BB4C" w14:textId="77777777" w:rsidTr="00897969">
        <w:trPr>
          <w:jc w:val="center"/>
        </w:trPr>
        <w:tc>
          <w:tcPr>
            <w:tcW w:w="4876" w:type="dxa"/>
            <w:tcBorders>
              <w:top w:val="nil"/>
              <w:left w:val="nil"/>
              <w:bottom w:val="nil"/>
              <w:right w:val="nil"/>
            </w:tcBorders>
          </w:tcPr>
          <w:p w14:paraId="4DFCC1E2" w14:textId="77777777" w:rsidR="00B94418" w:rsidRPr="00B5551A" w:rsidRDefault="00B94418" w:rsidP="00897969">
            <w:pPr>
              <w:pStyle w:val="Normal6a"/>
            </w:pPr>
          </w:p>
        </w:tc>
        <w:tc>
          <w:tcPr>
            <w:tcW w:w="4876" w:type="dxa"/>
            <w:tcBorders>
              <w:top w:val="nil"/>
              <w:left w:val="nil"/>
              <w:bottom w:val="nil"/>
              <w:right w:val="nil"/>
            </w:tcBorders>
          </w:tcPr>
          <w:p w14:paraId="74A6E2CD" w14:textId="77777777" w:rsidR="00B94418" w:rsidRPr="00B5551A" w:rsidRDefault="00B94418" w:rsidP="00897969">
            <w:pPr>
              <w:pStyle w:val="Normal6a"/>
            </w:pPr>
            <w:r w:rsidRPr="00B5551A">
              <w:rPr>
                <w:b/>
                <w:i/>
              </w:rPr>
              <w:t>C a.</w:t>
            </w:r>
            <w:r w:rsidRPr="00B5551A">
              <w:tab/>
            </w:r>
            <w:r w:rsidRPr="00B5551A">
              <w:rPr>
                <w:b/>
                <w:i/>
              </w:rPr>
              <w:t>toteaa, että sisämarkkinoiden toteuttaminen edellyttää osallistavaa lähestymistapaa, joka heijastaa Euroopan liiketoimintaympäristön monimuotoisuutta, mukaan lukien perinteisillä aloilla toimivat yritykset; toteaa lisäksi, että 28. oikeusjärjestyksen olisi edistettävä taloudellisten ja alueellisten erojen vähentämistä unionissa varmistamalla eri alueiden tasavertaiset saatavuus- ja kehitysedellytykset;</w:t>
            </w:r>
          </w:p>
        </w:tc>
      </w:tr>
    </w:tbl>
    <w:p w14:paraId="5DB930F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249781B1" w14:textId="77777777" w:rsidR="00B94418" w:rsidRPr="00B5551A" w:rsidRDefault="00B94418" w:rsidP="00B94418">
      <w:r w:rsidRPr="00B5551A">
        <w:rPr>
          <w:rStyle w:val="HideTWBExt"/>
        </w:rPr>
        <w:t>&lt;/Amend&gt;</w:t>
      </w:r>
    </w:p>
    <w:p w14:paraId="08942D82"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30</w:t>
      </w:r>
      <w:r w:rsidRPr="00B5551A">
        <w:rPr>
          <w:rStyle w:val="HideTWBExt"/>
          <w:b w:val="0"/>
        </w:rPr>
        <w:t>&lt;/NumAm&gt;</w:t>
      </w:r>
    </w:p>
    <w:p w14:paraId="37A28322"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708D7DF3" w14:textId="77777777" w:rsidR="00B94418" w:rsidRPr="00B5551A" w:rsidRDefault="00B94418" w:rsidP="00B94418">
      <w:pPr>
        <w:pStyle w:val="NormalBold"/>
      </w:pPr>
      <w:r w:rsidRPr="00B5551A">
        <w:rPr>
          <w:rStyle w:val="HideTWBExt"/>
          <w:b w:val="0"/>
        </w:rPr>
        <w:t>&lt;/RepeatBlock-By&gt;</w:t>
      </w:r>
    </w:p>
    <w:p w14:paraId="7F25C1DE"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68B65BF" w14:textId="77777777" w:rsidR="00B94418" w:rsidRPr="00B5551A" w:rsidRDefault="00B94418" w:rsidP="00B94418">
      <w:pPr>
        <w:pStyle w:val="NormalBold"/>
      </w:pPr>
      <w:r w:rsidRPr="00B5551A">
        <w:rPr>
          <w:rStyle w:val="HideTWBExt"/>
          <w:b w:val="0"/>
        </w:rPr>
        <w:t>&lt;Article&gt;</w:t>
      </w:r>
      <w:r w:rsidRPr="00B5551A">
        <w:t>Johdanto-osan C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A78B539" w14:textId="77777777" w:rsidTr="00897969">
        <w:trPr>
          <w:trHeight w:hRule="exact" w:val="240"/>
          <w:jc w:val="center"/>
        </w:trPr>
        <w:tc>
          <w:tcPr>
            <w:tcW w:w="9752" w:type="dxa"/>
            <w:gridSpan w:val="2"/>
            <w:tcBorders>
              <w:top w:val="nil"/>
              <w:left w:val="nil"/>
              <w:bottom w:val="nil"/>
              <w:right w:val="nil"/>
            </w:tcBorders>
          </w:tcPr>
          <w:p w14:paraId="0CCB3338" w14:textId="77777777" w:rsidR="00B94418" w:rsidRPr="00B5551A" w:rsidRDefault="00B94418" w:rsidP="00897969"/>
        </w:tc>
      </w:tr>
      <w:tr w:rsidR="00B94418" w:rsidRPr="00B5551A" w14:paraId="3FD41254" w14:textId="77777777" w:rsidTr="00897969">
        <w:trPr>
          <w:trHeight w:val="240"/>
          <w:jc w:val="center"/>
        </w:trPr>
        <w:tc>
          <w:tcPr>
            <w:tcW w:w="4876" w:type="dxa"/>
            <w:tcBorders>
              <w:top w:val="nil"/>
              <w:left w:val="nil"/>
              <w:bottom w:val="nil"/>
              <w:right w:val="nil"/>
            </w:tcBorders>
          </w:tcPr>
          <w:p w14:paraId="33CD294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0B5F710" w14:textId="77777777" w:rsidR="00B94418" w:rsidRPr="00B5551A" w:rsidRDefault="00B94418" w:rsidP="00897969">
            <w:pPr>
              <w:pStyle w:val="AmColumnHeading"/>
            </w:pPr>
            <w:r w:rsidRPr="00B5551A">
              <w:t>Tarkistus</w:t>
            </w:r>
          </w:p>
        </w:tc>
      </w:tr>
      <w:tr w:rsidR="00B94418" w:rsidRPr="00B5551A" w14:paraId="2EFB98F0" w14:textId="77777777" w:rsidTr="00897969">
        <w:trPr>
          <w:jc w:val="center"/>
        </w:trPr>
        <w:tc>
          <w:tcPr>
            <w:tcW w:w="4876" w:type="dxa"/>
            <w:tcBorders>
              <w:top w:val="nil"/>
              <w:left w:val="nil"/>
              <w:bottom w:val="nil"/>
              <w:right w:val="nil"/>
            </w:tcBorders>
          </w:tcPr>
          <w:p w14:paraId="45D00179" w14:textId="77777777" w:rsidR="00B94418" w:rsidRPr="00B5551A" w:rsidRDefault="00B94418" w:rsidP="00897969">
            <w:pPr>
              <w:pStyle w:val="Normal6a"/>
            </w:pPr>
          </w:p>
        </w:tc>
        <w:tc>
          <w:tcPr>
            <w:tcW w:w="4876" w:type="dxa"/>
            <w:tcBorders>
              <w:top w:val="nil"/>
              <w:left w:val="nil"/>
              <w:bottom w:val="nil"/>
              <w:right w:val="nil"/>
            </w:tcBorders>
          </w:tcPr>
          <w:p w14:paraId="57D55A71" w14:textId="77777777" w:rsidR="00B94418" w:rsidRPr="00B5551A" w:rsidRDefault="00B94418" w:rsidP="00897969">
            <w:pPr>
              <w:pStyle w:val="Normal6a"/>
            </w:pPr>
            <w:r w:rsidRPr="00B5551A">
              <w:rPr>
                <w:b/>
                <w:i/>
              </w:rPr>
              <w:t>C a.</w:t>
            </w:r>
            <w:r w:rsidRPr="00B5551A">
              <w:tab/>
            </w:r>
            <w:r w:rsidRPr="00B5551A">
              <w:rPr>
                <w:b/>
                <w:i/>
              </w:rPr>
              <w:t>ottaa huomioon, että veroasioita koskevan sääntelyn yhdenmukaistamattomuus sisämarkkinoilla aiheuttaa pk-yrityksille, startup-yrityksille ja scale-up-yrityksille niitä vahingoittavaa ylimääräistä ja tarpeetonta hallinnollista rasitusta mutta myös lisää aggressiivisen verosuunnittelun ja muiden veronkiertokäytäntöjen porsaanreikiä, jotka haittaavat tasapuolisia toimintaedellytyksiä ja murentavat verotuksen oikeudenmukaisuutta;</w:t>
            </w:r>
          </w:p>
        </w:tc>
      </w:tr>
    </w:tbl>
    <w:p w14:paraId="0526FAA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36A3C0C" w14:textId="77777777" w:rsidR="00B94418" w:rsidRPr="00B5551A" w:rsidRDefault="00B94418" w:rsidP="00B94418">
      <w:r w:rsidRPr="00B5551A">
        <w:rPr>
          <w:rStyle w:val="HideTWBExt"/>
        </w:rPr>
        <w:t>&lt;/Amend&gt;</w:t>
      </w:r>
    </w:p>
    <w:p w14:paraId="4BDD8F7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31</w:t>
      </w:r>
      <w:r w:rsidRPr="00B5551A">
        <w:rPr>
          <w:rStyle w:val="HideTWBExt"/>
          <w:b w:val="0"/>
        </w:rPr>
        <w:t>&lt;/NumAm&gt;</w:t>
      </w:r>
    </w:p>
    <w:p w14:paraId="0DD63C6D" w14:textId="77777777" w:rsidR="00B94418" w:rsidRPr="00B5551A" w:rsidRDefault="00B94418" w:rsidP="00B94418">
      <w:pPr>
        <w:pStyle w:val="NormalBold"/>
      </w:pPr>
      <w:r w:rsidRPr="00B5551A">
        <w:rPr>
          <w:rStyle w:val="HideTWBExt"/>
          <w:b w:val="0"/>
        </w:rPr>
        <w:t>&lt;RepeatBlock-By&gt;&lt;Members&gt;</w:t>
      </w:r>
      <w:r w:rsidRPr="00B5551A">
        <w:t>Luděk Niedermayer, Michalis Hadjipantela</w:t>
      </w:r>
      <w:r w:rsidRPr="00B5551A">
        <w:rPr>
          <w:rStyle w:val="HideTWBExt"/>
          <w:b w:val="0"/>
        </w:rPr>
        <w:t>&lt;/Members&gt;</w:t>
      </w:r>
    </w:p>
    <w:p w14:paraId="6ED8D3CC" w14:textId="77777777" w:rsidR="00B94418" w:rsidRPr="00B5551A" w:rsidRDefault="00B94418" w:rsidP="00B94418">
      <w:pPr>
        <w:pStyle w:val="NormalBold"/>
      </w:pPr>
      <w:r w:rsidRPr="00B5551A">
        <w:rPr>
          <w:rStyle w:val="HideTWBExt"/>
          <w:b w:val="0"/>
        </w:rPr>
        <w:t>&lt;/RepeatBlock-By&gt;</w:t>
      </w:r>
    </w:p>
    <w:p w14:paraId="0F422DC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8E2D7B9" w14:textId="77777777" w:rsidR="00B94418" w:rsidRPr="00B5551A" w:rsidRDefault="00B94418" w:rsidP="00B94418">
      <w:pPr>
        <w:pStyle w:val="NormalBold"/>
      </w:pPr>
      <w:r w:rsidRPr="00B5551A">
        <w:rPr>
          <w:rStyle w:val="HideTWBExt"/>
          <w:b w:val="0"/>
        </w:rPr>
        <w:t>&lt;Article&gt;</w:t>
      </w:r>
      <w:r w:rsidRPr="00B5551A">
        <w:t>Johdanto-osan C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E8D04D4" w14:textId="77777777" w:rsidTr="00897969">
        <w:trPr>
          <w:trHeight w:hRule="exact" w:val="240"/>
          <w:jc w:val="center"/>
        </w:trPr>
        <w:tc>
          <w:tcPr>
            <w:tcW w:w="9752" w:type="dxa"/>
            <w:gridSpan w:val="2"/>
            <w:tcBorders>
              <w:top w:val="nil"/>
              <w:left w:val="nil"/>
              <w:bottom w:val="nil"/>
              <w:right w:val="nil"/>
            </w:tcBorders>
          </w:tcPr>
          <w:p w14:paraId="317AC965" w14:textId="77777777" w:rsidR="00B94418" w:rsidRPr="00B5551A" w:rsidRDefault="00B94418" w:rsidP="00897969"/>
        </w:tc>
      </w:tr>
      <w:tr w:rsidR="00B94418" w:rsidRPr="00B5551A" w14:paraId="3C564C2E" w14:textId="77777777" w:rsidTr="00897969">
        <w:trPr>
          <w:trHeight w:val="240"/>
          <w:jc w:val="center"/>
        </w:trPr>
        <w:tc>
          <w:tcPr>
            <w:tcW w:w="4876" w:type="dxa"/>
            <w:tcBorders>
              <w:top w:val="nil"/>
              <w:left w:val="nil"/>
              <w:bottom w:val="nil"/>
              <w:right w:val="nil"/>
            </w:tcBorders>
          </w:tcPr>
          <w:p w14:paraId="12FF0A6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D3E5BD8" w14:textId="77777777" w:rsidR="00B94418" w:rsidRPr="00B5551A" w:rsidRDefault="00B94418" w:rsidP="00897969">
            <w:pPr>
              <w:pStyle w:val="AmColumnHeading"/>
            </w:pPr>
            <w:r w:rsidRPr="00B5551A">
              <w:t>Tarkistus</w:t>
            </w:r>
          </w:p>
        </w:tc>
      </w:tr>
      <w:tr w:rsidR="00B94418" w:rsidRPr="00B5551A" w14:paraId="3C0FB553" w14:textId="77777777" w:rsidTr="00897969">
        <w:trPr>
          <w:jc w:val="center"/>
        </w:trPr>
        <w:tc>
          <w:tcPr>
            <w:tcW w:w="4876" w:type="dxa"/>
            <w:tcBorders>
              <w:top w:val="nil"/>
              <w:left w:val="nil"/>
              <w:bottom w:val="nil"/>
              <w:right w:val="nil"/>
            </w:tcBorders>
          </w:tcPr>
          <w:p w14:paraId="55B54AF7" w14:textId="77777777" w:rsidR="00B94418" w:rsidRPr="00B5551A" w:rsidRDefault="00B94418" w:rsidP="00897969">
            <w:pPr>
              <w:pStyle w:val="Normal6a"/>
            </w:pPr>
          </w:p>
        </w:tc>
        <w:tc>
          <w:tcPr>
            <w:tcW w:w="4876" w:type="dxa"/>
            <w:tcBorders>
              <w:top w:val="nil"/>
              <w:left w:val="nil"/>
              <w:bottom w:val="nil"/>
              <w:right w:val="nil"/>
            </w:tcBorders>
          </w:tcPr>
          <w:p w14:paraId="2709BFCC" w14:textId="77777777" w:rsidR="00B94418" w:rsidRPr="00B5551A" w:rsidRDefault="00B94418" w:rsidP="00897969">
            <w:pPr>
              <w:pStyle w:val="Normal6a"/>
            </w:pPr>
            <w:r w:rsidRPr="00B5551A">
              <w:rPr>
                <w:b/>
                <w:i/>
              </w:rPr>
              <w:t>C a.</w:t>
            </w:r>
            <w:r w:rsidRPr="00B5551A">
              <w:tab/>
            </w:r>
            <w:r w:rsidRPr="00B5551A">
              <w:rPr>
                <w:b/>
                <w:i/>
              </w:rPr>
              <w:t>ottaa huomioon, että Enrico Lettan raportissa ”Much more than a market”</w:t>
            </w:r>
            <w:r w:rsidRPr="00B5551A">
              <w:rPr>
                <w:b/>
                <w:i/>
                <w:vertAlign w:val="superscript"/>
              </w:rPr>
              <w:t>1 a</w:t>
            </w:r>
            <w:r w:rsidRPr="00B5551A">
              <w:rPr>
                <w:b/>
                <w:i/>
              </w:rPr>
              <w:t xml:space="preserve"> korostetaan, että sääntelyn hajanaisuus voi tehdä sisämarkkinoista esteen pienille ja keskisuurille yrityksille, ja todetaan 28. oikeusjärjestyksen olevan keskeinen väline siihen, että ne voivat hyötyä sisämarkkinoista kaikilta osin;</w:t>
            </w:r>
          </w:p>
        </w:tc>
      </w:tr>
      <w:tr w:rsidR="00B94418" w:rsidRPr="00B5551A" w14:paraId="6A7FF8FF" w14:textId="77777777" w:rsidTr="00897969">
        <w:trPr>
          <w:jc w:val="center"/>
        </w:trPr>
        <w:tc>
          <w:tcPr>
            <w:tcW w:w="4876" w:type="dxa"/>
            <w:tcBorders>
              <w:top w:val="nil"/>
              <w:left w:val="nil"/>
              <w:bottom w:val="nil"/>
              <w:right w:val="nil"/>
            </w:tcBorders>
          </w:tcPr>
          <w:p w14:paraId="41ABFE2E" w14:textId="77777777" w:rsidR="00B94418" w:rsidRPr="00B5551A" w:rsidRDefault="00B94418" w:rsidP="00897969"/>
        </w:tc>
        <w:tc>
          <w:tcPr>
            <w:tcW w:w="4876" w:type="dxa"/>
            <w:tcBorders>
              <w:top w:val="nil"/>
              <w:left w:val="nil"/>
              <w:bottom w:val="nil"/>
              <w:right w:val="nil"/>
            </w:tcBorders>
          </w:tcPr>
          <w:p w14:paraId="7E42FA0E" w14:textId="77777777" w:rsidR="00B94418" w:rsidRPr="00B5551A" w:rsidRDefault="00B94418" w:rsidP="00897969">
            <w:pPr>
              <w:pStyle w:val="Normal6a"/>
            </w:pPr>
            <w:r w:rsidRPr="00B5551A">
              <w:rPr>
                <w:b/>
                <w:i/>
              </w:rPr>
              <w:t>_________________</w:t>
            </w:r>
          </w:p>
        </w:tc>
      </w:tr>
      <w:tr w:rsidR="00B94418" w:rsidRPr="00B5551A" w14:paraId="7896CCEE" w14:textId="77777777" w:rsidTr="00897969">
        <w:trPr>
          <w:jc w:val="center"/>
        </w:trPr>
        <w:tc>
          <w:tcPr>
            <w:tcW w:w="4876" w:type="dxa"/>
            <w:tcBorders>
              <w:top w:val="nil"/>
              <w:left w:val="nil"/>
              <w:bottom w:val="nil"/>
              <w:right w:val="nil"/>
            </w:tcBorders>
          </w:tcPr>
          <w:p w14:paraId="4A80500A" w14:textId="77777777" w:rsidR="00B94418" w:rsidRPr="00B5551A" w:rsidRDefault="00B94418" w:rsidP="00897969"/>
        </w:tc>
        <w:tc>
          <w:tcPr>
            <w:tcW w:w="4876" w:type="dxa"/>
            <w:tcBorders>
              <w:top w:val="nil"/>
              <w:left w:val="nil"/>
              <w:bottom w:val="nil"/>
              <w:right w:val="nil"/>
            </w:tcBorders>
          </w:tcPr>
          <w:p w14:paraId="378B5DB5" w14:textId="77777777" w:rsidR="00B94418" w:rsidRPr="00B5551A" w:rsidRDefault="00B94418" w:rsidP="00897969">
            <w:pPr>
              <w:pStyle w:val="Normal6a"/>
              <w:rPr>
                <w:lang w:val="en-GB"/>
              </w:rPr>
            </w:pPr>
            <w:r w:rsidRPr="00B5551A">
              <w:rPr>
                <w:b/>
                <w:i/>
                <w:vertAlign w:val="superscript"/>
                <w:lang w:val="en-GB"/>
              </w:rPr>
              <w:t>1 a</w:t>
            </w:r>
            <w:r w:rsidRPr="00B5551A">
              <w:rPr>
                <w:lang w:val="en-GB"/>
              </w:rPr>
              <w:t xml:space="preserve"> </w:t>
            </w:r>
            <w:r w:rsidRPr="00B5551A">
              <w:rPr>
                <w:b/>
                <w:i/>
                <w:lang w:val="en-GB"/>
              </w:rPr>
              <w:t xml:space="preserve">Enrico Lettan </w:t>
            </w:r>
            <w:proofErr w:type="gramStart"/>
            <w:r w:rsidRPr="00B5551A">
              <w:rPr>
                <w:b/>
                <w:i/>
                <w:lang w:val="en-GB"/>
              </w:rPr>
              <w:t>raportti ”Much</w:t>
            </w:r>
            <w:proofErr w:type="gramEnd"/>
            <w:r w:rsidRPr="00B5551A">
              <w:rPr>
                <w:b/>
                <w:i/>
                <w:lang w:val="en-GB"/>
              </w:rPr>
              <w:t xml:space="preserve"> more than a market”</w:t>
            </w:r>
          </w:p>
        </w:tc>
      </w:tr>
    </w:tbl>
    <w:p w14:paraId="4C40C10B" w14:textId="77777777" w:rsidR="00B94418" w:rsidRPr="00B5551A" w:rsidRDefault="00B94418" w:rsidP="00B94418">
      <w:pPr>
        <w:pStyle w:val="AmOrLang"/>
        <w:rPr>
          <w:lang w:val="en-GB"/>
        </w:rPr>
      </w:pPr>
      <w:r w:rsidRPr="00B5551A">
        <w:rPr>
          <w:lang w:val="en-GB"/>
        </w:rPr>
        <w:t xml:space="preserve">Or. </w:t>
      </w:r>
      <w:r w:rsidRPr="00B5551A">
        <w:rPr>
          <w:rStyle w:val="HideTWBExt"/>
        </w:rPr>
        <w:t>&lt;Original&gt;</w:t>
      </w:r>
      <w:r w:rsidRPr="00B5551A">
        <w:rPr>
          <w:rStyle w:val="HideTWBInt"/>
        </w:rPr>
        <w:t>{EN}</w:t>
      </w:r>
      <w:r w:rsidRPr="00B5551A">
        <w:rPr>
          <w:lang w:val="en-GB"/>
        </w:rPr>
        <w:t>en</w:t>
      </w:r>
      <w:r w:rsidRPr="00B5551A">
        <w:rPr>
          <w:rStyle w:val="HideTWBExt"/>
        </w:rPr>
        <w:t>&lt;/Original&gt;</w:t>
      </w:r>
    </w:p>
    <w:p w14:paraId="6B3AA320" w14:textId="77777777" w:rsidR="00B94418" w:rsidRPr="00B5551A" w:rsidRDefault="00B94418" w:rsidP="00B94418">
      <w:pPr>
        <w:rPr>
          <w:lang w:val="en-GB"/>
        </w:rPr>
      </w:pPr>
      <w:r w:rsidRPr="00B5551A">
        <w:rPr>
          <w:rStyle w:val="HideTWBExt"/>
        </w:rPr>
        <w:t>&lt;/Amend&gt;</w:t>
      </w:r>
    </w:p>
    <w:p w14:paraId="5FA8FEB3" w14:textId="77777777" w:rsidR="00B94418" w:rsidRPr="00B5551A" w:rsidRDefault="00B94418" w:rsidP="00B94418">
      <w:pPr>
        <w:pStyle w:val="AmNumberTabs"/>
        <w:rPr>
          <w:lang w:val="en-GB"/>
        </w:rPr>
      </w:pPr>
      <w:r w:rsidRPr="00B5551A">
        <w:rPr>
          <w:rStyle w:val="HideTWBExt"/>
          <w:b w:val="0"/>
        </w:rPr>
        <w:t>&lt;Amend&gt;</w:t>
      </w:r>
      <w:r w:rsidRPr="00B5551A">
        <w:rPr>
          <w:lang w:val="en-GB"/>
        </w:rPr>
        <w:t>Tarkistus</w:t>
      </w:r>
      <w:r w:rsidRPr="00B5551A">
        <w:rPr>
          <w:lang w:val="en-GB"/>
        </w:rPr>
        <w:tab/>
      </w:r>
      <w:r w:rsidRPr="00B5551A">
        <w:rPr>
          <w:lang w:val="en-GB"/>
        </w:rPr>
        <w:tab/>
      </w:r>
      <w:r w:rsidRPr="00B5551A">
        <w:rPr>
          <w:rStyle w:val="HideTWBExt"/>
          <w:b w:val="0"/>
        </w:rPr>
        <w:t>&lt;NumAm&gt;</w:t>
      </w:r>
      <w:r w:rsidRPr="00B5551A">
        <w:rPr>
          <w:lang w:val="en-GB"/>
        </w:rPr>
        <w:t>32</w:t>
      </w:r>
      <w:r w:rsidRPr="00B5551A">
        <w:rPr>
          <w:rStyle w:val="HideTWBExt"/>
          <w:b w:val="0"/>
        </w:rPr>
        <w:t>&lt;/NumAm&gt;</w:t>
      </w:r>
    </w:p>
    <w:p w14:paraId="713FF0EA" w14:textId="77777777" w:rsidR="00B94418" w:rsidRPr="00B5551A" w:rsidRDefault="00B94418" w:rsidP="00B94418">
      <w:pPr>
        <w:pStyle w:val="NormalBold"/>
        <w:rPr>
          <w:lang w:val="en-GB"/>
        </w:rPr>
      </w:pPr>
      <w:r w:rsidRPr="00B5551A">
        <w:rPr>
          <w:rStyle w:val="HideTWBExt"/>
          <w:b w:val="0"/>
        </w:rPr>
        <w:t>&lt;RepeatBlock-By&gt;&lt;Members&gt;</w:t>
      </w:r>
      <w:r w:rsidRPr="00B5551A">
        <w:rPr>
          <w:lang w:val="en-GB"/>
        </w:rPr>
        <w:t>Fernando Navarrete Rojas, Isabel Benjumea Benjumea</w:t>
      </w:r>
      <w:r w:rsidRPr="00B5551A">
        <w:rPr>
          <w:rStyle w:val="HideTWBExt"/>
          <w:b w:val="0"/>
        </w:rPr>
        <w:t>&lt;/Members&gt;</w:t>
      </w:r>
    </w:p>
    <w:p w14:paraId="3D0A43AF" w14:textId="77777777" w:rsidR="00B94418" w:rsidRPr="00B5551A" w:rsidRDefault="00B94418" w:rsidP="00B94418">
      <w:pPr>
        <w:pStyle w:val="NormalBold"/>
        <w:rPr>
          <w:lang w:val="en-GB"/>
        </w:rPr>
      </w:pPr>
      <w:r w:rsidRPr="00B5551A">
        <w:rPr>
          <w:rStyle w:val="HideTWBExt"/>
          <w:b w:val="0"/>
        </w:rPr>
        <w:t>&lt;/RepeatBlock-By&gt;</w:t>
      </w:r>
    </w:p>
    <w:p w14:paraId="4DD36205" w14:textId="77777777" w:rsidR="00B94418" w:rsidRPr="00B5551A" w:rsidRDefault="00B94418" w:rsidP="00B94418">
      <w:pPr>
        <w:pStyle w:val="NormalBold"/>
        <w:rPr>
          <w:lang w:val="en-GB"/>
        </w:rPr>
      </w:pPr>
      <w:r w:rsidRPr="00B5551A">
        <w:rPr>
          <w:rStyle w:val="HideTWBExt"/>
          <w:b w:val="0"/>
        </w:rPr>
        <w:t>&lt;DocAmend&gt;</w:t>
      </w:r>
      <w:r w:rsidRPr="00B5551A">
        <w:rPr>
          <w:lang w:val="en-GB"/>
        </w:rPr>
        <w:t>Päätöslauselmaesitys</w:t>
      </w:r>
      <w:r w:rsidRPr="00B5551A">
        <w:rPr>
          <w:rStyle w:val="HideTWBExt"/>
          <w:b w:val="0"/>
        </w:rPr>
        <w:t>&lt;/DocAmend&gt;</w:t>
      </w:r>
    </w:p>
    <w:p w14:paraId="416444AA" w14:textId="77777777" w:rsidR="00B94418" w:rsidRPr="00B5551A" w:rsidRDefault="00B94418" w:rsidP="00B94418">
      <w:pPr>
        <w:pStyle w:val="NormalBold"/>
      </w:pPr>
      <w:r w:rsidRPr="00B5551A">
        <w:rPr>
          <w:rStyle w:val="HideTWBExt"/>
          <w:b w:val="0"/>
        </w:rPr>
        <w:t>&lt;Article&gt;</w:t>
      </w:r>
      <w:r w:rsidRPr="00B5551A">
        <w:t>Johdanto-osan C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26C08F6" w14:textId="77777777" w:rsidTr="00897969">
        <w:trPr>
          <w:trHeight w:hRule="exact" w:val="240"/>
          <w:jc w:val="center"/>
        </w:trPr>
        <w:tc>
          <w:tcPr>
            <w:tcW w:w="9752" w:type="dxa"/>
            <w:gridSpan w:val="2"/>
            <w:tcBorders>
              <w:top w:val="nil"/>
              <w:left w:val="nil"/>
              <w:bottom w:val="nil"/>
              <w:right w:val="nil"/>
            </w:tcBorders>
          </w:tcPr>
          <w:p w14:paraId="3EAB0859" w14:textId="77777777" w:rsidR="00B94418" w:rsidRPr="00B5551A" w:rsidRDefault="00B94418" w:rsidP="00897969"/>
        </w:tc>
      </w:tr>
      <w:tr w:rsidR="00B94418" w:rsidRPr="00B5551A" w14:paraId="73EC7B4C" w14:textId="77777777" w:rsidTr="00897969">
        <w:trPr>
          <w:trHeight w:val="240"/>
          <w:jc w:val="center"/>
        </w:trPr>
        <w:tc>
          <w:tcPr>
            <w:tcW w:w="4876" w:type="dxa"/>
            <w:tcBorders>
              <w:top w:val="nil"/>
              <w:left w:val="nil"/>
              <w:bottom w:val="nil"/>
              <w:right w:val="nil"/>
            </w:tcBorders>
          </w:tcPr>
          <w:p w14:paraId="45A09BE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D8A0B9E" w14:textId="77777777" w:rsidR="00B94418" w:rsidRPr="00B5551A" w:rsidRDefault="00B94418" w:rsidP="00897969">
            <w:pPr>
              <w:pStyle w:val="AmColumnHeading"/>
            </w:pPr>
            <w:r w:rsidRPr="00B5551A">
              <w:t>Tarkistus</w:t>
            </w:r>
          </w:p>
        </w:tc>
      </w:tr>
      <w:tr w:rsidR="00B94418" w:rsidRPr="00B5551A" w14:paraId="016CC531" w14:textId="77777777" w:rsidTr="00897969">
        <w:trPr>
          <w:jc w:val="center"/>
        </w:trPr>
        <w:tc>
          <w:tcPr>
            <w:tcW w:w="4876" w:type="dxa"/>
            <w:tcBorders>
              <w:top w:val="nil"/>
              <w:left w:val="nil"/>
              <w:bottom w:val="nil"/>
              <w:right w:val="nil"/>
            </w:tcBorders>
          </w:tcPr>
          <w:p w14:paraId="5242F6B6" w14:textId="77777777" w:rsidR="00B94418" w:rsidRPr="00B5551A" w:rsidRDefault="00B94418" w:rsidP="00897969">
            <w:pPr>
              <w:pStyle w:val="Normal6a"/>
            </w:pPr>
          </w:p>
        </w:tc>
        <w:tc>
          <w:tcPr>
            <w:tcW w:w="4876" w:type="dxa"/>
            <w:tcBorders>
              <w:top w:val="nil"/>
              <w:left w:val="nil"/>
              <w:bottom w:val="nil"/>
              <w:right w:val="nil"/>
            </w:tcBorders>
          </w:tcPr>
          <w:p w14:paraId="6DFF97BB" w14:textId="77777777" w:rsidR="00B94418" w:rsidRPr="00B5551A" w:rsidRDefault="00B94418" w:rsidP="00897969">
            <w:pPr>
              <w:pStyle w:val="Normal6a"/>
            </w:pPr>
            <w:r w:rsidRPr="00B5551A">
              <w:rPr>
                <w:b/>
                <w:i/>
              </w:rPr>
              <w:t>C a.</w:t>
            </w:r>
            <w:r w:rsidRPr="00B5551A">
              <w:tab/>
            </w:r>
            <w:r w:rsidRPr="00B5551A">
              <w:rPr>
                <w:b/>
                <w:i/>
              </w:rPr>
              <w:t>katsoo, että velkarahoituksen edullisen verokohtelun vähentäminen neutraalimman veropohjan avulla voi pienentää verokannustinta tukeutua konsernin sisäiseen velkarahoitukseen ja vähentää siten siirtohinnoittelun taloudellista merkitystä tällä alalla ja auttaa tekemään rajojen yli toimivien yritysten kehyksestä yksinkertaisemman ja vähemmän vääristävän;</w:t>
            </w:r>
          </w:p>
        </w:tc>
      </w:tr>
    </w:tbl>
    <w:p w14:paraId="44D59DC6"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2129EE1" w14:textId="77777777" w:rsidR="00B94418" w:rsidRPr="00B5551A" w:rsidRDefault="00B94418" w:rsidP="00B94418">
      <w:r w:rsidRPr="00B5551A">
        <w:rPr>
          <w:rStyle w:val="HideTWBExt"/>
        </w:rPr>
        <w:t>&lt;/Amend&gt;</w:t>
      </w:r>
    </w:p>
    <w:p w14:paraId="4E018D2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33</w:t>
      </w:r>
      <w:r w:rsidRPr="00B5551A">
        <w:rPr>
          <w:rStyle w:val="HideTWBExt"/>
          <w:b w:val="0"/>
        </w:rPr>
        <w:t>&lt;/NumAm&gt;</w:t>
      </w:r>
    </w:p>
    <w:p w14:paraId="2C90CBFD" w14:textId="77777777" w:rsidR="00B94418" w:rsidRPr="00B5551A" w:rsidRDefault="00B94418" w:rsidP="00B94418">
      <w:pPr>
        <w:pStyle w:val="NormalBold"/>
      </w:pPr>
      <w:r w:rsidRPr="00B5551A">
        <w:rPr>
          <w:rStyle w:val="HideTWBExt"/>
          <w:b w:val="0"/>
        </w:rPr>
        <w:t>&lt;RepeatBlock-By&gt;&lt;Members&gt;</w:t>
      </w:r>
      <w:r w:rsidRPr="00B5551A">
        <w:t>Pascal Canfin, Billy Kelleher</w:t>
      </w:r>
      <w:r w:rsidRPr="00B5551A">
        <w:rPr>
          <w:rStyle w:val="HideTWBExt"/>
          <w:b w:val="0"/>
        </w:rPr>
        <w:t>&lt;/Members&gt;</w:t>
      </w:r>
    </w:p>
    <w:p w14:paraId="49EE72F0" w14:textId="77777777" w:rsidR="00B94418" w:rsidRPr="00B5551A" w:rsidRDefault="00B94418" w:rsidP="00B94418">
      <w:pPr>
        <w:pStyle w:val="NormalBold"/>
      </w:pPr>
      <w:r w:rsidRPr="00B5551A">
        <w:rPr>
          <w:rStyle w:val="HideTWBExt"/>
          <w:b w:val="0"/>
        </w:rPr>
        <w:t>&lt;/RepeatBlock-By&gt;</w:t>
      </w:r>
    </w:p>
    <w:p w14:paraId="5BBC4CB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1D7AEB1" w14:textId="77777777" w:rsidR="00B94418" w:rsidRPr="00B5551A" w:rsidRDefault="00B94418" w:rsidP="00B94418">
      <w:pPr>
        <w:pStyle w:val="NormalBold"/>
      </w:pPr>
      <w:r w:rsidRPr="00B5551A">
        <w:rPr>
          <w:rStyle w:val="HideTWBExt"/>
          <w:b w:val="0"/>
        </w:rPr>
        <w:t>&lt;Article&gt;</w:t>
      </w:r>
      <w:r w:rsidRPr="00B5551A">
        <w:t>Johdanto-osan C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416CA97" w14:textId="77777777" w:rsidTr="00897969">
        <w:trPr>
          <w:trHeight w:hRule="exact" w:val="240"/>
          <w:jc w:val="center"/>
        </w:trPr>
        <w:tc>
          <w:tcPr>
            <w:tcW w:w="9752" w:type="dxa"/>
            <w:gridSpan w:val="2"/>
            <w:tcBorders>
              <w:top w:val="nil"/>
              <w:left w:val="nil"/>
              <w:bottom w:val="nil"/>
              <w:right w:val="nil"/>
            </w:tcBorders>
          </w:tcPr>
          <w:p w14:paraId="2A55AE91" w14:textId="77777777" w:rsidR="00B94418" w:rsidRPr="00B5551A" w:rsidRDefault="00B94418" w:rsidP="00897969"/>
        </w:tc>
      </w:tr>
      <w:tr w:rsidR="00B94418" w:rsidRPr="00B5551A" w14:paraId="46EEA062" w14:textId="77777777" w:rsidTr="00897969">
        <w:trPr>
          <w:trHeight w:val="240"/>
          <w:jc w:val="center"/>
        </w:trPr>
        <w:tc>
          <w:tcPr>
            <w:tcW w:w="4876" w:type="dxa"/>
            <w:tcBorders>
              <w:top w:val="nil"/>
              <w:left w:val="nil"/>
              <w:bottom w:val="nil"/>
              <w:right w:val="nil"/>
            </w:tcBorders>
          </w:tcPr>
          <w:p w14:paraId="6966DB7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9FF6C68" w14:textId="77777777" w:rsidR="00B94418" w:rsidRPr="00B5551A" w:rsidRDefault="00B94418" w:rsidP="00897969">
            <w:pPr>
              <w:pStyle w:val="AmColumnHeading"/>
            </w:pPr>
            <w:r w:rsidRPr="00B5551A">
              <w:t>Tarkistus</w:t>
            </w:r>
          </w:p>
        </w:tc>
      </w:tr>
      <w:tr w:rsidR="00B94418" w:rsidRPr="00B5551A" w14:paraId="2840CF4B" w14:textId="77777777" w:rsidTr="00897969">
        <w:trPr>
          <w:jc w:val="center"/>
        </w:trPr>
        <w:tc>
          <w:tcPr>
            <w:tcW w:w="4876" w:type="dxa"/>
            <w:tcBorders>
              <w:top w:val="nil"/>
              <w:left w:val="nil"/>
              <w:bottom w:val="nil"/>
              <w:right w:val="nil"/>
            </w:tcBorders>
          </w:tcPr>
          <w:p w14:paraId="4B8B97D5" w14:textId="77777777" w:rsidR="00B94418" w:rsidRPr="00B5551A" w:rsidRDefault="00B94418" w:rsidP="00897969">
            <w:pPr>
              <w:pStyle w:val="Normal6a"/>
            </w:pPr>
          </w:p>
        </w:tc>
        <w:tc>
          <w:tcPr>
            <w:tcW w:w="4876" w:type="dxa"/>
            <w:tcBorders>
              <w:top w:val="nil"/>
              <w:left w:val="nil"/>
              <w:bottom w:val="nil"/>
              <w:right w:val="nil"/>
            </w:tcBorders>
          </w:tcPr>
          <w:p w14:paraId="454CA41D" w14:textId="77777777" w:rsidR="00B94418" w:rsidRPr="00B5551A" w:rsidRDefault="00B94418" w:rsidP="00897969">
            <w:pPr>
              <w:pStyle w:val="Normal6a"/>
            </w:pPr>
            <w:r w:rsidRPr="00B5551A">
              <w:rPr>
                <w:b/>
                <w:i/>
              </w:rPr>
              <w:t>C a.</w:t>
            </w:r>
            <w:r w:rsidRPr="00B5551A">
              <w:tab/>
            </w:r>
            <w:r w:rsidRPr="00B5551A">
              <w:rPr>
                <w:b/>
                <w:i/>
              </w:rPr>
              <w:t>ottaa huomioon, että 28. oikeusjärjestyksen perustamisesta annetun asetuksen 2026/0074 arvioidaan keventävän yleistä hallinnollista rasitetta 328–440 miljoonaa euroa kymmenen vuoden aikana</w:t>
            </w:r>
            <w:r w:rsidRPr="00B5551A">
              <w:rPr>
                <w:b/>
                <w:i/>
                <w:vertAlign w:val="superscript"/>
              </w:rPr>
              <w:t>1 a</w:t>
            </w:r>
            <w:r w:rsidRPr="00B5551A">
              <w:rPr>
                <w:b/>
                <w:i/>
              </w:rPr>
              <w:t>;</w:t>
            </w:r>
          </w:p>
        </w:tc>
      </w:tr>
      <w:tr w:rsidR="00B94418" w:rsidRPr="00B5551A" w14:paraId="4405639B" w14:textId="77777777" w:rsidTr="00897969">
        <w:trPr>
          <w:jc w:val="center"/>
        </w:trPr>
        <w:tc>
          <w:tcPr>
            <w:tcW w:w="4876" w:type="dxa"/>
            <w:tcBorders>
              <w:top w:val="nil"/>
              <w:left w:val="nil"/>
              <w:bottom w:val="nil"/>
              <w:right w:val="nil"/>
            </w:tcBorders>
          </w:tcPr>
          <w:p w14:paraId="595D3328" w14:textId="77777777" w:rsidR="00B94418" w:rsidRPr="00B5551A" w:rsidRDefault="00B94418" w:rsidP="00897969"/>
        </w:tc>
        <w:tc>
          <w:tcPr>
            <w:tcW w:w="4876" w:type="dxa"/>
            <w:tcBorders>
              <w:top w:val="nil"/>
              <w:left w:val="nil"/>
              <w:bottom w:val="nil"/>
              <w:right w:val="nil"/>
            </w:tcBorders>
          </w:tcPr>
          <w:p w14:paraId="6780673C" w14:textId="77777777" w:rsidR="00B94418" w:rsidRPr="00B5551A" w:rsidRDefault="00B94418" w:rsidP="00897969">
            <w:pPr>
              <w:pStyle w:val="Normal6a"/>
            </w:pPr>
            <w:r w:rsidRPr="00B5551A">
              <w:rPr>
                <w:b/>
                <w:i/>
              </w:rPr>
              <w:t>_________________</w:t>
            </w:r>
          </w:p>
        </w:tc>
      </w:tr>
      <w:tr w:rsidR="00B94418" w:rsidRPr="00B5551A" w14:paraId="01D9BA01" w14:textId="77777777" w:rsidTr="00897969">
        <w:trPr>
          <w:jc w:val="center"/>
        </w:trPr>
        <w:tc>
          <w:tcPr>
            <w:tcW w:w="4876" w:type="dxa"/>
            <w:tcBorders>
              <w:top w:val="nil"/>
              <w:left w:val="nil"/>
              <w:bottom w:val="nil"/>
              <w:right w:val="nil"/>
            </w:tcBorders>
          </w:tcPr>
          <w:p w14:paraId="1DCAFFFC" w14:textId="77777777" w:rsidR="00B94418" w:rsidRPr="00B5551A" w:rsidRDefault="00B94418" w:rsidP="00897969"/>
        </w:tc>
        <w:tc>
          <w:tcPr>
            <w:tcW w:w="4876" w:type="dxa"/>
            <w:tcBorders>
              <w:top w:val="nil"/>
              <w:left w:val="nil"/>
              <w:bottom w:val="nil"/>
              <w:right w:val="nil"/>
            </w:tcBorders>
          </w:tcPr>
          <w:p w14:paraId="0FCB35C0" w14:textId="77777777" w:rsidR="00B94418" w:rsidRPr="00B5551A" w:rsidRDefault="00B94418" w:rsidP="00897969">
            <w:pPr>
              <w:pStyle w:val="Normal6a"/>
            </w:pPr>
            <w:r w:rsidRPr="00B5551A">
              <w:rPr>
                <w:b/>
                <w:i/>
                <w:vertAlign w:val="superscript"/>
              </w:rPr>
              <w:t>1 a</w:t>
            </w:r>
            <w:r w:rsidRPr="00B5551A">
              <w:rPr>
                <w:b/>
                <w:i/>
              </w:rPr>
              <w:t xml:space="preserve"> Ehdotus asetukseksi 28. yhtiöoikeudellisesta kehyksestä – ”EU Inc.”</w:t>
            </w:r>
          </w:p>
        </w:tc>
      </w:tr>
    </w:tbl>
    <w:p w14:paraId="18C1752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0B758BE" w14:textId="77777777" w:rsidR="00B94418" w:rsidRPr="00B5551A" w:rsidRDefault="00B94418" w:rsidP="00B94418">
      <w:r w:rsidRPr="00B5551A">
        <w:rPr>
          <w:rStyle w:val="HideTWBExt"/>
        </w:rPr>
        <w:t>&lt;/Amend&gt;</w:t>
      </w:r>
    </w:p>
    <w:p w14:paraId="4905973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34</w:t>
      </w:r>
      <w:r w:rsidRPr="00B5551A">
        <w:rPr>
          <w:rStyle w:val="HideTWBExt"/>
          <w:b w:val="0"/>
        </w:rPr>
        <w:t>&lt;/NumAm&gt;</w:t>
      </w:r>
    </w:p>
    <w:p w14:paraId="7687CF41" w14:textId="77777777" w:rsidR="00B94418" w:rsidRPr="00B5551A" w:rsidRDefault="00B94418" w:rsidP="00B94418">
      <w:pPr>
        <w:pStyle w:val="NormalBold"/>
      </w:pPr>
      <w:r w:rsidRPr="00B5551A">
        <w:rPr>
          <w:rStyle w:val="HideTWBExt"/>
          <w:b w:val="0"/>
        </w:rPr>
        <w:t>&lt;RepeatBlock-By&gt;&lt;Members&gt;</w:t>
      </w:r>
      <w:r w:rsidRPr="00B5551A">
        <w:t>Fernando Navarrete Rojas, Isabel Benjumea Benjumea</w:t>
      </w:r>
      <w:r w:rsidRPr="00B5551A">
        <w:rPr>
          <w:rStyle w:val="HideTWBExt"/>
          <w:b w:val="0"/>
        </w:rPr>
        <w:t>&lt;/Members&gt;</w:t>
      </w:r>
    </w:p>
    <w:p w14:paraId="5326F77C" w14:textId="77777777" w:rsidR="00B94418" w:rsidRPr="00B5551A" w:rsidRDefault="00B94418" w:rsidP="00B94418">
      <w:pPr>
        <w:pStyle w:val="NormalBold"/>
      </w:pPr>
      <w:r w:rsidRPr="00B5551A">
        <w:rPr>
          <w:rStyle w:val="HideTWBExt"/>
          <w:b w:val="0"/>
        </w:rPr>
        <w:t>&lt;/RepeatBlock-By&gt;</w:t>
      </w:r>
    </w:p>
    <w:p w14:paraId="18F1281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69BBE3D" w14:textId="77777777" w:rsidR="00B94418" w:rsidRPr="00B5551A" w:rsidRDefault="00B94418" w:rsidP="00B94418">
      <w:pPr>
        <w:pStyle w:val="NormalBold"/>
      </w:pPr>
      <w:r w:rsidRPr="00B5551A">
        <w:rPr>
          <w:rStyle w:val="HideTWBExt"/>
          <w:b w:val="0"/>
        </w:rPr>
        <w:t>&lt;Article&gt;</w:t>
      </w:r>
      <w:r w:rsidRPr="00B5551A">
        <w:t>Johdanto-osan C b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68DE03F" w14:textId="77777777" w:rsidTr="00897969">
        <w:trPr>
          <w:trHeight w:hRule="exact" w:val="240"/>
          <w:jc w:val="center"/>
        </w:trPr>
        <w:tc>
          <w:tcPr>
            <w:tcW w:w="9752" w:type="dxa"/>
            <w:gridSpan w:val="2"/>
            <w:tcBorders>
              <w:top w:val="nil"/>
              <w:left w:val="nil"/>
              <w:bottom w:val="nil"/>
              <w:right w:val="nil"/>
            </w:tcBorders>
          </w:tcPr>
          <w:p w14:paraId="4FDE19BA" w14:textId="77777777" w:rsidR="00B94418" w:rsidRPr="00B5551A" w:rsidRDefault="00B94418" w:rsidP="00897969"/>
        </w:tc>
      </w:tr>
      <w:tr w:rsidR="00B94418" w:rsidRPr="00B5551A" w14:paraId="2DB1DBE9" w14:textId="77777777" w:rsidTr="00897969">
        <w:trPr>
          <w:trHeight w:val="240"/>
          <w:jc w:val="center"/>
        </w:trPr>
        <w:tc>
          <w:tcPr>
            <w:tcW w:w="4876" w:type="dxa"/>
            <w:tcBorders>
              <w:top w:val="nil"/>
              <w:left w:val="nil"/>
              <w:bottom w:val="nil"/>
              <w:right w:val="nil"/>
            </w:tcBorders>
          </w:tcPr>
          <w:p w14:paraId="5BE0850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F5C944B" w14:textId="77777777" w:rsidR="00B94418" w:rsidRPr="00B5551A" w:rsidRDefault="00B94418" w:rsidP="00897969">
            <w:pPr>
              <w:pStyle w:val="AmColumnHeading"/>
            </w:pPr>
            <w:r w:rsidRPr="00B5551A">
              <w:t>Tarkistus</w:t>
            </w:r>
          </w:p>
        </w:tc>
      </w:tr>
      <w:tr w:rsidR="00B94418" w:rsidRPr="00B5551A" w14:paraId="6D392542" w14:textId="77777777" w:rsidTr="00897969">
        <w:trPr>
          <w:jc w:val="center"/>
        </w:trPr>
        <w:tc>
          <w:tcPr>
            <w:tcW w:w="4876" w:type="dxa"/>
            <w:tcBorders>
              <w:top w:val="nil"/>
              <w:left w:val="nil"/>
              <w:bottom w:val="nil"/>
              <w:right w:val="nil"/>
            </w:tcBorders>
          </w:tcPr>
          <w:p w14:paraId="1B4E4B3E" w14:textId="77777777" w:rsidR="00B94418" w:rsidRPr="00B5551A" w:rsidRDefault="00B94418" w:rsidP="00897969">
            <w:pPr>
              <w:pStyle w:val="Normal6a"/>
            </w:pPr>
          </w:p>
        </w:tc>
        <w:tc>
          <w:tcPr>
            <w:tcW w:w="4876" w:type="dxa"/>
            <w:tcBorders>
              <w:top w:val="nil"/>
              <w:left w:val="nil"/>
              <w:bottom w:val="nil"/>
              <w:right w:val="nil"/>
            </w:tcBorders>
          </w:tcPr>
          <w:p w14:paraId="25A95BF2" w14:textId="77777777" w:rsidR="00B94418" w:rsidRPr="00B5551A" w:rsidRDefault="00B94418" w:rsidP="00897969">
            <w:pPr>
              <w:pStyle w:val="Normal6a"/>
            </w:pPr>
            <w:r w:rsidRPr="00B5551A">
              <w:rPr>
                <w:b/>
                <w:i/>
              </w:rPr>
              <w:t>C b.</w:t>
            </w:r>
            <w:r w:rsidRPr="00B5551A">
              <w:tab/>
            </w:r>
            <w:r w:rsidRPr="00B5551A">
              <w:rPr>
                <w:b/>
                <w:i/>
              </w:rPr>
              <w:t>ottaa huomioon, että t&amp;k-verokannustinjärjestelmät ovat edelleen hyvin hajanaisia, mikä saa aikaan epävarmuutta tällaisten kannustimien käytännön arvosta ja aiheuttaa rajojen yli toimiville yrityksille huomattavia sääntöjen noudattamisesta johtuvia kustannuksia;</w:t>
            </w:r>
          </w:p>
        </w:tc>
      </w:tr>
    </w:tbl>
    <w:p w14:paraId="445746B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340D07E" w14:textId="77777777" w:rsidR="00B94418" w:rsidRPr="00B5551A" w:rsidRDefault="00B94418" w:rsidP="00B94418">
      <w:r w:rsidRPr="00B5551A">
        <w:rPr>
          <w:rStyle w:val="HideTWBExt"/>
        </w:rPr>
        <w:t>&lt;/Amend&gt;</w:t>
      </w:r>
    </w:p>
    <w:p w14:paraId="2F5200C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35</w:t>
      </w:r>
      <w:r w:rsidRPr="00B5551A">
        <w:rPr>
          <w:rStyle w:val="HideTWBExt"/>
          <w:b w:val="0"/>
        </w:rPr>
        <w:t>&lt;/NumAm&gt;</w:t>
      </w:r>
    </w:p>
    <w:p w14:paraId="77F50345"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0D8B6F9F" w14:textId="77777777" w:rsidR="00B94418" w:rsidRPr="00B5551A" w:rsidRDefault="00B94418" w:rsidP="00B94418">
      <w:pPr>
        <w:pStyle w:val="NormalBold"/>
      </w:pPr>
      <w:r w:rsidRPr="00B5551A">
        <w:rPr>
          <w:rStyle w:val="HideTWBExt"/>
          <w:b w:val="0"/>
        </w:rPr>
        <w:t>&lt;/RepeatBlock-By&gt;</w:t>
      </w:r>
    </w:p>
    <w:p w14:paraId="3945DC7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82863F4" w14:textId="77777777" w:rsidR="00B94418" w:rsidRPr="00B5551A" w:rsidRDefault="00B94418" w:rsidP="00B94418">
      <w:pPr>
        <w:pStyle w:val="NormalBold"/>
      </w:pPr>
      <w:r w:rsidRPr="00B5551A">
        <w:rPr>
          <w:rStyle w:val="HideTWBExt"/>
          <w:b w:val="0"/>
        </w:rPr>
        <w:t>&lt;Article&gt;</w:t>
      </w:r>
      <w:r w:rsidRPr="00B5551A">
        <w:t>Johdanto-osan D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6428CE0" w14:textId="77777777" w:rsidTr="00897969">
        <w:trPr>
          <w:trHeight w:hRule="exact" w:val="240"/>
          <w:jc w:val="center"/>
        </w:trPr>
        <w:tc>
          <w:tcPr>
            <w:tcW w:w="9752" w:type="dxa"/>
            <w:gridSpan w:val="2"/>
            <w:tcBorders>
              <w:top w:val="nil"/>
              <w:left w:val="nil"/>
              <w:bottom w:val="nil"/>
              <w:right w:val="nil"/>
            </w:tcBorders>
          </w:tcPr>
          <w:p w14:paraId="508F587D" w14:textId="77777777" w:rsidR="00B94418" w:rsidRPr="00B5551A" w:rsidRDefault="00B94418" w:rsidP="00897969"/>
        </w:tc>
      </w:tr>
      <w:tr w:rsidR="00B94418" w:rsidRPr="00B5551A" w14:paraId="6F166CD5" w14:textId="77777777" w:rsidTr="00897969">
        <w:trPr>
          <w:trHeight w:val="240"/>
          <w:jc w:val="center"/>
        </w:trPr>
        <w:tc>
          <w:tcPr>
            <w:tcW w:w="4876" w:type="dxa"/>
            <w:tcBorders>
              <w:top w:val="nil"/>
              <w:left w:val="nil"/>
              <w:bottom w:val="nil"/>
              <w:right w:val="nil"/>
            </w:tcBorders>
          </w:tcPr>
          <w:p w14:paraId="6223429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DBDA2AB" w14:textId="77777777" w:rsidR="00B94418" w:rsidRPr="00B5551A" w:rsidRDefault="00B94418" w:rsidP="00897969">
            <w:pPr>
              <w:pStyle w:val="AmColumnHeading"/>
            </w:pPr>
            <w:r w:rsidRPr="00B5551A">
              <w:t>Tarkistus</w:t>
            </w:r>
          </w:p>
        </w:tc>
      </w:tr>
      <w:tr w:rsidR="00B94418" w:rsidRPr="00B5551A" w14:paraId="64385C7C" w14:textId="77777777" w:rsidTr="00897969">
        <w:trPr>
          <w:jc w:val="center"/>
        </w:trPr>
        <w:tc>
          <w:tcPr>
            <w:tcW w:w="4876" w:type="dxa"/>
            <w:tcBorders>
              <w:top w:val="nil"/>
              <w:left w:val="nil"/>
              <w:bottom w:val="nil"/>
              <w:right w:val="nil"/>
            </w:tcBorders>
          </w:tcPr>
          <w:p w14:paraId="4A5A2B2D" w14:textId="77777777" w:rsidR="00B94418" w:rsidRPr="00B5551A" w:rsidRDefault="00B94418" w:rsidP="00897969">
            <w:pPr>
              <w:pStyle w:val="Normal6a"/>
            </w:pPr>
            <w:r w:rsidRPr="00B5551A">
              <w:t>D.</w:t>
            </w:r>
            <w:r w:rsidRPr="00B5551A">
              <w:tab/>
              <w:t xml:space="preserve">ottaa huomioon, että pk-yritysten, startup-yritysten ja scale-up-yritysten vaikeudet </w:t>
            </w:r>
            <w:proofErr w:type="gramStart"/>
            <w:r w:rsidRPr="00B5551A">
              <w:t>ymmärtää</w:t>
            </w:r>
            <w:proofErr w:type="gramEnd"/>
            <w:r w:rsidRPr="00B5551A">
              <w:t xml:space="preserve"> EU:n erilaisia liiketoimintaympäristöjä muun muassa kielimuurin, tiedonsaannin, sääntöjen ja vaatimusten, verotuskysymysten ja liiketoimintalupien vuoksi ovat merkittävimpiä esteitä niiden rajatylittävälle toiminnalle </w:t>
            </w:r>
            <w:r w:rsidRPr="00B5551A">
              <w:rPr>
                <w:b/>
                <w:i/>
              </w:rPr>
              <w:t>ja toiminnan laajentamiselle</w:t>
            </w:r>
            <w:r w:rsidRPr="00B5551A">
              <w:t xml:space="preserve"> EU:ssa;</w:t>
            </w:r>
          </w:p>
        </w:tc>
        <w:tc>
          <w:tcPr>
            <w:tcW w:w="4876" w:type="dxa"/>
            <w:tcBorders>
              <w:top w:val="nil"/>
              <w:left w:val="nil"/>
              <w:bottom w:val="nil"/>
              <w:right w:val="nil"/>
            </w:tcBorders>
          </w:tcPr>
          <w:p w14:paraId="00374AAC" w14:textId="77777777" w:rsidR="00B94418" w:rsidRPr="00B5551A" w:rsidRDefault="00B94418" w:rsidP="00897969">
            <w:pPr>
              <w:pStyle w:val="Normal6a"/>
            </w:pPr>
            <w:r w:rsidRPr="00B5551A">
              <w:t>D.</w:t>
            </w:r>
            <w:r w:rsidRPr="00B5551A">
              <w:tab/>
              <w:t xml:space="preserve">ottaa huomioon, että pk-yritysten, startup-yritysten ja scale-up-yritysten vaikeudet </w:t>
            </w:r>
            <w:proofErr w:type="gramStart"/>
            <w:r w:rsidRPr="00B5551A">
              <w:t>ymmärtää</w:t>
            </w:r>
            <w:proofErr w:type="gramEnd"/>
            <w:r w:rsidRPr="00B5551A">
              <w:t xml:space="preserve"> EU:n erilaisia liiketoimintaympäristöjä muun muassa kielimuurin, tiedonsaannin, sääntöjen ja vaatimusten, verotuskysymysten ja liiketoimintalupien vuoksi ovat merkittävimpiä esteitä niiden rajatylittävälle toiminnalle EU:ssa;</w:t>
            </w:r>
            <w:r w:rsidRPr="00B5551A">
              <w:rPr>
                <w:b/>
                <w:i/>
              </w:rPr>
              <w:t> katsoo, että verotus, erityisesti arvonlisäveroon liittyvät ongelmat, hyväksyminen ja luvat ovat suurimpia esteitä niiden laajentumiselle muissa EU-maissa</w:t>
            </w:r>
            <w:r w:rsidRPr="00B5551A">
              <w:rPr>
                <w:b/>
                <w:i/>
                <w:vertAlign w:val="superscript"/>
              </w:rPr>
              <w:t>7a</w:t>
            </w:r>
            <w:r w:rsidRPr="00B5551A">
              <w:rPr>
                <w:b/>
                <w:i/>
              </w:rPr>
              <w:t>;</w:t>
            </w:r>
          </w:p>
        </w:tc>
      </w:tr>
      <w:tr w:rsidR="00B94418" w:rsidRPr="00B5551A" w14:paraId="401F4FFE" w14:textId="77777777" w:rsidTr="00897969">
        <w:trPr>
          <w:jc w:val="center"/>
        </w:trPr>
        <w:tc>
          <w:tcPr>
            <w:tcW w:w="4876" w:type="dxa"/>
            <w:tcBorders>
              <w:top w:val="nil"/>
              <w:left w:val="nil"/>
              <w:bottom w:val="nil"/>
              <w:right w:val="nil"/>
            </w:tcBorders>
          </w:tcPr>
          <w:p w14:paraId="6140DD22" w14:textId="77777777" w:rsidR="00B94418" w:rsidRPr="00B5551A" w:rsidRDefault="00B94418" w:rsidP="00897969"/>
        </w:tc>
        <w:tc>
          <w:tcPr>
            <w:tcW w:w="4876" w:type="dxa"/>
            <w:tcBorders>
              <w:top w:val="nil"/>
              <w:left w:val="nil"/>
              <w:bottom w:val="nil"/>
              <w:right w:val="nil"/>
            </w:tcBorders>
          </w:tcPr>
          <w:p w14:paraId="107052A5" w14:textId="77777777" w:rsidR="00B94418" w:rsidRPr="00B5551A" w:rsidRDefault="00B94418" w:rsidP="00897969">
            <w:pPr>
              <w:pStyle w:val="Normal6a"/>
            </w:pPr>
            <w:r w:rsidRPr="00B5551A">
              <w:rPr>
                <w:b/>
                <w:i/>
              </w:rPr>
              <w:t>_________________</w:t>
            </w:r>
          </w:p>
        </w:tc>
      </w:tr>
      <w:tr w:rsidR="00B94418" w:rsidRPr="00B5551A" w14:paraId="650CAB32" w14:textId="77777777" w:rsidTr="00897969">
        <w:trPr>
          <w:jc w:val="center"/>
        </w:trPr>
        <w:tc>
          <w:tcPr>
            <w:tcW w:w="4876" w:type="dxa"/>
            <w:tcBorders>
              <w:top w:val="nil"/>
              <w:left w:val="nil"/>
              <w:bottom w:val="nil"/>
              <w:right w:val="nil"/>
            </w:tcBorders>
          </w:tcPr>
          <w:p w14:paraId="0C4CAB21" w14:textId="77777777" w:rsidR="00B94418" w:rsidRPr="00B5551A" w:rsidRDefault="00B94418" w:rsidP="00897969"/>
        </w:tc>
        <w:tc>
          <w:tcPr>
            <w:tcW w:w="4876" w:type="dxa"/>
            <w:tcBorders>
              <w:top w:val="nil"/>
              <w:left w:val="nil"/>
              <w:bottom w:val="nil"/>
              <w:right w:val="nil"/>
            </w:tcBorders>
          </w:tcPr>
          <w:p w14:paraId="744DBB05" w14:textId="77777777" w:rsidR="00B94418" w:rsidRPr="00B5551A" w:rsidRDefault="00B94418" w:rsidP="00897969">
            <w:pPr>
              <w:pStyle w:val="Normal6a"/>
            </w:pPr>
            <w:r w:rsidRPr="00B5551A">
              <w:rPr>
                <w:b/>
                <w:i/>
                <w:vertAlign w:val="superscript"/>
              </w:rPr>
              <w:t>7 a</w:t>
            </w:r>
            <w:r w:rsidRPr="00B5551A">
              <w:t xml:space="preserve"> </w:t>
            </w:r>
            <w:r w:rsidRPr="00B5551A">
              <w:rPr>
                <w:b/>
                <w:i/>
              </w:rPr>
              <w:t>Euroopan komission kertomus ”Flash Eurobarometer 559 – Startups, scaleups and entrepreneurship”, 2025.</w:t>
            </w:r>
          </w:p>
        </w:tc>
      </w:tr>
    </w:tbl>
    <w:p w14:paraId="32108B16"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FB49060" w14:textId="77777777" w:rsidR="00B94418" w:rsidRPr="00B5551A" w:rsidRDefault="00B94418" w:rsidP="00B94418">
      <w:r w:rsidRPr="00B5551A">
        <w:rPr>
          <w:rStyle w:val="HideTWBExt"/>
        </w:rPr>
        <w:t>&lt;/Amend&gt;</w:t>
      </w:r>
    </w:p>
    <w:p w14:paraId="543FE1F8"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36</w:t>
      </w:r>
      <w:r w:rsidRPr="00B5551A">
        <w:rPr>
          <w:rStyle w:val="HideTWBExt"/>
          <w:b w:val="0"/>
        </w:rPr>
        <w:t>&lt;/NumAm&gt;</w:t>
      </w:r>
    </w:p>
    <w:p w14:paraId="31CCCB0D" w14:textId="77777777" w:rsidR="00B94418" w:rsidRPr="00B5551A" w:rsidRDefault="00B94418" w:rsidP="00B94418">
      <w:pPr>
        <w:pStyle w:val="NormalBold"/>
      </w:pPr>
      <w:r w:rsidRPr="00B5551A">
        <w:rPr>
          <w:rStyle w:val="HideTWBExt"/>
          <w:b w:val="0"/>
        </w:rPr>
        <w:t>&lt;RepeatBlock-By&gt;&lt;Members&gt;</w:t>
      </w:r>
      <w:r w:rsidRPr="00B5551A">
        <w:t>Michalis Hadjipantela</w:t>
      </w:r>
      <w:r w:rsidRPr="00B5551A">
        <w:rPr>
          <w:rStyle w:val="HideTWBExt"/>
          <w:b w:val="0"/>
        </w:rPr>
        <w:t>&lt;/Members&gt;</w:t>
      </w:r>
    </w:p>
    <w:p w14:paraId="1896710A" w14:textId="77777777" w:rsidR="00B94418" w:rsidRPr="00B5551A" w:rsidRDefault="00B94418" w:rsidP="00B94418">
      <w:pPr>
        <w:pStyle w:val="NormalBold"/>
      </w:pPr>
      <w:r w:rsidRPr="00B5551A">
        <w:rPr>
          <w:rStyle w:val="HideTWBExt"/>
          <w:b w:val="0"/>
        </w:rPr>
        <w:t>&lt;/RepeatBlock-By&gt;</w:t>
      </w:r>
    </w:p>
    <w:p w14:paraId="5E7B52C4"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C2303A4" w14:textId="77777777" w:rsidR="00B94418" w:rsidRPr="00B5551A" w:rsidRDefault="00B94418" w:rsidP="00B94418">
      <w:pPr>
        <w:pStyle w:val="NormalBold"/>
      </w:pPr>
      <w:r w:rsidRPr="00B5551A">
        <w:rPr>
          <w:rStyle w:val="HideTWBExt"/>
          <w:b w:val="0"/>
        </w:rPr>
        <w:t>&lt;Article&gt;</w:t>
      </w:r>
      <w:r w:rsidRPr="00B5551A">
        <w:t>Johdanto-osan D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4F95EA3" w14:textId="77777777" w:rsidTr="00897969">
        <w:trPr>
          <w:trHeight w:hRule="exact" w:val="240"/>
          <w:jc w:val="center"/>
        </w:trPr>
        <w:tc>
          <w:tcPr>
            <w:tcW w:w="9752" w:type="dxa"/>
            <w:gridSpan w:val="2"/>
            <w:tcBorders>
              <w:top w:val="nil"/>
              <w:left w:val="nil"/>
              <w:bottom w:val="nil"/>
              <w:right w:val="nil"/>
            </w:tcBorders>
          </w:tcPr>
          <w:p w14:paraId="264F8DA3" w14:textId="77777777" w:rsidR="00B94418" w:rsidRPr="00B5551A" w:rsidRDefault="00B94418" w:rsidP="00897969"/>
        </w:tc>
      </w:tr>
      <w:tr w:rsidR="00B94418" w:rsidRPr="00B5551A" w14:paraId="5FADF183" w14:textId="77777777" w:rsidTr="00897969">
        <w:trPr>
          <w:trHeight w:val="240"/>
          <w:jc w:val="center"/>
        </w:trPr>
        <w:tc>
          <w:tcPr>
            <w:tcW w:w="4876" w:type="dxa"/>
            <w:tcBorders>
              <w:top w:val="nil"/>
              <w:left w:val="nil"/>
              <w:bottom w:val="nil"/>
              <w:right w:val="nil"/>
            </w:tcBorders>
          </w:tcPr>
          <w:p w14:paraId="7DB0646F"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309F2A1" w14:textId="77777777" w:rsidR="00B94418" w:rsidRPr="00B5551A" w:rsidRDefault="00B94418" w:rsidP="00897969">
            <w:pPr>
              <w:pStyle w:val="AmColumnHeading"/>
            </w:pPr>
            <w:r w:rsidRPr="00B5551A">
              <w:t>Tarkistus</w:t>
            </w:r>
          </w:p>
        </w:tc>
      </w:tr>
      <w:tr w:rsidR="00B94418" w:rsidRPr="00B5551A" w14:paraId="62EDDED1" w14:textId="77777777" w:rsidTr="00897969">
        <w:trPr>
          <w:jc w:val="center"/>
        </w:trPr>
        <w:tc>
          <w:tcPr>
            <w:tcW w:w="4876" w:type="dxa"/>
            <w:tcBorders>
              <w:top w:val="nil"/>
              <w:left w:val="nil"/>
              <w:bottom w:val="nil"/>
              <w:right w:val="nil"/>
            </w:tcBorders>
          </w:tcPr>
          <w:p w14:paraId="2F172581" w14:textId="77777777" w:rsidR="00B94418" w:rsidRPr="00B5551A" w:rsidRDefault="00B94418" w:rsidP="00897969">
            <w:pPr>
              <w:pStyle w:val="Normal6a"/>
            </w:pPr>
            <w:r w:rsidRPr="00B5551A">
              <w:t>D.</w:t>
            </w:r>
            <w:r w:rsidRPr="00B5551A">
              <w:tab/>
              <w:t xml:space="preserve">ottaa huomioon, että pk-yritysten, startup-yritysten ja scale-up-yritysten vaikeudet </w:t>
            </w:r>
            <w:proofErr w:type="gramStart"/>
            <w:r w:rsidRPr="00B5551A">
              <w:t>ymmärtää</w:t>
            </w:r>
            <w:proofErr w:type="gramEnd"/>
            <w:r w:rsidRPr="00B5551A">
              <w:t xml:space="preserve"> EU:n erilaisia liiketoimintaympäristöjä muun muassa kielimuurin, tiedonsaannin, sääntöjen ja vaatimusten, verotuskysymysten ja liiketoimintalupien vuoksi ovat merkittävimpiä esteitä niiden rajatylittävälle toiminnalle ja toiminnan laajentamiselle EU:ssa;</w:t>
            </w:r>
          </w:p>
        </w:tc>
        <w:tc>
          <w:tcPr>
            <w:tcW w:w="4876" w:type="dxa"/>
            <w:tcBorders>
              <w:top w:val="nil"/>
              <w:left w:val="nil"/>
              <w:bottom w:val="nil"/>
              <w:right w:val="nil"/>
            </w:tcBorders>
          </w:tcPr>
          <w:p w14:paraId="26068375" w14:textId="77777777" w:rsidR="00B94418" w:rsidRPr="00B5551A" w:rsidRDefault="00B94418" w:rsidP="00897969">
            <w:pPr>
              <w:pStyle w:val="Normal6a"/>
            </w:pPr>
            <w:r w:rsidRPr="00B5551A">
              <w:t>D.</w:t>
            </w:r>
            <w:r w:rsidRPr="00B5551A">
              <w:tab/>
              <w:t>ottaa huomioon, että pk-yritysten, startup-yritysten ja scale-up-yritysten vaikeudet ymmärtää EU:n erilaisia liiketoimintaympäristöjä muun muassa kielimuurin, tiedonsaannin, sääntöjen ja vaatimusten, verotuskysymysten ja liiketoimintalupien vuoksi ovat merkittävimpiä esteitä niiden rajatylittävälle toiminnalle ja toiminnan laajentamiselle EU:ssa;</w:t>
            </w:r>
            <w:r w:rsidRPr="00B5551A">
              <w:rPr>
                <w:b/>
                <w:i/>
              </w:rPr>
              <w:t> katsoo, että hallinnollisen taakan ja sääntelytaakan keventäminen ja yksinkertaistettujen menettelyjen varmistaminen ovat olennaisen tärkeitä, jotta pk-yritykset, startup-yritykset ja scale-up-yritykset voivat toimia tehokkaasti ja laajentaa toimintaansa sisämarkkinoilla;</w:t>
            </w:r>
          </w:p>
        </w:tc>
      </w:tr>
    </w:tbl>
    <w:p w14:paraId="5A89E46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70CDDAB" w14:textId="77777777" w:rsidR="00B94418" w:rsidRPr="00B5551A" w:rsidRDefault="00B94418" w:rsidP="00B94418">
      <w:r w:rsidRPr="00B5551A">
        <w:rPr>
          <w:rStyle w:val="HideTWBExt"/>
        </w:rPr>
        <w:t>&lt;/Amend&gt;</w:t>
      </w:r>
    </w:p>
    <w:p w14:paraId="79C81209"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37</w:t>
      </w:r>
      <w:r w:rsidRPr="00B5551A">
        <w:rPr>
          <w:rStyle w:val="HideTWBExt"/>
          <w:b w:val="0"/>
        </w:rPr>
        <w:t>&lt;/NumAm&gt;</w:t>
      </w:r>
    </w:p>
    <w:p w14:paraId="0B68E067" w14:textId="77777777" w:rsidR="00B94418" w:rsidRPr="00B5551A" w:rsidRDefault="00B94418" w:rsidP="00B94418">
      <w:pPr>
        <w:pStyle w:val="NormalBold"/>
      </w:pPr>
      <w:r w:rsidRPr="00B5551A">
        <w:rPr>
          <w:rStyle w:val="HideTWBExt"/>
          <w:b w:val="0"/>
        </w:rPr>
        <w:t>&lt;RepeatBlock-By&gt;&lt;Members&gt;</w:t>
      </w:r>
      <w:r w:rsidRPr="00B5551A">
        <w:t>Bruno Gonçalves, Niels Fuglsang</w:t>
      </w:r>
      <w:r w:rsidRPr="00B5551A">
        <w:rPr>
          <w:rStyle w:val="HideTWBExt"/>
          <w:b w:val="0"/>
        </w:rPr>
        <w:t>&lt;/Members&gt;</w:t>
      </w:r>
    </w:p>
    <w:p w14:paraId="51759015" w14:textId="77777777" w:rsidR="00B94418" w:rsidRPr="00B5551A" w:rsidRDefault="00B94418" w:rsidP="00B94418">
      <w:pPr>
        <w:pStyle w:val="NormalBold"/>
      </w:pPr>
      <w:r w:rsidRPr="00B5551A">
        <w:rPr>
          <w:rStyle w:val="HideTWBExt"/>
          <w:b w:val="0"/>
        </w:rPr>
        <w:t>&lt;/RepeatBlock-By&gt;</w:t>
      </w:r>
    </w:p>
    <w:p w14:paraId="2625461B"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EFF306E" w14:textId="77777777" w:rsidR="00B94418" w:rsidRPr="00B5551A" w:rsidRDefault="00B94418" w:rsidP="00B94418">
      <w:pPr>
        <w:pStyle w:val="NormalBold"/>
      </w:pPr>
      <w:r w:rsidRPr="00B5551A">
        <w:rPr>
          <w:rStyle w:val="HideTWBExt"/>
          <w:b w:val="0"/>
        </w:rPr>
        <w:t>&lt;Article&gt;</w:t>
      </w:r>
      <w:r w:rsidRPr="00B5551A">
        <w:t>Johdanto-osan D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EA25F99" w14:textId="77777777" w:rsidTr="00897969">
        <w:trPr>
          <w:trHeight w:hRule="exact" w:val="240"/>
          <w:jc w:val="center"/>
        </w:trPr>
        <w:tc>
          <w:tcPr>
            <w:tcW w:w="9752" w:type="dxa"/>
            <w:gridSpan w:val="2"/>
            <w:tcBorders>
              <w:top w:val="nil"/>
              <w:left w:val="nil"/>
              <w:bottom w:val="nil"/>
              <w:right w:val="nil"/>
            </w:tcBorders>
          </w:tcPr>
          <w:p w14:paraId="1EF1D5C3" w14:textId="77777777" w:rsidR="00B94418" w:rsidRPr="00B5551A" w:rsidRDefault="00B94418" w:rsidP="00897969"/>
        </w:tc>
      </w:tr>
      <w:tr w:rsidR="00B94418" w:rsidRPr="00B5551A" w14:paraId="063F77BC" w14:textId="77777777" w:rsidTr="00897969">
        <w:trPr>
          <w:trHeight w:val="240"/>
          <w:jc w:val="center"/>
        </w:trPr>
        <w:tc>
          <w:tcPr>
            <w:tcW w:w="4876" w:type="dxa"/>
            <w:tcBorders>
              <w:top w:val="nil"/>
              <w:left w:val="nil"/>
              <w:bottom w:val="nil"/>
              <w:right w:val="nil"/>
            </w:tcBorders>
          </w:tcPr>
          <w:p w14:paraId="763A4E8A"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5E3FBCB" w14:textId="77777777" w:rsidR="00B94418" w:rsidRPr="00B5551A" w:rsidRDefault="00B94418" w:rsidP="00897969">
            <w:pPr>
              <w:pStyle w:val="AmColumnHeading"/>
            </w:pPr>
            <w:r w:rsidRPr="00B5551A">
              <w:t>Tarkistus</w:t>
            </w:r>
          </w:p>
        </w:tc>
      </w:tr>
      <w:tr w:rsidR="00B94418" w:rsidRPr="00B5551A" w14:paraId="32A6DB0C" w14:textId="77777777" w:rsidTr="00897969">
        <w:trPr>
          <w:jc w:val="center"/>
        </w:trPr>
        <w:tc>
          <w:tcPr>
            <w:tcW w:w="4876" w:type="dxa"/>
            <w:tcBorders>
              <w:top w:val="nil"/>
              <w:left w:val="nil"/>
              <w:bottom w:val="nil"/>
              <w:right w:val="nil"/>
            </w:tcBorders>
          </w:tcPr>
          <w:p w14:paraId="4BE12ABB" w14:textId="77777777" w:rsidR="00B94418" w:rsidRPr="00B5551A" w:rsidRDefault="00B94418" w:rsidP="00897969">
            <w:pPr>
              <w:pStyle w:val="Normal6a"/>
            </w:pPr>
            <w:r w:rsidRPr="00B5551A">
              <w:t>D.</w:t>
            </w:r>
            <w:r w:rsidRPr="00B5551A">
              <w:tab/>
              <w:t xml:space="preserve">ottaa huomioon, että pk-yritysten, startup-yritysten ja scale-up-yritysten vaikeudet </w:t>
            </w:r>
            <w:proofErr w:type="gramStart"/>
            <w:r w:rsidRPr="00B5551A">
              <w:t>ymmärtää</w:t>
            </w:r>
            <w:proofErr w:type="gramEnd"/>
            <w:r w:rsidRPr="00B5551A">
              <w:t xml:space="preserve"> EU:n erilaisia liiketoimintaympäristöjä muun muassa kielimuurin, tiedonsaannin, sääntöjen ja vaatimusten, verotuskysymysten ja liiketoimintalupien vuoksi ovat merkittävimpiä esteitä niiden rajatylittävälle toiminnalle ja toiminnan laajentamiselle EU:ssa;</w:t>
            </w:r>
          </w:p>
        </w:tc>
        <w:tc>
          <w:tcPr>
            <w:tcW w:w="4876" w:type="dxa"/>
            <w:tcBorders>
              <w:top w:val="nil"/>
              <w:left w:val="nil"/>
              <w:bottom w:val="nil"/>
              <w:right w:val="nil"/>
            </w:tcBorders>
          </w:tcPr>
          <w:p w14:paraId="1831340F" w14:textId="77777777" w:rsidR="00B94418" w:rsidRPr="00B5551A" w:rsidRDefault="00B94418" w:rsidP="00897969">
            <w:pPr>
              <w:pStyle w:val="Normal6a"/>
            </w:pPr>
            <w:r w:rsidRPr="00B5551A">
              <w:t>D.</w:t>
            </w:r>
            <w:r w:rsidRPr="00B5551A">
              <w:tab/>
              <w:t xml:space="preserve">ottaa huomioon, että pk-yritysten, startup-yritysten ja scale-up-yritysten vaikeudet ymmärtää EU:n erilaisia liiketoimintaympäristöjä muun muassa kielimuurin, tiedonsaannin, sääntöjen ja vaatimusten, verotuskysymysten ja liiketoimintalupien vuoksi ovat merkittävimpiä esteitä niiden rajatylittävälle toiminnalle ja toiminnan laajentamiselle EU:ssa; </w:t>
            </w:r>
            <w:r w:rsidRPr="00B5551A">
              <w:rPr>
                <w:b/>
                <w:i/>
              </w:rPr>
              <w:t>ottaa huomioon, että äskettäisessä tutkimuksessa</w:t>
            </w:r>
            <w:r w:rsidRPr="00B5551A">
              <w:rPr>
                <w:b/>
                <w:i/>
                <w:vertAlign w:val="superscript"/>
              </w:rPr>
              <w:t>6 a</w:t>
            </w:r>
            <w:r w:rsidRPr="00B5551A">
              <w:rPr>
                <w:b/>
                <w:i/>
              </w:rPr>
              <w:t>, johon osallistui yli 12 000 pk-yritystä, korostetaan verotuksen olevan yleisin este, joka estää yrityksiä laajentamasta toimintaansa muissa EU-maissa;</w:t>
            </w:r>
          </w:p>
        </w:tc>
      </w:tr>
      <w:tr w:rsidR="00B94418" w:rsidRPr="00B5551A" w14:paraId="2214D162" w14:textId="77777777" w:rsidTr="00897969">
        <w:trPr>
          <w:jc w:val="center"/>
        </w:trPr>
        <w:tc>
          <w:tcPr>
            <w:tcW w:w="4876" w:type="dxa"/>
            <w:tcBorders>
              <w:top w:val="nil"/>
              <w:left w:val="nil"/>
              <w:bottom w:val="nil"/>
              <w:right w:val="nil"/>
            </w:tcBorders>
          </w:tcPr>
          <w:p w14:paraId="462E2CA8" w14:textId="77777777" w:rsidR="00B94418" w:rsidRPr="00B5551A" w:rsidRDefault="00B94418" w:rsidP="00897969"/>
        </w:tc>
        <w:tc>
          <w:tcPr>
            <w:tcW w:w="4876" w:type="dxa"/>
            <w:tcBorders>
              <w:top w:val="nil"/>
              <w:left w:val="nil"/>
              <w:bottom w:val="nil"/>
              <w:right w:val="nil"/>
            </w:tcBorders>
          </w:tcPr>
          <w:p w14:paraId="747405F1" w14:textId="77777777" w:rsidR="00B94418" w:rsidRPr="00B5551A" w:rsidRDefault="00B94418" w:rsidP="00897969">
            <w:pPr>
              <w:pStyle w:val="Normal6a"/>
            </w:pPr>
            <w:r w:rsidRPr="00B5551A">
              <w:rPr>
                <w:b/>
                <w:i/>
              </w:rPr>
              <w:t>_________________</w:t>
            </w:r>
          </w:p>
        </w:tc>
      </w:tr>
      <w:tr w:rsidR="00B94418" w:rsidRPr="00B5551A" w14:paraId="119B47C7" w14:textId="77777777" w:rsidTr="00897969">
        <w:trPr>
          <w:jc w:val="center"/>
        </w:trPr>
        <w:tc>
          <w:tcPr>
            <w:tcW w:w="4876" w:type="dxa"/>
            <w:tcBorders>
              <w:top w:val="nil"/>
              <w:left w:val="nil"/>
              <w:bottom w:val="nil"/>
              <w:right w:val="nil"/>
            </w:tcBorders>
          </w:tcPr>
          <w:p w14:paraId="13B1668F" w14:textId="77777777" w:rsidR="00B94418" w:rsidRPr="00B5551A" w:rsidRDefault="00B94418" w:rsidP="00897969"/>
        </w:tc>
        <w:tc>
          <w:tcPr>
            <w:tcW w:w="4876" w:type="dxa"/>
            <w:tcBorders>
              <w:top w:val="nil"/>
              <w:left w:val="nil"/>
              <w:bottom w:val="nil"/>
              <w:right w:val="nil"/>
            </w:tcBorders>
          </w:tcPr>
          <w:p w14:paraId="17B83A24" w14:textId="77777777" w:rsidR="00B94418" w:rsidRPr="00B5551A" w:rsidRDefault="00B94418" w:rsidP="00897969">
            <w:pPr>
              <w:pStyle w:val="Normal6a"/>
            </w:pPr>
            <w:r w:rsidRPr="00B5551A">
              <w:rPr>
                <w:b/>
                <w:i/>
                <w:vertAlign w:val="superscript"/>
              </w:rPr>
              <w:t>6 a</w:t>
            </w:r>
            <w:r w:rsidRPr="00B5551A">
              <w:t xml:space="preserve"> </w:t>
            </w:r>
            <w:r w:rsidRPr="00B5551A">
              <w:rPr>
                <w:b/>
                <w:i/>
              </w:rPr>
              <w:t>Euroopan komissio, Flash Eurobarometer 559 – Startups, scaleups and entrepreneurship (sivu 66), https://europa.eu/eurobarometer/surveys/detail/3359.</w:t>
            </w:r>
          </w:p>
        </w:tc>
      </w:tr>
    </w:tbl>
    <w:p w14:paraId="0D1D68D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C4B1DBA" w14:textId="77777777" w:rsidR="00B94418" w:rsidRPr="00B5551A" w:rsidRDefault="00B94418" w:rsidP="00B94418">
      <w:r w:rsidRPr="00B5551A">
        <w:rPr>
          <w:rStyle w:val="HideTWBExt"/>
        </w:rPr>
        <w:t>&lt;/Amend&gt;</w:t>
      </w:r>
    </w:p>
    <w:p w14:paraId="030C9529"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38</w:t>
      </w:r>
      <w:r w:rsidRPr="00B5551A">
        <w:rPr>
          <w:rStyle w:val="HideTWBExt"/>
          <w:b w:val="0"/>
        </w:rPr>
        <w:t>&lt;/NumAm&gt;</w:t>
      </w:r>
    </w:p>
    <w:p w14:paraId="14C2F447" w14:textId="77777777" w:rsidR="00B94418" w:rsidRPr="00B5551A" w:rsidRDefault="00B94418" w:rsidP="00B94418">
      <w:pPr>
        <w:pStyle w:val="NormalBold"/>
      </w:pPr>
      <w:r w:rsidRPr="00B5551A">
        <w:rPr>
          <w:rStyle w:val="HideTWBExt"/>
          <w:b w:val="0"/>
        </w:rPr>
        <w:t>&lt;RepeatBlock-By&gt;&lt;Members&gt;</w:t>
      </w:r>
      <w:r w:rsidRPr="00B5551A">
        <w:t>Damian Boeselager</w:t>
      </w:r>
      <w:r w:rsidRPr="00B5551A">
        <w:rPr>
          <w:rStyle w:val="HideTWBExt"/>
          <w:b w:val="0"/>
        </w:rPr>
        <w:t>&lt;/Members&gt;</w:t>
      </w:r>
    </w:p>
    <w:p w14:paraId="16220BFC" w14:textId="77777777" w:rsidR="00B94418" w:rsidRPr="00B5551A" w:rsidRDefault="00B94418" w:rsidP="00B94418">
      <w:pPr>
        <w:pStyle w:val="NormalBold"/>
      </w:pPr>
      <w:r w:rsidRPr="00B5551A">
        <w:rPr>
          <w:rStyle w:val="HideTWBExt"/>
          <w:b w:val="0"/>
        </w:rPr>
        <w:t>&lt;/RepeatBlock-By&gt;</w:t>
      </w:r>
    </w:p>
    <w:p w14:paraId="333271E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1487CF7" w14:textId="77777777" w:rsidR="00B94418" w:rsidRPr="00B5551A" w:rsidRDefault="00B94418" w:rsidP="00B94418">
      <w:pPr>
        <w:pStyle w:val="NormalBold"/>
      </w:pPr>
      <w:r w:rsidRPr="00B5551A">
        <w:rPr>
          <w:rStyle w:val="HideTWBExt"/>
          <w:b w:val="0"/>
        </w:rPr>
        <w:t>&lt;Article&gt;</w:t>
      </w:r>
      <w:r w:rsidRPr="00B5551A">
        <w:t>Johdanto-osan D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BEAFE91" w14:textId="77777777" w:rsidTr="00897969">
        <w:trPr>
          <w:trHeight w:hRule="exact" w:val="240"/>
          <w:jc w:val="center"/>
        </w:trPr>
        <w:tc>
          <w:tcPr>
            <w:tcW w:w="9752" w:type="dxa"/>
            <w:gridSpan w:val="2"/>
            <w:tcBorders>
              <w:top w:val="nil"/>
              <w:left w:val="nil"/>
              <w:bottom w:val="nil"/>
              <w:right w:val="nil"/>
            </w:tcBorders>
          </w:tcPr>
          <w:p w14:paraId="44EEE599" w14:textId="77777777" w:rsidR="00B94418" w:rsidRPr="00B5551A" w:rsidRDefault="00B94418" w:rsidP="00897969"/>
        </w:tc>
      </w:tr>
      <w:tr w:rsidR="00B94418" w:rsidRPr="00B5551A" w14:paraId="534E2656" w14:textId="77777777" w:rsidTr="00897969">
        <w:trPr>
          <w:trHeight w:val="240"/>
          <w:jc w:val="center"/>
        </w:trPr>
        <w:tc>
          <w:tcPr>
            <w:tcW w:w="4876" w:type="dxa"/>
            <w:tcBorders>
              <w:top w:val="nil"/>
              <w:left w:val="nil"/>
              <w:bottom w:val="nil"/>
              <w:right w:val="nil"/>
            </w:tcBorders>
          </w:tcPr>
          <w:p w14:paraId="2134CE4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1DB40B6" w14:textId="77777777" w:rsidR="00B94418" w:rsidRPr="00B5551A" w:rsidRDefault="00B94418" w:rsidP="00897969">
            <w:pPr>
              <w:pStyle w:val="AmColumnHeading"/>
            </w:pPr>
            <w:r w:rsidRPr="00B5551A">
              <w:t>Tarkistus</w:t>
            </w:r>
          </w:p>
        </w:tc>
      </w:tr>
      <w:tr w:rsidR="00B94418" w:rsidRPr="00B5551A" w14:paraId="5FD10FD4" w14:textId="77777777" w:rsidTr="00897969">
        <w:trPr>
          <w:jc w:val="center"/>
        </w:trPr>
        <w:tc>
          <w:tcPr>
            <w:tcW w:w="4876" w:type="dxa"/>
            <w:tcBorders>
              <w:top w:val="nil"/>
              <w:left w:val="nil"/>
              <w:bottom w:val="nil"/>
              <w:right w:val="nil"/>
            </w:tcBorders>
          </w:tcPr>
          <w:p w14:paraId="78218F20" w14:textId="77777777" w:rsidR="00B94418" w:rsidRPr="00B5551A" w:rsidRDefault="00B94418" w:rsidP="00897969">
            <w:pPr>
              <w:pStyle w:val="Normal6a"/>
            </w:pPr>
            <w:r w:rsidRPr="00B5551A">
              <w:t>D.</w:t>
            </w:r>
            <w:r w:rsidRPr="00B5551A">
              <w:tab/>
              <w:t xml:space="preserve">ottaa huomioon, että pk-yritysten, startup-yritysten ja scale-up-yritysten vaikeudet </w:t>
            </w:r>
            <w:proofErr w:type="gramStart"/>
            <w:r w:rsidRPr="00B5551A">
              <w:t>ymmärtää</w:t>
            </w:r>
            <w:proofErr w:type="gramEnd"/>
            <w:r w:rsidRPr="00B5551A">
              <w:t xml:space="preserve"> EU:n erilaisia liiketoimintaympäristöjä muun muassa kielimuurin, tiedonsaannin, sääntöjen ja vaatimusten, verotuskysymysten ja liiketoimintalupien vuoksi ovat merkittävimpiä esteitä niiden rajatylittävälle toiminnalle ja toiminnan laajentamiselle EU:ssa;</w:t>
            </w:r>
          </w:p>
        </w:tc>
        <w:tc>
          <w:tcPr>
            <w:tcW w:w="4876" w:type="dxa"/>
            <w:tcBorders>
              <w:top w:val="nil"/>
              <w:left w:val="nil"/>
              <w:bottom w:val="nil"/>
              <w:right w:val="nil"/>
            </w:tcBorders>
          </w:tcPr>
          <w:p w14:paraId="3A7CC652" w14:textId="77777777" w:rsidR="00B94418" w:rsidRPr="00B5551A" w:rsidRDefault="00B94418" w:rsidP="00897969">
            <w:pPr>
              <w:pStyle w:val="Normal6a"/>
            </w:pPr>
            <w:r w:rsidRPr="00B5551A">
              <w:t>D.</w:t>
            </w:r>
            <w:r w:rsidRPr="00B5551A">
              <w:tab/>
              <w:t xml:space="preserve">ottaa huomioon, että pk-yritysten, startup-yritysten ja scale-up-yritysten vaikeudet </w:t>
            </w:r>
            <w:proofErr w:type="gramStart"/>
            <w:r w:rsidRPr="00B5551A">
              <w:t>ymmärtää</w:t>
            </w:r>
            <w:proofErr w:type="gramEnd"/>
            <w:r w:rsidRPr="00B5551A">
              <w:t xml:space="preserve"> EU:n erilaisia liiketoimintaympäristöjä muun muassa kielimuurin, tiedonsaannin, sääntöjen ja vaatimusten, verotuskysymysten</w:t>
            </w:r>
            <w:r w:rsidRPr="00B5551A">
              <w:rPr>
                <w:b/>
                <w:i/>
              </w:rPr>
              <w:t>, työntekijöiden osakeoptioiden verotuksen, työn verotusta koskevien sääntöjen noudattamisen, palkkahallinnon</w:t>
            </w:r>
            <w:r w:rsidRPr="00B5551A">
              <w:t xml:space="preserve"> ja liiketoimintalupien vuoksi ovat merkittävimpiä esteitä niiden rajatylittävälle toiminnalle ja toiminnan laajentamiselle EU:ssa;</w:t>
            </w:r>
          </w:p>
        </w:tc>
      </w:tr>
    </w:tbl>
    <w:p w14:paraId="7259224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08453E8" w14:textId="77777777" w:rsidR="00B94418" w:rsidRPr="00B5551A" w:rsidRDefault="00B94418" w:rsidP="00B94418">
      <w:r w:rsidRPr="00B5551A">
        <w:rPr>
          <w:rStyle w:val="HideTWBExt"/>
        </w:rPr>
        <w:t>&lt;/Amend&gt;</w:t>
      </w:r>
    </w:p>
    <w:p w14:paraId="07F8A529"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39</w:t>
      </w:r>
      <w:r w:rsidRPr="00B5551A">
        <w:rPr>
          <w:rStyle w:val="HideTWBExt"/>
          <w:b w:val="0"/>
        </w:rPr>
        <w:t>&lt;/NumAm&gt;</w:t>
      </w:r>
    </w:p>
    <w:p w14:paraId="68E4BF07" w14:textId="77777777" w:rsidR="00B94418" w:rsidRPr="00B5551A" w:rsidRDefault="00B94418" w:rsidP="00B94418">
      <w:pPr>
        <w:pStyle w:val="NormalBold"/>
      </w:pPr>
      <w:r w:rsidRPr="00B5551A">
        <w:rPr>
          <w:rStyle w:val="HideTWBExt"/>
          <w:b w:val="0"/>
        </w:rPr>
        <w:t>&lt;RepeatBlock-By&gt;&lt;Members&gt;</w:t>
      </w:r>
      <w:r w:rsidRPr="00B5551A">
        <w:t>Isabel Benjumea Benjumea, Fernando Navarrete Rojas</w:t>
      </w:r>
      <w:r w:rsidRPr="00B5551A">
        <w:rPr>
          <w:rStyle w:val="HideTWBExt"/>
          <w:b w:val="0"/>
        </w:rPr>
        <w:t>&lt;/Members&gt;</w:t>
      </w:r>
    </w:p>
    <w:p w14:paraId="2A816508" w14:textId="77777777" w:rsidR="00B94418" w:rsidRPr="00B5551A" w:rsidRDefault="00B94418" w:rsidP="00B94418">
      <w:pPr>
        <w:pStyle w:val="NormalBold"/>
      </w:pPr>
      <w:r w:rsidRPr="00B5551A">
        <w:rPr>
          <w:rStyle w:val="HideTWBExt"/>
          <w:b w:val="0"/>
        </w:rPr>
        <w:t>&lt;/RepeatBlock-By&gt;</w:t>
      </w:r>
    </w:p>
    <w:p w14:paraId="410DB68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6212679" w14:textId="77777777" w:rsidR="00B94418" w:rsidRPr="00B5551A" w:rsidRDefault="00B94418" w:rsidP="00B94418">
      <w:pPr>
        <w:pStyle w:val="NormalBold"/>
      </w:pPr>
      <w:r w:rsidRPr="00B5551A">
        <w:rPr>
          <w:rStyle w:val="HideTWBExt"/>
          <w:b w:val="0"/>
        </w:rPr>
        <w:t>&lt;Article&gt;</w:t>
      </w:r>
      <w:r w:rsidRPr="00B5551A">
        <w:t>Johdanto-osan D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37E14DD" w14:textId="77777777" w:rsidTr="00897969">
        <w:trPr>
          <w:trHeight w:hRule="exact" w:val="240"/>
          <w:jc w:val="center"/>
        </w:trPr>
        <w:tc>
          <w:tcPr>
            <w:tcW w:w="9752" w:type="dxa"/>
            <w:gridSpan w:val="2"/>
            <w:tcBorders>
              <w:top w:val="nil"/>
              <w:left w:val="nil"/>
              <w:bottom w:val="nil"/>
              <w:right w:val="nil"/>
            </w:tcBorders>
          </w:tcPr>
          <w:p w14:paraId="00CDD557" w14:textId="77777777" w:rsidR="00B94418" w:rsidRPr="00B5551A" w:rsidRDefault="00B94418" w:rsidP="00897969"/>
        </w:tc>
      </w:tr>
      <w:tr w:rsidR="00B94418" w:rsidRPr="00B5551A" w14:paraId="52863D06" w14:textId="77777777" w:rsidTr="00897969">
        <w:trPr>
          <w:trHeight w:val="240"/>
          <w:jc w:val="center"/>
        </w:trPr>
        <w:tc>
          <w:tcPr>
            <w:tcW w:w="4876" w:type="dxa"/>
            <w:tcBorders>
              <w:top w:val="nil"/>
              <w:left w:val="nil"/>
              <w:bottom w:val="nil"/>
              <w:right w:val="nil"/>
            </w:tcBorders>
          </w:tcPr>
          <w:p w14:paraId="46F34D3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EE5D76C" w14:textId="77777777" w:rsidR="00B94418" w:rsidRPr="00B5551A" w:rsidRDefault="00B94418" w:rsidP="00897969">
            <w:pPr>
              <w:pStyle w:val="AmColumnHeading"/>
            </w:pPr>
            <w:r w:rsidRPr="00B5551A">
              <w:t>Tarkistus</w:t>
            </w:r>
          </w:p>
        </w:tc>
      </w:tr>
      <w:tr w:rsidR="00B94418" w:rsidRPr="00B5551A" w14:paraId="28E81B7F" w14:textId="77777777" w:rsidTr="00897969">
        <w:trPr>
          <w:jc w:val="center"/>
        </w:trPr>
        <w:tc>
          <w:tcPr>
            <w:tcW w:w="4876" w:type="dxa"/>
            <w:tcBorders>
              <w:top w:val="nil"/>
              <w:left w:val="nil"/>
              <w:bottom w:val="nil"/>
              <w:right w:val="nil"/>
            </w:tcBorders>
          </w:tcPr>
          <w:p w14:paraId="02DFF383" w14:textId="77777777" w:rsidR="00B94418" w:rsidRPr="00B5551A" w:rsidRDefault="00B94418" w:rsidP="00897969">
            <w:pPr>
              <w:pStyle w:val="Normal6a"/>
            </w:pPr>
            <w:r w:rsidRPr="00B5551A">
              <w:t>D.</w:t>
            </w:r>
            <w:r w:rsidRPr="00B5551A">
              <w:tab/>
              <w:t xml:space="preserve">ottaa huomioon, että pk-yritysten, startup-yritysten ja scale-up-yritysten vaikeudet </w:t>
            </w:r>
            <w:proofErr w:type="gramStart"/>
            <w:r w:rsidRPr="00B5551A">
              <w:t>ymmärtää</w:t>
            </w:r>
            <w:proofErr w:type="gramEnd"/>
            <w:r w:rsidRPr="00B5551A">
              <w:t xml:space="preserve"> EU:n erilaisia liiketoimintaympäristöjä muun muassa kielimuurin, tiedonsaannin, sääntöjen ja vaatimusten, verotuskysymysten ja liiketoimintalupien vuoksi ovat merkittävimpiä esteitä niiden rajatylittävälle toiminnalle ja toiminnan laajentamiselle EU:ssa;</w:t>
            </w:r>
          </w:p>
        </w:tc>
        <w:tc>
          <w:tcPr>
            <w:tcW w:w="4876" w:type="dxa"/>
            <w:tcBorders>
              <w:top w:val="nil"/>
              <w:left w:val="nil"/>
              <w:bottom w:val="nil"/>
              <w:right w:val="nil"/>
            </w:tcBorders>
          </w:tcPr>
          <w:p w14:paraId="648DA461" w14:textId="77777777" w:rsidR="00B94418" w:rsidRPr="00B5551A" w:rsidRDefault="00B94418" w:rsidP="00897969">
            <w:pPr>
              <w:pStyle w:val="Normal6a"/>
            </w:pPr>
            <w:r w:rsidRPr="00B5551A">
              <w:t>D.</w:t>
            </w:r>
            <w:r w:rsidRPr="00B5551A">
              <w:tab/>
              <w:t xml:space="preserve">ottaa huomioon, että pk-yritysten, </w:t>
            </w:r>
            <w:r w:rsidRPr="00B5551A">
              <w:rPr>
                <w:b/>
                <w:i/>
              </w:rPr>
              <w:t>pienten midcap-yritysten,</w:t>
            </w:r>
            <w:r w:rsidRPr="00B5551A">
              <w:t xml:space="preserve"> startup-yritysten ja scale-up-yritysten vaikeudet </w:t>
            </w:r>
            <w:proofErr w:type="gramStart"/>
            <w:r w:rsidRPr="00B5551A">
              <w:t>ymmärtää</w:t>
            </w:r>
            <w:proofErr w:type="gramEnd"/>
            <w:r w:rsidRPr="00B5551A">
              <w:t xml:space="preserve"> EU:n erilaisia liiketoimintaympäristöjä muun muassa kielimuurin, tiedonsaannin, sääntöjen ja vaatimusten, verotuskysymysten ja liiketoimintalupien vuoksi ovat merkittävimpiä esteitä niiden rajatylittävälle toiminnalle ja toiminnan laajentamiselle EU:ssa;</w:t>
            </w:r>
          </w:p>
        </w:tc>
      </w:tr>
    </w:tbl>
    <w:p w14:paraId="6B73A416"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{ES}</w:t>
      </w:r>
      <w:r w:rsidRPr="00B5551A">
        <w:t>es</w:t>
      </w:r>
      <w:r w:rsidRPr="00B5551A">
        <w:rPr>
          <w:rStyle w:val="HideTWBExt"/>
        </w:rPr>
        <w:t>&lt;/Original&gt;</w:t>
      </w:r>
    </w:p>
    <w:p w14:paraId="4E6ACEBC" w14:textId="77777777" w:rsidR="00B94418" w:rsidRPr="00B5551A" w:rsidRDefault="00B94418" w:rsidP="00B94418">
      <w:r w:rsidRPr="00B5551A">
        <w:rPr>
          <w:rStyle w:val="HideTWBExt"/>
        </w:rPr>
        <w:t>&lt;/Amend&gt;</w:t>
      </w:r>
    </w:p>
    <w:p w14:paraId="79DEEE3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40</w:t>
      </w:r>
      <w:r w:rsidRPr="00B5551A">
        <w:rPr>
          <w:rStyle w:val="HideTWBExt"/>
          <w:b w:val="0"/>
        </w:rPr>
        <w:t>&lt;/NumAm&gt;</w:t>
      </w:r>
    </w:p>
    <w:p w14:paraId="78659529" w14:textId="77777777" w:rsidR="00B94418" w:rsidRPr="00B5551A" w:rsidRDefault="00B94418" w:rsidP="00B94418">
      <w:pPr>
        <w:pStyle w:val="NormalBold"/>
      </w:pPr>
      <w:r w:rsidRPr="00B5551A">
        <w:rPr>
          <w:rStyle w:val="HideTWBExt"/>
          <w:b w:val="0"/>
        </w:rPr>
        <w:t>&lt;RepeatBlock-By&gt;&lt;Members&gt;</w:t>
      </w:r>
      <w:r w:rsidRPr="00B5551A">
        <w:t>Isabel Benjumea Benjumea, Fernando Navarrete Rojas</w:t>
      </w:r>
      <w:r w:rsidRPr="00B5551A">
        <w:rPr>
          <w:rStyle w:val="HideTWBExt"/>
          <w:b w:val="0"/>
        </w:rPr>
        <w:t>&lt;/Members&gt;</w:t>
      </w:r>
    </w:p>
    <w:p w14:paraId="6C18365C" w14:textId="77777777" w:rsidR="00B94418" w:rsidRPr="00B5551A" w:rsidRDefault="00B94418" w:rsidP="00B94418">
      <w:pPr>
        <w:pStyle w:val="NormalBold"/>
      </w:pPr>
      <w:r w:rsidRPr="00B5551A">
        <w:rPr>
          <w:rStyle w:val="HideTWBExt"/>
          <w:b w:val="0"/>
        </w:rPr>
        <w:t>&lt;/RepeatBlock-By&gt;</w:t>
      </w:r>
    </w:p>
    <w:p w14:paraId="77EA59F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48B0E68" w14:textId="77777777" w:rsidR="00B94418" w:rsidRPr="00B5551A" w:rsidRDefault="00B94418" w:rsidP="00B94418">
      <w:pPr>
        <w:pStyle w:val="NormalBold"/>
      </w:pPr>
      <w:r w:rsidRPr="00B5551A">
        <w:rPr>
          <w:rStyle w:val="HideTWBExt"/>
          <w:b w:val="0"/>
        </w:rPr>
        <w:t>&lt;Article&gt;</w:t>
      </w:r>
      <w:r w:rsidRPr="00B5551A">
        <w:t>Johdanto-osan E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D9E86A8" w14:textId="77777777" w:rsidTr="00897969">
        <w:trPr>
          <w:trHeight w:hRule="exact" w:val="240"/>
          <w:jc w:val="center"/>
        </w:trPr>
        <w:tc>
          <w:tcPr>
            <w:tcW w:w="9752" w:type="dxa"/>
            <w:gridSpan w:val="2"/>
            <w:tcBorders>
              <w:top w:val="nil"/>
              <w:left w:val="nil"/>
              <w:bottom w:val="nil"/>
              <w:right w:val="nil"/>
            </w:tcBorders>
          </w:tcPr>
          <w:p w14:paraId="15B4A159" w14:textId="77777777" w:rsidR="00B94418" w:rsidRPr="00B5551A" w:rsidRDefault="00B94418" w:rsidP="00897969"/>
        </w:tc>
      </w:tr>
      <w:tr w:rsidR="00B94418" w:rsidRPr="00B5551A" w14:paraId="7D9BF53C" w14:textId="77777777" w:rsidTr="00897969">
        <w:trPr>
          <w:trHeight w:val="240"/>
          <w:jc w:val="center"/>
        </w:trPr>
        <w:tc>
          <w:tcPr>
            <w:tcW w:w="4876" w:type="dxa"/>
            <w:tcBorders>
              <w:top w:val="nil"/>
              <w:left w:val="nil"/>
              <w:bottom w:val="nil"/>
              <w:right w:val="nil"/>
            </w:tcBorders>
          </w:tcPr>
          <w:p w14:paraId="55A0C52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3B7649F" w14:textId="77777777" w:rsidR="00B94418" w:rsidRPr="00B5551A" w:rsidRDefault="00B94418" w:rsidP="00897969">
            <w:pPr>
              <w:pStyle w:val="AmColumnHeading"/>
            </w:pPr>
            <w:r w:rsidRPr="00B5551A">
              <w:t>Tarkistus</w:t>
            </w:r>
          </w:p>
        </w:tc>
      </w:tr>
      <w:tr w:rsidR="00B94418" w:rsidRPr="00B5551A" w14:paraId="153AC206" w14:textId="77777777" w:rsidTr="00897969">
        <w:trPr>
          <w:jc w:val="center"/>
        </w:trPr>
        <w:tc>
          <w:tcPr>
            <w:tcW w:w="4876" w:type="dxa"/>
            <w:tcBorders>
              <w:top w:val="nil"/>
              <w:left w:val="nil"/>
              <w:bottom w:val="nil"/>
              <w:right w:val="nil"/>
            </w:tcBorders>
          </w:tcPr>
          <w:p w14:paraId="631BF7F4" w14:textId="77777777" w:rsidR="00B94418" w:rsidRPr="00B5551A" w:rsidRDefault="00B94418" w:rsidP="00897969">
            <w:pPr>
              <w:pStyle w:val="Normal6a"/>
            </w:pPr>
            <w:r w:rsidRPr="00B5551A">
              <w:t>E.</w:t>
            </w:r>
            <w:r w:rsidRPr="00B5551A">
              <w:tab/>
              <w:t xml:space="preserve">ottaa huomioon, että </w:t>
            </w:r>
            <w:r w:rsidRPr="00B5551A">
              <w:rPr>
                <w:b/>
                <w:i/>
              </w:rPr>
              <w:t>merkittävä</w:t>
            </w:r>
            <w:r w:rsidRPr="00B5551A">
              <w:t xml:space="preserve"> osa </w:t>
            </w:r>
            <w:r w:rsidRPr="00B5551A">
              <w:rPr>
                <w:b/>
                <w:i/>
              </w:rPr>
              <w:t>nopeasti kasvavista innovatiivisista</w:t>
            </w:r>
            <w:r w:rsidRPr="00B5551A">
              <w:t xml:space="preserve"> yrityksistä jättää </w:t>
            </w:r>
            <w:r w:rsidRPr="00B5551A">
              <w:rPr>
                <w:b/>
                <w:i/>
              </w:rPr>
              <w:t>EU:n laajentaakseen toimintaansa muualla paremman</w:t>
            </w:r>
            <w:r w:rsidRPr="00B5551A">
              <w:t xml:space="preserve"> suurille markkinoille </w:t>
            </w:r>
            <w:r w:rsidRPr="00B5551A">
              <w:rPr>
                <w:b/>
                <w:i/>
              </w:rPr>
              <w:t>pääsyn, kannustavamman liiketoimintaympäristön</w:t>
            </w:r>
            <w:r w:rsidRPr="00B5551A">
              <w:t xml:space="preserve">, riskipääoman </w:t>
            </w:r>
            <w:r w:rsidRPr="00B5551A">
              <w:rPr>
                <w:b/>
                <w:i/>
              </w:rPr>
              <w:t>paremman saatavuuden</w:t>
            </w:r>
            <w:r w:rsidRPr="00B5551A">
              <w:t xml:space="preserve">, lahjakkaiden ja ammattitaitoisten työntekijöiden </w:t>
            </w:r>
            <w:r w:rsidRPr="00B5551A">
              <w:rPr>
                <w:b/>
                <w:i/>
              </w:rPr>
              <w:t>paremman saatavuuden</w:t>
            </w:r>
            <w:r w:rsidRPr="00B5551A">
              <w:t xml:space="preserve"> ja </w:t>
            </w:r>
            <w:r w:rsidRPr="00B5551A">
              <w:rPr>
                <w:b/>
                <w:i/>
              </w:rPr>
              <w:t>liikkuvuuden, yhtenäisen sääntelykehyksen</w:t>
            </w:r>
            <w:r w:rsidRPr="00B5551A">
              <w:t xml:space="preserve"> ja </w:t>
            </w:r>
            <w:r w:rsidRPr="00B5551A">
              <w:rPr>
                <w:b/>
                <w:i/>
              </w:rPr>
              <w:t>yksinkertaisemman veroympäristön vuoksi</w:t>
            </w:r>
            <w:r w:rsidRPr="00B5551A">
              <w:t>, ja toteaa, että nämä asiat edistäisivät rajatylittäviä investointeja</w:t>
            </w:r>
            <w:r w:rsidRPr="00B5551A">
              <w:rPr>
                <w:vertAlign w:val="superscript"/>
              </w:rPr>
              <w:t>7</w:t>
            </w:r>
            <w:r w:rsidRPr="00B5551A">
              <w:t>;</w:t>
            </w:r>
          </w:p>
        </w:tc>
        <w:tc>
          <w:tcPr>
            <w:tcW w:w="4876" w:type="dxa"/>
            <w:tcBorders>
              <w:top w:val="nil"/>
              <w:left w:val="nil"/>
              <w:bottom w:val="nil"/>
              <w:right w:val="nil"/>
            </w:tcBorders>
          </w:tcPr>
          <w:p w14:paraId="430440E7" w14:textId="77777777" w:rsidR="00B94418" w:rsidRPr="00B5551A" w:rsidRDefault="00B94418" w:rsidP="00897969">
            <w:pPr>
              <w:pStyle w:val="Normal6a"/>
            </w:pPr>
            <w:r w:rsidRPr="00B5551A">
              <w:t>E.</w:t>
            </w:r>
            <w:r w:rsidRPr="00B5551A">
              <w:tab/>
              <w:t xml:space="preserve">ottaa huomioon, että </w:t>
            </w:r>
            <w:r w:rsidRPr="00B5551A">
              <w:rPr>
                <w:b/>
                <w:i/>
              </w:rPr>
              <w:t>vuosina 2008–2021 30 prosenttia yli miljardin euron arvoiseksi arvostetuista eurooppalaisista startup-yrityksistä siirsi kotipaikkansa Euroopan unionin ulkopuolelle; toteaa, että suuri</w:t>
            </w:r>
            <w:r w:rsidRPr="00B5551A">
              <w:t xml:space="preserve"> osa yrityksistä jättää </w:t>
            </w:r>
            <w:r w:rsidRPr="00B5551A">
              <w:rPr>
                <w:b/>
                <w:i/>
              </w:rPr>
              <w:t>Euroopan unionin saadakseen muilta lainkäyttöalueilta tarvittavaa pääomaa ja että tämä koskee erityisesti nopeasti kasvavia innovatiivisia yrityksiä</w:t>
            </w:r>
            <w:r w:rsidRPr="00B5551A">
              <w:rPr>
                <w:b/>
                <w:i/>
                <w:vertAlign w:val="superscript"/>
              </w:rPr>
              <w:t>7 a</w:t>
            </w:r>
            <w:r w:rsidRPr="00B5551A">
              <w:rPr>
                <w:b/>
                <w:i/>
              </w:rPr>
              <w:t>; toteaa, että tämä johtuu paremmasta</w:t>
            </w:r>
            <w:r w:rsidRPr="00B5551A">
              <w:t xml:space="preserve"> suurille markkinoille </w:t>
            </w:r>
            <w:r w:rsidRPr="00B5551A">
              <w:rPr>
                <w:b/>
                <w:i/>
              </w:rPr>
              <w:t>pääsystä, kannustavammasta liiketoimintaympäristöstä</w:t>
            </w:r>
            <w:r w:rsidRPr="00B5551A">
              <w:t xml:space="preserve">, riskipääoman </w:t>
            </w:r>
            <w:r w:rsidRPr="00B5551A">
              <w:rPr>
                <w:b/>
                <w:i/>
              </w:rPr>
              <w:t>paremmasta saatavuudesta</w:t>
            </w:r>
            <w:r w:rsidRPr="00B5551A">
              <w:t xml:space="preserve">, lahjakkaiden ja ammattitaitoisten työntekijöiden </w:t>
            </w:r>
            <w:r w:rsidRPr="00B5551A">
              <w:rPr>
                <w:b/>
                <w:i/>
              </w:rPr>
              <w:t>paremmasta saatavuudesta</w:t>
            </w:r>
            <w:r w:rsidRPr="00B5551A">
              <w:t xml:space="preserve"> ja </w:t>
            </w:r>
            <w:r w:rsidRPr="00B5551A">
              <w:rPr>
                <w:b/>
                <w:i/>
              </w:rPr>
              <w:t>liikkuvuudesta, yhtenäisestä sääntelykehyksestä</w:t>
            </w:r>
            <w:r w:rsidRPr="00B5551A">
              <w:t xml:space="preserve"> ja </w:t>
            </w:r>
            <w:r w:rsidRPr="00B5551A">
              <w:rPr>
                <w:b/>
                <w:i/>
              </w:rPr>
              <w:t>yksinkertaisemmasta veroympäristöstä</w:t>
            </w:r>
            <w:r w:rsidRPr="00B5551A">
              <w:t>, ja toteaa, että nämä asiat edistäisivät rajatylittäviä investointeja</w:t>
            </w:r>
            <w:r w:rsidRPr="00B5551A">
              <w:rPr>
                <w:vertAlign w:val="superscript"/>
              </w:rPr>
              <w:t>7</w:t>
            </w:r>
            <w:r w:rsidRPr="00B5551A">
              <w:t>;</w:t>
            </w:r>
          </w:p>
        </w:tc>
      </w:tr>
      <w:tr w:rsidR="00B94418" w:rsidRPr="00B5551A" w14:paraId="709F4E2A" w14:textId="77777777" w:rsidTr="00897969">
        <w:trPr>
          <w:jc w:val="center"/>
        </w:trPr>
        <w:tc>
          <w:tcPr>
            <w:tcW w:w="4876" w:type="dxa"/>
            <w:tcBorders>
              <w:top w:val="nil"/>
              <w:left w:val="nil"/>
              <w:bottom w:val="nil"/>
              <w:right w:val="nil"/>
            </w:tcBorders>
          </w:tcPr>
          <w:p w14:paraId="0A322D6F"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4205B937" w14:textId="77777777" w:rsidR="00B94418" w:rsidRPr="00B5551A" w:rsidRDefault="00B94418" w:rsidP="00897969">
            <w:pPr>
              <w:pStyle w:val="Normal6a"/>
            </w:pPr>
            <w:r w:rsidRPr="00B5551A">
              <w:rPr>
                <w:b/>
                <w:i/>
              </w:rPr>
              <w:t>_________________</w:t>
            </w:r>
          </w:p>
        </w:tc>
      </w:tr>
      <w:tr w:rsidR="00B94418" w:rsidRPr="00B5551A" w14:paraId="61C16F5A" w14:textId="77777777" w:rsidTr="00897969">
        <w:trPr>
          <w:jc w:val="center"/>
        </w:trPr>
        <w:tc>
          <w:tcPr>
            <w:tcW w:w="4876" w:type="dxa"/>
            <w:tcBorders>
              <w:top w:val="nil"/>
              <w:left w:val="nil"/>
              <w:bottom w:val="nil"/>
              <w:right w:val="nil"/>
            </w:tcBorders>
          </w:tcPr>
          <w:p w14:paraId="2A86A3A2" w14:textId="77777777" w:rsidR="00B94418" w:rsidRPr="00B5551A" w:rsidRDefault="00B94418" w:rsidP="00897969">
            <w:pPr>
              <w:pStyle w:val="Normal6a"/>
            </w:pPr>
            <w:r w:rsidRPr="00B5551A">
              <w:rPr>
                <w:vertAlign w:val="superscript"/>
              </w:rPr>
              <w:t>7</w:t>
            </w:r>
            <w:r w:rsidRPr="00B5551A">
              <w:t xml:space="preserve"> Draghin raportti.</w:t>
            </w:r>
          </w:p>
        </w:tc>
        <w:tc>
          <w:tcPr>
            <w:tcW w:w="4876" w:type="dxa"/>
            <w:tcBorders>
              <w:top w:val="nil"/>
              <w:left w:val="nil"/>
              <w:bottom w:val="nil"/>
              <w:right w:val="nil"/>
            </w:tcBorders>
          </w:tcPr>
          <w:p w14:paraId="0A4059CB" w14:textId="77777777" w:rsidR="00B94418" w:rsidRPr="00B5551A" w:rsidRDefault="00B94418" w:rsidP="00897969">
            <w:pPr>
              <w:pStyle w:val="Normal6a"/>
            </w:pPr>
            <w:r w:rsidRPr="00B5551A">
              <w:rPr>
                <w:vertAlign w:val="superscript"/>
              </w:rPr>
              <w:t>7</w:t>
            </w:r>
            <w:r w:rsidRPr="00B5551A">
              <w:t xml:space="preserve"> Draghin raportti.</w:t>
            </w:r>
          </w:p>
        </w:tc>
      </w:tr>
      <w:tr w:rsidR="00B94418" w:rsidRPr="00B5551A" w14:paraId="025BAB8A" w14:textId="77777777" w:rsidTr="00897969">
        <w:trPr>
          <w:jc w:val="center"/>
        </w:trPr>
        <w:tc>
          <w:tcPr>
            <w:tcW w:w="4876" w:type="dxa"/>
            <w:tcBorders>
              <w:top w:val="nil"/>
              <w:left w:val="nil"/>
              <w:bottom w:val="nil"/>
              <w:right w:val="nil"/>
            </w:tcBorders>
          </w:tcPr>
          <w:p w14:paraId="54D9A8C9" w14:textId="77777777" w:rsidR="00B94418" w:rsidRPr="00B5551A" w:rsidRDefault="00B94418" w:rsidP="00897969"/>
        </w:tc>
        <w:tc>
          <w:tcPr>
            <w:tcW w:w="4876" w:type="dxa"/>
            <w:tcBorders>
              <w:top w:val="nil"/>
              <w:left w:val="nil"/>
              <w:bottom w:val="nil"/>
              <w:right w:val="nil"/>
            </w:tcBorders>
          </w:tcPr>
          <w:p w14:paraId="3D2CFFBC" w14:textId="77777777" w:rsidR="00B94418" w:rsidRPr="00B5551A" w:rsidRDefault="00B94418" w:rsidP="00897969">
            <w:pPr>
              <w:pStyle w:val="Normal6a"/>
            </w:pPr>
            <w:r w:rsidRPr="00B5551A">
              <w:rPr>
                <w:b/>
                <w:i/>
                <w:vertAlign w:val="superscript"/>
              </w:rPr>
              <w:t>7 a</w:t>
            </w:r>
            <w:r w:rsidRPr="00B5551A">
              <w:t xml:space="preserve"> </w:t>
            </w:r>
            <w:r w:rsidRPr="00B5551A">
              <w:rPr>
                <w:b/>
                <w:i/>
              </w:rPr>
              <w:t>EUIPO – Teollis- ja tekijänoikeuksiin perustuva rahoitus Euroopassa: Tilanne ja tulevaisuudennäkymät – Kohti toimivia eurooppalaisia teollis- ja tekijänoikeuksien rahoitusmarkkinoita.</w:t>
            </w:r>
          </w:p>
        </w:tc>
      </w:tr>
    </w:tbl>
    <w:p w14:paraId="11D0714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{ES}</w:t>
      </w:r>
      <w:r w:rsidRPr="00B5551A">
        <w:t>es</w:t>
      </w:r>
      <w:r w:rsidRPr="00B5551A">
        <w:rPr>
          <w:rStyle w:val="HideTWBExt"/>
        </w:rPr>
        <w:t>&lt;/Original&gt;</w:t>
      </w:r>
    </w:p>
    <w:p w14:paraId="04956CDD" w14:textId="77777777" w:rsidR="00B94418" w:rsidRPr="00B5551A" w:rsidRDefault="00B94418" w:rsidP="00B94418">
      <w:r w:rsidRPr="00B5551A">
        <w:rPr>
          <w:rStyle w:val="HideTWBExt"/>
        </w:rPr>
        <w:t>&lt;/Amend&gt;</w:t>
      </w:r>
    </w:p>
    <w:p w14:paraId="17E80C0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41</w:t>
      </w:r>
      <w:r w:rsidRPr="00B5551A">
        <w:rPr>
          <w:rStyle w:val="HideTWBExt"/>
          <w:b w:val="0"/>
        </w:rPr>
        <w:t>&lt;/NumAm&gt;</w:t>
      </w:r>
    </w:p>
    <w:p w14:paraId="3C21C75A" w14:textId="77777777" w:rsidR="00B94418" w:rsidRPr="00B5551A" w:rsidRDefault="00B94418" w:rsidP="00B94418">
      <w:pPr>
        <w:pStyle w:val="NormalBold"/>
      </w:pPr>
      <w:r w:rsidRPr="00B5551A">
        <w:rPr>
          <w:rStyle w:val="HideTWBExt"/>
          <w:b w:val="0"/>
        </w:rPr>
        <w:t>&lt;RepeatBlock-By&gt;&lt;Members&gt;</w:t>
      </w:r>
      <w:r w:rsidRPr="00B5551A">
        <w:t>Marco Falcone, Fulvio Martusciello, Herbert Dorfmann</w:t>
      </w:r>
      <w:r w:rsidRPr="00B5551A">
        <w:rPr>
          <w:rStyle w:val="HideTWBExt"/>
          <w:b w:val="0"/>
        </w:rPr>
        <w:t>&lt;/Members&gt;</w:t>
      </w:r>
    </w:p>
    <w:p w14:paraId="76E98FA0" w14:textId="77777777" w:rsidR="00B94418" w:rsidRPr="00B5551A" w:rsidRDefault="00B94418" w:rsidP="00B94418">
      <w:pPr>
        <w:pStyle w:val="NormalBold"/>
      </w:pPr>
      <w:r w:rsidRPr="00B5551A">
        <w:rPr>
          <w:rStyle w:val="HideTWBExt"/>
          <w:b w:val="0"/>
        </w:rPr>
        <w:t>&lt;/RepeatBlock-By&gt;</w:t>
      </w:r>
    </w:p>
    <w:p w14:paraId="7937D55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E00AAA5" w14:textId="77777777" w:rsidR="00B94418" w:rsidRPr="00B5551A" w:rsidRDefault="00B94418" w:rsidP="00B94418">
      <w:pPr>
        <w:pStyle w:val="NormalBold"/>
      </w:pPr>
      <w:r w:rsidRPr="00B5551A">
        <w:rPr>
          <w:rStyle w:val="HideTWBExt"/>
          <w:b w:val="0"/>
        </w:rPr>
        <w:t>&lt;Article&gt;</w:t>
      </w:r>
      <w:r w:rsidRPr="00B5551A">
        <w:t>Johdanto-osan E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0CF8731" w14:textId="77777777" w:rsidTr="00897969">
        <w:trPr>
          <w:trHeight w:hRule="exact" w:val="240"/>
          <w:jc w:val="center"/>
        </w:trPr>
        <w:tc>
          <w:tcPr>
            <w:tcW w:w="9752" w:type="dxa"/>
            <w:gridSpan w:val="2"/>
            <w:tcBorders>
              <w:top w:val="nil"/>
              <w:left w:val="nil"/>
              <w:bottom w:val="nil"/>
              <w:right w:val="nil"/>
            </w:tcBorders>
          </w:tcPr>
          <w:p w14:paraId="2A9F6AC3" w14:textId="77777777" w:rsidR="00B94418" w:rsidRPr="00B5551A" w:rsidRDefault="00B94418" w:rsidP="00897969"/>
        </w:tc>
      </w:tr>
      <w:tr w:rsidR="00B94418" w:rsidRPr="00B5551A" w14:paraId="2824AE94" w14:textId="77777777" w:rsidTr="00897969">
        <w:trPr>
          <w:trHeight w:val="240"/>
          <w:jc w:val="center"/>
        </w:trPr>
        <w:tc>
          <w:tcPr>
            <w:tcW w:w="4876" w:type="dxa"/>
            <w:tcBorders>
              <w:top w:val="nil"/>
              <w:left w:val="nil"/>
              <w:bottom w:val="nil"/>
              <w:right w:val="nil"/>
            </w:tcBorders>
          </w:tcPr>
          <w:p w14:paraId="7482402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3E44B2C" w14:textId="77777777" w:rsidR="00B94418" w:rsidRPr="00B5551A" w:rsidRDefault="00B94418" w:rsidP="00897969">
            <w:pPr>
              <w:pStyle w:val="AmColumnHeading"/>
            </w:pPr>
            <w:r w:rsidRPr="00B5551A">
              <w:t>Tarkistus</w:t>
            </w:r>
          </w:p>
        </w:tc>
      </w:tr>
      <w:tr w:rsidR="00B94418" w:rsidRPr="00B5551A" w14:paraId="080121A4" w14:textId="77777777" w:rsidTr="00897969">
        <w:trPr>
          <w:jc w:val="center"/>
        </w:trPr>
        <w:tc>
          <w:tcPr>
            <w:tcW w:w="4876" w:type="dxa"/>
            <w:tcBorders>
              <w:top w:val="nil"/>
              <w:left w:val="nil"/>
              <w:bottom w:val="nil"/>
              <w:right w:val="nil"/>
            </w:tcBorders>
          </w:tcPr>
          <w:p w14:paraId="224A2435" w14:textId="77777777" w:rsidR="00B94418" w:rsidRPr="00B5551A" w:rsidRDefault="00B94418" w:rsidP="00897969">
            <w:pPr>
              <w:pStyle w:val="Normal6a"/>
            </w:pPr>
            <w:r w:rsidRPr="00B5551A">
              <w:t>E.</w:t>
            </w:r>
            <w:r w:rsidRPr="00B5551A">
              <w:tab/>
              <w:t>ottaa huomioon, että merkittävä osa nopeasti kasvavista innovatiivisista yrityksistä jättää EU:n laajentaakseen toimintaansa muualla paremman suurille markkinoille pääsyn, kannustavamman liiketoimintaympäristön, riskipääoman paremman saatavuuden, lahjakkaiden ja ammattitaitoisten työntekijöiden paremman saatavuuden ja liikkuvuuden, yhtenäisen sääntelykehyksen ja yksinkertaisemman veroympäristön vuoksi</w:t>
            </w:r>
            <w:r w:rsidRPr="00B5551A">
              <w:rPr>
                <w:b/>
                <w:i/>
              </w:rPr>
              <w:t>, ja toteaa, että nämä asiat edistäisivät rajatylittäviä investointeja</w:t>
            </w:r>
            <w:r w:rsidRPr="00B5551A">
              <w:rPr>
                <w:b/>
                <w:i/>
                <w:vertAlign w:val="superscript"/>
              </w:rPr>
              <w:t>7</w:t>
            </w:r>
            <w:r w:rsidRPr="00B5551A">
              <w:t>;</w:t>
            </w:r>
          </w:p>
        </w:tc>
        <w:tc>
          <w:tcPr>
            <w:tcW w:w="4876" w:type="dxa"/>
            <w:tcBorders>
              <w:top w:val="nil"/>
              <w:left w:val="nil"/>
              <w:bottom w:val="nil"/>
              <w:right w:val="nil"/>
            </w:tcBorders>
          </w:tcPr>
          <w:p w14:paraId="115BC0D3" w14:textId="77777777" w:rsidR="00B94418" w:rsidRPr="00B5551A" w:rsidRDefault="00B94418" w:rsidP="00897969">
            <w:pPr>
              <w:pStyle w:val="Normal6a"/>
            </w:pPr>
            <w:r w:rsidRPr="00B5551A">
              <w:t>E.</w:t>
            </w:r>
            <w:r w:rsidRPr="00B5551A">
              <w:tab/>
              <w:t>ottaa huomioon, että merkittävä osa nopeasti kasvavista innovatiivisista yrityksistä jättää EU:n laajentaakseen toimintaansa muualla paremman suurille markkinoille pääsyn, kannustavamman liiketoimintaympäristön, riskipääoman paremman saatavuuden, lahjakkaiden ja ammattitaitoisten työntekijöiden paremman saatavuuden ja liikkuvuuden, yhtenäisen sääntelykehyksen ja yksinkertaisemman veroympäristön vuoksi</w:t>
            </w:r>
            <w:r w:rsidRPr="00B5551A">
              <w:rPr>
                <w:b/>
                <w:bCs/>
              </w:rPr>
              <w:t>.</w:t>
            </w:r>
            <w:r w:rsidRPr="00B5551A">
              <w:rPr>
                <w:b/>
                <w:i/>
              </w:rPr>
              <w:t xml:space="preserve"> Tämä johtaa eurooppalaisten yritysten siirtymiseen kolmansille lainkäyttöalueille, jotka tarjoavat suotuisammat olosuhteet rajatylittäville investoinneille sekä taloudellisen ja tuotannollisen toiminnan houkuttelevuudelle ja pysyvyydelle kyseisissä talousjärjestelmissä</w:t>
            </w:r>
            <w:r w:rsidRPr="00B5551A">
              <w:t>;</w:t>
            </w:r>
          </w:p>
        </w:tc>
      </w:tr>
      <w:tr w:rsidR="00B94418" w:rsidRPr="00B5551A" w14:paraId="7C443837" w14:textId="77777777" w:rsidTr="00897969">
        <w:trPr>
          <w:jc w:val="center"/>
        </w:trPr>
        <w:tc>
          <w:tcPr>
            <w:tcW w:w="4876" w:type="dxa"/>
            <w:tcBorders>
              <w:top w:val="nil"/>
              <w:left w:val="nil"/>
              <w:bottom w:val="nil"/>
              <w:right w:val="nil"/>
            </w:tcBorders>
          </w:tcPr>
          <w:p w14:paraId="2E7452E4"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3F9CC527" w14:textId="77777777" w:rsidR="00B94418" w:rsidRPr="00B5551A" w:rsidRDefault="00B94418" w:rsidP="00897969"/>
        </w:tc>
      </w:tr>
      <w:tr w:rsidR="00B94418" w:rsidRPr="00B5551A" w14:paraId="0F9ABD2F" w14:textId="77777777" w:rsidTr="00897969">
        <w:trPr>
          <w:jc w:val="center"/>
        </w:trPr>
        <w:tc>
          <w:tcPr>
            <w:tcW w:w="4876" w:type="dxa"/>
            <w:tcBorders>
              <w:top w:val="nil"/>
              <w:left w:val="nil"/>
              <w:bottom w:val="nil"/>
              <w:right w:val="nil"/>
            </w:tcBorders>
          </w:tcPr>
          <w:p w14:paraId="602D8805" w14:textId="77777777" w:rsidR="00B94418" w:rsidRPr="00B5551A" w:rsidRDefault="00B94418" w:rsidP="00897969">
            <w:pPr>
              <w:pStyle w:val="Normal6a"/>
            </w:pPr>
            <w:r w:rsidRPr="00B5551A">
              <w:rPr>
                <w:b/>
                <w:i/>
                <w:vertAlign w:val="superscript"/>
              </w:rPr>
              <w:t>7</w:t>
            </w:r>
            <w:r w:rsidRPr="00B5551A">
              <w:rPr>
                <w:b/>
                <w:i/>
              </w:rPr>
              <w:t xml:space="preserve"> Draghin raportti.</w:t>
            </w:r>
          </w:p>
        </w:tc>
        <w:tc>
          <w:tcPr>
            <w:tcW w:w="4876" w:type="dxa"/>
            <w:tcBorders>
              <w:top w:val="nil"/>
              <w:left w:val="nil"/>
              <w:bottom w:val="nil"/>
              <w:right w:val="nil"/>
            </w:tcBorders>
          </w:tcPr>
          <w:p w14:paraId="4DC81357" w14:textId="77777777" w:rsidR="00B94418" w:rsidRPr="00B5551A" w:rsidRDefault="00B94418" w:rsidP="00897969"/>
        </w:tc>
      </w:tr>
    </w:tbl>
    <w:p w14:paraId="3E587FFA"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643273BB" w14:textId="77777777" w:rsidR="00B94418" w:rsidRPr="00B5551A" w:rsidRDefault="00B94418" w:rsidP="00B94418">
      <w:r w:rsidRPr="00B5551A">
        <w:rPr>
          <w:rStyle w:val="HideTWBExt"/>
        </w:rPr>
        <w:t>&lt;/Amend&gt;</w:t>
      </w:r>
    </w:p>
    <w:p w14:paraId="612A0024"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42</w:t>
      </w:r>
      <w:r w:rsidRPr="00B5551A">
        <w:rPr>
          <w:rStyle w:val="HideTWBExt"/>
          <w:b w:val="0"/>
        </w:rPr>
        <w:t>&lt;/NumAm&gt;</w:t>
      </w:r>
    </w:p>
    <w:p w14:paraId="23545C11" w14:textId="77777777" w:rsidR="00B94418" w:rsidRPr="00B5551A" w:rsidRDefault="00B94418" w:rsidP="00B94418">
      <w:pPr>
        <w:pStyle w:val="NormalBold"/>
      </w:pPr>
      <w:r w:rsidRPr="00B5551A">
        <w:rPr>
          <w:rStyle w:val="HideTWBExt"/>
          <w:b w:val="0"/>
        </w:rPr>
        <w:t>&lt;RepeatBlock-By&gt;&lt;Members&gt;</w:t>
      </w:r>
      <w:r w:rsidRPr="00B5551A">
        <w:t>Damian Boeselager</w:t>
      </w:r>
      <w:r w:rsidRPr="00B5551A">
        <w:rPr>
          <w:rStyle w:val="HideTWBExt"/>
          <w:b w:val="0"/>
        </w:rPr>
        <w:t>&lt;/Members&gt;</w:t>
      </w:r>
    </w:p>
    <w:p w14:paraId="765CBCBB" w14:textId="77777777" w:rsidR="00B94418" w:rsidRPr="00B5551A" w:rsidRDefault="00B94418" w:rsidP="00B94418">
      <w:pPr>
        <w:pStyle w:val="NormalBold"/>
      </w:pPr>
      <w:r w:rsidRPr="00B5551A">
        <w:rPr>
          <w:rStyle w:val="HideTWBExt"/>
          <w:b w:val="0"/>
        </w:rPr>
        <w:t>&lt;/RepeatBlock-By&gt;</w:t>
      </w:r>
    </w:p>
    <w:p w14:paraId="5EC159DA"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AA0ED37" w14:textId="77777777" w:rsidR="00B94418" w:rsidRPr="00B5551A" w:rsidRDefault="00B94418" w:rsidP="00B94418">
      <w:pPr>
        <w:pStyle w:val="NormalBold"/>
      </w:pPr>
      <w:r w:rsidRPr="00B5551A">
        <w:rPr>
          <w:rStyle w:val="HideTWBExt"/>
          <w:b w:val="0"/>
        </w:rPr>
        <w:t>&lt;Article&gt;</w:t>
      </w:r>
      <w:r w:rsidRPr="00B5551A">
        <w:t>Johdanto-osan E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F3946F3" w14:textId="77777777" w:rsidTr="00897969">
        <w:trPr>
          <w:trHeight w:hRule="exact" w:val="240"/>
          <w:jc w:val="center"/>
        </w:trPr>
        <w:tc>
          <w:tcPr>
            <w:tcW w:w="9752" w:type="dxa"/>
            <w:gridSpan w:val="2"/>
            <w:tcBorders>
              <w:top w:val="nil"/>
              <w:left w:val="nil"/>
              <w:bottom w:val="nil"/>
              <w:right w:val="nil"/>
            </w:tcBorders>
          </w:tcPr>
          <w:p w14:paraId="4AB93BD5" w14:textId="77777777" w:rsidR="00B94418" w:rsidRPr="00B5551A" w:rsidRDefault="00B94418" w:rsidP="00897969"/>
        </w:tc>
      </w:tr>
      <w:tr w:rsidR="00B94418" w:rsidRPr="00B5551A" w14:paraId="25C55363" w14:textId="77777777" w:rsidTr="00897969">
        <w:trPr>
          <w:trHeight w:val="240"/>
          <w:jc w:val="center"/>
        </w:trPr>
        <w:tc>
          <w:tcPr>
            <w:tcW w:w="4876" w:type="dxa"/>
            <w:tcBorders>
              <w:top w:val="nil"/>
              <w:left w:val="nil"/>
              <w:bottom w:val="nil"/>
              <w:right w:val="nil"/>
            </w:tcBorders>
          </w:tcPr>
          <w:p w14:paraId="1363B9B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3D74D81" w14:textId="77777777" w:rsidR="00B94418" w:rsidRPr="00B5551A" w:rsidRDefault="00B94418" w:rsidP="00897969">
            <w:pPr>
              <w:pStyle w:val="AmColumnHeading"/>
            </w:pPr>
            <w:r w:rsidRPr="00B5551A">
              <w:t>Tarkistus</w:t>
            </w:r>
          </w:p>
        </w:tc>
      </w:tr>
      <w:tr w:rsidR="00B94418" w:rsidRPr="00B5551A" w14:paraId="22BF1C1D" w14:textId="77777777" w:rsidTr="00897969">
        <w:trPr>
          <w:jc w:val="center"/>
        </w:trPr>
        <w:tc>
          <w:tcPr>
            <w:tcW w:w="4876" w:type="dxa"/>
            <w:tcBorders>
              <w:top w:val="nil"/>
              <w:left w:val="nil"/>
              <w:bottom w:val="nil"/>
              <w:right w:val="nil"/>
            </w:tcBorders>
          </w:tcPr>
          <w:p w14:paraId="1E1CCAD1" w14:textId="77777777" w:rsidR="00B94418" w:rsidRPr="00B5551A" w:rsidRDefault="00B94418" w:rsidP="00897969">
            <w:pPr>
              <w:pStyle w:val="Normal6a"/>
            </w:pPr>
            <w:r w:rsidRPr="00B5551A">
              <w:t>E.</w:t>
            </w:r>
            <w:r w:rsidRPr="00B5551A">
              <w:tab/>
              <w:t>ottaa huomioon, että merkittävä osa nopeasti kasvavista innovatiivisista yrityksistä jättää EU:n laajentaakseen toimintaansa muualla paremman suurille markkinoille pääsyn, kannustavamman liiketoimintaympäristön, riskipääoman paremman saatavuuden, lahjakkaiden ja ammattitaitoisten työntekijöiden paremman saatavuuden ja liikkuvuuden, yhtenäisen sääntelykehyksen ja yksinkertaisemman veroympäristön vuoksi, ja toteaa, että nämä asiat edistäisivät rajatylittäviä investointeja</w:t>
            </w:r>
            <w:r w:rsidRPr="00B5551A">
              <w:rPr>
                <w:vertAlign w:val="superscript"/>
              </w:rPr>
              <w:t>7</w:t>
            </w:r>
            <w:r w:rsidRPr="00B5551A">
              <w:t>;</w:t>
            </w:r>
          </w:p>
        </w:tc>
        <w:tc>
          <w:tcPr>
            <w:tcW w:w="4876" w:type="dxa"/>
            <w:tcBorders>
              <w:top w:val="nil"/>
              <w:left w:val="nil"/>
              <w:bottom w:val="nil"/>
              <w:right w:val="nil"/>
            </w:tcBorders>
          </w:tcPr>
          <w:p w14:paraId="519D8333" w14:textId="77777777" w:rsidR="00B94418" w:rsidRPr="00B5551A" w:rsidRDefault="00B94418" w:rsidP="00897969">
            <w:pPr>
              <w:pStyle w:val="Normal6a"/>
            </w:pPr>
            <w:r w:rsidRPr="00B5551A">
              <w:t>E.</w:t>
            </w:r>
            <w:r w:rsidRPr="00B5551A">
              <w:tab/>
              <w:t>ottaa huomioon, että merkittävä osa nopeasti kasvavista innovatiivisista yrityksistä jättää EU:n laajentaakseen toimintaansa muualla paremman suurille markkinoille pääsyn, kannustavamman liiketoimintaympäristön, riskipääoman paremman saatavuuden, lahjakkaiden ja ammattitaitoisten työntekijöiden paremman saatavuuden ja liikkuvuuden, yhtenäisen sääntelykehyksen ja yksinkertaisemman veroympäristön</w:t>
            </w:r>
            <w:r w:rsidRPr="00B5551A">
              <w:rPr>
                <w:b/>
                <w:i/>
              </w:rPr>
              <w:t>, työntekijöiden omistusjärjestelmien laajemman saatavuuden sekä ennakoitavamman työn verotuksen</w:t>
            </w:r>
            <w:r w:rsidRPr="00B5551A">
              <w:t xml:space="preserve"> vuoksi, ja toteaa, että nämä asiat edistäisivät rajatylittäviä investointeja</w:t>
            </w:r>
            <w:r w:rsidRPr="00B5551A">
              <w:rPr>
                <w:vertAlign w:val="superscript"/>
              </w:rPr>
              <w:t>7</w:t>
            </w:r>
            <w:r w:rsidRPr="00B5551A">
              <w:t>;</w:t>
            </w:r>
          </w:p>
        </w:tc>
      </w:tr>
      <w:tr w:rsidR="00B94418" w:rsidRPr="00B5551A" w14:paraId="79E848AF" w14:textId="77777777" w:rsidTr="00897969">
        <w:trPr>
          <w:jc w:val="center"/>
        </w:trPr>
        <w:tc>
          <w:tcPr>
            <w:tcW w:w="4876" w:type="dxa"/>
            <w:tcBorders>
              <w:top w:val="nil"/>
              <w:left w:val="nil"/>
              <w:bottom w:val="nil"/>
              <w:right w:val="nil"/>
            </w:tcBorders>
          </w:tcPr>
          <w:p w14:paraId="18A63D2F"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3C85F3D7" w14:textId="77777777" w:rsidR="00B94418" w:rsidRPr="00B5551A" w:rsidRDefault="00B94418" w:rsidP="00897969">
            <w:pPr>
              <w:pStyle w:val="Normal6a"/>
            </w:pPr>
            <w:r w:rsidRPr="00B5551A">
              <w:rPr>
                <w:b/>
                <w:i/>
              </w:rPr>
              <w:t>_________________</w:t>
            </w:r>
          </w:p>
        </w:tc>
      </w:tr>
      <w:tr w:rsidR="00B94418" w:rsidRPr="00B5551A" w14:paraId="18FCEC33" w14:textId="77777777" w:rsidTr="00897969">
        <w:trPr>
          <w:jc w:val="center"/>
        </w:trPr>
        <w:tc>
          <w:tcPr>
            <w:tcW w:w="4876" w:type="dxa"/>
            <w:tcBorders>
              <w:top w:val="nil"/>
              <w:left w:val="nil"/>
              <w:bottom w:val="nil"/>
              <w:right w:val="nil"/>
            </w:tcBorders>
          </w:tcPr>
          <w:p w14:paraId="5F3949A6" w14:textId="77777777" w:rsidR="00B94418" w:rsidRPr="00B5551A" w:rsidRDefault="00B94418" w:rsidP="00897969">
            <w:pPr>
              <w:pStyle w:val="Normal6a"/>
            </w:pPr>
            <w:r w:rsidRPr="00B5551A">
              <w:rPr>
                <w:vertAlign w:val="superscript"/>
              </w:rPr>
              <w:t>7</w:t>
            </w:r>
            <w:r w:rsidRPr="00B5551A">
              <w:t xml:space="preserve"> Draghin raportti.</w:t>
            </w:r>
          </w:p>
        </w:tc>
        <w:tc>
          <w:tcPr>
            <w:tcW w:w="4876" w:type="dxa"/>
            <w:tcBorders>
              <w:top w:val="nil"/>
              <w:left w:val="nil"/>
              <w:bottom w:val="nil"/>
              <w:right w:val="nil"/>
            </w:tcBorders>
          </w:tcPr>
          <w:p w14:paraId="33CB4AAF" w14:textId="77777777" w:rsidR="00B94418" w:rsidRPr="00B5551A" w:rsidRDefault="00B94418" w:rsidP="00897969">
            <w:pPr>
              <w:pStyle w:val="Normal6a"/>
            </w:pPr>
            <w:r w:rsidRPr="00B5551A">
              <w:rPr>
                <w:vertAlign w:val="superscript"/>
              </w:rPr>
              <w:t>7</w:t>
            </w:r>
            <w:r w:rsidRPr="00B5551A">
              <w:t xml:space="preserve"> Draghin raportti.</w:t>
            </w:r>
          </w:p>
        </w:tc>
      </w:tr>
    </w:tbl>
    <w:p w14:paraId="39FE2516"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5E19E8C" w14:textId="77777777" w:rsidR="00B94418" w:rsidRPr="00B5551A" w:rsidRDefault="00B94418" w:rsidP="00B94418">
      <w:r w:rsidRPr="00B5551A">
        <w:rPr>
          <w:rStyle w:val="HideTWBExt"/>
        </w:rPr>
        <w:t>&lt;/Amend&gt;</w:t>
      </w:r>
    </w:p>
    <w:p w14:paraId="5EA57E9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43</w:t>
      </w:r>
      <w:r w:rsidRPr="00B5551A">
        <w:rPr>
          <w:rStyle w:val="HideTWBExt"/>
          <w:b w:val="0"/>
        </w:rPr>
        <w:t>&lt;/NumAm&gt;</w:t>
      </w:r>
    </w:p>
    <w:p w14:paraId="0DF7460C"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6246FB3F"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58218543" w14:textId="77777777" w:rsidR="00B94418" w:rsidRPr="00B5551A" w:rsidRDefault="00B94418" w:rsidP="00B94418">
      <w:pPr>
        <w:pStyle w:val="NormalBold"/>
      </w:pPr>
      <w:r w:rsidRPr="00B5551A">
        <w:rPr>
          <w:rStyle w:val="HideTWBExt"/>
          <w:b w:val="0"/>
        </w:rPr>
        <w:t>&lt;/RepeatBlock-By&gt;</w:t>
      </w:r>
    </w:p>
    <w:p w14:paraId="19025254"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91D2514" w14:textId="77777777" w:rsidR="00B94418" w:rsidRPr="00B5551A" w:rsidRDefault="00B94418" w:rsidP="00B94418">
      <w:pPr>
        <w:pStyle w:val="NormalBold"/>
      </w:pPr>
      <w:r w:rsidRPr="00B5551A">
        <w:rPr>
          <w:rStyle w:val="HideTWBExt"/>
          <w:b w:val="0"/>
        </w:rPr>
        <w:t>&lt;Article&gt;</w:t>
      </w:r>
      <w:r w:rsidRPr="00B5551A">
        <w:t>Johdanto-osan E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CA41461" w14:textId="77777777" w:rsidTr="00897969">
        <w:trPr>
          <w:trHeight w:hRule="exact" w:val="240"/>
          <w:jc w:val="center"/>
        </w:trPr>
        <w:tc>
          <w:tcPr>
            <w:tcW w:w="9752" w:type="dxa"/>
            <w:gridSpan w:val="2"/>
            <w:tcBorders>
              <w:top w:val="nil"/>
              <w:left w:val="nil"/>
              <w:bottom w:val="nil"/>
              <w:right w:val="nil"/>
            </w:tcBorders>
          </w:tcPr>
          <w:p w14:paraId="3E242B76" w14:textId="77777777" w:rsidR="00B94418" w:rsidRPr="00B5551A" w:rsidRDefault="00B94418" w:rsidP="00897969"/>
        </w:tc>
      </w:tr>
      <w:tr w:rsidR="00B94418" w:rsidRPr="00B5551A" w14:paraId="37AD95D3" w14:textId="77777777" w:rsidTr="00897969">
        <w:trPr>
          <w:trHeight w:val="240"/>
          <w:jc w:val="center"/>
        </w:trPr>
        <w:tc>
          <w:tcPr>
            <w:tcW w:w="4876" w:type="dxa"/>
            <w:tcBorders>
              <w:top w:val="nil"/>
              <w:left w:val="nil"/>
              <w:bottom w:val="nil"/>
              <w:right w:val="nil"/>
            </w:tcBorders>
          </w:tcPr>
          <w:p w14:paraId="0DAE7DC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A1CA331" w14:textId="77777777" w:rsidR="00B94418" w:rsidRPr="00B5551A" w:rsidRDefault="00B94418" w:rsidP="00897969">
            <w:pPr>
              <w:pStyle w:val="AmColumnHeading"/>
            </w:pPr>
            <w:r w:rsidRPr="00B5551A">
              <w:t>Tarkistus</w:t>
            </w:r>
          </w:p>
        </w:tc>
      </w:tr>
      <w:tr w:rsidR="00B94418" w:rsidRPr="00B5551A" w14:paraId="76CA24DA" w14:textId="77777777" w:rsidTr="00897969">
        <w:trPr>
          <w:jc w:val="center"/>
        </w:trPr>
        <w:tc>
          <w:tcPr>
            <w:tcW w:w="4876" w:type="dxa"/>
            <w:tcBorders>
              <w:top w:val="nil"/>
              <w:left w:val="nil"/>
              <w:bottom w:val="nil"/>
              <w:right w:val="nil"/>
            </w:tcBorders>
          </w:tcPr>
          <w:p w14:paraId="19597F6B" w14:textId="77777777" w:rsidR="00B94418" w:rsidRPr="00B5551A" w:rsidRDefault="00B94418" w:rsidP="00897969">
            <w:pPr>
              <w:pStyle w:val="Normal6a"/>
            </w:pPr>
            <w:r w:rsidRPr="00B5551A">
              <w:t>E.</w:t>
            </w:r>
            <w:r w:rsidRPr="00B5551A">
              <w:tab/>
              <w:t>ottaa huomioon, että merkittävä osa nopeasti kasvavista innovatiivisista yrityksistä jättää EU:n laajentaakseen toimintaansa muualla paremman suurille markkinoille pääsyn</w:t>
            </w:r>
            <w:r w:rsidRPr="00B5551A">
              <w:rPr>
                <w:b/>
                <w:i/>
              </w:rPr>
              <w:t>,</w:t>
            </w:r>
            <w:r w:rsidRPr="00B5551A">
              <w:t xml:space="preserve"> </w:t>
            </w:r>
            <w:r w:rsidRPr="00B5551A">
              <w:rPr>
                <w:b/>
                <w:i/>
              </w:rPr>
              <w:t xml:space="preserve">kannustavamman liiketoimintaympäristön, </w:t>
            </w:r>
            <w:r w:rsidRPr="00B5551A">
              <w:t>riskipääoman paremman saatavuuden</w:t>
            </w:r>
            <w:r w:rsidRPr="00B5551A">
              <w:rPr>
                <w:b/>
                <w:i/>
              </w:rPr>
              <w:t>, lahjakkaiden ja ammattitaitoisten työntekijöiden paremman saatavuuden ja liikkuvuuden</w:t>
            </w:r>
            <w:r w:rsidRPr="00B5551A">
              <w:t>, yhtenäisen sääntelykehyksen ja yksinkertaisemman veroympäristön vuoksi, ja toteaa, että nämä asiat edistäisivät rajatylittäviä investointeja</w:t>
            </w:r>
            <w:r w:rsidRPr="00B5551A">
              <w:rPr>
                <w:vertAlign w:val="superscript"/>
              </w:rPr>
              <w:t>7</w:t>
            </w:r>
            <w:r w:rsidRPr="00B5551A">
              <w:t>;</w:t>
            </w:r>
          </w:p>
        </w:tc>
        <w:tc>
          <w:tcPr>
            <w:tcW w:w="4876" w:type="dxa"/>
            <w:tcBorders>
              <w:top w:val="nil"/>
              <w:left w:val="nil"/>
              <w:bottom w:val="nil"/>
              <w:right w:val="nil"/>
            </w:tcBorders>
          </w:tcPr>
          <w:p w14:paraId="1979F574" w14:textId="77777777" w:rsidR="00B94418" w:rsidRPr="00B5551A" w:rsidRDefault="00B94418" w:rsidP="00897969">
            <w:pPr>
              <w:pStyle w:val="Normal6a"/>
            </w:pPr>
            <w:r w:rsidRPr="00B5551A">
              <w:t>E.</w:t>
            </w:r>
            <w:r w:rsidRPr="00B5551A">
              <w:tab/>
              <w:t>ottaa huomioon, että merkittävä osa nopeasti kasvavista innovatiivisista yrityksistä jättää EU:n laajentaakseen toimintaansa muualla paremman suurille markkinoille pääsyn</w:t>
            </w:r>
            <w:r w:rsidRPr="00B5551A">
              <w:rPr>
                <w:b/>
                <w:i/>
              </w:rPr>
              <w:t xml:space="preserve"> ja </w:t>
            </w:r>
            <w:r w:rsidRPr="00B5551A">
              <w:t>riskipääoman paremman saatavuuden, yhtenäisen sääntelykehyksen ja yksinkertaisemman veroympäristön vuoksi, ja toteaa, että nämä asiat edistäisivät rajatylittäviä investointeja</w:t>
            </w:r>
            <w:r w:rsidRPr="00B5551A">
              <w:rPr>
                <w:vertAlign w:val="superscript"/>
              </w:rPr>
              <w:t>7</w:t>
            </w:r>
            <w:r w:rsidRPr="00B5551A">
              <w:t>;</w:t>
            </w:r>
          </w:p>
        </w:tc>
      </w:tr>
      <w:tr w:rsidR="00B94418" w:rsidRPr="00B5551A" w14:paraId="08A8A337" w14:textId="77777777" w:rsidTr="00897969">
        <w:trPr>
          <w:jc w:val="center"/>
        </w:trPr>
        <w:tc>
          <w:tcPr>
            <w:tcW w:w="4876" w:type="dxa"/>
            <w:tcBorders>
              <w:top w:val="nil"/>
              <w:left w:val="nil"/>
              <w:bottom w:val="nil"/>
              <w:right w:val="nil"/>
            </w:tcBorders>
          </w:tcPr>
          <w:p w14:paraId="43F4A480"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1B578C28" w14:textId="77777777" w:rsidR="00B94418" w:rsidRPr="00B5551A" w:rsidRDefault="00B94418" w:rsidP="00897969">
            <w:pPr>
              <w:pStyle w:val="Normal6a"/>
            </w:pPr>
            <w:r w:rsidRPr="00B5551A">
              <w:rPr>
                <w:b/>
                <w:i/>
              </w:rPr>
              <w:t>_________________</w:t>
            </w:r>
          </w:p>
        </w:tc>
      </w:tr>
      <w:tr w:rsidR="00B94418" w:rsidRPr="00B5551A" w14:paraId="796C3B05" w14:textId="77777777" w:rsidTr="00897969">
        <w:trPr>
          <w:jc w:val="center"/>
        </w:trPr>
        <w:tc>
          <w:tcPr>
            <w:tcW w:w="4876" w:type="dxa"/>
            <w:tcBorders>
              <w:top w:val="nil"/>
              <w:left w:val="nil"/>
              <w:bottom w:val="nil"/>
              <w:right w:val="nil"/>
            </w:tcBorders>
          </w:tcPr>
          <w:p w14:paraId="488A2FCD" w14:textId="77777777" w:rsidR="00B94418" w:rsidRPr="00B5551A" w:rsidRDefault="00B94418" w:rsidP="00897969">
            <w:pPr>
              <w:pStyle w:val="Normal6a"/>
            </w:pPr>
            <w:r w:rsidRPr="00B5551A">
              <w:rPr>
                <w:vertAlign w:val="superscript"/>
              </w:rPr>
              <w:t>7</w:t>
            </w:r>
            <w:r w:rsidRPr="00B5551A">
              <w:t xml:space="preserve"> Draghin raportti.</w:t>
            </w:r>
          </w:p>
        </w:tc>
        <w:tc>
          <w:tcPr>
            <w:tcW w:w="4876" w:type="dxa"/>
            <w:tcBorders>
              <w:top w:val="nil"/>
              <w:left w:val="nil"/>
              <w:bottom w:val="nil"/>
              <w:right w:val="nil"/>
            </w:tcBorders>
          </w:tcPr>
          <w:p w14:paraId="78589580" w14:textId="77777777" w:rsidR="00B94418" w:rsidRPr="00B5551A" w:rsidRDefault="00B94418" w:rsidP="00897969">
            <w:pPr>
              <w:pStyle w:val="Normal6a"/>
            </w:pPr>
            <w:r w:rsidRPr="00B5551A">
              <w:rPr>
                <w:vertAlign w:val="superscript"/>
              </w:rPr>
              <w:t>7</w:t>
            </w:r>
            <w:r w:rsidRPr="00B5551A">
              <w:t xml:space="preserve"> Draghin raportti.</w:t>
            </w:r>
          </w:p>
        </w:tc>
      </w:tr>
    </w:tbl>
    <w:p w14:paraId="482121D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A1BBB53" w14:textId="77777777" w:rsidR="00B94418" w:rsidRPr="00B5551A" w:rsidRDefault="00B94418" w:rsidP="00B94418">
      <w:r w:rsidRPr="00B5551A">
        <w:rPr>
          <w:rStyle w:val="HideTWBExt"/>
        </w:rPr>
        <w:t>&lt;/Amend&gt;</w:t>
      </w:r>
    </w:p>
    <w:p w14:paraId="26F087F3"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44</w:t>
      </w:r>
      <w:r w:rsidRPr="00B5551A">
        <w:rPr>
          <w:rStyle w:val="HideTWBExt"/>
          <w:b w:val="0"/>
        </w:rPr>
        <w:t>&lt;/NumAm&gt;</w:t>
      </w:r>
    </w:p>
    <w:p w14:paraId="749C3650"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27DC8E61" w14:textId="77777777" w:rsidR="00B94418" w:rsidRPr="00B5551A" w:rsidRDefault="00B94418" w:rsidP="00B94418">
      <w:pPr>
        <w:pStyle w:val="NormalBold"/>
      </w:pPr>
      <w:r w:rsidRPr="00B5551A">
        <w:rPr>
          <w:rStyle w:val="HideTWBExt"/>
          <w:b w:val="0"/>
        </w:rPr>
        <w:t>&lt;/RepeatBlock-By&gt;</w:t>
      </w:r>
    </w:p>
    <w:p w14:paraId="534EE7B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51B63F2" w14:textId="77777777" w:rsidR="00B94418" w:rsidRPr="00B5551A" w:rsidRDefault="00B94418" w:rsidP="00B94418">
      <w:pPr>
        <w:pStyle w:val="NormalBold"/>
      </w:pPr>
      <w:r w:rsidRPr="00B5551A">
        <w:rPr>
          <w:rStyle w:val="HideTWBExt"/>
          <w:b w:val="0"/>
        </w:rPr>
        <w:t>&lt;Article&gt;</w:t>
      </w:r>
      <w:r w:rsidRPr="00B5551A">
        <w:t>Johdanto-osan E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7A309F2" w14:textId="77777777" w:rsidTr="00897969">
        <w:trPr>
          <w:trHeight w:hRule="exact" w:val="240"/>
          <w:jc w:val="center"/>
        </w:trPr>
        <w:tc>
          <w:tcPr>
            <w:tcW w:w="9752" w:type="dxa"/>
            <w:gridSpan w:val="2"/>
            <w:tcBorders>
              <w:top w:val="nil"/>
              <w:left w:val="nil"/>
              <w:bottom w:val="nil"/>
              <w:right w:val="nil"/>
            </w:tcBorders>
          </w:tcPr>
          <w:p w14:paraId="56D5EAF1" w14:textId="77777777" w:rsidR="00B94418" w:rsidRPr="00B5551A" w:rsidRDefault="00B94418" w:rsidP="00897969"/>
        </w:tc>
      </w:tr>
      <w:tr w:rsidR="00B94418" w:rsidRPr="00B5551A" w14:paraId="457F7784" w14:textId="77777777" w:rsidTr="00897969">
        <w:trPr>
          <w:trHeight w:val="240"/>
          <w:jc w:val="center"/>
        </w:trPr>
        <w:tc>
          <w:tcPr>
            <w:tcW w:w="4876" w:type="dxa"/>
            <w:tcBorders>
              <w:top w:val="nil"/>
              <w:left w:val="nil"/>
              <w:bottom w:val="nil"/>
              <w:right w:val="nil"/>
            </w:tcBorders>
          </w:tcPr>
          <w:p w14:paraId="74C1866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F4E9A3A" w14:textId="77777777" w:rsidR="00B94418" w:rsidRPr="00B5551A" w:rsidRDefault="00B94418" w:rsidP="00897969">
            <w:pPr>
              <w:pStyle w:val="AmColumnHeading"/>
            </w:pPr>
            <w:r w:rsidRPr="00B5551A">
              <w:t>Tarkistus</w:t>
            </w:r>
          </w:p>
        </w:tc>
      </w:tr>
      <w:tr w:rsidR="00B94418" w:rsidRPr="00B5551A" w14:paraId="3DD5258D" w14:textId="77777777" w:rsidTr="00897969">
        <w:trPr>
          <w:jc w:val="center"/>
        </w:trPr>
        <w:tc>
          <w:tcPr>
            <w:tcW w:w="4876" w:type="dxa"/>
            <w:tcBorders>
              <w:top w:val="nil"/>
              <w:left w:val="nil"/>
              <w:bottom w:val="nil"/>
              <w:right w:val="nil"/>
            </w:tcBorders>
          </w:tcPr>
          <w:p w14:paraId="4618D1A1" w14:textId="77777777" w:rsidR="00B94418" w:rsidRPr="00B5551A" w:rsidRDefault="00B94418" w:rsidP="00897969">
            <w:pPr>
              <w:pStyle w:val="Normal6a"/>
            </w:pPr>
          </w:p>
        </w:tc>
        <w:tc>
          <w:tcPr>
            <w:tcW w:w="4876" w:type="dxa"/>
            <w:tcBorders>
              <w:top w:val="nil"/>
              <w:left w:val="nil"/>
              <w:bottom w:val="nil"/>
              <w:right w:val="nil"/>
            </w:tcBorders>
          </w:tcPr>
          <w:p w14:paraId="412EDCB0" w14:textId="77777777" w:rsidR="00B94418" w:rsidRPr="00B5551A" w:rsidRDefault="00B94418" w:rsidP="00897969">
            <w:pPr>
              <w:pStyle w:val="Normal6a"/>
            </w:pPr>
            <w:r w:rsidRPr="00B5551A">
              <w:rPr>
                <w:b/>
                <w:i/>
              </w:rPr>
              <w:t>E a.</w:t>
            </w:r>
            <w:r w:rsidRPr="00B5551A">
              <w:tab/>
            </w:r>
            <w:r w:rsidRPr="00B5551A">
              <w:rPr>
                <w:b/>
                <w:i/>
              </w:rPr>
              <w:t>ottaa huomioon, että kuten Mario Draghin raportissa todetaan innovatiivisten yritysten osalta, halukkaat jäsenvaltiot voisivat tiiviimmässä yhteistyössä selvittää yhtiöitä koskevaa vapaaehtoista 28. sääntökokonaisuutta, jolla yhdenmukaistetaan yhtiöoikeutta ja maksukyvyttömyyttä koskevaa lainsäädäntöä, sekä muutamia työlainsäädännön ja verotuksen keskeisiä näkökohtia, jotta niiden tavoitetasoa voitaisiin asteittain nostaa</w:t>
            </w:r>
            <w:r w:rsidRPr="00B5551A">
              <w:rPr>
                <w:b/>
                <w:i/>
                <w:vertAlign w:val="superscript"/>
              </w:rPr>
              <w:t>8 a</w:t>
            </w:r>
            <w:r w:rsidRPr="00B5551A">
              <w:rPr>
                <w:b/>
                <w:i/>
              </w:rPr>
              <w:t>;</w:t>
            </w:r>
          </w:p>
        </w:tc>
      </w:tr>
      <w:tr w:rsidR="00B94418" w:rsidRPr="00B5551A" w14:paraId="7DFA7FE0" w14:textId="77777777" w:rsidTr="00897969">
        <w:trPr>
          <w:jc w:val="center"/>
        </w:trPr>
        <w:tc>
          <w:tcPr>
            <w:tcW w:w="4876" w:type="dxa"/>
            <w:tcBorders>
              <w:top w:val="nil"/>
              <w:left w:val="nil"/>
              <w:bottom w:val="nil"/>
              <w:right w:val="nil"/>
            </w:tcBorders>
          </w:tcPr>
          <w:p w14:paraId="350E755B" w14:textId="77777777" w:rsidR="00B94418" w:rsidRPr="00B5551A" w:rsidRDefault="00B94418" w:rsidP="00897969"/>
        </w:tc>
        <w:tc>
          <w:tcPr>
            <w:tcW w:w="4876" w:type="dxa"/>
            <w:tcBorders>
              <w:top w:val="nil"/>
              <w:left w:val="nil"/>
              <w:bottom w:val="nil"/>
              <w:right w:val="nil"/>
            </w:tcBorders>
          </w:tcPr>
          <w:p w14:paraId="06B8E374" w14:textId="77777777" w:rsidR="00B94418" w:rsidRPr="00B5551A" w:rsidRDefault="00B94418" w:rsidP="00897969">
            <w:pPr>
              <w:pStyle w:val="Normal6a"/>
            </w:pPr>
            <w:r w:rsidRPr="00B5551A">
              <w:rPr>
                <w:b/>
                <w:i/>
              </w:rPr>
              <w:t>_________________</w:t>
            </w:r>
          </w:p>
        </w:tc>
      </w:tr>
      <w:tr w:rsidR="00B94418" w:rsidRPr="00B5551A" w14:paraId="277A2838" w14:textId="77777777" w:rsidTr="00897969">
        <w:trPr>
          <w:jc w:val="center"/>
        </w:trPr>
        <w:tc>
          <w:tcPr>
            <w:tcW w:w="4876" w:type="dxa"/>
            <w:tcBorders>
              <w:top w:val="nil"/>
              <w:left w:val="nil"/>
              <w:bottom w:val="nil"/>
              <w:right w:val="nil"/>
            </w:tcBorders>
          </w:tcPr>
          <w:p w14:paraId="0E08B10F" w14:textId="77777777" w:rsidR="00B94418" w:rsidRPr="00B5551A" w:rsidRDefault="00B94418" w:rsidP="00897969"/>
        </w:tc>
        <w:tc>
          <w:tcPr>
            <w:tcW w:w="4876" w:type="dxa"/>
            <w:tcBorders>
              <w:top w:val="nil"/>
              <w:left w:val="nil"/>
              <w:bottom w:val="nil"/>
              <w:right w:val="nil"/>
            </w:tcBorders>
          </w:tcPr>
          <w:p w14:paraId="7E7D4983" w14:textId="77777777" w:rsidR="00B94418" w:rsidRPr="00B5551A" w:rsidRDefault="00B94418" w:rsidP="00897969">
            <w:pPr>
              <w:pStyle w:val="Normal6a"/>
            </w:pPr>
            <w:r w:rsidRPr="00B5551A">
              <w:rPr>
                <w:b/>
                <w:i/>
                <w:vertAlign w:val="superscript"/>
              </w:rPr>
              <w:t>8 a</w:t>
            </w:r>
            <w:r w:rsidRPr="00B5551A">
              <w:t xml:space="preserve"> </w:t>
            </w:r>
            <w:r w:rsidRPr="00B5551A">
              <w:rPr>
                <w:b/>
                <w:i/>
              </w:rPr>
              <w:t>Mario Draghin raportti ”The future of European competitiveness”, 2024.</w:t>
            </w:r>
          </w:p>
        </w:tc>
      </w:tr>
    </w:tbl>
    <w:p w14:paraId="1465A91D"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B157CED" w14:textId="77777777" w:rsidR="00B94418" w:rsidRPr="00B5551A" w:rsidRDefault="00B94418" w:rsidP="00B94418">
      <w:r w:rsidRPr="00B5551A">
        <w:rPr>
          <w:rStyle w:val="HideTWBExt"/>
        </w:rPr>
        <w:t>&lt;/Amend&gt;</w:t>
      </w:r>
    </w:p>
    <w:p w14:paraId="3458F330"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45</w:t>
      </w:r>
      <w:r w:rsidRPr="00B5551A">
        <w:rPr>
          <w:rStyle w:val="HideTWBExt"/>
          <w:b w:val="0"/>
        </w:rPr>
        <w:t>&lt;/NumAm&gt;</w:t>
      </w:r>
    </w:p>
    <w:p w14:paraId="53763833" w14:textId="77777777" w:rsidR="00B94418" w:rsidRPr="00B5551A" w:rsidRDefault="00B94418" w:rsidP="00B94418">
      <w:pPr>
        <w:pStyle w:val="NormalBold"/>
      </w:pPr>
      <w:r w:rsidRPr="00B5551A">
        <w:rPr>
          <w:rStyle w:val="HideTWBExt"/>
          <w:b w:val="0"/>
        </w:rPr>
        <w:t>&lt;RepeatBlock-By&gt;&lt;Members&gt;</w:t>
      </w:r>
      <w:r w:rsidRPr="00B5551A">
        <w:t>Lídia Pereira</w:t>
      </w:r>
      <w:r w:rsidRPr="00B5551A">
        <w:rPr>
          <w:rStyle w:val="HideTWBExt"/>
          <w:b w:val="0"/>
        </w:rPr>
        <w:t>&lt;/Members&gt;</w:t>
      </w:r>
    </w:p>
    <w:p w14:paraId="7956EC78" w14:textId="77777777" w:rsidR="00B94418" w:rsidRPr="00B5551A" w:rsidRDefault="00B94418" w:rsidP="00B94418">
      <w:pPr>
        <w:pStyle w:val="NormalBold"/>
      </w:pPr>
      <w:r w:rsidRPr="00B5551A">
        <w:rPr>
          <w:rStyle w:val="HideTWBExt"/>
          <w:b w:val="0"/>
        </w:rPr>
        <w:t>&lt;/RepeatBlock-By&gt;</w:t>
      </w:r>
    </w:p>
    <w:p w14:paraId="16BA9FA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08C4881" w14:textId="77777777" w:rsidR="00B94418" w:rsidRPr="00B5551A" w:rsidRDefault="00B94418" w:rsidP="00B94418">
      <w:pPr>
        <w:pStyle w:val="NormalBold"/>
      </w:pPr>
      <w:r w:rsidRPr="00B5551A">
        <w:rPr>
          <w:rStyle w:val="HideTWBExt"/>
          <w:b w:val="0"/>
        </w:rPr>
        <w:t>&lt;Article&gt;</w:t>
      </w:r>
      <w:r w:rsidRPr="00B5551A">
        <w:t>Johdanto-osan E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CD7BB2E" w14:textId="77777777" w:rsidTr="00897969">
        <w:trPr>
          <w:trHeight w:hRule="exact" w:val="240"/>
          <w:jc w:val="center"/>
        </w:trPr>
        <w:tc>
          <w:tcPr>
            <w:tcW w:w="9752" w:type="dxa"/>
            <w:gridSpan w:val="2"/>
            <w:tcBorders>
              <w:top w:val="nil"/>
              <w:left w:val="nil"/>
              <w:bottom w:val="nil"/>
              <w:right w:val="nil"/>
            </w:tcBorders>
          </w:tcPr>
          <w:p w14:paraId="70C6271F" w14:textId="77777777" w:rsidR="00B94418" w:rsidRPr="00B5551A" w:rsidRDefault="00B94418" w:rsidP="00897969"/>
        </w:tc>
      </w:tr>
      <w:tr w:rsidR="00B94418" w:rsidRPr="00B5551A" w14:paraId="0CF6962E" w14:textId="77777777" w:rsidTr="00897969">
        <w:trPr>
          <w:trHeight w:val="240"/>
          <w:jc w:val="center"/>
        </w:trPr>
        <w:tc>
          <w:tcPr>
            <w:tcW w:w="4876" w:type="dxa"/>
            <w:tcBorders>
              <w:top w:val="nil"/>
              <w:left w:val="nil"/>
              <w:bottom w:val="nil"/>
              <w:right w:val="nil"/>
            </w:tcBorders>
          </w:tcPr>
          <w:p w14:paraId="7B34DBB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5DD7C4E" w14:textId="77777777" w:rsidR="00B94418" w:rsidRPr="00B5551A" w:rsidRDefault="00B94418" w:rsidP="00897969">
            <w:pPr>
              <w:pStyle w:val="AmColumnHeading"/>
            </w:pPr>
            <w:r w:rsidRPr="00B5551A">
              <w:t>Tarkistus</w:t>
            </w:r>
          </w:p>
        </w:tc>
      </w:tr>
      <w:tr w:rsidR="00B94418" w:rsidRPr="00B5551A" w14:paraId="1F68528E" w14:textId="77777777" w:rsidTr="00897969">
        <w:trPr>
          <w:jc w:val="center"/>
        </w:trPr>
        <w:tc>
          <w:tcPr>
            <w:tcW w:w="4876" w:type="dxa"/>
            <w:tcBorders>
              <w:top w:val="nil"/>
              <w:left w:val="nil"/>
              <w:bottom w:val="nil"/>
              <w:right w:val="nil"/>
            </w:tcBorders>
          </w:tcPr>
          <w:p w14:paraId="6AEC0E04" w14:textId="77777777" w:rsidR="00B94418" w:rsidRPr="00B5551A" w:rsidRDefault="00B94418" w:rsidP="00897969">
            <w:pPr>
              <w:pStyle w:val="Normal6a"/>
            </w:pPr>
          </w:p>
        </w:tc>
        <w:tc>
          <w:tcPr>
            <w:tcW w:w="4876" w:type="dxa"/>
            <w:tcBorders>
              <w:top w:val="nil"/>
              <w:left w:val="nil"/>
              <w:bottom w:val="nil"/>
              <w:right w:val="nil"/>
            </w:tcBorders>
          </w:tcPr>
          <w:p w14:paraId="7CE2AF34" w14:textId="77777777" w:rsidR="00B94418" w:rsidRPr="00B5551A" w:rsidRDefault="00B94418" w:rsidP="00897969">
            <w:pPr>
              <w:pStyle w:val="Normal6a"/>
            </w:pPr>
            <w:r w:rsidRPr="00B5551A">
              <w:rPr>
                <w:b/>
                <w:i/>
              </w:rPr>
              <w:t>E a.</w:t>
            </w:r>
            <w:r w:rsidRPr="00B5551A">
              <w:tab/>
            </w:r>
            <w:r w:rsidRPr="00B5551A">
              <w:rPr>
                <w:b/>
                <w:i/>
              </w:rPr>
              <w:t>ottaa huomioon, että 28. oikeusjärjestelmän veroulottuvuudessa olisi kunnioitettava perussopimuksissa määrättyä toimivaltakehystä ja se olisi suunniteltava tukemaan innovatiivisten yritysten koko elinkaarta, erityisesti innovaatiomyönteistä sääntelyä, parempaa rahoitusta, nopeampaa markkinoille tuloa ja laajentumista, parhaiden osaajien tukemista sekä infrastruktuurin, verkkojen ja palvelujen saatavuutta;</w:t>
            </w:r>
          </w:p>
        </w:tc>
      </w:tr>
    </w:tbl>
    <w:p w14:paraId="0033E46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1CD526D" w14:textId="77777777" w:rsidR="00B94418" w:rsidRPr="00B5551A" w:rsidRDefault="00B94418" w:rsidP="00B94418">
      <w:r w:rsidRPr="00B5551A">
        <w:rPr>
          <w:rStyle w:val="HideTWBExt"/>
        </w:rPr>
        <w:t>&lt;/Amend&gt;</w:t>
      </w:r>
    </w:p>
    <w:p w14:paraId="4BBF647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46</w:t>
      </w:r>
      <w:r w:rsidRPr="00B5551A">
        <w:rPr>
          <w:rStyle w:val="HideTWBExt"/>
          <w:b w:val="0"/>
        </w:rPr>
        <w:t>&lt;/NumAm&gt;</w:t>
      </w:r>
    </w:p>
    <w:p w14:paraId="087DBC44"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5AAC356C" w14:textId="77777777" w:rsidR="00B94418" w:rsidRPr="00B5551A" w:rsidRDefault="00B94418" w:rsidP="00B94418">
      <w:pPr>
        <w:pStyle w:val="NormalBold"/>
      </w:pPr>
      <w:r w:rsidRPr="00B5551A">
        <w:rPr>
          <w:rStyle w:val="HideTWBExt"/>
          <w:b w:val="0"/>
        </w:rPr>
        <w:t>&lt;/RepeatBlock-By&gt;</w:t>
      </w:r>
    </w:p>
    <w:p w14:paraId="1B8A5D5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62B4B57" w14:textId="77777777" w:rsidR="00B94418" w:rsidRPr="00B5551A" w:rsidRDefault="00B94418" w:rsidP="00B94418">
      <w:pPr>
        <w:pStyle w:val="NormalBold"/>
      </w:pPr>
      <w:r w:rsidRPr="00B5551A">
        <w:rPr>
          <w:rStyle w:val="HideTWBExt"/>
          <w:b w:val="0"/>
        </w:rPr>
        <w:t>&lt;Article&gt;</w:t>
      </w:r>
      <w:r w:rsidRPr="00B5551A">
        <w:t>Johdanto-osan E b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B050A15" w14:textId="77777777" w:rsidTr="00897969">
        <w:trPr>
          <w:trHeight w:hRule="exact" w:val="240"/>
          <w:jc w:val="center"/>
        </w:trPr>
        <w:tc>
          <w:tcPr>
            <w:tcW w:w="9752" w:type="dxa"/>
            <w:gridSpan w:val="2"/>
            <w:tcBorders>
              <w:top w:val="nil"/>
              <w:left w:val="nil"/>
              <w:bottom w:val="nil"/>
              <w:right w:val="nil"/>
            </w:tcBorders>
          </w:tcPr>
          <w:p w14:paraId="65F60AB1" w14:textId="77777777" w:rsidR="00B94418" w:rsidRPr="00B5551A" w:rsidRDefault="00B94418" w:rsidP="00897969"/>
        </w:tc>
      </w:tr>
      <w:tr w:rsidR="00B94418" w:rsidRPr="00B5551A" w14:paraId="68379BDF" w14:textId="77777777" w:rsidTr="00897969">
        <w:trPr>
          <w:trHeight w:val="240"/>
          <w:jc w:val="center"/>
        </w:trPr>
        <w:tc>
          <w:tcPr>
            <w:tcW w:w="4876" w:type="dxa"/>
            <w:tcBorders>
              <w:top w:val="nil"/>
              <w:left w:val="nil"/>
              <w:bottom w:val="nil"/>
              <w:right w:val="nil"/>
            </w:tcBorders>
          </w:tcPr>
          <w:p w14:paraId="7B60A30A"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55BA78D" w14:textId="77777777" w:rsidR="00B94418" w:rsidRPr="00B5551A" w:rsidRDefault="00B94418" w:rsidP="00897969">
            <w:pPr>
              <w:pStyle w:val="AmColumnHeading"/>
            </w:pPr>
            <w:r w:rsidRPr="00B5551A">
              <w:t>Tarkistus</w:t>
            </w:r>
          </w:p>
        </w:tc>
      </w:tr>
      <w:tr w:rsidR="00B94418" w:rsidRPr="00B5551A" w14:paraId="37A55E56" w14:textId="77777777" w:rsidTr="00897969">
        <w:trPr>
          <w:jc w:val="center"/>
        </w:trPr>
        <w:tc>
          <w:tcPr>
            <w:tcW w:w="4876" w:type="dxa"/>
            <w:tcBorders>
              <w:top w:val="nil"/>
              <w:left w:val="nil"/>
              <w:bottom w:val="nil"/>
              <w:right w:val="nil"/>
            </w:tcBorders>
          </w:tcPr>
          <w:p w14:paraId="38639713" w14:textId="77777777" w:rsidR="00B94418" w:rsidRPr="00B5551A" w:rsidRDefault="00B94418" w:rsidP="00897969">
            <w:pPr>
              <w:pStyle w:val="Normal6a"/>
            </w:pPr>
          </w:p>
        </w:tc>
        <w:tc>
          <w:tcPr>
            <w:tcW w:w="4876" w:type="dxa"/>
            <w:tcBorders>
              <w:top w:val="nil"/>
              <w:left w:val="nil"/>
              <w:bottom w:val="nil"/>
              <w:right w:val="nil"/>
            </w:tcBorders>
          </w:tcPr>
          <w:p w14:paraId="5FA77E4E" w14:textId="77777777" w:rsidR="00B94418" w:rsidRPr="00B5551A" w:rsidRDefault="00B94418" w:rsidP="00897969">
            <w:pPr>
              <w:pStyle w:val="Normal6a"/>
            </w:pPr>
            <w:r w:rsidRPr="00B5551A">
              <w:rPr>
                <w:b/>
                <w:i/>
              </w:rPr>
              <w:t>E b.</w:t>
            </w:r>
            <w:r w:rsidRPr="00B5551A">
              <w:tab/>
            </w:r>
            <w:r w:rsidRPr="00B5551A">
              <w:rPr>
                <w:b/>
                <w:i/>
              </w:rPr>
              <w:t>ottaa huomioon, että kuten Enrico Lettan raportissa todetaan, verotus on toinen ala, jolla monimutkaisuus on merkittävä este rajatylittävälle kaupalle ja investoinneille, ja että kussakin EU:n jäsenvaltiossa käytössä olevat erilaiset verotusjärjestelmät vaikeuttavat ja kallistavat yritysten toimimista useissa maissa</w:t>
            </w:r>
            <w:r w:rsidRPr="00B5551A">
              <w:rPr>
                <w:b/>
                <w:i/>
                <w:vertAlign w:val="superscript"/>
              </w:rPr>
              <w:t>8 b</w:t>
            </w:r>
            <w:r w:rsidRPr="00B5551A">
              <w:rPr>
                <w:b/>
                <w:i/>
              </w:rPr>
              <w:t>;</w:t>
            </w:r>
          </w:p>
        </w:tc>
      </w:tr>
      <w:tr w:rsidR="00B94418" w:rsidRPr="00B5551A" w14:paraId="33792ACE" w14:textId="77777777" w:rsidTr="00897969">
        <w:trPr>
          <w:jc w:val="center"/>
        </w:trPr>
        <w:tc>
          <w:tcPr>
            <w:tcW w:w="4876" w:type="dxa"/>
            <w:tcBorders>
              <w:top w:val="nil"/>
              <w:left w:val="nil"/>
              <w:bottom w:val="nil"/>
              <w:right w:val="nil"/>
            </w:tcBorders>
          </w:tcPr>
          <w:p w14:paraId="5E20E793" w14:textId="77777777" w:rsidR="00B94418" w:rsidRPr="00B5551A" w:rsidRDefault="00B94418" w:rsidP="00897969"/>
        </w:tc>
        <w:tc>
          <w:tcPr>
            <w:tcW w:w="4876" w:type="dxa"/>
            <w:tcBorders>
              <w:top w:val="nil"/>
              <w:left w:val="nil"/>
              <w:bottom w:val="nil"/>
              <w:right w:val="nil"/>
            </w:tcBorders>
          </w:tcPr>
          <w:p w14:paraId="2F60E68B" w14:textId="77777777" w:rsidR="00B94418" w:rsidRPr="00B5551A" w:rsidRDefault="00B94418" w:rsidP="00897969">
            <w:pPr>
              <w:pStyle w:val="Normal6a"/>
            </w:pPr>
            <w:r w:rsidRPr="00B5551A">
              <w:rPr>
                <w:b/>
                <w:i/>
              </w:rPr>
              <w:t>_________________</w:t>
            </w:r>
          </w:p>
        </w:tc>
      </w:tr>
      <w:tr w:rsidR="00B94418" w:rsidRPr="00B5551A" w14:paraId="4DCF49D5" w14:textId="77777777" w:rsidTr="00897969">
        <w:trPr>
          <w:jc w:val="center"/>
        </w:trPr>
        <w:tc>
          <w:tcPr>
            <w:tcW w:w="4876" w:type="dxa"/>
            <w:tcBorders>
              <w:top w:val="nil"/>
              <w:left w:val="nil"/>
              <w:bottom w:val="nil"/>
              <w:right w:val="nil"/>
            </w:tcBorders>
          </w:tcPr>
          <w:p w14:paraId="4A6BDF2D" w14:textId="77777777" w:rsidR="00B94418" w:rsidRPr="00B5551A" w:rsidRDefault="00B94418" w:rsidP="00897969"/>
        </w:tc>
        <w:tc>
          <w:tcPr>
            <w:tcW w:w="4876" w:type="dxa"/>
            <w:tcBorders>
              <w:top w:val="nil"/>
              <w:left w:val="nil"/>
              <w:bottom w:val="nil"/>
              <w:right w:val="nil"/>
            </w:tcBorders>
          </w:tcPr>
          <w:p w14:paraId="275D9FFC" w14:textId="77777777" w:rsidR="00B94418" w:rsidRPr="00B5551A" w:rsidRDefault="00B94418" w:rsidP="00897969">
            <w:pPr>
              <w:pStyle w:val="Normal6a"/>
              <w:rPr>
                <w:lang w:val="en-GB"/>
              </w:rPr>
            </w:pPr>
            <w:r w:rsidRPr="00B5551A">
              <w:rPr>
                <w:b/>
                <w:i/>
                <w:vertAlign w:val="superscript"/>
                <w:lang w:val="en-GB"/>
              </w:rPr>
              <w:t>8 b</w:t>
            </w:r>
            <w:r w:rsidRPr="00B5551A">
              <w:rPr>
                <w:lang w:val="en-GB"/>
              </w:rPr>
              <w:t xml:space="preserve"> </w:t>
            </w:r>
            <w:r w:rsidRPr="00B5551A">
              <w:rPr>
                <w:b/>
                <w:i/>
                <w:lang w:val="en-GB"/>
              </w:rPr>
              <w:t xml:space="preserve">Enrico Lettan </w:t>
            </w:r>
            <w:proofErr w:type="gramStart"/>
            <w:r w:rsidRPr="00B5551A">
              <w:rPr>
                <w:b/>
                <w:i/>
                <w:lang w:val="en-GB"/>
              </w:rPr>
              <w:t>raportti ”Much</w:t>
            </w:r>
            <w:proofErr w:type="gramEnd"/>
            <w:r w:rsidRPr="00B5551A">
              <w:rPr>
                <w:b/>
                <w:i/>
                <w:lang w:val="en-GB"/>
              </w:rPr>
              <w:t xml:space="preserve"> more than a market”, 2024.</w:t>
            </w:r>
          </w:p>
        </w:tc>
      </w:tr>
    </w:tbl>
    <w:p w14:paraId="24504E91" w14:textId="77777777" w:rsidR="00B94418" w:rsidRPr="00B5551A" w:rsidRDefault="00B94418" w:rsidP="00B94418">
      <w:pPr>
        <w:pStyle w:val="AmOrLang"/>
        <w:rPr>
          <w:lang w:val="en-GB"/>
        </w:rPr>
      </w:pPr>
      <w:r w:rsidRPr="00B5551A">
        <w:rPr>
          <w:lang w:val="en-GB"/>
        </w:rPr>
        <w:t xml:space="preserve">Or. </w:t>
      </w:r>
      <w:r w:rsidRPr="00B5551A">
        <w:rPr>
          <w:rStyle w:val="HideTWBExt"/>
          <w:lang w:val="en-GB"/>
        </w:rPr>
        <w:t>&lt;Original&gt;</w:t>
      </w:r>
      <w:r w:rsidRPr="00B5551A">
        <w:rPr>
          <w:rStyle w:val="HideTWBInt"/>
          <w:lang w:val="en-GB"/>
        </w:rPr>
        <w:t>{EN}</w:t>
      </w:r>
      <w:r w:rsidRPr="00B5551A">
        <w:rPr>
          <w:lang w:val="en-GB"/>
        </w:rPr>
        <w:t>en</w:t>
      </w:r>
      <w:r w:rsidRPr="00B5551A">
        <w:rPr>
          <w:rStyle w:val="HideTWBExt"/>
          <w:lang w:val="en-GB"/>
        </w:rPr>
        <w:t>&lt;/Original&gt;</w:t>
      </w:r>
    </w:p>
    <w:p w14:paraId="37E2D084" w14:textId="77777777" w:rsidR="00B94418" w:rsidRPr="00B5551A" w:rsidRDefault="00B94418" w:rsidP="00B94418">
      <w:pPr>
        <w:rPr>
          <w:lang w:val="en-GB"/>
        </w:rPr>
      </w:pPr>
      <w:r w:rsidRPr="00B5551A">
        <w:rPr>
          <w:rStyle w:val="HideTWBExt"/>
          <w:lang w:val="en-GB"/>
        </w:rPr>
        <w:t>&lt;/Amend&gt;</w:t>
      </w:r>
    </w:p>
    <w:p w14:paraId="433AB10C" w14:textId="77777777" w:rsidR="00B94418" w:rsidRPr="00B5551A" w:rsidRDefault="00B94418" w:rsidP="00B94418">
      <w:pPr>
        <w:pStyle w:val="AmNumberTabs"/>
        <w:rPr>
          <w:lang w:val="en-GB"/>
        </w:rPr>
      </w:pPr>
      <w:r w:rsidRPr="00B5551A">
        <w:rPr>
          <w:rStyle w:val="HideTWBExt"/>
          <w:b w:val="0"/>
          <w:lang w:val="en-GB"/>
        </w:rPr>
        <w:t>&lt;Amend&gt;</w:t>
      </w:r>
      <w:r w:rsidRPr="00B5551A">
        <w:rPr>
          <w:lang w:val="en-GB"/>
        </w:rPr>
        <w:t>Tarkistus</w:t>
      </w:r>
      <w:r w:rsidRPr="00B5551A">
        <w:rPr>
          <w:lang w:val="en-GB"/>
        </w:rPr>
        <w:tab/>
      </w:r>
      <w:r w:rsidRPr="00B5551A">
        <w:rPr>
          <w:lang w:val="en-GB"/>
        </w:rPr>
        <w:tab/>
      </w:r>
      <w:r w:rsidRPr="00B5551A">
        <w:rPr>
          <w:rStyle w:val="HideTWBExt"/>
          <w:b w:val="0"/>
          <w:lang w:val="en-GB"/>
        </w:rPr>
        <w:t>&lt;NumAm&gt;</w:t>
      </w:r>
      <w:r w:rsidRPr="00B5551A">
        <w:rPr>
          <w:lang w:val="en-GB"/>
        </w:rPr>
        <w:t>47</w:t>
      </w:r>
      <w:r w:rsidRPr="00B5551A">
        <w:rPr>
          <w:rStyle w:val="HideTWBExt"/>
          <w:b w:val="0"/>
          <w:lang w:val="en-GB"/>
        </w:rPr>
        <w:t>&lt;/NumAm&gt;</w:t>
      </w:r>
    </w:p>
    <w:p w14:paraId="3DA6EF01" w14:textId="77777777" w:rsidR="00B94418" w:rsidRPr="00B5551A" w:rsidRDefault="00B94418" w:rsidP="00B94418">
      <w:pPr>
        <w:pStyle w:val="NormalBold"/>
        <w:rPr>
          <w:lang w:val="en-GB"/>
        </w:rPr>
      </w:pPr>
      <w:r w:rsidRPr="00B5551A">
        <w:rPr>
          <w:rStyle w:val="HideTWBExt"/>
          <w:b w:val="0"/>
          <w:lang w:val="en-GB"/>
        </w:rPr>
        <w:t>&lt;RepeatBlock-By&gt;&lt;Members&gt;</w:t>
      </w:r>
      <w:r w:rsidRPr="00B5551A">
        <w:rPr>
          <w:lang w:val="en-GB"/>
        </w:rPr>
        <w:t>Fernando Navarrete Rojas, Isabel Benjumea Benjumea</w:t>
      </w:r>
      <w:r w:rsidRPr="00B5551A">
        <w:rPr>
          <w:rStyle w:val="HideTWBExt"/>
          <w:b w:val="0"/>
          <w:lang w:val="en-GB"/>
        </w:rPr>
        <w:t>&lt;/Members&gt;</w:t>
      </w:r>
    </w:p>
    <w:p w14:paraId="482BC471" w14:textId="77777777" w:rsidR="00B94418" w:rsidRPr="00B5551A" w:rsidRDefault="00B94418" w:rsidP="00B94418">
      <w:pPr>
        <w:pStyle w:val="NormalBold"/>
        <w:rPr>
          <w:lang w:val="en-GB"/>
        </w:rPr>
      </w:pPr>
      <w:r w:rsidRPr="00B5551A">
        <w:rPr>
          <w:rStyle w:val="HideTWBExt"/>
          <w:b w:val="0"/>
          <w:lang w:val="en-GB"/>
        </w:rPr>
        <w:t>&lt;/RepeatBlock-By&gt;</w:t>
      </w:r>
    </w:p>
    <w:p w14:paraId="521BFD0A" w14:textId="77777777" w:rsidR="00B94418" w:rsidRPr="00B5551A" w:rsidRDefault="00B94418" w:rsidP="00B94418">
      <w:pPr>
        <w:pStyle w:val="NormalBold"/>
        <w:rPr>
          <w:lang w:val="en-GB"/>
        </w:rPr>
      </w:pPr>
      <w:r w:rsidRPr="00B5551A">
        <w:rPr>
          <w:rStyle w:val="HideTWBExt"/>
          <w:b w:val="0"/>
          <w:lang w:val="en-GB"/>
        </w:rPr>
        <w:t>&lt;DocAmend&gt;</w:t>
      </w:r>
      <w:r w:rsidRPr="00B5551A">
        <w:rPr>
          <w:lang w:val="en-GB"/>
        </w:rPr>
        <w:t>Päätöslauselmaesitys</w:t>
      </w:r>
      <w:r w:rsidRPr="00B5551A">
        <w:rPr>
          <w:rStyle w:val="HideTWBExt"/>
          <w:b w:val="0"/>
          <w:lang w:val="en-GB"/>
        </w:rPr>
        <w:t>&lt;/DocAmend&gt;</w:t>
      </w:r>
    </w:p>
    <w:p w14:paraId="16C7483F" w14:textId="77777777" w:rsidR="00B94418" w:rsidRPr="00B5551A" w:rsidRDefault="00B94418" w:rsidP="00B94418">
      <w:pPr>
        <w:pStyle w:val="NormalBold"/>
      </w:pPr>
      <w:r w:rsidRPr="00B5551A">
        <w:rPr>
          <w:rStyle w:val="HideTWBExt"/>
          <w:b w:val="0"/>
        </w:rPr>
        <w:t>&lt;Article&gt;</w:t>
      </w:r>
      <w:r w:rsidRPr="00B5551A">
        <w:t>Johdanto-osan E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4CFEC75" w14:textId="77777777" w:rsidTr="00897969">
        <w:trPr>
          <w:trHeight w:hRule="exact" w:val="240"/>
          <w:jc w:val="center"/>
        </w:trPr>
        <w:tc>
          <w:tcPr>
            <w:tcW w:w="9752" w:type="dxa"/>
            <w:gridSpan w:val="2"/>
            <w:tcBorders>
              <w:top w:val="nil"/>
              <w:left w:val="nil"/>
              <w:bottom w:val="nil"/>
              <w:right w:val="nil"/>
            </w:tcBorders>
          </w:tcPr>
          <w:p w14:paraId="762B43AB" w14:textId="77777777" w:rsidR="00B94418" w:rsidRPr="00B5551A" w:rsidRDefault="00B94418" w:rsidP="00897969"/>
        </w:tc>
      </w:tr>
      <w:tr w:rsidR="00B94418" w:rsidRPr="00B5551A" w14:paraId="53352E79" w14:textId="77777777" w:rsidTr="00897969">
        <w:trPr>
          <w:trHeight w:val="240"/>
          <w:jc w:val="center"/>
        </w:trPr>
        <w:tc>
          <w:tcPr>
            <w:tcW w:w="4876" w:type="dxa"/>
            <w:tcBorders>
              <w:top w:val="nil"/>
              <w:left w:val="nil"/>
              <w:bottom w:val="nil"/>
              <w:right w:val="nil"/>
            </w:tcBorders>
          </w:tcPr>
          <w:p w14:paraId="67AF2FB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6C6C9B6" w14:textId="77777777" w:rsidR="00B94418" w:rsidRPr="00B5551A" w:rsidRDefault="00B94418" w:rsidP="00897969">
            <w:pPr>
              <w:pStyle w:val="AmColumnHeading"/>
            </w:pPr>
            <w:r w:rsidRPr="00B5551A">
              <w:t>Tarkistus</w:t>
            </w:r>
          </w:p>
        </w:tc>
      </w:tr>
      <w:tr w:rsidR="00B94418" w:rsidRPr="00B5551A" w14:paraId="0FE12624" w14:textId="77777777" w:rsidTr="00897969">
        <w:trPr>
          <w:jc w:val="center"/>
        </w:trPr>
        <w:tc>
          <w:tcPr>
            <w:tcW w:w="4876" w:type="dxa"/>
            <w:tcBorders>
              <w:top w:val="nil"/>
              <w:left w:val="nil"/>
              <w:bottom w:val="nil"/>
              <w:right w:val="nil"/>
            </w:tcBorders>
          </w:tcPr>
          <w:p w14:paraId="3A44AC41" w14:textId="77777777" w:rsidR="00B94418" w:rsidRPr="00B5551A" w:rsidRDefault="00B94418" w:rsidP="00897969">
            <w:pPr>
              <w:pStyle w:val="Normal6a"/>
            </w:pPr>
          </w:p>
        </w:tc>
        <w:tc>
          <w:tcPr>
            <w:tcW w:w="4876" w:type="dxa"/>
            <w:tcBorders>
              <w:top w:val="nil"/>
              <w:left w:val="nil"/>
              <w:bottom w:val="nil"/>
              <w:right w:val="nil"/>
            </w:tcBorders>
          </w:tcPr>
          <w:p w14:paraId="7790FA59" w14:textId="77777777" w:rsidR="00B94418" w:rsidRPr="00B5551A" w:rsidRDefault="00B94418" w:rsidP="00897969">
            <w:pPr>
              <w:pStyle w:val="Normal6a"/>
            </w:pPr>
            <w:r w:rsidRPr="00B5551A">
              <w:rPr>
                <w:b/>
                <w:i/>
              </w:rPr>
              <w:t>E a.</w:t>
            </w:r>
            <w:r w:rsidRPr="00B5551A">
              <w:tab/>
            </w:r>
            <w:r w:rsidRPr="00B5551A">
              <w:rPr>
                <w:b/>
                <w:i/>
              </w:rPr>
              <w:t>ottaa huomioon, että rajatylittävät investoinnit EU:ssa voivat vähentyä, koska ei ole tehokasta järjestelmää, jolla varmistettaisiin sujuvat lähdeverohuojennukset, ja koska tappioiden korvaamiseksi eri lainkäyttöalueilla ei ole mekanismeja, mikä suosii kotimaisia investointeja ja hajauttaa sisämarkkinoita entisestään;</w:t>
            </w:r>
          </w:p>
        </w:tc>
      </w:tr>
    </w:tbl>
    <w:p w14:paraId="4B80E5A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AF728D0" w14:textId="77777777" w:rsidR="00B94418" w:rsidRPr="00B5551A" w:rsidRDefault="00B94418" w:rsidP="00B94418">
      <w:r w:rsidRPr="00B5551A">
        <w:rPr>
          <w:rStyle w:val="HideTWBExt"/>
        </w:rPr>
        <w:t>&lt;/Amend&gt;</w:t>
      </w:r>
    </w:p>
    <w:p w14:paraId="6464CF22"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48</w:t>
      </w:r>
      <w:r w:rsidRPr="00B5551A">
        <w:rPr>
          <w:rStyle w:val="HideTWBExt"/>
          <w:b w:val="0"/>
        </w:rPr>
        <w:t>&lt;/NumAm&gt;</w:t>
      </w:r>
    </w:p>
    <w:p w14:paraId="0A6B37A0" w14:textId="77777777" w:rsidR="00B94418" w:rsidRPr="00B5551A" w:rsidRDefault="00B94418" w:rsidP="00B94418">
      <w:pPr>
        <w:pStyle w:val="NormalBold"/>
      </w:pPr>
      <w:r w:rsidRPr="00B5551A">
        <w:rPr>
          <w:rStyle w:val="HideTWBExt"/>
          <w:b w:val="0"/>
        </w:rPr>
        <w:t>&lt;RepeatBlock-By&gt;&lt;Members&gt;</w:t>
      </w:r>
      <w:r w:rsidRPr="00B5551A">
        <w:t>Pascal Canfin, Billy Kelleher</w:t>
      </w:r>
      <w:r w:rsidRPr="00B5551A">
        <w:rPr>
          <w:rStyle w:val="HideTWBExt"/>
          <w:b w:val="0"/>
        </w:rPr>
        <w:t>&lt;/Members&gt;</w:t>
      </w:r>
    </w:p>
    <w:p w14:paraId="4E41BAA8" w14:textId="77777777" w:rsidR="00B94418" w:rsidRPr="00B5551A" w:rsidRDefault="00B94418" w:rsidP="00B94418">
      <w:pPr>
        <w:pStyle w:val="NormalBold"/>
      </w:pPr>
      <w:r w:rsidRPr="00B5551A">
        <w:rPr>
          <w:rStyle w:val="HideTWBExt"/>
          <w:b w:val="0"/>
        </w:rPr>
        <w:t>&lt;/RepeatBlock-By&gt;</w:t>
      </w:r>
    </w:p>
    <w:p w14:paraId="4AA2AE7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E0B4F70" w14:textId="77777777" w:rsidR="00B94418" w:rsidRPr="00B5551A" w:rsidRDefault="00B94418" w:rsidP="00B94418">
      <w:pPr>
        <w:pStyle w:val="NormalBold"/>
      </w:pPr>
      <w:r w:rsidRPr="00B5551A">
        <w:rPr>
          <w:rStyle w:val="HideTWBExt"/>
          <w:b w:val="0"/>
        </w:rPr>
        <w:t>&lt;Article&gt;</w:t>
      </w:r>
      <w:r w:rsidRPr="00B5551A">
        <w:t>Johdanto-osan E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C6FAA59" w14:textId="77777777" w:rsidTr="00897969">
        <w:trPr>
          <w:trHeight w:hRule="exact" w:val="240"/>
          <w:jc w:val="center"/>
        </w:trPr>
        <w:tc>
          <w:tcPr>
            <w:tcW w:w="9752" w:type="dxa"/>
            <w:gridSpan w:val="2"/>
            <w:tcBorders>
              <w:top w:val="nil"/>
              <w:left w:val="nil"/>
              <w:bottom w:val="nil"/>
              <w:right w:val="nil"/>
            </w:tcBorders>
          </w:tcPr>
          <w:p w14:paraId="72F35779" w14:textId="77777777" w:rsidR="00B94418" w:rsidRPr="00B5551A" w:rsidRDefault="00B94418" w:rsidP="00897969"/>
        </w:tc>
      </w:tr>
      <w:tr w:rsidR="00B94418" w:rsidRPr="00B5551A" w14:paraId="291F3261" w14:textId="77777777" w:rsidTr="00897969">
        <w:trPr>
          <w:trHeight w:val="240"/>
          <w:jc w:val="center"/>
        </w:trPr>
        <w:tc>
          <w:tcPr>
            <w:tcW w:w="4876" w:type="dxa"/>
            <w:tcBorders>
              <w:top w:val="nil"/>
              <w:left w:val="nil"/>
              <w:bottom w:val="nil"/>
              <w:right w:val="nil"/>
            </w:tcBorders>
          </w:tcPr>
          <w:p w14:paraId="62E72006"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7C48495" w14:textId="77777777" w:rsidR="00B94418" w:rsidRPr="00B5551A" w:rsidRDefault="00B94418" w:rsidP="00897969">
            <w:pPr>
              <w:pStyle w:val="AmColumnHeading"/>
            </w:pPr>
            <w:r w:rsidRPr="00B5551A">
              <w:t>Tarkistus</w:t>
            </w:r>
          </w:p>
        </w:tc>
      </w:tr>
      <w:tr w:rsidR="00B94418" w:rsidRPr="00B5551A" w14:paraId="680341D9" w14:textId="77777777" w:rsidTr="00897969">
        <w:trPr>
          <w:jc w:val="center"/>
        </w:trPr>
        <w:tc>
          <w:tcPr>
            <w:tcW w:w="4876" w:type="dxa"/>
            <w:tcBorders>
              <w:top w:val="nil"/>
              <w:left w:val="nil"/>
              <w:bottom w:val="nil"/>
              <w:right w:val="nil"/>
            </w:tcBorders>
          </w:tcPr>
          <w:p w14:paraId="2CDC7C72" w14:textId="77777777" w:rsidR="00B94418" w:rsidRPr="00B5551A" w:rsidRDefault="00B94418" w:rsidP="00897969">
            <w:pPr>
              <w:pStyle w:val="Normal6a"/>
            </w:pPr>
          </w:p>
        </w:tc>
        <w:tc>
          <w:tcPr>
            <w:tcW w:w="4876" w:type="dxa"/>
            <w:tcBorders>
              <w:top w:val="nil"/>
              <w:left w:val="nil"/>
              <w:bottom w:val="nil"/>
              <w:right w:val="nil"/>
            </w:tcBorders>
          </w:tcPr>
          <w:p w14:paraId="219EE6A6" w14:textId="77777777" w:rsidR="00B94418" w:rsidRPr="00B5551A" w:rsidRDefault="00B94418" w:rsidP="00897969">
            <w:pPr>
              <w:pStyle w:val="Normal6a"/>
            </w:pPr>
            <w:r w:rsidRPr="00B5551A">
              <w:rPr>
                <w:b/>
                <w:i/>
              </w:rPr>
              <w:t>E a.</w:t>
            </w:r>
            <w:r w:rsidRPr="00B5551A">
              <w:tab/>
            </w:r>
            <w:r w:rsidRPr="00B5551A">
              <w:rPr>
                <w:b/>
                <w:i/>
              </w:rPr>
              <w:t>katsoo Draghin raportin osoittavan, että Euroopalta puuttuu Yhdysvaltoihin verrattuna riskipääomasijoituksia startup-yritysten kaikissa kehitysvaiheissa (siemenrahoitus, varhaisvaihe ja myöhäinen vaihe), koska laajentumismahdollisuuksia ei ole;</w:t>
            </w:r>
          </w:p>
        </w:tc>
      </w:tr>
    </w:tbl>
    <w:p w14:paraId="60020FFA"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A2BC41C" w14:textId="77777777" w:rsidR="00B94418" w:rsidRPr="00B5551A" w:rsidRDefault="00B94418" w:rsidP="00B94418">
      <w:r w:rsidRPr="00B5551A">
        <w:rPr>
          <w:rStyle w:val="HideTWBExt"/>
        </w:rPr>
        <w:t>&lt;/Amend&gt;</w:t>
      </w:r>
    </w:p>
    <w:p w14:paraId="15232398"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49</w:t>
      </w:r>
      <w:r w:rsidRPr="00B5551A">
        <w:rPr>
          <w:rStyle w:val="HideTWBExt"/>
          <w:b w:val="0"/>
        </w:rPr>
        <w:t>&lt;/NumAm&gt;</w:t>
      </w:r>
    </w:p>
    <w:p w14:paraId="001947E1" w14:textId="77777777" w:rsidR="00B94418" w:rsidRPr="00B5551A" w:rsidRDefault="00B94418" w:rsidP="00B94418">
      <w:pPr>
        <w:pStyle w:val="NormalBold"/>
      </w:pPr>
      <w:r w:rsidRPr="00B5551A">
        <w:rPr>
          <w:rStyle w:val="HideTWBExt"/>
          <w:b w:val="0"/>
        </w:rPr>
        <w:t>&lt;RepeatBlock-By&gt;&lt;Members&gt;</w:t>
      </w:r>
      <w:r w:rsidRPr="00B5551A">
        <w:t>Pascal Canfin, Billy Kelleher</w:t>
      </w:r>
      <w:r w:rsidRPr="00B5551A">
        <w:rPr>
          <w:rStyle w:val="HideTWBExt"/>
          <w:b w:val="0"/>
        </w:rPr>
        <w:t>&lt;/Members&gt;</w:t>
      </w:r>
    </w:p>
    <w:p w14:paraId="64E7250E" w14:textId="77777777" w:rsidR="00B94418" w:rsidRPr="00B5551A" w:rsidRDefault="00B94418" w:rsidP="00B94418">
      <w:pPr>
        <w:pStyle w:val="NormalBold"/>
      </w:pPr>
      <w:r w:rsidRPr="00B5551A">
        <w:rPr>
          <w:rStyle w:val="HideTWBExt"/>
          <w:b w:val="0"/>
        </w:rPr>
        <w:t>&lt;/RepeatBlock-By&gt;</w:t>
      </w:r>
    </w:p>
    <w:p w14:paraId="12856B4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3710DBC" w14:textId="77777777" w:rsidR="00B94418" w:rsidRPr="00B5551A" w:rsidRDefault="00B94418" w:rsidP="00B94418">
      <w:pPr>
        <w:pStyle w:val="NormalBold"/>
      </w:pPr>
      <w:r w:rsidRPr="00B5551A">
        <w:rPr>
          <w:rStyle w:val="HideTWBExt"/>
          <w:b w:val="0"/>
        </w:rPr>
        <w:t>&lt;Article&gt;</w:t>
      </w:r>
      <w:r w:rsidRPr="00B5551A">
        <w:t>Johdanto-osan E b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A765334" w14:textId="77777777" w:rsidTr="00897969">
        <w:trPr>
          <w:trHeight w:hRule="exact" w:val="240"/>
          <w:jc w:val="center"/>
        </w:trPr>
        <w:tc>
          <w:tcPr>
            <w:tcW w:w="9752" w:type="dxa"/>
            <w:gridSpan w:val="2"/>
            <w:tcBorders>
              <w:top w:val="nil"/>
              <w:left w:val="nil"/>
              <w:bottom w:val="nil"/>
              <w:right w:val="nil"/>
            </w:tcBorders>
          </w:tcPr>
          <w:p w14:paraId="4328ACB4" w14:textId="77777777" w:rsidR="00B94418" w:rsidRPr="00B5551A" w:rsidRDefault="00B94418" w:rsidP="00897969"/>
        </w:tc>
      </w:tr>
      <w:tr w:rsidR="00B94418" w:rsidRPr="00B5551A" w14:paraId="38D07AA6" w14:textId="77777777" w:rsidTr="00897969">
        <w:trPr>
          <w:trHeight w:val="240"/>
          <w:jc w:val="center"/>
        </w:trPr>
        <w:tc>
          <w:tcPr>
            <w:tcW w:w="4876" w:type="dxa"/>
            <w:tcBorders>
              <w:top w:val="nil"/>
              <w:left w:val="nil"/>
              <w:bottom w:val="nil"/>
              <w:right w:val="nil"/>
            </w:tcBorders>
          </w:tcPr>
          <w:p w14:paraId="7862B53F"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DD03D66" w14:textId="77777777" w:rsidR="00B94418" w:rsidRPr="00B5551A" w:rsidRDefault="00B94418" w:rsidP="00897969">
            <w:pPr>
              <w:pStyle w:val="AmColumnHeading"/>
            </w:pPr>
            <w:r w:rsidRPr="00B5551A">
              <w:t>Tarkistus</w:t>
            </w:r>
          </w:p>
        </w:tc>
      </w:tr>
      <w:tr w:rsidR="00B94418" w:rsidRPr="00B5551A" w14:paraId="6F92877D" w14:textId="77777777" w:rsidTr="00897969">
        <w:trPr>
          <w:jc w:val="center"/>
        </w:trPr>
        <w:tc>
          <w:tcPr>
            <w:tcW w:w="4876" w:type="dxa"/>
            <w:tcBorders>
              <w:top w:val="nil"/>
              <w:left w:val="nil"/>
              <w:bottom w:val="nil"/>
              <w:right w:val="nil"/>
            </w:tcBorders>
          </w:tcPr>
          <w:p w14:paraId="30FE113D" w14:textId="77777777" w:rsidR="00B94418" w:rsidRPr="00B5551A" w:rsidRDefault="00B94418" w:rsidP="00897969">
            <w:pPr>
              <w:pStyle w:val="Normal6a"/>
            </w:pPr>
          </w:p>
        </w:tc>
        <w:tc>
          <w:tcPr>
            <w:tcW w:w="4876" w:type="dxa"/>
            <w:tcBorders>
              <w:top w:val="nil"/>
              <w:left w:val="nil"/>
              <w:bottom w:val="nil"/>
              <w:right w:val="nil"/>
            </w:tcBorders>
          </w:tcPr>
          <w:p w14:paraId="1DE83052" w14:textId="77777777" w:rsidR="00B94418" w:rsidRPr="00B5551A" w:rsidRDefault="00B94418" w:rsidP="00897969">
            <w:pPr>
              <w:pStyle w:val="Normal6a"/>
            </w:pPr>
            <w:r w:rsidRPr="00B5551A">
              <w:rPr>
                <w:b/>
                <w:i/>
              </w:rPr>
              <w:t>E b.</w:t>
            </w:r>
            <w:r w:rsidRPr="00B5551A">
              <w:tab/>
            </w:r>
            <w:r w:rsidRPr="00B5551A">
              <w:rPr>
                <w:b/>
                <w:i/>
              </w:rPr>
              <w:t>ottaa huomioon, että Euroopassa oli vuonna 2025 vain 331 yksisarvista, kun Yhdysvalloissa niitä oli 1 963, ja että vuosina 2008–2021 lähes 30 prosenttia niistä siirsi päätoimipaikkansa ulkomaille</w:t>
            </w:r>
            <w:r w:rsidRPr="00B5551A">
              <w:rPr>
                <w:b/>
                <w:i/>
                <w:vertAlign w:val="superscript"/>
              </w:rPr>
              <w:t>1 a</w:t>
            </w:r>
            <w:r w:rsidRPr="00B5551A">
              <w:rPr>
                <w:b/>
                <w:i/>
              </w:rPr>
              <w:t>;</w:t>
            </w:r>
          </w:p>
        </w:tc>
      </w:tr>
      <w:tr w:rsidR="00B94418" w:rsidRPr="00B5551A" w14:paraId="2AC824E6" w14:textId="77777777" w:rsidTr="00897969">
        <w:trPr>
          <w:jc w:val="center"/>
        </w:trPr>
        <w:tc>
          <w:tcPr>
            <w:tcW w:w="4876" w:type="dxa"/>
            <w:tcBorders>
              <w:top w:val="nil"/>
              <w:left w:val="nil"/>
              <w:bottom w:val="nil"/>
              <w:right w:val="nil"/>
            </w:tcBorders>
          </w:tcPr>
          <w:p w14:paraId="6364AE1C" w14:textId="77777777" w:rsidR="00B94418" w:rsidRPr="00B5551A" w:rsidRDefault="00B94418" w:rsidP="00897969"/>
        </w:tc>
        <w:tc>
          <w:tcPr>
            <w:tcW w:w="4876" w:type="dxa"/>
            <w:tcBorders>
              <w:top w:val="nil"/>
              <w:left w:val="nil"/>
              <w:bottom w:val="nil"/>
              <w:right w:val="nil"/>
            </w:tcBorders>
          </w:tcPr>
          <w:p w14:paraId="28785100" w14:textId="77777777" w:rsidR="00B94418" w:rsidRPr="00B5551A" w:rsidRDefault="00B94418" w:rsidP="00897969">
            <w:pPr>
              <w:pStyle w:val="Normal6a"/>
            </w:pPr>
            <w:r w:rsidRPr="00B5551A">
              <w:rPr>
                <w:b/>
                <w:i/>
              </w:rPr>
              <w:t>_________________</w:t>
            </w:r>
          </w:p>
        </w:tc>
      </w:tr>
      <w:tr w:rsidR="00B94418" w:rsidRPr="00B5551A" w14:paraId="4499A9F2" w14:textId="77777777" w:rsidTr="00897969">
        <w:trPr>
          <w:jc w:val="center"/>
        </w:trPr>
        <w:tc>
          <w:tcPr>
            <w:tcW w:w="4876" w:type="dxa"/>
            <w:tcBorders>
              <w:top w:val="nil"/>
              <w:left w:val="nil"/>
              <w:bottom w:val="nil"/>
              <w:right w:val="nil"/>
            </w:tcBorders>
          </w:tcPr>
          <w:p w14:paraId="5B3C525C" w14:textId="77777777" w:rsidR="00B94418" w:rsidRPr="00B5551A" w:rsidRDefault="00B94418" w:rsidP="00897969"/>
        </w:tc>
        <w:tc>
          <w:tcPr>
            <w:tcW w:w="4876" w:type="dxa"/>
            <w:tcBorders>
              <w:top w:val="nil"/>
              <w:left w:val="nil"/>
              <w:bottom w:val="nil"/>
              <w:right w:val="nil"/>
            </w:tcBorders>
          </w:tcPr>
          <w:p w14:paraId="34308637" w14:textId="77777777" w:rsidR="00B94418" w:rsidRPr="00B5551A" w:rsidRDefault="00B94418" w:rsidP="00897969">
            <w:pPr>
              <w:pStyle w:val="Normal6a"/>
            </w:pPr>
            <w:r w:rsidRPr="00B5551A">
              <w:rPr>
                <w:b/>
                <w:i/>
                <w:vertAlign w:val="superscript"/>
              </w:rPr>
              <w:t>1 a</w:t>
            </w:r>
            <w:r w:rsidRPr="00B5551A">
              <w:t xml:space="preserve"> </w:t>
            </w:r>
            <w:r w:rsidRPr="00B5551A">
              <w:rPr>
                <w:b/>
                <w:i/>
              </w:rPr>
              <w:t>Draghin raportti.</w:t>
            </w:r>
          </w:p>
        </w:tc>
      </w:tr>
    </w:tbl>
    <w:p w14:paraId="56198B1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CF9096E" w14:textId="77777777" w:rsidR="00B94418" w:rsidRPr="00B5551A" w:rsidRDefault="00B94418" w:rsidP="00B94418">
      <w:r w:rsidRPr="00B5551A">
        <w:rPr>
          <w:rStyle w:val="HideTWBExt"/>
        </w:rPr>
        <w:t>&lt;/Amend&gt;</w:t>
      </w:r>
    </w:p>
    <w:p w14:paraId="4228DD1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50</w:t>
      </w:r>
      <w:r w:rsidRPr="00B5551A">
        <w:rPr>
          <w:rStyle w:val="HideTWBExt"/>
          <w:b w:val="0"/>
        </w:rPr>
        <w:t>&lt;/NumAm&gt;</w:t>
      </w:r>
    </w:p>
    <w:p w14:paraId="34B59D7C" w14:textId="77777777" w:rsidR="00B94418" w:rsidRPr="00B5551A" w:rsidRDefault="00B94418" w:rsidP="00B94418">
      <w:pPr>
        <w:pStyle w:val="NormalBold"/>
        <w:rPr>
          <w:lang w:val="it-IT"/>
        </w:rPr>
      </w:pPr>
      <w:r w:rsidRPr="00B5551A">
        <w:rPr>
          <w:rStyle w:val="HideTWBExt"/>
          <w:b w:val="0"/>
          <w:lang w:val="it-IT"/>
        </w:rPr>
        <w:t>&lt;RepeatBlock-By&gt;&lt;Members&gt;</w:t>
      </w:r>
      <w:r w:rsidRPr="00B5551A">
        <w:rPr>
          <w:lang w:val="it-IT"/>
        </w:rPr>
        <w:t>Jussi Saramo, Manon Aubry, Anthony Smith, Pasquale Tridico</w:t>
      </w:r>
      <w:r w:rsidRPr="00B5551A">
        <w:rPr>
          <w:rStyle w:val="HideTWBExt"/>
          <w:b w:val="0"/>
          <w:lang w:val="it-IT"/>
        </w:rPr>
        <w:t>&lt;/Members&gt;</w:t>
      </w:r>
    </w:p>
    <w:p w14:paraId="36675C63"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3650209A" w14:textId="77777777" w:rsidR="00B94418" w:rsidRPr="00B5551A" w:rsidRDefault="00B94418" w:rsidP="00B94418">
      <w:pPr>
        <w:pStyle w:val="NormalBold"/>
      </w:pPr>
      <w:r w:rsidRPr="00B5551A">
        <w:rPr>
          <w:rStyle w:val="HideTWBExt"/>
          <w:b w:val="0"/>
        </w:rPr>
        <w:t>&lt;/RepeatBlock-By&gt;</w:t>
      </w:r>
    </w:p>
    <w:p w14:paraId="3AFF773B"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58DF09E" w14:textId="77777777" w:rsidR="00B94418" w:rsidRPr="00B5551A" w:rsidRDefault="00B94418" w:rsidP="00B94418">
      <w:pPr>
        <w:pStyle w:val="NormalBold"/>
      </w:pPr>
      <w:r w:rsidRPr="00B5551A">
        <w:rPr>
          <w:rStyle w:val="HideTWBExt"/>
          <w:b w:val="0"/>
        </w:rPr>
        <w:t>&lt;Article&gt;</w:t>
      </w:r>
      <w:r w:rsidRPr="00B5551A">
        <w:t>Johdanto-osan F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BE0BB7F" w14:textId="77777777" w:rsidTr="00897969">
        <w:trPr>
          <w:trHeight w:hRule="exact" w:val="240"/>
          <w:jc w:val="center"/>
        </w:trPr>
        <w:tc>
          <w:tcPr>
            <w:tcW w:w="9752" w:type="dxa"/>
            <w:gridSpan w:val="2"/>
            <w:tcBorders>
              <w:top w:val="nil"/>
              <w:left w:val="nil"/>
              <w:bottom w:val="nil"/>
              <w:right w:val="nil"/>
            </w:tcBorders>
          </w:tcPr>
          <w:p w14:paraId="6154C399" w14:textId="77777777" w:rsidR="00B94418" w:rsidRPr="00B5551A" w:rsidRDefault="00B94418" w:rsidP="00897969"/>
        </w:tc>
      </w:tr>
      <w:tr w:rsidR="00B94418" w:rsidRPr="00B5551A" w14:paraId="30024262" w14:textId="77777777" w:rsidTr="00897969">
        <w:trPr>
          <w:trHeight w:val="240"/>
          <w:jc w:val="center"/>
        </w:trPr>
        <w:tc>
          <w:tcPr>
            <w:tcW w:w="4876" w:type="dxa"/>
            <w:tcBorders>
              <w:top w:val="nil"/>
              <w:left w:val="nil"/>
              <w:bottom w:val="nil"/>
              <w:right w:val="nil"/>
            </w:tcBorders>
          </w:tcPr>
          <w:p w14:paraId="4785B4BA"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F73293F" w14:textId="77777777" w:rsidR="00B94418" w:rsidRPr="00B5551A" w:rsidRDefault="00B94418" w:rsidP="00897969">
            <w:pPr>
              <w:pStyle w:val="AmColumnHeading"/>
            </w:pPr>
            <w:r w:rsidRPr="00B5551A">
              <w:t>Tarkistus</w:t>
            </w:r>
          </w:p>
        </w:tc>
      </w:tr>
      <w:tr w:rsidR="00B94418" w:rsidRPr="00B5551A" w14:paraId="3F097CB9" w14:textId="77777777" w:rsidTr="00897969">
        <w:trPr>
          <w:jc w:val="center"/>
        </w:trPr>
        <w:tc>
          <w:tcPr>
            <w:tcW w:w="4876" w:type="dxa"/>
            <w:tcBorders>
              <w:top w:val="nil"/>
              <w:left w:val="nil"/>
              <w:bottom w:val="nil"/>
              <w:right w:val="nil"/>
            </w:tcBorders>
          </w:tcPr>
          <w:p w14:paraId="61B9840A" w14:textId="77777777" w:rsidR="00B94418" w:rsidRPr="00B5551A" w:rsidRDefault="00B94418" w:rsidP="00897969">
            <w:pPr>
              <w:pStyle w:val="Normal6a"/>
            </w:pPr>
            <w:r w:rsidRPr="00B5551A">
              <w:t>F.</w:t>
            </w:r>
            <w:r w:rsidRPr="00B5551A">
              <w:tab/>
              <w:t xml:space="preserve">katsoo, että </w:t>
            </w:r>
            <w:r w:rsidRPr="00B5551A">
              <w:rPr>
                <w:b/>
                <w:i/>
              </w:rPr>
              <w:t>valinnaisen yritystoiminnan yleiseurooppalaisen kehyksen, jossa yksinkertaistettaisiin huomattavasti uusille markkinoille laajentumista kaikilta osin sekä EU:ssa että sen ulkopuolella, mahdolliset hyödyt liittyvät parempaan oikeusvarmuuteen, sääntöjen noudattamisesta aiheutuvien kustannusten alenemiseen ja yksinkertaisempiin sääntelymenettelyihin</w:t>
            </w:r>
            <w:r w:rsidRPr="00B5551A">
              <w:t>; katsoo, että on tarpeen varmistaa selkeys ja oikeusvarmuus eurooppalaisille ja ulkomaisille sijoittajille käyttämällä yksinkertaisempia ja paremmin yhdenmukaistettuja sääntöjä, joiden ansiosta tällaiset sijoittajat voivat tehdä rajatylittäviä investointeja;</w:t>
            </w:r>
          </w:p>
        </w:tc>
        <w:tc>
          <w:tcPr>
            <w:tcW w:w="4876" w:type="dxa"/>
            <w:tcBorders>
              <w:top w:val="nil"/>
              <w:left w:val="nil"/>
              <w:bottom w:val="nil"/>
              <w:right w:val="nil"/>
            </w:tcBorders>
          </w:tcPr>
          <w:p w14:paraId="250B56B1" w14:textId="77777777" w:rsidR="00B94418" w:rsidRPr="00B5551A" w:rsidRDefault="00B94418" w:rsidP="00897969">
            <w:pPr>
              <w:pStyle w:val="Normal6a"/>
            </w:pPr>
            <w:r w:rsidRPr="00B5551A">
              <w:t>F.</w:t>
            </w:r>
            <w:r w:rsidRPr="00B5551A">
              <w:tab/>
              <w:t>katsoo, että</w:t>
            </w:r>
            <w:r w:rsidRPr="00B5551A">
              <w:rPr>
                <w:b/>
                <w:i/>
              </w:rPr>
              <w:t xml:space="preserve"> yhteisen yhtiöveropohjan luominen unionin tasolla aiempien aloitteiden, kuten yhteisen yhdistetyn yhtiöveropohjan ja BEFIT-kehyksen, pohjalta yksinkertaistaisi huomattavasti verosäännösten noudattamista yli rajojen toimivissa yrityksissä, vähentäisi oikeudellista epävarmuutta ja rajoittaisi monikansallisten yritysten mahdollisuuksia aggressiiviseen verosuunnitteluun; katsoo, että yhteinen yhdistetty veropohja, jossa veropohja jaetaan kaavamaisesti työvoiman, aineellisen omaisuuden ja myynnin perusteella, olisi sekä yksinkertaistamisväline että keino torjua veronkiertoa</w:t>
            </w:r>
            <w:r w:rsidRPr="00B5551A">
              <w:t>; katsoo, että on tarpeen varmistaa selkeys ja oikeusvarmuus eurooppalaisille ja ulkomaisille sijoittajille käyttämällä yksinkertaisempia ja paremmin yhdenmukaistettuja sääntöjä, joiden ansiosta tällaiset sijoittajat voivat tehdä rajatylittäviä investointeja;</w:t>
            </w:r>
          </w:p>
        </w:tc>
      </w:tr>
    </w:tbl>
    <w:p w14:paraId="6A02966D" w14:textId="77777777" w:rsidR="00B94418" w:rsidRPr="00B5551A" w:rsidRDefault="00B94418" w:rsidP="00B94418">
      <w:pPr>
        <w:pStyle w:val="AmOrLang"/>
        <w:rPr>
          <w:lang w:val="de-DE"/>
        </w:rPr>
      </w:pPr>
      <w:r w:rsidRPr="00B5551A">
        <w:rPr>
          <w:lang w:val="de-DE"/>
        </w:rPr>
        <w:t xml:space="preserve">Or. </w:t>
      </w:r>
      <w:r w:rsidRPr="00B5551A">
        <w:rPr>
          <w:rStyle w:val="HideTWBExt"/>
          <w:lang w:val="de-DE"/>
        </w:rPr>
        <w:t>&lt;Original&gt;</w:t>
      </w:r>
      <w:r w:rsidRPr="00B5551A">
        <w:rPr>
          <w:rStyle w:val="HideTWBInt"/>
          <w:lang w:val="de-DE"/>
        </w:rPr>
        <w:t>{EN}</w:t>
      </w:r>
      <w:r w:rsidRPr="00B5551A">
        <w:rPr>
          <w:lang w:val="de-DE"/>
        </w:rPr>
        <w:t>en</w:t>
      </w:r>
      <w:r w:rsidRPr="00B5551A">
        <w:rPr>
          <w:rStyle w:val="HideTWBExt"/>
          <w:lang w:val="de-DE"/>
        </w:rPr>
        <w:t>&lt;/Original&gt;</w:t>
      </w:r>
    </w:p>
    <w:p w14:paraId="0051CFE8" w14:textId="77777777" w:rsidR="00B94418" w:rsidRPr="00B5551A" w:rsidRDefault="00B94418" w:rsidP="00B94418">
      <w:pPr>
        <w:rPr>
          <w:lang w:val="de-DE"/>
        </w:rPr>
      </w:pPr>
      <w:r w:rsidRPr="00B5551A">
        <w:rPr>
          <w:rStyle w:val="HideTWBExt"/>
          <w:lang w:val="de-DE"/>
        </w:rPr>
        <w:t>&lt;/Amend&gt;</w:t>
      </w:r>
    </w:p>
    <w:p w14:paraId="40E52163" w14:textId="77777777" w:rsidR="00B94418" w:rsidRPr="00B5551A" w:rsidRDefault="00B94418" w:rsidP="00B94418">
      <w:pPr>
        <w:pStyle w:val="AmNumberTabs"/>
        <w:rPr>
          <w:lang w:val="de-DE"/>
        </w:rPr>
      </w:pPr>
      <w:r w:rsidRPr="00B5551A">
        <w:rPr>
          <w:rStyle w:val="HideTWBExt"/>
          <w:b w:val="0"/>
          <w:lang w:val="de-DE"/>
        </w:rPr>
        <w:t>&lt;Amend&gt;</w:t>
      </w:r>
      <w:r w:rsidRPr="00B5551A">
        <w:rPr>
          <w:lang w:val="de-DE"/>
        </w:rPr>
        <w:t>Tarkistus</w:t>
      </w:r>
      <w:r w:rsidRPr="00B5551A">
        <w:rPr>
          <w:lang w:val="de-DE"/>
        </w:rPr>
        <w:tab/>
      </w:r>
      <w:r w:rsidRPr="00B5551A">
        <w:rPr>
          <w:lang w:val="de-DE"/>
        </w:rPr>
        <w:tab/>
      </w:r>
      <w:r w:rsidRPr="00B5551A">
        <w:rPr>
          <w:rStyle w:val="HideTWBExt"/>
          <w:b w:val="0"/>
          <w:lang w:val="de-DE"/>
        </w:rPr>
        <w:t>&lt;NumAm&gt;</w:t>
      </w:r>
      <w:r w:rsidRPr="00B5551A">
        <w:rPr>
          <w:lang w:val="de-DE"/>
        </w:rPr>
        <w:t>51</w:t>
      </w:r>
      <w:r w:rsidRPr="00B5551A">
        <w:rPr>
          <w:rStyle w:val="HideTWBExt"/>
          <w:b w:val="0"/>
          <w:lang w:val="de-DE"/>
        </w:rPr>
        <w:t>&lt;/NumAm&gt;</w:t>
      </w:r>
    </w:p>
    <w:p w14:paraId="313EB426" w14:textId="77777777" w:rsidR="00B94418" w:rsidRPr="00B5551A" w:rsidRDefault="00B94418" w:rsidP="00B94418">
      <w:pPr>
        <w:pStyle w:val="NormalBold"/>
        <w:rPr>
          <w:lang w:val="de-DE"/>
        </w:rPr>
      </w:pPr>
      <w:r w:rsidRPr="00B5551A">
        <w:rPr>
          <w:rStyle w:val="HideTWBExt"/>
          <w:b w:val="0"/>
          <w:lang w:val="de-DE"/>
        </w:rPr>
        <w:t>&lt;RepeatBlock-By&gt;&lt;Members&gt;</w:t>
      </w:r>
      <w:r w:rsidRPr="00B5551A">
        <w:rPr>
          <w:lang w:val="de-DE"/>
        </w:rPr>
        <w:t>Herbert Dorfmann, Marco Falcone</w:t>
      </w:r>
      <w:r w:rsidRPr="00B5551A">
        <w:rPr>
          <w:rStyle w:val="HideTWBExt"/>
          <w:b w:val="0"/>
          <w:lang w:val="de-DE"/>
        </w:rPr>
        <w:t>&lt;/Members&gt;</w:t>
      </w:r>
    </w:p>
    <w:p w14:paraId="4D91DFD5" w14:textId="77777777" w:rsidR="00B94418" w:rsidRPr="00B5551A" w:rsidRDefault="00B94418" w:rsidP="00B94418">
      <w:pPr>
        <w:pStyle w:val="NormalBold"/>
        <w:rPr>
          <w:lang w:val="de-DE"/>
        </w:rPr>
      </w:pPr>
      <w:r w:rsidRPr="00B5551A">
        <w:rPr>
          <w:rStyle w:val="HideTWBExt"/>
          <w:b w:val="0"/>
          <w:lang w:val="de-DE"/>
        </w:rPr>
        <w:t>&lt;/RepeatBlock-By&gt;</w:t>
      </w:r>
    </w:p>
    <w:p w14:paraId="7044D9E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C683F7F" w14:textId="77777777" w:rsidR="00B94418" w:rsidRPr="00B5551A" w:rsidRDefault="00B94418" w:rsidP="00B94418">
      <w:pPr>
        <w:pStyle w:val="NormalBold"/>
      </w:pPr>
      <w:r w:rsidRPr="00B5551A">
        <w:rPr>
          <w:rStyle w:val="HideTWBExt"/>
          <w:b w:val="0"/>
        </w:rPr>
        <w:t>&lt;Article&gt;</w:t>
      </w:r>
      <w:r w:rsidRPr="00B5551A">
        <w:t>Johdanto-osan F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4789449" w14:textId="77777777" w:rsidTr="00897969">
        <w:trPr>
          <w:trHeight w:hRule="exact" w:val="240"/>
          <w:jc w:val="center"/>
        </w:trPr>
        <w:tc>
          <w:tcPr>
            <w:tcW w:w="9752" w:type="dxa"/>
            <w:gridSpan w:val="2"/>
            <w:tcBorders>
              <w:top w:val="nil"/>
              <w:left w:val="nil"/>
              <w:bottom w:val="nil"/>
              <w:right w:val="nil"/>
            </w:tcBorders>
          </w:tcPr>
          <w:p w14:paraId="6658B730" w14:textId="77777777" w:rsidR="00B94418" w:rsidRPr="00B5551A" w:rsidRDefault="00B94418" w:rsidP="00897969"/>
        </w:tc>
      </w:tr>
      <w:tr w:rsidR="00B94418" w:rsidRPr="00B5551A" w14:paraId="2EB5C8C7" w14:textId="77777777" w:rsidTr="00897969">
        <w:trPr>
          <w:trHeight w:val="240"/>
          <w:jc w:val="center"/>
        </w:trPr>
        <w:tc>
          <w:tcPr>
            <w:tcW w:w="4876" w:type="dxa"/>
            <w:tcBorders>
              <w:top w:val="nil"/>
              <w:left w:val="nil"/>
              <w:bottom w:val="nil"/>
              <w:right w:val="nil"/>
            </w:tcBorders>
          </w:tcPr>
          <w:p w14:paraId="50DDAB4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300BF3F" w14:textId="77777777" w:rsidR="00B94418" w:rsidRPr="00B5551A" w:rsidRDefault="00B94418" w:rsidP="00897969">
            <w:pPr>
              <w:pStyle w:val="AmColumnHeading"/>
            </w:pPr>
            <w:r w:rsidRPr="00B5551A">
              <w:t>Tarkistus</w:t>
            </w:r>
          </w:p>
        </w:tc>
      </w:tr>
      <w:tr w:rsidR="00B94418" w:rsidRPr="00B5551A" w14:paraId="3E5E096F" w14:textId="77777777" w:rsidTr="00897969">
        <w:trPr>
          <w:jc w:val="center"/>
        </w:trPr>
        <w:tc>
          <w:tcPr>
            <w:tcW w:w="4876" w:type="dxa"/>
            <w:tcBorders>
              <w:top w:val="nil"/>
              <w:left w:val="nil"/>
              <w:bottom w:val="nil"/>
              <w:right w:val="nil"/>
            </w:tcBorders>
          </w:tcPr>
          <w:p w14:paraId="0EE43B8F" w14:textId="77777777" w:rsidR="00B94418" w:rsidRPr="00B5551A" w:rsidRDefault="00B94418" w:rsidP="00897969">
            <w:pPr>
              <w:pStyle w:val="Normal6a"/>
            </w:pPr>
            <w:r w:rsidRPr="00B5551A">
              <w:t>F.</w:t>
            </w:r>
            <w:r w:rsidRPr="00B5551A">
              <w:tab/>
              <w:t xml:space="preserve">katsoo, että valinnaisen yritystoiminnan yleiseurooppalaisen kehyksen, jossa yksinkertaistettaisiin huomattavasti uusille markkinoille laajentumista kaikilta osin sekä EU:ssa että sen ulkopuolella, mahdolliset hyödyt liittyvät parempaan oikeusvarmuuteen, sääntöjen noudattamisesta aiheutuvien kustannusten alenemiseen </w:t>
            </w:r>
            <w:r w:rsidRPr="00B5551A">
              <w:rPr>
                <w:b/>
                <w:i/>
              </w:rPr>
              <w:t>ja</w:t>
            </w:r>
            <w:r w:rsidRPr="00B5551A">
              <w:t xml:space="preserve"> yksinkertaisempiin </w:t>
            </w:r>
            <w:r w:rsidRPr="00B5551A">
              <w:rPr>
                <w:b/>
                <w:i/>
              </w:rPr>
              <w:t>sääntelymenettelyihin</w:t>
            </w:r>
            <w:r w:rsidRPr="00B5551A">
              <w:t xml:space="preserve">; katsoo, että on tarpeen varmistaa selkeys ja oikeusvarmuus eurooppalaisille ja ulkomaisille sijoittajille </w:t>
            </w:r>
            <w:r w:rsidRPr="00B5551A">
              <w:rPr>
                <w:b/>
                <w:i/>
              </w:rPr>
              <w:t>käyttämällä</w:t>
            </w:r>
            <w:r w:rsidRPr="00B5551A">
              <w:t xml:space="preserve"> yksinkertaisempia ja paremmin yhdenmukaistettuja sääntöjä, joiden ansiosta tällaiset sijoittajat voivat tehdä rajatylittäviä investointeja;</w:t>
            </w:r>
          </w:p>
        </w:tc>
        <w:tc>
          <w:tcPr>
            <w:tcW w:w="4876" w:type="dxa"/>
            <w:tcBorders>
              <w:top w:val="nil"/>
              <w:left w:val="nil"/>
              <w:bottom w:val="nil"/>
              <w:right w:val="nil"/>
            </w:tcBorders>
          </w:tcPr>
          <w:p w14:paraId="64CD9871" w14:textId="77777777" w:rsidR="00B94418" w:rsidRPr="00B5551A" w:rsidRDefault="00B94418" w:rsidP="00897969">
            <w:pPr>
              <w:pStyle w:val="Normal6a"/>
            </w:pPr>
            <w:r w:rsidRPr="00B5551A">
              <w:t>F.</w:t>
            </w:r>
            <w:r w:rsidRPr="00B5551A">
              <w:tab/>
              <w:t>katsoo, että valinnaisen yritystoiminnan yleiseurooppalaisen kehyksen, jossa yksinkertaistettaisiin huomattavasti uusille markkinoille laajentumista kaikilta osin sekä EU:ssa että sen ulkopuolella, mahdolliset hyödyt liittyvät parempaan oikeusvarmuuteen, sääntöjen noudattamisesta aiheutuvien kustannusten alenemiseen</w:t>
            </w:r>
            <w:r w:rsidRPr="00B5551A">
              <w:rPr>
                <w:b/>
                <w:i/>
              </w:rPr>
              <w:t>,</w:t>
            </w:r>
            <w:r w:rsidRPr="00B5551A">
              <w:t xml:space="preserve"> yksinkertaisempiin </w:t>
            </w:r>
            <w:r w:rsidRPr="00B5551A">
              <w:rPr>
                <w:b/>
                <w:i/>
              </w:rPr>
              <w:t>sääntely- ja verotusmenettelyihin ja tasapuolisiin toimintaedellytyksiin EU:n ulkopuolisten kilpailevien lainkäyttöalueiden kanssa</w:t>
            </w:r>
            <w:r w:rsidRPr="00B5551A">
              <w:t xml:space="preserve">; katsoo, että on tarpeen varmistaa selkeys ja oikeusvarmuus eurooppalaisille ja ulkomaisille sijoittajille </w:t>
            </w:r>
            <w:r w:rsidRPr="00B5551A">
              <w:rPr>
                <w:b/>
                <w:i/>
              </w:rPr>
              <w:t>säätämällä muun muassa verotuksen alalla</w:t>
            </w:r>
            <w:r w:rsidRPr="00B5551A">
              <w:t xml:space="preserve"> yksinkertaisempia ja paremmin yhdenmukaistettuja sääntöjä, joiden ansiosta tällaiset sijoittajat voivat </w:t>
            </w:r>
            <w:r w:rsidRPr="00B5551A">
              <w:rPr>
                <w:b/>
                <w:i/>
              </w:rPr>
              <w:t>luottavaisin mielin</w:t>
            </w:r>
            <w:r w:rsidRPr="00B5551A">
              <w:t xml:space="preserve"> tehdä rajatylittäviä investointeja; </w:t>
            </w:r>
            <w:r w:rsidRPr="00B5551A">
              <w:rPr>
                <w:b/>
                <w:i/>
              </w:rPr>
              <w:t>katsoo, että useissa jäsenvaltioissa toimiville innovatiivisille yrityksille verosäännösten noudattamisesta aiheutuvaa kokonaisrasitusta – jonka arvioidaan vastaavan tulliestettä – on kevennettävä huomattavasti, jos EU aikoo kilpailla maailmanlaajuisesti innovatiivisesta osaamisesta ja pääomasta;</w:t>
            </w:r>
          </w:p>
        </w:tc>
      </w:tr>
    </w:tbl>
    <w:p w14:paraId="389CADC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DC2BB6C" w14:textId="77777777" w:rsidR="00B94418" w:rsidRPr="00B5551A" w:rsidRDefault="00B94418" w:rsidP="00B94418">
      <w:r w:rsidRPr="00B5551A">
        <w:rPr>
          <w:rStyle w:val="HideTWBExt"/>
        </w:rPr>
        <w:t>&lt;/Amend&gt;</w:t>
      </w:r>
    </w:p>
    <w:p w14:paraId="7E7C60C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52</w:t>
      </w:r>
      <w:r w:rsidRPr="00B5551A">
        <w:rPr>
          <w:rStyle w:val="HideTWBExt"/>
          <w:b w:val="0"/>
        </w:rPr>
        <w:t>&lt;/NumAm&gt;</w:t>
      </w:r>
    </w:p>
    <w:p w14:paraId="04995656" w14:textId="77777777" w:rsidR="00B94418" w:rsidRPr="00B5551A" w:rsidRDefault="00B94418" w:rsidP="00B94418">
      <w:pPr>
        <w:pStyle w:val="NormalBold"/>
      </w:pPr>
      <w:r w:rsidRPr="00B5551A">
        <w:rPr>
          <w:rStyle w:val="HideTWBExt"/>
          <w:b w:val="0"/>
        </w:rPr>
        <w:t>&lt;RepeatBlock-By&gt;&lt;Members&gt;</w:t>
      </w:r>
      <w:r w:rsidRPr="00B5551A">
        <w:t>Jussi Saramo, Manon Aubry, Anthony Smith, Pasquale Tridico</w:t>
      </w:r>
      <w:r w:rsidRPr="00B5551A">
        <w:rPr>
          <w:rStyle w:val="HideTWBExt"/>
          <w:b w:val="0"/>
        </w:rPr>
        <w:t>&lt;/Members&gt;</w:t>
      </w:r>
    </w:p>
    <w:p w14:paraId="0991E2F5"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3CBC8FF2" w14:textId="77777777" w:rsidR="00B94418" w:rsidRPr="00B5551A" w:rsidRDefault="00B94418" w:rsidP="00B94418">
      <w:pPr>
        <w:pStyle w:val="NormalBold"/>
      </w:pPr>
      <w:r w:rsidRPr="00B5551A">
        <w:rPr>
          <w:rStyle w:val="HideTWBExt"/>
          <w:b w:val="0"/>
        </w:rPr>
        <w:t>&lt;/RepeatBlock-By&gt;</w:t>
      </w:r>
    </w:p>
    <w:p w14:paraId="28EB009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A81A9B8" w14:textId="77777777" w:rsidR="00B94418" w:rsidRPr="00B5551A" w:rsidRDefault="00B94418" w:rsidP="00B94418">
      <w:pPr>
        <w:pStyle w:val="NormalBold"/>
      </w:pPr>
      <w:r w:rsidRPr="00B5551A">
        <w:rPr>
          <w:rStyle w:val="HideTWBExt"/>
          <w:b w:val="0"/>
        </w:rPr>
        <w:t>&lt;Article&gt;</w:t>
      </w:r>
      <w:r w:rsidRPr="00B5551A">
        <w:t>Johdanto-osan F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A8AAB92" w14:textId="77777777" w:rsidTr="00897969">
        <w:trPr>
          <w:trHeight w:hRule="exact" w:val="240"/>
          <w:jc w:val="center"/>
        </w:trPr>
        <w:tc>
          <w:tcPr>
            <w:tcW w:w="9752" w:type="dxa"/>
            <w:gridSpan w:val="2"/>
            <w:tcBorders>
              <w:top w:val="nil"/>
              <w:left w:val="nil"/>
              <w:bottom w:val="nil"/>
              <w:right w:val="nil"/>
            </w:tcBorders>
          </w:tcPr>
          <w:p w14:paraId="3B58D907" w14:textId="77777777" w:rsidR="00B94418" w:rsidRPr="00B5551A" w:rsidRDefault="00B94418" w:rsidP="00897969"/>
        </w:tc>
      </w:tr>
      <w:tr w:rsidR="00B94418" w:rsidRPr="00B5551A" w14:paraId="4F2759BB" w14:textId="77777777" w:rsidTr="00897969">
        <w:trPr>
          <w:trHeight w:val="240"/>
          <w:jc w:val="center"/>
        </w:trPr>
        <w:tc>
          <w:tcPr>
            <w:tcW w:w="4876" w:type="dxa"/>
            <w:tcBorders>
              <w:top w:val="nil"/>
              <w:left w:val="nil"/>
              <w:bottom w:val="nil"/>
              <w:right w:val="nil"/>
            </w:tcBorders>
          </w:tcPr>
          <w:p w14:paraId="14E4EB9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D2DBFE4" w14:textId="77777777" w:rsidR="00B94418" w:rsidRPr="00B5551A" w:rsidRDefault="00B94418" w:rsidP="00897969">
            <w:pPr>
              <w:pStyle w:val="AmColumnHeading"/>
            </w:pPr>
            <w:r w:rsidRPr="00B5551A">
              <w:t>Tarkistus</w:t>
            </w:r>
          </w:p>
        </w:tc>
      </w:tr>
      <w:tr w:rsidR="00B94418" w:rsidRPr="00B5551A" w14:paraId="3B6E943A" w14:textId="77777777" w:rsidTr="00897969">
        <w:trPr>
          <w:jc w:val="center"/>
        </w:trPr>
        <w:tc>
          <w:tcPr>
            <w:tcW w:w="4876" w:type="dxa"/>
            <w:tcBorders>
              <w:top w:val="nil"/>
              <w:left w:val="nil"/>
              <w:bottom w:val="nil"/>
              <w:right w:val="nil"/>
            </w:tcBorders>
          </w:tcPr>
          <w:p w14:paraId="33AA34D9" w14:textId="77777777" w:rsidR="00B94418" w:rsidRPr="00B5551A" w:rsidRDefault="00B94418" w:rsidP="00897969">
            <w:pPr>
              <w:pStyle w:val="Normal6a"/>
            </w:pPr>
          </w:p>
        </w:tc>
        <w:tc>
          <w:tcPr>
            <w:tcW w:w="4876" w:type="dxa"/>
            <w:tcBorders>
              <w:top w:val="nil"/>
              <w:left w:val="nil"/>
              <w:bottom w:val="nil"/>
              <w:right w:val="nil"/>
            </w:tcBorders>
          </w:tcPr>
          <w:p w14:paraId="23BA4179" w14:textId="77777777" w:rsidR="00B94418" w:rsidRPr="00B5551A" w:rsidRDefault="00B94418" w:rsidP="00897969">
            <w:pPr>
              <w:pStyle w:val="Normal6a"/>
            </w:pPr>
            <w:r w:rsidRPr="00B5551A">
              <w:rPr>
                <w:b/>
                <w:i/>
              </w:rPr>
              <w:t>F a.</w:t>
            </w:r>
            <w:r w:rsidRPr="00B5551A">
              <w:tab/>
            </w:r>
            <w:r w:rsidRPr="00B5551A">
              <w:rPr>
                <w:b/>
                <w:i/>
              </w:rPr>
              <w:t>katsoo, että unionin olisi osallistuttava aktiivisesti kansainvälisiin neuvotteluihin edistääkseen verotusta koskevien sääntöjen maailmanlaajuista yhdenmukaistamista ja verotusoikeuksien kohdentamista sellaisen kaavan pohjalta, jossa otetaan huomioon aineelliset tekijät, kuten työvoima, omaisuus ja myynti; katsoo, että YK:ssa parhaillaan käytävät neuvottelut kansainvälisestä veroyhteistyöstä ovat tässä mielessä ainutlaatuinen ja ajoitukseltaan oiva tilaisuus; katsoo, että EU:n jäsenvaltioiden pidättäytyminen äänestämästä kansainvälistä veroyhteistyötä koskevan YK:n puitesopimuksen laatimisesta oli valitettavaa; katsoo, että unionin ja sen jäsenvaltioiden olisi nyt osallistuttava näihin neuvotteluihin rakentavasti ja ennakoivasti;</w:t>
            </w:r>
          </w:p>
        </w:tc>
      </w:tr>
    </w:tbl>
    <w:p w14:paraId="1C3943A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BE5E5B7" w14:textId="77777777" w:rsidR="00B94418" w:rsidRPr="00B5551A" w:rsidRDefault="00B94418" w:rsidP="00B94418">
      <w:r w:rsidRPr="00B5551A">
        <w:rPr>
          <w:rStyle w:val="HideTWBExt"/>
        </w:rPr>
        <w:t>&lt;/Amend&gt;</w:t>
      </w:r>
    </w:p>
    <w:p w14:paraId="040F56B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53</w:t>
      </w:r>
      <w:r w:rsidRPr="00B5551A">
        <w:rPr>
          <w:rStyle w:val="HideTWBExt"/>
          <w:b w:val="0"/>
        </w:rPr>
        <w:t>&lt;/NumAm&gt;</w:t>
      </w:r>
    </w:p>
    <w:p w14:paraId="5B7ED7A3" w14:textId="77777777" w:rsidR="00B94418" w:rsidRPr="00B5551A" w:rsidRDefault="00B94418" w:rsidP="00B94418">
      <w:pPr>
        <w:pStyle w:val="NormalBold"/>
      </w:pPr>
      <w:r w:rsidRPr="00B5551A">
        <w:rPr>
          <w:rStyle w:val="HideTWBExt"/>
          <w:b w:val="0"/>
        </w:rPr>
        <w:t>&lt;RepeatBlock-By&gt;&lt;Members&gt;</w:t>
      </w:r>
      <w:r w:rsidRPr="00B5551A">
        <w:t>Marco Falcone, Fulvio Martusciello</w:t>
      </w:r>
      <w:r w:rsidRPr="00B5551A">
        <w:rPr>
          <w:rStyle w:val="HideTWBExt"/>
          <w:b w:val="0"/>
        </w:rPr>
        <w:t>&lt;/Members&gt;</w:t>
      </w:r>
    </w:p>
    <w:p w14:paraId="2C237FA7" w14:textId="77777777" w:rsidR="00B94418" w:rsidRPr="00B5551A" w:rsidRDefault="00B94418" w:rsidP="00B94418">
      <w:pPr>
        <w:pStyle w:val="NormalBold"/>
      </w:pPr>
      <w:r w:rsidRPr="00B5551A">
        <w:rPr>
          <w:rStyle w:val="HideTWBExt"/>
          <w:b w:val="0"/>
        </w:rPr>
        <w:t>&lt;/RepeatBlock-By&gt;</w:t>
      </w:r>
    </w:p>
    <w:p w14:paraId="68E4F1A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21842AE" w14:textId="77777777" w:rsidR="00B94418" w:rsidRPr="00B5551A" w:rsidRDefault="00B94418" w:rsidP="00B94418">
      <w:pPr>
        <w:pStyle w:val="NormalBold"/>
      </w:pPr>
      <w:r w:rsidRPr="00B5551A">
        <w:rPr>
          <w:rStyle w:val="HideTWBExt"/>
          <w:b w:val="0"/>
        </w:rPr>
        <w:t>&lt;Article&gt;</w:t>
      </w:r>
      <w:r w:rsidRPr="00B5551A">
        <w:t>Johdanto-osan F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8974CE2" w14:textId="77777777" w:rsidTr="00897969">
        <w:trPr>
          <w:trHeight w:hRule="exact" w:val="240"/>
          <w:jc w:val="center"/>
        </w:trPr>
        <w:tc>
          <w:tcPr>
            <w:tcW w:w="9752" w:type="dxa"/>
            <w:gridSpan w:val="2"/>
            <w:tcBorders>
              <w:top w:val="nil"/>
              <w:left w:val="nil"/>
              <w:bottom w:val="nil"/>
              <w:right w:val="nil"/>
            </w:tcBorders>
          </w:tcPr>
          <w:p w14:paraId="67C2D5F7" w14:textId="77777777" w:rsidR="00B94418" w:rsidRPr="00B5551A" w:rsidRDefault="00B94418" w:rsidP="00897969"/>
        </w:tc>
      </w:tr>
      <w:tr w:rsidR="00B94418" w:rsidRPr="00B5551A" w14:paraId="7A495B2D" w14:textId="77777777" w:rsidTr="00897969">
        <w:trPr>
          <w:trHeight w:val="240"/>
          <w:jc w:val="center"/>
        </w:trPr>
        <w:tc>
          <w:tcPr>
            <w:tcW w:w="4876" w:type="dxa"/>
            <w:tcBorders>
              <w:top w:val="nil"/>
              <w:left w:val="nil"/>
              <w:bottom w:val="nil"/>
              <w:right w:val="nil"/>
            </w:tcBorders>
          </w:tcPr>
          <w:p w14:paraId="1F6D400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D3D78A0" w14:textId="77777777" w:rsidR="00B94418" w:rsidRPr="00B5551A" w:rsidRDefault="00B94418" w:rsidP="00897969">
            <w:pPr>
              <w:pStyle w:val="AmColumnHeading"/>
            </w:pPr>
            <w:r w:rsidRPr="00B5551A">
              <w:t>Tarkistus</w:t>
            </w:r>
          </w:p>
        </w:tc>
      </w:tr>
      <w:tr w:rsidR="00B94418" w:rsidRPr="00B5551A" w14:paraId="43C9E1D2" w14:textId="77777777" w:rsidTr="00897969">
        <w:trPr>
          <w:jc w:val="center"/>
        </w:trPr>
        <w:tc>
          <w:tcPr>
            <w:tcW w:w="4876" w:type="dxa"/>
            <w:tcBorders>
              <w:top w:val="nil"/>
              <w:left w:val="nil"/>
              <w:bottom w:val="nil"/>
              <w:right w:val="nil"/>
            </w:tcBorders>
          </w:tcPr>
          <w:p w14:paraId="6B3BD15E" w14:textId="77777777" w:rsidR="00B94418" w:rsidRPr="00B5551A" w:rsidRDefault="00B94418" w:rsidP="00897969">
            <w:pPr>
              <w:pStyle w:val="Normal6a"/>
            </w:pPr>
          </w:p>
        </w:tc>
        <w:tc>
          <w:tcPr>
            <w:tcW w:w="4876" w:type="dxa"/>
            <w:tcBorders>
              <w:top w:val="nil"/>
              <w:left w:val="nil"/>
              <w:bottom w:val="nil"/>
              <w:right w:val="nil"/>
            </w:tcBorders>
          </w:tcPr>
          <w:p w14:paraId="70DC0572" w14:textId="77777777" w:rsidR="00B94418" w:rsidRPr="00B5551A" w:rsidRDefault="00B94418" w:rsidP="00897969">
            <w:pPr>
              <w:pStyle w:val="Normal6a"/>
            </w:pPr>
            <w:r w:rsidRPr="00B5551A">
              <w:rPr>
                <w:b/>
                <w:i/>
              </w:rPr>
              <w:t>F a.</w:t>
            </w:r>
            <w:r w:rsidRPr="00B5551A">
              <w:tab/>
            </w:r>
            <w:r w:rsidRPr="00B5551A">
              <w:rPr>
                <w:b/>
                <w:i/>
              </w:rPr>
              <w:t>toteaa, että yrityksille tarkoitetun valinnaisen yleiseurooppalaisen järjestelmän olisi yksinkertaistettava koko yrityksen elinkaarta sen perustamisesta ja kasvusta uudelleenjärjestelyyn tai tarvittaessa toiminnan lopettamiseen asti, jotta voidaan varmistaa oikeusvarmuus, yksinkertaistaa hallintoa ja helpottaa yritysten toimintaa ja rajatylittävää laajentumista sisämarkkinoilla;</w:t>
            </w:r>
          </w:p>
        </w:tc>
      </w:tr>
    </w:tbl>
    <w:p w14:paraId="32E9156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32E7ABCC" w14:textId="77777777" w:rsidR="00B94418" w:rsidRPr="00B5551A" w:rsidRDefault="00B94418" w:rsidP="00B94418">
      <w:r w:rsidRPr="00B5551A">
        <w:rPr>
          <w:rStyle w:val="HideTWBExt"/>
        </w:rPr>
        <w:t>&lt;/Amend&gt;</w:t>
      </w:r>
    </w:p>
    <w:p w14:paraId="003B2E12"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54</w:t>
      </w:r>
      <w:r w:rsidRPr="00B5551A">
        <w:rPr>
          <w:rStyle w:val="HideTWBExt"/>
          <w:b w:val="0"/>
        </w:rPr>
        <w:t>&lt;/NumAm&gt;</w:t>
      </w:r>
    </w:p>
    <w:p w14:paraId="7963084F" w14:textId="77777777" w:rsidR="00B94418" w:rsidRPr="00B5551A" w:rsidRDefault="00B94418" w:rsidP="00B94418">
      <w:pPr>
        <w:pStyle w:val="NormalBold"/>
      </w:pPr>
      <w:r w:rsidRPr="00B5551A">
        <w:rPr>
          <w:rStyle w:val="HideTWBExt"/>
          <w:b w:val="0"/>
        </w:rPr>
        <w:t>&lt;RepeatBlock-By&gt;&lt;Members&gt;</w:t>
      </w:r>
      <w:r w:rsidRPr="00B5551A">
        <w:t>Marco Falcone, Fulvio Martusciello, Herbert Dorfmann</w:t>
      </w:r>
      <w:r w:rsidRPr="00B5551A">
        <w:rPr>
          <w:rStyle w:val="HideTWBExt"/>
          <w:b w:val="0"/>
        </w:rPr>
        <w:t>&lt;/Members&gt;</w:t>
      </w:r>
    </w:p>
    <w:p w14:paraId="6742B022" w14:textId="77777777" w:rsidR="00B94418" w:rsidRPr="00B5551A" w:rsidRDefault="00B94418" w:rsidP="00B94418">
      <w:pPr>
        <w:pStyle w:val="NormalBold"/>
      </w:pPr>
      <w:r w:rsidRPr="00B5551A">
        <w:rPr>
          <w:rStyle w:val="HideTWBExt"/>
          <w:b w:val="0"/>
        </w:rPr>
        <w:t>&lt;/RepeatBlock-By&gt;</w:t>
      </w:r>
    </w:p>
    <w:p w14:paraId="046BF88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D29DCEF" w14:textId="77777777" w:rsidR="00B94418" w:rsidRPr="00B5551A" w:rsidRDefault="00B94418" w:rsidP="00B94418">
      <w:pPr>
        <w:pStyle w:val="NormalBold"/>
      </w:pPr>
      <w:r w:rsidRPr="00B5551A">
        <w:rPr>
          <w:rStyle w:val="HideTWBExt"/>
          <w:b w:val="0"/>
        </w:rPr>
        <w:t>&lt;Article&gt;</w:t>
      </w:r>
      <w:r w:rsidRPr="00B5551A">
        <w:t>Johdanto-osan G kappale</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6374AFB" w14:textId="77777777" w:rsidTr="00897969">
        <w:trPr>
          <w:trHeight w:hRule="exact" w:val="240"/>
          <w:jc w:val="center"/>
        </w:trPr>
        <w:tc>
          <w:tcPr>
            <w:tcW w:w="9752" w:type="dxa"/>
            <w:gridSpan w:val="2"/>
            <w:tcBorders>
              <w:top w:val="nil"/>
              <w:left w:val="nil"/>
              <w:bottom w:val="nil"/>
              <w:right w:val="nil"/>
            </w:tcBorders>
          </w:tcPr>
          <w:p w14:paraId="0A0D95C5" w14:textId="77777777" w:rsidR="00B94418" w:rsidRPr="00B5551A" w:rsidRDefault="00B94418" w:rsidP="00897969"/>
        </w:tc>
      </w:tr>
      <w:tr w:rsidR="00B94418" w:rsidRPr="00B5551A" w14:paraId="17C09D10" w14:textId="77777777" w:rsidTr="00897969">
        <w:trPr>
          <w:trHeight w:val="240"/>
          <w:jc w:val="center"/>
        </w:trPr>
        <w:tc>
          <w:tcPr>
            <w:tcW w:w="4876" w:type="dxa"/>
            <w:tcBorders>
              <w:top w:val="nil"/>
              <w:left w:val="nil"/>
              <w:bottom w:val="nil"/>
              <w:right w:val="nil"/>
            </w:tcBorders>
          </w:tcPr>
          <w:p w14:paraId="524463A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4B03A7D" w14:textId="77777777" w:rsidR="00B94418" w:rsidRPr="00B5551A" w:rsidRDefault="00B94418" w:rsidP="00897969">
            <w:pPr>
              <w:pStyle w:val="AmColumnHeading"/>
            </w:pPr>
            <w:r w:rsidRPr="00B5551A">
              <w:t>Tarkistus</w:t>
            </w:r>
          </w:p>
        </w:tc>
      </w:tr>
      <w:tr w:rsidR="00B94418" w:rsidRPr="00B5551A" w14:paraId="68CFE446" w14:textId="77777777" w:rsidTr="00897969">
        <w:trPr>
          <w:jc w:val="center"/>
        </w:trPr>
        <w:tc>
          <w:tcPr>
            <w:tcW w:w="4876" w:type="dxa"/>
            <w:tcBorders>
              <w:top w:val="nil"/>
              <w:left w:val="nil"/>
              <w:bottom w:val="nil"/>
              <w:right w:val="nil"/>
            </w:tcBorders>
          </w:tcPr>
          <w:p w14:paraId="53562582" w14:textId="77777777" w:rsidR="00B94418" w:rsidRPr="00B5551A" w:rsidRDefault="00B94418" w:rsidP="00897969">
            <w:pPr>
              <w:pStyle w:val="Normal6a"/>
            </w:pPr>
            <w:r w:rsidRPr="00B5551A">
              <w:t>G.</w:t>
            </w:r>
            <w:r w:rsidRPr="00B5551A">
              <w:tab/>
              <w:t xml:space="preserve">katsoo, että EU:n ja sen jäsenvaltioiden on toimittava </w:t>
            </w:r>
            <w:r w:rsidRPr="00B5551A">
              <w:rPr>
                <w:b/>
                <w:i/>
              </w:rPr>
              <w:t xml:space="preserve">rohkeasti ja kunnianhimoisesti </w:t>
            </w:r>
            <w:r w:rsidRPr="00B5551A">
              <w:t>näiden toimintapolitiikkojen ja toimintapoliittisten tavoitteiden saavuttamiseksi;</w:t>
            </w:r>
          </w:p>
        </w:tc>
        <w:tc>
          <w:tcPr>
            <w:tcW w:w="4876" w:type="dxa"/>
            <w:tcBorders>
              <w:top w:val="nil"/>
              <w:left w:val="nil"/>
              <w:bottom w:val="nil"/>
              <w:right w:val="nil"/>
            </w:tcBorders>
          </w:tcPr>
          <w:p w14:paraId="2AE9DCFF" w14:textId="77777777" w:rsidR="00B94418" w:rsidRPr="00B5551A" w:rsidRDefault="00B94418" w:rsidP="00897969">
            <w:pPr>
              <w:pStyle w:val="Normal6a"/>
            </w:pPr>
            <w:r w:rsidRPr="00B5551A">
              <w:t>G.</w:t>
            </w:r>
            <w:r w:rsidRPr="00B5551A">
              <w:tab/>
              <w:t xml:space="preserve">katsoo, että EU:n ja sen jäsenvaltioiden on toimittava </w:t>
            </w:r>
            <w:r w:rsidRPr="00B5551A">
              <w:rPr>
                <w:b/>
                <w:i/>
              </w:rPr>
              <w:t>koordinoidulla, kunnianhimoisella ja tuloshakuisella lähestymistavalla</w:t>
            </w:r>
            <w:r w:rsidRPr="00B5551A">
              <w:t xml:space="preserve"> näiden toimintapolitiikkojen ja toimintapoliittisten tavoitteiden saavuttamiseksi;</w:t>
            </w:r>
          </w:p>
        </w:tc>
      </w:tr>
    </w:tbl>
    <w:p w14:paraId="0A752FC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4CB63FFA" w14:textId="77777777" w:rsidR="00B94418" w:rsidRPr="00B5551A" w:rsidRDefault="00B94418" w:rsidP="00B94418">
      <w:r w:rsidRPr="00B5551A">
        <w:rPr>
          <w:rStyle w:val="HideTWBExt"/>
        </w:rPr>
        <w:t>&lt;/Amend&gt;</w:t>
      </w:r>
    </w:p>
    <w:p w14:paraId="609D6890"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55</w:t>
      </w:r>
      <w:r w:rsidRPr="00B5551A">
        <w:rPr>
          <w:rStyle w:val="HideTWBExt"/>
          <w:b w:val="0"/>
        </w:rPr>
        <w:t>&lt;/NumAm&gt;</w:t>
      </w:r>
    </w:p>
    <w:p w14:paraId="11C1478A" w14:textId="77777777" w:rsidR="00B94418" w:rsidRPr="00B5551A" w:rsidRDefault="00B94418" w:rsidP="00B94418">
      <w:pPr>
        <w:pStyle w:val="NormalBold"/>
      </w:pPr>
      <w:r w:rsidRPr="00B5551A">
        <w:rPr>
          <w:rStyle w:val="HideTWBExt"/>
          <w:b w:val="0"/>
        </w:rPr>
        <w:t>&lt;RepeatBlock-By&gt;&lt;Members&gt;</w:t>
      </w:r>
      <w:r w:rsidRPr="00B5551A">
        <w:t>Isabel Benjumea Benjumea, Fernando Navarrete Rojas</w:t>
      </w:r>
      <w:r w:rsidRPr="00B5551A">
        <w:rPr>
          <w:rStyle w:val="HideTWBExt"/>
          <w:b w:val="0"/>
        </w:rPr>
        <w:t>&lt;/Members&gt;</w:t>
      </w:r>
    </w:p>
    <w:p w14:paraId="3EE229D6" w14:textId="77777777" w:rsidR="00B94418" w:rsidRPr="00B5551A" w:rsidRDefault="00B94418" w:rsidP="00B94418">
      <w:pPr>
        <w:pStyle w:val="NormalBold"/>
      </w:pPr>
      <w:r w:rsidRPr="00B5551A">
        <w:rPr>
          <w:rStyle w:val="HideTWBExt"/>
          <w:b w:val="0"/>
        </w:rPr>
        <w:t>&lt;/RepeatBlock-By&gt;</w:t>
      </w:r>
    </w:p>
    <w:p w14:paraId="056BD32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48F7168" w14:textId="77777777" w:rsidR="00B94418" w:rsidRPr="00B5551A" w:rsidRDefault="00B94418" w:rsidP="00B94418">
      <w:pPr>
        <w:pStyle w:val="NormalBold"/>
      </w:pPr>
      <w:r w:rsidRPr="00B5551A">
        <w:rPr>
          <w:rStyle w:val="HideTWBExt"/>
          <w:b w:val="0"/>
        </w:rPr>
        <w:t>&lt;Article&gt;</w:t>
      </w:r>
      <w:r w:rsidRPr="00B5551A">
        <w:t>Johdanto-osan G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32E5D69" w14:textId="77777777" w:rsidTr="00897969">
        <w:trPr>
          <w:trHeight w:hRule="exact" w:val="240"/>
          <w:jc w:val="center"/>
        </w:trPr>
        <w:tc>
          <w:tcPr>
            <w:tcW w:w="9752" w:type="dxa"/>
            <w:gridSpan w:val="2"/>
            <w:tcBorders>
              <w:top w:val="nil"/>
              <w:left w:val="nil"/>
              <w:bottom w:val="nil"/>
              <w:right w:val="nil"/>
            </w:tcBorders>
          </w:tcPr>
          <w:p w14:paraId="5DFE6325" w14:textId="77777777" w:rsidR="00B94418" w:rsidRPr="00B5551A" w:rsidRDefault="00B94418" w:rsidP="00897969"/>
        </w:tc>
      </w:tr>
      <w:tr w:rsidR="00B94418" w:rsidRPr="00B5551A" w14:paraId="3EFE130D" w14:textId="77777777" w:rsidTr="00897969">
        <w:trPr>
          <w:trHeight w:val="240"/>
          <w:jc w:val="center"/>
        </w:trPr>
        <w:tc>
          <w:tcPr>
            <w:tcW w:w="4876" w:type="dxa"/>
            <w:tcBorders>
              <w:top w:val="nil"/>
              <w:left w:val="nil"/>
              <w:bottom w:val="nil"/>
              <w:right w:val="nil"/>
            </w:tcBorders>
          </w:tcPr>
          <w:p w14:paraId="24C225E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7345DC4" w14:textId="77777777" w:rsidR="00B94418" w:rsidRPr="00B5551A" w:rsidRDefault="00B94418" w:rsidP="00897969">
            <w:pPr>
              <w:pStyle w:val="AmColumnHeading"/>
            </w:pPr>
            <w:r w:rsidRPr="00B5551A">
              <w:t>Tarkistus</w:t>
            </w:r>
          </w:p>
        </w:tc>
      </w:tr>
      <w:tr w:rsidR="00B94418" w:rsidRPr="00B5551A" w14:paraId="2277FBD8" w14:textId="77777777" w:rsidTr="00897969">
        <w:trPr>
          <w:jc w:val="center"/>
        </w:trPr>
        <w:tc>
          <w:tcPr>
            <w:tcW w:w="4876" w:type="dxa"/>
            <w:tcBorders>
              <w:top w:val="nil"/>
              <w:left w:val="nil"/>
              <w:bottom w:val="nil"/>
              <w:right w:val="nil"/>
            </w:tcBorders>
          </w:tcPr>
          <w:p w14:paraId="342DB450" w14:textId="77777777" w:rsidR="00B94418" w:rsidRPr="00B5551A" w:rsidRDefault="00B94418" w:rsidP="00897969">
            <w:pPr>
              <w:pStyle w:val="Normal6a"/>
            </w:pPr>
          </w:p>
        </w:tc>
        <w:tc>
          <w:tcPr>
            <w:tcW w:w="4876" w:type="dxa"/>
            <w:tcBorders>
              <w:top w:val="nil"/>
              <w:left w:val="nil"/>
              <w:bottom w:val="nil"/>
              <w:right w:val="nil"/>
            </w:tcBorders>
          </w:tcPr>
          <w:p w14:paraId="586B2BB1" w14:textId="77777777" w:rsidR="00B94418" w:rsidRPr="00B5551A" w:rsidRDefault="00B94418" w:rsidP="00897969">
            <w:pPr>
              <w:pStyle w:val="Normal6a"/>
            </w:pPr>
            <w:r w:rsidRPr="00B5551A">
              <w:rPr>
                <w:b/>
                <w:i/>
              </w:rPr>
              <w:t>G a.</w:t>
            </w:r>
            <w:r w:rsidRPr="00B5551A">
              <w:tab/>
            </w:r>
            <w:r w:rsidRPr="00B5551A">
              <w:rPr>
                <w:b/>
                <w:i/>
              </w:rPr>
              <w:t>ottaa huomioon, että säästö- ja investointiunionin toteuttaminen on olennaisen tärkeää yksityisen pääoman saamiseksi käyttöön unionissa ja sen kanavoimiseksi tehokkaasti talouteen, erityisesti pk-yrityksille, startup-yrityksille ja scale-up-yrityksille; toteaa, että syvemmät, yhdennetymmät ja helpommin saavutettavat pääomamarkkinat mahdollistaisivat rahoituksen saannin parantamisen ja edistäisivät pitkäaikaista sijoittamista; toteaa, että eurooppalaisten rahoitusmarkkinoiden yhdentyminen on keskeistä, jotta voidaan parantaa unionin kilpailukykyä, välttää innovatiivisten yritysten siirtyminen muille lainkäyttöalueille ja varmistaa, että eurooppalaisilla säästöillä rahoitetaan kasvua ja innovointia sisämarkkinoilla;</w:t>
            </w:r>
          </w:p>
        </w:tc>
      </w:tr>
    </w:tbl>
    <w:p w14:paraId="70055F7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{ES}</w:t>
      </w:r>
      <w:r w:rsidRPr="00B5551A">
        <w:t>es</w:t>
      </w:r>
      <w:r w:rsidRPr="00B5551A">
        <w:rPr>
          <w:rStyle w:val="HideTWBExt"/>
        </w:rPr>
        <w:t>&lt;/Original&gt;</w:t>
      </w:r>
    </w:p>
    <w:p w14:paraId="192B40F4" w14:textId="77777777" w:rsidR="00B94418" w:rsidRPr="00B5551A" w:rsidRDefault="00B94418" w:rsidP="00B94418">
      <w:r w:rsidRPr="00B5551A">
        <w:rPr>
          <w:rStyle w:val="HideTWBExt"/>
        </w:rPr>
        <w:t>&lt;/Amend&gt;</w:t>
      </w:r>
    </w:p>
    <w:p w14:paraId="544F96D3"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56</w:t>
      </w:r>
      <w:r w:rsidRPr="00B5551A">
        <w:rPr>
          <w:rStyle w:val="HideTWBExt"/>
          <w:b w:val="0"/>
        </w:rPr>
        <w:t>&lt;/NumAm&gt;</w:t>
      </w:r>
    </w:p>
    <w:p w14:paraId="0C59F97E" w14:textId="77777777" w:rsidR="00B94418" w:rsidRPr="00B5551A" w:rsidRDefault="00B94418" w:rsidP="00B94418">
      <w:pPr>
        <w:pStyle w:val="NormalBold"/>
      </w:pPr>
      <w:r w:rsidRPr="00B5551A">
        <w:rPr>
          <w:rStyle w:val="HideTWBExt"/>
          <w:b w:val="0"/>
        </w:rPr>
        <w:t>&lt;RepeatBlock-By&gt;&lt;Members&gt;</w:t>
      </w:r>
      <w:r w:rsidRPr="00B5551A">
        <w:t>Roberts Zīle</w:t>
      </w:r>
      <w:r w:rsidRPr="00B5551A">
        <w:rPr>
          <w:rStyle w:val="HideTWBExt"/>
          <w:b w:val="0"/>
        </w:rPr>
        <w:t>&lt;/Members&gt;</w:t>
      </w:r>
    </w:p>
    <w:p w14:paraId="72C50C45" w14:textId="77777777" w:rsidR="00B94418" w:rsidRPr="00B5551A" w:rsidRDefault="00B94418" w:rsidP="00B94418">
      <w:pPr>
        <w:pStyle w:val="NormalBold"/>
      </w:pPr>
      <w:r w:rsidRPr="00B5551A">
        <w:rPr>
          <w:rStyle w:val="HideTWBExt"/>
          <w:b w:val="0"/>
        </w:rPr>
        <w:t>&lt;/RepeatBlock-By&gt;</w:t>
      </w:r>
    </w:p>
    <w:p w14:paraId="0C74A76F"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248043E" w14:textId="77777777" w:rsidR="00B94418" w:rsidRPr="00B5551A" w:rsidRDefault="00B94418" w:rsidP="00B94418">
      <w:pPr>
        <w:pStyle w:val="NormalBold"/>
      </w:pPr>
      <w:r w:rsidRPr="00B5551A">
        <w:rPr>
          <w:rStyle w:val="HideTWBExt"/>
          <w:b w:val="0"/>
        </w:rPr>
        <w:t>&lt;Article&gt;</w:t>
      </w:r>
      <w:r w:rsidRPr="00B5551A">
        <w:t>Johdanto-osan G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38E8DCE" w14:textId="77777777" w:rsidTr="00897969">
        <w:trPr>
          <w:trHeight w:hRule="exact" w:val="240"/>
          <w:jc w:val="center"/>
        </w:trPr>
        <w:tc>
          <w:tcPr>
            <w:tcW w:w="9752" w:type="dxa"/>
            <w:gridSpan w:val="2"/>
            <w:tcBorders>
              <w:top w:val="nil"/>
              <w:left w:val="nil"/>
              <w:bottom w:val="nil"/>
              <w:right w:val="nil"/>
            </w:tcBorders>
          </w:tcPr>
          <w:p w14:paraId="4FD7C432" w14:textId="77777777" w:rsidR="00B94418" w:rsidRPr="00B5551A" w:rsidRDefault="00B94418" w:rsidP="00897969"/>
        </w:tc>
      </w:tr>
      <w:tr w:rsidR="00B94418" w:rsidRPr="00B5551A" w14:paraId="2551447D" w14:textId="77777777" w:rsidTr="00897969">
        <w:trPr>
          <w:trHeight w:val="240"/>
          <w:jc w:val="center"/>
        </w:trPr>
        <w:tc>
          <w:tcPr>
            <w:tcW w:w="4876" w:type="dxa"/>
            <w:tcBorders>
              <w:top w:val="nil"/>
              <w:left w:val="nil"/>
              <w:bottom w:val="nil"/>
              <w:right w:val="nil"/>
            </w:tcBorders>
          </w:tcPr>
          <w:p w14:paraId="2EE2D0EF"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E762409" w14:textId="77777777" w:rsidR="00B94418" w:rsidRPr="00B5551A" w:rsidRDefault="00B94418" w:rsidP="00897969">
            <w:pPr>
              <w:pStyle w:val="AmColumnHeading"/>
            </w:pPr>
            <w:r w:rsidRPr="00B5551A">
              <w:t>Tarkistus</w:t>
            </w:r>
          </w:p>
        </w:tc>
      </w:tr>
      <w:tr w:rsidR="00B94418" w:rsidRPr="00B5551A" w14:paraId="08F6880E" w14:textId="77777777" w:rsidTr="00897969">
        <w:trPr>
          <w:jc w:val="center"/>
        </w:trPr>
        <w:tc>
          <w:tcPr>
            <w:tcW w:w="4876" w:type="dxa"/>
            <w:tcBorders>
              <w:top w:val="nil"/>
              <w:left w:val="nil"/>
              <w:bottom w:val="nil"/>
              <w:right w:val="nil"/>
            </w:tcBorders>
          </w:tcPr>
          <w:p w14:paraId="39BD335F" w14:textId="77777777" w:rsidR="00B94418" w:rsidRPr="00B5551A" w:rsidRDefault="00B94418" w:rsidP="00897969">
            <w:pPr>
              <w:pStyle w:val="Normal6a"/>
            </w:pPr>
          </w:p>
        </w:tc>
        <w:tc>
          <w:tcPr>
            <w:tcW w:w="4876" w:type="dxa"/>
            <w:tcBorders>
              <w:top w:val="nil"/>
              <w:left w:val="nil"/>
              <w:bottom w:val="nil"/>
              <w:right w:val="nil"/>
            </w:tcBorders>
          </w:tcPr>
          <w:p w14:paraId="2A6893B0" w14:textId="77777777" w:rsidR="00B94418" w:rsidRPr="00B5551A" w:rsidRDefault="00B94418" w:rsidP="00897969">
            <w:pPr>
              <w:pStyle w:val="Normal6a"/>
            </w:pPr>
            <w:r w:rsidRPr="00B5551A">
              <w:rPr>
                <w:b/>
                <w:i/>
              </w:rPr>
              <w:t>G a.</w:t>
            </w:r>
            <w:r w:rsidRPr="00B5551A">
              <w:tab/>
            </w:r>
            <w:r w:rsidRPr="00B5551A">
              <w:rPr>
                <w:b/>
                <w:i/>
              </w:rPr>
              <w:t>katsoo, että sääntelykehysten hajanaisuus muodostaa merkittävän esteen rajatylittäville toimille pääasiassa kohtuuttoman hallinnollisen monimutkaisuuden ja sääntöjen noudattamisesta aiheutuvien kustannusten vuoksi; katsoo, että näiden esteiden poistaminen kohdennetulla menettelyjen yksinkertaistamisella, digitalisaatiolla ja kansallisten kehysten vastavuoroisella tunnustamisella voi syventää tehokkaasti sisämarkkinoita ilman, että kansallisten yhtiöveropohjien aineellinen yhdenmukaistaminen olisi tarpeen tai perusteltua;</w:t>
            </w:r>
          </w:p>
        </w:tc>
      </w:tr>
    </w:tbl>
    <w:p w14:paraId="74CE2EA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4E03434" w14:textId="77777777" w:rsidR="00B94418" w:rsidRPr="00B5551A" w:rsidRDefault="00B94418" w:rsidP="00B94418">
      <w:r w:rsidRPr="00B5551A">
        <w:rPr>
          <w:rStyle w:val="HideTWBExt"/>
        </w:rPr>
        <w:t>&lt;/Amend&gt;</w:t>
      </w:r>
    </w:p>
    <w:p w14:paraId="151EFDD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57</w:t>
      </w:r>
      <w:r w:rsidRPr="00B5551A">
        <w:rPr>
          <w:rStyle w:val="HideTWBExt"/>
          <w:b w:val="0"/>
        </w:rPr>
        <w:t>&lt;/NumAm&gt;</w:t>
      </w:r>
    </w:p>
    <w:p w14:paraId="60FDC1E1" w14:textId="77777777" w:rsidR="00B94418" w:rsidRPr="00B5551A" w:rsidRDefault="00B94418" w:rsidP="00B94418">
      <w:pPr>
        <w:pStyle w:val="NormalBold"/>
      </w:pPr>
      <w:r w:rsidRPr="00B5551A">
        <w:rPr>
          <w:rStyle w:val="HideTWBExt"/>
          <w:b w:val="0"/>
        </w:rPr>
        <w:t>&lt;RepeatBlock-By&gt;&lt;Members&gt;</w:t>
      </w:r>
      <w:r w:rsidRPr="00B5551A">
        <w:t>Jussi Saramo, Manon Aubry, Anthony Smith, Pasquale Tridico</w:t>
      </w:r>
      <w:r w:rsidRPr="00B5551A">
        <w:rPr>
          <w:rStyle w:val="HideTWBExt"/>
          <w:b w:val="0"/>
        </w:rPr>
        <w:t>&lt;/Members&gt;</w:t>
      </w:r>
    </w:p>
    <w:p w14:paraId="0203B03B"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628C7297" w14:textId="77777777" w:rsidR="00B94418" w:rsidRPr="00B5551A" w:rsidRDefault="00B94418" w:rsidP="00B94418">
      <w:pPr>
        <w:pStyle w:val="NormalBold"/>
      </w:pPr>
      <w:r w:rsidRPr="00B5551A">
        <w:rPr>
          <w:rStyle w:val="HideTWBExt"/>
          <w:b w:val="0"/>
        </w:rPr>
        <w:t>&lt;/RepeatBlock-By&gt;</w:t>
      </w:r>
    </w:p>
    <w:p w14:paraId="4114FCA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D2E3FF4" w14:textId="77777777" w:rsidR="00B94418" w:rsidRPr="00B5551A" w:rsidRDefault="00B94418" w:rsidP="00B94418">
      <w:pPr>
        <w:pStyle w:val="NormalBold"/>
      </w:pPr>
      <w:r w:rsidRPr="00B5551A">
        <w:rPr>
          <w:rStyle w:val="HideTWBExt"/>
          <w:b w:val="0"/>
        </w:rPr>
        <w:t>&lt;Article&gt;</w:t>
      </w:r>
      <w:r w:rsidRPr="00B5551A">
        <w:t>Johdanto-osan G a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2CC0066" w14:textId="77777777" w:rsidTr="00897969">
        <w:trPr>
          <w:trHeight w:hRule="exact" w:val="240"/>
          <w:jc w:val="center"/>
        </w:trPr>
        <w:tc>
          <w:tcPr>
            <w:tcW w:w="9752" w:type="dxa"/>
            <w:gridSpan w:val="2"/>
            <w:tcBorders>
              <w:top w:val="nil"/>
              <w:left w:val="nil"/>
              <w:bottom w:val="nil"/>
              <w:right w:val="nil"/>
            </w:tcBorders>
          </w:tcPr>
          <w:p w14:paraId="52585BF1" w14:textId="77777777" w:rsidR="00B94418" w:rsidRPr="00B5551A" w:rsidRDefault="00B94418" w:rsidP="00897969"/>
        </w:tc>
      </w:tr>
      <w:tr w:rsidR="00B94418" w:rsidRPr="00B5551A" w14:paraId="55BA6B55" w14:textId="77777777" w:rsidTr="00897969">
        <w:trPr>
          <w:trHeight w:val="240"/>
          <w:jc w:val="center"/>
        </w:trPr>
        <w:tc>
          <w:tcPr>
            <w:tcW w:w="4876" w:type="dxa"/>
            <w:tcBorders>
              <w:top w:val="nil"/>
              <w:left w:val="nil"/>
              <w:bottom w:val="nil"/>
              <w:right w:val="nil"/>
            </w:tcBorders>
          </w:tcPr>
          <w:p w14:paraId="0738065A"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B584E24" w14:textId="77777777" w:rsidR="00B94418" w:rsidRPr="00B5551A" w:rsidRDefault="00B94418" w:rsidP="00897969">
            <w:pPr>
              <w:pStyle w:val="AmColumnHeading"/>
            </w:pPr>
            <w:r w:rsidRPr="00B5551A">
              <w:t>Tarkistus</w:t>
            </w:r>
          </w:p>
        </w:tc>
      </w:tr>
      <w:tr w:rsidR="00B94418" w:rsidRPr="00B5551A" w14:paraId="6268DBCD" w14:textId="77777777" w:rsidTr="00897969">
        <w:trPr>
          <w:jc w:val="center"/>
        </w:trPr>
        <w:tc>
          <w:tcPr>
            <w:tcW w:w="4876" w:type="dxa"/>
            <w:tcBorders>
              <w:top w:val="nil"/>
              <w:left w:val="nil"/>
              <w:bottom w:val="nil"/>
              <w:right w:val="nil"/>
            </w:tcBorders>
          </w:tcPr>
          <w:p w14:paraId="6BB474D1" w14:textId="77777777" w:rsidR="00B94418" w:rsidRPr="00B5551A" w:rsidRDefault="00B94418" w:rsidP="00897969">
            <w:pPr>
              <w:pStyle w:val="Normal6a"/>
            </w:pPr>
          </w:p>
        </w:tc>
        <w:tc>
          <w:tcPr>
            <w:tcW w:w="4876" w:type="dxa"/>
            <w:tcBorders>
              <w:top w:val="nil"/>
              <w:left w:val="nil"/>
              <w:bottom w:val="nil"/>
              <w:right w:val="nil"/>
            </w:tcBorders>
          </w:tcPr>
          <w:p w14:paraId="04F26712" w14:textId="77777777" w:rsidR="00B94418" w:rsidRPr="00B5551A" w:rsidRDefault="00B94418" w:rsidP="00897969">
            <w:pPr>
              <w:pStyle w:val="Normal6a"/>
            </w:pPr>
            <w:r w:rsidRPr="00B5551A">
              <w:rPr>
                <w:b/>
                <w:i/>
              </w:rPr>
              <w:t>G a.</w:t>
            </w:r>
            <w:r w:rsidRPr="00B5551A">
              <w:tab/>
            </w:r>
            <w:r w:rsidRPr="00B5551A">
              <w:rPr>
                <w:b/>
                <w:i/>
              </w:rPr>
              <w:t>ottaa huomioon, että rinnakkaisen unionin oikeusjärjestyksen luominen ei saa johtaa sääntöihin, jotka ovat heikompia kuin useimmissa jäsenvaltioissa sovellettavat säännöt, erityisesti verotuksen, työlainsäädännön, sosiaaliturvan ja työntekijöiden oikeuksien osalta, jotta vältetään nykyisten normien tasaaminen alaspäin ja erityisesti verotulojen aleneminen unionin tasolla;</w:t>
            </w:r>
          </w:p>
        </w:tc>
      </w:tr>
    </w:tbl>
    <w:p w14:paraId="6BC5458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A082D46" w14:textId="77777777" w:rsidR="00B94418" w:rsidRPr="00B5551A" w:rsidRDefault="00B94418" w:rsidP="00B94418">
      <w:r w:rsidRPr="00B5551A">
        <w:rPr>
          <w:rStyle w:val="HideTWBExt"/>
        </w:rPr>
        <w:t>&lt;/Amend&gt;</w:t>
      </w:r>
    </w:p>
    <w:p w14:paraId="1CC1210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58</w:t>
      </w:r>
      <w:r w:rsidRPr="00B5551A">
        <w:rPr>
          <w:rStyle w:val="HideTWBExt"/>
          <w:b w:val="0"/>
        </w:rPr>
        <w:t>&lt;/NumAm&gt;</w:t>
      </w:r>
    </w:p>
    <w:p w14:paraId="381CC4F6" w14:textId="77777777" w:rsidR="00B94418" w:rsidRPr="00B5551A" w:rsidRDefault="00B94418" w:rsidP="00B94418">
      <w:pPr>
        <w:pStyle w:val="NormalBold"/>
      </w:pPr>
      <w:r w:rsidRPr="00B5551A">
        <w:rPr>
          <w:rStyle w:val="HideTWBExt"/>
          <w:b w:val="0"/>
        </w:rPr>
        <w:t>&lt;RepeatBlock-By&gt;&lt;Members&gt;</w:t>
      </w:r>
      <w:r w:rsidRPr="00B5551A">
        <w:t>Jussi Saramo, Manon Aubry, Anthony Smith</w:t>
      </w:r>
      <w:r w:rsidRPr="00B5551A">
        <w:rPr>
          <w:rStyle w:val="HideTWBExt"/>
          <w:b w:val="0"/>
        </w:rPr>
        <w:t>&lt;/Members&gt;</w:t>
      </w:r>
    </w:p>
    <w:p w14:paraId="42BCECC8"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64D47F35" w14:textId="77777777" w:rsidR="00B94418" w:rsidRPr="00B5551A" w:rsidRDefault="00B94418" w:rsidP="00B94418">
      <w:pPr>
        <w:pStyle w:val="NormalBold"/>
      </w:pPr>
      <w:r w:rsidRPr="00B5551A">
        <w:rPr>
          <w:rStyle w:val="HideTWBExt"/>
          <w:b w:val="0"/>
        </w:rPr>
        <w:t>&lt;/RepeatBlock-By&gt;</w:t>
      </w:r>
    </w:p>
    <w:p w14:paraId="47210A3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990CFE4" w14:textId="77777777" w:rsidR="00B94418" w:rsidRPr="00B5551A" w:rsidRDefault="00B94418" w:rsidP="00B94418">
      <w:pPr>
        <w:pStyle w:val="NormalBold"/>
      </w:pPr>
      <w:r w:rsidRPr="00B5551A">
        <w:rPr>
          <w:rStyle w:val="HideTWBExt"/>
          <w:b w:val="0"/>
        </w:rPr>
        <w:t>&lt;Article&gt;</w:t>
      </w:r>
      <w:r w:rsidRPr="00B5551A">
        <w:t>Johdanto-osan G b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6661E1C" w14:textId="77777777" w:rsidTr="00897969">
        <w:trPr>
          <w:trHeight w:hRule="exact" w:val="240"/>
          <w:jc w:val="center"/>
        </w:trPr>
        <w:tc>
          <w:tcPr>
            <w:tcW w:w="9752" w:type="dxa"/>
            <w:gridSpan w:val="2"/>
            <w:tcBorders>
              <w:top w:val="nil"/>
              <w:left w:val="nil"/>
              <w:bottom w:val="nil"/>
              <w:right w:val="nil"/>
            </w:tcBorders>
          </w:tcPr>
          <w:p w14:paraId="238452B8" w14:textId="77777777" w:rsidR="00B94418" w:rsidRPr="00B5551A" w:rsidRDefault="00B94418" w:rsidP="00897969"/>
        </w:tc>
      </w:tr>
      <w:tr w:rsidR="00B94418" w:rsidRPr="00B5551A" w14:paraId="7D5B4282" w14:textId="77777777" w:rsidTr="00897969">
        <w:trPr>
          <w:trHeight w:val="240"/>
          <w:jc w:val="center"/>
        </w:trPr>
        <w:tc>
          <w:tcPr>
            <w:tcW w:w="4876" w:type="dxa"/>
            <w:tcBorders>
              <w:top w:val="nil"/>
              <w:left w:val="nil"/>
              <w:bottom w:val="nil"/>
              <w:right w:val="nil"/>
            </w:tcBorders>
          </w:tcPr>
          <w:p w14:paraId="369DD3AA"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FCE0323" w14:textId="77777777" w:rsidR="00B94418" w:rsidRPr="00B5551A" w:rsidRDefault="00B94418" w:rsidP="00897969">
            <w:pPr>
              <w:pStyle w:val="AmColumnHeading"/>
            </w:pPr>
            <w:r w:rsidRPr="00B5551A">
              <w:t>Tarkistus</w:t>
            </w:r>
          </w:p>
        </w:tc>
      </w:tr>
      <w:tr w:rsidR="00B94418" w:rsidRPr="00B5551A" w14:paraId="22943C8C" w14:textId="77777777" w:rsidTr="00897969">
        <w:trPr>
          <w:jc w:val="center"/>
        </w:trPr>
        <w:tc>
          <w:tcPr>
            <w:tcW w:w="4876" w:type="dxa"/>
            <w:tcBorders>
              <w:top w:val="nil"/>
              <w:left w:val="nil"/>
              <w:bottom w:val="nil"/>
              <w:right w:val="nil"/>
            </w:tcBorders>
          </w:tcPr>
          <w:p w14:paraId="31136B8A" w14:textId="77777777" w:rsidR="00B94418" w:rsidRPr="00B5551A" w:rsidRDefault="00B94418" w:rsidP="00897969">
            <w:pPr>
              <w:pStyle w:val="Normal6a"/>
            </w:pPr>
          </w:p>
        </w:tc>
        <w:tc>
          <w:tcPr>
            <w:tcW w:w="4876" w:type="dxa"/>
            <w:tcBorders>
              <w:top w:val="nil"/>
              <w:left w:val="nil"/>
              <w:bottom w:val="nil"/>
              <w:right w:val="nil"/>
            </w:tcBorders>
          </w:tcPr>
          <w:p w14:paraId="51115FC7" w14:textId="77777777" w:rsidR="00B94418" w:rsidRPr="00B5551A" w:rsidRDefault="00B94418" w:rsidP="00897969">
            <w:pPr>
              <w:pStyle w:val="Normal6a"/>
            </w:pPr>
            <w:r w:rsidRPr="00B5551A">
              <w:rPr>
                <w:b/>
                <w:i/>
              </w:rPr>
              <w:t>G b.</w:t>
            </w:r>
            <w:r w:rsidRPr="00B5551A">
              <w:tab/>
            </w:r>
            <w:r w:rsidRPr="00B5551A">
              <w:rPr>
                <w:b/>
                <w:i/>
              </w:rPr>
              <w:t>ottaa huomioon, että ammattiliitot, muun muassa EAY ja UNI Europa, ovat ilmaisseet vahvan huolensa siitä, että 28. oikeusjärjestys voisi antaa tietyille yrityksille mahdollisuuden kansallisten työelämän normien kiertämiseen ja luoda uusia mahdollisuuksia sosiaaliselle polkumyynnille, muun muassa työntekijöiden oikeuksien, ammattiyhdistysoikeuksien, lakko-oikeuden, työsuhdeturvan ja sosiaaliturvan osalta;</w:t>
            </w:r>
          </w:p>
        </w:tc>
      </w:tr>
    </w:tbl>
    <w:p w14:paraId="2BE385E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293B2FF" w14:textId="77777777" w:rsidR="00B94418" w:rsidRPr="00B5551A" w:rsidRDefault="00B94418" w:rsidP="00B94418">
      <w:r w:rsidRPr="00B5551A">
        <w:rPr>
          <w:rStyle w:val="HideTWBExt"/>
        </w:rPr>
        <w:t>&lt;/Amend&gt;</w:t>
      </w:r>
    </w:p>
    <w:p w14:paraId="7A48CC5F"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59</w:t>
      </w:r>
      <w:r w:rsidRPr="00B5551A">
        <w:rPr>
          <w:rStyle w:val="HideTWBExt"/>
          <w:b w:val="0"/>
        </w:rPr>
        <w:t>&lt;/NumAm&gt;</w:t>
      </w:r>
    </w:p>
    <w:p w14:paraId="55D564DA" w14:textId="77777777" w:rsidR="00B94418" w:rsidRPr="00B5551A" w:rsidRDefault="00B94418" w:rsidP="00B94418">
      <w:pPr>
        <w:pStyle w:val="NormalBold"/>
      </w:pPr>
      <w:r w:rsidRPr="00B5551A">
        <w:rPr>
          <w:rStyle w:val="HideTWBExt"/>
          <w:b w:val="0"/>
        </w:rPr>
        <w:t>&lt;RepeatBlock-By&gt;&lt;Members&gt;</w:t>
      </w:r>
      <w:r w:rsidRPr="00B5551A">
        <w:t>Jussi Saramo, Manon Aubry, Anthony Smith</w:t>
      </w:r>
      <w:r w:rsidRPr="00B5551A">
        <w:rPr>
          <w:rStyle w:val="HideTWBExt"/>
          <w:b w:val="0"/>
        </w:rPr>
        <w:t>&lt;/Members&gt;</w:t>
      </w:r>
    </w:p>
    <w:p w14:paraId="768AE146"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48F131B7" w14:textId="77777777" w:rsidR="00B94418" w:rsidRPr="00B5551A" w:rsidRDefault="00B94418" w:rsidP="00B94418">
      <w:pPr>
        <w:pStyle w:val="NormalBold"/>
      </w:pPr>
      <w:r w:rsidRPr="00B5551A">
        <w:rPr>
          <w:rStyle w:val="HideTWBExt"/>
          <w:b w:val="0"/>
        </w:rPr>
        <w:t>&lt;/RepeatBlock-By&gt;</w:t>
      </w:r>
    </w:p>
    <w:p w14:paraId="680D19E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9A7F714" w14:textId="77777777" w:rsidR="00B94418" w:rsidRPr="00B5551A" w:rsidRDefault="00B94418" w:rsidP="00B94418">
      <w:pPr>
        <w:pStyle w:val="NormalBold"/>
      </w:pPr>
      <w:r w:rsidRPr="00B5551A">
        <w:rPr>
          <w:rStyle w:val="HideTWBExt"/>
          <w:b w:val="0"/>
        </w:rPr>
        <w:t>&lt;Article&gt;</w:t>
      </w:r>
      <w:r w:rsidRPr="00B5551A">
        <w:t>Johdanto-osan G c kappale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C583E0B" w14:textId="77777777" w:rsidTr="00897969">
        <w:trPr>
          <w:trHeight w:hRule="exact" w:val="240"/>
          <w:jc w:val="center"/>
        </w:trPr>
        <w:tc>
          <w:tcPr>
            <w:tcW w:w="9752" w:type="dxa"/>
            <w:gridSpan w:val="2"/>
            <w:tcBorders>
              <w:top w:val="nil"/>
              <w:left w:val="nil"/>
              <w:bottom w:val="nil"/>
              <w:right w:val="nil"/>
            </w:tcBorders>
          </w:tcPr>
          <w:p w14:paraId="1BBEA8A3" w14:textId="77777777" w:rsidR="00B94418" w:rsidRPr="00B5551A" w:rsidRDefault="00B94418" w:rsidP="00897969"/>
        </w:tc>
      </w:tr>
      <w:tr w:rsidR="00B94418" w:rsidRPr="00B5551A" w14:paraId="258B78B8" w14:textId="77777777" w:rsidTr="00897969">
        <w:trPr>
          <w:trHeight w:val="240"/>
          <w:jc w:val="center"/>
        </w:trPr>
        <w:tc>
          <w:tcPr>
            <w:tcW w:w="4876" w:type="dxa"/>
            <w:tcBorders>
              <w:top w:val="nil"/>
              <w:left w:val="nil"/>
              <w:bottom w:val="nil"/>
              <w:right w:val="nil"/>
            </w:tcBorders>
          </w:tcPr>
          <w:p w14:paraId="60511B1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28A0FC3" w14:textId="77777777" w:rsidR="00B94418" w:rsidRPr="00B5551A" w:rsidRDefault="00B94418" w:rsidP="00897969">
            <w:pPr>
              <w:pStyle w:val="AmColumnHeading"/>
            </w:pPr>
            <w:r w:rsidRPr="00B5551A">
              <w:t>Tarkistus</w:t>
            </w:r>
          </w:p>
        </w:tc>
      </w:tr>
      <w:tr w:rsidR="00B94418" w:rsidRPr="00B5551A" w14:paraId="2E2E94EC" w14:textId="77777777" w:rsidTr="00897969">
        <w:trPr>
          <w:jc w:val="center"/>
        </w:trPr>
        <w:tc>
          <w:tcPr>
            <w:tcW w:w="4876" w:type="dxa"/>
            <w:tcBorders>
              <w:top w:val="nil"/>
              <w:left w:val="nil"/>
              <w:bottom w:val="nil"/>
              <w:right w:val="nil"/>
            </w:tcBorders>
          </w:tcPr>
          <w:p w14:paraId="72A2EC41" w14:textId="77777777" w:rsidR="00B94418" w:rsidRPr="00B5551A" w:rsidRDefault="00B94418" w:rsidP="00897969">
            <w:pPr>
              <w:pStyle w:val="Normal6a"/>
            </w:pPr>
          </w:p>
        </w:tc>
        <w:tc>
          <w:tcPr>
            <w:tcW w:w="4876" w:type="dxa"/>
            <w:tcBorders>
              <w:top w:val="nil"/>
              <w:left w:val="nil"/>
              <w:bottom w:val="nil"/>
              <w:right w:val="nil"/>
            </w:tcBorders>
          </w:tcPr>
          <w:p w14:paraId="6F4E6967" w14:textId="77777777" w:rsidR="00B94418" w:rsidRPr="00B5551A" w:rsidRDefault="00B94418" w:rsidP="00897969">
            <w:pPr>
              <w:pStyle w:val="Normal6a"/>
            </w:pPr>
            <w:r w:rsidRPr="00B5551A">
              <w:rPr>
                <w:b/>
                <w:i/>
              </w:rPr>
              <w:t>G c.</w:t>
            </w:r>
            <w:r w:rsidRPr="00B5551A">
              <w:tab/>
            </w:r>
            <w:r w:rsidRPr="00B5551A">
              <w:rPr>
                <w:b/>
                <w:i/>
              </w:rPr>
              <w:t>ottaa huomioon, että kaikkiin digitaalisiin keskitettyihin tai nopeutettuihin rekisteröintimekanismeihin on liitettävä vankat asianmukaista huolellisuutta ja avoimuutta koskevat ja aineelliset vaatimukset, jotta estetään peite- ja postilaatikkoyritysten, oikeuspaikkakeinottelun ja sosiaalisen polkumyynnin leviäminen;</w:t>
            </w:r>
          </w:p>
        </w:tc>
      </w:tr>
    </w:tbl>
    <w:p w14:paraId="4C13E8F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2DE2826" w14:textId="77777777" w:rsidR="00B94418" w:rsidRPr="00B5551A" w:rsidRDefault="00B94418" w:rsidP="00B94418">
      <w:r w:rsidRPr="00B5551A">
        <w:rPr>
          <w:rStyle w:val="HideTWBExt"/>
        </w:rPr>
        <w:t>&lt;/Amend&gt;</w:t>
      </w:r>
    </w:p>
    <w:p w14:paraId="7DC3B78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60</w:t>
      </w:r>
      <w:r w:rsidRPr="00B5551A">
        <w:rPr>
          <w:rStyle w:val="HideTWBExt"/>
          <w:b w:val="0"/>
        </w:rPr>
        <w:t>&lt;/NumAm&gt;</w:t>
      </w:r>
    </w:p>
    <w:p w14:paraId="58649846" w14:textId="77777777" w:rsidR="00B94418" w:rsidRPr="00B5551A" w:rsidRDefault="00B94418" w:rsidP="00B94418">
      <w:pPr>
        <w:pStyle w:val="NormalBold"/>
      </w:pPr>
      <w:r w:rsidRPr="00B5551A">
        <w:rPr>
          <w:rStyle w:val="HideTWBExt"/>
          <w:b w:val="0"/>
        </w:rPr>
        <w:t>&lt;RepeatBlock-By&gt;&lt;Members&gt;</w:t>
      </w:r>
      <w:r w:rsidRPr="00B5551A">
        <w:t>Jussi Saramo, Manon Aubry, Anthony Smith</w:t>
      </w:r>
      <w:r w:rsidRPr="00B5551A">
        <w:rPr>
          <w:rStyle w:val="HideTWBExt"/>
          <w:b w:val="0"/>
        </w:rPr>
        <w:t>&lt;/Members&gt;</w:t>
      </w:r>
    </w:p>
    <w:p w14:paraId="2632945E"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7D7292F1" w14:textId="77777777" w:rsidR="00B94418" w:rsidRPr="00B5551A" w:rsidRDefault="00B94418" w:rsidP="00B94418">
      <w:pPr>
        <w:pStyle w:val="NormalBold"/>
      </w:pPr>
      <w:r w:rsidRPr="00B5551A">
        <w:rPr>
          <w:rStyle w:val="HideTWBExt"/>
          <w:b w:val="0"/>
        </w:rPr>
        <w:t>&lt;/RepeatBlock-By&gt;</w:t>
      </w:r>
    </w:p>
    <w:p w14:paraId="2F7C1B9E"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73C3DD0" w14:textId="77777777" w:rsidR="00B94418" w:rsidRPr="00B5551A" w:rsidRDefault="00B94418" w:rsidP="00B94418">
      <w:pPr>
        <w:pStyle w:val="NormalBold"/>
      </w:pPr>
      <w:r w:rsidRPr="00B5551A">
        <w:rPr>
          <w:rStyle w:val="HideTWBExt"/>
          <w:b w:val="0"/>
        </w:rPr>
        <w:t>&lt;Article&gt;</w:t>
      </w:r>
      <w:r w:rsidRPr="00B5551A">
        <w:t>1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AB77369" w14:textId="77777777" w:rsidTr="00897969">
        <w:trPr>
          <w:trHeight w:hRule="exact" w:val="240"/>
          <w:jc w:val="center"/>
        </w:trPr>
        <w:tc>
          <w:tcPr>
            <w:tcW w:w="9752" w:type="dxa"/>
            <w:gridSpan w:val="2"/>
            <w:tcBorders>
              <w:top w:val="nil"/>
              <w:left w:val="nil"/>
              <w:bottom w:val="nil"/>
              <w:right w:val="nil"/>
            </w:tcBorders>
          </w:tcPr>
          <w:p w14:paraId="6D1C1DFD" w14:textId="77777777" w:rsidR="00B94418" w:rsidRPr="00B5551A" w:rsidRDefault="00B94418" w:rsidP="00897969"/>
        </w:tc>
      </w:tr>
      <w:tr w:rsidR="00B94418" w:rsidRPr="00B5551A" w14:paraId="760FCDDE" w14:textId="77777777" w:rsidTr="00897969">
        <w:trPr>
          <w:trHeight w:val="240"/>
          <w:jc w:val="center"/>
        </w:trPr>
        <w:tc>
          <w:tcPr>
            <w:tcW w:w="4876" w:type="dxa"/>
            <w:tcBorders>
              <w:top w:val="nil"/>
              <w:left w:val="nil"/>
              <w:bottom w:val="nil"/>
              <w:right w:val="nil"/>
            </w:tcBorders>
          </w:tcPr>
          <w:p w14:paraId="1AD370C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C99DF14" w14:textId="77777777" w:rsidR="00B94418" w:rsidRPr="00B5551A" w:rsidRDefault="00B94418" w:rsidP="00897969">
            <w:pPr>
              <w:pStyle w:val="AmColumnHeading"/>
            </w:pPr>
            <w:r w:rsidRPr="00B5551A">
              <w:t>Tarkistus</w:t>
            </w:r>
          </w:p>
        </w:tc>
      </w:tr>
      <w:tr w:rsidR="00B94418" w:rsidRPr="00B5551A" w14:paraId="440F199A" w14:textId="77777777" w:rsidTr="00897969">
        <w:trPr>
          <w:jc w:val="center"/>
        </w:trPr>
        <w:tc>
          <w:tcPr>
            <w:tcW w:w="4876" w:type="dxa"/>
            <w:tcBorders>
              <w:top w:val="nil"/>
              <w:left w:val="nil"/>
              <w:bottom w:val="nil"/>
              <w:right w:val="nil"/>
            </w:tcBorders>
          </w:tcPr>
          <w:p w14:paraId="5759A20D" w14:textId="77777777" w:rsidR="00B94418" w:rsidRPr="00B5551A" w:rsidRDefault="00B94418" w:rsidP="00897969">
            <w:pPr>
              <w:pStyle w:val="Normal6a"/>
            </w:pPr>
            <w:r w:rsidRPr="00B5551A">
              <w:rPr>
                <w:b/>
                <w:i/>
              </w:rPr>
              <w:t>1.</w:t>
            </w:r>
            <w:r w:rsidRPr="00B5551A">
              <w:tab/>
            </w:r>
            <w:r w:rsidRPr="00B5551A">
              <w:rPr>
                <w:b/>
                <w:i/>
              </w:rPr>
              <w:t>suhtautuu myönteisesti komission lainsäädäntöehdotukseen yrityksiä koskevasta 28. oikeusjärjestyksestä;</w:t>
            </w:r>
          </w:p>
        </w:tc>
        <w:tc>
          <w:tcPr>
            <w:tcW w:w="4876" w:type="dxa"/>
            <w:tcBorders>
              <w:top w:val="nil"/>
              <w:left w:val="nil"/>
              <w:bottom w:val="nil"/>
              <w:right w:val="nil"/>
            </w:tcBorders>
          </w:tcPr>
          <w:p w14:paraId="24AAB5D9" w14:textId="77777777" w:rsidR="00B94418" w:rsidRPr="00B5551A" w:rsidRDefault="00B94418" w:rsidP="00897969">
            <w:pPr>
              <w:pStyle w:val="Normal6a"/>
            </w:pPr>
            <w:r w:rsidRPr="00B5551A">
              <w:rPr>
                <w:b/>
                <w:i/>
              </w:rPr>
              <w:t>Poistetaan.</w:t>
            </w:r>
          </w:p>
        </w:tc>
      </w:tr>
    </w:tbl>
    <w:p w14:paraId="125605A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922E5C8" w14:textId="77777777" w:rsidR="00B94418" w:rsidRPr="00B5551A" w:rsidRDefault="00B94418" w:rsidP="00B94418">
      <w:r w:rsidRPr="00B5551A">
        <w:rPr>
          <w:rStyle w:val="HideTWBExt"/>
        </w:rPr>
        <w:t>&lt;/Amend&gt;</w:t>
      </w:r>
    </w:p>
    <w:p w14:paraId="27C58C82"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61</w:t>
      </w:r>
      <w:r w:rsidRPr="00B5551A">
        <w:rPr>
          <w:rStyle w:val="HideTWBExt"/>
          <w:b w:val="0"/>
        </w:rPr>
        <w:t>&lt;/NumAm&gt;</w:t>
      </w:r>
    </w:p>
    <w:p w14:paraId="60AC2FF1"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48B823CA" w14:textId="77777777" w:rsidR="00B94418" w:rsidRPr="00B5551A" w:rsidRDefault="00B94418" w:rsidP="00B94418">
      <w:pPr>
        <w:pStyle w:val="NormalBold"/>
      </w:pPr>
      <w:r w:rsidRPr="00B5551A">
        <w:rPr>
          <w:rStyle w:val="HideTWBExt"/>
          <w:b w:val="0"/>
        </w:rPr>
        <w:t>&lt;/RepeatBlock-By&gt;</w:t>
      </w:r>
    </w:p>
    <w:p w14:paraId="5B41E42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9DAC254" w14:textId="77777777" w:rsidR="00B94418" w:rsidRPr="00B5551A" w:rsidRDefault="00B94418" w:rsidP="00B94418">
      <w:pPr>
        <w:pStyle w:val="NormalBold"/>
      </w:pPr>
      <w:r w:rsidRPr="00B5551A">
        <w:rPr>
          <w:rStyle w:val="HideTWBExt"/>
          <w:b w:val="0"/>
        </w:rPr>
        <w:t>&lt;Article&gt;</w:t>
      </w:r>
      <w:r w:rsidRPr="00B5551A">
        <w:t>1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040386E" w14:textId="77777777" w:rsidTr="00897969">
        <w:trPr>
          <w:trHeight w:hRule="exact" w:val="240"/>
          <w:jc w:val="center"/>
        </w:trPr>
        <w:tc>
          <w:tcPr>
            <w:tcW w:w="9752" w:type="dxa"/>
            <w:gridSpan w:val="2"/>
            <w:tcBorders>
              <w:top w:val="nil"/>
              <w:left w:val="nil"/>
              <w:bottom w:val="nil"/>
              <w:right w:val="nil"/>
            </w:tcBorders>
          </w:tcPr>
          <w:p w14:paraId="285DC44B" w14:textId="77777777" w:rsidR="00B94418" w:rsidRPr="00B5551A" w:rsidRDefault="00B94418" w:rsidP="00897969"/>
        </w:tc>
      </w:tr>
      <w:tr w:rsidR="00B94418" w:rsidRPr="00B5551A" w14:paraId="37FFE08B" w14:textId="77777777" w:rsidTr="00897969">
        <w:trPr>
          <w:trHeight w:val="240"/>
          <w:jc w:val="center"/>
        </w:trPr>
        <w:tc>
          <w:tcPr>
            <w:tcW w:w="4876" w:type="dxa"/>
            <w:tcBorders>
              <w:top w:val="nil"/>
              <w:left w:val="nil"/>
              <w:bottom w:val="nil"/>
              <w:right w:val="nil"/>
            </w:tcBorders>
          </w:tcPr>
          <w:p w14:paraId="2AC19CD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0ABC05F" w14:textId="77777777" w:rsidR="00B94418" w:rsidRPr="00B5551A" w:rsidRDefault="00B94418" w:rsidP="00897969">
            <w:pPr>
              <w:pStyle w:val="AmColumnHeading"/>
            </w:pPr>
            <w:r w:rsidRPr="00B5551A">
              <w:t>Tarkistus</w:t>
            </w:r>
          </w:p>
        </w:tc>
      </w:tr>
      <w:tr w:rsidR="00B94418" w:rsidRPr="00B5551A" w14:paraId="725B5702" w14:textId="77777777" w:rsidTr="00897969">
        <w:trPr>
          <w:jc w:val="center"/>
        </w:trPr>
        <w:tc>
          <w:tcPr>
            <w:tcW w:w="4876" w:type="dxa"/>
            <w:tcBorders>
              <w:top w:val="nil"/>
              <w:left w:val="nil"/>
              <w:bottom w:val="nil"/>
              <w:right w:val="nil"/>
            </w:tcBorders>
          </w:tcPr>
          <w:p w14:paraId="6E55FAC7" w14:textId="77777777" w:rsidR="00B94418" w:rsidRPr="00B5551A" w:rsidRDefault="00B94418" w:rsidP="00897969">
            <w:pPr>
              <w:pStyle w:val="Normal6a"/>
            </w:pPr>
            <w:r w:rsidRPr="00B5551A">
              <w:t>1.</w:t>
            </w:r>
            <w:r w:rsidRPr="00B5551A">
              <w:tab/>
              <w:t>suhtautuu myönteisesti komission lainsäädäntöehdotukseen yrityksiä koskevasta 28. oikeusjärjestyksestä;</w:t>
            </w:r>
          </w:p>
        </w:tc>
        <w:tc>
          <w:tcPr>
            <w:tcW w:w="4876" w:type="dxa"/>
            <w:tcBorders>
              <w:top w:val="nil"/>
              <w:left w:val="nil"/>
              <w:bottom w:val="nil"/>
              <w:right w:val="nil"/>
            </w:tcBorders>
          </w:tcPr>
          <w:p w14:paraId="73828CAA" w14:textId="77777777" w:rsidR="00B94418" w:rsidRPr="00B5551A" w:rsidRDefault="00B94418" w:rsidP="00897969">
            <w:pPr>
              <w:pStyle w:val="Normal6a"/>
            </w:pPr>
            <w:r w:rsidRPr="00B5551A">
              <w:t>1.</w:t>
            </w:r>
            <w:r w:rsidRPr="00B5551A">
              <w:tab/>
              <w:t>suhtautuu myönteisesti komission lainsäädäntöehdotukseen yrityksiä koskevasta 28. oikeusjärjestyksestä;</w:t>
            </w:r>
            <w:r w:rsidRPr="00B5551A">
              <w:rPr>
                <w:b/>
                <w:i/>
              </w:rPr>
              <w:t> suhtautuu myönteisesti siihen, että Euroopan parlamentti antoi päätöslauselman suosituksista komissiolle 28. oikeusjärjestyksestä: uusi oikeudellinen kehys innovatiivisille yrityksille;</w:t>
            </w:r>
          </w:p>
        </w:tc>
      </w:tr>
    </w:tbl>
    <w:p w14:paraId="3525CE4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6685371" w14:textId="77777777" w:rsidR="00B94418" w:rsidRPr="00B5551A" w:rsidRDefault="00B94418" w:rsidP="00B94418">
      <w:r w:rsidRPr="00B5551A">
        <w:rPr>
          <w:rStyle w:val="HideTWBExt"/>
        </w:rPr>
        <w:t>&lt;/Amend&gt;</w:t>
      </w:r>
    </w:p>
    <w:p w14:paraId="1981228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62</w:t>
      </w:r>
      <w:r w:rsidRPr="00B5551A">
        <w:rPr>
          <w:rStyle w:val="HideTWBExt"/>
          <w:b w:val="0"/>
        </w:rPr>
        <w:t>&lt;/NumAm&gt;</w:t>
      </w:r>
    </w:p>
    <w:p w14:paraId="0A15FDD2"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08B708EE" w14:textId="77777777" w:rsidR="00B94418" w:rsidRPr="00B5551A" w:rsidRDefault="00B94418" w:rsidP="00B94418">
      <w:pPr>
        <w:pStyle w:val="NormalBold"/>
      </w:pPr>
      <w:r w:rsidRPr="00B5551A">
        <w:rPr>
          <w:rStyle w:val="HideTWBExt"/>
          <w:b w:val="0"/>
        </w:rPr>
        <w:t>&lt;/RepeatBlock-By&gt;</w:t>
      </w:r>
    </w:p>
    <w:p w14:paraId="70DE494E"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AAF340B" w14:textId="77777777" w:rsidR="00B94418" w:rsidRPr="00B5551A" w:rsidRDefault="00B94418" w:rsidP="00B94418">
      <w:pPr>
        <w:pStyle w:val="NormalBold"/>
      </w:pPr>
      <w:r w:rsidRPr="00B5551A">
        <w:rPr>
          <w:rStyle w:val="HideTWBExt"/>
          <w:b w:val="0"/>
        </w:rPr>
        <w:t>&lt;Article&gt;</w:t>
      </w:r>
      <w:r w:rsidRPr="00B5551A">
        <w:t>1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A651249" w14:textId="77777777" w:rsidTr="00897969">
        <w:trPr>
          <w:trHeight w:hRule="exact" w:val="240"/>
          <w:jc w:val="center"/>
        </w:trPr>
        <w:tc>
          <w:tcPr>
            <w:tcW w:w="9752" w:type="dxa"/>
            <w:gridSpan w:val="2"/>
            <w:tcBorders>
              <w:top w:val="nil"/>
              <w:left w:val="nil"/>
              <w:bottom w:val="nil"/>
              <w:right w:val="nil"/>
            </w:tcBorders>
          </w:tcPr>
          <w:p w14:paraId="4E6C4377" w14:textId="77777777" w:rsidR="00B94418" w:rsidRPr="00B5551A" w:rsidRDefault="00B94418" w:rsidP="00897969"/>
        </w:tc>
      </w:tr>
      <w:tr w:rsidR="00B94418" w:rsidRPr="00B5551A" w14:paraId="09517B02" w14:textId="77777777" w:rsidTr="00897969">
        <w:trPr>
          <w:trHeight w:val="240"/>
          <w:jc w:val="center"/>
        </w:trPr>
        <w:tc>
          <w:tcPr>
            <w:tcW w:w="4876" w:type="dxa"/>
            <w:tcBorders>
              <w:top w:val="nil"/>
              <w:left w:val="nil"/>
              <w:bottom w:val="nil"/>
              <w:right w:val="nil"/>
            </w:tcBorders>
          </w:tcPr>
          <w:p w14:paraId="027B3D2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CE5072F" w14:textId="77777777" w:rsidR="00B94418" w:rsidRPr="00B5551A" w:rsidRDefault="00B94418" w:rsidP="00897969">
            <w:pPr>
              <w:pStyle w:val="AmColumnHeading"/>
            </w:pPr>
            <w:r w:rsidRPr="00B5551A">
              <w:t>Tarkistus</w:t>
            </w:r>
          </w:p>
        </w:tc>
      </w:tr>
      <w:tr w:rsidR="00B94418" w:rsidRPr="00B5551A" w14:paraId="00A0959E" w14:textId="77777777" w:rsidTr="00897969">
        <w:trPr>
          <w:jc w:val="center"/>
        </w:trPr>
        <w:tc>
          <w:tcPr>
            <w:tcW w:w="4876" w:type="dxa"/>
            <w:tcBorders>
              <w:top w:val="nil"/>
              <w:left w:val="nil"/>
              <w:bottom w:val="nil"/>
              <w:right w:val="nil"/>
            </w:tcBorders>
          </w:tcPr>
          <w:p w14:paraId="15E8B98C" w14:textId="77777777" w:rsidR="00B94418" w:rsidRPr="00B5551A" w:rsidRDefault="00B94418" w:rsidP="00897969">
            <w:pPr>
              <w:pStyle w:val="Normal6a"/>
            </w:pPr>
            <w:r w:rsidRPr="00B5551A">
              <w:t>1.</w:t>
            </w:r>
            <w:r w:rsidRPr="00B5551A">
              <w:tab/>
              <w:t>suhtautuu myönteisesti komission lainsäädäntöehdotukseen yrityksiä koskevasta 28. oikeusjärjestyksestä;</w:t>
            </w:r>
          </w:p>
        </w:tc>
        <w:tc>
          <w:tcPr>
            <w:tcW w:w="4876" w:type="dxa"/>
            <w:tcBorders>
              <w:top w:val="nil"/>
              <w:left w:val="nil"/>
              <w:bottom w:val="nil"/>
              <w:right w:val="nil"/>
            </w:tcBorders>
          </w:tcPr>
          <w:p w14:paraId="1C22DDB8" w14:textId="77777777" w:rsidR="00B94418" w:rsidRPr="00B5551A" w:rsidRDefault="00B94418" w:rsidP="00897969">
            <w:pPr>
              <w:pStyle w:val="Normal6a"/>
            </w:pPr>
            <w:r w:rsidRPr="00B5551A">
              <w:t>1.</w:t>
            </w:r>
            <w:r w:rsidRPr="00B5551A">
              <w:tab/>
              <w:t xml:space="preserve">suhtautuu myönteisesti komission lainsäädäntöehdotukseen yrityksiä koskevasta 28. oikeusjärjestyksestä; </w:t>
            </w:r>
            <w:r w:rsidRPr="00B5551A">
              <w:rPr>
                <w:b/>
                <w:i/>
              </w:rPr>
              <w:t>korostaa, että yrityksiä koskeva 28. oikeusjärjestys ei saa korvata uusia lainsäädäntötoimia, joilla vähennetään hajanaisuutta ja eroja jäsenvaltioiden sääntelykehysten välillä;</w:t>
            </w:r>
          </w:p>
        </w:tc>
      </w:tr>
    </w:tbl>
    <w:p w14:paraId="2B988399"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4FD5D14" w14:textId="77777777" w:rsidR="00B94418" w:rsidRPr="00B5551A" w:rsidRDefault="00B94418" w:rsidP="00B94418">
      <w:r w:rsidRPr="00B5551A">
        <w:rPr>
          <w:rStyle w:val="HideTWBExt"/>
        </w:rPr>
        <w:t>&lt;/Amend&gt;</w:t>
      </w:r>
    </w:p>
    <w:p w14:paraId="5743E7B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63</w:t>
      </w:r>
      <w:r w:rsidRPr="00B5551A">
        <w:rPr>
          <w:rStyle w:val="HideTWBExt"/>
          <w:b w:val="0"/>
        </w:rPr>
        <w:t>&lt;/NumAm&gt;</w:t>
      </w:r>
    </w:p>
    <w:p w14:paraId="631E164C" w14:textId="77777777" w:rsidR="00B94418" w:rsidRPr="00B5551A" w:rsidRDefault="00B94418" w:rsidP="00B94418">
      <w:pPr>
        <w:pStyle w:val="NormalBold"/>
      </w:pPr>
      <w:r w:rsidRPr="00B5551A">
        <w:rPr>
          <w:rStyle w:val="HideTWBExt"/>
          <w:b w:val="0"/>
        </w:rPr>
        <w:t>&lt;RepeatBlock-By&gt;&lt;Members&gt;</w:t>
      </w:r>
      <w:r w:rsidRPr="00B5551A">
        <w:t>Marco Falcone, Fulvio Martusciello, Herbert Dorfmann</w:t>
      </w:r>
      <w:r w:rsidRPr="00B5551A">
        <w:rPr>
          <w:rStyle w:val="HideTWBExt"/>
          <w:b w:val="0"/>
        </w:rPr>
        <w:t>&lt;/Members&gt;</w:t>
      </w:r>
    </w:p>
    <w:p w14:paraId="144A5D3E" w14:textId="77777777" w:rsidR="00B94418" w:rsidRPr="00B5551A" w:rsidRDefault="00B94418" w:rsidP="00B94418">
      <w:pPr>
        <w:pStyle w:val="NormalBold"/>
      </w:pPr>
      <w:r w:rsidRPr="00B5551A">
        <w:rPr>
          <w:rStyle w:val="HideTWBExt"/>
          <w:b w:val="0"/>
        </w:rPr>
        <w:t>&lt;/RepeatBlock-By&gt;</w:t>
      </w:r>
    </w:p>
    <w:p w14:paraId="03E7E22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1DAADDA" w14:textId="77777777" w:rsidR="00B94418" w:rsidRPr="00B5551A" w:rsidRDefault="00B94418" w:rsidP="00B94418">
      <w:pPr>
        <w:pStyle w:val="NormalBold"/>
      </w:pPr>
      <w:r w:rsidRPr="00B5551A">
        <w:rPr>
          <w:rStyle w:val="HideTWBExt"/>
          <w:b w:val="0"/>
        </w:rPr>
        <w:t>&lt;Article&gt;</w:t>
      </w:r>
      <w:r w:rsidRPr="00B5551A">
        <w:t>1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C158814" w14:textId="77777777" w:rsidTr="00897969">
        <w:trPr>
          <w:trHeight w:hRule="exact" w:val="240"/>
          <w:jc w:val="center"/>
        </w:trPr>
        <w:tc>
          <w:tcPr>
            <w:tcW w:w="9752" w:type="dxa"/>
            <w:gridSpan w:val="2"/>
            <w:tcBorders>
              <w:top w:val="nil"/>
              <w:left w:val="nil"/>
              <w:bottom w:val="nil"/>
              <w:right w:val="nil"/>
            </w:tcBorders>
          </w:tcPr>
          <w:p w14:paraId="6D4C884B" w14:textId="77777777" w:rsidR="00B94418" w:rsidRPr="00B5551A" w:rsidRDefault="00B94418" w:rsidP="00897969"/>
        </w:tc>
      </w:tr>
      <w:tr w:rsidR="00B94418" w:rsidRPr="00B5551A" w14:paraId="3F0FE941" w14:textId="77777777" w:rsidTr="00897969">
        <w:trPr>
          <w:trHeight w:val="240"/>
          <w:jc w:val="center"/>
        </w:trPr>
        <w:tc>
          <w:tcPr>
            <w:tcW w:w="4876" w:type="dxa"/>
            <w:tcBorders>
              <w:top w:val="nil"/>
              <w:left w:val="nil"/>
              <w:bottom w:val="nil"/>
              <w:right w:val="nil"/>
            </w:tcBorders>
          </w:tcPr>
          <w:p w14:paraId="5112313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1F715E6" w14:textId="77777777" w:rsidR="00B94418" w:rsidRPr="00B5551A" w:rsidRDefault="00B94418" w:rsidP="00897969">
            <w:pPr>
              <w:pStyle w:val="AmColumnHeading"/>
            </w:pPr>
            <w:r w:rsidRPr="00B5551A">
              <w:t>Tarkistus</w:t>
            </w:r>
          </w:p>
        </w:tc>
      </w:tr>
      <w:tr w:rsidR="00B94418" w:rsidRPr="00B5551A" w14:paraId="79BCA6D5" w14:textId="77777777" w:rsidTr="00897969">
        <w:trPr>
          <w:jc w:val="center"/>
        </w:trPr>
        <w:tc>
          <w:tcPr>
            <w:tcW w:w="4876" w:type="dxa"/>
            <w:tcBorders>
              <w:top w:val="nil"/>
              <w:left w:val="nil"/>
              <w:bottom w:val="nil"/>
              <w:right w:val="nil"/>
            </w:tcBorders>
          </w:tcPr>
          <w:p w14:paraId="60742E24" w14:textId="77777777" w:rsidR="00B94418" w:rsidRPr="00B5551A" w:rsidRDefault="00B94418" w:rsidP="00897969">
            <w:pPr>
              <w:pStyle w:val="Normal6a"/>
            </w:pPr>
            <w:r w:rsidRPr="00B5551A">
              <w:t>1.</w:t>
            </w:r>
            <w:r w:rsidRPr="00B5551A">
              <w:tab/>
              <w:t>suhtautuu myönteisesti komission lainsäädäntöehdotukseen yrityksiä koskevasta 28. järjestelmästä;</w:t>
            </w:r>
          </w:p>
        </w:tc>
        <w:tc>
          <w:tcPr>
            <w:tcW w:w="4876" w:type="dxa"/>
            <w:tcBorders>
              <w:top w:val="nil"/>
              <w:left w:val="nil"/>
              <w:bottom w:val="nil"/>
              <w:right w:val="nil"/>
            </w:tcBorders>
          </w:tcPr>
          <w:p w14:paraId="641AF883" w14:textId="77777777" w:rsidR="00B94418" w:rsidRPr="00B5551A" w:rsidRDefault="00B94418" w:rsidP="00897969">
            <w:pPr>
              <w:pStyle w:val="Normal6a"/>
            </w:pPr>
            <w:r w:rsidRPr="00B5551A">
              <w:t>1.</w:t>
            </w:r>
            <w:r w:rsidRPr="00B5551A">
              <w:tab/>
              <w:t xml:space="preserve">suhtautuu myönteisesti komission lainsäädäntöehdotukseen yrityksiä koskevasta 28. järjestelmästä </w:t>
            </w:r>
            <w:r w:rsidRPr="00B5551A">
              <w:rPr>
                <w:b/>
                <w:i/>
              </w:rPr>
              <w:t>tunnistaen sen mahdollisen systeemisen vaikutuksen sisämarkkinoiden toimintaan ja Euroopan talouden yleiseen kilpailukykyyn;</w:t>
            </w:r>
          </w:p>
        </w:tc>
      </w:tr>
    </w:tbl>
    <w:p w14:paraId="55593323" w14:textId="77777777" w:rsidR="00B94418" w:rsidRPr="0059165F" w:rsidRDefault="00B94418" w:rsidP="00B94418">
      <w:pPr>
        <w:pStyle w:val="AmOrLang"/>
        <w:rPr>
          <w:lang w:val="en-GB"/>
        </w:rPr>
      </w:pPr>
      <w:r w:rsidRPr="0059165F">
        <w:rPr>
          <w:lang w:val="en-GB"/>
        </w:rPr>
        <w:t xml:space="preserve">Or. </w:t>
      </w:r>
      <w:r w:rsidRPr="0059165F">
        <w:rPr>
          <w:rStyle w:val="HideTWBExt"/>
          <w:lang w:val="en-GB"/>
        </w:rPr>
        <w:t>&lt;Original&gt;</w:t>
      </w:r>
      <w:r w:rsidRPr="0059165F">
        <w:rPr>
          <w:rStyle w:val="HideTWBInt"/>
          <w:lang w:val="en-GB"/>
        </w:rPr>
        <w:t>{IT}</w:t>
      </w:r>
      <w:r w:rsidRPr="0059165F">
        <w:rPr>
          <w:lang w:val="en-GB"/>
        </w:rPr>
        <w:t>it</w:t>
      </w:r>
      <w:r w:rsidRPr="0059165F">
        <w:rPr>
          <w:rStyle w:val="HideTWBExt"/>
          <w:lang w:val="en-GB"/>
        </w:rPr>
        <w:t>&lt;/Original&gt;</w:t>
      </w:r>
    </w:p>
    <w:p w14:paraId="5A0BA5FF" w14:textId="77777777" w:rsidR="00B94418" w:rsidRPr="0059165F" w:rsidRDefault="00B94418" w:rsidP="00B94418">
      <w:pPr>
        <w:rPr>
          <w:lang w:val="en-GB"/>
        </w:rPr>
      </w:pPr>
      <w:r w:rsidRPr="0059165F">
        <w:rPr>
          <w:rStyle w:val="HideTWBExt"/>
          <w:lang w:val="en-GB"/>
        </w:rPr>
        <w:t>&lt;/Amend&gt;</w:t>
      </w:r>
    </w:p>
    <w:p w14:paraId="10C51213" w14:textId="77777777" w:rsidR="00B94418" w:rsidRPr="0059165F" w:rsidRDefault="00B94418" w:rsidP="00B94418">
      <w:pPr>
        <w:pStyle w:val="AmNumberTabs"/>
        <w:rPr>
          <w:lang w:val="en-GB"/>
        </w:rPr>
      </w:pPr>
      <w:r w:rsidRPr="0059165F">
        <w:rPr>
          <w:rStyle w:val="HideTWBExt"/>
          <w:b w:val="0"/>
          <w:lang w:val="en-GB"/>
        </w:rPr>
        <w:t>&lt;Amend&gt;</w:t>
      </w:r>
      <w:r w:rsidRPr="0059165F">
        <w:rPr>
          <w:lang w:val="en-GB"/>
        </w:rPr>
        <w:t>Tarkistus</w:t>
      </w:r>
      <w:r w:rsidRPr="0059165F">
        <w:rPr>
          <w:lang w:val="en-GB"/>
        </w:rPr>
        <w:tab/>
      </w:r>
      <w:r w:rsidRPr="0059165F">
        <w:rPr>
          <w:lang w:val="en-GB"/>
        </w:rPr>
        <w:tab/>
      </w:r>
      <w:r w:rsidRPr="0059165F">
        <w:rPr>
          <w:rStyle w:val="HideTWBExt"/>
          <w:b w:val="0"/>
          <w:lang w:val="en-GB"/>
        </w:rPr>
        <w:t>&lt;NumAm&gt;</w:t>
      </w:r>
      <w:r w:rsidRPr="0059165F">
        <w:rPr>
          <w:lang w:val="en-GB"/>
        </w:rPr>
        <w:t>64</w:t>
      </w:r>
      <w:r w:rsidRPr="0059165F">
        <w:rPr>
          <w:rStyle w:val="HideTWBExt"/>
          <w:b w:val="0"/>
          <w:lang w:val="en-GB"/>
        </w:rPr>
        <w:t>&lt;/NumAm&gt;</w:t>
      </w:r>
    </w:p>
    <w:p w14:paraId="735315DA" w14:textId="77777777" w:rsidR="00B94418" w:rsidRPr="0059165F" w:rsidRDefault="00B94418" w:rsidP="00B94418">
      <w:pPr>
        <w:pStyle w:val="NormalBold"/>
        <w:rPr>
          <w:lang w:val="en-GB"/>
        </w:rPr>
      </w:pPr>
      <w:r w:rsidRPr="0059165F">
        <w:rPr>
          <w:rStyle w:val="HideTWBExt"/>
          <w:b w:val="0"/>
          <w:lang w:val="en-GB"/>
        </w:rPr>
        <w:t>&lt;RepeatBlock-By&gt;&lt;Members&gt;</w:t>
      </w:r>
      <w:r w:rsidRPr="0059165F">
        <w:rPr>
          <w:lang w:val="en-GB"/>
        </w:rPr>
        <w:t>Luděk Niedermayer, Michalis Hadjipantela</w:t>
      </w:r>
      <w:r w:rsidRPr="0059165F">
        <w:rPr>
          <w:rStyle w:val="HideTWBExt"/>
          <w:b w:val="0"/>
          <w:lang w:val="en-GB"/>
        </w:rPr>
        <w:t>&lt;/Members&gt;</w:t>
      </w:r>
    </w:p>
    <w:p w14:paraId="557A39D0" w14:textId="77777777" w:rsidR="00B94418" w:rsidRPr="0059165F" w:rsidRDefault="00B94418" w:rsidP="00B94418">
      <w:pPr>
        <w:pStyle w:val="NormalBold"/>
        <w:rPr>
          <w:lang w:val="en-GB"/>
        </w:rPr>
      </w:pPr>
      <w:r w:rsidRPr="0059165F">
        <w:rPr>
          <w:rStyle w:val="HideTWBExt"/>
          <w:b w:val="0"/>
          <w:lang w:val="en-GB"/>
        </w:rPr>
        <w:t>&lt;/RepeatBlock-By&gt;</w:t>
      </w:r>
    </w:p>
    <w:p w14:paraId="4D08D6E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72821F2" w14:textId="77777777" w:rsidR="00B94418" w:rsidRPr="00B5551A" w:rsidRDefault="00B94418" w:rsidP="00B94418">
      <w:pPr>
        <w:pStyle w:val="NormalBold"/>
      </w:pPr>
      <w:r w:rsidRPr="00B5551A">
        <w:rPr>
          <w:rStyle w:val="HideTWBExt"/>
          <w:b w:val="0"/>
        </w:rPr>
        <w:t>&lt;Article&gt;</w:t>
      </w:r>
      <w:r w:rsidRPr="00B5551A">
        <w:t>1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52564AB" w14:textId="77777777" w:rsidTr="00897969">
        <w:trPr>
          <w:trHeight w:hRule="exact" w:val="240"/>
          <w:jc w:val="center"/>
        </w:trPr>
        <w:tc>
          <w:tcPr>
            <w:tcW w:w="9752" w:type="dxa"/>
            <w:gridSpan w:val="2"/>
            <w:tcBorders>
              <w:top w:val="nil"/>
              <w:left w:val="nil"/>
              <w:bottom w:val="nil"/>
              <w:right w:val="nil"/>
            </w:tcBorders>
          </w:tcPr>
          <w:p w14:paraId="09AB2133" w14:textId="77777777" w:rsidR="00B94418" w:rsidRPr="00B5551A" w:rsidRDefault="00B94418" w:rsidP="00897969"/>
        </w:tc>
      </w:tr>
      <w:tr w:rsidR="00B94418" w:rsidRPr="00B5551A" w14:paraId="677126FF" w14:textId="77777777" w:rsidTr="00897969">
        <w:trPr>
          <w:trHeight w:val="240"/>
          <w:jc w:val="center"/>
        </w:trPr>
        <w:tc>
          <w:tcPr>
            <w:tcW w:w="4876" w:type="dxa"/>
            <w:tcBorders>
              <w:top w:val="nil"/>
              <w:left w:val="nil"/>
              <w:bottom w:val="nil"/>
              <w:right w:val="nil"/>
            </w:tcBorders>
          </w:tcPr>
          <w:p w14:paraId="06939E0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8217ACE" w14:textId="77777777" w:rsidR="00B94418" w:rsidRPr="00B5551A" w:rsidRDefault="00B94418" w:rsidP="00897969">
            <w:pPr>
              <w:pStyle w:val="AmColumnHeading"/>
            </w:pPr>
            <w:r w:rsidRPr="00B5551A">
              <w:t>Tarkistus</w:t>
            </w:r>
          </w:p>
        </w:tc>
      </w:tr>
      <w:tr w:rsidR="00B94418" w:rsidRPr="00B5551A" w14:paraId="72FF05B2" w14:textId="77777777" w:rsidTr="00897969">
        <w:trPr>
          <w:jc w:val="center"/>
        </w:trPr>
        <w:tc>
          <w:tcPr>
            <w:tcW w:w="4876" w:type="dxa"/>
            <w:tcBorders>
              <w:top w:val="nil"/>
              <w:left w:val="nil"/>
              <w:bottom w:val="nil"/>
              <w:right w:val="nil"/>
            </w:tcBorders>
          </w:tcPr>
          <w:p w14:paraId="7AF1EFA2" w14:textId="77777777" w:rsidR="00B94418" w:rsidRPr="00B5551A" w:rsidRDefault="00B94418" w:rsidP="00897969">
            <w:pPr>
              <w:pStyle w:val="Normal6a"/>
            </w:pPr>
            <w:r w:rsidRPr="00B5551A">
              <w:t>1.</w:t>
            </w:r>
            <w:r w:rsidRPr="00B5551A">
              <w:tab/>
              <w:t>suhtautuu myönteisesti komission lainsäädäntöehdotukseen yrityksiä koskevasta 28. oikeusjärjestyksestä;</w:t>
            </w:r>
          </w:p>
        </w:tc>
        <w:tc>
          <w:tcPr>
            <w:tcW w:w="4876" w:type="dxa"/>
            <w:tcBorders>
              <w:top w:val="nil"/>
              <w:left w:val="nil"/>
              <w:bottom w:val="nil"/>
              <w:right w:val="nil"/>
            </w:tcBorders>
          </w:tcPr>
          <w:p w14:paraId="2E830261" w14:textId="77777777" w:rsidR="00B94418" w:rsidRPr="00B5551A" w:rsidRDefault="00B94418" w:rsidP="00897969">
            <w:pPr>
              <w:pStyle w:val="Normal6a"/>
            </w:pPr>
            <w:r w:rsidRPr="00B5551A">
              <w:t>1.</w:t>
            </w:r>
            <w:r w:rsidRPr="00B5551A">
              <w:tab/>
              <w:t xml:space="preserve">suhtautuu myönteisesti komission lainsäädäntöehdotukseen yrityksiä koskevasta 28. oikeusjärjestyksestä </w:t>
            </w:r>
            <w:r w:rsidRPr="00B5551A">
              <w:rPr>
                <w:b/>
                <w:i/>
              </w:rPr>
              <w:t>(”EU Inc.”)</w:t>
            </w:r>
            <w:r w:rsidRPr="00B5551A">
              <w:t>;</w:t>
            </w:r>
          </w:p>
        </w:tc>
      </w:tr>
    </w:tbl>
    <w:p w14:paraId="3C8A824A"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8B517D7" w14:textId="77777777" w:rsidR="00B94418" w:rsidRPr="00B5551A" w:rsidRDefault="00B94418" w:rsidP="00B94418">
      <w:r w:rsidRPr="00B5551A">
        <w:rPr>
          <w:rStyle w:val="HideTWBExt"/>
        </w:rPr>
        <w:t>&lt;/Amend&gt;</w:t>
      </w:r>
    </w:p>
    <w:p w14:paraId="22F916FE"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65</w:t>
      </w:r>
      <w:r w:rsidRPr="00B5551A">
        <w:rPr>
          <w:rStyle w:val="HideTWBExt"/>
          <w:b w:val="0"/>
        </w:rPr>
        <w:t>&lt;/NumAm&gt;</w:t>
      </w:r>
    </w:p>
    <w:p w14:paraId="48F3D9E0"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4DFA4AC7" w14:textId="77777777" w:rsidR="00B94418" w:rsidRPr="00B5551A" w:rsidRDefault="00B94418" w:rsidP="00B94418">
      <w:pPr>
        <w:pStyle w:val="NormalBold"/>
      </w:pPr>
      <w:r w:rsidRPr="00B5551A">
        <w:rPr>
          <w:rStyle w:val="HideTWBExt"/>
          <w:b w:val="0"/>
        </w:rPr>
        <w:t>&lt;/RepeatBlock-By&gt;</w:t>
      </w:r>
    </w:p>
    <w:p w14:paraId="16139D6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98AE5A5" w14:textId="77777777" w:rsidR="00B94418" w:rsidRPr="00B5551A" w:rsidRDefault="00B94418" w:rsidP="00B94418">
      <w:pPr>
        <w:pStyle w:val="NormalBold"/>
      </w:pPr>
      <w:r w:rsidRPr="00B5551A">
        <w:rPr>
          <w:rStyle w:val="HideTWBExt"/>
          <w:b w:val="0"/>
        </w:rPr>
        <w:t>&lt;Article&gt;</w:t>
      </w:r>
      <w:r w:rsidRPr="00B5551A">
        <w:t>1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A6F7BA0" w14:textId="77777777" w:rsidTr="00897969">
        <w:trPr>
          <w:trHeight w:hRule="exact" w:val="240"/>
          <w:jc w:val="center"/>
        </w:trPr>
        <w:tc>
          <w:tcPr>
            <w:tcW w:w="9752" w:type="dxa"/>
            <w:gridSpan w:val="2"/>
            <w:tcBorders>
              <w:top w:val="nil"/>
              <w:left w:val="nil"/>
              <w:bottom w:val="nil"/>
              <w:right w:val="nil"/>
            </w:tcBorders>
          </w:tcPr>
          <w:p w14:paraId="3098A144" w14:textId="77777777" w:rsidR="00B94418" w:rsidRPr="00B5551A" w:rsidRDefault="00B94418" w:rsidP="00897969"/>
        </w:tc>
      </w:tr>
      <w:tr w:rsidR="00B94418" w:rsidRPr="00B5551A" w14:paraId="3B6AA913" w14:textId="77777777" w:rsidTr="00897969">
        <w:trPr>
          <w:trHeight w:val="240"/>
          <w:jc w:val="center"/>
        </w:trPr>
        <w:tc>
          <w:tcPr>
            <w:tcW w:w="4876" w:type="dxa"/>
            <w:tcBorders>
              <w:top w:val="nil"/>
              <w:left w:val="nil"/>
              <w:bottom w:val="nil"/>
              <w:right w:val="nil"/>
            </w:tcBorders>
          </w:tcPr>
          <w:p w14:paraId="51E6A5B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870D366" w14:textId="77777777" w:rsidR="00B94418" w:rsidRPr="00B5551A" w:rsidRDefault="00B94418" w:rsidP="00897969">
            <w:pPr>
              <w:pStyle w:val="AmColumnHeading"/>
            </w:pPr>
            <w:r w:rsidRPr="00B5551A">
              <w:t>Tarkistus</w:t>
            </w:r>
          </w:p>
        </w:tc>
      </w:tr>
      <w:tr w:rsidR="00B94418" w:rsidRPr="00B5551A" w14:paraId="6C2BDC42" w14:textId="77777777" w:rsidTr="00897969">
        <w:trPr>
          <w:jc w:val="center"/>
        </w:trPr>
        <w:tc>
          <w:tcPr>
            <w:tcW w:w="4876" w:type="dxa"/>
            <w:tcBorders>
              <w:top w:val="nil"/>
              <w:left w:val="nil"/>
              <w:bottom w:val="nil"/>
              <w:right w:val="nil"/>
            </w:tcBorders>
          </w:tcPr>
          <w:p w14:paraId="05E52083" w14:textId="77777777" w:rsidR="00B94418" w:rsidRPr="00B5551A" w:rsidRDefault="00B94418" w:rsidP="00897969">
            <w:pPr>
              <w:pStyle w:val="Normal6a"/>
            </w:pPr>
          </w:p>
        </w:tc>
        <w:tc>
          <w:tcPr>
            <w:tcW w:w="4876" w:type="dxa"/>
            <w:tcBorders>
              <w:top w:val="nil"/>
              <w:left w:val="nil"/>
              <w:bottom w:val="nil"/>
              <w:right w:val="nil"/>
            </w:tcBorders>
          </w:tcPr>
          <w:p w14:paraId="421CF690" w14:textId="77777777" w:rsidR="00B94418" w:rsidRPr="00B5551A" w:rsidRDefault="00B94418" w:rsidP="00897969">
            <w:pPr>
              <w:pStyle w:val="Normal6a"/>
            </w:pPr>
            <w:r w:rsidRPr="00B5551A">
              <w:rPr>
                <w:b/>
                <w:i/>
              </w:rPr>
              <w:t>1 a.</w:t>
            </w:r>
            <w:r w:rsidRPr="00B5551A">
              <w:tab/>
            </w:r>
            <w:r w:rsidRPr="00B5551A">
              <w:rPr>
                <w:b/>
                <w:i/>
              </w:rPr>
              <w:t>korostaa, että perussopimuksissa vahvistettu verotus kuuluu jäsenvaltioiden yksinomaiseen toimivaltaan ja että sitä kunnioitetaan laajalti kansallisena itsemääräämisoikeutena, mutta menettelyjen osalta on olemassa mahdollisuus lisäyksinkertaistamiseen tai kohdennettuun yhdenmukaistamiseen, jolla puututaan erilaisiin sääntöjen noudattamista koskeviin järjestelmiin, monimutkaiseen ja hajanaiseen yhtiöverokohteluun, raportointivelvoitteisiin ja rajatylittävien investointien kohteluun;</w:t>
            </w:r>
          </w:p>
        </w:tc>
      </w:tr>
    </w:tbl>
    <w:p w14:paraId="69ADCA0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B2C9110" w14:textId="77777777" w:rsidR="00B94418" w:rsidRPr="00B5551A" w:rsidRDefault="00B94418" w:rsidP="00B94418">
      <w:r w:rsidRPr="00B5551A">
        <w:rPr>
          <w:rStyle w:val="HideTWBExt"/>
        </w:rPr>
        <w:t>&lt;/Amend&gt;</w:t>
      </w:r>
    </w:p>
    <w:p w14:paraId="0000BC9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66</w:t>
      </w:r>
      <w:r w:rsidRPr="00B5551A">
        <w:rPr>
          <w:rStyle w:val="HideTWBExt"/>
          <w:b w:val="0"/>
        </w:rPr>
        <w:t>&lt;/NumAm&gt;</w:t>
      </w:r>
    </w:p>
    <w:p w14:paraId="374F7FBD" w14:textId="77777777" w:rsidR="00B94418" w:rsidRPr="00B5551A" w:rsidRDefault="00B94418" w:rsidP="00B94418">
      <w:pPr>
        <w:pStyle w:val="NormalBold"/>
      </w:pPr>
      <w:r w:rsidRPr="00B5551A">
        <w:rPr>
          <w:rStyle w:val="HideTWBExt"/>
          <w:b w:val="0"/>
        </w:rPr>
        <w:t>&lt;RepeatBlock-By&gt;&lt;Members&gt;</w:t>
      </w:r>
      <w:r w:rsidRPr="00B5551A">
        <w:t>Enikő Győri</w:t>
      </w:r>
      <w:r w:rsidRPr="00B5551A">
        <w:rPr>
          <w:rStyle w:val="HideTWBExt"/>
          <w:b w:val="0"/>
        </w:rPr>
        <w:t>&lt;/Members&gt;</w:t>
      </w:r>
    </w:p>
    <w:p w14:paraId="7FE446CE" w14:textId="77777777" w:rsidR="00B94418" w:rsidRPr="00B5551A" w:rsidRDefault="00B94418" w:rsidP="00B94418">
      <w:pPr>
        <w:pStyle w:val="NormalBold"/>
      </w:pPr>
      <w:r w:rsidRPr="00B5551A">
        <w:rPr>
          <w:rStyle w:val="HideTWBExt"/>
          <w:b w:val="0"/>
        </w:rPr>
        <w:t>&lt;/RepeatBlock-By&gt;</w:t>
      </w:r>
    </w:p>
    <w:p w14:paraId="737D4FF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971656A" w14:textId="77777777" w:rsidR="00B94418" w:rsidRPr="00B5551A" w:rsidRDefault="00B94418" w:rsidP="00B94418">
      <w:pPr>
        <w:pStyle w:val="NormalBold"/>
      </w:pPr>
      <w:r w:rsidRPr="00B5551A">
        <w:rPr>
          <w:rStyle w:val="HideTWBExt"/>
          <w:b w:val="0"/>
        </w:rPr>
        <w:t>&lt;Article&gt;</w:t>
      </w:r>
      <w:r w:rsidRPr="00B5551A">
        <w:t>1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03D785B" w14:textId="77777777" w:rsidTr="00897969">
        <w:trPr>
          <w:trHeight w:hRule="exact" w:val="240"/>
          <w:jc w:val="center"/>
        </w:trPr>
        <w:tc>
          <w:tcPr>
            <w:tcW w:w="9752" w:type="dxa"/>
            <w:gridSpan w:val="2"/>
            <w:tcBorders>
              <w:top w:val="nil"/>
              <w:left w:val="nil"/>
              <w:bottom w:val="nil"/>
              <w:right w:val="nil"/>
            </w:tcBorders>
          </w:tcPr>
          <w:p w14:paraId="7E4C4D46" w14:textId="77777777" w:rsidR="00B94418" w:rsidRPr="00B5551A" w:rsidRDefault="00B94418" w:rsidP="00897969"/>
        </w:tc>
      </w:tr>
      <w:tr w:rsidR="00B94418" w:rsidRPr="00B5551A" w14:paraId="73FD2535" w14:textId="77777777" w:rsidTr="00897969">
        <w:trPr>
          <w:trHeight w:val="240"/>
          <w:jc w:val="center"/>
        </w:trPr>
        <w:tc>
          <w:tcPr>
            <w:tcW w:w="4876" w:type="dxa"/>
            <w:tcBorders>
              <w:top w:val="nil"/>
              <w:left w:val="nil"/>
              <w:bottom w:val="nil"/>
              <w:right w:val="nil"/>
            </w:tcBorders>
          </w:tcPr>
          <w:p w14:paraId="613F13B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BE38F4C" w14:textId="77777777" w:rsidR="00B94418" w:rsidRPr="00B5551A" w:rsidRDefault="00B94418" w:rsidP="00897969">
            <w:pPr>
              <w:pStyle w:val="AmColumnHeading"/>
            </w:pPr>
            <w:r w:rsidRPr="00B5551A">
              <w:t>Tarkistus</w:t>
            </w:r>
          </w:p>
        </w:tc>
      </w:tr>
      <w:tr w:rsidR="00B94418" w:rsidRPr="00B5551A" w14:paraId="4C0B076E" w14:textId="77777777" w:rsidTr="00897969">
        <w:trPr>
          <w:jc w:val="center"/>
        </w:trPr>
        <w:tc>
          <w:tcPr>
            <w:tcW w:w="4876" w:type="dxa"/>
            <w:tcBorders>
              <w:top w:val="nil"/>
              <w:left w:val="nil"/>
              <w:bottom w:val="nil"/>
              <w:right w:val="nil"/>
            </w:tcBorders>
          </w:tcPr>
          <w:p w14:paraId="518950D9" w14:textId="77777777" w:rsidR="00B94418" w:rsidRPr="00B5551A" w:rsidRDefault="00B94418" w:rsidP="00897969">
            <w:pPr>
              <w:pStyle w:val="Normal6a"/>
            </w:pPr>
          </w:p>
        </w:tc>
        <w:tc>
          <w:tcPr>
            <w:tcW w:w="4876" w:type="dxa"/>
            <w:tcBorders>
              <w:top w:val="nil"/>
              <w:left w:val="nil"/>
              <w:bottom w:val="nil"/>
              <w:right w:val="nil"/>
            </w:tcBorders>
          </w:tcPr>
          <w:p w14:paraId="1BEF7292" w14:textId="77777777" w:rsidR="00B94418" w:rsidRPr="00B5551A" w:rsidRDefault="00B94418" w:rsidP="00897969">
            <w:pPr>
              <w:pStyle w:val="Normal6a"/>
            </w:pPr>
            <w:r w:rsidRPr="00B5551A">
              <w:rPr>
                <w:b/>
                <w:i/>
              </w:rPr>
              <w:t>1 a.</w:t>
            </w:r>
            <w:r w:rsidRPr="00B5551A">
              <w:tab/>
            </w:r>
            <w:r w:rsidRPr="00B5551A">
              <w:rPr>
                <w:b/>
                <w:i/>
              </w:rPr>
              <w:t>korostaa, että verotusasiat kuuluvat jäsenvaltioiden yksinomaiseen toimivaltaan; muistuttaa, että perussopimusten mukaan unionin tason verotusta koskevat päätökset edellyttävät yksimielisyyttä neuvostossa; korostaa siksi, että minkään aloitteen ei pitäisi ennakkoon haitata tai estää jäsenvaltioiden toimivaltaa verotuksessa eikä sitä pitäisi tulkita siten, että se edistäisi sitovien verosäännösten sisällyttämistä asianmukaisen oikeudellisen kehyksen ulkopuolella;</w:t>
            </w:r>
          </w:p>
        </w:tc>
      </w:tr>
    </w:tbl>
    <w:p w14:paraId="5E28F03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3950F80" w14:textId="77777777" w:rsidR="00B94418" w:rsidRPr="00B5551A" w:rsidRDefault="00B94418" w:rsidP="00B94418">
      <w:r w:rsidRPr="00B5551A">
        <w:rPr>
          <w:rStyle w:val="HideTWBExt"/>
        </w:rPr>
        <w:t>&lt;/Amend&gt;</w:t>
      </w:r>
    </w:p>
    <w:p w14:paraId="262EE84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67</w:t>
      </w:r>
      <w:r w:rsidRPr="00B5551A">
        <w:rPr>
          <w:rStyle w:val="HideTWBExt"/>
          <w:b w:val="0"/>
        </w:rPr>
        <w:t>&lt;/NumAm&gt;</w:t>
      </w:r>
    </w:p>
    <w:p w14:paraId="7092A391" w14:textId="77777777" w:rsidR="00B94418" w:rsidRPr="00B5551A" w:rsidRDefault="00B94418" w:rsidP="00B94418">
      <w:pPr>
        <w:pStyle w:val="NormalBold"/>
      </w:pPr>
      <w:r w:rsidRPr="00B5551A">
        <w:rPr>
          <w:rStyle w:val="HideTWBExt"/>
          <w:b w:val="0"/>
        </w:rPr>
        <w:t>&lt;RepeatBlock-By&gt;&lt;Members&gt;</w:t>
      </w:r>
      <w:r w:rsidRPr="00B5551A">
        <w:t>Enikő Győri</w:t>
      </w:r>
      <w:r w:rsidRPr="00B5551A">
        <w:rPr>
          <w:rStyle w:val="HideTWBExt"/>
          <w:b w:val="0"/>
        </w:rPr>
        <w:t>&lt;/Members&gt;</w:t>
      </w:r>
    </w:p>
    <w:p w14:paraId="4499EA76" w14:textId="77777777" w:rsidR="00B94418" w:rsidRPr="00B5551A" w:rsidRDefault="00B94418" w:rsidP="00B94418">
      <w:pPr>
        <w:pStyle w:val="NormalBold"/>
      </w:pPr>
      <w:r w:rsidRPr="00B5551A">
        <w:rPr>
          <w:rStyle w:val="HideTWBExt"/>
          <w:b w:val="0"/>
        </w:rPr>
        <w:t>&lt;/RepeatBlock-By&gt;</w:t>
      </w:r>
    </w:p>
    <w:p w14:paraId="5FC4833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0EAA05D" w14:textId="77777777" w:rsidR="00B94418" w:rsidRPr="00B5551A" w:rsidRDefault="00B94418" w:rsidP="00B94418">
      <w:pPr>
        <w:pStyle w:val="NormalBold"/>
      </w:pPr>
      <w:r w:rsidRPr="00B5551A">
        <w:rPr>
          <w:rStyle w:val="HideTWBExt"/>
          <w:b w:val="0"/>
        </w:rPr>
        <w:t>&lt;Article&gt;</w:t>
      </w:r>
      <w:r w:rsidRPr="00B5551A">
        <w:t>1 b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6C104DC" w14:textId="77777777" w:rsidTr="00897969">
        <w:trPr>
          <w:trHeight w:hRule="exact" w:val="240"/>
          <w:jc w:val="center"/>
        </w:trPr>
        <w:tc>
          <w:tcPr>
            <w:tcW w:w="9752" w:type="dxa"/>
            <w:gridSpan w:val="2"/>
            <w:tcBorders>
              <w:top w:val="nil"/>
              <w:left w:val="nil"/>
              <w:bottom w:val="nil"/>
              <w:right w:val="nil"/>
            </w:tcBorders>
          </w:tcPr>
          <w:p w14:paraId="1416B8EC" w14:textId="77777777" w:rsidR="00B94418" w:rsidRPr="00B5551A" w:rsidRDefault="00B94418" w:rsidP="00897969"/>
        </w:tc>
      </w:tr>
      <w:tr w:rsidR="00B94418" w:rsidRPr="00B5551A" w14:paraId="6EA5949F" w14:textId="77777777" w:rsidTr="00897969">
        <w:trPr>
          <w:trHeight w:val="240"/>
          <w:jc w:val="center"/>
        </w:trPr>
        <w:tc>
          <w:tcPr>
            <w:tcW w:w="4876" w:type="dxa"/>
            <w:tcBorders>
              <w:top w:val="nil"/>
              <w:left w:val="nil"/>
              <w:bottom w:val="nil"/>
              <w:right w:val="nil"/>
            </w:tcBorders>
          </w:tcPr>
          <w:p w14:paraId="75E43E9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04127ED" w14:textId="77777777" w:rsidR="00B94418" w:rsidRPr="00B5551A" w:rsidRDefault="00B94418" w:rsidP="00897969">
            <w:pPr>
              <w:pStyle w:val="AmColumnHeading"/>
            </w:pPr>
            <w:r w:rsidRPr="00B5551A">
              <w:t>Tarkistus</w:t>
            </w:r>
          </w:p>
        </w:tc>
      </w:tr>
      <w:tr w:rsidR="00B94418" w:rsidRPr="00B5551A" w14:paraId="72BB07A8" w14:textId="77777777" w:rsidTr="00897969">
        <w:trPr>
          <w:jc w:val="center"/>
        </w:trPr>
        <w:tc>
          <w:tcPr>
            <w:tcW w:w="4876" w:type="dxa"/>
            <w:tcBorders>
              <w:top w:val="nil"/>
              <w:left w:val="nil"/>
              <w:bottom w:val="nil"/>
              <w:right w:val="nil"/>
            </w:tcBorders>
          </w:tcPr>
          <w:p w14:paraId="61439CAF" w14:textId="77777777" w:rsidR="00B94418" w:rsidRPr="00B5551A" w:rsidRDefault="00B94418" w:rsidP="00897969">
            <w:pPr>
              <w:pStyle w:val="Normal6a"/>
            </w:pPr>
          </w:p>
        </w:tc>
        <w:tc>
          <w:tcPr>
            <w:tcW w:w="4876" w:type="dxa"/>
            <w:tcBorders>
              <w:top w:val="nil"/>
              <w:left w:val="nil"/>
              <w:bottom w:val="nil"/>
              <w:right w:val="nil"/>
            </w:tcBorders>
          </w:tcPr>
          <w:p w14:paraId="79DEC867" w14:textId="77777777" w:rsidR="00B94418" w:rsidRPr="00B5551A" w:rsidRDefault="00B94418" w:rsidP="00897969">
            <w:pPr>
              <w:pStyle w:val="Normal6a"/>
            </w:pPr>
            <w:r w:rsidRPr="00B5551A">
              <w:rPr>
                <w:b/>
                <w:i/>
              </w:rPr>
              <w:t>1 b.</w:t>
            </w:r>
            <w:r w:rsidRPr="00B5551A">
              <w:tab/>
            </w:r>
            <w:r w:rsidRPr="00B5551A">
              <w:rPr>
                <w:b/>
                <w:i/>
              </w:rPr>
              <w:t>korostaa, että kaikista mahdollisista verotukseen liittyvistä aloitteista, toimenpiteistä tai viittauksista mahdollisen 28. oikeusjärjestyksen yhteydessä on keskusteltava erikseen neuvoston toimivaltaisissa valmisteluelimissä ja ne on viime kädessä hyväksyttävä neuvostossa yksimielisesti;</w:t>
            </w:r>
          </w:p>
        </w:tc>
      </w:tr>
    </w:tbl>
    <w:p w14:paraId="0C21BC2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53B20D3" w14:textId="77777777" w:rsidR="00B94418" w:rsidRPr="00B5551A" w:rsidRDefault="00B94418" w:rsidP="00B94418">
      <w:r w:rsidRPr="00B5551A">
        <w:rPr>
          <w:rStyle w:val="HideTWBExt"/>
        </w:rPr>
        <w:t>&lt;/Amend&gt;</w:t>
      </w:r>
    </w:p>
    <w:p w14:paraId="1FD7C6C8"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68</w:t>
      </w:r>
      <w:r w:rsidRPr="00B5551A">
        <w:rPr>
          <w:rStyle w:val="HideTWBExt"/>
          <w:b w:val="0"/>
        </w:rPr>
        <w:t>&lt;/NumAm&gt;</w:t>
      </w:r>
    </w:p>
    <w:p w14:paraId="33F1A513"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58568924" w14:textId="77777777" w:rsidR="00B94418" w:rsidRPr="00B5551A" w:rsidRDefault="00B94418" w:rsidP="00B94418">
      <w:pPr>
        <w:pStyle w:val="NormalBold"/>
      </w:pPr>
      <w:r w:rsidRPr="00B5551A">
        <w:rPr>
          <w:rStyle w:val="HideTWBExt"/>
          <w:b w:val="0"/>
        </w:rPr>
        <w:t>&lt;/RepeatBlock-By&gt;</w:t>
      </w:r>
    </w:p>
    <w:p w14:paraId="0AD80F9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DDB8BDF" w14:textId="77777777" w:rsidR="00B94418" w:rsidRPr="00B5551A" w:rsidRDefault="00B94418" w:rsidP="00B94418">
      <w:pPr>
        <w:pStyle w:val="NormalBold"/>
      </w:pPr>
      <w:r w:rsidRPr="00B5551A">
        <w:rPr>
          <w:rStyle w:val="HideTWBExt"/>
          <w:b w:val="0"/>
        </w:rPr>
        <w:t>&lt;Article&gt;</w:t>
      </w:r>
      <w:r w:rsidRPr="00B5551A">
        <w:t>1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0A6C6D3" w14:textId="77777777" w:rsidTr="00897969">
        <w:trPr>
          <w:trHeight w:hRule="exact" w:val="240"/>
          <w:jc w:val="center"/>
        </w:trPr>
        <w:tc>
          <w:tcPr>
            <w:tcW w:w="9752" w:type="dxa"/>
            <w:gridSpan w:val="2"/>
            <w:tcBorders>
              <w:top w:val="nil"/>
              <w:left w:val="nil"/>
              <w:bottom w:val="nil"/>
              <w:right w:val="nil"/>
            </w:tcBorders>
          </w:tcPr>
          <w:p w14:paraId="0A91A655" w14:textId="77777777" w:rsidR="00B94418" w:rsidRPr="00B5551A" w:rsidRDefault="00B94418" w:rsidP="00897969"/>
        </w:tc>
      </w:tr>
      <w:tr w:rsidR="00B94418" w:rsidRPr="00B5551A" w14:paraId="0BD6724B" w14:textId="77777777" w:rsidTr="00897969">
        <w:trPr>
          <w:trHeight w:val="240"/>
          <w:jc w:val="center"/>
        </w:trPr>
        <w:tc>
          <w:tcPr>
            <w:tcW w:w="4876" w:type="dxa"/>
            <w:tcBorders>
              <w:top w:val="nil"/>
              <w:left w:val="nil"/>
              <w:bottom w:val="nil"/>
              <w:right w:val="nil"/>
            </w:tcBorders>
          </w:tcPr>
          <w:p w14:paraId="69264C1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D42EEF7" w14:textId="77777777" w:rsidR="00B94418" w:rsidRPr="00B5551A" w:rsidRDefault="00B94418" w:rsidP="00897969">
            <w:pPr>
              <w:pStyle w:val="AmColumnHeading"/>
            </w:pPr>
            <w:r w:rsidRPr="00B5551A">
              <w:t>Tarkistus</w:t>
            </w:r>
          </w:p>
        </w:tc>
      </w:tr>
      <w:tr w:rsidR="00B94418" w:rsidRPr="00B5551A" w14:paraId="727BCA79" w14:textId="77777777" w:rsidTr="00897969">
        <w:trPr>
          <w:jc w:val="center"/>
        </w:trPr>
        <w:tc>
          <w:tcPr>
            <w:tcW w:w="4876" w:type="dxa"/>
            <w:tcBorders>
              <w:top w:val="nil"/>
              <w:left w:val="nil"/>
              <w:bottom w:val="nil"/>
              <w:right w:val="nil"/>
            </w:tcBorders>
          </w:tcPr>
          <w:p w14:paraId="3CEB64C3" w14:textId="77777777" w:rsidR="00B94418" w:rsidRPr="00B5551A" w:rsidRDefault="00B94418" w:rsidP="00897969">
            <w:pPr>
              <w:pStyle w:val="Normal6a"/>
            </w:pPr>
          </w:p>
        </w:tc>
        <w:tc>
          <w:tcPr>
            <w:tcW w:w="4876" w:type="dxa"/>
            <w:tcBorders>
              <w:top w:val="nil"/>
              <w:left w:val="nil"/>
              <w:bottom w:val="nil"/>
              <w:right w:val="nil"/>
            </w:tcBorders>
          </w:tcPr>
          <w:p w14:paraId="2D856B8D" w14:textId="77777777" w:rsidR="00B94418" w:rsidRPr="00B5551A" w:rsidRDefault="00B94418" w:rsidP="00897969">
            <w:pPr>
              <w:pStyle w:val="Normal6a"/>
            </w:pPr>
            <w:r w:rsidRPr="00B5551A">
              <w:rPr>
                <w:b/>
                <w:i/>
              </w:rPr>
              <w:t>1 a.</w:t>
            </w:r>
            <w:r w:rsidRPr="00B5551A">
              <w:tab/>
            </w:r>
            <w:r w:rsidRPr="00B5551A">
              <w:rPr>
                <w:b/>
                <w:i/>
              </w:rPr>
              <w:t>suhtautuu myönteisesti yhden Euroopan yhdet markkinat -ohjelman hyväksymiseen sisämarkkinoiden tarjoamien mahdollisuuksien hyödyntämiseksi; panee merkille Eurooppa-neuvoston kehotuksen hyväksyä yhtiölainsäädännön 28. järjestelmä; pitää valitettavana, että Eurooppa-neuvosto ei viitannut veropolitiikan yhdenmukaistamiseen yhden Euroopan yhdet markkinat -ohjelmassa, erityisesti kun otetaan huomioon, että pk-yritysten mielestä verotus ja alv:n hajanaisuus ovat suurimpia esteitä laajentumiselle muihin jäsenvaltioihin;</w:t>
            </w:r>
          </w:p>
        </w:tc>
      </w:tr>
    </w:tbl>
    <w:p w14:paraId="1213846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1CA8A55" w14:textId="77777777" w:rsidR="00B94418" w:rsidRPr="00B5551A" w:rsidRDefault="00B94418" w:rsidP="00B94418">
      <w:r w:rsidRPr="00B5551A">
        <w:rPr>
          <w:rStyle w:val="HideTWBExt"/>
        </w:rPr>
        <w:t>&lt;/Amend&gt;</w:t>
      </w:r>
    </w:p>
    <w:p w14:paraId="077411E0"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69</w:t>
      </w:r>
      <w:r w:rsidRPr="00B5551A">
        <w:rPr>
          <w:rStyle w:val="HideTWBExt"/>
          <w:b w:val="0"/>
        </w:rPr>
        <w:t>&lt;/NumAm&gt;</w:t>
      </w:r>
    </w:p>
    <w:p w14:paraId="0ADE81AA" w14:textId="77777777" w:rsidR="00B94418" w:rsidRPr="00B5551A" w:rsidRDefault="00B94418" w:rsidP="00B94418">
      <w:pPr>
        <w:pStyle w:val="NormalBold"/>
      </w:pPr>
      <w:r w:rsidRPr="00B5551A">
        <w:rPr>
          <w:rStyle w:val="HideTWBExt"/>
          <w:b w:val="0"/>
        </w:rPr>
        <w:t>&lt;RepeatBlock-By&gt;&lt;Members&gt;</w:t>
      </w:r>
      <w:r w:rsidRPr="00B5551A">
        <w:t>Pierre Pimpie, Enikő Győri, Auke Zijlstra, Tomáš Kubín</w:t>
      </w:r>
      <w:r w:rsidRPr="00B5551A">
        <w:rPr>
          <w:rStyle w:val="HideTWBExt"/>
          <w:b w:val="0"/>
        </w:rPr>
        <w:t>&lt;/Members&gt;</w:t>
      </w:r>
    </w:p>
    <w:p w14:paraId="15210E95" w14:textId="77777777" w:rsidR="00B94418" w:rsidRPr="00B5551A" w:rsidRDefault="00B94418" w:rsidP="00B94418">
      <w:pPr>
        <w:pStyle w:val="NormalBold"/>
      </w:pPr>
      <w:r w:rsidRPr="00B5551A">
        <w:rPr>
          <w:rStyle w:val="HideTWBExt"/>
          <w:b w:val="0"/>
        </w:rPr>
        <w:t>&lt;/RepeatBlock-By&gt;</w:t>
      </w:r>
    </w:p>
    <w:p w14:paraId="303929F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C0BDFA5" w14:textId="77777777" w:rsidR="00B94418" w:rsidRPr="00B5551A" w:rsidRDefault="00B94418" w:rsidP="00B94418">
      <w:pPr>
        <w:pStyle w:val="NormalBold"/>
      </w:pPr>
      <w:r w:rsidRPr="00B5551A">
        <w:rPr>
          <w:rStyle w:val="HideTWBExt"/>
          <w:b w:val="0"/>
        </w:rPr>
        <w:t>&lt;Article&gt;</w:t>
      </w:r>
      <w:r w:rsidRPr="00B5551A">
        <w:t>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15C9916" w14:textId="77777777" w:rsidTr="00897969">
        <w:trPr>
          <w:trHeight w:hRule="exact" w:val="240"/>
          <w:jc w:val="center"/>
        </w:trPr>
        <w:tc>
          <w:tcPr>
            <w:tcW w:w="9752" w:type="dxa"/>
            <w:gridSpan w:val="2"/>
            <w:tcBorders>
              <w:top w:val="nil"/>
              <w:left w:val="nil"/>
              <w:bottom w:val="nil"/>
              <w:right w:val="nil"/>
            </w:tcBorders>
          </w:tcPr>
          <w:p w14:paraId="0E8F7A89" w14:textId="77777777" w:rsidR="00B94418" w:rsidRPr="00B5551A" w:rsidRDefault="00B94418" w:rsidP="00897969"/>
        </w:tc>
      </w:tr>
      <w:tr w:rsidR="00B94418" w:rsidRPr="00B5551A" w14:paraId="035BB5DF" w14:textId="77777777" w:rsidTr="00897969">
        <w:trPr>
          <w:trHeight w:val="240"/>
          <w:jc w:val="center"/>
        </w:trPr>
        <w:tc>
          <w:tcPr>
            <w:tcW w:w="4876" w:type="dxa"/>
            <w:tcBorders>
              <w:top w:val="nil"/>
              <w:left w:val="nil"/>
              <w:bottom w:val="nil"/>
              <w:right w:val="nil"/>
            </w:tcBorders>
          </w:tcPr>
          <w:p w14:paraId="4869A72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83D5111" w14:textId="77777777" w:rsidR="00B94418" w:rsidRPr="00B5551A" w:rsidRDefault="00B94418" w:rsidP="00897969">
            <w:pPr>
              <w:pStyle w:val="AmColumnHeading"/>
            </w:pPr>
            <w:r w:rsidRPr="00B5551A">
              <w:t>Tarkistus</w:t>
            </w:r>
          </w:p>
        </w:tc>
      </w:tr>
      <w:tr w:rsidR="00B94418" w:rsidRPr="00B5551A" w14:paraId="3D299BCD" w14:textId="77777777" w:rsidTr="00897969">
        <w:trPr>
          <w:jc w:val="center"/>
        </w:trPr>
        <w:tc>
          <w:tcPr>
            <w:tcW w:w="4876" w:type="dxa"/>
            <w:tcBorders>
              <w:top w:val="nil"/>
              <w:left w:val="nil"/>
              <w:bottom w:val="nil"/>
              <w:right w:val="nil"/>
            </w:tcBorders>
          </w:tcPr>
          <w:p w14:paraId="705CE46E" w14:textId="77777777" w:rsidR="00B94418" w:rsidRPr="00B5551A" w:rsidRDefault="00B94418" w:rsidP="00897969">
            <w:pPr>
              <w:pStyle w:val="Normal6a"/>
            </w:pPr>
            <w:r w:rsidRPr="00B5551A">
              <w:t>2.</w:t>
            </w:r>
            <w:r w:rsidRPr="00B5551A">
              <w:tab/>
              <w:t xml:space="preserve">muistuttaa, että 28. oikeusjärjestyksen </w:t>
            </w:r>
            <w:r w:rsidRPr="00B5551A">
              <w:rPr>
                <w:b/>
                <w:i/>
              </w:rPr>
              <w:t>on</w:t>
            </w:r>
            <w:r w:rsidRPr="00B5551A">
              <w:t xml:space="preserve"> </w:t>
            </w:r>
            <w:r w:rsidRPr="00B5551A">
              <w:rPr>
                <w:b/>
                <w:i/>
              </w:rPr>
              <w:t>oltava</w:t>
            </w:r>
            <w:r w:rsidRPr="00B5551A">
              <w:t xml:space="preserve"> sisällöltään </w:t>
            </w:r>
            <w:r w:rsidRPr="00B5551A">
              <w:rPr>
                <w:b/>
                <w:i/>
              </w:rPr>
              <w:t>kunnianhimoinen ja kattava, myös verotuksen osalta</w:t>
            </w:r>
            <w:r w:rsidRPr="00B5551A">
              <w:t xml:space="preserve">, jotta pk-yritykset ja innovatiiviset yritykset voivat laajentaa toimintaansa ja toimia </w:t>
            </w:r>
            <w:r w:rsidRPr="00B5551A">
              <w:rPr>
                <w:b/>
                <w:i/>
              </w:rPr>
              <w:t>saumattomasti</w:t>
            </w:r>
            <w:r w:rsidRPr="00B5551A">
              <w:t xml:space="preserve"> EU:n sisämarkkinoilla;</w:t>
            </w:r>
          </w:p>
        </w:tc>
        <w:tc>
          <w:tcPr>
            <w:tcW w:w="4876" w:type="dxa"/>
            <w:tcBorders>
              <w:top w:val="nil"/>
              <w:left w:val="nil"/>
              <w:bottom w:val="nil"/>
              <w:right w:val="nil"/>
            </w:tcBorders>
          </w:tcPr>
          <w:p w14:paraId="36B4478C" w14:textId="77777777" w:rsidR="00B94418" w:rsidRPr="00B5551A" w:rsidRDefault="00B94418" w:rsidP="00897969">
            <w:pPr>
              <w:pStyle w:val="Normal6a"/>
            </w:pPr>
            <w:r w:rsidRPr="00B5551A">
              <w:t>2.</w:t>
            </w:r>
            <w:r w:rsidRPr="00B5551A">
              <w:tab/>
              <w:t xml:space="preserve">muistuttaa, että 28. oikeusjärjestyksen </w:t>
            </w:r>
            <w:r w:rsidRPr="00B5551A">
              <w:rPr>
                <w:b/>
                <w:i/>
              </w:rPr>
              <w:t xml:space="preserve">olisi pysyttävä </w:t>
            </w:r>
            <w:r w:rsidRPr="00B5551A">
              <w:t xml:space="preserve">sisällöltään </w:t>
            </w:r>
            <w:r w:rsidRPr="00B5551A">
              <w:rPr>
                <w:b/>
                <w:i/>
              </w:rPr>
              <w:t>kohdennettuna, oikeasuhtaisena ja valinnaisena, ja yhtiöoikeuden yksinkertaistamisen olisi oltava sen ytimessä</w:t>
            </w:r>
            <w:r w:rsidRPr="00B5551A">
              <w:t xml:space="preserve">, jotta pk-yritykset ja innovatiiviset yritykset voivat laajentaa toimintaansa ja toimia </w:t>
            </w:r>
            <w:r w:rsidRPr="00B5551A">
              <w:rPr>
                <w:b/>
                <w:i/>
              </w:rPr>
              <w:t>aiempaa helpommin</w:t>
            </w:r>
            <w:r w:rsidRPr="00B5551A">
              <w:t xml:space="preserve"> EU:n sisämarkkinoilla</w:t>
            </w:r>
            <w:r w:rsidRPr="00B5551A">
              <w:rPr>
                <w:b/>
                <w:i/>
              </w:rPr>
              <w:t>, ja samalla olisi kunnioitettava kaikilta osin jäsenvaltioiden verotusta ja sosiaaliasioita koskevaa toimivaltaa</w:t>
            </w:r>
            <w:r w:rsidRPr="00B5551A">
              <w:t>;</w:t>
            </w:r>
          </w:p>
        </w:tc>
      </w:tr>
    </w:tbl>
    <w:p w14:paraId="004AEE6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5A9951A" w14:textId="77777777" w:rsidR="00B94418" w:rsidRPr="00B5551A" w:rsidRDefault="00B94418" w:rsidP="00B94418">
      <w:r w:rsidRPr="00B5551A">
        <w:rPr>
          <w:rStyle w:val="HideTWBExt"/>
        </w:rPr>
        <w:t>&lt;/Amend&gt;</w:t>
      </w:r>
    </w:p>
    <w:p w14:paraId="12AE4DAF"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70</w:t>
      </w:r>
      <w:r w:rsidRPr="00B5551A">
        <w:rPr>
          <w:rStyle w:val="HideTWBExt"/>
          <w:b w:val="0"/>
        </w:rPr>
        <w:t>&lt;/NumAm&gt;</w:t>
      </w:r>
    </w:p>
    <w:p w14:paraId="43E6F5DC"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0E72D71C" w14:textId="77777777" w:rsidR="00B94418" w:rsidRPr="00B5551A" w:rsidRDefault="00B94418" w:rsidP="00B94418">
      <w:pPr>
        <w:pStyle w:val="NormalBold"/>
      </w:pPr>
      <w:r w:rsidRPr="00B5551A">
        <w:rPr>
          <w:rStyle w:val="HideTWBExt"/>
          <w:b w:val="0"/>
        </w:rPr>
        <w:t>&lt;/RepeatBlock-By&gt;</w:t>
      </w:r>
    </w:p>
    <w:p w14:paraId="66B30D0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E06FCA2" w14:textId="77777777" w:rsidR="00B94418" w:rsidRPr="00B5551A" w:rsidRDefault="00B94418" w:rsidP="00B94418">
      <w:pPr>
        <w:pStyle w:val="NormalBold"/>
      </w:pPr>
      <w:r w:rsidRPr="00B5551A">
        <w:rPr>
          <w:rStyle w:val="HideTWBExt"/>
          <w:b w:val="0"/>
        </w:rPr>
        <w:t>&lt;Article&gt;</w:t>
      </w:r>
      <w:r w:rsidRPr="00B5551A">
        <w:t>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12FA073" w14:textId="77777777" w:rsidTr="00897969">
        <w:trPr>
          <w:trHeight w:hRule="exact" w:val="240"/>
          <w:jc w:val="center"/>
        </w:trPr>
        <w:tc>
          <w:tcPr>
            <w:tcW w:w="9752" w:type="dxa"/>
            <w:gridSpan w:val="2"/>
            <w:tcBorders>
              <w:top w:val="nil"/>
              <w:left w:val="nil"/>
              <w:bottom w:val="nil"/>
              <w:right w:val="nil"/>
            </w:tcBorders>
          </w:tcPr>
          <w:p w14:paraId="6D16DD2B" w14:textId="77777777" w:rsidR="00B94418" w:rsidRPr="00B5551A" w:rsidRDefault="00B94418" w:rsidP="00897969"/>
        </w:tc>
      </w:tr>
      <w:tr w:rsidR="00B94418" w:rsidRPr="00B5551A" w14:paraId="0B51DC3E" w14:textId="77777777" w:rsidTr="00897969">
        <w:trPr>
          <w:trHeight w:val="240"/>
          <w:jc w:val="center"/>
        </w:trPr>
        <w:tc>
          <w:tcPr>
            <w:tcW w:w="4876" w:type="dxa"/>
            <w:tcBorders>
              <w:top w:val="nil"/>
              <w:left w:val="nil"/>
              <w:bottom w:val="nil"/>
              <w:right w:val="nil"/>
            </w:tcBorders>
          </w:tcPr>
          <w:p w14:paraId="3B2B2FE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2DA49E7" w14:textId="77777777" w:rsidR="00B94418" w:rsidRPr="00B5551A" w:rsidRDefault="00B94418" w:rsidP="00897969">
            <w:pPr>
              <w:pStyle w:val="AmColumnHeading"/>
            </w:pPr>
            <w:r w:rsidRPr="00B5551A">
              <w:t>Tarkistus</w:t>
            </w:r>
          </w:p>
        </w:tc>
      </w:tr>
      <w:tr w:rsidR="00B94418" w:rsidRPr="00B5551A" w14:paraId="7436DFAC" w14:textId="77777777" w:rsidTr="00897969">
        <w:trPr>
          <w:jc w:val="center"/>
        </w:trPr>
        <w:tc>
          <w:tcPr>
            <w:tcW w:w="4876" w:type="dxa"/>
            <w:tcBorders>
              <w:top w:val="nil"/>
              <w:left w:val="nil"/>
              <w:bottom w:val="nil"/>
              <w:right w:val="nil"/>
            </w:tcBorders>
          </w:tcPr>
          <w:p w14:paraId="5E7AE847" w14:textId="77777777" w:rsidR="00B94418" w:rsidRPr="00B5551A" w:rsidRDefault="00B94418" w:rsidP="00897969">
            <w:pPr>
              <w:pStyle w:val="Normal6a"/>
            </w:pPr>
            <w:r w:rsidRPr="00B5551A">
              <w:t>2.</w:t>
            </w:r>
            <w:r w:rsidRPr="00B5551A">
              <w:tab/>
              <w:t xml:space="preserve">muistuttaa, että 28. </w:t>
            </w:r>
            <w:r w:rsidRPr="00B5551A">
              <w:rPr>
                <w:b/>
                <w:i/>
              </w:rPr>
              <w:t>oikeusjärjestyksen on oltava sisällöltään kunnianhimoinen ja kattava, myös verotuksen osalta, jotta pk-yritykset ja innovatiiviset yritykset voivat laajentaa toimintaansa ja toimia saumattomasti EU:n sisämarkkinoilla</w:t>
            </w:r>
            <w:r w:rsidRPr="00B5551A">
              <w:t>;</w:t>
            </w:r>
          </w:p>
        </w:tc>
        <w:tc>
          <w:tcPr>
            <w:tcW w:w="4876" w:type="dxa"/>
            <w:tcBorders>
              <w:top w:val="nil"/>
              <w:left w:val="nil"/>
              <w:bottom w:val="nil"/>
              <w:right w:val="nil"/>
            </w:tcBorders>
          </w:tcPr>
          <w:p w14:paraId="2C2DCDA4" w14:textId="77777777" w:rsidR="00B94418" w:rsidRPr="00B5551A" w:rsidRDefault="00B94418" w:rsidP="00897969">
            <w:pPr>
              <w:pStyle w:val="Normal6a"/>
            </w:pPr>
            <w:r w:rsidRPr="00B5551A">
              <w:t>2.</w:t>
            </w:r>
            <w:r w:rsidRPr="00B5551A">
              <w:tab/>
              <w:t xml:space="preserve">muistuttaa, että </w:t>
            </w:r>
            <w:r w:rsidRPr="00B5551A">
              <w:rPr>
                <w:b/>
                <w:i/>
              </w:rPr>
              <w:t xml:space="preserve">”uusilla oikeusjärjestyksillä” viitataan ehdotettuun </w:t>
            </w:r>
            <w:r w:rsidRPr="00B5551A">
              <w:t>28.</w:t>
            </w:r>
            <w:r w:rsidRPr="00B5551A">
              <w:rPr>
                <w:b/>
                <w:i/>
              </w:rPr>
              <w:t xml:space="preserve"> oikeusjärjestykseen ja tässä perustettavaan ”28+-oikeusjärjestykseen”, (jota voidaan sanoa EU Inc.+:ksi), joka on 28. oikeusjärjestys täydennettynä verotukseen liittyvillä lisäsäännöksillä</w:t>
            </w:r>
            <w:r w:rsidRPr="00B5551A">
              <w:t>;</w:t>
            </w:r>
          </w:p>
        </w:tc>
      </w:tr>
    </w:tbl>
    <w:p w14:paraId="782FB42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9203BBA" w14:textId="77777777" w:rsidR="00B94418" w:rsidRPr="00B5551A" w:rsidRDefault="00B94418" w:rsidP="00B94418">
      <w:r w:rsidRPr="00B5551A">
        <w:rPr>
          <w:rStyle w:val="HideTWBExt"/>
        </w:rPr>
        <w:t>&lt;/Amend&gt;</w:t>
      </w:r>
    </w:p>
    <w:p w14:paraId="506351F9"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71</w:t>
      </w:r>
      <w:r w:rsidRPr="00B5551A">
        <w:rPr>
          <w:rStyle w:val="HideTWBExt"/>
          <w:b w:val="0"/>
        </w:rPr>
        <w:t>&lt;/NumAm&gt;</w:t>
      </w:r>
    </w:p>
    <w:p w14:paraId="0D4C8C23" w14:textId="77777777" w:rsidR="00B94418" w:rsidRPr="00B5551A" w:rsidRDefault="00B94418" w:rsidP="00B94418">
      <w:pPr>
        <w:pStyle w:val="NormalBold"/>
      </w:pPr>
      <w:r w:rsidRPr="00B5551A">
        <w:rPr>
          <w:rStyle w:val="HideTWBExt"/>
          <w:b w:val="0"/>
        </w:rPr>
        <w:t>&lt;RepeatBlock-By&gt;&lt;Members&gt;</w:t>
      </w:r>
      <w:r w:rsidRPr="00B5551A">
        <w:t>Bruno Gonçalves, Niels Fuglsang</w:t>
      </w:r>
      <w:r w:rsidRPr="00B5551A">
        <w:rPr>
          <w:rStyle w:val="HideTWBExt"/>
          <w:b w:val="0"/>
        </w:rPr>
        <w:t>&lt;/Members&gt;</w:t>
      </w:r>
    </w:p>
    <w:p w14:paraId="4CA8C38D" w14:textId="77777777" w:rsidR="00B94418" w:rsidRPr="00B5551A" w:rsidRDefault="00B94418" w:rsidP="00B94418">
      <w:pPr>
        <w:pStyle w:val="NormalBold"/>
      </w:pPr>
      <w:r w:rsidRPr="00B5551A">
        <w:rPr>
          <w:rStyle w:val="HideTWBExt"/>
          <w:b w:val="0"/>
        </w:rPr>
        <w:t>&lt;/RepeatBlock-By&gt;</w:t>
      </w:r>
    </w:p>
    <w:p w14:paraId="0162D1D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718E1DF" w14:textId="77777777" w:rsidR="00B94418" w:rsidRPr="00B5551A" w:rsidRDefault="00B94418" w:rsidP="00B94418">
      <w:pPr>
        <w:pStyle w:val="NormalBold"/>
      </w:pPr>
      <w:r w:rsidRPr="00B5551A">
        <w:rPr>
          <w:rStyle w:val="HideTWBExt"/>
          <w:b w:val="0"/>
        </w:rPr>
        <w:t>&lt;Article&gt;</w:t>
      </w:r>
      <w:r w:rsidRPr="00B5551A">
        <w:t>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A82F0C4" w14:textId="77777777" w:rsidTr="00897969">
        <w:trPr>
          <w:trHeight w:hRule="exact" w:val="240"/>
          <w:jc w:val="center"/>
        </w:trPr>
        <w:tc>
          <w:tcPr>
            <w:tcW w:w="9752" w:type="dxa"/>
            <w:gridSpan w:val="2"/>
            <w:tcBorders>
              <w:top w:val="nil"/>
              <w:left w:val="nil"/>
              <w:bottom w:val="nil"/>
              <w:right w:val="nil"/>
            </w:tcBorders>
          </w:tcPr>
          <w:p w14:paraId="209E0DC5" w14:textId="77777777" w:rsidR="00B94418" w:rsidRPr="00B5551A" w:rsidRDefault="00B94418" w:rsidP="00897969"/>
        </w:tc>
      </w:tr>
      <w:tr w:rsidR="00B94418" w:rsidRPr="00B5551A" w14:paraId="02D43A5F" w14:textId="77777777" w:rsidTr="00897969">
        <w:trPr>
          <w:trHeight w:val="240"/>
          <w:jc w:val="center"/>
        </w:trPr>
        <w:tc>
          <w:tcPr>
            <w:tcW w:w="4876" w:type="dxa"/>
            <w:tcBorders>
              <w:top w:val="nil"/>
              <w:left w:val="nil"/>
              <w:bottom w:val="nil"/>
              <w:right w:val="nil"/>
            </w:tcBorders>
          </w:tcPr>
          <w:p w14:paraId="3C5B83D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DDEAE5F" w14:textId="77777777" w:rsidR="00B94418" w:rsidRPr="00B5551A" w:rsidRDefault="00B94418" w:rsidP="00897969">
            <w:pPr>
              <w:pStyle w:val="AmColumnHeading"/>
            </w:pPr>
            <w:r w:rsidRPr="00B5551A">
              <w:t>Tarkistus</w:t>
            </w:r>
          </w:p>
        </w:tc>
      </w:tr>
      <w:tr w:rsidR="00B94418" w:rsidRPr="00B5551A" w14:paraId="4E9BEFB2" w14:textId="77777777" w:rsidTr="00897969">
        <w:trPr>
          <w:jc w:val="center"/>
        </w:trPr>
        <w:tc>
          <w:tcPr>
            <w:tcW w:w="4876" w:type="dxa"/>
            <w:tcBorders>
              <w:top w:val="nil"/>
              <w:left w:val="nil"/>
              <w:bottom w:val="nil"/>
              <w:right w:val="nil"/>
            </w:tcBorders>
          </w:tcPr>
          <w:p w14:paraId="22D00968" w14:textId="77777777" w:rsidR="00B94418" w:rsidRPr="00B5551A" w:rsidRDefault="00B94418" w:rsidP="00897969">
            <w:pPr>
              <w:pStyle w:val="Normal6a"/>
            </w:pPr>
            <w:r w:rsidRPr="00B5551A">
              <w:t>2.</w:t>
            </w:r>
            <w:r w:rsidRPr="00B5551A">
              <w:tab/>
              <w:t xml:space="preserve">muistuttaa, että 28. oikeusjärjestyksen on oltava sisällöltään kunnianhimoinen ja kattava, </w:t>
            </w:r>
            <w:r w:rsidRPr="00B5551A">
              <w:rPr>
                <w:b/>
                <w:i/>
              </w:rPr>
              <w:t>myös verotuksen osalta,</w:t>
            </w:r>
            <w:r w:rsidRPr="00B5551A">
              <w:t xml:space="preserve"> jotta </w:t>
            </w:r>
            <w:r w:rsidRPr="00B5551A">
              <w:rPr>
                <w:b/>
                <w:i/>
              </w:rPr>
              <w:t>pk-yritykset ja innovatiiviset yritykset voivat laajentaa toimintaansa ja toimia saumattomasti</w:t>
            </w:r>
            <w:r w:rsidRPr="00B5551A">
              <w:t xml:space="preserve"> EU:n sisämarkkinoilla;</w:t>
            </w:r>
          </w:p>
        </w:tc>
        <w:tc>
          <w:tcPr>
            <w:tcW w:w="4876" w:type="dxa"/>
            <w:tcBorders>
              <w:top w:val="nil"/>
              <w:left w:val="nil"/>
              <w:bottom w:val="nil"/>
              <w:right w:val="nil"/>
            </w:tcBorders>
          </w:tcPr>
          <w:p w14:paraId="2205ABC9" w14:textId="77777777" w:rsidR="00B94418" w:rsidRPr="00B5551A" w:rsidRDefault="00B94418" w:rsidP="00897969">
            <w:pPr>
              <w:pStyle w:val="Normal6a"/>
            </w:pPr>
            <w:r w:rsidRPr="00B5551A">
              <w:t>2.</w:t>
            </w:r>
            <w:r w:rsidRPr="00B5551A">
              <w:tab/>
              <w:t>muistuttaa, että 28. oikeusjärjestyksen on oltava sisällöltään kunnianhimoinen ja kattava, jotta EU:n sisämarkkinoilla</w:t>
            </w:r>
            <w:r w:rsidRPr="00B5551A">
              <w:rPr>
                <w:b/>
                <w:i/>
              </w:rPr>
              <w:t xml:space="preserve"> voidaan edistää saumatonta rajatylittävää taloudellista toimintaa</w:t>
            </w:r>
            <w:r w:rsidRPr="00B5551A">
              <w:t>;</w:t>
            </w:r>
          </w:p>
        </w:tc>
      </w:tr>
    </w:tbl>
    <w:p w14:paraId="4F4769E9" w14:textId="77777777" w:rsidR="00B94418" w:rsidRPr="0059165F" w:rsidRDefault="00B94418" w:rsidP="00B94418">
      <w:pPr>
        <w:pStyle w:val="AmOrLang"/>
        <w:rPr>
          <w:lang w:val="de-DE"/>
        </w:rPr>
      </w:pPr>
      <w:r w:rsidRPr="0059165F">
        <w:rPr>
          <w:lang w:val="de-DE"/>
        </w:rPr>
        <w:t xml:space="preserve">Or. </w:t>
      </w:r>
      <w:r w:rsidRPr="0059165F">
        <w:rPr>
          <w:rStyle w:val="HideTWBExt"/>
          <w:lang w:val="de-DE"/>
        </w:rPr>
        <w:t>&lt;Original&gt;</w:t>
      </w:r>
      <w:r w:rsidRPr="0059165F">
        <w:rPr>
          <w:rStyle w:val="HideTWBInt"/>
          <w:lang w:val="de-DE"/>
        </w:rPr>
        <w:t>{EN}</w:t>
      </w:r>
      <w:r w:rsidRPr="0059165F">
        <w:rPr>
          <w:lang w:val="de-DE"/>
        </w:rPr>
        <w:t>en</w:t>
      </w:r>
      <w:r w:rsidRPr="0059165F">
        <w:rPr>
          <w:rStyle w:val="HideTWBExt"/>
          <w:lang w:val="de-DE"/>
        </w:rPr>
        <w:t>&lt;/Original&gt;</w:t>
      </w:r>
    </w:p>
    <w:p w14:paraId="01B6FF38" w14:textId="77777777" w:rsidR="00B94418" w:rsidRPr="0059165F" w:rsidRDefault="00B94418" w:rsidP="00B94418">
      <w:pPr>
        <w:rPr>
          <w:lang w:val="de-DE"/>
        </w:rPr>
      </w:pPr>
      <w:r w:rsidRPr="0059165F">
        <w:rPr>
          <w:rStyle w:val="HideTWBExt"/>
          <w:lang w:val="de-DE"/>
        </w:rPr>
        <w:t>&lt;/Amend&gt;</w:t>
      </w:r>
    </w:p>
    <w:p w14:paraId="1F7B9D66" w14:textId="77777777" w:rsidR="00B94418" w:rsidRPr="0059165F" w:rsidRDefault="00B94418" w:rsidP="00B94418">
      <w:pPr>
        <w:pStyle w:val="AmNumberTabs"/>
        <w:rPr>
          <w:lang w:val="de-DE"/>
        </w:rPr>
      </w:pPr>
      <w:r w:rsidRPr="0059165F">
        <w:rPr>
          <w:rStyle w:val="HideTWBExt"/>
          <w:b w:val="0"/>
          <w:lang w:val="de-DE"/>
        </w:rPr>
        <w:t>&lt;Amend&gt;</w:t>
      </w:r>
      <w:r w:rsidRPr="0059165F">
        <w:rPr>
          <w:lang w:val="de-DE"/>
        </w:rPr>
        <w:t>Tarkistus</w:t>
      </w:r>
      <w:r w:rsidRPr="0059165F">
        <w:rPr>
          <w:lang w:val="de-DE"/>
        </w:rPr>
        <w:tab/>
      </w:r>
      <w:r w:rsidRPr="0059165F">
        <w:rPr>
          <w:lang w:val="de-DE"/>
        </w:rPr>
        <w:tab/>
      </w:r>
      <w:r w:rsidRPr="0059165F">
        <w:rPr>
          <w:rStyle w:val="HideTWBExt"/>
          <w:b w:val="0"/>
          <w:lang w:val="de-DE"/>
        </w:rPr>
        <w:t>&lt;NumAm&gt;</w:t>
      </w:r>
      <w:r w:rsidRPr="0059165F">
        <w:rPr>
          <w:lang w:val="de-DE"/>
        </w:rPr>
        <w:t>72</w:t>
      </w:r>
      <w:r w:rsidRPr="0059165F">
        <w:rPr>
          <w:rStyle w:val="HideTWBExt"/>
          <w:b w:val="0"/>
          <w:lang w:val="de-DE"/>
        </w:rPr>
        <w:t>&lt;/NumAm&gt;</w:t>
      </w:r>
    </w:p>
    <w:p w14:paraId="64520F45" w14:textId="77777777" w:rsidR="00B94418" w:rsidRPr="0059165F" w:rsidRDefault="00B94418" w:rsidP="00B94418">
      <w:pPr>
        <w:pStyle w:val="NormalBold"/>
        <w:rPr>
          <w:lang w:val="de-DE"/>
        </w:rPr>
      </w:pPr>
      <w:r w:rsidRPr="0059165F">
        <w:rPr>
          <w:rStyle w:val="HideTWBExt"/>
          <w:b w:val="0"/>
          <w:lang w:val="de-DE"/>
        </w:rPr>
        <w:t>&lt;RepeatBlock-By&gt;&lt;Members&gt;</w:t>
      </w:r>
      <w:r w:rsidRPr="0059165F">
        <w:rPr>
          <w:lang w:val="de-DE"/>
        </w:rPr>
        <w:t>Herbert Dorfmann, Marco Falcone</w:t>
      </w:r>
      <w:r w:rsidRPr="0059165F">
        <w:rPr>
          <w:rStyle w:val="HideTWBExt"/>
          <w:b w:val="0"/>
          <w:lang w:val="de-DE"/>
        </w:rPr>
        <w:t>&lt;/Members&gt;</w:t>
      </w:r>
    </w:p>
    <w:p w14:paraId="3B20B344" w14:textId="77777777" w:rsidR="00B94418" w:rsidRPr="0059165F" w:rsidRDefault="00B94418" w:rsidP="00B94418">
      <w:pPr>
        <w:pStyle w:val="NormalBold"/>
        <w:rPr>
          <w:lang w:val="de-DE"/>
        </w:rPr>
      </w:pPr>
      <w:r w:rsidRPr="0059165F">
        <w:rPr>
          <w:rStyle w:val="HideTWBExt"/>
          <w:b w:val="0"/>
          <w:lang w:val="de-DE"/>
        </w:rPr>
        <w:t>&lt;/RepeatBlock-By&gt;</w:t>
      </w:r>
    </w:p>
    <w:p w14:paraId="708A127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BF2519D" w14:textId="77777777" w:rsidR="00B94418" w:rsidRPr="00B5551A" w:rsidRDefault="00B94418" w:rsidP="00B94418">
      <w:pPr>
        <w:pStyle w:val="NormalBold"/>
      </w:pPr>
      <w:r w:rsidRPr="00B5551A">
        <w:rPr>
          <w:rStyle w:val="HideTWBExt"/>
          <w:b w:val="0"/>
        </w:rPr>
        <w:t>&lt;Article&gt;</w:t>
      </w:r>
      <w:r w:rsidRPr="00B5551A">
        <w:t>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7BEAD91" w14:textId="77777777" w:rsidTr="00897969">
        <w:trPr>
          <w:trHeight w:hRule="exact" w:val="240"/>
          <w:jc w:val="center"/>
        </w:trPr>
        <w:tc>
          <w:tcPr>
            <w:tcW w:w="9752" w:type="dxa"/>
            <w:gridSpan w:val="2"/>
            <w:tcBorders>
              <w:top w:val="nil"/>
              <w:left w:val="nil"/>
              <w:bottom w:val="nil"/>
              <w:right w:val="nil"/>
            </w:tcBorders>
          </w:tcPr>
          <w:p w14:paraId="1A31E8DA" w14:textId="77777777" w:rsidR="00B94418" w:rsidRPr="00B5551A" w:rsidRDefault="00B94418" w:rsidP="00897969"/>
        </w:tc>
      </w:tr>
      <w:tr w:rsidR="00B94418" w:rsidRPr="00B5551A" w14:paraId="0E4DAF9E" w14:textId="77777777" w:rsidTr="00897969">
        <w:trPr>
          <w:trHeight w:val="240"/>
          <w:jc w:val="center"/>
        </w:trPr>
        <w:tc>
          <w:tcPr>
            <w:tcW w:w="4876" w:type="dxa"/>
            <w:tcBorders>
              <w:top w:val="nil"/>
              <w:left w:val="nil"/>
              <w:bottom w:val="nil"/>
              <w:right w:val="nil"/>
            </w:tcBorders>
          </w:tcPr>
          <w:p w14:paraId="39155A4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33473DE" w14:textId="77777777" w:rsidR="00B94418" w:rsidRPr="00B5551A" w:rsidRDefault="00B94418" w:rsidP="00897969">
            <w:pPr>
              <w:pStyle w:val="AmColumnHeading"/>
            </w:pPr>
            <w:r w:rsidRPr="00B5551A">
              <w:t>Tarkistus</w:t>
            </w:r>
          </w:p>
        </w:tc>
      </w:tr>
      <w:tr w:rsidR="00B94418" w:rsidRPr="00B5551A" w14:paraId="3B20958D" w14:textId="77777777" w:rsidTr="00897969">
        <w:trPr>
          <w:jc w:val="center"/>
        </w:trPr>
        <w:tc>
          <w:tcPr>
            <w:tcW w:w="4876" w:type="dxa"/>
            <w:tcBorders>
              <w:top w:val="nil"/>
              <w:left w:val="nil"/>
              <w:bottom w:val="nil"/>
              <w:right w:val="nil"/>
            </w:tcBorders>
          </w:tcPr>
          <w:p w14:paraId="5556FB12" w14:textId="77777777" w:rsidR="00B94418" w:rsidRPr="00B5551A" w:rsidRDefault="00B94418" w:rsidP="00897969">
            <w:pPr>
              <w:pStyle w:val="Normal6a"/>
            </w:pPr>
            <w:r w:rsidRPr="00B5551A">
              <w:t>2.</w:t>
            </w:r>
            <w:r w:rsidRPr="00B5551A">
              <w:tab/>
              <w:t>muistuttaa, että 28. oikeusjärjestyksen on oltava sisällöltään kunnianhimoinen ja kattava, myös verotuksen osalta, jotta pk-yritykset ja innovatiiviset yritykset voivat laajentaa toimintaansa ja toimia saumattomasti EU:n sisämarkkinoilla;</w:t>
            </w:r>
          </w:p>
        </w:tc>
        <w:tc>
          <w:tcPr>
            <w:tcW w:w="4876" w:type="dxa"/>
            <w:tcBorders>
              <w:top w:val="nil"/>
              <w:left w:val="nil"/>
              <w:bottom w:val="nil"/>
              <w:right w:val="nil"/>
            </w:tcBorders>
          </w:tcPr>
          <w:p w14:paraId="04EAB4A3" w14:textId="77777777" w:rsidR="00B94418" w:rsidRPr="00B5551A" w:rsidRDefault="00B94418" w:rsidP="00897969">
            <w:pPr>
              <w:pStyle w:val="Normal6a"/>
            </w:pPr>
            <w:r w:rsidRPr="00B5551A">
              <w:t>2.</w:t>
            </w:r>
            <w:r w:rsidRPr="00B5551A">
              <w:tab/>
              <w:t xml:space="preserve">muistuttaa, että 28. oikeusjärjestyksen on oltava sisällöltään kunnianhimoinen ja kattava, myös verotuksen osalta, jotta pk-yritykset ja innovatiiviset yritykset voivat laajentaa toimintaansa ja toimia saumattomasti EU:n sisämarkkinoilla; </w:t>
            </w:r>
            <w:r w:rsidRPr="00B5551A">
              <w:rPr>
                <w:b/>
                <w:i/>
              </w:rPr>
              <w:t>korostaa, että verotusalan tavoitteiden on muututtava konkreettiseksi ja mitattavissa olevaksi yksinkertaistamiseksi – mukaan lukien yksi verotunniste, yhtenäinen digitaalinen arkistointiportaali, rajatylittävä tappioiden vähentäminen ja osakekorvausten yhdenmukainen kohtelu – sen sijaan, että pelkästään hienosäädettäisiin olemassa olevia kansallisia menettelyjä; painottaa, että järjestelmän on oltava riittävän houkutteleva verosäännösten noudattamisen näkökulmasta, jotta se olisi todellinen vaihtoehto sille, että yritys perustetaan Euroopan unionin ulkopuolelle;</w:t>
            </w:r>
          </w:p>
        </w:tc>
      </w:tr>
    </w:tbl>
    <w:p w14:paraId="6C160ED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5457A3F" w14:textId="77777777" w:rsidR="00B94418" w:rsidRPr="00B5551A" w:rsidRDefault="00B94418" w:rsidP="00B94418">
      <w:r w:rsidRPr="00B5551A">
        <w:rPr>
          <w:rStyle w:val="HideTWBExt"/>
        </w:rPr>
        <w:t>&lt;/Amend&gt;</w:t>
      </w:r>
    </w:p>
    <w:p w14:paraId="0EBE28E8"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73</w:t>
      </w:r>
      <w:r w:rsidRPr="00B5551A">
        <w:rPr>
          <w:rStyle w:val="HideTWBExt"/>
          <w:b w:val="0"/>
        </w:rPr>
        <w:t>&lt;/NumAm&gt;</w:t>
      </w:r>
    </w:p>
    <w:p w14:paraId="3033FF89"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55DEE789"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63655885" w14:textId="77777777" w:rsidR="00B94418" w:rsidRPr="00B5551A" w:rsidRDefault="00B94418" w:rsidP="00B94418">
      <w:pPr>
        <w:pStyle w:val="NormalBold"/>
      </w:pPr>
      <w:r w:rsidRPr="00B5551A">
        <w:rPr>
          <w:rStyle w:val="HideTWBExt"/>
          <w:b w:val="0"/>
        </w:rPr>
        <w:t>&lt;/RepeatBlock-By&gt;</w:t>
      </w:r>
    </w:p>
    <w:p w14:paraId="4201D9C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C0CA3F9" w14:textId="77777777" w:rsidR="00B94418" w:rsidRPr="00B5551A" w:rsidRDefault="00B94418" w:rsidP="00B94418">
      <w:pPr>
        <w:pStyle w:val="NormalBold"/>
      </w:pPr>
      <w:r w:rsidRPr="00B5551A">
        <w:rPr>
          <w:rStyle w:val="HideTWBExt"/>
          <w:b w:val="0"/>
        </w:rPr>
        <w:t>&lt;Article&gt;</w:t>
      </w:r>
      <w:r w:rsidRPr="00B5551A">
        <w:t>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74061BB" w14:textId="77777777" w:rsidTr="00897969">
        <w:trPr>
          <w:trHeight w:hRule="exact" w:val="240"/>
          <w:jc w:val="center"/>
        </w:trPr>
        <w:tc>
          <w:tcPr>
            <w:tcW w:w="9752" w:type="dxa"/>
            <w:gridSpan w:val="2"/>
            <w:tcBorders>
              <w:top w:val="nil"/>
              <w:left w:val="nil"/>
              <w:bottom w:val="nil"/>
              <w:right w:val="nil"/>
            </w:tcBorders>
          </w:tcPr>
          <w:p w14:paraId="6BFB6AE2" w14:textId="77777777" w:rsidR="00B94418" w:rsidRPr="00B5551A" w:rsidRDefault="00B94418" w:rsidP="00897969"/>
        </w:tc>
      </w:tr>
      <w:tr w:rsidR="00B94418" w:rsidRPr="00B5551A" w14:paraId="092CD4E9" w14:textId="77777777" w:rsidTr="00897969">
        <w:trPr>
          <w:trHeight w:val="240"/>
          <w:jc w:val="center"/>
        </w:trPr>
        <w:tc>
          <w:tcPr>
            <w:tcW w:w="4876" w:type="dxa"/>
            <w:tcBorders>
              <w:top w:val="nil"/>
              <w:left w:val="nil"/>
              <w:bottom w:val="nil"/>
              <w:right w:val="nil"/>
            </w:tcBorders>
          </w:tcPr>
          <w:p w14:paraId="6BF1FFB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DEB5BC8" w14:textId="77777777" w:rsidR="00B94418" w:rsidRPr="00B5551A" w:rsidRDefault="00B94418" w:rsidP="00897969">
            <w:pPr>
              <w:pStyle w:val="AmColumnHeading"/>
            </w:pPr>
            <w:r w:rsidRPr="00B5551A">
              <w:t>Tarkistus</w:t>
            </w:r>
          </w:p>
        </w:tc>
      </w:tr>
      <w:tr w:rsidR="00B94418" w:rsidRPr="00B5551A" w14:paraId="39D13904" w14:textId="77777777" w:rsidTr="00897969">
        <w:trPr>
          <w:jc w:val="center"/>
        </w:trPr>
        <w:tc>
          <w:tcPr>
            <w:tcW w:w="4876" w:type="dxa"/>
            <w:tcBorders>
              <w:top w:val="nil"/>
              <w:left w:val="nil"/>
              <w:bottom w:val="nil"/>
              <w:right w:val="nil"/>
            </w:tcBorders>
          </w:tcPr>
          <w:p w14:paraId="17F0AC8A" w14:textId="77777777" w:rsidR="00B94418" w:rsidRPr="00B5551A" w:rsidRDefault="00B94418" w:rsidP="00897969">
            <w:pPr>
              <w:pStyle w:val="Normal6a"/>
            </w:pPr>
            <w:r w:rsidRPr="00B5551A">
              <w:t>2.</w:t>
            </w:r>
            <w:r w:rsidRPr="00B5551A">
              <w:tab/>
              <w:t>muistuttaa, että 28. oikeusjärjestyksen on oltava sisällöltään kunnianhimoinen ja kattava, myös verotuksen osalta, jotta pk-yritykset ja innovatiiviset yritykset voivat laajentaa toimintaansa ja toimia saumattomasti EU:n sisämarkkinoilla;</w:t>
            </w:r>
          </w:p>
        </w:tc>
        <w:tc>
          <w:tcPr>
            <w:tcW w:w="4876" w:type="dxa"/>
            <w:tcBorders>
              <w:top w:val="nil"/>
              <w:left w:val="nil"/>
              <w:bottom w:val="nil"/>
              <w:right w:val="nil"/>
            </w:tcBorders>
          </w:tcPr>
          <w:p w14:paraId="0717DEF6" w14:textId="77777777" w:rsidR="00B94418" w:rsidRPr="00B5551A" w:rsidRDefault="00B94418" w:rsidP="00897969">
            <w:pPr>
              <w:pStyle w:val="Normal6a"/>
            </w:pPr>
            <w:r w:rsidRPr="00B5551A">
              <w:t>2.</w:t>
            </w:r>
            <w:r w:rsidRPr="00B5551A">
              <w:tab/>
              <w:t>muistuttaa, että 28. oikeusjärjestyksen on oltava sisällöltään kunnianhimoinen ja kattava, myös verotuksen osalta, jotta pk-yritykset</w:t>
            </w:r>
            <w:r w:rsidRPr="00B5551A">
              <w:rPr>
                <w:b/>
                <w:i/>
              </w:rPr>
              <w:t>, pienet midcap-yritykset</w:t>
            </w:r>
            <w:r w:rsidRPr="00B5551A">
              <w:t xml:space="preserve"> ja innovatiiviset yritykset voivat laajentaa toimintaansa ja toimia saumattomasti </w:t>
            </w:r>
            <w:r w:rsidRPr="00B5551A">
              <w:rPr>
                <w:b/>
                <w:i/>
              </w:rPr>
              <w:t>rajojen yli</w:t>
            </w:r>
            <w:r w:rsidRPr="00B5551A">
              <w:t xml:space="preserve"> EU:n sisämarkkinoilla; </w:t>
            </w:r>
            <w:r w:rsidRPr="00B5551A">
              <w:rPr>
                <w:b/>
                <w:i/>
              </w:rPr>
              <w:t>tähdentää, että 28. oikeusjärjestyksellä on tuettava ja suojattava sosiaalisia oikeuksia, myös työntekijöiden oikeuksia, monimuotoisuutta työpaikoilla, nuorten yrittäjien ja pk-yritysten innovointia, yrityspolitiikan avoimuutta ja verotuksen oikeudenmukaisuutta;</w:t>
            </w:r>
          </w:p>
        </w:tc>
      </w:tr>
    </w:tbl>
    <w:p w14:paraId="2A852A6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1B8134C" w14:textId="77777777" w:rsidR="00B94418" w:rsidRPr="00B5551A" w:rsidRDefault="00B94418" w:rsidP="00B94418">
      <w:r w:rsidRPr="00B5551A">
        <w:rPr>
          <w:rStyle w:val="HideTWBExt"/>
        </w:rPr>
        <w:t>&lt;/Amend&gt;</w:t>
      </w:r>
    </w:p>
    <w:p w14:paraId="402BA6E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74</w:t>
      </w:r>
      <w:r w:rsidRPr="00B5551A">
        <w:rPr>
          <w:rStyle w:val="HideTWBExt"/>
          <w:b w:val="0"/>
        </w:rPr>
        <w:t>&lt;/NumAm&gt;</w:t>
      </w:r>
    </w:p>
    <w:p w14:paraId="65AF85CC" w14:textId="77777777" w:rsidR="00B94418" w:rsidRPr="00B5551A" w:rsidRDefault="00B94418" w:rsidP="00B94418">
      <w:pPr>
        <w:pStyle w:val="NormalBold"/>
      </w:pPr>
      <w:r w:rsidRPr="00B5551A">
        <w:rPr>
          <w:rStyle w:val="HideTWBExt"/>
          <w:b w:val="0"/>
        </w:rPr>
        <w:t>&lt;RepeatBlock-By&gt;&lt;Members&gt;</w:t>
      </w:r>
      <w:r w:rsidRPr="00B5551A">
        <w:t>Isabel Benjumea Benjumea, Fernando Navarrete Rojas</w:t>
      </w:r>
      <w:r w:rsidRPr="00B5551A">
        <w:rPr>
          <w:rStyle w:val="HideTWBExt"/>
          <w:b w:val="0"/>
        </w:rPr>
        <w:t>&lt;/Members&gt;</w:t>
      </w:r>
    </w:p>
    <w:p w14:paraId="19ACC9B0" w14:textId="77777777" w:rsidR="00B94418" w:rsidRPr="00B5551A" w:rsidRDefault="00B94418" w:rsidP="00B94418">
      <w:pPr>
        <w:pStyle w:val="NormalBold"/>
      </w:pPr>
      <w:r w:rsidRPr="00B5551A">
        <w:rPr>
          <w:rStyle w:val="HideTWBExt"/>
          <w:b w:val="0"/>
        </w:rPr>
        <w:t>&lt;/RepeatBlock-By&gt;</w:t>
      </w:r>
    </w:p>
    <w:p w14:paraId="14C231F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903A014" w14:textId="77777777" w:rsidR="00B94418" w:rsidRPr="00B5551A" w:rsidRDefault="00B94418" w:rsidP="00B94418">
      <w:pPr>
        <w:pStyle w:val="NormalBold"/>
      </w:pPr>
      <w:r w:rsidRPr="00B5551A">
        <w:rPr>
          <w:rStyle w:val="HideTWBExt"/>
          <w:b w:val="0"/>
        </w:rPr>
        <w:t>&lt;Article&gt;</w:t>
      </w:r>
      <w:r w:rsidRPr="00B5551A">
        <w:t>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D0F5AF6" w14:textId="77777777" w:rsidTr="00897969">
        <w:trPr>
          <w:trHeight w:hRule="exact" w:val="240"/>
          <w:jc w:val="center"/>
        </w:trPr>
        <w:tc>
          <w:tcPr>
            <w:tcW w:w="9752" w:type="dxa"/>
            <w:gridSpan w:val="2"/>
            <w:tcBorders>
              <w:top w:val="nil"/>
              <w:left w:val="nil"/>
              <w:bottom w:val="nil"/>
              <w:right w:val="nil"/>
            </w:tcBorders>
          </w:tcPr>
          <w:p w14:paraId="1B2106D2" w14:textId="77777777" w:rsidR="00B94418" w:rsidRPr="00B5551A" w:rsidRDefault="00B94418" w:rsidP="00897969"/>
        </w:tc>
      </w:tr>
      <w:tr w:rsidR="00B94418" w:rsidRPr="00B5551A" w14:paraId="06EC1FAD" w14:textId="77777777" w:rsidTr="00897969">
        <w:trPr>
          <w:trHeight w:val="240"/>
          <w:jc w:val="center"/>
        </w:trPr>
        <w:tc>
          <w:tcPr>
            <w:tcW w:w="4876" w:type="dxa"/>
            <w:tcBorders>
              <w:top w:val="nil"/>
              <w:left w:val="nil"/>
              <w:bottom w:val="nil"/>
              <w:right w:val="nil"/>
            </w:tcBorders>
          </w:tcPr>
          <w:p w14:paraId="312183CF"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DCA5A03" w14:textId="77777777" w:rsidR="00B94418" w:rsidRPr="00B5551A" w:rsidRDefault="00B94418" w:rsidP="00897969">
            <w:pPr>
              <w:pStyle w:val="AmColumnHeading"/>
            </w:pPr>
            <w:r w:rsidRPr="00B5551A">
              <w:t>Tarkistus</w:t>
            </w:r>
          </w:p>
        </w:tc>
      </w:tr>
      <w:tr w:rsidR="00B94418" w:rsidRPr="00B5551A" w14:paraId="3F620EDC" w14:textId="77777777" w:rsidTr="00897969">
        <w:trPr>
          <w:jc w:val="center"/>
        </w:trPr>
        <w:tc>
          <w:tcPr>
            <w:tcW w:w="4876" w:type="dxa"/>
            <w:tcBorders>
              <w:top w:val="nil"/>
              <w:left w:val="nil"/>
              <w:bottom w:val="nil"/>
              <w:right w:val="nil"/>
            </w:tcBorders>
          </w:tcPr>
          <w:p w14:paraId="2B87E99E" w14:textId="77777777" w:rsidR="00B94418" w:rsidRPr="00B5551A" w:rsidRDefault="00B94418" w:rsidP="00897969">
            <w:pPr>
              <w:pStyle w:val="Normal6a"/>
            </w:pPr>
            <w:r w:rsidRPr="00B5551A">
              <w:t>2.</w:t>
            </w:r>
            <w:r w:rsidRPr="00B5551A">
              <w:tab/>
              <w:t xml:space="preserve">muistuttaa, että 28. oikeusjärjestyksen on oltava sisällöltään kunnianhimoinen ja kattava, myös verotuksen osalta, jotta pk-yritykset ja innovatiiviset yritykset voivat laajentaa toimintaansa ja toimia </w:t>
            </w:r>
            <w:r w:rsidRPr="00B5551A">
              <w:rPr>
                <w:b/>
                <w:i/>
              </w:rPr>
              <w:t>saumattomasti</w:t>
            </w:r>
            <w:r w:rsidRPr="00B5551A">
              <w:t xml:space="preserve"> EU:n sisämarkkinoilla;</w:t>
            </w:r>
          </w:p>
        </w:tc>
        <w:tc>
          <w:tcPr>
            <w:tcW w:w="4876" w:type="dxa"/>
            <w:tcBorders>
              <w:top w:val="nil"/>
              <w:left w:val="nil"/>
              <w:bottom w:val="nil"/>
              <w:right w:val="nil"/>
            </w:tcBorders>
          </w:tcPr>
          <w:p w14:paraId="181A2DF7" w14:textId="77777777" w:rsidR="00B94418" w:rsidRPr="00B5551A" w:rsidRDefault="00B94418" w:rsidP="00897969">
            <w:pPr>
              <w:pStyle w:val="Normal6a"/>
            </w:pPr>
            <w:r w:rsidRPr="00B5551A">
              <w:t>2.</w:t>
            </w:r>
            <w:r w:rsidRPr="00B5551A">
              <w:tab/>
              <w:t xml:space="preserve">muistuttaa, että 28. oikeusjärjestyksen on oltava sisällöltään kunnianhimoinen ja kattava, myös verotuksen osalta, jotta </w:t>
            </w:r>
            <w:r w:rsidRPr="00B5551A">
              <w:rPr>
                <w:b/>
                <w:i/>
              </w:rPr>
              <w:t>yritykset, erityisesti</w:t>
            </w:r>
            <w:r w:rsidRPr="00B5551A">
              <w:t xml:space="preserve"> pk-yritykset ja innovatiiviset yritykset</w:t>
            </w:r>
            <w:r w:rsidRPr="00B5551A">
              <w:rPr>
                <w:b/>
                <w:i/>
              </w:rPr>
              <w:t>,</w:t>
            </w:r>
            <w:r w:rsidRPr="00B5551A">
              <w:t xml:space="preserve"> voivat laajentaa toimintaansa ja toimia </w:t>
            </w:r>
            <w:r w:rsidRPr="00B5551A">
              <w:rPr>
                <w:b/>
                <w:i/>
              </w:rPr>
              <w:t>ilman rajatylittäviä esteitä</w:t>
            </w:r>
            <w:r w:rsidRPr="00B5551A">
              <w:t xml:space="preserve"> EU:n sisämarkkinoilla;</w:t>
            </w:r>
          </w:p>
        </w:tc>
      </w:tr>
    </w:tbl>
    <w:p w14:paraId="2FE0D54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{ES}</w:t>
      </w:r>
      <w:r w:rsidRPr="00B5551A">
        <w:t>es</w:t>
      </w:r>
      <w:r w:rsidRPr="00B5551A">
        <w:rPr>
          <w:rStyle w:val="HideTWBExt"/>
        </w:rPr>
        <w:t>&lt;/Original&gt;</w:t>
      </w:r>
    </w:p>
    <w:p w14:paraId="5F61F574" w14:textId="77777777" w:rsidR="00B94418" w:rsidRPr="00B5551A" w:rsidRDefault="00B94418" w:rsidP="00B94418">
      <w:r w:rsidRPr="00B5551A">
        <w:rPr>
          <w:rStyle w:val="HideTWBExt"/>
        </w:rPr>
        <w:t>&lt;/Amend&gt;</w:t>
      </w:r>
    </w:p>
    <w:p w14:paraId="3CF52C72"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75</w:t>
      </w:r>
      <w:r w:rsidRPr="00B5551A">
        <w:rPr>
          <w:rStyle w:val="HideTWBExt"/>
          <w:b w:val="0"/>
        </w:rPr>
        <w:t>&lt;/NumAm&gt;</w:t>
      </w:r>
    </w:p>
    <w:p w14:paraId="24B6E75C" w14:textId="77777777" w:rsidR="00B94418" w:rsidRPr="00B5551A" w:rsidRDefault="00B94418" w:rsidP="00B94418">
      <w:pPr>
        <w:pStyle w:val="NormalBold"/>
      </w:pPr>
      <w:r w:rsidRPr="00B5551A">
        <w:rPr>
          <w:rStyle w:val="HideTWBExt"/>
          <w:b w:val="0"/>
        </w:rPr>
        <w:t>&lt;RepeatBlock-By&gt;&lt;Members&gt;</w:t>
      </w:r>
      <w:r w:rsidRPr="00B5551A">
        <w:t>Lídia Pereira</w:t>
      </w:r>
      <w:r w:rsidRPr="00B5551A">
        <w:rPr>
          <w:rStyle w:val="HideTWBExt"/>
          <w:b w:val="0"/>
        </w:rPr>
        <w:t>&lt;/Members&gt;</w:t>
      </w:r>
    </w:p>
    <w:p w14:paraId="17D67503" w14:textId="77777777" w:rsidR="00B94418" w:rsidRPr="00B5551A" w:rsidRDefault="00B94418" w:rsidP="00B94418">
      <w:pPr>
        <w:pStyle w:val="NormalBold"/>
      </w:pPr>
      <w:r w:rsidRPr="00B5551A">
        <w:rPr>
          <w:rStyle w:val="HideTWBExt"/>
          <w:b w:val="0"/>
        </w:rPr>
        <w:t>&lt;/RepeatBlock-By&gt;</w:t>
      </w:r>
    </w:p>
    <w:p w14:paraId="1953BD9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C9D5154" w14:textId="77777777" w:rsidR="00B94418" w:rsidRPr="00B5551A" w:rsidRDefault="00B94418" w:rsidP="00B94418">
      <w:pPr>
        <w:pStyle w:val="NormalBold"/>
      </w:pPr>
      <w:r w:rsidRPr="00B5551A">
        <w:rPr>
          <w:rStyle w:val="HideTWBExt"/>
          <w:b w:val="0"/>
        </w:rPr>
        <w:t>&lt;Article&gt;</w:t>
      </w:r>
      <w:r w:rsidRPr="00B5551A">
        <w:t>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1DFE50B" w14:textId="77777777" w:rsidTr="00897969">
        <w:trPr>
          <w:trHeight w:hRule="exact" w:val="240"/>
          <w:jc w:val="center"/>
        </w:trPr>
        <w:tc>
          <w:tcPr>
            <w:tcW w:w="9752" w:type="dxa"/>
            <w:gridSpan w:val="2"/>
            <w:tcBorders>
              <w:top w:val="nil"/>
              <w:left w:val="nil"/>
              <w:bottom w:val="nil"/>
              <w:right w:val="nil"/>
            </w:tcBorders>
          </w:tcPr>
          <w:p w14:paraId="7A45C693" w14:textId="77777777" w:rsidR="00B94418" w:rsidRPr="00B5551A" w:rsidRDefault="00B94418" w:rsidP="00897969"/>
        </w:tc>
      </w:tr>
      <w:tr w:rsidR="00B94418" w:rsidRPr="00B5551A" w14:paraId="6DDAB698" w14:textId="77777777" w:rsidTr="00897969">
        <w:trPr>
          <w:trHeight w:val="240"/>
          <w:jc w:val="center"/>
        </w:trPr>
        <w:tc>
          <w:tcPr>
            <w:tcW w:w="4876" w:type="dxa"/>
            <w:tcBorders>
              <w:top w:val="nil"/>
              <w:left w:val="nil"/>
              <w:bottom w:val="nil"/>
              <w:right w:val="nil"/>
            </w:tcBorders>
          </w:tcPr>
          <w:p w14:paraId="6562C9B6"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9E1287B" w14:textId="77777777" w:rsidR="00B94418" w:rsidRPr="00B5551A" w:rsidRDefault="00B94418" w:rsidP="00897969">
            <w:pPr>
              <w:pStyle w:val="AmColumnHeading"/>
            </w:pPr>
            <w:r w:rsidRPr="00B5551A">
              <w:t>Tarkistus</w:t>
            </w:r>
          </w:p>
        </w:tc>
      </w:tr>
      <w:tr w:rsidR="00B94418" w:rsidRPr="00B5551A" w14:paraId="1FA99823" w14:textId="77777777" w:rsidTr="00897969">
        <w:trPr>
          <w:jc w:val="center"/>
        </w:trPr>
        <w:tc>
          <w:tcPr>
            <w:tcW w:w="4876" w:type="dxa"/>
            <w:tcBorders>
              <w:top w:val="nil"/>
              <w:left w:val="nil"/>
              <w:bottom w:val="nil"/>
              <w:right w:val="nil"/>
            </w:tcBorders>
          </w:tcPr>
          <w:p w14:paraId="7A9BE318" w14:textId="77777777" w:rsidR="00B94418" w:rsidRPr="00B5551A" w:rsidRDefault="00B94418" w:rsidP="00897969">
            <w:pPr>
              <w:pStyle w:val="Normal6a"/>
            </w:pPr>
            <w:r w:rsidRPr="00B5551A">
              <w:t>2.</w:t>
            </w:r>
            <w:r w:rsidRPr="00B5551A">
              <w:tab/>
              <w:t>muistuttaa, että 28. oikeusjärjestyksen on oltava sisällöltään kunnianhimoinen ja kattava, myös verotuksen osalta, jotta pk-yritykset ja innovatiiviset yritykset voivat laajentaa toimintaansa ja toimia saumattomasti EU:n sisämarkkinoilla;</w:t>
            </w:r>
          </w:p>
        </w:tc>
        <w:tc>
          <w:tcPr>
            <w:tcW w:w="4876" w:type="dxa"/>
            <w:tcBorders>
              <w:top w:val="nil"/>
              <w:left w:val="nil"/>
              <w:bottom w:val="nil"/>
              <w:right w:val="nil"/>
            </w:tcBorders>
          </w:tcPr>
          <w:p w14:paraId="496415EA" w14:textId="77777777" w:rsidR="00B94418" w:rsidRPr="00B5551A" w:rsidRDefault="00B94418" w:rsidP="00897969">
            <w:pPr>
              <w:pStyle w:val="Normal6a"/>
            </w:pPr>
            <w:r w:rsidRPr="00B5551A">
              <w:t>2.</w:t>
            </w:r>
            <w:r w:rsidRPr="00B5551A">
              <w:tab/>
              <w:t xml:space="preserve">muistuttaa, että 28. oikeusjärjestyksen on oltava sisällöltään kunnianhimoinen ja kattava, myös verotuksen osalta, </w:t>
            </w:r>
            <w:r w:rsidRPr="00B5551A">
              <w:rPr>
                <w:b/>
                <w:i/>
              </w:rPr>
              <w:t>ja siinä on noudatettava perussopimuksia kaikilta osin,</w:t>
            </w:r>
            <w:r w:rsidRPr="00B5551A">
              <w:t xml:space="preserve"> jotta pk-yritykset ja innovatiiviset yritykset voivat laajentaa toimintaansa ja toimia saumattomasti EU:n sisämarkkinoilla;</w:t>
            </w:r>
          </w:p>
        </w:tc>
      </w:tr>
    </w:tbl>
    <w:p w14:paraId="483E404B"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7356553" w14:textId="77777777" w:rsidR="00B94418" w:rsidRPr="00B5551A" w:rsidRDefault="00B94418" w:rsidP="00B94418">
      <w:r w:rsidRPr="00B5551A">
        <w:rPr>
          <w:rStyle w:val="HideTWBExt"/>
        </w:rPr>
        <w:t>&lt;/Amend&gt;</w:t>
      </w:r>
    </w:p>
    <w:p w14:paraId="58323A6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76</w:t>
      </w:r>
      <w:r w:rsidRPr="00B5551A">
        <w:rPr>
          <w:rStyle w:val="HideTWBExt"/>
          <w:b w:val="0"/>
        </w:rPr>
        <w:t>&lt;/NumAm&gt;</w:t>
      </w:r>
    </w:p>
    <w:p w14:paraId="19F683B1"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2126D8B9" w14:textId="77777777" w:rsidR="00B94418" w:rsidRPr="00B5551A" w:rsidRDefault="00B94418" w:rsidP="00B94418">
      <w:pPr>
        <w:pStyle w:val="NormalBold"/>
      </w:pPr>
      <w:r w:rsidRPr="00B5551A">
        <w:rPr>
          <w:rStyle w:val="HideTWBExt"/>
          <w:b w:val="0"/>
        </w:rPr>
        <w:t>&lt;/RepeatBlock-By&gt;</w:t>
      </w:r>
    </w:p>
    <w:p w14:paraId="6A54E64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6123C87" w14:textId="77777777" w:rsidR="00B94418" w:rsidRPr="00B5551A" w:rsidRDefault="00B94418" w:rsidP="00B94418">
      <w:pPr>
        <w:pStyle w:val="NormalBold"/>
      </w:pPr>
      <w:r w:rsidRPr="00B5551A">
        <w:rPr>
          <w:rStyle w:val="HideTWBExt"/>
          <w:b w:val="0"/>
        </w:rPr>
        <w:t>&lt;Article&gt;</w:t>
      </w:r>
      <w:r w:rsidRPr="00B5551A">
        <w:t>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1FDFF47" w14:textId="77777777" w:rsidTr="00897969">
        <w:trPr>
          <w:trHeight w:hRule="exact" w:val="240"/>
          <w:jc w:val="center"/>
        </w:trPr>
        <w:tc>
          <w:tcPr>
            <w:tcW w:w="9752" w:type="dxa"/>
            <w:gridSpan w:val="2"/>
            <w:tcBorders>
              <w:top w:val="nil"/>
              <w:left w:val="nil"/>
              <w:bottom w:val="nil"/>
              <w:right w:val="nil"/>
            </w:tcBorders>
          </w:tcPr>
          <w:p w14:paraId="14A8FCFC" w14:textId="77777777" w:rsidR="00B94418" w:rsidRPr="00B5551A" w:rsidRDefault="00B94418" w:rsidP="00897969"/>
        </w:tc>
      </w:tr>
      <w:tr w:rsidR="00B94418" w:rsidRPr="00B5551A" w14:paraId="638A50A7" w14:textId="77777777" w:rsidTr="00897969">
        <w:trPr>
          <w:trHeight w:val="240"/>
          <w:jc w:val="center"/>
        </w:trPr>
        <w:tc>
          <w:tcPr>
            <w:tcW w:w="4876" w:type="dxa"/>
            <w:tcBorders>
              <w:top w:val="nil"/>
              <w:left w:val="nil"/>
              <w:bottom w:val="nil"/>
              <w:right w:val="nil"/>
            </w:tcBorders>
          </w:tcPr>
          <w:p w14:paraId="7837155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439AC0C" w14:textId="77777777" w:rsidR="00B94418" w:rsidRPr="00B5551A" w:rsidRDefault="00B94418" w:rsidP="00897969">
            <w:pPr>
              <w:pStyle w:val="AmColumnHeading"/>
            </w:pPr>
            <w:r w:rsidRPr="00B5551A">
              <w:t>Tarkistus</w:t>
            </w:r>
          </w:p>
        </w:tc>
      </w:tr>
      <w:tr w:rsidR="00B94418" w:rsidRPr="00B5551A" w14:paraId="31B96634" w14:textId="77777777" w:rsidTr="00897969">
        <w:trPr>
          <w:jc w:val="center"/>
        </w:trPr>
        <w:tc>
          <w:tcPr>
            <w:tcW w:w="4876" w:type="dxa"/>
            <w:tcBorders>
              <w:top w:val="nil"/>
              <w:left w:val="nil"/>
              <w:bottom w:val="nil"/>
              <w:right w:val="nil"/>
            </w:tcBorders>
          </w:tcPr>
          <w:p w14:paraId="4C450017" w14:textId="77777777" w:rsidR="00B94418" w:rsidRPr="00B5551A" w:rsidRDefault="00B94418" w:rsidP="00897969">
            <w:pPr>
              <w:pStyle w:val="Normal6a"/>
            </w:pPr>
            <w:r w:rsidRPr="00B5551A">
              <w:t>2.</w:t>
            </w:r>
            <w:r w:rsidRPr="00B5551A">
              <w:tab/>
            </w:r>
            <w:r w:rsidRPr="00B5551A">
              <w:rPr>
                <w:b/>
                <w:i/>
              </w:rPr>
              <w:t>muistuttaa</w:t>
            </w:r>
            <w:r w:rsidRPr="00B5551A">
              <w:t xml:space="preserve">, että </w:t>
            </w:r>
            <w:r w:rsidRPr="00B5551A">
              <w:rPr>
                <w:b/>
                <w:i/>
              </w:rPr>
              <w:t>28. oikeusjärjestyksen on oltava</w:t>
            </w:r>
            <w:r w:rsidRPr="00B5551A">
              <w:t xml:space="preserve"> sisällöltään </w:t>
            </w:r>
            <w:r w:rsidRPr="00B5551A">
              <w:rPr>
                <w:b/>
                <w:i/>
              </w:rPr>
              <w:t>kunnianhimoinen</w:t>
            </w:r>
            <w:r w:rsidRPr="00B5551A">
              <w:t xml:space="preserve"> ja </w:t>
            </w:r>
            <w:r w:rsidRPr="00B5551A">
              <w:rPr>
                <w:b/>
                <w:i/>
              </w:rPr>
              <w:t>kattava</w:t>
            </w:r>
            <w:r w:rsidRPr="00B5551A">
              <w:t>, myös verotuksen osalta, jotta pk-yritykset ja innovatiiviset yritykset voivat laajentaa toimintaansa ja toimia saumattomasti EU:n sisämarkkinoilla;</w:t>
            </w:r>
          </w:p>
        </w:tc>
        <w:tc>
          <w:tcPr>
            <w:tcW w:w="4876" w:type="dxa"/>
            <w:tcBorders>
              <w:top w:val="nil"/>
              <w:left w:val="nil"/>
              <w:bottom w:val="nil"/>
              <w:right w:val="nil"/>
            </w:tcBorders>
          </w:tcPr>
          <w:p w14:paraId="0E216201" w14:textId="77777777" w:rsidR="00B94418" w:rsidRPr="00B5551A" w:rsidRDefault="00B94418" w:rsidP="00897969">
            <w:pPr>
              <w:pStyle w:val="Normal6a"/>
            </w:pPr>
            <w:r w:rsidRPr="00B5551A">
              <w:t>2.</w:t>
            </w:r>
            <w:r w:rsidRPr="00B5551A">
              <w:tab/>
            </w:r>
            <w:r w:rsidRPr="00B5551A">
              <w:rPr>
                <w:b/>
                <w:i/>
              </w:rPr>
              <w:t>vaatii</w:t>
            </w:r>
            <w:r w:rsidRPr="00B5551A">
              <w:t xml:space="preserve">, että </w:t>
            </w:r>
            <w:r w:rsidRPr="00B5551A">
              <w:rPr>
                <w:b/>
                <w:i/>
              </w:rPr>
              <w:t>nämä aloitteet ovat</w:t>
            </w:r>
            <w:r w:rsidRPr="00B5551A">
              <w:t xml:space="preserve"> sisällöltään </w:t>
            </w:r>
            <w:r w:rsidRPr="00B5551A">
              <w:rPr>
                <w:b/>
                <w:i/>
              </w:rPr>
              <w:t>kunnianhimoisia</w:t>
            </w:r>
            <w:r w:rsidRPr="00B5551A">
              <w:t xml:space="preserve"> ja </w:t>
            </w:r>
            <w:r w:rsidRPr="00B5551A">
              <w:rPr>
                <w:b/>
                <w:i/>
              </w:rPr>
              <w:t>kattavia</w:t>
            </w:r>
            <w:r w:rsidRPr="00B5551A">
              <w:t>, myös verotuksen osalta, jotta pk-yritykset ja innovatiiviset yritykset voivat laajentaa toimintaansa ja toimia saumattomasti EU:n sisämarkkinoilla;</w:t>
            </w:r>
          </w:p>
        </w:tc>
      </w:tr>
    </w:tbl>
    <w:p w14:paraId="3092A851" w14:textId="77777777" w:rsidR="00B94418" w:rsidRPr="00B5551A" w:rsidRDefault="00B94418" w:rsidP="00B94418">
      <w:pPr>
        <w:pStyle w:val="AmOrLang"/>
        <w:rPr>
          <w:lang w:val="fr-BE"/>
        </w:rPr>
      </w:pPr>
      <w:r w:rsidRPr="00B5551A">
        <w:rPr>
          <w:lang w:val="fr-BE"/>
        </w:rPr>
        <w:t xml:space="preserve">Or. </w:t>
      </w:r>
      <w:r w:rsidRPr="0059165F">
        <w:rPr>
          <w:rStyle w:val="HideTWBExt"/>
          <w:lang w:val="fr-BE"/>
        </w:rPr>
        <w:t>&lt;Original&gt;</w:t>
      </w:r>
      <w:r w:rsidRPr="0059165F">
        <w:rPr>
          <w:rStyle w:val="HideTWBInt"/>
          <w:lang w:val="fr-BE"/>
        </w:rPr>
        <w:t>{EN}</w:t>
      </w:r>
      <w:proofErr w:type="gramStart"/>
      <w:r w:rsidRPr="00B5551A">
        <w:rPr>
          <w:lang w:val="fr-BE"/>
        </w:rPr>
        <w:t>en</w:t>
      </w:r>
      <w:proofErr w:type="gramEnd"/>
      <w:r w:rsidRPr="0059165F">
        <w:rPr>
          <w:rStyle w:val="HideTWBExt"/>
          <w:lang w:val="fr-BE"/>
        </w:rPr>
        <w:t>&lt;/Original&gt;</w:t>
      </w:r>
    </w:p>
    <w:p w14:paraId="054FF396" w14:textId="77777777" w:rsidR="00B94418" w:rsidRPr="00B5551A" w:rsidRDefault="00B94418" w:rsidP="00B94418">
      <w:pPr>
        <w:rPr>
          <w:lang w:val="fr-BE"/>
        </w:rPr>
      </w:pPr>
      <w:r w:rsidRPr="0059165F">
        <w:rPr>
          <w:rStyle w:val="HideTWBExt"/>
          <w:lang w:val="fr-BE"/>
        </w:rPr>
        <w:t>&lt;/Amend&gt;</w:t>
      </w:r>
    </w:p>
    <w:p w14:paraId="01C9BA7D" w14:textId="77777777" w:rsidR="00B94418" w:rsidRPr="00B5551A" w:rsidRDefault="00B94418" w:rsidP="00B94418">
      <w:pPr>
        <w:pStyle w:val="AmNumberTabs"/>
        <w:rPr>
          <w:lang w:val="fr-BE"/>
        </w:rPr>
      </w:pPr>
      <w:r w:rsidRPr="0059165F">
        <w:rPr>
          <w:rStyle w:val="HideTWBExt"/>
          <w:b w:val="0"/>
          <w:lang w:val="fr-BE"/>
        </w:rPr>
        <w:t>&lt;Amend&gt;</w:t>
      </w:r>
      <w:r w:rsidRPr="00B5551A">
        <w:rPr>
          <w:lang w:val="fr-BE"/>
        </w:rPr>
        <w:t>Tarkistus</w:t>
      </w:r>
      <w:r w:rsidRPr="00B5551A">
        <w:rPr>
          <w:lang w:val="fr-BE"/>
        </w:rPr>
        <w:tab/>
      </w:r>
      <w:r w:rsidRPr="00B5551A">
        <w:rPr>
          <w:lang w:val="fr-BE"/>
        </w:rPr>
        <w:tab/>
      </w:r>
      <w:r w:rsidRPr="0059165F">
        <w:rPr>
          <w:rStyle w:val="HideTWBExt"/>
          <w:b w:val="0"/>
          <w:lang w:val="fr-BE"/>
        </w:rPr>
        <w:t>&lt;NumAm&gt;</w:t>
      </w:r>
      <w:r w:rsidRPr="00B5551A">
        <w:rPr>
          <w:lang w:val="fr-BE"/>
        </w:rPr>
        <w:t>77</w:t>
      </w:r>
      <w:r w:rsidRPr="0059165F">
        <w:rPr>
          <w:rStyle w:val="HideTWBExt"/>
          <w:b w:val="0"/>
          <w:lang w:val="fr-BE"/>
        </w:rPr>
        <w:t>&lt;/NumAm&gt;</w:t>
      </w:r>
    </w:p>
    <w:p w14:paraId="3303F32D" w14:textId="77777777" w:rsidR="00B94418" w:rsidRPr="00B5551A" w:rsidRDefault="00B94418" w:rsidP="00B94418">
      <w:pPr>
        <w:pStyle w:val="NormalBold"/>
        <w:rPr>
          <w:lang w:val="fr-BE"/>
        </w:rPr>
      </w:pPr>
      <w:r w:rsidRPr="0059165F">
        <w:rPr>
          <w:rStyle w:val="HideTWBExt"/>
          <w:b w:val="0"/>
          <w:lang w:val="fr-BE"/>
        </w:rPr>
        <w:t>&lt;RepeatBlock-By&gt;&lt;Members&gt;</w:t>
      </w:r>
      <w:r w:rsidRPr="00B5551A">
        <w:rPr>
          <w:lang w:val="fr-BE"/>
        </w:rPr>
        <w:t>Roberts Zīle</w:t>
      </w:r>
      <w:r w:rsidRPr="0059165F">
        <w:rPr>
          <w:rStyle w:val="HideTWBExt"/>
          <w:b w:val="0"/>
          <w:lang w:val="fr-BE"/>
        </w:rPr>
        <w:t>&lt;/Members&gt;</w:t>
      </w:r>
    </w:p>
    <w:p w14:paraId="3994CDCE" w14:textId="77777777" w:rsidR="00B94418" w:rsidRPr="00B5551A" w:rsidRDefault="00B94418" w:rsidP="00B94418">
      <w:pPr>
        <w:pStyle w:val="NormalBold"/>
        <w:rPr>
          <w:lang w:val="fr-BE"/>
        </w:rPr>
      </w:pPr>
      <w:r w:rsidRPr="0059165F">
        <w:rPr>
          <w:rStyle w:val="HideTWBExt"/>
          <w:b w:val="0"/>
          <w:lang w:val="fr-BE"/>
        </w:rPr>
        <w:t>&lt;/RepeatBlock-By&gt;</w:t>
      </w:r>
    </w:p>
    <w:p w14:paraId="1CA83B1E"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CF0BB39" w14:textId="77777777" w:rsidR="00B94418" w:rsidRPr="00B5551A" w:rsidRDefault="00B94418" w:rsidP="00B94418">
      <w:pPr>
        <w:pStyle w:val="NormalBold"/>
      </w:pPr>
      <w:r w:rsidRPr="00B5551A">
        <w:rPr>
          <w:rStyle w:val="HideTWBExt"/>
          <w:b w:val="0"/>
        </w:rPr>
        <w:t>&lt;Article&gt;</w:t>
      </w:r>
      <w:r w:rsidRPr="00B5551A">
        <w:t>2 b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96BD599" w14:textId="77777777" w:rsidTr="00897969">
        <w:trPr>
          <w:trHeight w:hRule="exact" w:val="240"/>
          <w:jc w:val="center"/>
        </w:trPr>
        <w:tc>
          <w:tcPr>
            <w:tcW w:w="9752" w:type="dxa"/>
            <w:gridSpan w:val="2"/>
            <w:tcBorders>
              <w:top w:val="nil"/>
              <w:left w:val="nil"/>
              <w:bottom w:val="nil"/>
              <w:right w:val="nil"/>
            </w:tcBorders>
          </w:tcPr>
          <w:p w14:paraId="3A4B64EE" w14:textId="77777777" w:rsidR="00B94418" w:rsidRPr="00B5551A" w:rsidRDefault="00B94418" w:rsidP="00897969"/>
        </w:tc>
      </w:tr>
      <w:tr w:rsidR="00B94418" w:rsidRPr="00B5551A" w14:paraId="6306158B" w14:textId="77777777" w:rsidTr="00897969">
        <w:trPr>
          <w:trHeight w:val="240"/>
          <w:jc w:val="center"/>
        </w:trPr>
        <w:tc>
          <w:tcPr>
            <w:tcW w:w="4876" w:type="dxa"/>
            <w:tcBorders>
              <w:top w:val="nil"/>
              <w:left w:val="nil"/>
              <w:bottom w:val="nil"/>
              <w:right w:val="nil"/>
            </w:tcBorders>
          </w:tcPr>
          <w:p w14:paraId="38EE584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ABE566B" w14:textId="77777777" w:rsidR="00B94418" w:rsidRPr="00B5551A" w:rsidRDefault="00B94418" w:rsidP="00897969">
            <w:pPr>
              <w:pStyle w:val="AmColumnHeading"/>
            </w:pPr>
            <w:r w:rsidRPr="00B5551A">
              <w:t>Tarkistus</w:t>
            </w:r>
          </w:p>
        </w:tc>
      </w:tr>
      <w:tr w:rsidR="00B94418" w:rsidRPr="00B5551A" w14:paraId="217160F2" w14:textId="77777777" w:rsidTr="00897969">
        <w:trPr>
          <w:jc w:val="center"/>
        </w:trPr>
        <w:tc>
          <w:tcPr>
            <w:tcW w:w="4876" w:type="dxa"/>
            <w:tcBorders>
              <w:top w:val="nil"/>
              <w:left w:val="nil"/>
              <w:bottom w:val="nil"/>
              <w:right w:val="nil"/>
            </w:tcBorders>
          </w:tcPr>
          <w:p w14:paraId="7B756B0E" w14:textId="77777777" w:rsidR="00B94418" w:rsidRPr="00B5551A" w:rsidRDefault="00B94418" w:rsidP="00897969">
            <w:pPr>
              <w:pStyle w:val="Normal6a"/>
            </w:pPr>
          </w:p>
        </w:tc>
        <w:tc>
          <w:tcPr>
            <w:tcW w:w="4876" w:type="dxa"/>
            <w:tcBorders>
              <w:top w:val="nil"/>
              <w:left w:val="nil"/>
              <w:bottom w:val="nil"/>
              <w:right w:val="nil"/>
            </w:tcBorders>
          </w:tcPr>
          <w:p w14:paraId="6298F810" w14:textId="77777777" w:rsidR="00B94418" w:rsidRPr="00B5551A" w:rsidRDefault="00B94418" w:rsidP="00897969">
            <w:pPr>
              <w:pStyle w:val="Normal6a"/>
            </w:pPr>
            <w:r w:rsidRPr="00B5551A">
              <w:rPr>
                <w:b/>
                <w:i/>
              </w:rPr>
              <w:t>2 b.</w:t>
            </w:r>
            <w:r w:rsidRPr="00B5551A">
              <w:tab/>
            </w:r>
            <w:r w:rsidRPr="00B5551A">
              <w:rPr>
                <w:b/>
                <w:i/>
              </w:rPr>
              <w:t>painottaa, että kaikki eurooppalaiset aloitteet, joiden tarkoituksena on vähentää rajatylittävästä sääntöjen noudattamisesta aiheutuvia kustannuksia 28. oikeusjärjestyksen nojalla, on rajoitettava tiukasti menettelyjen ja hallinnon yksinkertaistamiseen, kuten yhteentoimivien digitaalisten välineiden, standardoitujen lomakkeiden ja keskitettyjen asiointipisteiden kehittämiseen; torjuu nimenomaisesti tällaisen järjestelmän käytön verotuksen aineellisen yhdentämisen välineenä ja korostaa, että menettelyjen yksinkertaistaminen ei saa koskaan vaikuttaa jäsenvaltioiden suvereeniin vero- ja työvoimapolitiikkaan;</w:t>
            </w:r>
          </w:p>
        </w:tc>
      </w:tr>
    </w:tbl>
    <w:p w14:paraId="15A0E34E" w14:textId="77777777" w:rsidR="00B94418" w:rsidRPr="00B5551A" w:rsidRDefault="00B94418" w:rsidP="00B94418">
      <w:pPr>
        <w:pStyle w:val="AmOrLang"/>
        <w:rPr>
          <w:lang w:val="fr-BE"/>
        </w:rPr>
      </w:pPr>
      <w:r w:rsidRPr="00B5551A">
        <w:rPr>
          <w:lang w:val="fr-BE"/>
        </w:rPr>
        <w:t xml:space="preserve">Or. </w:t>
      </w:r>
      <w:r w:rsidRPr="0059165F">
        <w:rPr>
          <w:rStyle w:val="HideTWBExt"/>
          <w:lang w:val="fr-BE"/>
        </w:rPr>
        <w:t>&lt;Original&gt;</w:t>
      </w:r>
      <w:r w:rsidRPr="0059165F">
        <w:rPr>
          <w:rStyle w:val="HideTWBInt"/>
          <w:lang w:val="fr-BE"/>
        </w:rPr>
        <w:t>{EN}</w:t>
      </w:r>
      <w:proofErr w:type="gramStart"/>
      <w:r w:rsidRPr="00B5551A">
        <w:rPr>
          <w:lang w:val="fr-BE"/>
        </w:rPr>
        <w:t>en</w:t>
      </w:r>
      <w:proofErr w:type="gramEnd"/>
      <w:r w:rsidRPr="0059165F">
        <w:rPr>
          <w:rStyle w:val="HideTWBExt"/>
          <w:lang w:val="fr-BE"/>
        </w:rPr>
        <w:t>&lt;/Original&gt;</w:t>
      </w:r>
    </w:p>
    <w:p w14:paraId="583CF470" w14:textId="77777777" w:rsidR="00B94418" w:rsidRPr="00B5551A" w:rsidRDefault="00B94418" w:rsidP="00B94418">
      <w:pPr>
        <w:rPr>
          <w:lang w:val="fr-BE"/>
        </w:rPr>
      </w:pPr>
      <w:r w:rsidRPr="0059165F">
        <w:rPr>
          <w:rStyle w:val="HideTWBExt"/>
          <w:lang w:val="fr-BE"/>
        </w:rPr>
        <w:t>&lt;/Amend&gt;</w:t>
      </w:r>
    </w:p>
    <w:p w14:paraId="16463FB3" w14:textId="77777777" w:rsidR="00B94418" w:rsidRPr="00B5551A" w:rsidRDefault="00B94418" w:rsidP="00B94418">
      <w:pPr>
        <w:pStyle w:val="AmNumberTabs"/>
        <w:rPr>
          <w:lang w:val="fr-BE"/>
        </w:rPr>
      </w:pPr>
      <w:r w:rsidRPr="0059165F">
        <w:rPr>
          <w:rStyle w:val="HideTWBExt"/>
          <w:b w:val="0"/>
          <w:lang w:val="fr-BE"/>
        </w:rPr>
        <w:t>&lt;Amend&gt;</w:t>
      </w:r>
      <w:r w:rsidRPr="00B5551A">
        <w:rPr>
          <w:lang w:val="fr-BE"/>
        </w:rPr>
        <w:t>Tarkistus</w:t>
      </w:r>
      <w:r w:rsidRPr="00B5551A">
        <w:rPr>
          <w:lang w:val="fr-BE"/>
        </w:rPr>
        <w:tab/>
      </w:r>
      <w:r w:rsidRPr="00B5551A">
        <w:rPr>
          <w:lang w:val="fr-BE"/>
        </w:rPr>
        <w:tab/>
      </w:r>
      <w:r w:rsidRPr="0059165F">
        <w:rPr>
          <w:rStyle w:val="HideTWBExt"/>
          <w:b w:val="0"/>
          <w:lang w:val="fr-BE"/>
        </w:rPr>
        <w:t>&lt;NumAm&gt;</w:t>
      </w:r>
      <w:r w:rsidRPr="00B5551A">
        <w:rPr>
          <w:lang w:val="fr-BE"/>
        </w:rPr>
        <w:t>78</w:t>
      </w:r>
      <w:r w:rsidRPr="0059165F">
        <w:rPr>
          <w:rStyle w:val="HideTWBExt"/>
          <w:b w:val="0"/>
          <w:lang w:val="fr-BE"/>
        </w:rPr>
        <w:t>&lt;/NumAm&gt;</w:t>
      </w:r>
    </w:p>
    <w:p w14:paraId="20066E60" w14:textId="77777777" w:rsidR="00B94418" w:rsidRPr="00B5551A" w:rsidRDefault="00B94418" w:rsidP="00B94418">
      <w:pPr>
        <w:pStyle w:val="NormalBold"/>
        <w:rPr>
          <w:lang w:val="fr-BE"/>
        </w:rPr>
      </w:pPr>
      <w:r w:rsidRPr="0059165F">
        <w:rPr>
          <w:rStyle w:val="HideTWBExt"/>
          <w:b w:val="0"/>
          <w:lang w:val="fr-BE"/>
        </w:rPr>
        <w:t>&lt;RepeatBlock-By&gt;&lt;Members&gt;</w:t>
      </w:r>
      <w:r w:rsidRPr="00B5551A">
        <w:rPr>
          <w:lang w:val="fr-BE"/>
        </w:rPr>
        <w:t>Roberts Zīle</w:t>
      </w:r>
      <w:r w:rsidRPr="0059165F">
        <w:rPr>
          <w:rStyle w:val="HideTWBExt"/>
          <w:b w:val="0"/>
          <w:lang w:val="fr-BE"/>
        </w:rPr>
        <w:t>&lt;/Members&gt;</w:t>
      </w:r>
    </w:p>
    <w:p w14:paraId="31C52321" w14:textId="77777777" w:rsidR="00B94418" w:rsidRPr="00B5551A" w:rsidRDefault="00B94418" w:rsidP="00B94418">
      <w:pPr>
        <w:pStyle w:val="NormalBold"/>
        <w:rPr>
          <w:lang w:val="fr-BE"/>
        </w:rPr>
      </w:pPr>
      <w:r w:rsidRPr="0059165F">
        <w:rPr>
          <w:rStyle w:val="HideTWBExt"/>
          <w:b w:val="0"/>
          <w:lang w:val="fr-BE"/>
        </w:rPr>
        <w:t>&lt;/RepeatBlock-By&gt;</w:t>
      </w:r>
    </w:p>
    <w:p w14:paraId="72E1830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06D704C" w14:textId="77777777" w:rsidR="00B94418" w:rsidRPr="00B5551A" w:rsidRDefault="00B94418" w:rsidP="00B94418">
      <w:pPr>
        <w:pStyle w:val="NormalBold"/>
      </w:pPr>
      <w:r w:rsidRPr="00B5551A">
        <w:rPr>
          <w:rStyle w:val="HideTWBExt"/>
          <w:b w:val="0"/>
        </w:rPr>
        <w:t>&lt;Article&gt;</w:t>
      </w:r>
      <w:r w:rsidRPr="00B5551A">
        <w:t>2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16E3A39" w14:textId="77777777" w:rsidTr="00897969">
        <w:trPr>
          <w:trHeight w:hRule="exact" w:val="240"/>
          <w:jc w:val="center"/>
        </w:trPr>
        <w:tc>
          <w:tcPr>
            <w:tcW w:w="9752" w:type="dxa"/>
            <w:gridSpan w:val="2"/>
            <w:tcBorders>
              <w:top w:val="nil"/>
              <w:left w:val="nil"/>
              <w:bottom w:val="nil"/>
              <w:right w:val="nil"/>
            </w:tcBorders>
          </w:tcPr>
          <w:p w14:paraId="117A0714" w14:textId="77777777" w:rsidR="00B94418" w:rsidRPr="00B5551A" w:rsidRDefault="00B94418" w:rsidP="00897969"/>
        </w:tc>
      </w:tr>
      <w:tr w:rsidR="00B94418" w:rsidRPr="00B5551A" w14:paraId="7E2826C7" w14:textId="77777777" w:rsidTr="00897969">
        <w:trPr>
          <w:trHeight w:val="240"/>
          <w:jc w:val="center"/>
        </w:trPr>
        <w:tc>
          <w:tcPr>
            <w:tcW w:w="4876" w:type="dxa"/>
            <w:tcBorders>
              <w:top w:val="nil"/>
              <w:left w:val="nil"/>
              <w:bottom w:val="nil"/>
              <w:right w:val="nil"/>
            </w:tcBorders>
          </w:tcPr>
          <w:p w14:paraId="4CBC59C6"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0CCDC31" w14:textId="77777777" w:rsidR="00B94418" w:rsidRPr="00B5551A" w:rsidRDefault="00B94418" w:rsidP="00897969">
            <w:pPr>
              <w:pStyle w:val="AmColumnHeading"/>
            </w:pPr>
            <w:r w:rsidRPr="00B5551A">
              <w:t>Tarkistus</w:t>
            </w:r>
          </w:p>
        </w:tc>
      </w:tr>
      <w:tr w:rsidR="00B94418" w:rsidRPr="00B5551A" w14:paraId="42F1724D" w14:textId="77777777" w:rsidTr="00897969">
        <w:trPr>
          <w:jc w:val="center"/>
        </w:trPr>
        <w:tc>
          <w:tcPr>
            <w:tcW w:w="4876" w:type="dxa"/>
            <w:tcBorders>
              <w:top w:val="nil"/>
              <w:left w:val="nil"/>
              <w:bottom w:val="nil"/>
              <w:right w:val="nil"/>
            </w:tcBorders>
          </w:tcPr>
          <w:p w14:paraId="65649E8C" w14:textId="77777777" w:rsidR="00B94418" w:rsidRPr="00B5551A" w:rsidRDefault="00B94418" w:rsidP="00897969">
            <w:pPr>
              <w:pStyle w:val="Normal6a"/>
            </w:pPr>
          </w:p>
        </w:tc>
        <w:tc>
          <w:tcPr>
            <w:tcW w:w="4876" w:type="dxa"/>
            <w:tcBorders>
              <w:top w:val="nil"/>
              <w:left w:val="nil"/>
              <w:bottom w:val="nil"/>
              <w:right w:val="nil"/>
            </w:tcBorders>
          </w:tcPr>
          <w:p w14:paraId="60233D3F" w14:textId="77777777" w:rsidR="00B94418" w:rsidRPr="00B5551A" w:rsidRDefault="00B94418" w:rsidP="00897969">
            <w:pPr>
              <w:pStyle w:val="Normal6a"/>
            </w:pPr>
            <w:r w:rsidRPr="00B5551A">
              <w:rPr>
                <w:b/>
                <w:i/>
              </w:rPr>
              <w:t>2 a.</w:t>
            </w:r>
            <w:r w:rsidRPr="00B5551A">
              <w:tab/>
            </w:r>
            <w:r w:rsidRPr="00B5551A">
              <w:rPr>
                <w:b/>
                <w:i/>
              </w:rPr>
              <w:t>korostaa, että reilu verokilpailu jäsenvaltioiden välillä on taloudellisen tehokkuuden, investointien ja innovoinnin keskeinen tekijä sisämarkkinoilla; varoittaa, että aineellisesti yhdenmukaistetun 28. oikeusjärjestyksen käyttöönotto voisi heikentää tätä kilpailudynamiikkaa ja luoda jäykkiä rakenteita, jotka pikemminkin haittaavat kuin auttavat eurooppalaisia yrityksiä niiden pyrkimyksissä laajentua ja kilpailla maailmanlaajuisesti;</w:t>
            </w:r>
          </w:p>
        </w:tc>
      </w:tr>
    </w:tbl>
    <w:p w14:paraId="43BADAB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264DFFD" w14:textId="77777777" w:rsidR="00B94418" w:rsidRPr="00B5551A" w:rsidRDefault="00B94418" w:rsidP="00B94418">
      <w:r w:rsidRPr="00B5551A">
        <w:rPr>
          <w:rStyle w:val="HideTWBExt"/>
        </w:rPr>
        <w:t>&lt;/Amend&gt;</w:t>
      </w:r>
    </w:p>
    <w:p w14:paraId="12BDD21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79</w:t>
      </w:r>
      <w:r w:rsidRPr="00B5551A">
        <w:rPr>
          <w:rStyle w:val="HideTWBExt"/>
          <w:b w:val="0"/>
        </w:rPr>
        <w:t>&lt;/NumAm&gt;</w:t>
      </w:r>
    </w:p>
    <w:p w14:paraId="17325F74"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0284B278" w14:textId="77777777" w:rsidR="00B94418" w:rsidRPr="00B5551A" w:rsidRDefault="00B94418" w:rsidP="00B94418">
      <w:pPr>
        <w:pStyle w:val="NormalBold"/>
      </w:pPr>
      <w:r w:rsidRPr="00B5551A">
        <w:rPr>
          <w:rStyle w:val="HideTWBExt"/>
          <w:b w:val="0"/>
        </w:rPr>
        <w:t>&lt;/RepeatBlock-By&gt;</w:t>
      </w:r>
    </w:p>
    <w:p w14:paraId="37BF6A74"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563BB36" w14:textId="77777777" w:rsidR="00B94418" w:rsidRPr="00B5551A" w:rsidRDefault="00B94418" w:rsidP="00B94418">
      <w:pPr>
        <w:pStyle w:val="NormalBold"/>
      </w:pPr>
      <w:r w:rsidRPr="00B5551A">
        <w:rPr>
          <w:rStyle w:val="HideTWBExt"/>
          <w:b w:val="0"/>
        </w:rPr>
        <w:t>&lt;Article&gt;</w:t>
      </w:r>
      <w:r w:rsidRPr="00B5551A">
        <w:t>2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CF1304B" w14:textId="77777777" w:rsidTr="00897969">
        <w:trPr>
          <w:trHeight w:hRule="exact" w:val="240"/>
          <w:jc w:val="center"/>
        </w:trPr>
        <w:tc>
          <w:tcPr>
            <w:tcW w:w="9752" w:type="dxa"/>
            <w:gridSpan w:val="2"/>
            <w:tcBorders>
              <w:top w:val="nil"/>
              <w:left w:val="nil"/>
              <w:bottom w:val="nil"/>
              <w:right w:val="nil"/>
            </w:tcBorders>
          </w:tcPr>
          <w:p w14:paraId="1E11D3A5" w14:textId="77777777" w:rsidR="00B94418" w:rsidRPr="00B5551A" w:rsidRDefault="00B94418" w:rsidP="00897969"/>
        </w:tc>
      </w:tr>
      <w:tr w:rsidR="00B94418" w:rsidRPr="00B5551A" w14:paraId="31EBC51F" w14:textId="77777777" w:rsidTr="00897969">
        <w:trPr>
          <w:trHeight w:val="240"/>
          <w:jc w:val="center"/>
        </w:trPr>
        <w:tc>
          <w:tcPr>
            <w:tcW w:w="4876" w:type="dxa"/>
            <w:tcBorders>
              <w:top w:val="nil"/>
              <w:left w:val="nil"/>
              <w:bottom w:val="nil"/>
              <w:right w:val="nil"/>
            </w:tcBorders>
          </w:tcPr>
          <w:p w14:paraId="3BD66E6F"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C577337" w14:textId="77777777" w:rsidR="00B94418" w:rsidRPr="00B5551A" w:rsidRDefault="00B94418" w:rsidP="00897969">
            <w:pPr>
              <w:pStyle w:val="AmColumnHeading"/>
            </w:pPr>
            <w:r w:rsidRPr="00B5551A">
              <w:t>Tarkistus</w:t>
            </w:r>
          </w:p>
        </w:tc>
      </w:tr>
      <w:tr w:rsidR="00B94418" w:rsidRPr="00B5551A" w14:paraId="29B33028" w14:textId="77777777" w:rsidTr="00897969">
        <w:trPr>
          <w:jc w:val="center"/>
        </w:trPr>
        <w:tc>
          <w:tcPr>
            <w:tcW w:w="4876" w:type="dxa"/>
            <w:tcBorders>
              <w:top w:val="nil"/>
              <w:left w:val="nil"/>
              <w:bottom w:val="nil"/>
              <w:right w:val="nil"/>
            </w:tcBorders>
          </w:tcPr>
          <w:p w14:paraId="3CF5FC52" w14:textId="77777777" w:rsidR="00B94418" w:rsidRPr="00B5551A" w:rsidRDefault="00B94418" w:rsidP="00897969">
            <w:pPr>
              <w:pStyle w:val="Normal6a"/>
            </w:pPr>
          </w:p>
        </w:tc>
        <w:tc>
          <w:tcPr>
            <w:tcW w:w="4876" w:type="dxa"/>
            <w:tcBorders>
              <w:top w:val="nil"/>
              <w:left w:val="nil"/>
              <w:bottom w:val="nil"/>
              <w:right w:val="nil"/>
            </w:tcBorders>
          </w:tcPr>
          <w:p w14:paraId="43DDA942" w14:textId="77777777" w:rsidR="00B94418" w:rsidRPr="00B5551A" w:rsidRDefault="00B94418" w:rsidP="00897969">
            <w:pPr>
              <w:pStyle w:val="Normal6a"/>
            </w:pPr>
            <w:r w:rsidRPr="00B5551A">
              <w:rPr>
                <w:b/>
                <w:i/>
              </w:rPr>
              <w:t>2 a.</w:t>
            </w:r>
            <w:r w:rsidRPr="00B5551A">
              <w:tab/>
            </w:r>
            <w:r w:rsidRPr="00B5551A">
              <w:rPr>
                <w:b/>
                <w:i/>
              </w:rPr>
              <w:t>korostaa, että 28. oikeusjärjestys ei saa missään olosuhteissa mahdollistaa työntekijöiden, heidän edustajiensa ja ammattiliittojen pakollisten kotimaisten suojatoimien kiertämistä eikä muuttua välineeksi murentaa, alentaa tai heikentää nykyistä suojelun tasoa unionin tai kansallisella tasolla;</w:t>
            </w:r>
          </w:p>
        </w:tc>
      </w:tr>
    </w:tbl>
    <w:p w14:paraId="5A4B269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013D083" w14:textId="77777777" w:rsidR="00B94418" w:rsidRPr="00B5551A" w:rsidRDefault="00B94418" w:rsidP="00B94418">
      <w:r w:rsidRPr="00B5551A">
        <w:rPr>
          <w:rStyle w:val="HideTWBExt"/>
        </w:rPr>
        <w:t>&lt;/Amend&gt;</w:t>
      </w:r>
    </w:p>
    <w:p w14:paraId="5EED614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80</w:t>
      </w:r>
      <w:r w:rsidRPr="00B5551A">
        <w:rPr>
          <w:rStyle w:val="HideTWBExt"/>
          <w:b w:val="0"/>
        </w:rPr>
        <w:t>&lt;/NumAm&gt;</w:t>
      </w:r>
    </w:p>
    <w:p w14:paraId="53BA3105" w14:textId="77777777" w:rsidR="00B94418" w:rsidRPr="00B5551A" w:rsidRDefault="00B94418" w:rsidP="00B94418">
      <w:pPr>
        <w:pStyle w:val="NormalBold"/>
      </w:pPr>
      <w:r w:rsidRPr="00B5551A">
        <w:rPr>
          <w:rStyle w:val="HideTWBExt"/>
          <w:b w:val="0"/>
        </w:rPr>
        <w:t>&lt;RepeatBlock-By&gt;&lt;Members&gt;</w:t>
      </w:r>
      <w:r w:rsidRPr="00B5551A">
        <w:t>Marco Falcone, Fulvio Martusciello, Herbert Dorfmann</w:t>
      </w:r>
      <w:r w:rsidRPr="00B5551A">
        <w:rPr>
          <w:rStyle w:val="HideTWBExt"/>
          <w:b w:val="0"/>
        </w:rPr>
        <w:t>&lt;/Members&gt;</w:t>
      </w:r>
    </w:p>
    <w:p w14:paraId="28F75E31" w14:textId="77777777" w:rsidR="00B94418" w:rsidRPr="00B5551A" w:rsidRDefault="00B94418" w:rsidP="00B94418">
      <w:pPr>
        <w:pStyle w:val="NormalBold"/>
      </w:pPr>
      <w:r w:rsidRPr="00B5551A">
        <w:rPr>
          <w:rStyle w:val="HideTWBExt"/>
          <w:b w:val="0"/>
        </w:rPr>
        <w:t>&lt;/RepeatBlock-By&gt;</w:t>
      </w:r>
    </w:p>
    <w:p w14:paraId="34E53B5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9217122" w14:textId="77777777" w:rsidR="00B94418" w:rsidRPr="00B5551A" w:rsidRDefault="00B94418" w:rsidP="00B94418">
      <w:pPr>
        <w:pStyle w:val="NormalBold"/>
      </w:pPr>
      <w:r w:rsidRPr="00B5551A">
        <w:rPr>
          <w:rStyle w:val="HideTWBExt"/>
          <w:b w:val="0"/>
        </w:rPr>
        <w:t>&lt;Article&gt;</w:t>
      </w:r>
      <w:r w:rsidRPr="00B5551A">
        <w:t>2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89DA529" w14:textId="77777777" w:rsidTr="00897969">
        <w:trPr>
          <w:trHeight w:hRule="exact" w:val="240"/>
          <w:jc w:val="center"/>
        </w:trPr>
        <w:tc>
          <w:tcPr>
            <w:tcW w:w="9752" w:type="dxa"/>
            <w:gridSpan w:val="2"/>
            <w:tcBorders>
              <w:top w:val="nil"/>
              <w:left w:val="nil"/>
              <w:bottom w:val="nil"/>
              <w:right w:val="nil"/>
            </w:tcBorders>
          </w:tcPr>
          <w:p w14:paraId="72FE15F7" w14:textId="77777777" w:rsidR="00B94418" w:rsidRPr="00B5551A" w:rsidRDefault="00B94418" w:rsidP="00897969"/>
        </w:tc>
      </w:tr>
      <w:tr w:rsidR="00B94418" w:rsidRPr="00B5551A" w14:paraId="058AF0D0" w14:textId="77777777" w:rsidTr="00897969">
        <w:trPr>
          <w:trHeight w:val="240"/>
          <w:jc w:val="center"/>
        </w:trPr>
        <w:tc>
          <w:tcPr>
            <w:tcW w:w="4876" w:type="dxa"/>
            <w:tcBorders>
              <w:top w:val="nil"/>
              <w:left w:val="nil"/>
              <w:bottom w:val="nil"/>
              <w:right w:val="nil"/>
            </w:tcBorders>
          </w:tcPr>
          <w:p w14:paraId="72D5D64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0897CF1" w14:textId="77777777" w:rsidR="00B94418" w:rsidRPr="00B5551A" w:rsidRDefault="00B94418" w:rsidP="00897969">
            <w:pPr>
              <w:pStyle w:val="AmColumnHeading"/>
            </w:pPr>
            <w:r w:rsidRPr="00B5551A">
              <w:t>Tarkistus</w:t>
            </w:r>
          </w:p>
        </w:tc>
      </w:tr>
      <w:tr w:rsidR="00B94418" w:rsidRPr="00B5551A" w14:paraId="5608BA44" w14:textId="77777777" w:rsidTr="00897969">
        <w:trPr>
          <w:jc w:val="center"/>
        </w:trPr>
        <w:tc>
          <w:tcPr>
            <w:tcW w:w="4876" w:type="dxa"/>
            <w:tcBorders>
              <w:top w:val="nil"/>
              <w:left w:val="nil"/>
              <w:bottom w:val="nil"/>
              <w:right w:val="nil"/>
            </w:tcBorders>
          </w:tcPr>
          <w:p w14:paraId="3E450513" w14:textId="77777777" w:rsidR="00B94418" w:rsidRPr="00B5551A" w:rsidRDefault="00B94418" w:rsidP="00897969">
            <w:pPr>
              <w:pStyle w:val="Normal6a"/>
            </w:pPr>
          </w:p>
        </w:tc>
        <w:tc>
          <w:tcPr>
            <w:tcW w:w="4876" w:type="dxa"/>
            <w:tcBorders>
              <w:top w:val="nil"/>
              <w:left w:val="nil"/>
              <w:bottom w:val="nil"/>
              <w:right w:val="nil"/>
            </w:tcBorders>
          </w:tcPr>
          <w:p w14:paraId="78E07580" w14:textId="77777777" w:rsidR="00B94418" w:rsidRPr="00B5551A" w:rsidRDefault="00B94418" w:rsidP="00897969">
            <w:pPr>
              <w:pStyle w:val="Normal6a"/>
            </w:pPr>
            <w:r w:rsidRPr="00B5551A">
              <w:rPr>
                <w:b/>
                <w:i/>
              </w:rPr>
              <w:t>2 a.</w:t>
            </w:r>
            <w:r w:rsidRPr="00B5551A">
              <w:tab/>
            </w:r>
            <w:r w:rsidRPr="00B5551A">
              <w:rPr>
                <w:b/>
                <w:i/>
              </w:rPr>
              <w:t>kehottaa komissiota sisällyttämään 28. järjestelmään kohdennettuja toimenpiteitä yritysten kasvun ja skaalautuvuuden tukemiseksi, erityisesti edistämään niiden rajatylittävää kehitystä ja poistamaan laajentumista rajoittavia oikeudellisia ja verotuksellisia esteitä;</w:t>
            </w:r>
          </w:p>
        </w:tc>
      </w:tr>
    </w:tbl>
    <w:p w14:paraId="27DEABD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2472B7CA" w14:textId="77777777" w:rsidR="00B94418" w:rsidRPr="00B5551A" w:rsidRDefault="00B94418" w:rsidP="00B94418">
      <w:r w:rsidRPr="00B5551A">
        <w:rPr>
          <w:rStyle w:val="HideTWBExt"/>
        </w:rPr>
        <w:t>&lt;/Amend&gt;</w:t>
      </w:r>
    </w:p>
    <w:p w14:paraId="36B7B41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81</w:t>
      </w:r>
      <w:r w:rsidRPr="00B5551A">
        <w:rPr>
          <w:rStyle w:val="HideTWBExt"/>
          <w:b w:val="0"/>
        </w:rPr>
        <w:t>&lt;/NumAm&gt;</w:t>
      </w:r>
    </w:p>
    <w:p w14:paraId="4084741A" w14:textId="77777777" w:rsidR="00B94418" w:rsidRPr="00B5551A" w:rsidRDefault="00B94418" w:rsidP="00B94418">
      <w:pPr>
        <w:pStyle w:val="NormalBold"/>
      </w:pPr>
      <w:r w:rsidRPr="00B5551A">
        <w:rPr>
          <w:rStyle w:val="HideTWBExt"/>
          <w:b w:val="0"/>
        </w:rPr>
        <w:t>&lt;RepeatBlock-By&gt;&lt;Members&gt;</w:t>
      </w:r>
      <w:r w:rsidRPr="00B5551A">
        <w:t>Piotr Müller, Marlena Maląg</w:t>
      </w:r>
      <w:r w:rsidRPr="00B5551A">
        <w:rPr>
          <w:rStyle w:val="HideTWBExt"/>
          <w:b w:val="0"/>
        </w:rPr>
        <w:t>&lt;/Members&gt;</w:t>
      </w:r>
    </w:p>
    <w:p w14:paraId="3466E78E" w14:textId="77777777" w:rsidR="00B94418" w:rsidRPr="00B5551A" w:rsidRDefault="00B94418" w:rsidP="00B94418">
      <w:pPr>
        <w:pStyle w:val="NormalBold"/>
      </w:pPr>
      <w:r w:rsidRPr="00B5551A">
        <w:rPr>
          <w:rStyle w:val="HideTWBExt"/>
          <w:b w:val="0"/>
        </w:rPr>
        <w:t>&lt;/RepeatBlock-By&gt;</w:t>
      </w:r>
    </w:p>
    <w:p w14:paraId="6ACE11D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E8E79F4" w14:textId="77777777" w:rsidR="00B94418" w:rsidRPr="00B5551A" w:rsidRDefault="00B94418" w:rsidP="00B94418">
      <w:pPr>
        <w:pStyle w:val="NormalBold"/>
      </w:pPr>
      <w:r w:rsidRPr="00B5551A">
        <w:rPr>
          <w:rStyle w:val="HideTWBExt"/>
          <w:b w:val="0"/>
        </w:rPr>
        <w:t>&lt;Article&gt;</w:t>
      </w:r>
      <w:r w:rsidRPr="00B5551A">
        <w:t>2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D3BF025" w14:textId="77777777" w:rsidTr="00897969">
        <w:trPr>
          <w:trHeight w:hRule="exact" w:val="240"/>
          <w:jc w:val="center"/>
        </w:trPr>
        <w:tc>
          <w:tcPr>
            <w:tcW w:w="9752" w:type="dxa"/>
            <w:gridSpan w:val="2"/>
            <w:tcBorders>
              <w:top w:val="nil"/>
              <w:left w:val="nil"/>
              <w:bottom w:val="nil"/>
              <w:right w:val="nil"/>
            </w:tcBorders>
          </w:tcPr>
          <w:p w14:paraId="3AE98FBC" w14:textId="77777777" w:rsidR="00B94418" w:rsidRPr="00B5551A" w:rsidRDefault="00B94418" w:rsidP="00897969"/>
        </w:tc>
      </w:tr>
      <w:tr w:rsidR="00B94418" w:rsidRPr="00B5551A" w14:paraId="030FD908" w14:textId="77777777" w:rsidTr="00897969">
        <w:trPr>
          <w:trHeight w:val="240"/>
          <w:jc w:val="center"/>
        </w:trPr>
        <w:tc>
          <w:tcPr>
            <w:tcW w:w="4876" w:type="dxa"/>
            <w:tcBorders>
              <w:top w:val="nil"/>
              <w:left w:val="nil"/>
              <w:bottom w:val="nil"/>
              <w:right w:val="nil"/>
            </w:tcBorders>
          </w:tcPr>
          <w:p w14:paraId="6F7894E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FF55D79" w14:textId="77777777" w:rsidR="00B94418" w:rsidRPr="00B5551A" w:rsidRDefault="00B94418" w:rsidP="00897969">
            <w:pPr>
              <w:pStyle w:val="AmColumnHeading"/>
            </w:pPr>
            <w:r w:rsidRPr="00B5551A">
              <w:t>Tarkistus</w:t>
            </w:r>
          </w:p>
        </w:tc>
      </w:tr>
      <w:tr w:rsidR="00B94418" w:rsidRPr="00B5551A" w14:paraId="64228B39" w14:textId="77777777" w:rsidTr="00897969">
        <w:trPr>
          <w:jc w:val="center"/>
        </w:trPr>
        <w:tc>
          <w:tcPr>
            <w:tcW w:w="4876" w:type="dxa"/>
            <w:tcBorders>
              <w:top w:val="nil"/>
              <w:left w:val="nil"/>
              <w:bottom w:val="nil"/>
              <w:right w:val="nil"/>
            </w:tcBorders>
          </w:tcPr>
          <w:p w14:paraId="1205B4F1" w14:textId="77777777" w:rsidR="00B94418" w:rsidRPr="00B5551A" w:rsidRDefault="00B94418" w:rsidP="00897969">
            <w:pPr>
              <w:pStyle w:val="Normal6a"/>
            </w:pPr>
          </w:p>
        </w:tc>
        <w:tc>
          <w:tcPr>
            <w:tcW w:w="4876" w:type="dxa"/>
            <w:tcBorders>
              <w:top w:val="nil"/>
              <w:left w:val="nil"/>
              <w:bottom w:val="nil"/>
              <w:right w:val="nil"/>
            </w:tcBorders>
          </w:tcPr>
          <w:p w14:paraId="7FFB3B65" w14:textId="77777777" w:rsidR="00B94418" w:rsidRPr="00B5551A" w:rsidRDefault="00B94418" w:rsidP="00897969">
            <w:pPr>
              <w:pStyle w:val="Normal6a"/>
            </w:pPr>
            <w:r w:rsidRPr="00B5551A">
              <w:rPr>
                <w:b/>
                <w:i/>
              </w:rPr>
              <w:t>2 a.</w:t>
            </w:r>
            <w:r w:rsidRPr="00B5551A">
              <w:tab/>
            </w:r>
            <w:r w:rsidRPr="00B5551A">
              <w:rPr>
                <w:b/>
                <w:i/>
              </w:rPr>
              <w:t>korostaa, että 28. järjestelmän on pysyttävä täysin vapaaehtoisena järjestelmänä, ja vastustaa kaikenlaista ehdollisuutta, joka pakottaisi yritykset omaksumaan EU:n järjestelmän vastineeksi EU:n rahoituksen saamiselle tai osallistumiselle julkisiin hankintoihin;</w:t>
            </w:r>
          </w:p>
        </w:tc>
      </w:tr>
    </w:tbl>
    <w:p w14:paraId="1C43FB87" w14:textId="77777777" w:rsidR="00B94418" w:rsidRPr="00B5551A" w:rsidRDefault="00B94418" w:rsidP="00B94418">
      <w:pPr>
        <w:pStyle w:val="AmOrLang"/>
        <w:rPr>
          <w:lang w:val="en-GB"/>
        </w:rPr>
      </w:pPr>
      <w:r w:rsidRPr="00B5551A">
        <w:rPr>
          <w:lang w:val="en-GB"/>
        </w:rPr>
        <w:t xml:space="preserve">Or. </w:t>
      </w:r>
      <w:r w:rsidRPr="0059165F">
        <w:rPr>
          <w:rStyle w:val="HideTWBExt"/>
          <w:lang w:val="en-GB"/>
        </w:rPr>
        <w:t>&lt;Original&gt;</w:t>
      </w:r>
      <w:r w:rsidRPr="0059165F">
        <w:rPr>
          <w:rStyle w:val="HideTWBInt"/>
          <w:lang w:val="en-GB"/>
        </w:rPr>
        <w:t>{PL}</w:t>
      </w:r>
      <w:r w:rsidRPr="00B5551A">
        <w:rPr>
          <w:lang w:val="en-GB"/>
        </w:rPr>
        <w:t>pl</w:t>
      </w:r>
      <w:r w:rsidRPr="0059165F">
        <w:rPr>
          <w:rStyle w:val="HideTWBExt"/>
          <w:lang w:val="en-GB"/>
        </w:rPr>
        <w:t>&lt;/Original&gt;</w:t>
      </w:r>
    </w:p>
    <w:p w14:paraId="77151A25" w14:textId="77777777" w:rsidR="00B94418" w:rsidRPr="00B5551A" w:rsidRDefault="00B94418" w:rsidP="00B94418">
      <w:pPr>
        <w:rPr>
          <w:lang w:val="en-GB"/>
        </w:rPr>
      </w:pPr>
      <w:r w:rsidRPr="0059165F">
        <w:rPr>
          <w:rStyle w:val="HideTWBExt"/>
          <w:lang w:val="en-GB"/>
        </w:rPr>
        <w:t>&lt;/Amend&gt;</w:t>
      </w:r>
    </w:p>
    <w:p w14:paraId="23BAAF5B" w14:textId="77777777" w:rsidR="00B94418" w:rsidRPr="00B5551A" w:rsidRDefault="00B94418" w:rsidP="00B94418">
      <w:pPr>
        <w:pStyle w:val="AmNumberTabs"/>
        <w:rPr>
          <w:lang w:val="en-GB"/>
        </w:rPr>
      </w:pPr>
      <w:r w:rsidRPr="0059165F">
        <w:rPr>
          <w:rStyle w:val="HideTWBExt"/>
          <w:b w:val="0"/>
          <w:lang w:val="en-GB"/>
        </w:rPr>
        <w:t>&lt;Amend&gt;</w:t>
      </w:r>
      <w:r w:rsidRPr="00B5551A">
        <w:rPr>
          <w:lang w:val="en-GB"/>
        </w:rPr>
        <w:t>Tarkistus</w:t>
      </w:r>
      <w:r w:rsidRPr="00B5551A">
        <w:rPr>
          <w:lang w:val="en-GB"/>
        </w:rPr>
        <w:tab/>
      </w:r>
      <w:r w:rsidRPr="00B5551A">
        <w:rPr>
          <w:lang w:val="en-GB"/>
        </w:rPr>
        <w:tab/>
      </w:r>
      <w:r w:rsidRPr="0059165F">
        <w:rPr>
          <w:rStyle w:val="HideTWBExt"/>
          <w:b w:val="0"/>
          <w:lang w:val="en-GB"/>
        </w:rPr>
        <w:t>&lt;NumAm&gt;</w:t>
      </w:r>
      <w:r w:rsidRPr="00B5551A">
        <w:rPr>
          <w:lang w:val="en-GB"/>
        </w:rPr>
        <w:t>82</w:t>
      </w:r>
      <w:r w:rsidRPr="0059165F">
        <w:rPr>
          <w:rStyle w:val="HideTWBExt"/>
          <w:b w:val="0"/>
          <w:lang w:val="en-GB"/>
        </w:rPr>
        <w:t>&lt;/NumAm&gt;</w:t>
      </w:r>
    </w:p>
    <w:p w14:paraId="4BE60AA7" w14:textId="77777777" w:rsidR="00B94418" w:rsidRPr="00B5551A" w:rsidRDefault="00B94418" w:rsidP="00B94418">
      <w:pPr>
        <w:pStyle w:val="NormalBold"/>
        <w:rPr>
          <w:lang w:val="en-GB"/>
        </w:rPr>
      </w:pPr>
      <w:r w:rsidRPr="0059165F">
        <w:rPr>
          <w:rStyle w:val="HideTWBExt"/>
          <w:b w:val="0"/>
          <w:lang w:val="en-GB"/>
        </w:rPr>
        <w:t>&lt;RepeatBlock-By&gt;&lt;Members&gt;</w:t>
      </w:r>
      <w:r w:rsidRPr="00B5551A">
        <w:rPr>
          <w:lang w:val="en-GB"/>
        </w:rPr>
        <w:t>Luděk Niedermayer</w:t>
      </w:r>
      <w:r w:rsidRPr="0059165F">
        <w:rPr>
          <w:rStyle w:val="HideTWBExt"/>
          <w:b w:val="0"/>
          <w:lang w:val="en-GB"/>
        </w:rPr>
        <w:t>&lt;/Members&gt;</w:t>
      </w:r>
    </w:p>
    <w:p w14:paraId="53338547" w14:textId="77777777" w:rsidR="00B94418" w:rsidRPr="00B5551A" w:rsidRDefault="00B94418" w:rsidP="00B94418">
      <w:pPr>
        <w:pStyle w:val="NormalBold"/>
        <w:rPr>
          <w:lang w:val="en-GB"/>
        </w:rPr>
      </w:pPr>
      <w:r w:rsidRPr="0059165F">
        <w:rPr>
          <w:rStyle w:val="HideTWBExt"/>
          <w:b w:val="0"/>
          <w:lang w:val="en-GB"/>
        </w:rPr>
        <w:t>&lt;/RepeatBlock-By&gt;</w:t>
      </w:r>
    </w:p>
    <w:p w14:paraId="7A8CE21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9CB4CE7" w14:textId="77777777" w:rsidR="00B94418" w:rsidRPr="00B5551A" w:rsidRDefault="00B94418" w:rsidP="00B94418">
      <w:pPr>
        <w:pStyle w:val="NormalBold"/>
      </w:pPr>
      <w:r w:rsidRPr="00B5551A">
        <w:rPr>
          <w:rStyle w:val="HideTWBExt"/>
          <w:b w:val="0"/>
        </w:rPr>
        <w:t>&lt;Article&gt;</w:t>
      </w:r>
      <w:r w:rsidRPr="00B5551A">
        <w:t>2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D690939" w14:textId="77777777" w:rsidTr="00897969">
        <w:trPr>
          <w:trHeight w:hRule="exact" w:val="240"/>
          <w:jc w:val="center"/>
        </w:trPr>
        <w:tc>
          <w:tcPr>
            <w:tcW w:w="9752" w:type="dxa"/>
            <w:gridSpan w:val="2"/>
            <w:tcBorders>
              <w:top w:val="nil"/>
              <w:left w:val="nil"/>
              <w:bottom w:val="nil"/>
              <w:right w:val="nil"/>
            </w:tcBorders>
          </w:tcPr>
          <w:p w14:paraId="5751EFCA" w14:textId="77777777" w:rsidR="00B94418" w:rsidRPr="00B5551A" w:rsidRDefault="00B94418" w:rsidP="00897969"/>
        </w:tc>
      </w:tr>
      <w:tr w:rsidR="00B94418" w:rsidRPr="00B5551A" w14:paraId="0BF88CD6" w14:textId="77777777" w:rsidTr="00897969">
        <w:trPr>
          <w:trHeight w:val="240"/>
          <w:jc w:val="center"/>
        </w:trPr>
        <w:tc>
          <w:tcPr>
            <w:tcW w:w="4876" w:type="dxa"/>
            <w:tcBorders>
              <w:top w:val="nil"/>
              <w:left w:val="nil"/>
              <w:bottom w:val="nil"/>
              <w:right w:val="nil"/>
            </w:tcBorders>
          </w:tcPr>
          <w:p w14:paraId="4193BEA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C06CD23" w14:textId="77777777" w:rsidR="00B94418" w:rsidRPr="00B5551A" w:rsidRDefault="00B94418" w:rsidP="00897969">
            <w:pPr>
              <w:pStyle w:val="AmColumnHeading"/>
            </w:pPr>
            <w:r w:rsidRPr="00B5551A">
              <w:t>Tarkistus</w:t>
            </w:r>
          </w:p>
        </w:tc>
      </w:tr>
      <w:tr w:rsidR="00B94418" w:rsidRPr="00B5551A" w14:paraId="1401469A" w14:textId="77777777" w:rsidTr="00897969">
        <w:trPr>
          <w:jc w:val="center"/>
        </w:trPr>
        <w:tc>
          <w:tcPr>
            <w:tcW w:w="4876" w:type="dxa"/>
            <w:tcBorders>
              <w:top w:val="nil"/>
              <w:left w:val="nil"/>
              <w:bottom w:val="nil"/>
              <w:right w:val="nil"/>
            </w:tcBorders>
          </w:tcPr>
          <w:p w14:paraId="593FAE67" w14:textId="77777777" w:rsidR="00B94418" w:rsidRPr="00B5551A" w:rsidRDefault="00B94418" w:rsidP="00897969">
            <w:pPr>
              <w:pStyle w:val="Normal6a"/>
            </w:pPr>
          </w:p>
        </w:tc>
        <w:tc>
          <w:tcPr>
            <w:tcW w:w="4876" w:type="dxa"/>
            <w:tcBorders>
              <w:top w:val="nil"/>
              <w:left w:val="nil"/>
              <w:bottom w:val="nil"/>
              <w:right w:val="nil"/>
            </w:tcBorders>
          </w:tcPr>
          <w:p w14:paraId="7B129C40" w14:textId="77777777" w:rsidR="00B94418" w:rsidRPr="00B5551A" w:rsidRDefault="00B94418" w:rsidP="00897969">
            <w:pPr>
              <w:pStyle w:val="Normal6a"/>
            </w:pPr>
            <w:r w:rsidRPr="00B5551A">
              <w:rPr>
                <w:b/>
                <w:i/>
              </w:rPr>
              <w:t>2 a.</w:t>
            </w:r>
            <w:r w:rsidRPr="00B5551A">
              <w:tab/>
            </w:r>
            <w:r w:rsidRPr="00B5551A">
              <w:rPr>
                <w:b/>
                <w:i/>
              </w:rPr>
              <w:t>korostaa, että digitalisaatiosta ja 28. oikeusjärjestyksen sääntöjen noudattamista koskevien vaatimusten yksinkertaistamisesta saatavat hyödyt olisi asetettava useampien yritysten saataville;</w:t>
            </w:r>
          </w:p>
        </w:tc>
      </w:tr>
    </w:tbl>
    <w:p w14:paraId="0FFE457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8BB663B" w14:textId="77777777" w:rsidR="00B94418" w:rsidRPr="00B5551A" w:rsidRDefault="00B94418" w:rsidP="00B94418">
      <w:r w:rsidRPr="00B5551A">
        <w:rPr>
          <w:rStyle w:val="HideTWBExt"/>
        </w:rPr>
        <w:t>&lt;/Amend&gt;</w:t>
      </w:r>
    </w:p>
    <w:p w14:paraId="303CB009"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83</w:t>
      </w:r>
      <w:r w:rsidRPr="00B5551A">
        <w:rPr>
          <w:rStyle w:val="HideTWBExt"/>
          <w:b w:val="0"/>
        </w:rPr>
        <w:t>&lt;/NumAm&gt;</w:t>
      </w:r>
    </w:p>
    <w:p w14:paraId="233A12ED" w14:textId="77777777" w:rsidR="00B94418" w:rsidRPr="00B5551A" w:rsidRDefault="00B94418" w:rsidP="00B94418">
      <w:pPr>
        <w:pStyle w:val="NormalBold"/>
      </w:pPr>
      <w:r w:rsidRPr="00B5551A">
        <w:rPr>
          <w:rStyle w:val="HideTWBExt"/>
          <w:b w:val="0"/>
        </w:rPr>
        <w:t>&lt;RepeatBlock-By&gt;&lt;Members&gt;</w:t>
      </w:r>
      <w:r w:rsidRPr="00B5551A">
        <w:t>Michalis Hadjipantela</w:t>
      </w:r>
      <w:r w:rsidRPr="00B5551A">
        <w:rPr>
          <w:rStyle w:val="HideTWBExt"/>
          <w:b w:val="0"/>
        </w:rPr>
        <w:t>&lt;/Members&gt;</w:t>
      </w:r>
    </w:p>
    <w:p w14:paraId="05F4D6C8" w14:textId="77777777" w:rsidR="00B94418" w:rsidRPr="00B5551A" w:rsidRDefault="00B94418" w:rsidP="00B94418">
      <w:pPr>
        <w:pStyle w:val="NormalBold"/>
      </w:pPr>
      <w:r w:rsidRPr="00B5551A">
        <w:rPr>
          <w:rStyle w:val="HideTWBExt"/>
          <w:b w:val="0"/>
        </w:rPr>
        <w:t>&lt;/RepeatBlock-By&gt;</w:t>
      </w:r>
    </w:p>
    <w:p w14:paraId="1CE0717A"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96E1F59" w14:textId="77777777" w:rsidR="00B94418" w:rsidRPr="00B5551A" w:rsidRDefault="00B94418" w:rsidP="00B94418">
      <w:pPr>
        <w:pStyle w:val="NormalBold"/>
      </w:pPr>
      <w:r w:rsidRPr="00B5551A">
        <w:rPr>
          <w:rStyle w:val="HideTWBExt"/>
          <w:b w:val="0"/>
        </w:rPr>
        <w:t>&lt;Article&gt;</w:t>
      </w:r>
      <w:r w:rsidRPr="00B5551A">
        <w:t>2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EB69223" w14:textId="77777777" w:rsidTr="00897969">
        <w:trPr>
          <w:trHeight w:hRule="exact" w:val="240"/>
          <w:jc w:val="center"/>
        </w:trPr>
        <w:tc>
          <w:tcPr>
            <w:tcW w:w="9752" w:type="dxa"/>
            <w:gridSpan w:val="2"/>
            <w:tcBorders>
              <w:top w:val="nil"/>
              <w:left w:val="nil"/>
              <w:bottom w:val="nil"/>
              <w:right w:val="nil"/>
            </w:tcBorders>
          </w:tcPr>
          <w:p w14:paraId="40B584DB" w14:textId="77777777" w:rsidR="00B94418" w:rsidRPr="00B5551A" w:rsidRDefault="00B94418" w:rsidP="00897969"/>
        </w:tc>
      </w:tr>
      <w:tr w:rsidR="00B94418" w:rsidRPr="00B5551A" w14:paraId="2D9494B4" w14:textId="77777777" w:rsidTr="00897969">
        <w:trPr>
          <w:trHeight w:val="240"/>
          <w:jc w:val="center"/>
        </w:trPr>
        <w:tc>
          <w:tcPr>
            <w:tcW w:w="4876" w:type="dxa"/>
            <w:tcBorders>
              <w:top w:val="nil"/>
              <w:left w:val="nil"/>
              <w:bottom w:val="nil"/>
              <w:right w:val="nil"/>
            </w:tcBorders>
          </w:tcPr>
          <w:p w14:paraId="0D11149F"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350CB50" w14:textId="77777777" w:rsidR="00B94418" w:rsidRPr="00B5551A" w:rsidRDefault="00B94418" w:rsidP="00897969">
            <w:pPr>
              <w:pStyle w:val="AmColumnHeading"/>
            </w:pPr>
            <w:r w:rsidRPr="00B5551A">
              <w:t>Tarkistus</w:t>
            </w:r>
          </w:p>
        </w:tc>
      </w:tr>
      <w:tr w:rsidR="00B94418" w:rsidRPr="00B5551A" w14:paraId="7BD09DDD" w14:textId="77777777" w:rsidTr="00897969">
        <w:trPr>
          <w:jc w:val="center"/>
        </w:trPr>
        <w:tc>
          <w:tcPr>
            <w:tcW w:w="4876" w:type="dxa"/>
            <w:tcBorders>
              <w:top w:val="nil"/>
              <w:left w:val="nil"/>
              <w:bottom w:val="nil"/>
              <w:right w:val="nil"/>
            </w:tcBorders>
          </w:tcPr>
          <w:p w14:paraId="381992A9" w14:textId="77777777" w:rsidR="00B94418" w:rsidRPr="00B5551A" w:rsidRDefault="00B94418" w:rsidP="00897969">
            <w:pPr>
              <w:pStyle w:val="Normal6a"/>
            </w:pPr>
          </w:p>
        </w:tc>
        <w:tc>
          <w:tcPr>
            <w:tcW w:w="4876" w:type="dxa"/>
            <w:tcBorders>
              <w:top w:val="nil"/>
              <w:left w:val="nil"/>
              <w:bottom w:val="nil"/>
              <w:right w:val="nil"/>
            </w:tcBorders>
          </w:tcPr>
          <w:p w14:paraId="481C2BFF" w14:textId="77777777" w:rsidR="00B94418" w:rsidRPr="00B5551A" w:rsidRDefault="00B94418" w:rsidP="00897969">
            <w:pPr>
              <w:pStyle w:val="Normal6a"/>
            </w:pPr>
            <w:r w:rsidRPr="00B5551A">
              <w:rPr>
                <w:b/>
                <w:i/>
              </w:rPr>
              <w:t>2 a.</w:t>
            </w:r>
            <w:r w:rsidRPr="00B5551A">
              <w:tab/>
            </w:r>
            <w:r w:rsidRPr="00B5551A">
              <w:rPr>
                <w:b/>
                <w:i/>
              </w:rPr>
              <w:t>katsoo, että 28. oikeusjärjestys on strateginen askel kohti sisämarkkinoiden syventämistä ja että samalla se edistää Euroopan yhdentymistä ja vahvistaa kilpailukykyä;</w:t>
            </w:r>
          </w:p>
        </w:tc>
      </w:tr>
    </w:tbl>
    <w:p w14:paraId="0D452B6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19E316F" w14:textId="77777777" w:rsidR="00B94418" w:rsidRPr="00B5551A" w:rsidRDefault="00B94418" w:rsidP="00B94418">
      <w:r w:rsidRPr="00B5551A">
        <w:rPr>
          <w:rStyle w:val="HideTWBExt"/>
        </w:rPr>
        <w:t>&lt;/Amend&gt;</w:t>
      </w:r>
    </w:p>
    <w:p w14:paraId="39DC65FE"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84</w:t>
      </w:r>
      <w:r w:rsidRPr="00B5551A">
        <w:rPr>
          <w:rStyle w:val="HideTWBExt"/>
          <w:b w:val="0"/>
        </w:rPr>
        <w:t>&lt;/NumAm&gt;</w:t>
      </w:r>
    </w:p>
    <w:p w14:paraId="57418528" w14:textId="77777777" w:rsidR="00B94418" w:rsidRPr="00B5551A" w:rsidRDefault="00B94418" w:rsidP="00B94418">
      <w:pPr>
        <w:pStyle w:val="NormalBold"/>
      </w:pPr>
      <w:r w:rsidRPr="00B5551A">
        <w:rPr>
          <w:rStyle w:val="HideTWBExt"/>
          <w:b w:val="0"/>
        </w:rPr>
        <w:t>&lt;RepeatBlock-By&gt;&lt;Members&gt;</w:t>
      </w:r>
      <w:r w:rsidRPr="00B5551A">
        <w:t>Pierre Pimpie, Enikő Győri, Auke Zijlstra, Tomáš Kubín</w:t>
      </w:r>
      <w:r w:rsidRPr="00B5551A">
        <w:rPr>
          <w:rStyle w:val="HideTWBExt"/>
          <w:b w:val="0"/>
        </w:rPr>
        <w:t>&lt;/Members&gt;</w:t>
      </w:r>
    </w:p>
    <w:p w14:paraId="079E3F1A" w14:textId="77777777" w:rsidR="00B94418" w:rsidRPr="00B5551A" w:rsidRDefault="00B94418" w:rsidP="00B94418">
      <w:pPr>
        <w:pStyle w:val="NormalBold"/>
      </w:pPr>
      <w:r w:rsidRPr="00B5551A">
        <w:rPr>
          <w:rStyle w:val="HideTWBExt"/>
          <w:b w:val="0"/>
        </w:rPr>
        <w:t>&lt;/RepeatBlock-By&gt;</w:t>
      </w:r>
    </w:p>
    <w:p w14:paraId="5CE78DA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A331FC2" w14:textId="77777777" w:rsidR="00B94418" w:rsidRPr="00B5551A" w:rsidRDefault="00B94418" w:rsidP="00B94418">
      <w:pPr>
        <w:pStyle w:val="NormalBold"/>
      </w:pPr>
      <w:r w:rsidRPr="00B5551A">
        <w:rPr>
          <w:rStyle w:val="HideTWBExt"/>
          <w:b w:val="0"/>
        </w:rPr>
        <w:t>&lt;Article&gt;</w:t>
      </w:r>
      <w:r w:rsidRPr="00B5551A">
        <w:t>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0AD4744" w14:textId="77777777" w:rsidTr="00897969">
        <w:trPr>
          <w:trHeight w:hRule="exact" w:val="240"/>
          <w:jc w:val="center"/>
        </w:trPr>
        <w:tc>
          <w:tcPr>
            <w:tcW w:w="9752" w:type="dxa"/>
            <w:gridSpan w:val="2"/>
            <w:tcBorders>
              <w:top w:val="nil"/>
              <w:left w:val="nil"/>
              <w:bottom w:val="nil"/>
              <w:right w:val="nil"/>
            </w:tcBorders>
          </w:tcPr>
          <w:p w14:paraId="56561D42" w14:textId="77777777" w:rsidR="00B94418" w:rsidRPr="00B5551A" w:rsidRDefault="00B94418" w:rsidP="00897969"/>
        </w:tc>
      </w:tr>
      <w:tr w:rsidR="00B94418" w:rsidRPr="00B5551A" w14:paraId="36EFC6E6" w14:textId="77777777" w:rsidTr="00897969">
        <w:trPr>
          <w:trHeight w:val="240"/>
          <w:jc w:val="center"/>
        </w:trPr>
        <w:tc>
          <w:tcPr>
            <w:tcW w:w="4876" w:type="dxa"/>
            <w:tcBorders>
              <w:top w:val="nil"/>
              <w:left w:val="nil"/>
              <w:bottom w:val="nil"/>
              <w:right w:val="nil"/>
            </w:tcBorders>
          </w:tcPr>
          <w:p w14:paraId="5293D0D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BBEEF52" w14:textId="77777777" w:rsidR="00B94418" w:rsidRPr="00B5551A" w:rsidRDefault="00B94418" w:rsidP="00897969">
            <w:pPr>
              <w:pStyle w:val="AmColumnHeading"/>
            </w:pPr>
            <w:r w:rsidRPr="00B5551A">
              <w:t>Tarkistus</w:t>
            </w:r>
          </w:p>
        </w:tc>
      </w:tr>
      <w:tr w:rsidR="00B94418" w:rsidRPr="00B5551A" w14:paraId="7F5A4394" w14:textId="77777777" w:rsidTr="00897969">
        <w:trPr>
          <w:jc w:val="center"/>
        </w:trPr>
        <w:tc>
          <w:tcPr>
            <w:tcW w:w="4876" w:type="dxa"/>
            <w:tcBorders>
              <w:top w:val="nil"/>
              <w:left w:val="nil"/>
              <w:bottom w:val="nil"/>
              <w:right w:val="nil"/>
            </w:tcBorders>
          </w:tcPr>
          <w:p w14:paraId="27AE428B" w14:textId="77777777" w:rsidR="00B94418" w:rsidRPr="00B5551A" w:rsidRDefault="00B94418" w:rsidP="00897969">
            <w:pPr>
              <w:pStyle w:val="Normal6a"/>
            </w:pPr>
            <w:r w:rsidRPr="00B5551A">
              <w:t>3.</w:t>
            </w:r>
            <w:r w:rsidRPr="00B5551A">
              <w:tab/>
              <w:t xml:space="preserve">korostaa, että 28. </w:t>
            </w:r>
            <w:r w:rsidRPr="00B5551A">
              <w:rPr>
                <w:b/>
                <w:i/>
              </w:rPr>
              <w:t>oikeusjärjestyksen on katettava yhtiö-, maksukyvyttömyys-, työ- ja verolainsäädännön kaikki asiaankuuluvat näkökohdat ja yritysten koko elinkaari ja sitä on arvioitava jatkuvasti kansainvälisten vertailuarvojen perusteella; katsoo, että sen mahdolliset hyödyt ovat merkittäviä, sillä se voi alentaa sääntöjen noudattamisesta aiheutuvia kustannuksia, yksinkertaistaa sääntelymenettelyjä, parantaa oikeusvarmuutta tai sujuvoittaa pääsyä rajatylittäville markkinoille</w:t>
            </w:r>
            <w:r w:rsidRPr="00B5551A">
              <w:t>;</w:t>
            </w:r>
          </w:p>
        </w:tc>
        <w:tc>
          <w:tcPr>
            <w:tcW w:w="4876" w:type="dxa"/>
            <w:tcBorders>
              <w:top w:val="nil"/>
              <w:left w:val="nil"/>
              <w:bottom w:val="nil"/>
              <w:right w:val="nil"/>
            </w:tcBorders>
          </w:tcPr>
          <w:p w14:paraId="633B91EE" w14:textId="77777777" w:rsidR="00B94418" w:rsidRPr="00B5551A" w:rsidRDefault="00B94418" w:rsidP="00897969">
            <w:pPr>
              <w:pStyle w:val="Normal6a"/>
            </w:pPr>
            <w:r w:rsidRPr="00B5551A">
              <w:t>3.</w:t>
            </w:r>
            <w:r w:rsidRPr="00B5551A">
              <w:tab/>
              <w:t xml:space="preserve">korostaa, että 28. </w:t>
            </w:r>
            <w:r w:rsidRPr="00B5551A">
              <w:rPr>
                <w:b/>
                <w:i/>
              </w:rPr>
              <w:t>oikeusjärjestyksessä olisi ensisijaisesti käsiteltävä yhtiöoikeutta ja hallinnon yksinkertaistamista ja että mahdollista tulevaa laajentamista muille aloille olisi arvioitava erikseen toissijaisuus- ja suhteellisuusperiaatteiden sekä todistetun lisäarvon perusteella</w:t>
            </w:r>
            <w:r w:rsidRPr="00B5551A">
              <w:t>;</w:t>
            </w:r>
          </w:p>
        </w:tc>
      </w:tr>
    </w:tbl>
    <w:p w14:paraId="44DF8917" w14:textId="77777777" w:rsidR="00B94418" w:rsidRPr="00B5551A" w:rsidRDefault="00B94418" w:rsidP="00B94418">
      <w:pPr>
        <w:pStyle w:val="AmOrLang"/>
        <w:rPr>
          <w:lang w:val="fr-BE"/>
        </w:rPr>
      </w:pPr>
      <w:r w:rsidRPr="00B5551A">
        <w:rPr>
          <w:lang w:val="fr-BE"/>
        </w:rPr>
        <w:t xml:space="preserve">Or. </w:t>
      </w:r>
      <w:r w:rsidRPr="0059165F">
        <w:rPr>
          <w:rStyle w:val="HideTWBExt"/>
          <w:lang w:val="fr-BE"/>
        </w:rPr>
        <w:t>&lt;Original&gt;</w:t>
      </w:r>
      <w:r w:rsidRPr="0059165F">
        <w:rPr>
          <w:rStyle w:val="HideTWBInt"/>
          <w:lang w:val="fr-BE"/>
        </w:rPr>
        <w:t>{EN}</w:t>
      </w:r>
      <w:proofErr w:type="gramStart"/>
      <w:r w:rsidRPr="00B5551A">
        <w:rPr>
          <w:lang w:val="fr-BE"/>
        </w:rPr>
        <w:t>en</w:t>
      </w:r>
      <w:proofErr w:type="gramEnd"/>
      <w:r w:rsidRPr="0059165F">
        <w:rPr>
          <w:rStyle w:val="HideTWBExt"/>
          <w:lang w:val="fr-BE"/>
        </w:rPr>
        <w:t>&lt;/Original&gt;</w:t>
      </w:r>
    </w:p>
    <w:p w14:paraId="4E9B08CD" w14:textId="77777777" w:rsidR="00B94418" w:rsidRPr="00B5551A" w:rsidRDefault="00B94418" w:rsidP="00B94418">
      <w:pPr>
        <w:rPr>
          <w:lang w:val="fr-BE"/>
        </w:rPr>
      </w:pPr>
      <w:r w:rsidRPr="0059165F">
        <w:rPr>
          <w:rStyle w:val="HideTWBExt"/>
          <w:lang w:val="fr-BE"/>
        </w:rPr>
        <w:t>&lt;/Amend&gt;</w:t>
      </w:r>
    </w:p>
    <w:p w14:paraId="168677AC" w14:textId="77777777" w:rsidR="00B94418" w:rsidRPr="00B5551A" w:rsidRDefault="00B94418" w:rsidP="00B94418">
      <w:pPr>
        <w:pStyle w:val="AmNumberTabs"/>
        <w:rPr>
          <w:lang w:val="fr-BE"/>
        </w:rPr>
      </w:pPr>
      <w:r w:rsidRPr="0059165F">
        <w:rPr>
          <w:rStyle w:val="HideTWBExt"/>
          <w:b w:val="0"/>
          <w:lang w:val="fr-BE"/>
        </w:rPr>
        <w:t>&lt;Amend&gt;</w:t>
      </w:r>
      <w:r w:rsidRPr="00B5551A">
        <w:rPr>
          <w:lang w:val="fr-BE"/>
        </w:rPr>
        <w:t>Tarkistus</w:t>
      </w:r>
      <w:r w:rsidRPr="00B5551A">
        <w:rPr>
          <w:lang w:val="fr-BE"/>
        </w:rPr>
        <w:tab/>
      </w:r>
      <w:r w:rsidRPr="00B5551A">
        <w:rPr>
          <w:lang w:val="fr-BE"/>
        </w:rPr>
        <w:tab/>
      </w:r>
      <w:r w:rsidRPr="0059165F">
        <w:rPr>
          <w:rStyle w:val="HideTWBExt"/>
          <w:b w:val="0"/>
          <w:lang w:val="fr-BE"/>
        </w:rPr>
        <w:t>&lt;NumAm&gt;</w:t>
      </w:r>
      <w:r w:rsidRPr="00B5551A">
        <w:rPr>
          <w:lang w:val="fr-BE"/>
        </w:rPr>
        <w:t>85</w:t>
      </w:r>
      <w:r w:rsidRPr="0059165F">
        <w:rPr>
          <w:rStyle w:val="HideTWBExt"/>
          <w:b w:val="0"/>
          <w:lang w:val="fr-BE"/>
        </w:rPr>
        <w:t>&lt;/NumAm&gt;</w:t>
      </w:r>
    </w:p>
    <w:p w14:paraId="3FA9B3DF" w14:textId="77777777" w:rsidR="00B94418" w:rsidRPr="00B5551A" w:rsidRDefault="00B94418" w:rsidP="00B94418">
      <w:pPr>
        <w:pStyle w:val="NormalBold"/>
        <w:rPr>
          <w:lang w:val="fr-BE"/>
        </w:rPr>
      </w:pPr>
      <w:r w:rsidRPr="0059165F">
        <w:rPr>
          <w:rStyle w:val="HideTWBExt"/>
          <w:b w:val="0"/>
          <w:lang w:val="fr-BE"/>
        </w:rPr>
        <w:t>&lt;RepeatBlock-By&gt;&lt;Members&gt;</w:t>
      </w:r>
      <w:r w:rsidRPr="00B5551A">
        <w:rPr>
          <w:lang w:val="fr-BE"/>
        </w:rPr>
        <w:t>Roberts Zīle</w:t>
      </w:r>
      <w:r w:rsidRPr="0059165F">
        <w:rPr>
          <w:rStyle w:val="HideTWBExt"/>
          <w:b w:val="0"/>
          <w:lang w:val="fr-BE"/>
        </w:rPr>
        <w:t>&lt;/Members&gt;</w:t>
      </w:r>
    </w:p>
    <w:p w14:paraId="6C664DE9" w14:textId="77777777" w:rsidR="00B94418" w:rsidRPr="00B5551A" w:rsidRDefault="00B94418" w:rsidP="00B94418">
      <w:pPr>
        <w:pStyle w:val="NormalBold"/>
        <w:rPr>
          <w:lang w:val="fr-BE"/>
        </w:rPr>
      </w:pPr>
      <w:r w:rsidRPr="0059165F">
        <w:rPr>
          <w:rStyle w:val="HideTWBExt"/>
          <w:b w:val="0"/>
          <w:lang w:val="fr-BE"/>
        </w:rPr>
        <w:t>&lt;/RepeatBlock-By&gt;</w:t>
      </w:r>
    </w:p>
    <w:p w14:paraId="2BC7C85A"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A5DDCF8" w14:textId="77777777" w:rsidR="00B94418" w:rsidRPr="00B5551A" w:rsidRDefault="00B94418" w:rsidP="00B94418">
      <w:pPr>
        <w:pStyle w:val="NormalBold"/>
      </w:pPr>
      <w:r w:rsidRPr="00B5551A">
        <w:rPr>
          <w:rStyle w:val="HideTWBExt"/>
          <w:b w:val="0"/>
        </w:rPr>
        <w:t>&lt;Article&gt;</w:t>
      </w:r>
      <w:r w:rsidRPr="00B5551A">
        <w:t>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88A3C6D" w14:textId="77777777" w:rsidTr="00897969">
        <w:trPr>
          <w:trHeight w:hRule="exact" w:val="240"/>
          <w:jc w:val="center"/>
        </w:trPr>
        <w:tc>
          <w:tcPr>
            <w:tcW w:w="9752" w:type="dxa"/>
            <w:gridSpan w:val="2"/>
            <w:tcBorders>
              <w:top w:val="nil"/>
              <w:left w:val="nil"/>
              <w:bottom w:val="nil"/>
              <w:right w:val="nil"/>
            </w:tcBorders>
          </w:tcPr>
          <w:p w14:paraId="6DF2D960" w14:textId="77777777" w:rsidR="00B94418" w:rsidRPr="00B5551A" w:rsidRDefault="00B94418" w:rsidP="00897969"/>
        </w:tc>
      </w:tr>
      <w:tr w:rsidR="00B94418" w:rsidRPr="00B5551A" w14:paraId="22BC89A5" w14:textId="77777777" w:rsidTr="00897969">
        <w:trPr>
          <w:trHeight w:val="240"/>
          <w:jc w:val="center"/>
        </w:trPr>
        <w:tc>
          <w:tcPr>
            <w:tcW w:w="4876" w:type="dxa"/>
            <w:tcBorders>
              <w:top w:val="nil"/>
              <w:left w:val="nil"/>
              <w:bottom w:val="nil"/>
              <w:right w:val="nil"/>
            </w:tcBorders>
          </w:tcPr>
          <w:p w14:paraId="0A3CE18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CA4361B" w14:textId="77777777" w:rsidR="00B94418" w:rsidRPr="00B5551A" w:rsidRDefault="00B94418" w:rsidP="00897969">
            <w:pPr>
              <w:pStyle w:val="AmColumnHeading"/>
            </w:pPr>
            <w:r w:rsidRPr="00B5551A">
              <w:t>Tarkistus</w:t>
            </w:r>
          </w:p>
        </w:tc>
      </w:tr>
      <w:tr w:rsidR="00B94418" w:rsidRPr="00B5551A" w14:paraId="1C608E11" w14:textId="77777777" w:rsidTr="00897969">
        <w:trPr>
          <w:jc w:val="center"/>
        </w:trPr>
        <w:tc>
          <w:tcPr>
            <w:tcW w:w="4876" w:type="dxa"/>
            <w:tcBorders>
              <w:top w:val="nil"/>
              <w:left w:val="nil"/>
              <w:bottom w:val="nil"/>
              <w:right w:val="nil"/>
            </w:tcBorders>
          </w:tcPr>
          <w:p w14:paraId="35F93EA2" w14:textId="77777777" w:rsidR="00B94418" w:rsidRPr="00B5551A" w:rsidRDefault="00B94418" w:rsidP="00897969">
            <w:pPr>
              <w:pStyle w:val="Normal6a"/>
            </w:pPr>
            <w:r w:rsidRPr="00B5551A">
              <w:t>3.</w:t>
            </w:r>
            <w:r w:rsidRPr="00B5551A">
              <w:tab/>
              <w:t>korostaa, että 28. oikeusjärjestyksen on katettava yhtiö-</w:t>
            </w:r>
            <w:r w:rsidRPr="00B5551A">
              <w:rPr>
                <w:b/>
                <w:i/>
              </w:rPr>
              <w:t>,</w:t>
            </w:r>
            <w:r w:rsidRPr="00B5551A">
              <w:t xml:space="preserve"> </w:t>
            </w:r>
            <w:r w:rsidRPr="00B5551A">
              <w:rPr>
                <w:b/>
                <w:i/>
              </w:rPr>
              <w:t>maksukyvyttömyys-, työ- ja verolainsäädännön</w:t>
            </w:r>
            <w:r w:rsidRPr="00B5551A">
              <w:t xml:space="preserve"> kaikki </w:t>
            </w:r>
            <w:r w:rsidRPr="00B5551A">
              <w:rPr>
                <w:b/>
                <w:i/>
              </w:rPr>
              <w:t>asiaankuuluvat</w:t>
            </w:r>
            <w:r w:rsidRPr="00B5551A">
              <w:t xml:space="preserve"> näkökohdat ja yritysten koko elinkaari ja sitä on arvioitava jatkuvasti kansainvälisten vertailuarvojen perusteella; </w:t>
            </w:r>
            <w:r w:rsidRPr="00B5551A">
              <w:rPr>
                <w:b/>
                <w:i/>
              </w:rPr>
              <w:t>katsoo, että sen mahdolliset hyödyt ovat merkittäviä, sillä se voi alentaa sääntöjen noudattamisesta aiheutuvia kustannuksia, yksinkertaistaa sääntelymenettelyjä, parantaa oikeusvarmuutta tai sujuvoittaa pääsyä rajatylittäville markkinoille;</w:t>
            </w:r>
          </w:p>
        </w:tc>
        <w:tc>
          <w:tcPr>
            <w:tcW w:w="4876" w:type="dxa"/>
            <w:tcBorders>
              <w:top w:val="nil"/>
              <w:left w:val="nil"/>
              <w:bottom w:val="nil"/>
              <w:right w:val="nil"/>
            </w:tcBorders>
          </w:tcPr>
          <w:p w14:paraId="35E48F77" w14:textId="77777777" w:rsidR="00B94418" w:rsidRPr="00B5551A" w:rsidRDefault="00B94418" w:rsidP="00897969">
            <w:pPr>
              <w:pStyle w:val="Normal6a"/>
            </w:pPr>
            <w:r w:rsidRPr="00B5551A">
              <w:t>3.</w:t>
            </w:r>
            <w:r w:rsidRPr="00B5551A">
              <w:tab/>
              <w:t xml:space="preserve">korostaa, että 28. oikeusjärjestyksen on katettava yhtiö- </w:t>
            </w:r>
            <w:r w:rsidRPr="00B5551A">
              <w:rPr>
                <w:b/>
                <w:i/>
              </w:rPr>
              <w:t>ja maksukyvyttömyyssäädännön</w:t>
            </w:r>
            <w:r w:rsidRPr="00B5551A">
              <w:t xml:space="preserve"> kaikki </w:t>
            </w:r>
            <w:r w:rsidRPr="00B5551A">
              <w:rPr>
                <w:b/>
                <w:i/>
              </w:rPr>
              <w:t>aidosti tarkoituksenmukaiset ja perustellut</w:t>
            </w:r>
            <w:r w:rsidRPr="00B5551A">
              <w:t xml:space="preserve"> näkökohdat ja yritysten koko elinkaari ja sitä on arvioitava jatkuvasti kansainvälisten vertailuarvojen perusteella; </w:t>
            </w:r>
            <w:r w:rsidRPr="00B5551A">
              <w:rPr>
                <w:b/>
                <w:i/>
              </w:rPr>
              <w:t>muistuttaa kuitenkin, että vero- ja työlainsäädäntö ovat edelleen jäsenvaltioiden keskeisiä toimivaltuuksia;</w:t>
            </w:r>
          </w:p>
        </w:tc>
      </w:tr>
    </w:tbl>
    <w:p w14:paraId="3F36E0B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758A633" w14:textId="77777777" w:rsidR="00B94418" w:rsidRPr="00B5551A" w:rsidRDefault="00B94418" w:rsidP="00B94418">
      <w:r w:rsidRPr="00B5551A">
        <w:rPr>
          <w:rStyle w:val="HideTWBExt"/>
        </w:rPr>
        <w:t>&lt;/Amend&gt;</w:t>
      </w:r>
    </w:p>
    <w:p w14:paraId="78A56CC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86</w:t>
      </w:r>
      <w:r w:rsidRPr="00B5551A">
        <w:rPr>
          <w:rStyle w:val="HideTWBExt"/>
          <w:b w:val="0"/>
        </w:rPr>
        <w:t>&lt;/NumAm&gt;</w:t>
      </w:r>
    </w:p>
    <w:p w14:paraId="7D4AECB3"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3E678A23" w14:textId="77777777" w:rsidR="00B94418" w:rsidRPr="00B5551A" w:rsidRDefault="00B94418" w:rsidP="00B94418">
      <w:pPr>
        <w:pStyle w:val="NormalBold"/>
      </w:pPr>
      <w:r w:rsidRPr="00B5551A">
        <w:rPr>
          <w:rStyle w:val="HideTWBExt"/>
          <w:b w:val="0"/>
        </w:rPr>
        <w:t>&lt;/RepeatBlock-By&gt;</w:t>
      </w:r>
    </w:p>
    <w:p w14:paraId="252B24FA"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3365082" w14:textId="77777777" w:rsidR="00B94418" w:rsidRPr="00B5551A" w:rsidRDefault="00B94418" w:rsidP="00B94418">
      <w:pPr>
        <w:pStyle w:val="NormalBold"/>
      </w:pPr>
      <w:r w:rsidRPr="00B5551A">
        <w:rPr>
          <w:rStyle w:val="HideTWBExt"/>
          <w:b w:val="0"/>
        </w:rPr>
        <w:t>&lt;Article&gt;</w:t>
      </w:r>
      <w:r w:rsidRPr="00B5551A">
        <w:t>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AF415FC" w14:textId="77777777" w:rsidTr="00897969">
        <w:trPr>
          <w:trHeight w:hRule="exact" w:val="240"/>
          <w:jc w:val="center"/>
        </w:trPr>
        <w:tc>
          <w:tcPr>
            <w:tcW w:w="9752" w:type="dxa"/>
            <w:gridSpan w:val="2"/>
            <w:tcBorders>
              <w:top w:val="nil"/>
              <w:left w:val="nil"/>
              <w:bottom w:val="nil"/>
              <w:right w:val="nil"/>
            </w:tcBorders>
          </w:tcPr>
          <w:p w14:paraId="55BB3BDB" w14:textId="77777777" w:rsidR="00B94418" w:rsidRPr="00B5551A" w:rsidRDefault="00B94418" w:rsidP="00897969"/>
        </w:tc>
      </w:tr>
      <w:tr w:rsidR="00B94418" w:rsidRPr="00B5551A" w14:paraId="477DF010" w14:textId="77777777" w:rsidTr="00897969">
        <w:trPr>
          <w:trHeight w:val="240"/>
          <w:jc w:val="center"/>
        </w:trPr>
        <w:tc>
          <w:tcPr>
            <w:tcW w:w="4876" w:type="dxa"/>
            <w:tcBorders>
              <w:top w:val="nil"/>
              <w:left w:val="nil"/>
              <w:bottom w:val="nil"/>
              <w:right w:val="nil"/>
            </w:tcBorders>
          </w:tcPr>
          <w:p w14:paraId="50FC0B5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04CA5B4" w14:textId="77777777" w:rsidR="00B94418" w:rsidRPr="00B5551A" w:rsidRDefault="00B94418" w:rsidP="00897969">
            <w:pPr>
              <w:pStyle w:val="AmColumnHeading"/>
            </w:pPr>
            <w:r w:rsidRPr="00B5551A">
              <w:t>Tarkistus</w:t>
            </w:r>
          </w:p>
        </w:tc>
      </w:tr>
      <w:tr w:rsidR="00B94418" w:rsidRPr="00B5551A" w14:paraId="06F46F60" w14:textId="77777777" w:rsidTr="00897969">
        <w:trPr>
          <w:jc w:val="center"/>
        </w:trPr>
        <w:tc>
          <w:tcPr>
            <w:tcW w:w="4876" w:type="dxa"/>
            <w:tcBorders>
              <w:top w:val="nil"/>
              <w:left w:val="nil"/>
              <w:bottom w:val="nil"/>
              <w:right w:val="nil"/>
            </w:tcBorders>
          </w:tcPr>
          <w:p w14:paraId="456F7173" w14:textId="77777777" w:rsidR="00B94418" w:rsidRPr="00B5551A" w:rsidRDefault="00B94418" w:rsidP="00897969">
            <w:pPr>
              <w:pStyle w:val="Normal6a"/>
            </w:pPr>
            <w:r w:rsidRPr="00B5551A">
              <w:t>3.</w:t>
            </w:r>
            <w:r w:rsidRPr="00B5551A">
              <w:tab/>
              <w:t xml:space="preserve">korostaa, että 28. oikeusjärjestyksen </w:t>
            </w:r>
            <w:r w:rsidRPr="00B5551A">
              <w:rPr>
                <w:b/>
                <w:i/>
              </w:rPr>
              <w:t>on</w:t>
            </w:r>
            <w:r w:rsidRPr="00B5551A">
              <w:t xml:space="preserve"> katettava yhtiö-, maksukyvyttömyys-</w:t>
            </w:r>
            <w:r w:rsidRPr="00B5551A">
              <w:rPr>
                <w:b/>
                <w:i/>
              </w:rPr>
              <w:t>, työ- ja verolainsäädännön kaikki asiaankuuluvat</w:t>
            </w:r>
            <w:r w:rsidRPr="00B5551A">
              <w:t xml:space="preserve"> näkökohdat</w:t>
            </w:r>
            <w:r w:rsidRPr="00B5551A">
              <w:rPr>
                <w:b/>
                <w:i/>
              </w:rPr>
              <w:t xml:space="preserve"> ja yritysten koko elinkaari</w:t>
            </w:r>
            <w:r w:rsidRPr="00B5551A">
              <w:t xml:space="preserve"> </w:t>
            </w:r>
            <w:r w:rsidRPr="00B5551A">
              <w:rPr>
                <w:b/>
                <w:i/>
              </w:rPr>
              <w:t>ja sitä on arvioitava jatkuvasti</w:t>
            </w:r>
            <w:r w:rsidRPr="00B5551A">
              <w:t xml:space="preserve"> kansainvälisten vertailuarvojen perusteella; katsoo, että </w:t>
            </w:r>
            <w:r w:rsidRPr="00B5551A">
              <w:rPr>
                <w:b/>
                <w:i/>
              </w:rPr>
              <w:t>sen</w:t>
            </w:r>
            <w:r w:rsidRPr="00B5551A">
              <w:t xml:space="preserve"> </w:t>
            </w:r>
            <w:r w:rsidRPr="00B5551A">
              <w:rPr>
                <w:b/>
                <w:i/>
              </w:rPr>
              <w:t>mahdolliset hyödyt ovat merkittäviä, sillä se voi alentaa</w:t>
            </w:r>
            <w:r w:rsidRPr="00B5551A">
              <w:t xml:space="preserve"> sääntöjen noudattamisesta</w:t>
            </w:r>
            <w:r w:rsidRPr="00B5551A">
              <w:rPr>
                <w:b/>
                <w:i/>
              </w:rPr>
              <w:t xml:space="preserve"> aiheutuvia kustannuksia</w:t>
            </w:r>
            <w:r w:rsidRPr="00B5551A">
              <w:t xml:space="preserve">, </w:t>
            </w:r>
            <w:r w:rsidRPr="00B5551A">
              <w:rPr>
                <w:b/>
                <w:i/>
              </w:rPr>
              <w:t>yksinkertaistaa sääntelymenettelyjä</w:t>
            </w:r>
            <w:r w:rsidRPr="00B5551A">
              <w:t xml:space="preserve">, </w:t>
            </w:r>
            <w:r w:rsidRPr="00B5551A">
              <w:rPr>
                <w:b/>
                <w:i/>
              </w:rPr>
              <w:t>parantaa oikeusvarmuutta</w:t>
            </w:r>
            <w:r w:rsidRPr="00B5551A">
              <w:t xml:space="preserve"> </w:t>
            </w:r>
            <w:r w:rsidRPr="00B5551A">
              <w:rPr>
                <w:b/>
                <w:i/>
              </w:rPr>
              <w:t>tai</w:t>
            </w:r>
            <w:r w:rsidRPr="00B5551A">
              <w:t xml:space="preserve"> </w:t>
            </w:r>
            <w:r w:rsidRPr="00B5551A">
              <w:rPr>
                <w:b/>
                <w:i/>
              </w:rPr>
              <w:t>sujuvoittaa pääsyä</w:t>
            </w:r>
            <w:r w:rsidRPr="00B5551A">
              <w:t xml:space="preserve"> rajatylittäville markkinoille;</w:t>
            </w:r>
          </w:p>
        </w:tc>
        <w:tc>
          <w:tcPr>
            <w:tcW w:w="4876" w:type="dxa"/>
            <w:tcBorders>
              <w:top w:val="nil"/>
              <w:left w:val="nil"/>
              <w:bottom w:val="nil"/>
              <w:right w:val="nil"/>
            </w:tcBorders>
          </w:tcPr>
          <w:p w14:paraId="5F60283C" w14:textId="77777777" w:rsidR="00B94418" w:rsidRPr="00B5551A" w:rsidRDefault="00B94418" w:rsidP="00897969">
            <w:pPr>
              <w:pStyle w:val="Normal6a"/>
            </w:pPr>
            <w:r w:rsidRPr="00B5551A">
              <w:t>3.</w:t>
            </w:r>
            <w:r w:rsidRPr="00B5551A">
              <w:tab/>
              <w:t xml:space="preserve">korostaa, että 28. oikeusjärjestyksen </w:t>
            </w:r>
            <w:r w:rsidRPr="00B5551A">
              <w:rPr>
                <w:b/>
                <w:i/>
              </w:rPr>
              <w:t>olisi tarjottava johdonmukainen kehys, jossa keskitytään erityisesti tähän oikeusjärjestykseen liittyvien yritysten rasitteiden keventämiseen muun muassa tiettyjen prosessien digitalisoinnin avulla, ja</w:t>
            </w:r>
            <w:r w:rsidRPr="00B5551A">
              <w:t xml:space="preserve"> katettava</w:t>
            </w:r>
            <w:r w:rsidRPr="00B5551A">
              <w:rPr>
                <w:b/>
                <w:i/>
              </w:rPr>
              <w:t xml:space="preserve"> yritysten koko elinkaaren ajan sovellettavan</w:t>
            </w:r>
            <w:r w:rsidRPr="00B5551A">
              <w:t xml:space="preserve"> yhtiö-, maksukyvyttömyys-</w:t>
            </w:r>
            <w:r w:rsidRPr="00B5551A">
              <w:rPr>
                <w:b/>
                <w:i/>
              </w:rPr>
              <w:t xml:space="preserve"> ja työlainsäädännön keskeiset</w:t>
            </w:r>
            <w:r w:rsidRPr="00B5551A">
              <w:t xml:space="preserve"> näkökohdat</w:t>
            </w:r>
            <w:r w:rsidRPr="00B5551A">
              <w:rPr>
                <w:b/>
                <w:i/>
              </w:rPr>
              <w:t>, ja siinä olisi oltava avoin ja taloudellisesti toteuttamiskelpoinen järjestelmä oikeusjärjestelystä poistumiseksi; katsoo, että kunnianhimoisemmassa 28+-oikeusjärjestyksessä, joka on vain tiettyjen yritysten saatavilla, olisi laajennettava tätä kehystä erityisesti verotuksen alalla, ja sen olisi samalla pysyttävä kohdennettuna ja oikeasuhteisena; korostaa, että molempia oikeusjärjestyksiä olisi arvioitava jatkuvasti</w:t>
            </w:r>
            <w:r w:rsidRPr="00B5551A">
              <w:t xml:space="preserve"> kansainvälisten vertailuarvojen perusteella; katsoo, että </w:t>
            </w:r>
            <w:r w:rsidRPr="00B5551A">
              <w:rPr>
                <w:b/>
                <w:i/>
              </w:rPr>
              <w:t>niiden mahdollisia hyötyjä ovat muun muassa</w:t>
            </w:r>
            <w:r w:rsidRPr="00B5551A">
              <w:t xml:space="preserve"> sääntöjen noudattamisesta</w:t>
            </w:r>
            <w:r w:rsidRPr="00B5551A">
              <w:rPr>
                <w:b/>
                <w:i/>
              </w:rPr>
              <w:t xml:space="preserve"> aiheutuvien kustannusten aleneminen</w:t>
            </w:r>
            <w:r w:rsidRPr="00B5551A">
              <w:t xml:space="preserve">, </w:t>
            </w:r>
            <w:r w:rsidRPr="00B5551A">
              <w:rPr>
                <w:b/>
                <w:i/>
              </w:rPr>
              <w:t>sääntelymenettelyjen yksinkertaistuminen</w:t>
            </w:r>
            <w:r w:rsidRPr="00B5551A">
              <w:t xml:space="preserve">, </w:t>
            </w:r>
            <w:r w:rsidRPr="00B5551A">
              <w:rPr>
                <w:b/>
                <w:i/>
              </w:rPr>
              <w:t xml:space="preserve">oikeusvarmuuden paraneminen ja </w:t>
            </w:r>
            <w:r w:rsidRPr="00B5551A">
              <w:t xml:space="preserve">rajatylittäville markkinoille </w:t>
            </w:r>
            <w:r w:rsidRPr="00B5551A">
              <w:rPr>
                <w:b/>
                <w:i/>
              </w:rPr>
              <w:t>pääsyn sujuvoittaminen</w:t>
            </w:r>
            <w:r w:rsidRPr="00B5551A">
              <w:t>;</w:t>
            </w:r>
          </w:p>
        </w:tc>
      </w:tr>
    </w:tbl>
    <w:p w14:paraId="6A6166BA"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5AED7E5" w14:textId="77777777" w:rsidR="00B94418" w:rsidRPr="00B5551A" w:rsidRDefault="00B94418" w:rsidP="00B94418">
      <w:r w:rsidRPr="00B5551A">
        <w:rPr>
          <w:rStyle w:val="HideTWBExt"/>
        </w:rPr>
        <w:t>&lt;/Amend&gt;</w:t>
      </w:r>
    </w:p>
    <w:p w14:paraId="197AD15E"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87</w:t>
      </w:r>
      <w:r w:rsidRPr="00B5551A">
        <w:rPr>
          <w:rStyle w:val="HideTWBExt"/>
          <w:b w:val="0"/>
        </w:rPr>
        <w:t>&lt;/NumAm&gt;</w:t>
      </w:r>
    </w:p>
    <w:p w14:paraId="17BEBDD2" w14:textId="77777777" w:rsidR="00B94418" w:rsidRPr="00B5551A" w:rsidRDefault="00B94418" w:rsidP="00B94418">
      <w:pPr>
        <w:pStyle w:val="NormalBold"/>
      </w:pPr>
      <w:r w:rsidRPr="00B5551A">
        <w:rPr>
          <w:rStyle w:val="HideTWBExt"/>
          <w:b w:val="0"/>
        </w:rPr>
        <w:t>&lt;RepeatBlock-By&gt;&lt;Members&gt;</w:t>
      </w:r>
      <w:r w:rsidRPr="00B5551A">
        <w:t>Pascal Canfin, Billy Kelleher</w:t>
      </w:r>
      <w:r w:rsidRPr="00B5551A">
        <w:rPr>
          <w:rStyle w:val="HideTWBExt"/>
          <w:b w:val="0"/>
        </w:rPr>
        <w:t>&lt;/Members&gt;</w:t>
      </w:r>
    </w:p>
    <w:p w14:paraId="0B84DD63" w14:textId="77777777" w:rsidR="00B94418" w:rsidRPr="00B5551A" w:rsidRDefault="00B94418" w:rsidP="00B94418">
      <w:pPr>
        <w:pStyle w:val="NormalBold"/>
      </w:pPr>
      <w:r w:rsidRPr="00B5551A">
        <w:rPr>
          <w:rStyle w:val="HideTWBExt"/>
          <w:b w:val="0"/>
        </w:rPr>
        <w:t>&lt;/RepeatBlock-By&gt;</w:t>
      </w:r>
    </w:p>
    <w:p w14:paraId="032DC60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E11E032" w14:textId="77777777" w:rsidR="00B94418" w:rsidRPr="00B5551A" w:rsidRDefault="00B94418" w:rsidP="00B94418">
      <w:pPr>
        <w:pStyle w:val="NormalBold"/>
      </w:pPr>
      <w:r w:rsidRPr="00B5551A">
        <w:rPr>
          <w:rStyle w:val="HideTWBExt"/>
          <w:b w:val="0"/>
        </w:rPr>
        <w:t>&lt;Article&gt;</w:t>
      </w:r>
      <w:r w:rsidRPr="00B5551A">
        <w:t>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E21B526" w14:textId="77777777" w:rsidTr="00897969">
        <w:trPr>
          <w:trHeight w:hRule="exact" w:val="240"/>
          <w:jc w:val="center"/>
        </w:trPr>
        <w:tc>
          <w:tcPr>
            <w:tcW w:w="9752" w:type="dxa"/>
            <w:gridSpan w:val="2"/>
            <w:tcBorders>
              <w:top w:val="nil"/>
              <w:left w:val="nil"/>
              <w:bottom w:val="nil"/>
              <w:right w:val="nil"/>
            </w:tcBorders>
          </w:tcPr>
          <w:p w14:paraId="5ED28ABF" w14:textId="77777777" w:rsidR="00B94418" w:rsidRPr="00B5551A" w:rsidRDefault="00B94418" w:rsidP="00897969"/>
        </w:tc>
      </w:tr>
      <w:tr w:rsidR="00B94418" w:rsidRPr="00B5551A" w14:paraId="3C0CF9F7" w14:textId="77777777" w:rsidTr="00897969">
        <w:trPr>
          <w:trHeight w:val="240"/>
          <w:jc w:val="center"/>
        </w:trPr>
        <w:tc>
          <w:tcPr>
            <w:tcW w:w="4876" w:type="dxa"/>
            <w:tcBorders>
              <w:top w:val="nil"/>
              <w:left w:val="nil"/>
              <w:bottom w:val="nil"/>
              <w:right w:val="nil"/>
            </w:tcBorders>
          </w:tcPr>
          <w:p w14:paraId="7E2F64F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B425D94" w14:textId="77777777" w:rsidR="00B94418" w:rsidRPr="00B5551A" w:rsidRDefault="00B94418" w:rsidP="00897969">
            <w:pPr>
              <w:pStyle w:val="AmColumnHeading"/>
            </w:pPr>
            <w:r w:rsidRPr="00B5551A">
              <w:t>Tarkistus</w:t>
            </w:r>
          </w:p>
        </w:tc>
      </w:tr>
      <w:tr w:rsidR="00B94418" w:rsidRPr="00B5551A" w14:paraId="43FAC072" w14:textId="77777777" w:rsidTr="00897969">
        <w:trPr>
          <w:jc w:val="center"/>
        </w:trPr>
        <w:tc>
          <w:tcPr>
            <w:tcW w:w="4876" w:type="dxa"/>
            <w:tcBorders>
              <w:top w:val="nil"/>
              <w:left w:val="nil"/>
              <w:bottom w:val="nil"/>
              <w:right w:val="nil"/>
            </w:tcBorders>
          </w:tcPr>
          <w:p w14:paraId="58DE54AB" w14:textId="77777777" w:rsidR="00B94418" w:rsidRPr="00B5551A" w:rsidRDefault="00B94418" w:rsidP="00897969">
            <w:pPr>
              <w:pStyle w:val="Normal6a"/>
            </w:pPr>
            <w:r w:rsidRPr="00B5551A">
              <w:t>3.</w:t>
            </w:r>
            <w:r w:rsidRPr="00B5551A">
              <w:tab/>
              <w:t xml:space="preserve">korostaa, että 28. oikeusjärjestyksen on katettava yhtiö-, maksukyvyttömyys-, työ- ja verolainsäädännön </w:t>
            </w:r>
            <w:r w:rsidRPr="00B5551A">
              <w:rPr>
                <w:b/>
                <w:i/>
              </w:rPr>
              <w:t>kaikki</w:t>
            </w:r>
            <w:r w:rsidRPr="00B5551A">
              <w:t xml:space="preserve"> asiaankuuluvat näkökohdat </w:t>
            </w:r>
            <w:r w:rsidRPr="00B5551A">
              <w:rPr>
                <w:b/>
                <w:i/>
              </w:rPr>
              <w:t>ja</w:t>
            </w:r>
            <w:r w:rsidRPr="00B5551A">
              <w:t xml:space="preserve"> yritysten koko </w:t>
            </w:r>
            <w:r w:rsidRPr="00B5551A">
              <w:rPr>
                <w:b/>
                <w:i/>
              </w:rPr>
              <w:t>elinkaari</w:t>
            </w:r>
            <w:r w:rsidRPr="00B5551A">
              <w:t xml:space="preserve"> ja </w:t>
            </w:r>
            <w:r w:rsidRPr="00B5551A">
              <w:rPr>
                <w:b/>
                <w:i/>
              </w:rPr>
              <w:t>sitä</w:t>
            </w:r>
            <w:r w:rsidRPr="00B5551A">
              <w:t xml:space="preserve"> on arvioitava jatkuvasti kansainvälisten vertailuarvojen perusteella; katsoo, että sen mahdolliset hyödyt ovat merkittäviä, sillä se voi alentaa sääntöjen noudattamisesta aiheutuvia kustannuksia, yksinkertaistaa sääntelymenettelyjä, parantaa oikeusvarmuutta tai sujuvoittaa pääsyä rajatylittäville markkinoille;</w:t>
            </w:r>
          </w:p>
        </w:tc>
        <w:tc>
          <w:tcPr>
            <w:tcW w:w="4876" w:type="dxa"/>
            <w:tcBorders>
              <w:top w:val="nil"/>
              <w:left w:val="nil"/>
              <w:bottom w:val="nil"/>
              <w:right w:val="nil"/>
            </w:tcBorders>
          </w:tcPr>
          <w:p w14:paraId="6462F916" w14:textId="77777777" w:rsidR="00B94418" w:rsidRPr="00B5551A" w:rsidRDefault="00B94418" w:rsidP="00897969">
            <w:pPr>
              <w:pStyle w:val="Normal6a"/>
            </w:pPr>
            <w:r w:rsidRPr="00B5551A">
              <w:t>3.</w:t>
            </w:r>
            <w:r w:rsidRPr="00B5551A">
              <w:tab/>
              <w:t xml:space="preserve">korostaa, että 28. oikeusjärjestyksen on </w:t>
            </w:r>
            <w:r w:rsidRPr="00B5551A">
              <w:rPr>
                <w:b/>
                <w:i/>
              </w:rPr>
              <w:t>koostuttava useista teksteistä; ymmärtää, että komission ehdottama asetus 2026/0074(COD) yhtiöoikeudellisesta kehyksestä (”EU Inc.”) on ensimmäinen vaihe, johon voidaan lisätä muita rakenneosia; katsoo, että näiden tulevien rakenneosien on</w:t>
            </w:r>
            <w:r w:rsidRPr="00B5551A">
              <w:t xml:space="preserve"> katettava yhtiö-, maksukyvyttömyys-, työ- ja verolainsäädännön asiaankuuluvat näkökohdat yritysten koko </w:t>
            </w:r>
            <w:r w:rsidRPr="00B5551A">
              <w:rPr>
                <w:b/>
                <w:i/>
              </w:rPr>
              <w:t>elinkaaren ajan</w:t>
            </w:r>
            <w:r w:rsidRPr="00B5551A">
              <w:t xml:space="preserve"> ja </w:t>
            </w:r>
            <w:r w:rsidRPr="00B5551A">
              <w:rPr>
                <w:b/>
                <w:i/>
              </w:rPr>
              <w:t>niitä</w:t>
            </w:r>
            <w:r w:rsidRPr="00B5551A">
              <w:t xml:space="preserve"> on arvioitava jatkuvasti kansainvälisten vertailuarvojen perusteella; katsoo, että sen mahdolliset hyödyt ovat merkittäviä, sillä se voi alentaa sääntöjen noudattamisesta aiheutuvia kustannuksia, yksinkertaistaa sääntelymenettelyjä, parantaa oikeusvarmuutta tai sujuvoittaa pääsyä rajatylittäville markkinoille;</w:t>
            </w:r>
          </w:p>
        </w:tc>
      </w:tr>
    </w:tbl>
    <w:p w14:paraId="05B5AE2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5E6043A" w14:textId="77777777" w:rsidR="00B94418" w:rsidRPr="00B5551A" w:rsidRDefault="00B94418" w:rsidP="00B94418">
      <w:r w:rsidRPr="00B5551A">
        <w:rPr>
          <w:rStyle w:val="HideTWBExt"/>
        </w:rPr>
        <w:t>&lt;/Amend&gt;</w:t>
      </w:r>
    </w:p>
    <w:p w14:paraId="2803882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88</w:t>
      </w:r>
      <w:r w:rsidRPr="00B5551A">
        <w:rPr>
          <w:rStyle w:val="HideTWBExt"/>
          <w:b w:val="0"/>
        </w:rPr>
        <w:t>&lt;/NumAm&gt;</w:t>
      </w:r>
    </w:p>
    <w:p w14:paraId="2A8A1436"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0E361444" w14:textId="77777777" w:rsidR="00B94418" w:rsidRPr="00B5551A" w:rsidRDefault="00B94418" w:rsidP="00B94418">
      <w:pPr>
        <w:pStyle w:val="NormalBold"/>
      </w:pPr>
      <w:r w:rsidRPr="00B5551A">
        <w:rPr>
          <w:rStyle w:val="HideTWBExt"/>
          <w:b w:val="0"/>
        </w:rPr>
        <w:t>&lt;/RepeatBlock-By&gt;</w:t>
      </w:r>
    </w:p>
    <w:p w14:paraId="4BB4347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B4DA92C" w14:textId="77777777" w:rsidR="00B94418" w:rsidRPr="00B5551A" w:rsidRDefault="00B94418" w:rsidP="00B94418">
      <w:pPr>
        <w:pStyle w:val="NormalBold"/>
      </w:pPr>
      <w:r w:rsidRPr="00B5551A">
        <w:rPr>
          <w:rStyle w:val="HideTWBExt"/>
          <w:b w:val="0"/>
        </w:rPr>
        <w:t>&lt;Article&gt;</w:t>
      </w:r>
      <w:r w:rsidRPr="00B5551A">
        <w:t>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2E355C0" w14:textId="77777777" w:rsidTr="00897969">
        <w:trPr>
          <w:trHeight w:hRule="exact" w:val="240"/>
          <w:jc w:val="center"/>
        </w:trPr>
        <w:tc>
          <w:tcPr>
            <w:tcW w:w="9752" w:type="dxa"/>
            <w:gridSpan w:val="2"/>
            <w:tcBorders>
              <w:top w:val="nil"/>
              <w:left w:val="nil"/>
              <w:bottom w:val="nil"/>
              <w:right w:val="nil"/>
            </w:tcBorders>
          </w:tcPr>
          <w:p w14:paraId="4D5FE50F" w14:textId="77777777" w:rsidR="00B94418" w:rsidRPr="00B5551A" w:rsidRDefault="00B94418" w:rsidP="00897969"/>
        </w:tc>
      </w:tr>
      <w:tr w:rsidR="00B94418" w:rsidRPr="00B5551A" w14:paraId="52444DF0" w14:textId="77777777" w:rsidTr="00897969">
        <w:trPr>
          <w:trHeight w:val="240"/>
          <w:jc w:val="center"/>
        </w:trPr>
        <w:tc>
          <w:tcPr>
            <w:tcW w:w="4876" w:type="dxa"/>
            <w:tcBorders>
              <w:top w:val="nil"/>
              <w:left w:val="nil"/>
              <w:bottom w:val="nil"/>
              <w:right w:val="nil"/>
            </w:tcBorders>
          </w:tcPr>
          <w:p w14:paraId="165D96C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F6DCC53" w14:textId="77777777" w:rsidR="00B94418" w:rsidRPr="00B5551A" w:rsidRDefault="00B94418" w:rsidP="00897969">
            <w:pPr>
              <w:pStyle w:val="AmColumnHeading"/>
            </w:pPr>
            <w:r w:rsidRPr="00B5551A">
              <w:t>Tarkistus</w:t>
            </w:r>
          </w:p>
        </w:tc>
      </w:tr>
      <w:tr w:rsidR="00B94418" w:rsidRPr="00B5551A" w14:paraId="36DB1879" w14:textId="77777777" w:rsidTr="00897969">
        <w:trPr>
          <w:jc w:val="center"/>
        </w:trPr>
        <w:tc>
          <w:tcPr>
            <w:tcW w:w="4876" w:type="dxa"/>
            <w:tcBorders>
              <w:top w:val="nil"/>
              <w:left w:val="nil"/>
              <w:bottom w:val="nil"/>
              <w:right w:val="nil"/>
            </w:tcBorders>
          </w:tcPr>
          <w:p w14:paraId="216EDC76" w14:textId="77777777" w:rsidR="00B94418" w:rsidRPr="00B5551A" w:rsidRDefault="00B94418" w:rsidP="00897969">
            <w:pPr>
              <w:pStyle w:val="Normal6a"/>
            </w:pPr>
            <w:r w:rsidRPr="00B5551A">
              <w:t>3.</w:t>
            </w:r>
            <w:r w:rsidRPr="00B5551A">
              <w:tab/>
              <w:t xml:space="preserve">korostaa, että 28. oikeusjärjestyksen on katettava </w:t>
            </w:r>
            <w:r w:rsidRPr="00B5551A">
              <w:rPr>
                <w:b/>
                <w:i/>
              </w:rPr>
              <w:t>yhtiö-, maksukyvyttömyys-, työ- ja verolainsäädännön</w:t>
            </w:r>
            <w:r w:rsidRPr="00B5551A">
              <w:t xml:space="preserve"> kaikki asiaankuuluvat näkökohdat ja yritysten koko elinkaari ja sitä on arvioitava jatkuvasti kansainvälisten vertailuarvojen perusteella; katsoo, että sen mahdolliset hyödyt ovat merkittäviä, sillä se voi alentaa sääntöjen noudattamisesta aiheutuvia kustannuksia, yksinkertaistaa sääntelymenettelyjä, parantaa oikeusvarmuutta tai sujuvoittaa pääsyä rajatylittäville markkinoille;</w:t>
            </w:r>
          </w:p>
        </w:tc>
        <w:tc>
          <w:tcPr>
            <w:tcW w:w="4876" w:type="dxa"/>
            <w:tcBorders>
              <w:top w:val="nil"/>
              <w:left w:val="nil"/>
              <w:bottom w:val="nil"/>
              <w:right w:val="nil"/>
            </w:tcBorders>
          </w:tcPr>
          <w:p w14:paraId="350C6067" w14:textId="77777777" w:rsidR="00B94418" w:rsidRPr="00B5551A" w:rsidRDefault="00B94418" w:rsidP="00897969">
            <w:pPr>
              <w:pStyle w:val="Normal6a"/>
            </w:pPr>
            <w:r w:rsidRPr="00B5551A">
              <w:t>3.</w:t>
            </w:r>
            <w:r w:rsidRPr="00B5551A">
              <w:tab/>
              <w:t xml:space="preserve">korostaa, että 28. oikeusjärjestyksen on katettava </w:t>
            </w:r>
            <w:r w:rsidRPr="00B5551A">
              <w:rPr>
                <w:b/>
                <w:i/>
              </w:rPr>
              <w:t>yhtiölainsäädännön</w:t>
            </w:r>
            <w:r w:rsidRPr="00B5551A">
              <w:t xml:space="preserve"> kaikki asiaankuuluvat näkökohdat ja yritysten koko elinkaari ja sitä on arvioitava jatkuvasti kansainvälisten vertailuarvojen perusteella; katsoo, että sen mahdolliset hyödyt ovat merkittäviä, sillä se voi alentaa sääntöjen noudattamisesta aiheutuvia kustannuksia, yksinkertaistaa sääntelymenettelyjä, parantaa oikeusvarmuutta tai sujuvoittaa pääsyä rajatylittäville markkinoille; </w:t>
            </w:r>
            <w:r w:rsidRPr="00B5551A">
              <w:rPr>
                <w:b/>
                <w:i/>
              </w:rPr>
              <w:t>kehottaa komissiota arvioimaan 28. verotusjärjestelmän täytäntöönpanosta yrityksille koituvia hyötyjä, jakamaan tämän analyysin julkisesti ja toteuttamaan jatkotoimia lainsäädäntöehdotuksen pohjalta, jos se katsotaan aiheelliseksi;</w:t>
            </w:r>
          </w:p>
        </w:tc>
      </w:tr>
    </w:tbl>
    <w:p w14:paraId="0E46B79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9FF042F" w14:textId="77777777" w:rsidR="00B94418" w:rsidRPr="00B5551A" w:rsidRDefault="00B94418" w:rsidP="00B94418">
      <w:r w:rsidRPr="00B5551A">
        <w:rPr>
          <w:rStyle w:val="HideTWBExt"/>
        </w:rPr>
        <w:t>&lt;/Amend&gt;</w:t>
      </w:r>
    </w:p>
    <w:p w14:paraId="7E051CE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89</w:t>
      </w:r>
      <w:r w:rsidRPr="00B5551A">
        <w:rPr>
          <w:rStyle w:val="HideTWBExt"/>
          <w:b w:val="0"/>
        </w:rPr>
        <w:t>&lt;/NumAm&gt;</w:t>
      </w:r>
    </w:p>
    <w:p w14:paraId="2533A7AF" w14:textId="77777777" w:rsidR="00B94418" w:rsidRPr="00B5551A" w:rsidRDefault="00B94418" w:rsidP="00B94418">
      <w:pPr>
        <w:pStyle w:val="NormalBold"/>
      </w:pPr>
      <w:r w:rsidRPr="00B5551A">
        <w:rPr>
          <w:rStyle w:val="HideTWBExt"/>
          <w:b w:val="0"/>
        </w:rPr>
        <w:t>&lt;RepeatBlock-By&gt;&lt;Members&gt;</w:t>
      </w:r>
      <w:r w:rsidRPr="00B5551A">
        <w:t>Damian Boeselager</w:t>
      </w:r>
      <w:r w:rsidRPr="00B5551A">
        <w:rPr>
          <w:rStyle w:val="HideTWBExt"/>
          <w:b w:val="0"/>
        </w:rPr>
        <w:t>&lt;/Members&gt;</w:t>
      </w:r>
    </w:p>
    <w:p w14:paraId="49B4BA84" w14:textId="77777777" w:rsidR="00B94418" w:rsidRPr="00B5551A" w:rsidRDefault="00B94418" w:rsidP="00B94418">
      <w:pPr>
        <w:pStyle w:val="NormalBold"/>
      </w:pPr>
      <w:r w:rsidRPr="00B5551A">
        <w:rPr>
          <w:rStyle w:val="HideTWBExt"/>
          <w:b w:val="0"/>
        </w:rPr>
        <w:t>&lt;/RepeatBlock-By&gt;</w:t>
      </w:r>
    </w:p>
    <w:p w14:paraId="356440E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21ACDC9" w14:textId="77777777" w:rsidR="00B94418" w:rsidRPr="00B5551A" w:rsidRDefault="00B94418" w:rsidP="00B94418">
      <w:pPr>
        <w:pStyle w:val="NormalBold"/>
      </w:pPr>
      <w:r w:rsidRPr="00B5551A">
        <w:rPr>
          <w:rStyle w:val="HideTWBExt"/>
          <w:b w:val="0"/>
        </w:rPr>
        <w:t>&lt;Article&gt;</w:t>
      </w:r>
      <w:r w:rsidRPr="00B5551A">
        <w:t>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F14AA0D" w14:textId="77777777" w:rsidTr="00897969">
        <w:trPr>
          <w:trHeight w:hRule="exact" w:val="240"/>
          <w:jc w:val="center"/>
        </w:trPr>
        <w:tc>
          <w:tcPr>
            <w:tcW w:w="9752" w:type="dxa"/>
            <w:gridSpan w:val="2"/>
            <w:tcBorders>
              <w:top w:val="nil"/>
              <w:left w:val="nil"/>
              <w:bottom w:val="nil"/>
              <w:right w:val="nil"/>
            </w:tcBorders>
          </w:tcPr>
          <w:p w14:paraId="39557921" w14:textId="77777777" w:rsidR="00B94418" w:rsidRPr="00B5551A" w:rsidRDefault="00B94418" w:rsidP="00897969"/>
        </w:tc>
      </w:tr>
      <w:tr w:rsidR="00B94418" w:rsidRPr="00B5551A" w14:paraId="1C57622D" w14:textId="77777777" w:rsidTr="00897969">
        <w:trPr>
          <w:trHeight w:val="240"/>
          <w:jc w:val="center"/>
        </w:trPr>
        <w:tc>
          <w:tcPr>
            <w:tcW w:w="4876" w:type="dxa"/>
            <w:tcBorders>
              <w:top w:val="nil"/>
              <w:left w:val="nil"/>
              <w:bottom w:val="nil"/>
              <w:right w:val="nil"/>
            </w:tcBorders>
          </w:tcPr>
          <w:p w14:paraId="76CC7E0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E0AB891" w14:textId="77777777" w:rsidR="00B94418" w:rsidRPr="00B5551A" w:rsidRDefault="00B94418" w:rsidP="00897969">
            <w:pPr>
              <w:pStyle w:val="AmColumnHeading"/>
            </w:pPr>
            <w:r w:rsidRPr="00B5551A">
              <w:t>Tarkistus</w:t>
            </w:r>
          </w:p>
        </w:tc>
      </w:tr>
      <w:tr w:rsidR="00B94418" w:rsidRPr="00B5551A" w14:paraId="0A523E33" w14:textId="77777777" w:rsidTr="00897969">
        <w:trPr>
          <w:jc w:val="center"/>
        </w:trPr>
        <w:tc>
          <w:tcPr>
            <w:tcW w:w="4876" w:type="dxa"/>
            <w:tcBorders>
              <w:top w:val="nil"/>
              <w:left w:val="nil"/>
              <w:bottom w:val="nil"/>
              <w:right w:val="nil"/>
            </w:tcBorders>
          </w:tcPr>
          <w:p w14:paraId="5F5E2778" w14:textId="77777777" w:rsidR="00B94418" w:rsidRPr="00B5551A" w:rsidRDefault="00B94418" w:rsidP="00897969">
            <w:pPr>
              <w:pStyle w:val="Normal6a"/>
            </w:pPr>
            <w:r w:rsidRPr="00B5551A">
              <w:t>3.</w:t>
            </w:r>
            <w:r w:rsidRPr="00B5551A">
              <w:tab/>
              <w:t xml:space="preserve">korostaa, että 28. oikeusjärjestyksen on katettava </w:t>
            </w:r>
            <w:r w:rsidRPr="00B5551A">
              <w:rPr>
                <w:b/>
                <w:i/>
              </w:rPr>
              <w:t>yhtiö-, maksukyvyttömyys-, työ- ja verolainsäädännön</w:t>
            </w:r>
            <w:r w:rsidRPr="00B5551A">
              <w:t xml:space="preserve"> kaikki asiaankuuluvat näkökohdat ja yritysten koko elinkaari ja sitä on arvioitava jatkuvasti kansainvälisten vertailuarvojen perusteella; katsoo, että sen mahdolliset hyödyt ovat merkittäviä, sillä se voi alentaa sääntöjen noudattamisesta aiheutuvia kustannuksia, yksinkertaistaa sääntelymenettelyjä, parantaa oikeusvarmuutta tai sujuvoittaa pääsyä rajatylittäville markkinoille;</w:t>
            </w:r>
          </w:p>
        </w:tc>
        <w:tc>
          <w:tcPr>
            <w:tcW w:w="4876" w:type="dxa"/>
            <w:tcBorders>
              <w:top w:val="nil"/>
              <w:left w:val="nil"/>
              <w:bottom w:val="nil"/>
              <w:right w:val="nil"/>
            </w:tcBorders>
          </w:tcPr>
          <w:p w14:paraId="3A1D1F9B" w14:textId="77777777" w:rsidR="00B94418" w:rsidRPr="00B5551A" w:rsidRDefault="00B94418" w:rsidP="00897969">
            <w:pPr>
              <w:pStyle w:val="Normal6a"/>
            </w:pPr>
            <w:r w:rsidRPr="00B5551A">
              <w:t>3.</w:t>
            </w:r>
            <w:r w:rsidRPr="00B5551A">
              <w:tab/>
              <w:t xml:space="preserve">korostaa, että 28. oikeusjärjestyksen on katettava </w:t>
            </w:r>
            <w:r w:rsidRPr="00B5551A">
              <w:rPr>
                <w:b/>
                <w:i/>
              </w:rPr>
              <w:t>yhtiöitä, maksukyvyttömyyttä, työntekijöiden osallistumista, työntekijöiden osakejärjestelmiä, työn verotuksen ja palkanmaksun noudattamista ja verolainsäädäntöä koskevat</w:t>
            </w:r>
            <w:r w:rsidRPr="00B5551A">
              <w:t xml:space="preserve"> kaikki asiaankuuluvat näkökohdat ja yritysten koko elinkaari ja sitä on arvioitava jatkuvasti kansainvälisten vertailuarvojen perusteella; katsoo, että sen mahdolliset hyödyt ovat merkittäviä, sillä se voi alentaa sääntöjen noudattamisesta aiheutuvia kustannuksia, yksinkertaistaa sääntelymenettelyjä, parantaa oikeusvarmuutta tai sujuvoittaa pääsyä rajatylittäville markkinoille;</w:t>
            </w:r>
          </w:p>
        </w:tc>
      </w:tr>
    </w:tbl>
    <w:p w14:paraId="1028E98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C944A1F" w14:textId="77777777" w:rsidR="00B94418" w:rsidRPr="00B5551A" w:rsidRDefault="00B94418" w:rsidP="00B94418">
      <w:r w:rsidRPr="00B5551A">
        <w:rPr>
          <w:rStyle w:val="HideTWBExt"/>
        </w:rPr>
        <w:t>&lt;/Amend&gt;</w:t>
      </w:r>
    </w:p>
    <w:p w14:paraId="289E830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90</w:t>
      </w:r>
      <w:r w:rsidRPr="00B5551A">
        <w:rPr>
          <w:rStyle w:val="HideTWBExt"/>
          <w:b w:val="0"/>
        </w:rPr>
        <w:t>&lt;/NumAm&gt;</w:t>
      </w:r>
    </w:p>
    <w:p w14:paraId="641646DD" w14:textId="77777777" w:rsidR="00B94418" w:rsidRPr="00B5551A" w:rsidRDefault="00B94418" w:rsidP="00B94418">
      <w:pPr>
        <w:pStyle w:val="NormalBold"/>
      </w:pPr>
      <w:r w:rsidRPr="00B5551A">
        <w:rPr>
          <w:rStyle w:val="HideTWBExt"/>
          <w:b w:val="0"/>
        </w:rPr>
        <w:t>&lt;RepeatBlock-By&gt;&lt;Members&gt;</w:t>
      </w:r>
      <w:r w:rsidRPr="00B5551A">
        <w:t>Marco Falcone, Fulvio Martusciello</w:t>
      </w:r>
      <w:r w:rsidRPr="00B5551A">
        <w:rPr>
          <w:rStyle w:val="HideTWBExt"/>
          <w:b w:val="0"/>
        </w:rPr>
        <w:t>&lt;/Members&gt;</w:t>
      </w:r>
    </w:p>
    <w:p w14:paraId="45A96E84" w14:textId="77777777" w:rsidR="00B94418" w:rsidRPr="00B5551A" w:rsidRDefault="00B94418" w:rsidP="00B94418">
      <w:pPr>
        <w:pStyle w:val="NormalBold"/>
      </w:pPr>
      <w:r w:rsidRPr="00B5551A">
        <w:rPr>
          <w:rStyle w:val="HideTWBExt"/>
          <w:b w:val="0"/>
        </w:rPr>
        <w:t>&lt;/RepeatBlock-By&gt;</w:t>
      </w:r>
    </w:p>
    <w:p w14:paraId="10019CD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8E9AFC1" w14:textId="77777777" w:rsidR="00B94418" w:rsidRPr="00B5551A" w:rsidRDefault="00B94418" w:rsidP="00B94418">
      <w:pPr>
        <w:pStyle w:val="NormalBold"/>
      </w:pPr>
      <w:r w:rsidRPr="00B5551A">
        <w:rPr>
          <w:rStyle w:val="HideTWBExt"/>
          <w:b w:val="0"/>
        </w:rPr>
        <w:t>&lt;Article&gt;</w:t>
      </w:r>
      <w:r w:rsidRPr="00B5551A">
        <w:t>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215C826" w14:textId="77777777" w:rsidTr="00897969">
        <w:trPr>
          <w:trHeight w:hRule="exact" w:val="240"/>
          <w:jc w:val="center"/>
        </w:trPr>
        <w:tc>
          <w:tcPr>
            <w:tcW w:w="9752" w:type="dxa"/>
            <w:gridSpan w:val="2"/>
            <w:tcBorders>
              <w:top w:val="nil"/>
              <w:left w:val="nil"/>
              <w:bottom w:val="nil"/>
              <w:right w:val="nil"/>
            </w:tcBorders>
          </w:tcPr>
          <w:p w14:paraId="280850F0" w14:textId="77777777" w:rsidR="00B94418" w:rsidRPr="00B5551A" w:rsidRDefault="00B94418" w:rsidP="00897969"/>
        </w:tc>
      </w:tr>
      <w:tr w:rsidR="00B94418" w:rsidRPr="00B5551A" w14:paraId="5E35157E" w14:textId="77777777" w:rsidTr="00897969">
        <w:trPr>
          <w:trHeight w:val="240"/>
          <w:jc w:val="center"/>
        </w:trPr>
        <w:tc>
          <w:tcPr>
            <w:tcW w:w="4876" w:type="dxa"/>
            <w:tcBorders>
              <w:top w:val="nil"/>
              <w:left w:val="nil"/>
              <w:bottom w:val="nil"/>
              <w:right w:val="nil"/>
            </w:tcBorders>
          </w:tcPr>
          <w:p w14:paraId="78AC4626"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40C12AC" w14:textId="77777777" w:rsidR="00B94418" w:rsidRPr="00B5551A" w:rsidRDefault="00B94418" w:rsidP="00897969">
            <w:pPr>
              <w:pStyle w:val="AmColumnHeading"/>
            </w:pPr>
            <w:r w:rsidRPr="00B5551A">
              <w:t>Tarkistus</w:t>
            </w:r>
          </w:p>
        </w:tc>
      </w:tr>
      <w:tr w:rsidR="00B94418" w:rsidRPr="00B5551A" w14:paraId="67D1CEDA" w14:textId="77777777" w:rsidTr="00897969">
        <w:trPr>
          <w:jc w:val="center"/>
        </w:trPr>
        <w:tc>
          <w:tcPr>
            <w:tcW w:w="4876" w:type="dxa"/>
            <w:tcBorders>
              <w:top w:val="nil"/>
              <w:left w:val="nil"/>
              <w:bottom w:val="nil"/>
              <w:right w:val="nil"/>
            </w:tcBorders>
          </w:tcPr>
          <w:p w14:paraId="358667C7" w14:textId="77777777" w:rsidR="00B94418" w:rsidRPr="00B5551A" w:rsidRDefault="00B94418" w:rsidP="00897969">
            <w:pPr>
              <w:pStyle w:val="Normal6a"/>
            </w:pPr>
            <w:r w:rsidRPr="00B5551A">
              <w:t>3.</w:t>
            </w:r>
            <w:r w:rsidRPr="00B5551A">
              <w:tab/>
              <w:t>korostaa, että 28. oikeusjärjestyksen on katettava yhtiö-, maksukyvyttömyys-, työ- ja verolainsäädännön kaikki asiaankuuluvat näkökohdat ja yritysten koko elinkaari ja sitä on arvioitava jatkuvasti kansainvälisten vertailuarvojen perusteella; katsoo, että sen mahdolliset hyödyt ovat merkittäviä, sillä se voi alentaa sääntöjen noudattamisesta aiheutuvia kustannuksia, yksinkertaistaa sääntelymenettelyjä, parantaa oikeusvarmuutta tai sujuvoittaa pääsyä rajatylittäville markkinoille;</w:t>
            </w:r>
          </w:p>
        </w:tc>
        <w:tc>
          <w:tcPr>
            <w:tcW w:w="4876" w:type="dxa"/>
            <w:tcBorders>
              <w:top w:val="nil"/>
              <w:left w:val="nil"/>
              <w:bottom w:val="nil"/>
              <w:right w:val="nil"/>
            </w:tcBorders>
          </w:tcPr>
          <w:p w14:paraId="00481171" w14:textId="77777777" w:rsidR="00B94418" w:rsidRPr="00B5551A" w:rsidRDefault="00B94418" w:rsidP="00897969">
            <w:pPr>
              <w:pStyle w:val="Normal6a"/>
            </w:pPr>
            <w:r w:rsidRPr="00B5551A">
              <w:t>3.</w:t>
            </w:r>
            <w:r w:rsidRPr="00B5551A">
              <w:tab/>
              <w:t>korostaa, että 28. oikeusjärjestyksen on katettava yhtiö-, maksukyvyttömyys-, työ- ja verolainsäädännön kaikki asiaankuuluvat näkökohdat</w:t>
            </w:r>
            <w:r w:rsidRPr="00B5551A">
              <w:rPr>
                <w:b/>
                <w:i/>
              </w:rPr>
              <w:t>, mukaan lukien maksukyvyttömyysmenettelyjen yhteinen vähimmäistaso ja niiden yhteensopivuus,</w:t>
            </w:r>
            <w:r w:rsidRPr="00B5551A">
              <w:t xml:space="preserve"> ja yritysten koko elinkaari ja sitä on arvioitava jatkuvasti kansainvälisten vertailuarvojen perusteella; katsoo, että sen mahdolliset hyödyt ovat merkittäviä, sillä se voi alentaa sääntöjen noudattamisesta aiheutuvia kustannuksia, yksinkertaistaa sääntelymenettelyjä, parantaa oikeusvarmuutta tai sujuvoittaa pääsyä rajatylittäville markkinoille;</w:t>
            </w:r>
          </w:p>
        </w:tc>
      </w:tr>
    </w:tbl>
    <w:p w14:paraId="76F960E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58067E3D" w14:textId="77777777" w:rsidR="00B94418" w:rsidRPr="00B5551A" w:rsidRDefault="00B94418" w:rsidP="00B94418">
      <w:r w:rsidRPr="00B5551A">
        <w:rPr>
          <w:rStyle w:val="HideTWBExt"/>
        </w:rPr>
        <w:t>&lt;/Amend&gt;</w:t>
      </w:r>
    </w:p>
    <w:p w14:paraId="2B3515A9"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91</w:t>
      </w:r>
      <w:r w:rsidRPr="00B5551A">
        <w:rPr>
          <w:rStyle w:val="HideTWBExt"/>
          <w:b w:val="0"/>
        </w:rPr>
        <w:t>&lt;/NumAm&gt;</w:t>
      </w:r>
    </w:p>
    <w:p w14:paraId="2E8CCBFD"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6A7A6959"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75285D43" w14:textId="77777777" w:rsidR="00B94418" w:rsidRPr="00B5551A" w:rsidRDefault="00B94418" w:rsidP="00B94418">
      <w:pPr>
        <w:pStyle w:val="NormalBold"/>
      </w:pPr>
      <w:r w:rsidRPr="00B5551A">
        <w:rPr>
          <w:rStyle w:val="HideTWBExt"/>
          <w:b w:val="0"/>
        </w:rPr>
        <w:t>&lt;/RepeatBlock-By&gt;</w:t>
      </w:r>
    </w:p>
    <w:p w14:paraId="288EBCB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6E994C4" w14:textId="77777777" w:rsidR="00B94418" w:rsidRPr="00B5551A" w:rsidRDefault="00B94418" w:rsidP="00B94418">
      <w:pPr>
        <w:pStyle w:val="NormalBold"/>
      </w:pPr>
      <w:r w:rsidRPr="00B5551A">
        <w:rPr>
          <w:rStyle w:val="HideTWBExt"/>
          <w:b w:val="0"/>
        </w:rPr>
        <w:t>&lt;Article&gt;</w:t>
      </w:r>
      <w:r w:rsidRPr="00B5551A">
        <w:t>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46E3B42" w14:textId="77777777" w:rsidTr="00897969">
        <w:trPr>
          <w:trHeight w:hRule="exact" w:val="240"/>
          <w:jc w:val="center"/>
        </w:trPr>
        <w:tc>
          <w:tcPr>
            <w:tcW w:w="9752" w:type="dxa"/>
            <w:gridSpan w:val="2"/>
            <w:tcBorders>
              <w:top w:val="nil"/>
              <w:left w:val="nil"/>
              <w:bottom w:val="nil"/>
              <w:right w:val="nil"/>
            </w:tcBorders>
          </w:tcPr>
          <w:p w14:paraId="49FCDB19" w14:textId="77777777" w:rsidR="00B94418" w:rsidRPr="00B5551A" w:rsidRDefault="00B94418" w:rsidP="00897969"/>
        </w:tc>
      </w:tr>
      <w:tr w:rsidR="00B94418" w:rsidRPr="00B5551A" w14:paraId="45F13786" w14:textId="77777777" w:rsidTr="00897969">
        <w:trPr>
          <w:trHeight w:val="240"/>
          <w:jc w:val="center"/>
        </w:trPr>
        <w:tc>
          <w:tcPr>
            <w:tcW w:w="4876" w:type="dxa"/>
            <w:tcBorders>
              <w:top w:val="nil"/>
              <w:left w:val="nil"/>
              <w:bottom w:val="nil"/>
              <w:right w:val="nil"/>
            </w:tcBorders>
          </w:tcPr>
          <w:p w14:paraId="13E3F90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BD5D8F7" w14:textId="77777777" w:rsidR="00B94418" w:rsidRPr="00B5551A" w:rsidRDefault="00B94418" w:rsidP="00897969">
            <w:pPr>
              <w:pStyle w:val="AmColumnHeading"/>
            </w:pPr>
            <w:r w:rsidRPr="00B5551A">
              <w:t>Tarkistus</w:t>
            </w:r>
          </w:p>
        </w:tc>
      </w:tr>
      <w:tr w:rsidR="00B94418" w:rsidRPr="00B5551A" w14:paraId="738A5624" w14:textId="77777777" w:rsidTr="00897969">
        <w:trPr>
          <w:jc w:val="center"/>
        </w:trPr>
        <w:tc>
          <w:tcPr>
            <w:tcW w:w="4876" w:type="dxa"/>
            <w:tcBorders>
              <w:top w:val="nil"/>
              <w:left w:val="nil"/>
              <w:bottom w:val="nil"/>
              <w:right w:val="nil"/>
            </w:tcBorders>
          </w:tcPr>
          <w:p w14:paraId="51EBE792" w14:textId="77777777" w:rsidR="00B94418" w:rsidRPr="00B5551A" w:rsidRDefault="00B94418" w:rsidP="00897969">
            <w:pPr>
              <w:pStyle w:val="Normal6a"/>
            </w:pPr>
            <w:r w:rsidRPr="00B5551A">
              <w:t>3.</w:t>
            </w:r>
            <w:r w:rsidRPr="00B5551A">
              <w:tab/>
              <w:t xml:space="preserve">korostaa, että 28. oikeusjärjestyksen on katettava yhtiö-, maksukyvyttömyys-, työ- ja verolainsäädännön </w:t>
            </w:r>
            <w:r w:rsidRPr="00B5551A">
              <w:rPr>
                <w:b/>
                <w:i/>
              </w:rPr>
              <w:t>kaikki</w:t>
            </w:r>
            <w:r w:rsidRPr="00B5551A">
              <w:t xml:space="preserve"> asiaankuuluvat näkökohdat ja yritysten koko elinkaari ja sitä on arvioitava jatkuvasti kansainvälisten vertailuarvojen perusteella; katsoo, että sen mahdolliset hyödyt ovat merkittäviä, sillä se voi alentaa sääntöjen noudattamisesta aiheutuvia kustannuksia, yksinkertaistaa sääntelymenettelyjä, parantaa oikeusvarmuutta tai sujuvoittaa pääsyä rajatylittäville markkinoille;</w:t>
            </w:r>
          </w:p>
        </w:tc>
        <w:tc>
          <w:tcPr>
            <w:tcW w:w="4876" w:type="dxa"/>
            <w:tcBorders>
              <w:top w:val="nil"/>
              <w:left w:val="nil"/>
              <w:bottom w:val="nil"/>
              <w:right w:val="nil"/>
            </w:tcBorders>
          </w:tcPr>
          <w:p w14:paraId="621FA859" w14:textId="2143917A" w:rsidR="00B94418" w:rsidRPr="00B5551A" w:rsidRDefault="00B94418" w:rsidP="00897969">
            <w:pPr>
              <w:pStyle w:val="Normal6a"/>
            </w:pPr>
            <w:r w:rsidRPr="00B5551A">
              <w:t>3.</w:t>
            </w:r>
            <w:r w:rsidRPr="00B5551A">
              <w:tab/>
              <w:t>korostaa, että 28. oikeusjärjestyksen on katettava yhtiö-, maksukyvyttömyys-, työ- ja verolainsäädännön asiaankuuluvat näkökohdat ja yritysten koko elinkaari ja sitä on arvioitava jatkuvasti kansainvälisten vertailuarvojen perusteella; katsoo, että sen mahdolliset hyödyt ovat merkittäviä, sillä se voi alentaa sääntöjen noudattamisesta aiheutuvia kustannuksia, yksinkertaistaa sääntelymenettelyjä, parantaa oikeusvarmuutta tai sujuvoittaa pääsyä rajatylittäville markkinoille</w:t>
            </w:r>
            <w:r w:rsidRPr="00B5551A">
              <w:rPr>
                <w:b/>
                <w:i/>
              </w:rPr>
              <w:t xml:space="preserve"> ja saada aikaan aidosti eurooppalaiset sisämarkkinat</w:t>
            </w:r>
            <w:r w:rsidRPr="00B5551A">
              <w:t>;</w:t>
            </w:r>
            <w:r w:rsidR="0059165F">
              <w:t xml:space="preserve"> </w:t>
            </w:r>
          </w:p>
        </w:tc>
      </w:tr>
    </w:tbl>
    <w:p w14:paraId="1D178DE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BAC97D6" w14:textId="77777777" w:rsidR="00B94418" w:rsidRPr="00B5551A" w:rsidRDefault="00B94418" w:rsidP="00B94418">
      <w:r w:rsidRPr="00B5551A">
        <w:rPr>
          <w:rStyle w:val="HideTWBExt"/>
        </w:rPr>
        <w:t>&lt;/Amend&gt;</w:t>
      </w:r>
    </w:p>
    <w:p w14:paraId="7B57286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92</w:t>
      </w:r>
      <w:r w:rsidRPr="00B5551A">
        <w:rPr>
          <w:rStyle w:val="HideTWBExt"/>
          <w:b w:val="0"/>
        </w:rPr>
        <w:t>&lt;/NumAm&gt;</w:t>
      </w:r>
    </w:p>
    <w:p w14:paraId="59B6992A" w14:textId="77777777" w:rsidR="00B94418" w:rsidRPr="00B5551A" w:rsidRDefault="00B94418" w:rsidP="00B94418">
      <w:pPr>
        <w:pStyle w:val="NormalBold"/>
      </w:pPr>
      <w:r w:rsidRPr="00B5551A">
        <w:rPr>
          <w:rStyle w:val="HideTWBExt"/>
          <w:b w:val="0"/>
        </w:rPr>
        <w:t>&lt;RepeatBlock-By&gt;&lt;Members&gt;</w:t>
      </w:r>
      <w:r w:rsidRPr="00B5551A">
        <w:t>Lídia Pereira</w:t>
      </w:r>
      <w:r w:rsidRPr="00B5551A">
        <w:rPr>
          <w:rStyle w:val="HideTWBExt"/>
          <w:b w:val="0"/>
        </w:rPr>
        <w:t>&lt;/Members&gt;</w:t>
      </w:r>
    </w:p>
    <w:p w14:paraId="4D1EC9AE" w14:textId="77777777" w:rsidR="00B94418" w:rsidRPr="00B5551A" w:rsidRDefault="00B94418" w:rsidP="00B94418">
      <w:pPr>
        <w:pStyle w:val="NormalBold"/>
      </w:pPr>
      <w:r w:rsidRPr="00B5551A">
        <w:rPr>
          <w:rStyle w:val="HideTWBExt"/>
          <w:b w:val="0"/>
        </w:rPr>
        <w:t>&lt;/RepeatBlock-By&gt;</w:t>
      </w:r>
    </w:p>
    <w:p w14:paraId="312C07DB"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13628C4" w14:textId="77777777" w:rsidR="00B94418" w:rsidRPr="00B5551A" w:rsidRDefault="00B94418" w:rsidP="00B94418">
      <w:pPr>
        <w:pStyle w:val="NormalBold"/>
      </w:pPr>
      <w:r w:rsidRPr="00B5551A">
        <w:rPr>
          <w:rStyle w:val="HideTWBExt"/>
          <w:b w:val="0"/>
        </w:rPr>
        <w:t>&lt;Article&gt;</w:t>
      </w:r>
      <w:r w:rsidRPr="00B5551A">
        <w:t>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D9948DB" w14:textId="77777777" w:rsidTr="00897969">
        <w:trPr>
          <w:trHeight w:hRule="exact" w:val="240"/>
          <w:jc w:val="center"/>
        </w:trPr>
        <w:tc>
          <w:tcPr>
            <w:tcW w:w="9752" w:type="dxa"/>
            <w:gridSpan w:val="2"/>
            <w:tcBorders>
              <w:top w:val="nil"/>
              <w:left w:val="nil"/>
              <w:bottom w:val="nil"/>
              <w:right w:val="nil"/>
            </w:tcBorders>
          </w:tcPr>
          <w:p w14:paraId="15C69044" w14:textId="77777777" w:rsidR="00B94418" w:rsidRPr="00B5551A" w:rsidRDefault="00B94418" w:rsidP="00897969"/>
        </w:tc>
      </w:tr>
      <w:tr w:rsidR="00B94418" w:rsidRPr="00B5551A" w14:paraId="525996B0" w14:textId="77777777" w:rsidTr="00897969">
        <w:trPr>
          <w:trHeight w:val="240"/>
          <w:jc w:val="center"/>
        </w:trPr>
        <w:tc>
          <w:tcPr>
            <w:tcW w:w="4876" w:type="dxa"/>
            <w:tcBorders>
              <w:top w:val="nil"/>
              <w:left w:val="nil"/>
              <w:bottom w:val="nil"/>
              <w:right w:val="nil"/>
            </w:tcBorders>
          </w:tcPr>
          <w:p w14:paraId="7C8D023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899E100" w14:textId="77777777" w:rsidR="00B94418" w:rsidRPr="00B5551A" w:rsidRDefault="00B94418" w:rsidP="00897969">
            <w:pPr>
              <w:pStyle w:val="AmColumnHeading"/>
            </w:pPr>
            <w:r w:rsidRPr="00B5551A">
              <w:t>Tarkistus</w:t>
            </w:r>
          </w:p>
        </w:tc>
      </w:tr>
      <w:tr w:rsidR="00B94418" w:rsidRPr="00B5551A" w14:paraId="50618565" w14:textId="77777777" w:rsidTr="00897969">
        <w:trPr>
          <w:jc w:val="center"/>
        </w:trPr>
        <w:tc>
          <w:tcPr>
            <w:tcW w:w="4876" w:type="dxa"/>
            <w:tcBorders>
              <w:top w:val="nil"/>
              <w:left w:val="nil"/>
              <w:bottom w:val="nil"/>
              <w:right w:val="nil"/>
            </w:tcBorders>
          </w:tcPr>
          <w:p w14:paraId="51F6C809" w14:textId="77777777" w:rsidR="00B94418" w:rsidRPr="00B5551A" w:rsidRDefault="00B94418" w:rsidP="00897969">
            <w:pPr>
              <w:pStyle w:val="Normal6a"/>
            </w:pPr>
            <w:r w:rsidRPr="00B5551A">
              <w:t>3.</w:t>
            </w:r>
            <w:r w:rsidRPr="00B5551A">
              <w:tab/>
              <w:t>korostaa, että 28. oikeusjärjestyksen on katettava yhtiö-, maksukyvyttömyys-, työ- ja verolainsäädännön kaikki asiaankuuluvat näkökohdat ja yritysten koko elinkaari ja sitä on arvioitava jatkuvasti kansainvälisten vertailuarvojen perusteella; katsoo, että sen mahdolliset hyödyt ovat merkittäviä, sillä se voi alentaa sääntöjen noudattamisesta aiheutuvia kustannuksia, yksinkertaistaa sääntelymenettelyjä, parantaa oikeusvarmuutta tai sujuvoittaa pääsyä rajatylittäville markkinoille;</w:t>
            </w:r>
          </w:p>
        </w:tc>
        <w:tc>
          <w:tcPr>
            <w:tcW w:w="4876" w:type="dxa"/>
            <w:tcBorders>
              <w:top w:val="nil"/>
              <w:left w:val="nil"/>
              <w:bottom w:val="nil"/>
              <w:right w:val="nil"/>
            </w:tcBorders>
          </w:tcPr>
          <w:p w14:paraId="0364E2E8" w14:textId="77777777" w:rsidR="00B94418" w:rsidRPr="00B5551A" w:rsidRDefault="00B94418" w:rsidP="00897969">
            <w:pPr>
              <w:pStyle w:val="Normal6a"/>
            </w:pPr>
            <w:r w:rsidRPr="00B5551A">
              <w:t>3.</w:t>
            </w:r>
            <w:r w:rsidRPr="00B5551A">
              <w:tab/>
              <w:t xml:space="preserve">korostaa, että 28. oikeusjärjestyksen on katettava yhtiö-, maksukyvyttömyys-, työ- ja verolainsäädännön kaikki asiaankuuluvat näkökohdat ja yritysten koko elinkaari ja sitä on arvioitava jatkuvasti kansainvälisten vertailuarvojen perusteella; katsoo, että sen mahdolliset hyödyt ovat merkittäviä, sillä se voi alentaa sääntöjen noudattamisesta aiheutuvia kustannuksia, yksinkertaistaa sääntelymenettelyjä, parantaa oikeusvarmuutta </w:t>
            </w:r>
            <w:r w:rsidRPr="00B5551A">
              <w:rPr>
                <w:b/>
                <w:i/>
              </w:rPr>
              <w:t>ja ennakoitavuutta</w:t>
            </w:r>
            <w:r w:rsidRPr="00B5551A">
              <w:t xml:space="preserve"> tai sujuvoittaa pääsyä rajatylittäville markkinoille;</w:t>
            </w:r>
          </w:p>
        </w:tc>
      </w:tr>
    </w:tbl>
    <w:p w14:paraId="4847467D" w14:textId="77777777" w:rsidR="00B94418" w:rsidRPr="00B5551A" w:rsidRDefault="00B94418" w:rsidP="00B94418">
      <w:pPr>
        <w:pStyle w:val="AmOrLang"/>
        <w:rPr>
          <w:lang w:val="fr-BE"/>
        </w:rPr>
      </w:pPr>
      <w:r w:rsidRPr="00B5551A">
        <w:rPr>
          <w:lang w:val="fr-BE"/>
        </w:rPr>
        <w:t xml:space="preserve">Or. </w:t>
      </w:r>
      <w:r w:rsidRPr="0059165F">
        <w:rPr>
          <w:rStyle w:val="HideTWBExt"/>
          <w:lang w:val="fr-BE"/>
        </w:rPr>
        <w:t>&lt;Original&gt;</w:t>
      </w:r>
      <w:r w:rsidRPr="0059165F">
        <w:rPr>
          <w:rStyle w:val="HideTWBInt"/>
          <w:lang w:val="fr-BE"/>
        </w:rPr>
        <w:t>{EN}</w:t>
      </w:r>
      <w:proofErr w:type="gramStart"/>
      <w:r w:rsidRPr="00B5551A">
        <w:rPr>
          <w:lang w:val="fr-BE"/>
        </w:rPr>
        <w:t>en</w:t>
      </w:r>
      <w:proofErr w:type="gramEnd"/>
      <w:r w:rsidRPr="0059165F">
        <w:rPr>
          <w:rStyle w:val="HideTWBExt"/>
          <w:lang w:val="fr-BE"/>
        </w:rPr>
        <w:t>&lt;/Original&gt;</w:t>
      </w:r>
    </w:p>
    <w:p w14:paraId="7167F83B" w14:textId="77777777" w:rsidR="00B94418" w:rsidRPr="00B5551A" w:rsidRDefault="00B94418" w:rsidP="00B94418">
      <w:pPr>
        <w:rPr>
          <w:lang w:val="fr-BE"/>
        </w:rPr>
      </w:pPr>
      <w:r w:rsidRPr="0059165F">
        <w:rPr>
          <w:rStyle w:val="HideTWBExt"/>
          <w:lang w:val="fr-BE"/>
        </w:rPr>
        <w:t>&lt;/Amend&gt;</w:t>
      </w:r>
    </w:p>
    <w:p w14:paraId="4A7151FC" w14:textId="77777777" w:rsidR="00B94418" w:rsidRPr="00B5551A" w:rsidRDefault="00B94418" w:rsidP="00B94418">
      <w:pPr>
        <w:pStyle w:val="AmNumberTabs"/>
        <w:rPr>
          <w:lang w:val="fr-BE"/>
        </w:rPr>
      </w:pPr>
      <w:r w:rsidRPr="0059165F">
        <w:rPr>
          <w:rStyle w:val="HideTWBExt"/>
          <w:b w:val="0"/>
          <w:lang w:val="fr-BE"/>
        </w:rPr>
        <w:t>&lt;Amend&gt;</w:t>
      </w:r>
      <w:r w:rsidRPr="00B5551A">
        <w:rPr>
          <w:lang w:val="fr-BE"/>
        </w:rPr>
        <w:t>Tarkistus</w:t>
      </w:r>
      <w:r w:rsidRPr="00B5551A">
        <w:rPr>
          <w:lang w:val="fr-BE"/>
        </w:rPr>
        <w:tab/>
      </w:r>
      <w:r w:rsidRPr="00B5551A">
        <w:rPr>
          <w:lang w:val="fr-BE"/>
        </w:rPr>
        <w:tab/>
      </w:r>
      <w:r w:rsidRPr="0059165F">
        <w:rPr>
          <w:rStyle w:val="HideTWBExt"/>
          <w:b w:val="0"/>
          <w:lang w:val="fr-BE"/>
        </w:rPr>
        <w:t>&lt;NumAm&gt;</w:t>
      </w:r>
      <w:r w:rsidRPr="00B5551A">
        <w:rPr>
          <w:lang w:val="fr-BE"/>
        </w:rPr>
        <w:t>93</w:t>
      </w:r>
      <w:r w:rsidRPr="0059165F">
        <w:rPr>
          <w:rStyle w:val="HideTWBExt"/>
          <w:b w:val="0"/>
          <w:lang w:val="fr-BE"/>
        </w:rPr>
        <w:t>&lt;/NumAm&gt;</w:t>
      </w:r>
    </w:p>
    <w:p w14:paraId="78630B95" w14:textId="77777777" w:rsidR="00B94418" w:rsidRPr="00B5551A" w:rsidRDefault="00B94418" w:rsidP="00B94418">
      <w:pPr>
        <w:pStyle w:val="NormalBold"/>
        <w:rPr>
          <w:lang w:val="fr-BE"/>
        </w:rPr>
      </w:pPr>
      <w:r w:rsidRPr="0059165F">
        <w:rPr>
          <w:rStyle w:val="HideTWBExt"/>
          <w:b w:val="0"/>
          <w:lang w:val="fr-BE"/>
        </w:rPr>
        <w:t>&lt;RepeatBlock-By&gt;&lt;Members&gt;</w:t>
      </w:r>
      <w:r w:rsidRPr="00B5551A">
        <w:rPr>
          <w:lang w:val="fr-BE"/>
        </w:rPr>
        <w:t>Roberts Zīle</w:t>
      </w:r>
      <w:r w:rsidRPr="0059165F">
        <w:rPr>
          <w:rStyle w:val="HideTWBExt"/>
          <w:b w:val="0"/>
          <w:lang w:val="fr-BE"/>
        </w:rPr>
        <w:t>&lt;/Members&gt;</w:t>
      </w:r>
    </w:p>
    <w:p w14:paraId="0AC04792" w14:textId="77777777" w:rsidR="00B94418" w:rsidRPr="00B5551A" w:rsidRDefault="00B94418" w:rsidP="00B94418">
      <w:pPr>
        <w:pStyle w:val="NormalBold"/>
        <w:rPr>
          <w:lang w:val="fr-BE"/>
        </w:rPr>
      </w:pPr>
      <w:r w:rsidRPr="0059165F">
        <w:rPr>
          <w:rStyle w:val="HideTWBExt"/>
          <w:b w:val="0"/>
          <w:lang w:val="fr-BE"/>
        </w:rPr>
        <w:t>&lt;/RepeatBlock-By&gt;</w:t>
      </w:r>
    </w:p>
    <w:p w14:paraId="0D866A0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89D8A84" w14:textId="77777777" w:rsidR="00B94418" w:rsidRPr="00B5551A" w:rsidRDefault="00B94418" w:rsidP="00B94418">
      <w:pPr>
        <w:pStyle w:val="NormalBold"/>
      </w:pPr>
      <w:r w:rsidRPr="00B5551A">
        <w:rPr>
          <w:rStyle w:val="HideTWBExt"/>
          <w:b w:val="0"/>
        </w:rPr>
        <w:t>&lt;Article&gt;</w:t>
      </w:r>
      <w:r w:rsidRPr="00B5551A">
        <w:t>3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BF415A4" w14:textId="77777777" w:rsidTr="00897969">
        <w:trPr>
          <w:trHeight w:hRule="exact" w:val="240"/>
          <w:jc w:val="center"/>
        </w:trPr>
        <w:tc>
          <w:tcPr>
            <w:tcW w:w="9752" w:type="dxa"/>
            <w:gridSpan w:val="2"/>
            <w:tcBorders>
              <w:top w:val="nil"/>
              <w:left w:val="nil"/>
              <w:bottom w:val="nil"/>
              <w:right w:val="nil"/>
            </w:tcBorders>
          </w:tcPr>
          <w:p w14:paraId="4ED7E835" w14:textId="77777777" w:rsidR="00B94418" w:rsidRPr="00B5551A" w:rsidRDefault="00B94418" w:rsidP="00897969"/>
        </w:tc>
      </w:tr>
      <w:tr w:rsidR="00B94418" w:rsidRPr="00B5551A" w14:paraId="4DC7020A" w14:textId="77777777" w:rsidTr="00897969">
        <w:trPr>
          <w:trHeight w:val="240"/>
          <w:jc w:val="center"/>
        </w:trPr>
        <w:tc>
          <w:tcPr>
            <w:tcW w:w="4876" w:type="dxa"/>
            <w:tcBorders>
              <w:top w:val="nil"/>
              <w:left w:val="nil"/>
              <w:bottom w:val="nil"/>
              <w:right w:val="nil"/>
            </w:tcBorders>
          </w:tcPr>
          <w:p w14:paraId="6DEF0CF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6D25301" w14:textId="77777777" w:rsidR="00B94418" w:rsidRPr="00B5551A" w:rsidRDefault="00B94418" w:rsidP="00897969">
            <w:pPr>
              <w:pStyle w:val="AmColumnHeading"/>
            </w:pPr>
            <w:r w:rsidRPr="00B5551A">
              <w:t>Tarkistus</w:t>
            </w:r>
          </w:p>
        </w:tc>
      </w:tr>
      <w:tr w:rsidR="00B94418" w:rsidRPr="00B5551A" w14:paraId="4DB23B0B" w14:textId="77777777" w:rsidTr="00897969">
        <w:trPr>
          <w:jc w:val="center"/>
        </w:trPr>
        <w:tc>
          <w:tcPr>
            <w:tcW w:w="4876" w:type="dxa"/>
            <w:tcBorders>
              <w:top w:val="nil"/>
              <w:left w:val="nil"/>
              <w:bottom w:val="nil"/>
              <w:right w:val="nil"/>
            </w:tcBorders>
          </w:tcPr>
          <w:p w14:paraId="66A607B5" w14:textId="77777777" w:rsidR="00B94418" w:rsidRPr="00B5551A" w:rsidRDefault="00B94418" w:rsidP="00897969">
            <w:pPr>
              <w:pStyle w:val="Normal6a"/>
            </w:pPr>
          </w:p>
        </w:tc>
        <w:tc>
          <w:tcPr>
            <w:tcW w:w="4876" w:type="dxa"/>
            <w:tcBorders>
              <w:top w:val="nil"/>
              <w:left w:val="nil"/>
              <w:bottom w:val="nil"/>
              <w:right w:val="nil"/>
            </w:tcBorders>
          </w:tcPr>
          <w:p w14:paraId="0A828EF0" w14:textId="77777777" w:rsidR="00B94418" w:rsidRPr="00B5551A" w:rsidRDefault="00B94418" w:rsidP="00897969">
            <w:pPr>
              <w:pStyle w:val="Normal6a"/>
            </w:pPr>
            <w:r w:rsidRPr="00B5551A">
              <w:rPr>
                <w:b/>
                <w:i/>
              </w:rPr>
              <w:t>3 a.</w:t>
            </w:r>
            <w:r w:rsidRPr="00B5551A">
              <w:tab/>
            </w:r>
            <w:r w:rsidRPr="00B5551A">
              <w:rPr>
                <w:b/>
                <w:i/>
              </w:rPr>
              <w:t>katsoo, että sisämarkkinoiden syventämisen olisi perustuttava ennen kaikkea keskinäisen luottamuksen periaatteeseen ja olemassa olevien käytännön esteiden poistamiseen jäsenvaltioiden väliltä; korostaa, että kansallisten yritys- ja hallintokehysten vastavuoroinen tunnustaminen tarjoaa usein rajatylittäville yrityksille oikeasuhteisemman, joustavamman ja tehokkaamman ratkaisun kuin laajamittainen EU:n tason yhdenmukaistamisen, jota olisi harkittava vain silloin, kun sen pitkän aikavälin lisäarvo voidaan osoittaa yksiselitteisesti;</w:t>
            </w:r>
          </w:p>
        </w:tc>
      </w:tr>
    </w:tbl>
    <w:p w14:paraId="498FF52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2BBCE8D" w14:textId="77777777" w:rsidR="00B94418" w:rsidRPr="00B5551A" w:rsidRDefault="00B94418" w:rsidP="00B94418">
      <w:r w:rsidRPr="00B5551A">
        <w:rPr>
          <w:rStyle w:val="HideTWBExt"/>
        </w:rPr>
        <w:t>&lt;/Amend&gt;</w:t>
      </w:r>
    </w:p>
    <w:p w14:paraId="62FDEE8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94</w:t>
      </w:r>
      <w:r w:rsidRPr="00B5551A">
        <w:rPr>
          <w:rStyle w:val="HideTWBExt"/>
          <w:b w:val="0"/>
        </w:rPr>
        <w:t>&lt;/NumAm&gt;</w:t>
      </w:r>
    </w:p>
    <w:p w14:paraId="42B573FD" w14:textId="77777777" w:rsidR="00B94418" w:rsidRPr="00B5551A" w:rsidRDefault="00B94418" w:rsidP="00B94418">
      <w:pPr>
        <w:pStyle w:val="NormalBold"/>
      </w:pPr>
      <w:r w:rsidRPr="00B5551A">
        <w:rPr>
          <w:rStyle w:val="HideTWBExt"/>
          <w:b w:val="0"/>
        </w:rPr>
        <w:t>&lt;RepeatBlock-By&gt;&lt;Members&gt;</w:t>
      </w:r>
      <w:r w:rsidRPr="00B5551A">
        <w:t>Jussi Saramo, Manon Aubry, Anthony Smith</w:t>
      </w:r>
      <w:r w:rsidRPr="00B5551A">
        <w:rPr>
          <w:rStyle w:val="HideTWBExt"/>
          <w:b w:val="0"/>
        </w:rPr>
        <w:t>&lt;/Members&gt;</w:t>
      </w:r>
    </w:p>
    <w:p w14:paraId="462F7672"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25DFBC79" w14:textId="77777777" w:rsidR="00B94418" w:rsidRPr="00B5551A" w:rsidRDefault="00B94418" w:rsidP="00B94418">
      <w:pPr>
        <w:pStyle w:val="NormalBold"/>
      </w:pPr>
      <w:r w:rsidRPr="00B5551A">
        <w:rPr>
          <w:rStyle w:val="HideTWBExt"/>
          <w:b w:val="0"/>
        </w:rPr>
        <w:t>&lt;/RepeatBlock-By&gt;</w:t>
      </w:r>
    </w:p>
    <w:p w14:paraId="134E254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7F80A67" w14:textId="77777777" w:rsidR="00B94418" w:rsidRPr="00B5551A" w:rsidRDefault="00B94418" w:rsidP="00B94418">
      <w:pPr>
        <w:pStyle w:val="NormalBold"/>
      </w:pPr>
      <w:r w:rsidRPr="00B5551A">
        <w:rPr>
          <w:rStyle w:val="HideTWBExt"/>
          <w:b w:val="0"/>
        </w:rPr>
        <w:t>&lt;Article&gt;</w:t>
      </w:r>
      <w:r w:rsidRPr="00B5551A">
        <w:t>3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B83951C" w14:textId="77777777" w:rsidTr="00897969">
        <w:trPr>
          <w:trHeight w:hRule="exact" w:val="240"/>
          <w:jc w:val="center"/>
        </w:trPr>
        <w:tc>
          <w:tcPr>
            <w:tcW w:w="9752" w:type="dxa"/>
            <w:gridSpan w:val="2"/>
            <w:tcBorders>
              <w:top w:val="nil"/>
              <w:left w:val="nil"/>
              <w:bottom w:val="nil"/>
              <w:right w:val="nil"/>
            </w:tcBorders>
          </w:tcPr>
          <w:p w14:paraId="41B3D873" w14:textId="77777777" w:rsidR="00B94418" w:rsidRPr="00B5551A" w:rsidRDefault="00B94418" w:rsidP="00897969"/>
        </w:tc>
      </w:tr>
      <w:tr w:rsidR="00B94418" w:rsidRPr="00B5551A" w14:paraId="616BC409" w14:textId="77777777" w:rsidTr="00897969">
        <w:trPr>
          <w:trHeight w:val="240"/>
          <w:jc w:val="center"/>
        </w:trPr>
        <w:tc>
          <w:tcPr>
            <w:tcW w:w="4876" w:type="dxa"/>
            <w:tcBorders>
              <w:top w:val="nil"/>
              <w:left w:val="nil"/>
              <w:bottom w:val="nil"/>
              <w:right w:val="nil"/>
            </w:tcBorders>
          </w:tcPr>
          <w:p w14:paraId="71FC2B2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20FC0FE" w14:textId="77777777" w:rsidR="00B94418" w:rsidRPr="00B5551A" w:rsidRDefault="00B94418" w:rsidP="00897969">
            <w:pPr>
              <w:pStyle w:val="AmColumnHeading"/>
            </w:pPr>
            <w:r w:rsidRPr="00B5551A">
              <w:t>Tarkistus</w:t>
            </w:r>
          </w:p>
        </w:tc>
      </w:tr>
      <w:tr w:rsidR="00B94418" w:rsidRPr="00B5551A" w14:paraId="4F800637" w14:textId="77777777" w:rsidTr="00897969">
        <w:trPr>
          <w:jc w:val="center"/>
        </w:trPr>
        <w:tc>
          <w:tcPr>
            <w:tcW w:w="4876" w:type="dxa"/>
            <w:tcBorders>
              <w:top w:val="nil"/>
              <w:left w:val="nil"/>
              <w:bottom w:val="nil"/>
              <w:right w:val="nil"/>
            </w:tcBorders>
          </w:tcPr>
          <w:p w14:paraId="7E4C7F88" w14:textId="77777777" w:rsidR="00B94418" w:rsidRPr="00B5551A" w:rsidRDefault="00B94418" w:rsidP="00897969">
            <w:pPr>
              <w:pStyle w:val="Normal6a"/>
            </w:pPr>
          </w:p>
        </w:tc>
        <w:tc>
          <w:tcPr>
            <w:tcW w:w="4876" w:type="dxa"/>
            <w:tcBorders>
              <w:top w:val="nil"/>
              <w:left w:val="nil"/>
              <w:bottom w:val="nil"/>
              <w:right w:val="nil"/>
            </w:tcBorders>
          </w:tcPr>
          <w:p w14:paraId="57C584AF" w14:textId="77777777" w:rsidR="00B94418" w:rsidRPr="00B5551A" w:rsidRDefault="00B94418" w:rsidP="00897969">
            <w:pPr>
              <w:pStyle w:val="Normal6a"/>
            </w:pPr>
            <w:r w:rsidRPr="00B5551A">
              <w:rPr>
                <w:b/>
                <w:i/>
              </w:rPr>
              <w:t>3 a.</w:t>
            </w:r>
            <w:r w:rsidRPr="00B5551A">
              <w:tab/>
            </w:r>
            <w:r w:rsidRPr="00B5551A">
              <w:rPr>
                <w:b/>
                <w:i/>
              </w:rPr>
              <w:t>korostaa kuitenkin, että yksinkertaistaminen ei saa missään tapauksessa tapahtua korkeiden vero-, työ- ja sosiaalinormien kustannuksella ja että valinnaisilla unionin järjestelmillä on taattava vähintään unionissa näillä aloilla sovellettavat korkeimmat normit ja estettävä samalla tehokkaasti verotuksellinen polkumyynti, sosiaalinen polkumyynti ja eri maiden sääntelyerojen hyväksikäyttö;</w:t>
            </w:r>
          </w:p>
        </w:tc>
      </w:tr>
    </w:tbl>
    <w:p w14:paraId="7D7B413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C8302D9" w14:textId="77777777" w:rsidR="00B94418" w:rsidRPr="00B5551A" w:rsidRDefault="00B94418" w:rsidP="00B94418">
      <w:r w:rsidRPr="00B5551A">
        <w:rPr>
          <w:rStyle w:val="HideTWBExt"/>
        </w:rPr>
        <w:t>&lt;/Amend&gt;</w:t>
      </w:r>
    </w:p>
    <w:p w14:paraId="1130EEC2"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95</w:t>
      </w:r>
      <w:r w:rsidRPr="00B5551A">
        <w:rPr>
          <w:rStyle w:val="HideTWBExt"/>
          <w:b w:val="0"/>
        </w:rPr>
        <w:t>&lt;/NumAm&gt;</w:t>
      </w:r>
    </w:p>
    <w:p w14:paraId="1D44494B" w14:textId="77777777" w:rsidR="00B94418" w:rsidRPr="00B5551A" w:rsidRDefault="00B94418" w:rsidP="00B94418">
      <w:pPr>
        <w:pStyle w:val="NormalBold"/>
      </w:pPr>
      <w:r w:rsidRPr="00B5551A">
        <w:rPr>
          <w:rStyle w:val="HideTWBExt"/>
          <w:b w:val="0"/>
        </w:rPr>
        <w:t>&lt;RepeatBlock-By&gt;&lt;Members&gt;</w:t>
      </w:r>
      <w:r w:rsidRPr="00B5551A">
        <w:t>Pascal Canfin, Billy Kelleher</w:t>
      </w:r>
      <w:r w:rsidRPr="00B5551A">
        <w:rPr>
          <w:rStyle w:val="HideTWBExt"/>
          <w:b w:val="0"/>
        </w:rPr>
        <w:t>&lt;/Members&gt;</w:t>
      </w:r>
    </w:p>
    <w:p w14:paraId="5FBC7A4A" w14:textId="77777777" w:rsidR="00B94418" w:rsidRPr="00B5551A" w:rsidRDefault="00B94418" w:rsidP="00B94418">
      <w:pPr>
        <w:pStyle w:val="NormalBold"/>
      </w:pPr>
      <w:r w:rsidRPr="00B5551A">
        <w:rPr>
          <w:rStyle w:val="HideTWBExt"/>
          <w:b w:val="0"/>
        </w:rPr>
        <w:t>&lt;/RepeatBlock-By&gt;</w:t>
      </w:r>
    </w:p>
    <w:p w14:paraId="5CAC63F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C84CB75" w14:textId="77777777" w:rsidR="00B94418" w:rsidRPr="00B5551A" w:rsidRDefault="00B94418" w:rsidP="00B94418">
      <w:pPr>
        <w:pStyle w:val="NormalBold"/>
      </w:pPr>
      <w:r w:rsidRPr="00B5551A">
        <w:rPr>
          <w:rStyle w:val="HideTWBExt"/>
          <w:b w:val="0"/>
        </w:rPr>
        <w:t>&lt;Article&gt;</w:t>
      </w:r>
      <w:r w:rsidRPr="00B5551A">
        <w:t>3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C812B3F" w14:textId="77777777" w:rsidTr="00897969">
        <w:trPr>
          <w:trHeight w:hRule="exact" w:val="240"/>
          <w:jc w:val="center"/>
        </w:trPr>
        <w:tc>
          <w:tcPr>
            <w:tcW w:w="9752" w:type="dxa"/>
            <w:gridSpan w:val="2"/>
            <w:tcBorders>
              <w:top w:val="nil"/>
              <w:left w:val="nil"/>
              <w:bottom w:val="nil"/>
              <w:right w:val="nil"/>
            </w:tcBorders>
          </w:tcPr>
          <w:p w14:paraId="6D7E2C94" w14:textId="77777777" w:rsidR="00B94418" w:rsidRPr="00B5551A" w:rsidRDefault="00B94418" w:rsidP="00897969"/>
        </w:tc>
      </w:tr>
      <w:tr w:rsidR="00B94418" w:rsidRPr="00B5551A" w14:paraId="3CF620E4" w14:textId="77777777" w:rsidTr="00897969">
        <w:trPr>
          <w:trHeight w:val="240"/>
          <w:jc w:val="center"/>
        </w:trPr>
        <w:tc>
          <w:tcPr>
            <w:tcW w:w="4876" w:type="dxa"/>
            <w:tcBorders>
              <w:top w:val="nil"/>
              <w:left w:val="nil"/>
              <w:bottom w:val="nil"/>
              <w:right w:val="nil"/>
            </w:tcBorders>
          </w:tcPr>
          <w:p w14:paraId="2264BE9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DEFA0BD" w14:textId="77777777" w:rsidR="00B94418" w:rsidRPr="00B5551A" w:rsidRDefault="00B94418" w:rsidP="00897969">
            <w:pPr>
              <w:pStyle w:val="AmColumnHeading"/>
            </w:pPr>
            <w:r w:rsidRPr="00B5551A">
              <w:t>Tarkistus</w:t>
            </w:r>
          </w:p>
        </w:tc>
      </w:tr>
      <w:tr w:rsidR="00B94418" w:rsidRPr="00B5551A" w14:paraId="00C26418" w14:textId="77777777" w:rsidTr="00897969">
        <w:trPr>
          <w:jc w:val="center"/>
        </w:trPr>
        <w:tc>
          <w:tcPr>
            <w:tcW w:w="4876" w:type="dxa"/>
            <w:tcBorders>
              <w:top w:val="nil"/>
              <w:left w:val="nil"/>
              <w:bottom w:val="nil"/>
              <w:right w:val="nil"/>
            </w:tcBorders>
          </w:tcPr>
          <w:p w14:paraId="4958A770" w14:textId="77777777" w:rsidR="00B94418" w:rsidRPr="00B5551A" w:rsidRDefault="00B94418" w:rsidP="00897969">
            <w:pPr>
              <w:pStyle w:val="Normal6a"/>
            </w:pPr>
          </w:p>
        </w:tc>
        <w:tc>
          <w:tcPr>
            <w:tcW w:w="4876" w:type="dxa"/>
            <w:tcBorders>
              <w:top w:val="nil"/>
              <w:left w:val="nil"/>
              <w:bottom w:val="nil"/>
              <w:right w:val="nil"/>
            </w:tcBorders>
          </w:tcPr>
          <w:p w14:paraId="691C6101" w14:textId="77777777" w:rsidR="00B94418" w:rsidRPr="00B5551A" w:rsidRDefault="00B94418" w:rsidP="00897969">
            <w:pPr>
              <w:pStyle w:val="Normal6a"/>
            </w:pPr>
            <w:r w:rsidRPr="00B5551A">
              <w:rPr>
                <w:b/>
                <w:i/>
              </w:rPr>
              <w:t>3 a.</w:t>
            </w:r>
            <w:r w:rsidRPr="00B5551A">
              <w:tab/>
            </w:r>
            <w:r w:rsidRPr="00B5551A">
              <w:rPr>
                <w:b/>
                <w:i/>
              </w:rPr>
              <w:t>ymmärtää, että 28. verotusjärjestelmä koostuu yhdestä tai useammasta erillisestä lainsäädäntöehdotuksesta, jotka lisätään yhtiöoikeutta koskevaan pääasetukseen 2026/0074 (COD);</w:t>
            </w:r>
          </w:p>
        </w:tc>
      </w:tr>
    </w:tbl>
    <w:p w14:paraId="3C86A27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412ABF6" w14:textId="77777777" w:rsidR="00B94418" w:rsidRPr="00B5551A" w:rsidRDefault="00B94418" w:rsidP="00B94418">
      <w:r w:rsidRPr="00B5551A">
        <w:rPr>
          <w:rStyle w:val="HideTWBExt"/>
        </w:rPr>
        <w:t>&lt;/Amend&gt;</w:t>
      </w:r>
    </w:p>
    <w:p w14:paraId="771B95B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96</w:t>
      </w:r>
      <w:r w:rsidRPr="00B5551A">
        <w:rPr>
          <w:rStyle w:val="HideTWBExt"/>
          <w:b w:val="0"/>
        </w:rPr>
        <w:t>&lt;/NumAm&gt;</w:t>
      </w:r>
    </w:p>
    <w:p w14:paraId="784C44A8" w14:textId="77777777" w:rsidR="00B94418" w:rsidRPr="00B5551A" w:rsidRDefault="00B94418" w:rsidP="00B94418">
      <w:pPr>
        <w:pStyle w:val="NormalBold"/>
      </w:pPr>
      <w:r w:rsidRPr="00B5551A">
        <w:rPr>
          <w:rStyle w:val="HideTWBExt"/>
          <w:b w:val="0"/>
        </w:rPr>
        <w:t>&lt;RepeatBlock-By&gt;&lt;Members&gt;</w:t>
      </w:r>
      <w:r w:rsidRPr="00B5551A">
        <w:t>Pierre Pimpie, Auke Zijlstra, Tomáš Kubín</w:t>
      </w:r>
      <w:r w:rsidRPr="00B5551A">
        <w:rPr>
          <w:rStyle w:val="HideTWBExt"/>
          <w:b w:val="0"/>
        </w:rPr>
        <w:t>&lt;/Members&gt;</w:t>
      </w:r>
    </w:p>
    <w:p w14:paraId="20F2C882" w14:textId="77777777" w:rsidR="00B94418" w:rsidRPr="00B5551A" w:rsidRDefault="00B94418" w:rsidP="00B94418">
      <w:pPr>
        <w:pStyle w:val="NormalBold"/>
      </w:pPr>
      <w:r w:rsidRPr="00B5551A">
        <w:rPr>
          <w:rStyle w:val="HideTWBExt"/>
          <w:b w:val="0"/>
        </w:rPr>
        <w:t>&lt;/RepeatBlock-By&gt;</w:t>
      </w:r>
    </w:p>
    <w:p w14:paraId="1D02F73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5D310F0" w14:textId="77777777" w:rsidR="00B94418" w:rsidRPr="00B5551A" w:rsidRDefault="00B94418" w:rsidP="00B94418">
      <w:pPr>
        <w:pStyle w:val="NormalBold"/>
      </w:pPr>
      <w:r w:rsidRPr="00B5551A">
        <w:rPr>
          <w:rStyle w:val="HideTWBExt"/>
          <w:b w:val="0"/>
        </w:rPr>
        <w:t>&lt;Article&gt;</w:t>
      </w:r>
      <w:r w:rsidRPr="00B5551A">
        <w:t>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CB4051E" w14:textId="77777777" w:rsidTr="00897969">
        <w:trPr>
          <w:trHeight w:hRule="exact" w:val="240"/>
          <w:jc w:val="center"/>
        </w:trPr>
        <w:tc>
          <w:tcPr>
            <w:tcW w:w="9752" w:type="dxa"/>
            <w:gridSpan w:val="2"/>
            <w:tcBorders>
              <w:top w:val="nil"/>
              <w:left w:val="nil"/>
              <w:bottom w:val="nil"/>
              <w:right w:val="nil"/>
            </w:tcBorders>
          </w:tcPr>
          <w:p w14:paraId="5D3D88C0" w14:textId="77777777" w:rsidR="00B94418" w:rsidRPr="00B5551A" w:rsidRDefault="00B94418" w:rsidP="00897969"/>
        </w:tc>
      </w:tr>
      <w:tr w:rsidR="00B94418" w:rsidRPr="00B5551A" w14:paraId="743E02DB" w14:textId="77777777" w:rsidTr="00897969">
        <w:trPr>
          <w:trHeight w:val="240"/>
          <w:jc w:val="center"/>
        </w:trPr>
        <w:tc>
          <w:tcPr>
            <w:tcW w:w="4876" w:type="dxa"/>
            <w:tcBorders>
              <w:top w:val="nil"/>
              <w:left w:val="nil"/>
              <w:bottom w:val="nil"/>
              <w:right w:val="nil"/>
            </w:tcBorders>
          </w:tcPr>
          <w:p w14:paraId="413521C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E5E570B" w14:textId="77777777" w:rsidR="00B94418" w:rsidRPr="00B5551A" w:rsidRDefault="00B94418" w:rsidP="00897969">
            <w:pPr>
              <w:pStyle w:val="AmColumnHeading"/>
            </w:pPr>
            <w:r w:rsidRPr="00B5551A">
              <w:t>Tarkistus</w:t>
            </w:r>
          </w:p>
        </w:tc>
      </w:tr>
      <w:tr w:rsidR="00B94418" w:rsidRPr="00B5551A" w14:paraId="275E70A3" w14:textId="77777777" w:rsidTr="00897969">
        <w:trPr>
          <w:jc w:val="center"/>
        </w:trPr>
        <w:tc>
          <w:tcPr>
            <w:tcW w:w="4876" w:type="dxa"/>
            <w:tcBorders>
              <w:top w:val="nil"/>
              <w:left w:val="nil"/>
              <w:bottom w:val="nil"/>
              <w:right w:val="nil"/>
            </w:tcBorders>
          </w:tcPr>
          <w:p w14:paraId="0A007ECD" w14:textId="77777777" w:rsidR="00B94418" w:rsidRPr="00B5551A" w:rsidRDefault="00B94418" w:rsidP="00897969">
            <w:pPr>
              <w:pStyle w:val="Normal6a"/>
            </w:pPr>
            <w:r w:rsidRPr="00B5551A">
              <w:t>4.</w:t>
            </w:r>
            <w:r w:rsidRPr="00B5551A">
              <w:tab/>
            </w:r>
            <w:r w:rsidRPr="00B5551A">
              <w:rPr>
                <w:b/>
                <w:i/>
              </w:rPr>
              <w:t xml:space="preserve">toteaa, </w:t>
            </w:r>
            <w:r w:rsidRPr="00B5551A">
              <w:t xml:space="preserve">että </w:t>
            </w:r>
            <w:r w:rsidRPr="00B5551A">
              <w:rPr>
                <w:b/>
                <w:i/>
              </w:rPr>
              <w:t xml:space="preserve">jotta </w:t>
            </w:r>
            <w:r w:rsidRPr="00B5551A">
              <w:t>28.</w:t>
            </w:r>
            <w:r w:rsidRPr="00B5551A">
              <w:rPr>
                <w:b/>
                <w:i/>
              </w:rPr>
              <w:t xml:space="preserve"> verotusjärjestelmä olisi mahdollinen nykyisen perussopimuskehyksen puitteissa, se voidaan toteuttaa</w:t>
            </w:r>
            <w:r w:rsidRPr="00B5551A">
              <w:t xml:space="preserve"> tiiviimmän yhteistyön</w:t>
            </w:r>
            <w:r w:rsidRPr="00B5551A">
              <w:rPr>
                <w:b/>
                <w:i/>
              </w:rPr>
              <w:t xml:space="preserve"> muodossa joko verotuksen alan asiaankuuluvan direktiivin </w:t>
            </w:r>
            <w:r w:rsidRPr="00B5551A">
              <w:t xml:space="preserve">opt-in- tai </w:t>
            </w:r>
            <w:r w:rsidRPr="00B5551A">
              <w:rPr>
                <w:b/>
                <w:i/>
              </w:rPr>
              <w:t>opt-out-rakenteen puitteissa tai lisäämällä raukeamislauseke tai näiden lähestymistapojen yhdistelmän avulla</w:t>
            </w:r>
            <w:r w:rsidRPr="00B5551A">
              <w:t>;</w:t>
            </w:r>
          </w:p>
        </w:tc>
        <w:tc>
          <w:tcPr>
            <w:tcW w:w="4876" w:type="dxa"/>
            <w:tcBorders>
              <w:top w:val="nil"/>
              <w:left w:val="nil"/>
              <w:bottom w:val="nil"/>
              <w:right w:val="nil"/>
            </w:tcBorders>
          </w:tcPr>
          <w:p w14:paraId="500D4009" w14:textId="77777777" w:rsidR="00B94418" w:rsidRPr="00B5551A" w:rsidRDefault="00B94418" w:rsidP="00897969">
            <w:pPr>
              <w:pStyle w:val="Normal6a"/>
            </w:pPr>
            <w:r w:rsidRPr="00B5551A">
              <w:t>4.</w:t>
            </w:r>
            <w:r w:rsidRPr="00B5551A">
              <w:tab/>
            </w:r>
            <w:r w:rsidRPr="00B5551A">
              <w:rPr>
                <w:b/>
                <w:i/>
              </w:rPr>
              <w:t>muistuttaa</w:t>
            </w:r>
            <w:r w:rsidRPr="00B5551A">
              <w:t xml:space="preserve">, että </w:t>
            </w:r>
            <w:r w:rsidRPr="00B5551A">
              <w:rPr>
                <w:b/>
                <w:i/>
              </w:rPr>
              <w:t>kaikissa</w:t>
            </w:r>
            <w:r w:rsidRPr="00B5551A">
              <w:t xml:space="preserve"> 28. </w:t>
            </w:r>
            <w:r w:rsidRPr="00B5551A">
              <w:rPr>
                <w:b/>
                <w:i/>
              </w:rPr>
              <w:t>oikeusjärjestykseen liittyvissä verotusta koskevissa keskusteluissa on noudatettava kaikilta osin perussopimuskehystä, myös tarvittaessa verotusta koskevaa yksimielisyysvaatimusta; varoittaa</w:t>
            </w:r>
            <w:r w:rsidRPr="00B5551A">
              <w:t xml:space="preserve"> tiiviimmän yhteistyön, opt-in- tai </w:t>
            </w:r>
            <w:r w:rsidRPr="00B5551A">
              <w:rPr>
                <w:b/>
                <w:i/>
              </w:rPr>
              <w:t>opt-out-rakenteiden tai</w:t>
            </w:r>
            <w:r w:rsidRPr="00B5551A">
              <w:t xml:space="preserve"> </w:t>
            </w:r>
            <w:r w:rsidRPr="00B5551A">
              <w:rPr>
                <w:b/>
                <w:i/>
              </w:rPr>
              <w:t>raukeamislausekkeiden käyttämisestä välineinä, joilla kierretään sitä, että jäsenvaltioissa ei ole poliittista yksimielisyyttä arkaluonteisista veroasioista</w:t>
            </w:r>
            <w:r w:rsidRPr="00B5551A">
              <w:t>;</w:t>
            </w:r>
          </w:p>
        </w:tc>
      </w:tr>
    </w:tbl>
    <w:p w14:paraId="6D13EF1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0C8F378" w14:textId="77777777" w:rsidR="00B94418" w:rsidRPr="00B5551A" w:rsidRDefault="00B94418" w:rsidP="00B94418">
      <w:r w:rsidRPr="00B5551A">
        <w:rPr>
          <w:rStyle w:val="HideTWBExt"/>
        </w:rPr>
        <w:t>&lt;/Amend&gt;</w:t>
      </w:r>
    </w:p>
    <w:p w14:paraId="42904640"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97</w:t>
      </w:r>
      <w:r w:rsidRPr="00B5551A">
        <w:rPr>
          <w:rStyle w:val="HideTWBExt"/>
          <w:b w:val="0"/>
        </w:rPr>
        <w:t>&lt;/NumAm&gt;</w:t>
      </w:r>
    </w:p>
    <w:p w14:paraId="33E3CD7B"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454EC56B"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79F87CA0" w14:textId="77777777" w:rsidR="00B94418" w:rsidRPr="00B5551A" w:rsidRDefault="00B94418" w:rsidP="00B94418">
      <w:pPr>
        <w:pStyle w:val="NormalBold"/>
      </w:pPr>
      <w:r w:rsidRPr="00B5551A">
        <w:rPr>
          <w:rStyle w:val="HideTWBExt"/>
          <w:b w:val="0"/>
        </w:rPr>
        <w:t>&lt;/RepeatBlock-By&gt;</w:t>
      </w:r>
    </w:p>
    <w:p w14:paraId="4CD1EF6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CD9FDD6" w14:textId="77777777" w:rsidR="00B94418" w:rsidRPr="00B5551A" w:rsidRDefault="00B94418" w:rsidP="00B94418">
      <w:pPr>
        <w:pStyle w:val="NormalBold"/>
      </w:pPr>
      <w:r w:rsidRPr="00B5551A">
        <w:rPr>
          <w:rStyle w:val="HideTWBExt"/>
          <w:b w:val="0"/>
        </w:rPr>
        <w:t>&lt;Article&gt;</w:t>
      </w:r>
      <w:r w:rsidRPr="00B5551A">
        <w:t>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F838717" w14:textId="77777777" w:rsidTr="00897969">
        <w:trPr>
          <w:trHeight w:hRule="exact" w:val="240"/>
          <w:jc w:val="center"/>
        </w:trPr>
        <w:tc>
          <w:tcPr>
            <w:tcW w:w="9752" w:type="dxa"/>
            <w:gridSpan w:val="2"/>
            <w:tcBorders>
              <w:top w:val="nil"/>
              <w:left w:val="nil"/>
              <w:bottom w:val="nil"/>
              <w:right w:val="nil"/>
            </w:tcBorders>
          </w:tcPr>
          <w:p w14:paraId="41EBD628" w14:textId="77777777" w:rsidR="00B94418" w:rsidRPr="00B5551A" w:rsidRDefault="00B94418" w:rsidP="00897969"/>
        </w:tc>
      </w:tr>
      <w:tr w:rsidR="00B94418" w:rsidRPr="00B5551A" w14:paraId="34B67A18" w14:textId="77777777" w:rsidTr="00897969">
        <w:trPr>
          <w:trHeight w:val="240"/>
          <w:jc w:val="center"/>
        </w:trPr>
        <w:tc>
          <w:tcPr>
            <w:tcW w:w="4876" w:type="dxa"/>
            <w:tcBorders>
              <w:top w:val="nil"/>
              <w:left w:val="nil"/>
              <w:bottom w:val="nil"/>
              <w:right w:val="nil"/>
            </w:tcBorders>
          </w:tcPr>
          <w:p w14:paraId="43E2269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5EE5EC4" w14:textId="77777777" w:rsidR="00B94418" w:rsidRPr="00B5551A" w:rsidRDefault="00B94418" w:rsidP="00897969">
            <w:pPr>
              <w:pStyle w:val="AmColumnHeading"/>
            </w:pPr>
            <w:r w:rsidRPr="00B5551A">
              <w:t>Tarkistus</w:t>
            </w:r>
          </w:p>
        </w:tc>
      </w:tr>
      <w:tr w:rsidR="00B94418" w:rsidRPr="00B5551A" w14:paraId="58ABC803" w14:textId="77777777" w:rsidTr="00897969">
        <w:trPr>
          <w:jc w:val="center"/>
        </w:trPr>
        <w:tc>
          <w:tcPr>
            <w:tcW w:w="4876" w:type="dxa"/>
            <w:tcBorders>
              <w:top w:val="nil"/>
              <w:left w:val="nil"/>
              <w:bottom w:val="nil"/>
              <w:right w:val="nil"/>
            </w:tcBorders>
          </w:tcPr>
          <w:p w14:paraId="5776ABFB" w14:textId="77777777" w:rsidR="00B94418" w:rsidRPr="00B5551A" w:rsidRDefault="00B94418" w:rsidP="00897969">
            <w:pPr>
              <w:pStyle w:val="Normal6a"/>
            </w:pPr>
            <w:r w:rsidRPr="00B5551A">
              <w:t>4.</w:t>
            </w:r>
            <w:r w:rsidRPr="00B5551A">
              <w:tab/>
            </w:r>
            <w:r w:rsidRPr="00B5551A">
              <w:rPr>
                <w:b/>
                <w:i/>
              </w:rPr>
              <w:t>toteaa, että jotta 28. verotusjärjestelmä olisi mahdollinen nykyisen perussopimuskehyksen puitteissa, se voidaan toteuttaa tiiviimmän yhteistyön muodossa joko verotuksen alan asiaankuuluvan direktiivin opt-in- tai opt-out-rakenteen puitteissa tai lisäämällä raukeamislauseke tai näiden lähestymistapojen yhdistelmän avulla</w:t>
            </w:r>
            <w:r w:rsidRPr="00B5551A">
              <w:t>;</w:t>
            </w:r>
          </w:p>
        </w:tc>
        <w:tc>
          <w:tcPr>
            <w:tcW w:w="4876" w:type="dxa"/>
            <w:tcBorders>
              <w:top w:val="nil"/>
              <w:left w:val="nil"/>
              <w:bottom w:val="nil"/>
              <w:right w:val="nil"/>
            </w:tcBorders>
          </w:tcPr>
          <w:p w14:paraId="7EB09E09" w14:textId="77777777" w:rsidR="00B94418" w:rsidRPr="00B5551A" w:rsidRDefault="00B94418" w:rsidP="00897969">
            <w:pPr>
              <w:pStyle w:val="Normal6a"/>
            </w:pPr>
            <w:r w:rsidRPr="00B5551A">
              <w:t>4.</w:t>
            </w:r>
            <w:r w:rsidRPr="00B5551A">
              <w:tab/>
            </w:r>
            <w:r w:rsidRPr="00B5551A">
              <w:rPr>
                <w:b/>
                <w:i/>
              </w:rPr>
              <w:t>pitää valitettavana, että verotusasioihin sovelletaan edelleen yksimielisyyssääntöä, joka haittaa edistymistä kohti yhtenäisempää ja johdonmukaisempaa verokehystä koko sisämarkkinoilla; korostaa, että toisistaan poikkeavat kansalliset veropolitiikat lisäävät markkinoiden hajanaisuutta ja luovat epätasaiset toimintaedellytykset, mikä estää kansalaisia ja yrityksiä hyötymästä sisämarkkinoista kaikilta osin; kehottaa komissiota harkitsemaan vaihtoehtoisia keinoja, jos yksimielisyyssäännön vuoksi ei pystytä saavuttamaan tyydyttävää tulosta</w:t>
            </w:r>
            <w:r w:rsidRPr="00B5551A">
              <w:t>;</w:t>
            </w:r>
          </w:p>
        </w:tc>
      </w:tr>
    </w:tbl>
    <w:p w14:paraId="512507F6"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4AF3F49" w14:textId="77777777" w:rsidR="00B94418" w:rsidRPr="00B5551A" w:rsidRDefault="00B94418" w:rsidP="00B94418">
      <w:r w:rsidRPr="00B5551A">
        <w:rPr>
          <w:rStyle w:val="HideTWBExt"/>
        </w:rPr>
        <w:t>&lt;/Amend&gt;</w:t>
      </w:r>
    </w:p>
    <w:p w14:paraId="3DE625A4"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98</w:t>
      </w:r>
      <w:r w:rsidRPr="00B5551A">
        <w:rPr>
          <w:rStyle w:val="HideTWBExt"/>
          <w:b w:val="0"/>
        </w:rPr>
        <w:t>&lt;/NumAm&gt;</w:t>
      </w:r>
    </w:p>
    <w:p w14:paraId="413EE563" w14:textId="77777777" w:rsidR="00B94418" w:rsidRPr="00B5551A" w:rsidRDefault="00B94418" w:rsidP="00B94418">
      <w:pPr>
        <w:pStyle w:val="NormalBold"/>
      </w:pPr>
      <w:r w:rsidRPr="00B5551A">
        <w:rPr>
          <w:rStyle w:val="HideTWBExt"/>
          <w:b w:val="0"/>
        </w:rPr>
        <w:t>&lt;RepeatBlock-By&gt;&lt;Members&gt;</w:t>
      </w:r>
      <w:r w:rsidRPr="00B5551A">
        <w:t>Bruno Gonçalves, Jonás Fernández</w:t>
      </w:r>
      <w:r w:rsidRPr="00B5551A">
        <w:rPr>
          <w:rStyle w:val="HideTWBExt"/>
          <w:b w:val="0"/>
        </w:rPr>
        <w:t>&lt;/Members&gt;</w:t>
      </w:r>
    </w:p>
    <w:p w14:paraId="24F2D485" w14:textId="77777777" w:rsidR="00B94418" w:rsidRPr="00B5551A" w:rsidRDefault="00B94418" w:rsidP="00B94418">
      <w:pPr>
        <w:pStyle w:val="NormalBold"/>
      </w:pPr>
      <w:r w:rsidRPr="00B5551A">
        <w:rPr>
          <w:rStyle w:val="HideTWBExt"/>
          <w:b w:val="0"/>
        </w:rPr>
        <w:t>&lt;/RepeatBlock-By&gt;</w:t>
      </w:r>
    </w:p>
    <w:p w14:paraId="12CFA5B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3154E8C" w14:textId="77777777" w:rsidR="00B94418" w:rsidRPr="00B5551A" w:rsidRDefault="00B94418" w:rsidP="00B94418">
      <w:pPr>
        <w:pStyle w:val="NormalBold"/>
      </w:pPr>
      <w:r w:rsidRPr="00B5551A">
        <w:rPr>
          <w:rStyle w:val="HideTWBExt"/>
          <w:b w:val="0"/>
        </w:rPr>
        <w:t>&lt;Article&gt;</w:t>
      </w:r>
      <w:r w:rsidRPr="00B5551A">
        <w:t>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4C6C05D" w14:textId="77777777" w:rsidTr="00897969">
        <w:trPr>
          <w:trHeight w:hRule="exact" w:val="240"/>
          <w:jc w:val="center"/>
        </w:trPr>
        <w:tc>
          <w:tcPr>
            <w:tcW w:w="9752" w:type="dxa"/>
            <w:gridSpan w:val="2"/>
            <w:tcBorders>
              <w:top w:val="nil"/>
              <w:left w:val="nil"/>
              <w:bottom w:val="nil"/>
              <w:right w:val="nil"/>
            </w:tcBorders>
          </w:tcPr>
          <w:p w14:paraId="23732E5F" w14:textId="77777777" w:rsidR="00B94418" w:rsidRPr="00B5551A" w:rsidRDefault="00B94418" w:rsidP="00897969"/>
        </w:tc>
      </w:tr>
      <w:tr w:rsidR="00B94418" w:rsidRPr="00B5551A" w14:paraId="243168EB" w14:textId="77777777" w:rsidTr="00897969">
        <w:trPr>
          <w:trHeight w:val="240"/>
          <w:jc w:val="center"/>
        </w:trPr>
        <w:tc>
          <w:tcPr>
            <w:tcW w:w="4876" w:type="dxa"/>
            <w:tcBorders>
              <w:top w:val="nil"/>
              <w:left w:val="nil"/>
              <w:bottom w:val="nil"/>
              <w:right w:val="nil"/>
            </w:tcBorders>
          </w:tcPr>
          <w:p w14:paraId="27CE7F1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7ED4308" w14:textId="77777777" w:rsidR="00B94418" w:rsidRPr="00B5551A" w:rsidRDefault="00B94418" w:rsidP="00897969">
            <w:pPr>
              <w:pStyle w:val="AmColumnHeading"/>
            </w:pPr>
            <w:r w:rsidRPr="00B5551A">
              <w:t>Tarkistus</w:t>
            </w:r>
          </w:p>
        </w:tc>
      </w:tr>
      <w:tr w:rsidR="00B94418" w:rsidRPr="00B5551A" w14:paraId="2F100453" w14:textId="77777777" w:rsidTr="00897969">
        <w:trPr>
          <w:jc w:val="center"/>
        </w:trPr>
        <w:tc>
          <w:tcPr>
            <w:tcW w:w="4876" w:type="dxa"/>
            <w:tcBorders>
              <w:top w:val="nil"/>
              <w:left w:val="nil"/>
              <w:bottom w:val="nil"/>
              <w:right w:val="nil"/>
            </w:tcBorders>
          </w:tcPr>
          <w:p w14:paraId="1692BF23" w14:textId="77777777" w:rsidR="00B94418" w:rsidRPr="00B5551A" w:rsidRDefault="00B94418" w:rsidP="00897969">
            <w:pPr>
              <w:pStyle w:val="Normal6a"/>
            </w:pPr>
            <w:r w:rsidRPr="00B5551A">
              <w:t>4.</w:t>
            </w:r>
            <w:r w:rsidRPr="00B5551A">
              <w:tab/>
              <w:t>toteaa, että jotta 28. verotusjärjestelmä olisi mahdollinen nykyisen perussopimuskehyksen puitteissa, se voidaan toteuttaa tiiviimmän yhteistyön muodossa joko verotuksen alan asiaankuuluvan direktiivin opt-in- tai opt-out-rakenteen puitteissa tai lisäämällä raukeamislauseke tai näiden lähestymistapojen yhdistelmän avulla;</w:t>
            </w:r>
          </w:p>
        </w:tc>
        <w:tc>
          <w:tcPr>
            <w:tcW w:w="4876" w:type="dxa"/>
            <w:tcBorders>
              <w:top w:val="nil"/>
              <w:left w:val="nil"/>
              <w:bottom w:val="nil"/>
              <w:right w:val="nil"/>
            </w:tcBorders>
          </w:tcPr>
          <w:p w14:paraId="16BB6B4C" w14:textId="77777777" w:rsidR="00B94418" w:rsidRPr="00B5551A" w:rsidRDefault="00B94418" w:rsidP="00897969">
            <w:pPr>
              <w:pStyle w:val="Normal6a"/>
            </w:pPr>
            <w:r w:rsidRPr="00B5551A">
              <w:t>4.</w:t>
            </w:r>
            <w:r w:rsidRPr="00B5551A">
              <w:tab/>
            </w:r>
            <w:r w:rsidRPr="00B5551A">
              <w:rPr>
                <w:b/>
                <w:i/>
              </w:rPr>
              <w:t>pitää valitettavana, että veropolitiikkaan sovelletaan EU:n neuvostossa edelleen yksimielisyyttä, sillä se rajoittaa sääntelyn yhdenmukaistamista; suosittelee siirtymistä veroasioissa muihin äänestysmenetelmiin veto-oikeuden väärinkäytön välttämiseksi; kannattaa määräenemmistöäänestyksen käyttöä tietyissä veropolitiikan näkökohdissa, kuten kaikkien jäsenvaltioiden allekirjoittamien kansainvälisten sopimusten täytäntöönpanossa, tietyissä hallinnollisissa menettelyissä tai oikeudellisissa määritelmissä;</w:t>
            </w:r>
            <w:r w:rsidRPr="00B5551A">
              <w:t xml:space="preserve"> toteaa, että jotta 28. verotusjärjestelmä olisi mahdollinen nykyisen perussopimuskehyksen puitteissa, se voidaan toteuttaa tiiviimmän yhteistyön muodossa joko verotuksen alan asiaankuuluvan direktiivin opt-in- tai opt-out-rakenteen puitteissa tai lisäämällä raukeamislauseke tai näiden lähestymistapojen yhdistelmän avulla;</w:t>
            </w:r>
          </w:p>
        </w:tc>
      </w:tr>
    </w:tbl>
    <w:p w14:paraId="1482A31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2B7995F" w14:textId="77777777" w:rsidR="00B94418" w:rsidRPr="00B5551A" w:rsidRDefault="00B94418" w:rsidP="00B94418">
      <w:r w:rsidRPr="00B5551A">
        <w:rPr>
          <w:rStyle w:val="HideTWBExt"/>
        </w:rPr>
        <w:t>&lt;/Amend&gt;</w:t>
      </w:r>
    </w:p>
    <w:p w14:paraId="3E13EF9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99</w:t>
      </w:r>
      <w:r w:rsidRPr="00B5551A">
        <w:rPr>
          <w:rStyle w:val="HideTWBExt"/>
          <w:b w:val="0"/>
        </w:rPr>
        <w:t>&lt;/NumAm&gt;</w:t>
      </w:r>
    </w:p>
    <w:p w14:paraId="1DDA50BD" w14:textId="77777777" w:rsidR="00B94418" w:rsidRPr="00B5551A" w:rsidRDefault="00B94418" w:rsidP="00B94418">
      <w:pPr>
        <w:pStyle w:val="NormalBold"/>
      </w:pPr>
      <w:r w:rsidRPr="00B5551A">
        <w:rPr>
          <w:rStyle w:val="HideTWBExt"/>
          <w:b w:val="0"/>
        </w:rPr>
        <w:t>&lt;RepeatBlock-By&gt;&lt;Members&gt;</w:t>
      </w:r>
      <w:r w:rsidRPr="00B5551A">
        <w:t>Isabel Benjumea Benjumea, Fernando Navarrete Rojas</w:t>
      </w:r>
      <w:r w:rsidRPr="00B5551A">
        <w:rPr>
          <w:rStyle w:val="HideTWBExt"/>
          <w:b w:val="0"/>
        </w:rPr>
        <w:t>&lt;/Members&gt;</w:t>
      </w:r>
    </w:p>
    <w:p w14:paraId="5B582BF0" w14:textId="77777777" w:rsidR="00B94418" w:rsidRPr="00B5551A" w:rsidRDefault="00B94418" w:rsidP="00B94418">
      <w:pPr>
        <w:pStyle w:val="NormalBold"/>
      </w:pPr>
      <w:r w:rsidRPr="00B5551A">
        <w:rPr>
          <w:rStyle w:val="HideTWBExt"/>
          <w:b w:val="0"/>
        </w:rPr>
        <w:t>&lt;/RepeatBlock-By&gt;</w:t>
      </w:r>
    </w:p>
    <w:p w14:paraId="609A88C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37D238A" w14:textId="77777777" w:rsidR="00B94418" w:rsidRPr="00B5551A" w:rsidRDefault="00B94418" w:rsidP="00B94418">
      <w:pPr>
        <w:pStyle w:val="NormalBold"/>
      </w:pPr>
      <w:r w:rsidRPr="00B5551A">
        <w:rPr>
          <w:rStyle w:val="HideTWBExt"/>
          <w:b w:val="0"/>
        </w:rPr>
        <w:t>&lt;Article&gt;</w:t>
      </w:r>
      <w:r w:rsidRPr="00B5551A">
        <w:t>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ADB46A6" w14:textId="77777777" w:rsidTr="00897969">
        <w:trPr>
          <w:trHeight w:hRule="exact" w:val="240"/>
          <w:jc w:val="center"/>
        </w:trPr>
        <w:tc>
          <w:tcPr>
            <w:tcW w:w="9752" w:type="dxa"/>
            <w:gridSpan w:val="2"/>
            <w:tcBorders>
              <w:top w:val="nil"/>
              <w:left w:val="nil"/>
              <w:bottom w:val="nil"/>
              <w:right w:val="nil"/>
            </w:tcBorders>
          </w:tcPr>
          <w:p w14:paraId="12C92D4B" w14:textId="77777777" w:rsidR="00B94418" w:rsidRPr="00B5551A" w:rsidRDefault="00B94418" w:rsidP="00897969"/>
        </w:tc>
      </w:tr>
      <w:tr w:rsidR="00B94418" w:rsidRPr="00B5551A" w14:paraId="06505BE7" w14:textId="77777777" w:rsidTr="00897969">
        <w:trPr>
          <w:trHeight w:val="240"/>
          <w:jc w:val="center"/>
        </w:trPr>
        <w:tc>
          <w:tcPr>
            <w:tcW w:w="4876" w:type="dxa"/>
            <w:tcBorders>
              <w:top w:val="nil"/>
              <w:left w:val="nil"/>
              <w:bottom w:val="nil"/>
              <w:right w:val="nil"/>
            </w:tcBorders>
          </w:tcPr>
          <w:p w14:paraId="5932352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62F0E9C" w14:textId="77777777" w:rsidR="00B94418" w:rsidRPr="00B5551A" w:rsidRDefault="00B94418" w:rsidP="00897969">
            <w:pPr>
              <w:pStyle w:val="AmColumnHeading"/>
            </w:pPr>
            <w:r w:rsidRPr="00B5551A">
              <w:t>Tarkistus</w:t>
            </w:r>
          </w:p>
        </w:tc>
      </w:tr>
      <w:tr w:rsidR="00B94418" w:rsidRPr="00B5551A" w14:paraId="18342EDF" w14:textId="77777777" w:rsidTr="00897969">
        <w:trPr>
          <w:jc w:val="center"/>
        </w:trPr>
        <w:tc>
          <w:tcPr>
            <w:tcW w:w="4876" w:type="dxa"/>
            <w:tcBorders>
              <w:top w:val="nil"/>
              <w:left w:val="nil"/>
              <w:bottom w:val="nil"/>
              <w:right w:val="nil"/>
            </w:tcBorders>
          </w:tcPr>
          <w:p w14:paraId="53E26FAE" w14:textId="77777777" w:rsidR="00B94418" w:rsidRPr="00B5551A" w:rsidRDefault="00B94418" w:rsidP="00897969">
            <w:pPr>
              <w:pStyle w:val="Normal6a"/>
            </w:pPr>
            <w:r w:rsidRPr="00B5551A">
              <w:t>4.</w:t>
            </w:r>
            <w:r w:rsidRPr="00B5551A">
              <w:tab/>
              <w:t>toteaa, että jotta 28. verotusjärjestelmä olisi mahdollinen nykyisen perussopimuskehyksen puitteissa, se voidaan toteuttaa tiiviimmän yhteistyön muodossa joko verotuksen alan asiaankuuluvan direktiivin opt-in- tai opt-out-rakenteen puitteissa tai lisäämällä raukeamislauseke tai näiden lähestymistapojen yhdistelmän avulla;</w:t>
            </w:r>
          </w:p>
        </w:tc>
        <w:tc>
          <w:tcPr>
            <w:tcW w:w="4876" w:type="dxa"/>
            <w:tcBorders>
              <w:top w:val="nil"/>
              <w:left w:val="nil"/>
              <w:bottom w:val="nil"/>
              <w:right w:val="nil"/>
            </w:tcBorders>
          </w:tcPr>
          <w:p w14:paraId="30E339FB" w14:textId="77777777" w:rsidR="00B94418" w:rsidRPr="00B5551A" w:rsidRDefault="00B94418" w:rsidP="00897969">
            <w:pPr>
              <w:pStyle w:val="Normal6a"/>
            </w:pPr>
            <w:r w:rsidRPr="00B5551A">
              <w:t>4.</w:t>
            </w:r>
            <w:r w:rsidRPr="00B5551A">
              <w:tab/>
              <w:t xml:space="preserve">toteaa, että jotta 28. verotusjärjestelmä olisi mahdollinen nykyisen perussopimuskehyksen puitteissa, se voidaan toteuttaa tiiviimmän yhteistyön muodossa joko verotuksen alan asiaankuuluvan direktiivin opt-in- tai opt-out-rakenteen puitteissa tai lisäämällä raukeamislauseke tai näiden lähestymistapojen yhdistelmän avulla; </w:t>
            </w:r>
            <w:r w:rsidRPr="00B5551A">
              <w:rPr>
                <w:b/>
                <w:i/>
              </w:rPr>
              <w:t>toteaa, että kyseisen järjestelmän olisi oltava valinnainen, selkeä ja oikeudellisesti varma ja että muiden jäsenvaltioiden olisi voitava liittyä siihen milloin tahansa ja että samalla olisi vältettävä lisäämästä hajanaisuutta ja varmistettava sisämarkkinoiden yhtenäisyys;</w:t>
            </w:r>
          </w:p>
        </w:tc>
      </w:tr>
    </w:tbl>
    <w:p w14:paraId="24F6EEF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{ES}</w:t>
      </w:r>
      <w:r w:rsidRPr="00B5551A">
        <w:t>es</w:t>
      </w:r>
      <w:r w:rsidRPr="00B5551A">
        <w:rPr>
          <w:rStyle w:val="HideTWBExt"/>
        </w:rPr>
        <w:t>&lt;/Original&gt;</w:t>
      </w:r>
    </w:p>
    <w:p w14:paraId="3039436E" w14:textId="77777777" w:rsidR="00B94418" w:rsidRPr="00B5551A" w:rsidRDefault="00B94418" w:rsidP="00B94418">
      <w:r w:rsidRPr="00B5551A">
        <w:rPr>
          <w:rStyle w:val="HideTWBExt"/>
        </w:rPr>
        <w:t>&lt;/Amend&gt;</w:t>
      </w:r>
    </w:p>
    <w:p w14:paraId="2D676970"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100</w:t>
      </w:r>
      <w:r w:rsidRPr="00B5551A">
        <w:rPr>
          <w:rStyle w:val="HideTWBExt"/>
          <w:b w:val="0"/>
        </w:rPr>
        <w:t>&lt;/NumAm&gt;</w:t>
      </w:r>
    </w:p>
    <w:p w14:paraId="7344C5E1" w14:textId="77777777" w:rsidR="00B94418" w:rsidRPr="00B5551A" w:rsidRDefault="00B94418" w:rsidP="00B94418">
      <w:pPr>
        <w:pStyle w:val="NormalBold"/>
      </w:pPr>
      <w:r w:rsidRPr="00B5551A">
        <w:rPr>
          <w:rStyle w:val="HideTWBExt"/>
          <w:b w:val="0"/>
        </w:rPr>
        <w:t>&lt;RepeatBlock-By&gt;&lt;Members&gt;</w:t>
      </w:r>
      <w:r w:rsidRPr="00B5551A">
        <w:t>Piotr Müller, Marlena Maląg</w:t>
      </w:r>
      <w:r w:rsidRPr="00B5551A">
        <w:rPr>
          <w:rStyle w:val="HideTWBExt"/>
          <w:b w:val="0"/>
        </w:rPr>
        <w:t>&lt;/Members&gt;</w:t>
      </w:r>
    </w:p>
    <w:p w14:paraId="30683190" w14:textId="77777777" w:rsidR="00B94418" w:rsidRPr="00B5551A" w:rsidRDefault="00B94418" w:rsidP="00B94418">
      <w:pPr>
        <w:pStyle w:val="NormalBold"/>
      </w:pPr>
      <w:r w:rsidRPr="00B5551A">
        <w:rPr>
          <w:rStyle w:val="HideTWBExt"/>
          <w:b w:val="0"/>
        </w:rPr>
        <w:t>&lt;/RepeatBlock-By&gt;</w:t>
      </w:r>
    </w:p>
    <w:p w14:paraId="28423FA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0909115" w14:textId="77777777" w:rsidR="00B94418" w:rsidRPr="00B5551A" w:rsidRDefault="00B94418" w:rsidP="00B94418">
      <w:pPr>
        <w:pStyle w:val="NormalBold"/>
      </w:pPr>
      <w:r w:rsidRPr="00B5551A">
        <w:rPr>
          <w:rStyle w:val="HideTWBExt"/>
          <w:b w:val="0"/>
        </w:rPr>
        <w:t>&lt;Article&gt;</w:t>
      </w:r>
      <w:r w:rsidRPr="00B5551A">
        <w:t>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8B6A787" w14:textId="77777777" w:rsidTr="00897969">
        <w:trPr>
          <w:trHeight w:hRule="exact" w:val="240"/>
          <w:jc w:val="center"/>
        </w:trPr>
        <w:tc>
          <w:tcPr>
            <w:tcW w:w="9752" w:type="dxa"/>
            <w:gridSpan w:val="2"/>
            <w:tcBorders>
              <w:top w:val="nil"/>
              <w:left w:val="nil"/>
              <w:bottom w:val="nil"/>
              <w:right w:val="nil"/>
            </w:tcBorders>
          </w:tcPr>
          <w:p w14:paraId="151A9AF0" w14:textId="77777777" w:rsidR="00B94418" w:rsidRPr="00B5551A" w:rsidRDefault="00B94418" w:rsidP="00897969"/>
        </w:tc>
      </w:tr>
      <w:tr w:rsidR="00B94418" w:rsidRPr="00B5551A" w14:paraId="127A8853" w14:textId="77777777" w:rsidTr="00897969">
        <w:trPr>
          <w:trHeight w:val="240"/>
          <w:jc w:val="center"/>
        </w:trPr>
        <w:tc>
          <w:tcPr>
            <w:tcW w:w="4876" w:type="dxa"/>
            <w:tcBorders>
              <w:top w:val="nil"/>
              <w:left w:val="nil"/>
              <w:bottom w:val="nil"/>
              <w:right w:val="nil"/>
            </w:tcBorders>
          </w:tcPr>
          <w:p w14:paraId="5245C4A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9970A7F" w14:textId="77777777" w:rsidR="00B94418" w:rsidRPr="00B5551A" w:rsidRDefault="00B94418" w:rsidP="00897969">
            <w:pPr>
              <w:pStyle w:val="AmColumnHeading"/>
            </w:pPr>
            <w:r w:rsidRPr="00B5551A">
              <w:t>Tarkistus</w:t>
            </w:r>
          </w:p>
        </w:tc>
      </w:tr>
      <w:tr w:rsidR="00B94418" w:rsidRPr="00B5551A" w14:paraId="28054B3F" w14:textId="77777777" w:rsidTr="00897969">
        <w:trPr>
          <w:jc w:val="center"/>
        </w:trPr>
        <w:tc>
          <w:tcPr>
            <w:tcW w:w="4876" w:type="dxa"/>
            <w:tcBorders>
              <w:top w:val="nil"/>
              <w:left w:val="nil"/>
              <w:bottom w:val="nil"/>
              <w:right w:val="nil"/>
            </w:tcBorders>
          </w:tcPr>
          <w:p w14:paraId="01CC97FF" w14:textId="77777777" w:rsidR="00B94418" w:rsidRPr="00B5551A" w:rsidRDefault="00B94418" w:rsidP="00897969">
            <w:pPr>
              <w:pStyle w:val="Normal6a"/>
            </w:pPr>
            <w:r w:rsidRPr="00B5551A">
              <w:t>4.</w:t>
            </w:r>
            <w:r w:rsidRPr="00B5551A">
              <w:tab/>
            </w:r>
            <w:r w:rsidRPr="00B5551A">
              <w:rPr>
                <w:b/>
                <w:i/>
              </w:rPr>
              <w:t>toteaa, että jotta 28. verotusjärjestelmä olisi mahdollinen nykyisen perussopimuskehyksen puitteissa, se voidaan toteuttaa tiiviimmän yhteistyön muodossa joko verotuksen alan asiaankuuluvan direktiivin opt-in- tai opt-out-rakenteen puitteissa tai lisäämällä raukeamislauseke tai näiden lähestymistapojen yhdistelmän avulla</w:t>
            </w:r>
            <w:r w:rsidRPr="00B5551A">
              <w:t>;</w:t>
            </w:r>
          </w:p>
        </w:tc>
        <w:tc>
          <w:tcPr>
            <w:tcW w:w="4876" w:type="dxa"/>
            <w:tcBorders>
              <w:top w:val="nil"/>
              <w:left w:val="nil"/>
              <w:bottom w:val="nil"/>
              <w:right w:val="nil"/>
            </w:tcBorders>
          </w:tcPr>
          <w:p w14:paraId="20EFBBD3" w14:textId="77777777" w:rsidR="00B94418" w:rsidRPr="00B5551A" w:rsidRDefault="00B94418" w:rsidP="00897969">
            <w:pPr>
              <w:pStyle w:val="Normal6a"/>
            </w:pPr>
            <w:r w:rsidRPr="00B5551A">
              <w:t>4.</w:t>
            </w:r>
            <w:r w:rsidRPr="00B5551A">
              <w:tab/>
            </w:r>
            <w:r w:rsidRPr="00B5551A">
              <w:rPr>
                <w:b/>
                <w:i/>
              </w:rPr>
              <w:t>korostaa, että valitusta oikeudellisesta tiestä riippumatta etusijalla on oltava yksinkertaisuus ja todellinen hyöty yrityksille;</w:t>
            </w:r>
            <w:r w:rsidRPr="00B5551A">
              <w:t xml:space="preserve"> </w:t>
            </w:r>
            <w:r w:rsidRPr="00B5551A">
              <w:rPr>
                <w:b/>
                <w:i/>
              </w:rPr>
              <w:t>varoittaa, että mekanismit, kuten tiiviimpi yhteistyö, eivät saisi johtaa tarpeettoman monimutkaisiin sääntöihin sisämarkkinoilla</w:t>
            </w:r>
            <w:r w:rsidRPr="00B5551A">
              <w:t xml:space="preserve">; </w:t>
            </w:r>
            <w:r w:rsidRPr="00B5551A">
              <w:rPr>
                <w:b/>
                <w:i/>
              </w:rPr>
              <w:t>katsoo, että järjestelmä olisi suunniteltava houkuttelevaksi ja läpinäkyväksi vaihtoehdoksi, joka luonnollisesti kannustaa innovaatioihin sen sijaan, että se loisi lisää oikeudellisia esteitä;</w:t>
            </w:r>
          </w:p>
        </w:tc>
      </w:tr>
    </w:tbl>
    <w:p w14:paraId="6E248634" w14:textId="77777777" w:rsidR="00B94418" w:rsidRPr="00B5551A" w:rsidRDefault="00B94418" w:rsidP="00B94418">
      <w:pPr>
        <w:pStyle w:val="AmOrLang"/>
        <w:rPr>
          <w:lang w:val="it-IT"/>
        </w:rPr>
      </w:pPr>
      <w:r w:rsidRPr="00B5551A">
        <w:rPr>
          <w:lang w:val="it-IT"/>
        </w:rPr>
        <w:t xml:space="preserve">Or. </w:t>
      </w:r>
      <w:r w:rsidRPr="0059165F">
        <w:rPr>
          <w:rStyle w:val="HideTWBExt"/>
          <w:lang w:val="it-IT"/>
        </w:rPr>
        <w:t>&lt;Original&gt;</w:t>
      </w:r>
      <w:r w:rsidRPr="0059165F">
        <w:rPr>
          <w:rStyle w:val="HideTWBInt"/>
          <w:lang w:val="it-IT"/>
        </w:rPr>
        <w:t>{PL}</w:t>
      </w:r>
      <w:r w:rsidRPr="00B5551A">
        <w:rPr>
          <w:lang w:val="it-IT"/>
        </w:rPr>
        <w:t>pl</w:t>
      </w:r>
      <w:r w:rsidRPr="0059165F">
        <w:rPr>
          <w:rStyle w:val="HideTWBExt"/>
          <w:lang w:val="it-IT"/>
        </w:rPr>
        <w:t>&lt;/Original&gt;</w:t>
      </w:r>
    </w:p>
    <w:p w14:paraId="0A3D5C53" w14:textId="77777777" w:rsidR="00B94418" w:rsidRPr="00B5551A" w:rsidRDefault="00B94418" w:rsidP="00B94418">
      <w:pPr>
        <w:rPr>
          <w:lang w:val="it-IT"/>
        </w:rPr>
      </w:pPr>
      <w:r w:rsidRPr="0059165F">
        <w:rPr>
          <w:rStyle w:val="HideTWBExt"/>
          <w:lang w:val="it-IT"/>
        </w:rPr>
        <w:t>&lt;/Amend&gt;</w:t>
      </w:r>
    </w:p>
    <w:p w14:paraId="2CB5090C" w14:textId="77777777" w:rsidR="00B94418" w:rsidRPr="00B5551A" w:rsidRDefault="00B94418" w:rsidP="00B94418">
      <w:pPr>
        <w:pStyle w:val="AmNumberTabs"/>
        <w:rPr>
          <w:lang w:val="it-IT"/>
        </w:rPr>
      </w:pPr>
      <w:r w:rsidRPr="0059165F">
        <w:rPr>
          <w:rStyle w:val="HideTWBExt"/>
          <w:b w:val="0"/>
          <w:lang w:val="it-IT"/>
        </w:rPr>
        <w:t>&lt;Amend&gt;</w:t>
      </w:r>
      <w:r w:rsidRPr="00B5551A">
        <w:rPr>
          <w:lang w:val="it-IT"/>
        </w:rPr>
        <w:t>Tarkistus</w:t>
      </w:r>
      <w:r w:rsidRPr="00B5551A">
        <w:rPr>
          <w:lang w:val="it-IT"/>
        </w:rPr>
        <w:tab/>
      </w:r>
      <w:r w:rsidRPr="00B5551A">
        <w:rPr>
          <w:lang w:val="it-IT"/>
        </w:rPr>
        <w:tab/>
      </w:r>
      <w:r w:rsidRPr="0059165F">
        <w:rPr>
          <w:rStyle w:val="HideTWBExt"/>
          <w:b w:val="0"/>
          <w:lang w:val="it-IT"/>
        </w:rPr>
        <w:t>&lt;NumAm&gt;</w:t>
      </w:r>
      <w:r w:rsidRPr="00B5551A">
        <w:rPr>
          <w:lang w:val="it-IT"/>
        </w:rPr>
        <w:t>101</w:t>
      </w:r>
      <w:r w:rsidRPr="0059165F">
        <w:rPr>
          <w:rStyle w:val="HideTWBExt"/>
          <w:b w:val="0"/>
          <w:lang w:val="it-IT"/>
        </w:rPr>
        <w:t>&lt;/NumAm&gt;</w:t>
      </w:r>
    </w:p>
    <w:p w14:paraId="3828D22C" w14:textId="77777777" w:rsidR="00B94418" w:rsidRPr="00B5551A" w:rsidRDefault="00B94418" w:rsidP="00B94418">
      <w:pPr>
        <w:pStyle w:val="NormalBold"/>
        <w:rPr>
          <w:lang w:val="it-IT"/>
        </w:rPr>
      </w:pPr>
      <w:r w:rsidRPr="0059165F">
        <w:rPr>
          <w:rStyle w:val="HideTWBExt"/>
          <w:b w:val="0"/>
          <w:lang w:val="it-IT"/>
        </w:rPr>
        <w:t>&lt;RepeatBlock-By&gt;&lt;Members&gt;</w:t>
      </w:r>
      <w:r w:rsidRPr="00B5551A">
        <w:rPr>
          <w:lang w:val="it-IT"/>
        </w:rPr>
        <w:t>Marco Falcone, Fulvio Martusciello</w:t>
      </w:r>
      <w:r w:rsidRPr="0059165F">
        <w:rPr>
          <w:rStyle w:val="HideTWBExt"/>
          <w:b w:val="0"/>
          <w:lang w:val="it-IT"/>
        </w:rPr>
        <w:t>&lt;/Members&gt;</w:t>
      </w:r>
    </w:p>
    <w:p w14:paraId="1113C066" w14:textId="77777777" w:rsidR="00B94418" w:rsidRPr="00B5551A" w:rsidRDefault="00B94418" w:rsidP="00B94418">
      <w:pPr>
        <w:pStyle w:val="NormalBold"/>
        <w:rPr>
          <w:lang w:val="it-IT"/>
        </w:rPr>
      </w:pPr>
      <w:r w:rsidRPr="0059165F">
        <w:rPr>
          <w:rStyle w:val="HideTWBExt"/>
          <w:b w:val="0"/>
          <w:lang w:val="it-IT"/>
        </w:rPr>
        <w:t>&lt;/RepeatBlock-By&gt;</w:t>
      </w:r>
    </w:p>
    <w:p w14:paraId="3DC8B77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83207DF" w14:textId="77777777" w:rsidR="00B94418" w:rsidRPr="00B5551A" w:rsidRDefault="00B94418" w:rsidP="00B94418">
      <w:pPr>
        <w:pStyle w:val="NormalBold"/>
      </w:pPr>
      <w:r w:rsidRPr="00B5551A">
        <w:rPr>
          <w:rStyle w:val="HideTWBExt"/>
          <w:b w:val="0"/>
        </w:rPr>
        <w:t>&lt;Article&gt;</w:t>
      </w:r>
      <w:r w:rsidRPr="00B5551A">
        <w:t>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235DC78" w14:textId="77777777" w:rsidTr="00897969">
        <w:trPr>
          <w:trHeight w:hRule="exact" w:val="240"/>
          <w:jc w:val="center"/>
        </w:trPr>
        <w:tc>
          <w:tcPr>
            <w:tcW w:w="9752" w:type="dxa"/>
            <w:gridSpan w:val="2"/>
            <w:tcBorders>
              <w:top w:val="nil"/>
              <w:left w:val="nil"/>
              <w:bottom w:val="nil"/>
              <w:right w:val="nil"/>
            </w:tcBorders>
          </w:tcPr>
          <w:p w14:paraId="1264DB18" w14:textId="77777777" w:rsidR="00B94418" w:rsidRPr="00B5551A" w:rsidRDefault="00B94418" w:rsidP="00897969"/>
        </w:tc>
      </w:tr>
      <w:tr w:rsidR="00B94418" w:rsidRPr="00B5551A" w14:paraId="6EC0E705" w14:textId="77777777" w:rsidTr="00897969">
        <w:trPr>
          <w:trHeight w:val="240"/>
          <w:jc w:val="center"/>
        </w:trPr>
        <w:tc>
          <w:tcPr>
            <w:tcW w:w="4876" w:type="dxa"/>
            <w:tcBorders>
              <w:top w:val="nil"/>
              <w:left w:val="nil"/>
              <w:bottom w:val="nil"/>
              <w:right w:val="nil"/>
            </w:tcBorders>
          </w:tcPr>
          <w:p w14:paraId="2757BCA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BEC9945" w14:textId="77777777" w:rsidR="00B94418" w:rsidRPr="00B5551A" w:rsidRDefault="00B94418" w:rsidP="00897969">
            <w:pPr>
              <w:pStyle w:val="AmColumnHeading"/>
            </w:pPr>
            <w:r w:rsidRPr="00B5551A">
              <w:t>Tarkistus</w:t>
            </w:r>
          </w:p>
        </w:tc>
      </w:tr>
      <w:tr w:rsidR="00B94418" w:rsidRPr="00B5551A" w14:paraId="38D21C97" w14:textId="77777777" w:rsidTr="00897969">
        <w:trPr>
          <w:jc w:val="center"/>
        </w:trPr>
        <w:tc>
          <w:tcPr>
            <w:tcW w:w="4876" w:type="dxa"/>
            <w:tcBorders>
              <w:top w:val="nil"/>
              <w:left w:val="nil"/>
              <w:bottom w:val="nil"/>
              <w:right w:val="nil"/>
            </w:tcBorders>
          </w:tcPr>
          <w:p w14:paraId="796BADDD" w14:textId="77777777" w:rsidR="00B94418" w:rsidRPr="00B5551A" w:rsidRDefault="00B94418" w:rsidP="00897969">
            <w:pPr>
              <w:pStyle w:val="Normal6a"/>
            </w:pPr>
            <w:r w:rsidRPr="00B5551A">
              <w:t>4.</w:t>
            </w:r>
            <w:r w:rsidRPr="00B5551A">
              <w:tab/>
              <w:t>toteaa, että jotta 28. verotusjärjestelmä olisi mahdollinen nykyisen perussopimuskehyksen puitteissa, se voidaan toteuttaa tiiviimmän yhteistyön muodossa joko verotuksen alan asiaankuuluvan direktiivin opt-in- tai opt-out-rakenteen puitteissa tai lisäämällä raukeamislauseke tai näiden lähestymistapojen yhdistelmän avulla;</w:t>
            </w:r>
          </w:p>
        </w:tc>
        <w:tc>
          <w:tcPr>
            <w:tcW w:w="4876" w:type="dxa"/>
            <w:tcBorders>
              <w:top w:val="nil"/>
              <w:left w:val="nil"/>
              <w:bottom w:val="nil"/>
              <w:right w:val="nil"/>
            </w:tcBorders>
          </w:tcPr>
          <w:p w14:paraId="32F9EBA6" w14:textId="77777777" w:rsidR="00B94418" w:rsidRPr="00B5551A" w:rsidRDefault="00B94418" w:rsidP="00897969">
            <w:pPr>
              <w:pStyle w:val="Normal6a"/>
            </w:pPr>
            <w:r w:rsidRPr="00B5551A">
              <w:t>4.</w:t>
            </w:r>
            <w:r w:rsidRPr="00B5551A">
              <w:tab/>
              <w:t xml:space="preserve">toteaa, että jotta 28. verotusjärjestelmä olisi mahdollinen nykyisen perussopimuskehyksen puitteissa, se voidaan toteuttaa tiiviimmän yhteistyön muodossa joko verotuksen alan asiaankuuluvan direktiivin opt-in- tai opt-out-rakenteen puitteissa tai lisäämällä raukeamislauseke tai näiden lähestymistapojen yhdistelmän avulla </w:t>
            </w:r>
            <w:r w:rsidRPr="00B5551A">
              <w:rPr>
                <w:b/>
                <w:i/>
              </w:rPr>
              <w:t>riippuen alan erityispiirteistä ja tavoitteista</w:t>
            </w:r>
            <w:r w:rsidRPr="00B5551A">
              <w:t>;</w:t>
            </w:r>
          </w:p>
        </w:tc>
      </w:tr>
    </w:tbl>
    <w:p w14:paraId="6F9FAC29" w14:textId="77777777" w:rsidR="00B94418" w:rsidRPr="00B5551A" w:rsidRDefault="00B94418" w:rsidP="00B94418">
      <w:pPr>
        <w:pStyle w:val="AmOrLang"/>
        <w:rPr>
          <w:lang w:val="en-GB"/>
        </w:rPr>
      </w:pPr>
      <w:r w:rsidRPr="00B5551A">
        <w:rPr>
          <w:lang w:val="en-GB"/>
        </w:rPr>
        <w:t xml:space="preserve">Or. </w:t>
      </w:r>
      <w:r w:rsidRPr="0059165F">
        <w:rPr>
          <w:rStyle w:val="HideTWBExt"/>
          <w:lang w:val="en-GB"/>
        </w:rPr>
        <w:t>&lt;Original&gt;</w:t>
      </w:r>
      <w:r w:rsidRPr="0059165F">
        <w:rPr>
          <w:rStyle w:val="HideTWBInt"/>
          <w:lang w:val="en-GB"/>
        </w:rPr>
        <w:t>{IT}</w:t>
      </w:r>
      <w:r w:rsidRPr="00B5551A">
        <w:rPr>
          <w:lang w:val="en-GB"/>
        </w:rPr>
        <w:t>it</w:t>
      </w:r>
      <w:r w:rsidRPr="0059165F">
        <w:rPr>
          <w:rStyle w:val="HideTWBExt"/>
          <w:lang w:val="en-GB"/>
        </w:rPr>
        <w:t>&lt;/Original&gt;</w:t>
      </w:r>
    </w:p>
    <w:p w14:paraId="5B9CA2E5" w14:textId="77777777" w:rsidR="00B94418" w:rsidRPr="00B5551A" w:rsidRDefault="00B94418" w:rsidP="00B94418">
      <w:pPr>
        <w:rPr>
          <w:lang w:val="en-GB"/>
        </w:rPr>
      </w:pPr>
      <w:r w:rsidRPr="0059165F">
        <w:rPr>
          <w:rStyle w:val="HideTWBExt"/>
          <w:lang w:val="en-GB"/>
        </w:rPr>
        <w:t>&lt;/Amend&gt;</w:t>
      </w:r>
    </w:p>
    <w:p w14:paraId="43F2CF6B" w14:textId="77777777" w:rsidR="00B94418" w:rsidRPr="00B5551A" w:rsidRDefault="00B94418" w:rsidP="00B94418">
      <w:pPr>
        <w:pStyle w:val="AmNumberTabs"/>
        <w:rPr>
          <w:lang w:val="en-GB"/>
        </w:rPr>
      </w:pPr>
      <w:r w:rsidRPr="0059165F">
        <w:rPr>
          <w:rStyle w:val="HideTWBExt"/>
          <w:b w:val="0"/>
          <w:lang w:val="en-GB"/>
        </w:rPr>
        <w:t>&lt;Amend&gt;</w:t>
      </w:r>
      <w:r w:rsidRPr="00B5551A">
        <w:rPr>
          <w:lang w:val="en-GB"/>
        </w:rPr>
        <w:t>Tarkistus</w:t>
      </w:r>
      <w:r w:rsidRPr="00B5551A">
        <w:rPr>
          <w:lang w:val="en-GB"/>
        </w:rPr>
        <w:tab/>
      </w:r>
      <w:r w:rsidRPr="00B5551A">
        <w:rPr>
          <w:lang w:val="en-GB"/>
        </w:rPr>
        <w:tab/>
      </w:r>
      <w:r w:rsidRPr="0059165F">
        <w:rPr>
          <w:rStyle w:val="HideTWBExt"/>
          <w:b w:val="0"/>
          <w:lang w:val="en-GB"/>
        </w:rPr>
        <w:t>&lt;NumAm&gt;</w:t>
      </w:r>
      <w:r w:rsidRPr="00B5551A">
        <w:rPr>
          <w:lang w:val="en-GB"/>
        </w:rPr>
        <w:t>102</w:t>
      </w:r>
      <w:r w:rsidRPr="0059165F">
        <w:rPr>
          <w:rStyle w:val="HideTWBExt"/>
          <w:b w:val="0"/>
          <w:lang w:val="en-GB"/>
        </w:rPr>
        <w:t>&lt;/NumAm&gt;</w:t>
      </w:r>
    </w:p>
    <w:p w14:paraId="550C0753" w14:textId="77777777" w:rsidR="00B94418" w:rsidRPr="00B5551A" w:rsidRDefault="00B94418" w:rsidP="00B94418">
      <w:pPr>
        <w:pStyle w:val="NormalBold"/>
        <w:rPr>
          <w:lang w:val="en-GB"/>
        </w:rPr>
      </w:pPr>
      <w:r w:rsidRPr="0059165F">
        <w:rPr>
          <w:rStyle w:val="HideTWBExt"/>
          <w:b w:val="0"/>
          <w:lang w:val="en-GB"/>
        </w:rPr>
        <w:t>&lt;RepeatBlock-By&gt;&lt;Members&gt;</w:t>
      </w:r>
      <w:r w:rsidRPr="00B5551A">
        <w:rPr>
          <w:lang w:val="en-GB"/>
        </w:rPr>
        <w:t>Bruno Gonçalves, Niels Fuglsang</w:t>
      </w:r>
      <w:r w:rsidRPr="0059165F">
        <w:rPr>
          <w:rStyle w:val="HideTWBExt"/>
          <w:b w:val="0"/>
          <w:lang w:val="en-GB"/>
        </w:rPr>
        <w:t>&lt;/Members&gt;</w:t>
      </w:r>
    </w:p>
    <w:p w14:paraId="4981D19F" w14:textId="77777777" w:rsidR="00B94418" w:rsidRPr="00B5551A" w:rsidRDefault="00B94418" w:rsidP="00B94418">
      <w:pPr>
        <w:pStyle w:val="NormalBold"/>
        <w:rPr>
          <w:lang w:val="en-GB"/>
        </w:rPr>
      </w:pPr>
      <w:r w:rsidRPr="0059165F">
        <w:rPr>
          <w:rStyle w:val="HideTWBExt"/>
          <w:b w:val="0"/>
          <w:lang w:val="en-GB"/>
        </w:rPr>
        <w:t>&lt;/RepeatBlock-By&gt;</w:t>
      </w:r>
    </w:p>
    <w:p w14:paraId="14538BC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425B139" w14:textId="77777777" w:rsidR="00B94418" w:rsidRPr="00B5551A" w:rsidRDefault="00B94418" w:rsidP="00B94418">
      <w:pPr>
        <w:pStyle w:val="NormalBold"/>
      </w:pPr>
      <w:r w:rsidRPr="00B5551A">
        <w:rPr>
          <w:rStyle w:val="HideTWBExt"/>
          <w:b w:val="0"/>
        </w:rPr>
        <w:t>&lt;Article&gt;</w:t>
      </w:r>
      <w:r w:rsidRPr="00B5551A">
        <w:t>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47F8876" w14:textId="77777777" w:rsidTr="00897969">
        <w:trPr>
          <w:trHeight w:hRule="exact" w:val="240"/>
          <w:jc w:val="center"/>
        </w:trPr>
        <w:tc>
          <w:tcPr>
            <w:tcW w:w="9752" w:type="dxa"/>
            <w:gridSpan w:val="2"/>
            <w:tcBorders>
              <w:top w:val="nil"/>
              <w:left w:val="nil"/>
              <w:bottom w:val="nil"/>
              <w:right w:val="nil"/>
            </w:tcBorders>
          </w:tcPr>
          <w:p w14:paraId="150CBB71" w14:textId="77777777" w:rsidR="00B94418" w:rsidRPr="00B5551A" w:rsidRDefault="00B94418" w:rsidP="00897969"/>
        </w:tc>
      </w:tr>
      <w:tr w:rsidR="00B94418" w:rsidRPr="00B5551A" w14:paraId="6D8FA2B3" w14:textId="77777777" w:rsidTr="00897969">
        <w:trPr>
          <w:trHeight w:val="240"/>
          <w:jc w:val="center"/>
        </w:trPr>
        <w:tc>
          <w:tcPr>
            <w:tcW w:w="4876" w:type="dxa"/>
            <w:tcBorders>
              <w:top w:val="nil"/>
              <w:left w:val="nil"/>
              <w:bottom w:val="nil"/>
              <w:right w:val="nil"/>
            </w:tcBorders>
          </w:tcPr>
          <w:p w14:paraId="4BA2E95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3DF6E1A" w14:textId="77777777" w:rsidR="00B94418" w:rsidRPr="00B5551A" w:rsidRDefault="00B94418" w:rsidP="00897969">
            <w:pPr>
              <w:pStyle w:val="AmColumnHeading"/>
            </w:pPr>
            <w:r w:rsidRPr="00B5551A">
              <w:t>Tarkistus</w:t>
            </w:r>
          </w:p>
        </w:tc>
      </w:tr>
      <w:tr w:rsidR="00B94418" w:rsidRPr="00B5551A" w14:paraId="64DFDB7B" w14:textId="77777777" w:rsidTr="00897969">
        <w:trPr>
          <w:jc w:val="center"/>
        </w:trPr>
        <w:tc>
          <w:tcPr>
            <w:tcW w:w="4876" w:type="dxa"/>
            <w:tcBorders>
              <w:top w:val="nil"/>
              <w:left w:val="nil"/>
              <w:bottom w:val="nil"/>
              <w:right w:val="nil"/>
            </w:tcBorders>
          </w:tcPr>
          <w:p w14:paraId="3A61A344" w14:textId="77777777" w:rsidR="00B94418" w:rsidRPr="00B5551A" w:rsidRDefault="00B94418" w:rsidP="00897969">
            <w:pPr>
              <w:pStyle w:val="Normal6a"/>
            </w:pPr>
            <w:r w:rsidRPr="00B5551A">
              <w:t>4.</w:t>
            </w:r>
            <w:r w:rsidRPr="00B5551A">
              <w:tab/>
              <w:t>toteaa, että</w:t>
            </w:r>
            <w:r w:rsidRPr="00B5551A">
              <w:rPr>
                <w:b/>
                <w:i/>
              </w:rPr>
              <w:t xml:space="preserve"> jotta 28. verotusjärjestelmä olisi mahdollinen</w:t>
            </w:r>
            <w:r w:rsidRPr="00B5551A">
              <w:t xml:space="preserve"> nykyisen perussopimuskehyksen puitteissa</w:t>
            </w:r>
            <w:r w:rsidRPr="00B5551A">
              <w:rPr>
                <w:b/>
                <w:i/>
              </w:rPr>
              <w:t xml:space="preserve">, se voidaan toteuttaa </w:t>
            </w:r>
            <w:r w:rsidRPr="00B5551A">
              <w:t xml:space="preserve">tiiviimmän yhteistyön </w:t>
            </w:r>
            <w:r w:rsidRPr="00B5551A">
              <w:rPr>
                <w:b/>
                <w:i/>
              </w:rPr>
              <w:t>muodossa joko verotuksen alan asiaankuuluvan direktiivin opt-in- tai opt-out-rakenteen puitteissa tai lisäämällä raukeamislauseke tai näiden lähestymistapojen yhdistelmän avulla</w:t>
            </w:r>
            <w:r w:rsidRPr="00B5551A">
              <w:t>;</w:t>
            </w:r>
          </w:p>
        </w:tc>
        <w:tc>
          <w:tcPr>
            <w:tcW w:w="4876" w:type="dxa"/>
            <w:tcBorders>
              <w:top w:val="nil"/>
              <w:left w:val="nil"/>
              <w:bottom w:val="nil"/>
              <w:right w:val="nil"/>
            </w:tcBorders>
          </w:tcPr>
          <w:p w14:paraId="4EC13374" w14:textId="77777777" w:rsidR="00B94418" w:rsidRPr="00B5551A" w:rsidRDefault="00B94418" w:rsidP="00897969">
            <w:pPr>
              <w:pStyle w:val="Normal6a"/>
            </w:pPr>
            <w:r w:rsidRPr="00B5551A">
              <w:t>4.</w:t>
            </w:r>
            <w:r w:rsidRPr="00B5551A">
              <w:tab/>
              <w:t>toteaa, että nykyisen perussopimuksen puitteissa</w:t>
            </w:r>
            <w:r w:rsidRPr="00B5551A">
              <w:rPr>
                <w:b/>
                <w:i/>
              </w:rPr>
              <w:t xml:space="preserve"> ja silloin, kun sovellettava lainsäädäntömenettely ei tuota tuloksia,</w:t>
            </w:r>
            <w:r w:rsidRPr="00B5551A">
              <w:t xml:space="preserve"> tiiviimmän yhteistyön </w:t>
            </w:r>
            <w:r w:rsidRPr="00B5551A">
              <w:rPr>
                <w:b/>
                <w:i/>
              </w:rPr>
              <w:t>käyttöä veropolitiikan puutteiden korjaamiseksi ei voida sulkea pois</w:t>
            </w:r>
            <w:r w:rsidRPr="00B5551A">
              <w:t>;</w:t>
            </w:r>
          </w:p>
        </w:tc>
      </w:tr>
    </w:tbl>
    <w:p w14:paraId="7AF3DE9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8AE3531" w14:textId="77777777" w:rsidR="00B94418" w:rsidRPr="00B5551A" w:rsidRDefault="00B94418" w:rsidP="00B94418">
      <w:r w:rsidRPr="00B5551A">
        <w:rPr>
          <w:rStyle w:val="HideTWBExt"/>
        </w:rPr>
        <w:t>&lt;/Amend&gt;</w:t>
      </w:r>
    </w:p>
    <w:p w14:paraId="1208448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103</w:t>
      </w:r>
      <w:r w:rsidRPr="00B5551A">
        <w:rPr>
          <w:rStyle w:val="HideTWBExt"/>
          <w:b w:val="0"/>
        </w:rPr>
        <w:t>&lt;/NumAm&gt;</w:t>
      </w:r>
    </w:p>
    <w:p w14:paraId="623A72F8"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77597233" w14:textId="77777777" w:rsidR="00B94418" w:rsidRPr="00B5551A" w:rsidRDefault="00B94418" w:rsidP="00B94418">
      <w:pPr>
        <w:pStyle w:val="NormalBold"/>
      </w:pPr>
      <w:r w:rsidRPr="00B5551A">
        <w:rPr>
          <w:rStyle w:val="HideTWBExt"/>
          <w:b w:val="0"/>
        </w:rPr>
        <w:t>&lt;/RepeatBlock-By&gt;</w:t>
      </w:r>
    </w:p>
    <w:p w14:paraId="3D7F142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F33E45E" w14:textId="77777777" w:rsidR="00B94418" w:rsidRPr="00B5551A" w:rsidRDefault="00B94418" w:rsidP="00B94418">
      <w:pPr>
        <w:pStyle w:val="NormalBold"/>
      </w:pPr>
      <w:r w:rsidRPr="00B5551A">
        <w:rPr>
          <w:rStyle w:val="HideTWBExt"/>
          <w:b w:val="0"/>
        </w:rPr>
        <w:t>&lt;Article&gt;</w:t>
      </w:r>
      <w:r w:rsidRPr="00B5551A">
        <w:t>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10895BF" w14:textId="77777777" w:rsidTr="00897969">
        <w:trPr>
          <w:trHeight w:hRule="exact" w:val="240"/>
          <w:jc w:val="center"/>
        </w:trPr>
        <w:tc>
          <w:tcPr>
            <w:tcW w:w="9752" w:type="dxa"/>
            <w:gridSpan w:val="2"/>
            <w:tcBorders>
              <w:top w:val="nil"/>
              <w:left w:val="nil"/>
              <w:bottom w:val="nil"/>
              <w:right w:val="nil"/>
            </w:tcBorders>
          </w:tcPr>
          <w:p w14:paraId="14CCD4B3" w14:textId="77777777" w:rsidR="00B94418" w:rsidRPr="00B5551A" w:rsidRDefault="00B94418" w:rsidP="00897969"/>
        </w:tc>
      </w:tr>
      <w:tr w:rsidR="00B94418" w:rsidRPr="00B5551A" w14:paraId="7A96B688" w14:textId="77777777" w:rsidTr="00897969">
        <w:trPr>
          <w:trHeight w:val="240"/>
          <w:jc w:val="center"/>
        </w:trPr>
        <w:tc>
          <w:tcPr>
            <w:tcW w:w="4876" w:type="dxa"/>
            <w:tcBorders>
              <w:top w:val="nil"/>
              <w:left w:val="nil"/>
              <w:bottom w:val="nil"/>
              <w:right w:val="nil"/>
            </w:tcBorders>
          </w:tcPr>
          <w:p w14:paraId="1165752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C4B94C1" w14:textId="77777777" w:rsidR="00B94418" w:rsidRPr="00B5551A" w:rsidRDefault="00B94418" w:rsidP="00897969">
            <w:pPr>
              <w:pStyle w:val="AmColumnHeading"/>
            </w:pPr>
            <w:r w:rsidRPr="00B5551A">
              <w:t>Tarkistus</w:t>
            </w:r>
          </w:p>
        </w:tc>
      </w:tr>
      <w:tr w:rsidR="00B94418" w:rsidRPr="00B5551A" w14:paraId="01EEA9AC" w14:textId="77777777" w:rsidTr="00897969">
        <w:trPr>
          <w:jc w:val="center"/>
        </w:trPr>
        <w:tc>
          <w:tcPr>
            <w:tcW w:w="4876" w:type="dxa"/>
            <w:tcBorders>
              <w:top w:val="nil"/>
              <w:left w:val="nil"/>
              <w:bottom w:val="nil"/>
              <w:right w:val="nil"/>
            </w:tcBorders>
          </w:tcPr>
          <w:p w14:paraId="02E57A84" w14:textId="77777777" w:rsidR="00B94418" w:rsidRPr="00B5551A" w:rsidRDefault="00B94418" w:rsidP="00897969">
            <w:pPr>
              <w:pStyle w:val="Normal6a"/>
            </w:pPr>
            <w:r w:rsidRPr="00B5551A">
              <w:t>4.</w:t>
            </w:r>
            <w:r w:rsidRPr="00B5551A">
              <w:tab/>
              <w:t xml:space="preserve">toteaa, että jotta 28. </w:t>
            </w:r>
            <w:r w:rsidRPr="00B5551A">
              <w:rPr>
                <w:b/>
                <w:i/>
              </w:rPr>
              <w:t>verotusjärjestelmä</w:t>
            </w:r>
            <w:r w:rsidRPr="00B5551A">
              <w:t xml:space="preserve"> olisi mahdollinen nykyisen perussopimuskehyksen puitteissa, </w:t>
            </w:r>
            <w:r w:rsidRPr="00B5551A">
              <w:rPr>
                <w:b/>
                <w:i/>
              </w:rPr>
              <w:t>se</w:t>
            </w:r>
            <w:r w:rsidRPr="00B5551A">
              <w:t xml:space="preserve"> voidaan toteuttaa tiiviimmän yhteistyön muodossa joko verotuksen alan asiaankuuluvan </w:t>
            </w:r>
            <w:r w:rsidRPr="00B5551A">
              <w:rPr>
                <w:b/>
                <w:i/>
              </w:rPr>
              <w:t>direktiivin</w:t>
            </w:r>
            <w:r w:rsidRPr="00B5551A">
              <w:t xml:space="preserve"> opt-in- tai opt-out-rakenteen puitteissa tai lisäämällä raukeamislauseke tai näiden lähestymistapojen yhdistelmän avulla;</w:t>
            </w:r>
          </w:p>
        </w:tc>
        <w:tc>
          <w:tcPr>
            <w:tcW w:w="4876" w:type="dxa"/>
            <w:tcBorders>
              <w:top w:val="nil"/>
              <w:left w:val="nil"/>
              <w:bottom w:val="nil"/>
              <w:right w:val="nil"/>
            </w:tcBorders>
          </w:tcPr>
          <w:p w14:paraId="3899DE37" w14:textId="77777777" w:rsidR="00B94418" w:rsidRPr="00B5551A" w:rsidRDefault="00B94418" w:rsidP="00897969">
            <w:pPr>
              <w:pStyle w:val="Normal6a"/>
            </w:pPr>
            <w:r w:rsidRPr="00B5551A">
              <w:t>4.</w:t>
            </w:r>
            <w:r w:rsidRPr="00B5551A">
              <w:tab/>
              <w:t xml:space="preserve">toteaa, että jotta 28. </w:t>
            </w:r>
            <w:r w:rsidRPr="00B5551A">
              <w:rPr>
                <w:b/>
                <w:i/>
              </w:rPr>
              <w:t xml:space="preserve">oikeusjärjestys ja erityisesti 28+-oikeusjärjestys </w:t>
            </w:r>
            <w:r w:rsidRPr="00B5551A">
              <w:t xml:space="preserve">olisi mahdollinen nykyisen perussopimuskehyksen puitteissa, </w:t>
            </w:r>
            <w:r w:rsidRPr="00B5551A">
              <w:rPr>
                <w:b/>
                <w:i/>
              </w:rPr>
              <w:t>ne</w:t>
            </w:r>
            <w:r w:rsidRPr="00B5551A">
              <w:t xml:space="preserve"> voidaan toteuttaa tiiviimmän yhteistyön muodossa joko verotuksen alan asiaankuuluvan </w:t>
            </w:r>
            <w:r w:rsidRPr="00B5551A">
              <w:rPr>
                <w:b/>
                <w:i/>
              </w:rPr>
              <w:t>lainsäädännön</w:t>
            </w:r>
            <w:r w:rsidRPr="00B5551A">
              <w:t xml:space="preserve"> opt-in- tai opt-out-rakenteen puitteissa tai lisäämällä raukeamislauseke tai näiden lähestymistapojen yhdistelmän avulla;</w:t>
            </w:r>
          </w:p>
        </w:tc>
      </w:tr>
    </w:tbl>
    <w:p w14:paraId="3BEFCCC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98ED477" w14:textId="77777777" w:rsidR="00B94418" w:rsidRPr="00B5551A" w:rsidRDefault="00B94418" w:rsidP="00B94418">
      <w:r w:rsidRPr="00B5551A">
        <w:rPr>
          <w:rStyle w:val="HideTWBExt"/>
        </w:rPr>
        <w:t>&lt;/Amend&gt;</w:t>
      </w:r>
    </w:p>
    <w:p w14:paraId="4FBA584E"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104</w:t>
      </w:r>
      <w:r w:rsidRPr="00B5551A">
        <w:rPr>
          <w:rStyle w:val="HideTWBExt"/>
          <w:b w:val="0"/>
        </w:rPr>
        <w:t>&lt;/NumAm&gt;</w:t>
      </w:r>
    </w:p>
    <w:p w14:paraId="3ADA95A8"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6EAC2864" w14:textId="77777777" w:rsidR="00B94418" w:rsidRPr="00B5551A" w:rsidRDefault="00B94418" w:rsidP="00B94418">
      <w:pPr>
        <w:pStyle w:val="NormalBold"/>
      </w:pPr>
      <w:r w:rsidRPr="00B5551A">
        <w:rPr>
          <w:rStyle w:val="HideTWBExt"/>
          <w:b w:val="0"/>
        </w:rPr>
        <w:t>&lt;/RepeatBlock-By&gt;</w:t>
      </w:r>
    </w:p>
    <w:p w14:paraId="5D9686C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2BD6345" w14:textId="77777777" w:rsidR="00B94418" w:rsidRPr="00B5551A" w:rsidRDefault="00B94418" w:rsidP="00B94418">
      <w:pPr>
        <w:pStyle w:val="NormalBold"/>
      </w:pPr>
      <w:r w:rsidRPr="00B5551A">
        <w:rPr>
          <w:rStyle w:val="HideTWBExt"/>
          <w:b w:val="0"/>
        </w:rPr>
        <w:t>&lt;Article&gt;</w:t>
      </w:r>
      <w:r w:rsidRPr="00B5551A">
        <w:t>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EF7E23B" w14:textId="77777777" w:rsidTr="00897969">
        <w:trPr>
          <w:trHeight w:hRule="exact" w:val="240"/>
          <w:jc w:val="center"/>
        </w:trPr>
        <w:tc>
          <w:tcPr>
            <w:tcW w:w="9752" w:type="dxa"/>
            <w:gridSpan w:val="2"/>
            <w:tcBorders>
              <w:top w:val="nil"/>
              <w:left w:val="nil"/>
              <w:bottom w:val="nil"/>
              <w:right w:val="nil"/>
            </w:tcBorders>
          </w:tcPr>
          <w:p w14:paraId="66964C3E" w14:textId="77777777" w:rsidR="00B94418" w:rsidRPr="00B5551A" w:rsidRDefault="00B94418" w:rsidP="00897969"/>
        </w:tc>
      </w:tr>
      <w:tr w:rsidR="00B94418" w:rsidRPr="00B5551A" w14:paraId="0AB14125" w14:textId="77777777" w:rsidTr="00897969">
        <w:trPr>
          <w:trHeight w:val="240"/>
          <w:jc w:val="center"/>
        </w:trPr>
        <w:tc>
          <w:tcPr>
            <w:tcW w:w="4876" w:type="dxa"/>
            <w:tcBorders>
              <w:top w:val="nil"/>
              <w:left w:val="nil"/>
              <w:bottom w:val="nil"/>
              <w:right w:val="nil"/>
            </w:tcBorders>
          </w:tcPr>
          <w:p w14:paraId="76AEC70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A15357A" w14:textId="77777777" w:rsidR="00B94418" w:rsidRPr="00B5551A" w:rsidRDefault="00B94418" w:rsidP="00897969">
            <w:pPr>
              <w:pStyle w:val="AmColumnHeading"/>
            </w:pPr>
            <w:r w:rsidRPr="00B5551A">
              <w:t>Tarkistus</w:t>
            </w:r>
          </w:p>
        </w:tc>
      </w:tr>
      <w:tr w:rsidR="00B94418" w:rsidRPr="00B5551A" w14:paraId="6E90F758" w14:textId="77777777" w:rsidTr="00897969">
        <w:trPr>
          <w:jc w:val="center"/>
        </w:trPr>
        <w:tc>
          <w:tcPr>
            <w:tcW w:w="4876" w:type="dxa"/>
            <w:tcBorders>
              <w:top w:val="nil"/>
              <w:left w:val="nil"/>
              <w:bottom w:val="nil"/>
              <w:right w:val="nil"/>
            </w:tcBorders>
          </w:tcPr>
          <w:p w14:paraId="4D1CE848" w14:textId="77777777" w:rsidR="00B94418" w:rsidRPr="00B5551A" w:rsidRDefault="00B94418" w:rsidP="00897969">
            <w:pPr>
              <w:pStyle w:val="Normal6a"/>
            </w:pPr>
            <w:r w:rsidRPr="00B5551A">
              <w:t>4.</w:t>
            </w:r>
            <w:r w:rsidRPr="00B5551A">
              <w:tab/>
              <w:t>toteaa, että jotta 28. verotusjärjestelmä olisi mahdollinen nykyisen perussopimuskehyksen puitteissa, se voidaan toteuttaa tiiviimmän yhteistyön muodossa joko verotuksen alan asiaankuuluvan direktiivin opt-in- tai opt-out-rakenteen puitteissa tai lisäämällä raukeamislauseke tai näiden lähestymistapojen yhdistelmän avulla;</w:t>
            </w:r>
          </w:p>
        </w:tc>
        <w:tc>
          <w:tcPr>
            <w:tcW w:w="4876" w:type="dxa"/>
            <w:tcBorders>
              <w:top w:val="nil"/>
              <w:left w:val="nil"/>
              <w:bottom w:val="nil"/>
              <w:right w:val="nil"/>
            </w:tcBorders>
          </w:tcPr>
          <w:p w14:paraId="6907E2B4" w14:textId="77777777" w:rsidR="00B94418" w:rsidRPr="00B5551A" w:rsidRDefault="00B94418" w:rsidP="00897969">
            <w:pPr>
              <w:pStyle w:val="Normal6a"/>
            </w:pPr>
            <w:r w:rsidRPr="00B5551A">
              <w:t>4.</w:t>
            </w:r>
            <w:r w:rsidRPr="00B5551A">
              <w:tab/>
              <w:t>toteaa, että jotta 28. verotusjärjestelmä olisi mahdollinen nykyisen perussopimuskehyksen puitteissa, se voidaan toteuttaa tiiviimmän yhteistyön muodossa joko verotuksen alan asiaankuuluvan direktiivin opt-in- tai opt-out-rakenteen puitteissa tai lisäämällä raukeamislauseke tai näiden lähestymistapojen yhdistelmän avulla</w:t>
            </w:r>
            <w:r w:rsidRPr="00B5551A">
              <w:rPr>
                <w:b/>
                <w:i/>
                <w:vertAlign w:val="superscript"/>
              </w:rPr>
              <w:t>8 c</w:t>
            </w:r>
            <w:r w:rsidRPr="00B5551A">
              <w:t>;</w:t>
            </w:r>
          </w:p>
        </w:tc>
      </w:tr>
      <w:tr w:rsidR="00B94418" w:rsidRPr="00B5551A" w14:paraId="413A20FF" w14:textId="77777777" w:rsidTr="00897969">
        <w:trPr>
          <w:jc w:val="center"/>
        </w:trPr>
        <w:tc>
          <w:tcPr>
            <w:tcW w:w="4876" w:type="dxa"/>
            <w:tcBorders>
              <w:top w:val="nil"/>
              <w:left w:val="nil"/>
              <w:bottom w:val="nil"/>
              <w:right w:val="nil"/>
            </w:tcBorders>
          </w:tcPr>
          <w:p w14:paraId="4A6DD0A5" w14:textId="77777777" w:rsidR="00B94418" w:rsidRPr="00B5551A" w:rsidRDefault="00B94418" w:rsidP="00897969"/>
        </w:tc>
        <w:tc>
          <w:tcPr>
            <w:tcW w:w="4876" w:type="dxa"/>
            <w:tcBorders>
              <w:top w:val="nil"/>
              <w:left w:val="nil"/>
              <w:bottom w:val="nil"/>
              <w:right w:val="nil"/>
            </w:tcBorders>
          </w:tcPr>
          <w:p w14:paraId="71EA3683" w14:textId="77777777" w:rsidR="00B94418" w:rsidRPr="00B5551A" w:rsidRDefault="00B94418" w:rsidP="00897969">
            <w:pPr>
              <w:pStyle w:val="Normal6a"/>
            </w:pPr>
            <w:r w:rsidRPr="00B5551A">
              <w:rPr>
                <w:b/>
                <w:i/>
              </w:rPr>
              <w:t>_________________</w:t>
            </w:r>
          </w:p>
        </w:tc>
      </w:tr>
      <w:tr w:rsidR="00B94418" w:rsidRPr="0059165F" w14:paraId="6AF34F60" w14:textId="77777777" w:rsidTr="00897969">
        <w:trPr>
          <w:jc w:val="center"/>
        </w:trPr>
        <w:tc>
          <w:tcPr>
            <w:tcW w:w="4876" w:type="dxa"/>
            <w:tcBorders>
              <w:top w:val="nil"/>
              <w:left w:val="nil"/>
              <w:bottom w:val="nil"/>
              <w:right w:val="nil"/>
            </w:tcBorders>
          </w:tcPr>
          <w:p w14:paraId="6E10B592" w14:textId="77777777" w:rsidR="00B94418" w:rsidRPr="00B5551A" w:rsidRDefault="00B94418" w:rsidP="00897969"/>
        </w:tc>
        <w:tc>
          <w:tcPr>
            <w:tcW w:w="4876" w:type="dxa"/>
            <w:tcBorders>
              <w:top w:val="nil"/>
              <w:left w:val="nil"/>
              <w:bottom w:val="nil"/>
              <w:right w:val="nil"/>
            </w:tcBorders>
          </w:tcPr>
          <w:p w14:paraId="12128133" w14:textId="77777777" w:rsidR="00B94418" w:rsidRPr="00B5551A" w:rsidRDefault="00B94418" w:rsidP="00897969">
            <w:pPr>
              <w:pStyle w:val="Normal6a"/>
              <w:rPr>
                <w:lang w:val="en-GB"/>
              </w:rPr>
            </w:pPr>
            <w:r w:rsidRPr="00B5551A">
              <w:rPr>
                <w:b/>
                <w:i/>
                <w:vertAlign w:val="superscript"/>
                <w:lang w:val="en-GB"/>
              </w:rPr>
              <w:t>8 c</w:t>
            </w:r>
            <w:r w:rsidRPr="00B5551A">
              <w:rPr>
                <w:lang w:val="en-GB"/>
              </w:rPr>
              <w:t xml:space="preserve"> </w:t>
            </w:r>
            <w:r w:rsidRPr="00B5551A">
              <w:rPr>
                <w:b/>
                <w:i/>
                <w:lang w:val="en-GB"/>
              </w:rPr>
              <w:t xml:space="preserve">Euroopan parlamentti, talouden ja kasvun politiikkayksikkö: Filip Debelva, Joris Luts, Anne Mieke Vandekerkhove, Niels Bammens, </w:t>
            </w:r>
            <w:proofErr w:type="gramStart"/>
            <w:r w:rsidRPr="00B5551A">
              <w:rPr>
                <w:b/>
                <w:i/>
                <w:lang w:val="en-GB"/>
              </w:rPr>
              <w:t>tutkimus ”Feasibility</w:t>
            </w:r>
            <w:proofErr w:type="gramEnd"/>
            <w:r w:rsidRPr="00B5551A">
              <w:rPr>
                <w:b/>
                <w:i/>
                <w:lang w:val="en-GB"/>
              </w:rPr>
              <w:t xml:space="preserve"> of a 28th Tax Regime and Its Potential to Support EU Competitiveness”, 2026.</w:t>
            </w:r>
          </w:p>
        </w:tc>
      </w:tr>
    </w:tbl>
    <w:p w14:paraId="13390B8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E7B8153" w14:textId="77777777" w:rsidR="00B94418" w:rsidRPr="00B5551A" w:rsidRDefault="00B94418" w:rsidP="00B94418">
      <w:r w:rsidRPr="00B5551A">
        <w:rPr>
          <w:rStyle w:val="HideTWBExt"/>
        </w:rPr>
        <w:t>&lt;/Amend&gt;</w:t>
      </w:r>
    </w:p>
    <w:p w14:paraId="35242A5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105</w:t>
      </w:r>
      <w:r w:rsidRPr="00B5551A">
        <w:rPr>
          <w:rStyle w:val="HideTWBExt"/>
          <w:b w:val="0"/>
        </w:rPr>
        <w:t>&lt;/NumAm&gt;</w:t>
      </w:r>
    </w:p>
    <w:p w14:paraId="4779B8FA"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23BA3972" w14:textId="77777777" w:rsidR="00B94418" w:rsidRPr="00B5551A" w:rsidRDefault="00B94418" w:rsidP="00B94418">
      <w:pPr>
        <w:pStyle w:val="NormalBold"/>
      </w:pPr>
      <w:r w:rsidRPr="00B5551A">
        <w:rPr>
          <w:rStyle w:val="HideTWBExt"/>
          <w:b w:val="0"/>
        </w:rPr>
        <w:t>&lt;/RepeatBlock-By&gt;</w:t>
      </w:r>
    </w:p>
    <w:p w14:paraId="3A3A901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3B6E612" w14:textId="77777777" w:rsidR="00B94418" w:rsidRPr="00B5551A" w:rsidRDefault="00B94418" w:rsidP="00B94418">
      <w:pPr>
        <w:pStyle w:val="NormalBold"/>
      </w:pPr>
      <w:r w:rsidRPr="00B5551A">
        <w:rPr>
          <w:rStyle w:val="HideTWBExt"/>
          <w:b w:val="0"/>
        </w:rPr>
        <w:t>&lt;Article&gt;</w:t>
      </w:r>
      <w:r w:rsidRPr="00B5551A">
        <w:t>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007F253" w14:textId="77777777" w:rsidTr="00897969">
        <w:trPr>
          <w:trHeight w:hRule="exact" w:val="240"/>
          <w:jc w:val="center"/>
        </w:trPr>
        <w:tc>
          <w:tcPr>
            <w:tcW w:w="9752" w:type="dxa"/>
            <w:gridSpan w:val="2"/>
            <w:tcBorders>
              <w:top w:val="nil"/>
              <w:left w:val="nil"/>
              <w:bottom w:val="nil"/>
              <w:right w:val="nil"/>
            </w:tcBorders>
          </w:tcPr>
          <w:p w14:paraId="4AA53C52" w14:textId="77777777" w:rsidR="00B94418" w:rsidRPr="00B5551A" w:rsidRDefault="00B94418" w:rsidP="00897969"/>
        </w:tc>
      </w:tr>
      <w:tr w:rsidR="00B94418" w:rsidRPr="00B5551A" w14:paraId="4DF8F90B" w14:textId="77777777" w:rsidTr="00897969">
        <w:trPr>
          <w:trHeight w:val="240"/>
          <w:jc w:val="center"/>
        </w:trPr>
        <w:tc>
          <w:tcPr>
            <w:tcW w:w="4876" w:type="dxa"/>
            <w:tcBorders>
              <w:top w:val="nil"/>
              <w:left w:val="nil"/>
              <w:bottom w:val="nil"/>
              <w:right w:val="nil"/>
            </w:tcBorders>
          </w:tcPr>
          <w:p w14:paraId="0BE8408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7FF7359" w14:textId="77777777" w:rsidR="00B94418" w:rsidRPr="00B5551A" w:rsidRDefault="00B94418" w:rsidP="00897969">
            <w:pPr>
              <w:pStyle w:val="AmColumnHeading"/>
            </w:pPr>
            <w:r w:rsidRPr="00B5551A">
              <w:t>Tarkistus</w:t>
            </w:r>
          </w:p>
        </w:tc>
      </w:tr>
      <w:tr w:rsidR="00B94418" w:rsidRPr="00B5551A" w14:paraId="78DC4487" w14:textId="77777777" w:rsidTr="00897969">
        <w:trPr>
          <w:jc w:val="center"/>
        </w:trPr>
        <w:tc>
          <w:tcPr>
            <w:tcW w:w="4876" w:type="dxa"/>
            <w:tcBorders>
              <w:top w:val="nil"/>
              <w:left w:val="nil"/>
              <w:bottom w:val="nil"/>
              <w:right w:val="nil"/>
            </w:tcBorders>
          </w:tcPr>
          <w:p w14:paraId="6377016C" w14:textId="77777777" w:rsidR="00B94418" w:rsidRPr="00B5551A" w:rsidRDefault="00B94418" w:rsidP="00897969">
            <w:pPr>
              <w:pStyle w:val="Normal6a"/>
            </w:pPr>
            <w:r w:rsidRPr="00B5551A">
              <w:rPr>
                <w:b/>
                <w:i/>
              </w:rPr>
              <w:t>5.</w:t>
            </w:r>
            <w:r w:rsidRPr="00B5551A">
              <w:tab/>
            </w:r>
            <w:r w:rsidRPr="00B5551A">
              <w:rPr>
                <w:b/>
                <w:i/>
              </w:rPr>
              <w:t>korostaa, että 28. oikeusjärjestyksessä on vähennettävä tosiasiallisesti sääntöjen noudattamisen monimutkaisuutta siihen osallistuvien yritysten osalta ja sillä ei saa luoda rinnakkaista sääntökirjaa, jota sovelletaan kansallisten oikeusjärjestelmien päälle;</w:t>
            </w:r>
          </w:p>
        </w:tc>
        <w:tc>
          <w:tcPr>
            <w:tcW w:w="4876" w:type="dxa"/>
            <w:tcBorders>
              <w:top w:val="nil"/>
              <w:left w:val="nil"/>
              <w:bottom w:val="nil"/>
              <w:right w:val="nil"/>
            </w:tcBorders>
          </w:tcPr>
          <w:p w14:paraId="677E71AF" w14:textId="77777777" w:rsidR="00B94418" w:rsidRPr="00B5551A" w:rsidRDefault="00B94418" w:rsidP="00897969">
            <w:pPr>
              <w:pStyle w:val="Normal6a"/>
            </w:pPr>
            <w:r w:rsidRPr="00B5551A">
              <w:rPr>
                <w:b/>
                <w:i/>
              </w:rPr>
              <w:t>Poistetaan.</w:t>
            </w:r>
          </w:p>
        </w:tc>
      </w:tr>
    </w:tbl>
    <w:p w14:paraId="353DD5D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041A167" w14:textId="77777777" w:rsidR="00B94418" w:rsidRPr="00B5551A" w:rsidRDefault="00B94418" w:rsidP="00B94418">
      <w:r w:rsidRPr="00B5551A">
        <w:rPr>
          <w:rStyle w:val="HideTWBExt"/>
        </w:rPr>
        <w:t>&lt;/Amend&gt;</w:t>
      </w:r>
    </w:p>
    <w:p w14:paraId="267EACF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106</w:t>
      </w:r>
      <w:r w:rsidRPr="00B5551A">
        <w:rPr>
          <w:rStyle w:val="HideTWBExt"/>
          <w:b w:val="0"/>
        </w:rPr>
        <w:t>&lt;/NumAm&gt;</w:t>
      </w:r>
    </w:p>
    <w:p w14:paraId="64BEEA7B" w14:textId="77777777" w:rsidR="00B94418" w:rsidRPr="00B5551A" w:rsidRDefault="00B94418" w:rsidP="00B94418">
      <w:pPr>
        <w:pStyle w:val="NormalBold"/>
      </w:pPr>
      <w:r w:rsidRPr="00B5551A">
        <w:rPr>
          <w:rStyle w:val="HideTWBExt"/>
          <w:b w:val="0"/>
        </w:rPr>
        <w:t>&lt;RepeatBlock-By&gt;&lt;Members&gt;</w:t>
      </w:r>
      <w:r w:rsidRPr="00B5551A">
        <w:t>Paolo Borchia</w:t>
      </w:r>
      <w:r w:rsidRPr="00B5551A">
        <w:rPr>
          <w:rStyle w:val="HideTWBExt"/>
          <w:b w:val="0"/>
        </w:rPr>
        <w:t>&lt;/Members&gt;</w:t>
      </w:r>
    </w:p>
    <w:p w14:paraId="0B364D99" w14:textId="77777777" w:rsidR="00B94418" w:rsidRPr="00B5551A" w:rsidRDefault="00B94418" w:rsidP="00B94418">
      <w:pPr>
        <w:pStyle w:val="NormalBold"/>
      </w:pPr>
      <w:r w:rsidRPr="00B5551A">
        <w:rPr>
          <w:rStyle w:val="HideTWBExt"/>
          <w:b w:val="0"/>
        </w:rPr>
        <w:t>&lt;/RepeatBlock-By&gt;</w:t>
      </w:r>
    </w:p>
    <w:p w14:paraId="3D4BA30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9BAF39B" w14:textId="77777777" w:rsidR="00B94418" w:rsidRPr="00B5551A" w:rsidRDefault="00B94418" w:rsidP="00B94418">
      <w:pPr>
        <w:pStyle w:val="NormalBold"/>
      </w:pPr>
      <w:r w:rsidRPr="00B5551A">
        <w:rPr>
          <w:rStyle w:val="HideTWBExt"/>
          <w:b w:val="0"/>
        </w:rPr>
        <w:t>&lt;Article&gt;</w:t>
      </w:r>
      <w:r w:rsidRPr="00B5551A">
        <w:t>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3258E39" w14:textId="77777777" w:rsidTr="00897969">
        <w:trPr>
          <w:trHeight w:hRule="exact" w:val="240"/>
          <w:jc w:val="center"/>
        </w:trPr>
        <w:tc>
          <w:tcPr>
            <w:tcW w:w="9752" w:type="dxa"/>
            <w:gridSpan w:val="2"/>
            <w:tcBorders>
              <w:top w:val="nil"/>
              <w:left w:val="nil"/>
              <w:bottom w:val="nil"/>
              <w:right w:val="nil"/>
            </w:tcBorders>
          </w:tcPr>
          <w:p w14:paraId="34203888" w14:textId="77777777" w:rsidR="00B94418" w:rsidRPr="00B5551A" w:rsidRDefault="00B94418" w:rsidP="00897969"/>
        </w:tc>
      </w:tr>
      <w:tr w:rsidR="00B94418" w:rsidRPr="00B5551A" w14:paraId="44E6563F" w14:textId="77777777" w:rsidTr="00897969">
        <w:trPr>
          <w:trHeight w:val="240"/>
          <w:jc w:val="center"/>
        </w:trPr>
        <w:tc>
          <w:tcPr>
            <w:tcW w:w="4876" w:type="dxa"/>
            <w:tcBorders>
              <w:top w:val="nil"/>
              <w:left w:val="nil"/>
              <w:bottom w:val="nil"/>
              <w:right w:val="nil"/>
            </w:tcBorders>
          </w:tcPr>
          <w:p w14:paraId="62CE123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69DF5AB" w14:textId="77777777" w:rsidR="00B94418" w:rsidRPr="00B5551A" w:rsidRDefault="00B94418" w:rsidP="00897969">
            <w:pPr>
              <w:pStyle w:val="AmColumnHeading"/>
            </w:pPr>
            <w:r w:rsidRPr="00B5551A">
              <w:t>Tarkistus</w:t>
            </w:r>
          </w:p>
        </w:tc>
      </w:tr>
      <w:tr w:rsidR="00B94418" w:rsidRPr="00B5551A" w14:paraId="4F6E4F0C" w14:textId="77777777" w:rsidTr="00897969">
        <w:trPr>
          <w:jc w:val="center"/>
        </w:trPr>
        <w:tc>
          <w:tcPr>
            <w:tcW w:w="4876" w:type="dxa"/>
            <w:tcBorders>
              <w:top w:val="nil"/>
              <w:left w:val="nil"/>
              <w:bottom w:val="nil"/>
              <w:right w:val="nil"/>
            </w:tcBorders>
          </w:tcPr>
          <w:p w14:paraId="53878068" w14:textId="77777777" w:rsidR="00B94418" w:rsidRPr="00B5551A" w:rsidRDefault="00B94418" w:rsidP="00897969">
            <w:pPr>
              <w:pStyle w:val="Normal6a"/>
            </w:pPr>
            <w:r w:rsidRPr="00B5551A">
              <w:t>5.</w:t>
            </w:r>
            <w:r w:rsidRPr="00B5551A">
              <w:tab/>
              <w:t>korostaa, että 28. oikeusjärjestyksessä on vähennettävä tosiasiallisesti sääntöjen noudattamisen monimutkaisuutta siihen osallistuvien yritysten osalta ja sillä ei saa luoda rinnakkaista sääntökirjaa, jota sovelletaan kansallisten oikeusjärjestelmien päälle;</w:t>
            </w:r>
          </w:p>
        </w:tc>
        <w:tc>
          <w:tcPr>
            <w:tcW w:w="4876" w:type="dxa"/>
            <w:tcBorders>
              <w:top w:val="nil"/>
              <w:left w:val="nil"/>
              <w:bottom w:val="nil"/>
              <w:right w:val="nil"/>
            </w:tcBorders>
          </w:tcPr>
          <w:p w14:paraId="1056079A" w14:textId="77777777" w:rsidR="00B94418" w:rsidRPr="00B5551A" w:rsidRDefault="00B94418" w:rsidP="00897969">
            <w:pPr>
              <w:pStyle w:val="Normal6a"/>
            </w:pPr>
            <w:r w:rsidRPr="00B5551A">
              <w:t>5.</w:t>
            </w:r>
            <w:r w:rsidRPr="00B5551A">
              <w:tab/>
              <w:t xml:space="preserve">korostaa, että 28. oikeusjärjestyksessä on vähennettävä tosiasiallisesti sääntöjen noudattamisen monimutkaisuutta siihen osallistuvien yritysten osalta ja sillä ei saa luoda rinnakkaista sääntökirjaa, jota sovelletaan kansallisten oikeusjärjestelmien päälle; </w:t>
            </w:r>
            <w:r w:rsidRPr="00B5551A">
              <w:rPr>
                <w:b/>
                <w:i/>
              </w:rPr>
              <w:t>korostaa tässä yhteydessä, että vaikka 28. oikeusjärjestys on valinnainen, on tarpeen varmistaa asianmukainen koordinointi sen ja taloudellisen toiminnan perustamista ja harjoittamista koskevien kansallisten oikeudellisten kehysten välillä oikeudellisen epävarmuuden ja sääntelyn hajanaisuuden välttämiseksi;</w:t>
            </w:r>
          </w:p>
        </w:tc>
      </w:tr>
    </w:tbl>
    <w:p w14:paraId="55DB70BA"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E806297" w14:textId="77777777" w:rsidR="00B94418" w:rsidRPr="00B5551A" w:rsidRDefault="00B94418" w:rsidP="00B94418">
      <w:r w:rsidRPr="00B5551A">
        <w:rPr>
          <w:rStyle w:val="HideTWBExt"/>
        </w:rPr>
        <w:t>&lt;/Amend&gt;</w:t>
      </w:r>
    </w:p>
    <w:p w14:paraId="52314AB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107</w:t>
      </w:r>
      <w:r w:rsidRPr="00B5551A">
        <w:rPr>
          <w:rStyle w:val="HideTWBExt"/>
          <w:b w:val="0"/>
        </w:rPr>
        <w:t>&lt;/NumAm&gt;</w:t>
      </w:r>
    </w:p>
    <w:p w14:paraId="480BDEE4" w14:textId="77777777" w:rsidR="00B94418" w:rsidRPr="00B5551A" w:rsidRDefault="00B94418" w:rsidP="00B94418">
      <w:pPr>
        <w:pStyle w:val="NormalBold"/>
      </w:pPr>
      <w:r w:rsidRPr="00B5551A">
        <w:rPr>
          <w:rStyle w:val="HideTWBExt"/>
          <w:b w:val="0"/>
        </w:rPr>
        <w:t>&lt;RepeatBlock-By&gt;&lt;Members&gt;</w:t>
      </w:r>
      <w:r w:rsidRPr="00B5551A">
        <w:t>Marco Falcone, Fulvio Martusciello, Herbert Dorfmann</w:t>
      </w:r>
      <w:r w:rsidRPr="00B5551A">
        <w:rPr>
          <w:rStyle w:val="HideTWBExt"/>
          <w:b w:val="0"/>
        </w:rPr>
        <w:t>&lt;/Members&gt;</w:t>
      </w:r>
    </w:p>
    <w:p w14:paraId="0A72A234" w14:textId="77777777" w:rsidR="00B94418" w:rsidRPr="00B5551A" w:rsidRDefault="00B94418" w:rsidP="00B94418">
      <w:pPr>
        <w:pStyle w:val="NormalBold"/>
      </w:pPr>
      <w:r w:rsidRPr="00B5551A">
        <w:rPr>
          <w:rStyle w:val="HideTWBExt"/>
          <w:b w:val="0"/>
        </w:rPr>
        <w:t>&lt;/RepeatBlock-By&gt;</w:t>
      </w:r>
    </w:p>
    <w:p w14:paraId="6AC5626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15D0E7E" w14:textId="77777777" w:rsidR="00B94418" w:rsidRPr="00B5551A" w:rsidRDefault="00B94418" w:rsidP="00B94418">
      <w:pPr>
        <w:pStyle w:val="NormalBold"/>
      </w:pPr>
      <w:r w:rsidRPr="00B5551A">
        <w:rPr>
          <w:rStyle w:val="HideTWBExt"/>
          <w:b w:val="0"/>
        </w:rPr>
        <w:t>&lt;Article&gt;</w:t>
      </w:r>
      <w:r w:rsidRPr="00B5551A">
        <w:t>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07D609C" w14:textId="77777777" w:rsidTr="00897969">
        <w:trPr>
          <w:trHeight w:hRule="exact" w:val="240"/>
          <w:jc w:val="center"/>
        </w:trPr>
        <w:tc>
          <w:tcPr>
            <w:tcW w:w="9752" w:type="dxa"/>
            <w:gridSpan w:val="2"/>
            <w:tcBorders>
              <w:top w:val="nil"/>
              <w:left w:val="nil"/>
              <w:bottom w:val="nil"/>
              <w:right w:val="nil"/>
            </w:tcBorders>
          </w:tcPr>
          <w:p w14:paraId="5A01C207" w14:textId="77777777" w:rsidR="00B94418" w:rsidRPr="00B5551A" w:rsidRDefault="00B94418" w:rsidP="00897969"/>
        </w:tc>
      </w:tr>
      <w:tr w:rsidR="00B94418" w:rsidRPr="00B5551A" w14:paraId="2E979E20" w14:textId="77777777" w:rsidTr="00897969">
        <w:trPr>
          <w:trHeight w:val="240"/>
          <w:jc w:val="center"/>
        </w:trPr>
        <w:tc>
          <w:tcPr>
            <w:tcW w:w="4876" w:type="dxa"/>
            <w:tcBorders>
              <w:top w:val="nil"/>
              <w:left w:val="nil"/>
              <w:bottom w:val="nil"/>
              <w:right w:val="nil"/>
            </w:tcBorders>
          </w:tcPr>
          <w:p w14:paraId="34F000E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65ED17D" w14:textId="77777777" w:rsidR="00B94418" w:rsidRPr="00B5551A" w:rsidRDefault="00B94418" w:rsidP="00897969">
            <w:pPr>
              <w:pStyle w:val="AmColumnHeading"/>
            </w:pPr>
            <w:r w:rsidRPr="00B5551A">
              <w:t>Tarkistus</w:t>
            </w:r>
          </w:p>
        </w:tc>
      </w:tr>
      <w:tr w:rsidR="00B94418" w:rsidRPr="00B5551A" w14:paraId="30CFBC2C" w14:textId="77777777" w:rsidTr="00897969">
        <w:trPr>
          <w:jc w:val="center"/>
        </w:trPr>
        <w:tc>
          <w:tcPr>
            <w:tcW w:w="4876" w:type="dxa"/>
            <w:tcBorders>
              <w:top w:val="nil"/>
              <w:left w:val="nil"/>
              <w:bottom w:val="nil"/>
              <w:right w:val="nil"/>
            </w:tcBorders>
          </w:tcPr>
          <w:p w14:paraId="0999F2E4" w14:textId="77777777" w:rsidR="00B94418" w:rsidRPr="00B5551A" w:rsidRDefault="00B94418" w:rsidP="00897969">
            <w:pPr>
              <w:pStyle w:val="Normal6a"/>
            </w:pPr>
            <w:r w:rsidRPr="00B5551A">
              <w:t>5.</w:t>
            </w:r>
            <w:r w:rsidRPr="00B5551A">
              <w:tab/>
              <w:t>korostaa, että 28. oikeusjärjestyksessä on vähennettävä tosiasiallisesti sääntöjen noudattamisen monimutkaisuutta siihen osallistuvien yritysten osalta</w:t>
            </w:r>
            <w:r w:rsidRPr="00B5551A">
              <w:rPr>
                <w:b/>
                <w:i/>
              </w:rPr>
              <w:t xml:space="preserve"> ja että sillä ei saa luoda rinnakkaista sääntökirjaa, jota sovelletaan kansallisten oikeusjärjestelmien päälle;</w:t>
            </w:r>
          </w:p>
        </w:tc>
        <w:tc>
          <w:tcPr>
            <w:tcW w:w="4876" w:type="dxa"/>
            <w:tcBorders>
              <w:top w:val="nil"/>
              <w:left w:val="nil"/>
              <w:bottom w:val="nil"/>
              <w:right w:val="nil"/>
            </w:tcBorders>
          </w:tcPr>
          <w:p w14:paraId="7207D052" w14:textId="77777777" w:rsidR="00B94418" w:rsidRPr="00B5551A" w:rsidRDefault="00B94418" w:rsidP="00897969">
            <w:pPr>
              <w:pStyle w:val="Normal6a"/>
            </w:pPr>
            <w:r w:rsidRPr="00B5551A">
              <w:t>5.</w:t>
            </w:r>
            <w:r w:rsidRPr="00B5551A">
              <w:tab/>
              <w:t>korostaa, että 28. oikeusjärjestyksessä on vähennettävä tosiasiallisesti sääntöjen noudattamisen monimutkaisuutta siihen osallistuvien yritysten osalta</w:t>
            </w:r>
            <w:r w:rsidRPr="00B5551A">
              <w:rPr>
                <w:b/>
                <w:i/>
              </w:rPr>
              <w:t>. Sen täytyy muodostua vaihtoehtoiseksi, selkeäksi ja omavaraiseksi järjestelmäksi, joka ei korvaa kansallisia järjestelmiä, mutta jolla voidaan varmistaa oikeudellinen johdonmukaisuus ja välttämään sääntelyn päällekkäisyyksiä</w:t>
            </w:r>
            <w:r w:rsidRPr="00B5551A">
              <w:t>;</w:t>
            </w:r>
          </w:p>
        </w:tc>
      </w:tr>
    </w:tbl>
    <w:p w14:paraId="2C72AA7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46037AB1" w14:textId="77777777" w:rsidR="00B94418" w:rsidRPr="00B5551A" w:rsidRDefault="00B94418" w:rsidP="00B94418">
      <w:r w:rsidRPr="00B5551A">
        <w:rPr>
          <w:rStyle w:val="HideTWBExt"/>
        </w:rPr>
        <w:t>&lt;/Amend&gt;</w:t>
      </w:r>
    </w:p>
    <w:p w14:paraId="46B66870"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108</w:t>
      </w:r>
      <w:r w:rsidRPr="00B5551A">
        <w:rPr>
          <w:rStyle w:val="HideTWBExt"/>
          <w:b w:val="0"/>
        </w:rPr>
        <w:t>&lt;/NumAm&gt;</w:t>
      </w:r>
    </w:p>
    <w:p w14:paraId="5ED16FB2" w14:textId="77777777" w:rsidR="00B94418" w:rsidRPr="00B5551A" w:rsidRDefault="00B94418" w:rsidP="00B94418">
      <w:pPr>
        <w:pStyle w:val="NormalBold"/>
      </w:pPr>
      <w:r w:rsidRPr="00B5551A">
        <w:rPr>
          <w:rStyle w:val="HideTWBExt"/>
          <w:b w:val="0"/>
        </w:rPr>
        <w:t>&lt;RepeatBlock-By&gt;&lt;Members&gt;</w:t>
      </w:r>
      <w:r w:rsidRPr="00B5551A">
        <w:t>Isabel Benjumea Benjumea, Fernando Navarrete Rojas</w:t>
      </w:r>
      <w:r w:rsidRPr="00B5551A">
        <w:rPr>
          <w:rStyle w:val="HideTWBExt"/>
          <w:b w:val="0"/>
        </w:rPr>
        <w:t>&lt;/Members&gt;</w:t>
      </w:r>
    </w:p>
    <w:p w14:paraId="23B6E5CB" w14:textId="77777777" w:rsidR="00B94418" w:rsidRPr="00B5551A" w:rsidRDefault="00B94418" w:rsidP="00B94418">
      <w:pPr>
        <w:pStyle w:val="NormalBold"/>
      </w:pPr>
      <w:r w:rsidRPr="00B5551A">
        <w:rPr>
          <w:rStyle w:val="HideTWBExt"/>
          <w:b w:val="0"/>
        </w:rPr>
        <w:t>&lt;/RepeatBlock-By&gt;</w:t>
      </w:r>
    </w:p>
    <w:p w14:paraId="3A9A6654"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054663A" w14:textId="77777777" w:rsidR="00B94418" w:rsidRPr="00B5551A" w:rsidRDefault="00B94418" w:rsidP="00B94418">
      <w:pPr>
        <w:pStyle w:val="NormalBold"/>
      </w:pPr>
      <w:r w:rsidRPr="00B5551A">
        <w:rPr>
          <w:rStyle w:val="HideTWBExt"/>
          <w:b w:val="0"/>
        </w:rPr>
        <w:t>&lt;Article&gt;</w:t>
      </w:r>
      <w:r w:rsidRPr="00B5551A">
        <w:t>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1C8C088" w14:textId="77777777" w:rsidTr="00897969">
        <w:trPr>
          <w:trHeight w:hRule="exact" w:val="240"/>
          <w:jc w:val="center"/>
        </w:trPr>
        <w:tc>
          <w:tcPr>
            <w:tcW w:w="9752" w:type="dxa"/>
            <w:gridSpan w:val="2"/>
            <w:tcBorders>
              <w:top w:val="nil"/>
              <w:left w:val="nil"/>
              <w:bottom w:val="nil"/>
              <w:right w:val="nil"/>
            </w:tcBorders>
          </w:tcPr>
          <w:p w14:paraId="50E2A45F" w14:textId="77777777" w:rsidR="00B94418" w:rsidRPr="00B5551A" w:rsidRDefault="00B94418" w:rsidP="00897969"/>
        </w:tc>
      </w:tr>
      <w:tr w:rsidR="00B94418" w:rsidRPr="00B5551A" w14:paraId="34999B61" w14:textId="77777777" w:rsidTr="00897969">
        <w:trPr>
          <w:trHeight w:val="240"/>
          <w:jc w:val="center"/>
        </w:trPr>
        <w:tc>
          <w:tcPr>
            <w:tcW w:w="4876" w:type="dxa"/>
            <w:tcBorders>
              <w:top w:val="nil"/>
              <w:left w:val="nil"/>
              <w:bottom w:val="nil"/>
              <w:right w:val="nil"/>
            </w:tcBorders>
          </w:tcPr>
          <w:p w14:paraId="2D8EEA1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EB72F2C" w14:textId="77777777" w:rsidR="00B94418" w:rsidRPr="00B5551A" w:rsidRDefault="00B94418" w:rsidP="00897969">
            <w:pPr>
              <w:pStyle w:val="AmColumnHeading"/>
            </w:pPr>
            <w:r w:rsidRPr="00B5551A">
              <w:t>Tarkistus</w:t>
            </w:r>
          </w:p>
        </w:tc>
      </w:tr>
      <w:tr w:rsidR="00B94418" w:rsidRPr="00B5551A" w14:paraId="0B94F8C2" w14:textId="77777777" w:rsidTr="00897969">
        <w:trPr>
          <w:jc w:val="center"/>
        </w:trPr>
        <w:tc>
          <w:tcPr>
            <w:tcW w:w="4876" w:type="dxa"/>
            <w:tcBorders>
              <w:top w:val="nil"/>
              <w:left w:val="nil"/>
              <w:bottom w:val="nil"/>
              <w:right w:val="nil"/>
            </w:tcBorders>
          </w:tcPr>
          <w:p w14:paraId="03EA9D67" w14:textId="77777777" w:rsidR="00B94418" w:rsidRPr="00B5551A" w:rsidRDefault="00B94418" w:rsidP="00897969">
            <w:pPr>
              <w:pStyle w:val="Normal6a"/>
            </w:pPr>
            <w:r w:rsidRPr="00B5551A">
              <w:t>5.</w:t>
            </w:r>
            <w:r w:rsidRPr="00B5551A">
              <w:tab/>
              <w:t>korostaa, että 28. oikeusjärjestyksessä on vähennettävä tosiasiallisesti sääntöjen noudattamisen monimutkaisuutta siihen osallistuvien yritysten osalta ja sillä ei saa luoda rinnakkaista sääntökirjaa, jota sovelletaan kansallisten oikeusjärjestelmien päälle;</w:t>
            </w:r>
          </w:p>
        </w:tc>
        <w:tc>
          <w:tcPr>
            <w:tcW w:w="4876" w:type="dxa"/>
            <w:tcBorders>
              <w:top w:val="nil"/>
              <w:left w:val="nil"/>
              <w:bottom w:val="nil"/>
              <w:right w:val="nil"/>
            </w:tcBorders>
          </w:tcPr>
          <w:p w14:paraId="5AA51EA1" w14:textId="77777777" w:rsidR="00B94418" w:rsidRPr="00B5551A" w:rsidRDefault="00B94418" w:rsidP="00897969">
            <w:pPr>
              <w:pStyle w:val="Normal6a"/>
            </w:pPr>
            <w:r w:rsidRPr="00B5551A">
              <w:t>5.</w:t>
            </w:r>
            <w:r w:rsidRPr="00B5551A">
              <w:tab/>
              <w:t xml:space="preserve">korostaa, että 28. oikeusjärjestyksessä on vähennettävä tosiasiallisesti sääntöjen noudattamisen monimutkaisuutta siihen osallistuvien yritysten osalta ja sillä ei saa luoda rinnakkaista sääntökirjaa, jota sovelletaan kansallisten oikeusjärjestelmien päälle; </w:t>
            </w:r>
            <w:r w:rsidRPr="00B5551A">
              <w:rPr>
                <w:b/>
                <w:i/>
              </w:rPr>
              <w:t>muistuttaa, että uuden oikeusjärjestyksen pääasiallisina tavoitteina ovat yksinkertaistaminen ja kilpailukyvyn lisääminen ja että nämä tavoitteet olisi aina varmistettava;</w:t>
            </w:r>
          </w:p>
        </w:tc>
      </w:tr>
    </w:tbl>
    <w:p w14:paraId="6D17DE06"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{ES}</w:t>
      </w:r>
      <w:r w:rsidRPr="00B5551A">
        <w:t>es</w:t>
      </w:r>
      <w:r w:rsidRPr="00B5551A">
        <w:rPr>
          <w:rStyle w:val="HideTWBExt"/>
        </w:rPr>
        <w:t>&lt;/Original&gt;</w:t>
      </w:r>
    </w:p>
    <w:p w14:paraId="47AD8B2F" w14:textId="77777777" w:rsidR="00B94418" w:rsidRPr="00B5551A" w:rsidRDefault="00B94418" w:rsidP="00B94418">
      <w:r w:rsidRPr="00B5551A">
        <w:rPr>
          <w:rStyle w:val="HideTWBExt"/>
        </w:rPr>
        <w:t>&lt;/Amend&gt;</w:t>
      </w:r>
    </w:p>
    <w:p w14:paraId="7014A18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109</w:t>
      </w:r>
      <w:r w:rsidRPr="00B5551A">
        <w:rPr>
          <w:rStyle w:val="HideTWBExt"/>
          <w:b w:val="0"/>
        </w:rPr>
        <w:t>&lt;/NumAm&gt;</w:t>
      </w:r>
    </w:p>
    <w:p w14:paraId="6285B027"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3DC3A89A"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1627ED05" w14:textId="77777777" w:rsidR="00B94418" w:rsidRPr="00B5551A" w:rsidRDefault="00B94418" w:rsidP="00B94418">
      <w:pPr>
        <w:pStyle w:val="NormalBold"/>
      </w:pPr>
      <w:r w:rsidRPr="00B5551A">
        <w:rPr>
          <w:rStyle w:val="HideTWBExt"/>
          <w:b w:val="0"/>
        </w:rPr>
        <w:t>&lt;/RepeatBlock-By&gt;</w:t>
      </w:r>
    </w:p>
    <w:p w14:paraId="14BCA0D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372877C" w14:textId="77777777" w:rsidR="00B94418" w:rsidRPr="00B5551A" w:rsidRDefault="00B94418" w:rsidP="00B94418">
      <w:pPr>
        <w:pStyle w:val="NormalBold"/>
      </w:pPr>
      <w:r w:rsidRPr="00B5551A">
        <w:rPr>
          <w:rStyle w:val="HideTWBExt"/>
          <w:b w:val="0"/>
        </w:rPr>
        <w:t>&lt;Article&gt;</w:t>
      </w:r>
      <w:r w:rsidRPr="00B5551A">
        <w:t>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8F568A0" w14:textId="77777777" w:rsidTr="00897969">
        <w:trPr>
          <w:trHeight w:hRule="exact" w:val="240"/>
          <w:jc w:val="center"/>
        </w:trPr>
        <w:tc>
          <w:tcPr>
            <w:tcW w:w="9752" w:type="dxa"/>
            <w:gridSpan w:val="2"/>
            <w:tcBorders>
              <w:top w:val="nil"/>
              <w:left w:val="nil"/>
              <w:bottom w:val="nil"/>
              <w:right w:val="nil"/>
            </w:tcBorders>
          </w:tcPr>
          <w:p w14:paraId="7BC468CD" w14:textId="77777777" w:rsidR="00B94418" w:rsidRPr="00B5551A" w:rsidRDefault="00B94418" w:rsidP="00897969"/>
        </w:tc>
      </w:tr>
      <w:tr w:rsidR="00B94418" w:rsidRPr="00B5551A" w14:paraId="23F329AD" w14:textId="77777777" w:rsidTr="00897969">
        <w:trPr>
          <w:trHeight w:val="240"/>
          <w:jc w:val="center"/>
        </w:trPr>
        <w:tc>
          <w:tcPr>
            <w:tcW w:w="4876" w:type="dxa"/>
            <w:tcBorders>
              <w:top w:val="nil"/>
              <w:left w:val="nil"/>
              <w:bottom w:val="nil"/>
              <w:right w:val="nil"/>
            </w:tcBorders>
          </w:tcPr>
          <w:p w14:paraId="39BB882F"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A64468B" w14:textId="77777777" w:rsidR="00B94418" w:rsidRPr="00B5551A" w:rsidRDefault="00B94418" w:rsidP="00897969">
            <w:pPr>
              <w:pStyle w:val="AmColumnHeading"/>
            </w:pPr>
            <w:r w:rsidRPr="00B5551A">
              <w:t>Tarkistus</w:t>
            </w:r>
          </w:p>
        </w:tc>
      </w:tr>
      <w:tr w:rsidR="00B94418" w:rsidRPr="00B5551A" w14:paraId="2601BD60" w14:textId="77777777" w:rsidTr="00897969">
        <w:trPr>
          <w:jc w:val="center"/>
        </w:trPr>
        <w:tc>
          <w:tcPr>
            <w:tcW w:w="4876" w:type="dxa"/>
            <w:tcBorders>
              <w:top w:val="nil"/>
              <w:left w:val="nil"/>
              <w:bottom w:val="nil"/>
              <w:right w:val="nil"/>
            </w:tcBorders>
          </w:tcPr>
          <w:p w14:paraId="429289E5" w14:textId="77777777" w:rsidR="00B94418" w:rsidRPr="00B5551A" w:rsidRDefault="00B94418" w:rsidP="00897969">
            <w:pPr>
              <w:pStyle w:val="Normal6a"/>
            </w:pPr>
            <w:r w:rsidRPr="00B5551A">
              <w:t>5.</w:t>
            </w:r>
            <w:r w:rsidRPr="00B5551A">
              <w:tab/>
              <w:t>korostaa, että 28. oikeusjärjestyksessä on vähennettävä tosiasiallisesti sääntöjen noudattamisen monimutkaisuutta siihen osallistuvien yritysten osalta ja sillä ei saa luoda rinnakkaista sääntökirjaa, jota sovelletaan kansallisten oikeusjärjestelmien päälle;</w:t>
            </w:r>
          </w:p>
        </w:tc>
        <w:tc>
          <w:tcPr>
            <w:tcW w:w="4876" w:type="dxa"/>
            <w:tcBorders>
              <w:top w:val="nil"/>
              <w:left w:val="nil"/>
              <w:bottom w:val="nil"/>
              <w:right w:val="nil"/>
            </w:tcBorders>
          </w:tcPr>
          <w:p w14:paraId="0AC0EAF0" w14:textId="77777777" w:rsidR="00B94418" w:rsidRPr="00B5551A" w:rsidRDefault="00B94418" w:rsidP="00897969">
            <w:pPr>
              <w:pStyle w:val="Normal6a"/>
            </w:pPr>
            <w:r w:rsidRPr="00B5551A">
              <w:t>5.</w:t>
            </w:r>
            <w:r w:rsidRPr="00B5551A">
              <w:tab/>
              <w:t xml:space="preserve">korostaa, että 28. oikeusjärjestyksessä on vähennettävä tosiasiallisesti sääntöjen noudattamisen monimutkaisuutta siihen osallistuvien yritysten osalta ja sillä ei saa luoda rinnakkaista sääntökirjaa, jota sovelletaan kansallisten oikeusjärjestelmien päälle; </w:t>
            </w:r>
            <w:r w:rsidRPr="00B5551A">
              <w:rPr>
                <w:b/>
                <w:i/>
              </w:rPr>
              <w:t>korostaa, että 28. oikeusjärjestyksessä olisi pyrittävä ylöspäin tapahtuvaan lähentymiseen erityisesti sosiaalisten oikeuksien osalta;</w:t>
            </w:r>
          </w:p>
        </w:tc>
      </w:tr>
    </w:tbl>
    <w:p w14:paraId="2BCACA97"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DCADDF8" w14:textId="77777777" w:rsidR="00B94418" w:rsidRPr="00B5551A" w:rsidRDefault="00B94418" w:rsidP="00B94418">
      <w:r w:rsidRPr="00B5551A">
        <w:rPr>
          <w:rStyle w:val="HideTWBExt"/>
        </w:rPr>
        <w:t>&lt;/Amend&gt;</w:t>
      </w:r>
    </w:p>
    <w:p w14:paraId="107C3EF2"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110</w:t>
      </w:r>
      <w:r w:rsidRPr="00B5551A">
        <w:rPr>
          <w:rStyle w:val="HideTWBExt"/>
          <w:b w:val="0"/>
        </w:rPr>
        <w:t>&lt;/NumAm&gt;</w:t>
      </w:r>
    </w:p>
    <w:p w14:paraId="098783D6"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2ED96BE1" w14:textId="77777777" w:rsidR="00B94418" w:rsidRPr="00B5551A" w:rsidRDefault="00B94418" w:rsidP="00B94418">
      <w:pPr>
        <w:pStyle w:val="NormalBold"/>
      </w:pPr>
      <w:r w:rsidRPr="00B5551A">
        <w:rPr>
          <w:rStyle w:val="HideTWBExt"/>
          <w:b w:val="0"/>
        </w:rPr>
        <w:t>&lt;/RepeatBlock-By&gt;</w:t>
      </w:r>
    </w:p>
    <w:p w14:paraId="660C66F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4D7BFFF" w14:textId="77777777" w:rsidR="00B94418" w:rsidRPr="00B5551A" w:rsidRDefault="00B94418" w:rsidP="00B94418">
      <w:pPr>
        <w:pStyle w:val="NormalBold"/>
      </w:pPr>
      <w:r w:rsidRPr="00B5551A">
        <w:rPr>
          <w:rStyle w:val="HideTWBExt"/>
          <w:b w:val="0"/>
        </w:rPr>
        <w:t>&lt;Article&gt;</w:t>
      </w:r>
      <w:r w:rsidRPr="00B5551A">
        <w:t>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032F48A" w14:textId="77777777" w:rsidTr="00897969">
        <w:trPr>
          <w:trHeight w:hRule="exact" w:val="240"/>
          <w:jc w:val="center"/>
        </w:trPr>
        <w:tc>
          <w:tcPr>
            <w:tcW w:w="9752" w:type="dxa"/>
            <w:gridSpan w:val="2"/>
            <w:tcBorders>
              <w:top w:val="nil"/>
              <w:left w:val="nil"/>
              <w:bottom w:val="nil"/>
              <w:right w:val="nil"/>
            </w:tcBorders>
          </w:tcPr>
          <w:p w14:paraId="63ED4312" w14:textId="77777777" w:rsidR="00B94418" w:rsidRPr="00B5551A" w:rsidRDefault="00B94418" w:rsidP="00897969"/>
        </w:tc>
      </w:tr>
      <w:tr w:rsidR="00B94418" w:rsidRPr="00B5551A" w14:paraId="210632EE" w14:textId="77777777" w:rsidTr="00897969">
        <w:trPr>
          <w:trHeight w:val="240"/>
          <w:jc w:val="center"/>
        </w:trPr>
        <w:tc>
          <w:tcPr>
            <w:tcW w:w="4876" w:type="dxa"/>
            <w:tcBorders>
              <w:top w:val="nil"/>
              <w:left w:val="nil"/>
              <w:bottom w:val="nil"/>
              <w:right w:val="nil"/>
            </w:tcBorders>
          </w:tcPr>
          <w:p w14:paraId="5DDC144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F0369FF" w14:textId="77777777" w:rsidR="00B94418" w:rsidRPr="00B5551A" w:rsidRDefault="00B94418" w:rsidP="00897969">
            <w:pPr>
              <w:pStyle w:val="AmColumnHeading"/>
            </w:pPr>
            <w:r w:rsidRPr="00B5551A">
              <w:t>Tarkistus</w:t>
            </w:r>
          </w:p>
        </w:tc>
      </w:tr>
      <w:tr w:rsidR="00B94418" w:rsidRPr="00B5551A" w14:paraId="307EF017" w14:textId="77777777" w:rsidTr="00897969">
        <w:trPr>
          <w:jc w:val="center"/>
        </w:trPr>
        <w:tc>
          <w:tcPr>
            <w:tcW w:w="4876" w:type="dxa"/>
            <w:tcBorders>
              <w:top w:val="nil"/>
              <w:left w:val="nil"/>
              <w:bottom w:val="nil"/>
              <w:right w:val="nil"/>
            </w:tcBorders>
          </w:tcPr>
          <w:p w14:paraId="05DC9F65" w14:textId="77777777" w:rsidR="00B94418" w:rsidRPr="00B5551A" w:rsidRDefault="00B94418" w:rsidP="00897969">
            <w:pPr>
              <w:pStyle w:val="Normal6a"/>
            </w:pPr>
            <w:r w:rsidRPr="00B5551A">
              <w:t>5.</w:t>
            </w:r>
            <w:r w:rsidRPr="00B5551A">
              <w:tab/>
              <w:t>korostaa, että 28. oikeusjärjestyksessä on vähennettävä tosiasiallisesti sääntöjen noudattamisen monimutkaisuutta siihen osallistuvien yritysten osalta ja sillä ei saa luoda rinnakkaista sääntökirjaa, jota sovelletaan kansallisten oikeusjärjestelmien päälle;</w:t>
            </w:r>
          </w:p>
        </w:tc>
        <w:tc>
          <w:tcPr>
            <w:tcW w:w="4876" w:type="dxa"/>
            <w:tcBorders>
              <w:top w:val="nil"/>
              <w:left w:val="nil"/>
              <w:bottom w:val="nil"/>
              <w:right w:val="nil"/>
            </w:tcBorders>
          </w:tcPr>
          <w:p w14:paraId="7BDB8B61" w14:textId="77777777" w:rsidR="00B94418" w:rsidRPr="00B5551A" w:rsidRDefault="00B94418" w:rsidP="00897969">
            <w:pPr>
              <w:pStyle w:val="Normal6a"/>
            </w:pPr>
            <w:r w:rsidRPr="00B5551A">
              <w:t>5.</w:t>
            </w:r>
            <w:r w:rsidRPr="00B5551A">
              <w:tab/>
              <w:t>korostaa, että 28. oikeusjärjestyksessä on vähennettävä tosiasiallisesti sääntöjen noudattamisen monimutkaisuutta siihen osallistuvien yritysten osalta ja sillä ei saa luoda rinnakkaista sääntökirjaa, jota sovelletaan kansallisten oikeusjärjestelmien päälle</w:t>
            </w:r>
            <w:r w:rsidRPr="00B5551A">
              <w:rPr>
                <w:b/>
                <w:i/>
              </w:rPr>
              <w:t>, vaan sillä on sen sijaan täydennettävä oikeusjärjestykseen osallistuvien kansallisia säännöksiä</w:t>
            </w:r>
            <w:r w:rsidRPr="00B5551A">
              <w:t>;</w:t>
            </w:r>
          </w:p>
        </w:tc>
      </w:tr>
    </w:tbl>
    <w:p w14:paraId="10CD72E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4BDEBE0" w14:textId="77777777" w:rsidR="00B94418" w:rsidRPr="00B5551A" w:rsidRDefault="00B94418" w:rsidP="00B94418">
      <w:r w:rsidRPr="00B5551A">
        <w:rPr>
          <w:rStyle w:val="HideTWBExt"/>
        </w:rPr>
        <w:t>&lt;/Amend&gt;</w:t>
      </w:r>
    </w:p>
    <w:p w14:paraId="30CD4BA2"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111</w:t>
      </w:r>
      <w:r w:rsidRPr="00B5551A">
        <w:rPr>
          <w:rStyle w:val="HideTWBExt"/>
          <w:b w:val="0"/>
        </w:rPr>
        <w:t>&lt;/NumAm&gt;</w:t>
      </w:r>
    </w:p>
    <w:p w14:paraId="4EDB5294"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4EFBD19B" w14:textId="77777777" w:rsidR="00B94418" w:rsidRPr="00B5551A" w:rsidRDefault="00B94418" w:rsidP="00B94418">
      <w:pPr>
        <w:pStyle w:val="NormalBold"/>
      </w:pPr>
      <w:r w:rsidRPr="00B5551A">
        <w:rPr>
          <w:rStyle w:val="HideTWBExt"/>
          <w:b w:val="0"/>
        </w:rPr>
        <w:t>&lt;/RepeatBlock-By&gt;</w:t>
      </w:r>
    </w:p>
    <w:p w14:paraId="2DA4F8FB"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CF08E93" w14:textId="77777777" w:rsidR="00B94418" w:rsidRPr="00B5551A" w:rsidRDefault="00B94418" w:rsidP="00B94418">
      <w:pPr>
        <w:pStyle w:val="NormalBold"/>
      </w:pPr>
      <w:r w:rsidRPr="00B5551A">
        <w:rPr>
          <w:rStyle w:val="HideTWBExt"/>
          <w:b w:val="0"/>
        </w:rPr>
        <w:t>&lt;Article&gt;</w:t>
      </w:r>
      <w:r w:rsidRPr="00B5551A">
        <w:t>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61FCB3D" w14:textId="77777777" w:rsidTr="00897969">
        <w:trPr>
          <w:trHeight w:hRule="exact" w:val="240"/>
          <w:jc w:val="center"/>
        </w:trPr>
        <w:tc>
          <w:tcPr>
            <w:tcW w:w="9752" w:type="dxa"/>
            <w:gridSpan w:val="2"/>
            <w:tcBorders>
              <w:top w:val="nil"/>
              <w:left w:val="nil"/>
              <w:bottom w:val="nil"/>
              <w:right w:val="nil"/>
            </w:tcBorders>
          </w:tcPr>
          <w:p w14:paraId="239A6BA1" w14:textId="77777777" w:rsidR="00B94418" w:rsidRPr="00B5551A" w:rsidRDefault="00B94418" w:rsidP="00897969"/>
        </w:tc>
      </w:tr>
      <w:tr w:rsidR="00B94418" w:rsidRPr="00B5551A" w14:paraId="2ACCF3DD" w14:textId="77777777" w:rsidTr="00897969">
        <w:trPr>
          <w:trHeight w:val="240"/>
          <w:jc w:val="center"/>
        </w:trPr>
        <w:tc>
          <w:tcPr>
            <w:tcW w:w="4876" w:type="dxa"/>
            <w:tcBorders>
              <w:top w:val="nil"/>
              <w:left w:val="nil"/>
              <w:bottom w:val="nil"/>
              <w:right w:val="nil"/>
            </w:tcBorders>
          </w:tcPr>
          <w:p w14:paraId="3CC4D58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63F7088" w14:textId="77777777" w:rsidR="00B94418" w:rsidRPr="00B5551A" w:rsidRDefault="00B94418" w:rsidP="00897969">
            <w:pPr>
              <w:pStyle w:val="AmColumnHeading"/>
            </w:pPr>
            <w:r w:rsidRPr="00B5551A">
              <w:t>Tarkistus</w:t>
            </w:r>
          </w:p>
        </w:tc>
      </w:tr>
      <w:tr w:rsidR="00B94418" w:rsidRPr="00B5551A" w14:paraId="182C1327" w14:textId="77777777" w:rsidTr="00897969">
        <w:trPr>
          <w:jc w:val="center"/>
        </w:trPr>
        <w:tc>
          <w:tcPr>
            <w:tcW w:w="4876" w:type="dxa"/>
            <w:tcBorders>
              <w:top w:val="nil"/>
              <w:left w:val="nil"/>
              <w:bottom w:val="nil"/>
              <w:right w:val="nil"/>
            </w:tcBorders>
          </w:tcPr>
          <w:p w14:paraId="13B432B0" w14:textId="77777777" w:rsidR="00B94418" w:rsidRPr="00B5551A" w:rsidRDefault="00B94418" w:rsidP="00897969">
            <w:pPr>
              <w:pStyle w:val="Normal6a"/>
            </w:pPr>
            <w:r w:rsidRPr="00B5551A">
              <w:t>5.</w:t>
            </w:r>
            <w:r w:rsidRPr="00B5551A">
              <w:tab/>
              <w:t xml:space="preserve">korostaa, että 28. oikeusjärjestyksessä on vähennettävä tosiasiallisesti sääntöjen noudattamisen monimutkaisuutta siihen osallistuvien yritysten osalta ja sillä ei saa luoda </w:t>
            </w:r>
            <w:r w:rsidRPr="00B5551A">
              <w:rPr>
                <w:b/>
                <w:i/>
              </w:rPr>
              <w:t>rinnakkaista</w:t>
            </w:r>
            <w:r w:rsidRPr="00B5551A">
              <w:t xml:space="preserve"> sääntökirjaa,</w:t>
            </w:r>
            <w:r w:rsidRPr="00B5551A">
              <w:rPr>
                <w:b/>
                <w:i/>
              </w:rPr>
              <w:t xml:space="preserve"> jota sovelletaan </w:t>
            </w:r>
            <w:r w:rsidRPr="00B5551A">
              <w:t xml:space="preserve">kansallisten oikeusjärjestelmien </w:t>
            </w:r>
            <w:r w:rsidRPr="00B5551A">
              <w:rPr>
                <w:b/>
                <w:i/>
              </w:rPr>
              <w:t>päälle</w:t>
            </w:r>
            <w:r w:rsidRPr="00B5551A">
              <w:t>;</w:t>
            </w:r>
          </w:p>
        </w:tc>
        <w:tc>
          <w:tcPr>
            <w:tcW w:w="4876" w:type="dxa"/>
            <w:tcBorders>
              <w:top w:val="nil"/>
              <w:left w:val="nil"/>
              <w:bottom w:val="nil"/>
              <w:right w:val="nil"/>
            </w:tcBorders>
          </w:tcPr>
          <w:p w14:paraId="030955C5" w14:textId="77777777" w:rsidR="00B94418" w:rsidRPr="00B5551A" w:rsidRDefault="00B94418" w:rsidP="00897969">
            <w:pPr>
              <w:pStyle w:val="Normal6a"/>
            </w:pPr>
            <w:r w:rsidRPr="00B5551A">
              <w:t>5.</w:t>
            </w:r>
            <w:r w:rsidRPr="00B5551A">
              <w:tab/>
              <w:t xml:space="preserve">korostaa, että 28. oikeusjärjestyksessä on vähennettävä tosiasiallisesti sääntöjen noudattamisen monimutkaisuutta siihen osallistuvien yritysten osalta ja sillä ei saa luoda </w:t>
            </w:r>
            <w:r w:rsidRPr="00B5551A">
              <w:rPr>
                <w:b/>
                <w:i/>
              </w:rPr>
              <w:t>erillistä</w:t>
            </w:r>
            <w:r w:rsidRPr="00B5551A">
              <w:t xml:space="preserve"> sääntökirjaa</w:t>
            </w:r>
            <w:r w:rsidRPr="00B5551A">
              <w:rPr>
                <w:b/>
                <w:i/>
              </w:rPr>
              <w:t xml:space="preserve">, joka lisää oikeudellisia vääristymiä, päällekkäisyyksiä tai epäjohdonmukaisuuksia tai kasvattaa hallinnollista taakkaa </w:t>
            </w:r>
            <w:r w:rsidRPr="00B5551A">
              <w:t>kansallisten oikeusjärjestelmien</w:t>
            </w:r>
            <w:r w:rsidRPr="00B5551A">
              <w:rPr>
                <w:b/>
                <w:i/>
              </w:rPr>
              <w:t xml:space="preserve"> lisäksi</w:t>
            </w:r>
            <w:r w:rsidRPr="00B5551A">
              <w:t>;</w:t>
            </w:r>
          </w:p>
        </w:tc>
      </w:tr>
    </w:tbl>
    <w:p w14:paraId="6DE7759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3962792" w14:textId="77777777" w:rsidR="00B94418" w:rsidRPr="00B5551A" w:rsidRDefault="00B94418" w:rsidP="00B94418">
      <w:r w:rsidRPr="00B5551A">
        <w:rPr>
          <w:rStyle w:val="HideTWBExt"/>
        </w:rPr>
        <w:t>&lt;/Amend&gt;</w:t>
      </w:r>
    </w:p>
    <w:p w14:paraId="6DA015CE"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112</w:t>
      </w:r>
      <w:r w:rsidRPr="00B5551A">
        <w:rPr>
          <w:rStyle w:val="HideTWBExt"/>
          <w:b w:val="0"/>
        </w:rPr>
        <w:t>&lt;/NumAm&gt;</w:t>
      </w:r>
    </w:p>
    <w:p w14:paraId="31717F24" w14:textId="77777777" w:rsidR="00B94418" w:rsidRPr="00B5551A" w:rsidRDefault="00B94418" w:rsidP="00B94418">
      <w:pPr>
        <w:pStyle w:val="NormalBold"/>
      </w:pPr>
      <w:r w:rsidRPr="00B5551A">
        <w:rPr>
          <w:rStyle w:val="HideTWBExt"/>
          <w:b w:val="0"/>
        </w:rPr>
        <w:t>&lt;RepeatBlock-By&gt;&lt;Members&gt;</w:t>
      </w:r>
      <w:r w:rsidRPr="00B5551A">
        <w:t>Damian Boeselager</w:t>
      </w:r>
      <w:r w:rsidRPr="00B5551A">
        <w:rPr>
          <w:rStyle w:val="HideTWBExt"/>
          <w:b w:val="0"/>
        </w:rPr>
        <w:t>&lt;/Members&gt;</w:t>
      </w:r>
    </w:p>
    <w:p w14:paraId="6A2752EE" w14:textId="77777777" w:rsidR="00B94418" w:rsidRPr="00B5551A" w:rsidRDefault="00B94418" w:rsidP="00B94418">
      <w:pPr>
        <w:pStyle w:val="NormalBold"/>
      </w:pPr>
      <w:r w:rsidRPr="00B5551A">
        <w:rPr>
          <w:rStyle w:val="HideTWBExt"/>
          <w:b w:val="0"/>
        </w:rPr>
        <w:t>&lt;/RepeatBlock-By&gt;</w:t>
      </w:r>
    </w:p>
    <w:p w14:paraId="01A55FEA"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05D3341" w14:textId="77777777" w:rsidR="00B94418" w:rsidRPr="00B5551A" w:rsidRDefault="00B94418" w:rsidP="00B94418">
      <w:pPr>
        <w:pStyle w:val="NormalBold"/>
      </w:pPr>
      <w:r w:rsidRPr="00B5551A">
        <w:rPr>
          <w:rStyle w:val="HideTWBExt"/>
          <w:b w:val="0"/>
        </w:rPr>
        <w:t>&lt;Article&gt;</w:t>
      </w:r>
      <w:r w:rsidRPr="00B5551A">
        <w:t>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0189638" w14:textId="77777777" w:rsidTr="00897969">
        <w:trPr>
          <w:trHeight w:hRule="exact" w:val="240"/>
          <w:jc w:val="center"/>
        </w:trPr>
        <w:tc>
          <w:tcPr>
            <w:tcW w:w="9752" w:type="dxa"/>
            <w:gridSpan w:val="2"/>
            <w:tcBorders>
              <w:top w:val="nil"/>
              <w:left w:val="nil"/>
              <w:bottom w:val="nil"/>
              <w:right w:val="nil"/>
            </w:tcBorders>
          </w:tcPr>
          <w:p w14:paraId="528414A3" w14:textId="77777777" w:rsidR="00B94418" w:rsidRPr="00B5551A" w:rsidRDefault="00B94418" w:rsidP="00897969"/>
        </w:tc>
      </w:tr>
      <w:tr w:rsidR="00B94418" w:rsidRPr="00B5551A" w14:paraId="233F9116" w14:textId="77777777" w:rsidTr="00897969">
        <w:trPr>
          <w:trHeight w:val="240"/>
          <w:jc w:val="center"/>
        </w:trPr>
        <w:tc>
          <w:tcPr>
            <w:tcW w:w="4876" w:type="dxa"/>
            <w:tcBorders>
              <w:top w:val="nil"/>
              <w:left w:val="nil"/>
              <w:bottom w:val="nil"/>
              <w:right w:val="nil"/>
            </w:tcBorders>
          </w:tcPr>
          <w:p w14:paraId="3A47B67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C30B293" w14:textId="77777777" w:rsidR="00B94418" w:rsidRPr="00B5551A" w:rsidRDefault="00B94418" w:rsidP="00897969">
            <w:pPr>
              <w:pStyle w:val="AmColumnHeading"/>
            </w:pPr>
            <w:r w:rsidRPr="00B5551A">
              <w:t>Tarkistus</w:t>
            </w:r>
          </w:p>
        </w:tc>
      </w:tr>
      <w:tr w:rsidR="00B94418" w:rsidRPr="00B5551A" w14:paraId="46D43D84" w14:textId="77777777" w:rsidTr="00897969">
        <w:trPr>
          <w:jc w:val="center"/>
        </w:trPr>
        <w:tc>
          <w:tcPr>
            <w:tcW w:w="4876" w:type="dxa"/>
            <w:tcBorders>
              <w:top w:val="nil"/>
              <w:left w:val="nil"/>
              <w:bottom w:val="nil"/>
              <w:right w:val="nil"/>
            </w:tcBorders>
          </w:tcPr>
          <w:p w14:paraId="58ADD12E" w14:textId="77777777" w:rsidR="00B94418" w:rsidRPr="00B5551A" w:rsidRDefault="00B94418" w:rsidP="00897969">
            <w:pPr>
              <w:pStyle w:val="Normal6a"/>
            </w:pPr>
            <w:r w:rsidRPr="00B5551A">
              <w:t>5.</w:t>
            </w:r>
            <w:r w:rsidRPr="00B5551A">
              <w:tab/>
            </w:r>
            <w:r w:rsidRPr="00B5551A">
              <w:rPr>
                <w:b/>
                <w:i/>
              </w:rPr>
              <w:t>korostaa</w:t>
            </w:r>
            <w:r w:rsidRPr="00B5551A">
              <w:t>, että 28. oikeusjärjestyksessä on vähennettävä tosiasiallisesti sääntöjen noudattamisen monimutkaisuutta siihen osallistuvien yritysten osalta ja sillä ei saa luoda rinnakkaista sääntökirjaa, jota sovelletaan kansallisten oikeusjärjestelmien päälle;</w:t>
            </w:r>
          </w:p>
        </w:tc>
        <w:tc>
          <w:tcPr>
            <w:tcW w:w="4876" w:type="dxa"/>
            <w:tcBorders>
              <w:top w:val="nil"/>
              <w:left w:val="nil"/>
              <w:bottom w:val="nil"/>
              <w:right w:val="nil"/>
            </w:tcBorders>
          </w:tcPr>
          <w:p w14:paraId="1F3EC9E6" w14:textId="77777777" w:rsidR="00B94418" w:rsidRPr="00B5551A" w:rsidRDefault="00B94418" w:rsidP="00897969">
            <w:pPr>
              <w:pStyle w:val="Normal6a"/>
            </w:pPr>
            <w:r w:rsidRPr="00B5551A">
              <w:t>5.</w:t>
            </w:r>
            <w:r w:rsidRPr="00B5551A">
              <w:tab/>
            </w:r>
            <w:r w:rsidRPr="00B5551A">
              <w:rPr>
                <w:b/>
                <w:i/>
              </w:rPr>
              <w:t>vaatii</w:t>
            </w:r>
            <w:r w:rsidRPr="00B5551A">
              <w:t>, että 28. oikeusjärjestyksessä on vähennettävä tosiasiallisesti sääntöjen noudattamisen monimutkaisuutta siihen osallistuvien yritysten osalta ja sillä ei saa luoda rinnakkaista sääntökirjaa, jota sovelletaan kansallisten oikeusjärjestelmien päälle;</w:t>
            </w:r>
          </w:p>
        </w:tc>
      </w:tr>
    </w:tbl>
    <w:p w14:paraId="5748DD4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15E9F7A" w14:textId="77777777" w:rsidR="00B94418" w:rsidRPr="00B5551A" w:rsidRDefault="00B94418" w:rsidP="00B94418">
      <w:r w:rsidRPr="00B5551A">
        <w:rPr>
          <w:rStyle w:val="HideTWBExt"/>
        </w:rPr>
        <w:t>&lt;/Amend&gt;</w:t>
      </w:r>
    </w:p>
    <w:p w14:paraId="228F94A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113</w:t>
      </w:r>
      <w:r w:rsidRPr="00B5551A">
        <w:rPr>
          <w:rStyle w:val="HideTWBExt"/>
          <w:b w:val="0"/>
        </w:rPr>
        <w:t>&lt;/NumAm&gt;</w:t>
      </w:r>
    </w:p>
    <w:p w14:paraId="7946F760"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328D11DD" w14:textId="77777777" w:rsidR="00B94418" w:rsidRPr="00B5551A" w:rsidRDefault="00B94418" w:rsidP="00B94418">
      <w:pPr>
        <w:pStyle w:val="NormalBold"/>
      </w:pPr>
      <w:r w:rsidRPr="00B5551A">
        <w:rPr>
          <w:rStyle w:val="HideTWBExt"/>
          <w:b w:val="0"/>
        </w:rPr>
        <w:t>&lt;/RepeatBlock-By&gt;</w:t>
      </w:r>
    </w:p>
    <w:p w14:paraId="68F32C04"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3EC8266" w14:textId="77777777" w:rsidR="00B94418" w:rsidRPr="00B5551A" w:rsidRDefault="00B94418" w:rsidP="00B94418">
      <w:pPr>
        <w:pStyle w:val="NormalBold"/>
      </w:pPr>
      <w:r w:rsidRPr="00B5551A">
        <w:rPr>
          <w:rStyle w:val="HideTWBExt"/>
          <w:b w:val="0"/>
        </w:rPr>
        <w:t>&lt;Article&gt;</w:t>
      </w:r>
      <w:r w:rsidRPr="00B5551A">
        <w:t>5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0BAC7E2" w14:textId="77777777" w:rsidTr="00897969">
        <w:trPr>
          <w:trHeight w:hRule="exact" w:val="240"/>
          <w:jc w:val="center"/>
        </w:trPr>
        <w:tc>
          <w:tcPr>
            <w:tcW w:w="9752" w:type="dxa"/>
            <w:gridSpan w:val="2"/>
            <w:tcBorders>
              <w:top w:val="nil"/>
              <w:left w:val="nil"/>
              <w:bottom w:val="nil"/>
              <w:right w:val="nil"/>
            </w:tcBorders>
          </w:tcPr>
          <w:p w14:paraId="335360F1" w14:textId="77777777" w:rsidR="00B94418" w:rsidRPr="00B5551A" w:rsidRDefault="00B94418" w:rsidP="00897969"/>
        </w:tc>
      </w:tr>
      <w:tr w:rsidR="00B94418" w:rsidRPr="00B5551A" w14:paraId="7ED0B694" w14:textId="77777777" w:rsidTr="00897969">
        <w:trPr>
          <w:trHeight w:val="240"/>
          <w:jc w:val="center"/>
        </w:trPr>
        <w:tc>
          <w:tcPr>
            <w:tcW w:w="4876" w:type="dxa"/>
            <w:tcBorders>
              <w:top w:val="nil"/>
              <w:left w:val="nil"/>
              <w:bottom w:val="nil"/>
              <w:right w:val="nil"/>
            </w:tcBorders>
          </w:tcPr>
          <w:p w14:paraId="3892E3C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638DF05" w14:textId="77777777" w:rsidR="00B94418" w:rsidRPr="00B5551A" w:rsidRDefault="00B94418" w:rsidP="00897969">
            <w:pPr>
              <w:pStyle w:val="AmColumnHeading"/>
            </w:pPr>
            <w:r w:rsidRPr="00B5551A">
              <w:t>Tarkistus</w:t>
            </w:r>
          </w:p>
        </w:tc>
      </w:tr>
      <w:tr w:rsidR="00B94418" w:rsidRPr="00B5551A" w14:paraId="2C893ACD" w14:textId="77777777" w:rsidTr="00897969">
        <w:trPr>
          <w:jc w:val="center"/>
        </w:trPr>
        <w:tc>
          <w:tcPr>
            <w:tcW w:w="4876" w:type="dxa"/>
            <w:tcBorders>
              <w:top w:val="nil"/>
              <w:left w:val="nil"/>
              <w:bottom w:val="nil"/>
              <w:right w:val="nil"/>
            </w:tcBorders>
          </w:tcPr>
          <w:p w14:paraId="27F93E08" w14:textId="77777777" w:rsidR="00B94418" w:rsidRPr="00B5551A" w:rsidRDefault="00B94418" w:rsidP="00897969">
            <w:pPr>
              <w:pStyle w:val="Normal6a"/>
            </w:pPr>
          </w:p>
        </w:tc>
        <w:tc>
          <w:tcPr>
            <w:tcW w:w="4876" w:type="dxa"/>
            <w:tcBorders>
              <w:top w:val="nil"/>
              <w:left w:val="nil"/>
              <w:bottom w:val="nil"/>
              <w:right w:val="nil"/>
            </w:tcBorders>
          </w:tcPr>
          <w:p w14:paraId="1FCD92E6" w14:textId="77777777" w:rsidR="00B94418" w:rsidRPr="00B5551A" w:rsidRDefault="00B94418" w:rsidP="00897969">
            <w:pPr>
              <w:pStyle w:val="Normal6a"/>
            </w:pPr>
            <w:r w:rsidRPr="00B5551A">
              <w:rPr>
                <w:b/>
                <w:i/>
              </w:rPr>
              <w:t>5 a.</w:t>
            </w:r>
            <w:r w:rsidRPr="00B5551A">
              <w:tab/>
            </w:r>
            <w:r w:rsidRPr="00B5551A">
              <w:rPr>
                <w:b/>
                <w:i/>
              </w:rPr>
              <w:t>korostaa, että kummankaan oikeusjärjestyksen tavoitteena ei ole luoda kohtuutonta veroetua yrityksille tai niiden työntekijöille, vaan vähentää merkittävästi monimutkaisuutta ja hallinnollista rasitusta, joka johtuu erilaisista velvoitteista, ja ottaa samalla huomioon tällaisten yritysten erityispiirteet;</w:t>
            </w:r>
          </w:p>
        </w:tc>
      </w:tr>
    </w:tbl>
    <w:p w14:paraId="27A19B9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DDBF1BC" w14:textId="77777777" w:rsidR="00B94418" w:rsidRPr="00B5551A" w:rsidRDefault="00B94418" w:rsidP="00B94418">
      <w:r w:rsidRPr="00B5551A">
        <w:rPr>
          <w:rStyle w:val="HideTWBExt"/>
        </w:rPr>
        <w:t>&lt;/Amend&gt;</w:t>
      </w:r>
    </w:p>
    <w:p w14:paraId="4AB8E7E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114</w:t>
      </w:r>
      <w:r w:rsidRPr="00B5551A">
        <w:rPr>
          <w:rStyle w:val="HideTWBExt"/>
          <w:b w:val="0"/>
        </w:rPr>
        <w:t>&lt;/NumAm&gt;</w:t>
      </w:r>
    </w:p>
    <w:p w14:paraId="32A557E5"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0C29B0E7" w14:textId="77777777" w:rsidR="00B94418" w:rsidRPr="00B5551A" w:rsidRDefault="00B94418" w:rsidP="00B94418">
      <w:pPr>
        <w:pStyle w:val="NormalBold"/>
      </w:pPr>
      <w:r w:rsidRPr="00B5551A">
        <w:rPr>
          <w:rStyle w:val="HideTWBExt"/>
          <w:b w:val="0"/>
        </w:rPr>
        <w:t>&lt;/RepeatBlock-By&gt;</w:t>
      </w:r>
    </w:p>
    <w:p w14:paraId="3674570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83C4BFD" w14:textId="77777777" w:rsidR="00B94418" w:rsidRPr="00B5551A" w:rsidRDefault="00B94418" w:rsidP="00B94418">
      <w:pPr>
        <w:pStyle w:val="NormalBold"/>
      </w:pPr>
      <w:r w:rsidRPr="00B5551A">
        <w:rPr>
          <w:rStyle w:val="HideTWBExt"/>
          <w:b w:val="0"/>
        </w:rPr>
        <w:t>&lt;Article&gt;</w:t>
      </w:r>
      <w:r w:rsidRPr="00B5551A">
        <w:t>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4EEF52D" w14:textId="77777777" w:rsidTr="00897969">
        <w:trPr>
          <w:trHeight w:hRule="exact" w:val="240"/>
          <w:jc w:val="center"/>
        </w:trPr>
        <w:tc>
          <w:tcPr>
            <w:tcW w:w="9752" w:type="dxa"/>
            <w:gridSpan w:val="2"/>
            <w:tcBorders>
              <w:top w:val="nil"/>
              <w:left w:val="nil"/>
              <w:bottom w:val="nil"/>
              <w:right w:val="nil"/>
            </w:tcBorders>
          </w:tcPr>
          <w:p w14:paraId="2C3C0094" w14:textId="77777777" w:rsidR="00B94418" w:rsidRPr="00B5551A" w:rsidRDefault="00B94418" w:rsidP="00897969"/>
        </w:tc>
      </w:tr>
      <w:tr w:rsidR="00B94418" w:rsidRPr="00B5551A" w14:paraId="5A3567BF" w14:textId="77777777" w:rsidTr="00897969">
        <w:trPr>
          <w:trHeight w:val="240"/>
          <w:jc w:val="center"/>
        </w:trPr>
        <w:tc>
          <w:tcPr>
            <w:tcW w:w="4876" w:type="dxa"/>
            <w:tcBorders>
              <w:top w:val="nil"/>
              <w:left w:val="nil"/>
              <w:bottom w:val="nil"/>
              <w:right w:val="nil"/>
            </w:tcBorders>
          </w:tcPr>
          <w:p w14:paraId="2E4076C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A1A3377" w14:textId="77777777" w:rsidR="00B94418" w:rsidRPr="00B5551A" w:rsidRDefault="00B94418" w:rsidP="00897969">
            <w:pPr>
              <w:pStyle w:val="AmColumnHeading"/>
            </w:pPr>
            <w:r w:rsidRPr="00B5551A">
              <w:t>Tarkistus</w:t>
            </w:r>
          </w:p>
        </w:tc>
      </w:tr>
      <w:tr w:rsidR="00B94418" w:rsidRPr="00B5551A" w14:paraId="7B7BE42A" w14:textId="77777777" w:rsidTr="00897969">
        <w:trPr>
          <w:jc w:val="center"/>
        </w:trPr>
        <w:tc>
          <w:tcPr>
            <w:tcW w:w="4876" w:type="dxa"/>
            <w:tcBorders>
              <w:top w:val="nil"/>
              <w:left w:val="nil"/>
              <w:bottom w:val="nil"/>
              <w:right w:val="nil"/>
            </w:tcBorders>
          </w:tcPr>
          <w:p w14:paraId="4DD9EC9E" w14:textId="77777777" w:rsidR="00B94418" w:rsidRPr="00B5551A" w:rsidRDefault="00B94418" w:rsidP="00897969">
            <w:pPr>
              <w:pStyle w:val="Normal6a"/>
            </w:pPr>
            <w:r w:rsidRPr="00B5551A">
              <w:rPr>
                <w:b/>
                <w:i/>
              </w:rPr>
              <w:t>6.</w:t>
            </w:r>
            <w:r w:rsidRPr="00B5551A">
              <w:tab/>
            </w:r>
            <w:r w:rsidRPr="00B5551A">
              <w:rPr>
                <w:b/>
                <w:i/>
              </w:rPr>
              <w:t>korostaa, että monimutkaisuuden lisääntymisen välttämiseksi 28. oikeusjärjestyksen säännösten olisi oltava komission kaikkien muiden merkittävien verotusta koskevien ehdotusten mukaisia;</w:t>
            </w:r>
          </w:p>
        </w:tc>
        <w:tc>
          <w:tcPr>
            <w:tcW w:w="4876" w:type="dxa"/>
            <w:tcBorders>
              <w:top w:val="nil"/>
              <w:left w:val="nil"/>
              <w:bottom w:val="nil"/>
              <w:right w:val="nil"/>
            </w:tcBorders>
          </w:tcPr>
          <w:p w14:paraId="3C574842" w14:textId="77777777" w:rsidR="00B94418" w:rsidRPr="00B5551A" w:rsidRDefault="00B94418" w:rsidP="00897969">
            <w:pPr>
              <w:pStyle w:val="Normal6a"/>
            </w:pPr>
            <w:r w:rsidRPr="00B5551A">
              <w:rPr>
                <w:b/>
                <w:i/>
              </w:rPr>
              <w:t>Poistetaan.</w:t>
            </w:r>
          </w:p>
        </w:tc>
      </w:tr>
    </w:tbl>
    <w:p w14:paraId="5AED177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4A93160" w14:textId="77777777" w:rsidR="00B94418" w:rsidRPr="00B5551A" w:rsidRDefault="00B94418" w:rsidP="00B94418">
      <w:r w:rsidRPr="00B5551A">
        <w:rPr>
          <w:rStyle w:val="HideTWBExt"/>
        </w:rPr>
        <w:t>&lt;/Amend&gt;</w:t>
      </w:r>
    </w:p>
    <w:p w14:paraId="52452BD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115</w:t>
      </w:r>
      <w:r w:rsidRPr="00B5551A">
        <w:rPr>
          <w:rStyle w:val="HideTWBExt"/>
          <w:b w:val="0"/>
        </w:rPr>
        <w:t>&lt;/NumAm&gt;</w:t>
      </w:r>
    </w:p>
    <w:p w14:paraId="42B09D1E"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0C886DF4"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68EEEC40" w14:textId="77777777" w:rsidR="00B94418" w:rsidRPr="00B5551A" w:rsidRDefault="00B94418" w:rsidP="00B94418">
      <w:pPr>
        <w:pStyle w:val="NormalBold"/>
      </w:pPr>
      <w:r w:rsidRPr="00B5551A">
        <w:rPr>
          <w:rStyle w:val="HideTWBExt"/>
          <w:b w:val="0"/>
        </w:rPr>
        <w:t>&lt;/RepeatBlock-By&gt;</w:t>
      </w:r>
    </w:p>
    <w:p w14:paraId="30EA3F7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590DD58" w14:textId="77777777" w:rsidR="00B94418" w:rsidRPr="00B5551A" w:rsidRDefault="00B94418" w:rsidP="00B94418">
      <w:pPr>
        <w:pStyle w:val="NormalBold"/>
      </w:pPr>
      <w:r w:rsidRPr="00B5551A">
        <w:rPr>
          <w:rStyle w:val="HideTWBExt"/>
          <w:b w:val="0"/>
        </w:rPr>
        <w:t>&lt;Article&gt;</w:t>
      </w:r>
      <w:r w:rsidRPr="00B5551A">
        <w:t>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3F7D6BB" w14:textId="77777777" w:rsidTr="00897969">
        <w:trPr>
          <w:trHeight w:hRule="exact" w:val="240"/>
          <w:jc w:val="center"/>
        </w:trPr>
        <w:tc>
          <w:tcPr>
            <w:tcW w:w="9752" w:type="dxa"/>
            <w:gridSpan w:val="2"/>
            <w:tcBorders>
              <w:top w:val="nil"/>
              <w:left w:val="nil"/>
              <w:bottom w:val="nil"/>
              <w:right w:val="nil"/>
            </w:tcBorders>
          </w:tcPr>
          <w:p w14:paraId="41884625" w14:textId="77777777" w:rsidR="00B94418" w:rsidRPr="00B5551A" w:rsidRDefault="00B94418" w:rsidP="00897969"/>
        </w:tc>
      </w:tr>
      <w:tr w:rsidR="00B94418" w:rsidRPr="00B5551A" w14:paraId="43230569" w14:textId="77777777" w:rsidTr="00897969">
        <w:trPr>
          <w:trHeight w:val="240"/>
          <w:jc w:val="center"/>
        </w:trPr>
        <w:tc>
          <w:tcPr>
            <w:tcW w:w="4876" w:type="dxa"/>
            <w:tcBorders>
              <w:top w:val="nil"/>
              <w:left w:val="nil"/>
              <w:bottom w:val="nil"/>
              <w:right w:val="nil"/>
            </w:tcBorders>
          </w:tcPr>
          <w:p w14:paraId="75F57CE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5C49F60" w14:textId="77777777" w:rsidR="00B94418" w:rsidRPr="00B5551A" w:rsidRDefault="00B94418" w:rsidP="00897969">
            <w:pPr>
              <w:pStyle w:val="AmColumnHeading"/>
            </w:pPr>
            <w:r w:rsidRPr="00B5551A">
              <w:t>Tarkistus</w:t>
            </w:r>
          </w:p>
        </w:tc>
      </w:tr>
      <w:tr w:rsidR="00B94418" w:rsidRPr="00B5551A" w14:paraId="50200195" w14:textId="77777777" w:rsidTr="00897969">
        <w:trPr>
          <w:jc w:val="center"/>
        </w:trPr>
        <w:tc>
          <w:tcPr>
            <w:tcW w:w="4876" w:type="dxa"/>
            <w:tcBorders>
              <w:top w:val="nil"/>
              <w:left w:val="nil"/>
              <w:bottom w:val="nil"/>
              <w:right w:val="nil"/>
            </w:tcBorders>
          </w:tcPr>
          <w:p w14:paraId="31935753" w14:textId="77777777" w:rsidR="00B94418" w:rsidRPr="00B5551A" w:rsidRDefault="00B94418" w:rsidP="00897969">
            <w:pPr>
              <w:pStyle w:val="Normal6a"/>
            </w:pPr>
            <w:r w:rsidRPr="00B5551A">
              <w:t>6.</w:t>
            </w:r>
            <w:r w:rsidRPr="00B5551A">
              <w:tab/>
            </w:r>
            <w:r w:rsidRPr="00B5551A">
              <w:rPr>
                <w:b/>
                <w:i/>
              </w:rPr>
              <w:t>korostaa</w:t>
            </w:r>
            <w:r w:rsidRPr="00B5551A">
              <w:t>, että</w:t>
            </w:r>
            <w:r w:rsidRPr="00B5551A">
              <w:rPr>
                <w:b/>
                <w:i/>
              </w:rPr>
              <w:t xml:space="preserve"> monimutkaisuuden lisääntymisen välttämiseksi</w:t>
            </w:r>
            <w:r w:rsidRPr="00B5551A">
              <w:t xml:space="preserve"> 28. oikeusjärjestyksen säännösten olisi oltava</w:t>
            </w:r>
            <w:r w:rsidRPr="00B5551A">
              <w:rPr>
                <w:b/>
                <w:i/>
              </w:rPr>
              <w:t xml:space="preserve"> komission kaikkien muiden merkittävien verotusta koskevien ehdotusten</w:t>
            </w:r>
            <w:r w:rsidRPr="00B5551A">
              <w:t xml:space="preserve"> mukaisia;</w:t>
            </w:r>
          </w:p>
        </w:tc>
        <w:tc>
          <w:tcPr>
            <w:tcW w:w="4876" w:type="dxa"/>
            <w:tcBorders>
              <w:top w:val="nil"/>
              <w:left w:val="nil"/>
              <w:bottom w:val="nil"/>
              <w:right w:val="nil"/>
            </w:tcBorders>
          </w:tcPr>
          <w:p w14:paraId="7C89DE3F" w14:textId="77777777" w:rsidR="00B94418" w:rsidRPr="00B5551A" w:rsidRDefault="00B94418" w:rsidP="00897969">
            <w:pPr>
              <w:pStyle w:val="Normal6a"/>
            </w:pPr>
            <w:r w:rsidRPr="00B5551A">
              <w:t>6.</w:t>
            </w:r>
            <w:r w:rsidRPr="00B5551A">
              <w:tab/>
            </w:r>
            <w:r w:rsidRPr="00B5551A">
              <w:rPr>
                <w:b/>
                <w:i/>
              </w:rPr>
              <w:t>tähdentää</w:t>
            </w:r>
            <w:r w:rsidRPr="00B5551A">
              <w:t>, että</w:t>
            </w:r>
            <w:r w:rsidRPr="00B5551A">
              <w:rPr>
                <w:b/>
                <w:i/>
              </w:rPr>
              <w:t xml:space="preserve"> </w:t>
            </w:r>
            <w:r w:rsidRPr="00B5551A">
              <w:t>28. oikeusjärjestyksen säännösten olisi oltava</w:t>
            </w:r>
            <w:r w:rsidRPr="00B5551A">
              <w:rPr>
                <w:b/>
                <w:i/>
              </w:rPr>
              <w:t xml:space="preserve"> voimassa olevan EU:n lainsäädännön</w:t>
            </w:r>
            <w:r w:rsidRPr="00B5551A">
              <w:t xml:space="preserve"> mukaisia </w:t>
            </w:r>
            <w:r w:rsidRPr="00B5551A">
              <w:rPr>
                <w:b/>
                <w:i/>
              </w:rPr>
              <w:t>tai, jos EU:n lainsäädäntöä ei ole tai se on rajoitettua, niiden olisi perustuttava OECD:n tai YK:n suuntaviivoihin, jotta varmistetaan mahdollisimman laaja yhdenmukaistaminen ja vältetään oikeudellinen hajanaisuus</w:t>
            </w:r>
            <w:r w:rsidRPr="00B5551A">
              <w:t>;</w:t>
            </w:r>
          </w:p>
        </w:tc>
      </w:tr>
    </w:tbl>
    <w:p w14:paraId="76E9A42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C4AF24F" w14:textId="77777777" w:rsidR="00B94418" w:rsidRPr="00B5551A" w:rsidRDefault="00B94418" w:rsidP="00B94418">
      <w:r w:rsidRPr="00B5551A">
        <w:rPr>
          <w:rStyle w:val="HideTWBExt"/>
        </w:rPr>
        <w:t>&lt;/Amend&gt;</w:t>
      </w:r>
    </w:p>
    <w:p w14:paraId="19757F2F"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116</w:t>
      </w:r>
      <w:r w:rsidRPr="00B5551A">
        <w:rPr>
          <w:rStyle w:val="HideTWBExt"/>
          <w:b w:val="0"/>
        </w:rPr>
        <w:t>&lt;/NumAm&gt;</w:t>
      </w:r>
    </w:p>
    <w:p w14:paraId="4B9CE3F3"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5CE1ABC1" w14:textId="77777777" w:rsidR="00B94418" w:rsidRPr="00B5551A" w:rsidRDefault="00B94418" w:rsidP="00B94418">
      <w:pPr>
        <w:pStyle w:val="NormalBold"/>
      </w:pPr>
      <w:r w:rsidRPr="00B5551A">
        <w:rPr>
          <w:rStyle w:val="HideTWBExt"/>
          <w:b w:val="0"/>
        </w:rPr>
        <w:t>&lt;/RepeatBlock-By&gt;</w:t>
      </w:r>
    </w:p>
    <w:p w14:paraId="5886FA1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D34D1D8" w14:textId="77777777" w:rsidR="00B94418" w:rsidRPr="00B5551A" w:rsidRDefault="00B94418" w:rsidP="00B94418">
      <w:pPr>
        <w:pStyle w:val="NormalBold"/>
      </w:pPr>
      <w:r w:rsidRPr="00B5551A">
        <w:rPr>
          <w:rStyle w:val="HideTWBExt"/>
          <w:b w:val="0"/>
        </w:rPr>
        <w:t>&lt;Article&gt;</w:t>
      </w:r>
      <w:r w:rsidRPr="00B5551A">
        <w:t>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ADAAD8C" w14:textId="77777777" w:rsidTr="00897969">
        <w:trPr>
          <w:trHeight w:hRule="exact" w:val="240"/>
          <w:jc w:val="center"/>
        </w:trPr>
        <w:tc>
          <w:tcPr>
            <w:tcW w:w="9752" w:type="dxa"/>
            <w:gridSpan w:val="2"/>
            <w:tcBorders>
              <w:top w:val="nil"/>
              <w:left w:val="nil"/>
              <w:bottom w:val="nil"/>
              <w:right w:val="nil"/>
            </w:tcBorders>
          </w:tcPr>
          <w:p w14:paraId="7E63199E" w14:textId="77777777" w:rsidR="00B94418" w:rsidRPr="00B5551A" w:rsidRDefault="00B94418" w:rsidP="00897969"/>
        </w:tc>
      </w:tr>
      <w:tr w:rsidR="00B94418" w:rsidRPr="00B5551A" w14:paraId="3F322390" w14:textId="77777777" w:rsidTr="00897969">
        <w:trPr>
          <w:trHeight w:val="240"/>
          <w:jc w:val="center"/>
        </w:trPr>
        <w:tc>
          <w:tcPr>
            <w:tcW w:w="4876" w:type="dxa"/>
            <w:tcBorders>
              <w:top w:val="nil"/>
              <w:left w:val="nil"/>
              <w:bottom w:val="nil"/>
              <w:right w:val="nil"/>
            </w:tcBorders>
          </w:tcPr>
          <w:p w14:paraId="7240A41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4E48E41" w14:textId="77777777" w:rsidR="00B94418" w:rsidRPr="00B5551A" w:rsidRDefault="00B94418" w:rsidP="00897969">
            <w:pPr>
              <w:pStyle w:val="AmColumnHeading"/>
            </w:pPr>
            <w:r w:rsidRPr="00B5551A">
              <w:t>Tarkistus</w:t>
            </w:r>
          </w:p>
        </w:tc>
      </w:tr>
      <w:tr w:rsidR="00B94418" w:rsidRPr="00B5551A" w14:paraId="78ED6419" w14:textId="77777777" w:rsidTr="00897969">
        <w:trPr>
          <w:jc w:val="center"/>
        </w:trPr>
        <w:tc>
          <w:tcPr>
            <w:tcW w:w="4876" w:type="dxa"/>
            <w:tcBorders>
              <w:top w:val="nil"/>
              <w:left w:val="nil"/>
              <w:bottom w:val="nil"/>
              <w:right w:val="nil"/>
            </w:tcBorders>
          </w:tcPr>
          <w:p w14:paraId="018B1DE3" w14:textId="77777777" w:rsidR="00B94418" w:rsidRPr="00B5551A" w:rsidRDefault="00B94418" w:rsidP="00897969">
            <w:pPr>
              <w:pStyle w:val="Normal6a"/>
            </w:pPr>
            <w:r w:rsidRPr="00B5551A">
              <w:t>6.</w:t>
            </w:r>
            <w:r w:rsidRPr="00B5551A">
              <w:tab/>
              <w:t>korostaa, että monimutkaisuuden lisääntymisen välttämiseksi 28. oikeusjärjestyksen säännösten olisi oltava komission kaikkien muiden merkittävien verotusta koskevien ehdotusten mukaisia;</w:t>
            </w:r>
          </w:p>
        </w:tc>
        <w:tc>
          <w:tcPr>
            <w:tcW w:w="4876" w:type="dxa"/>
            <w:tcBorders>
              <w:top w:val="nil"/>
              <w:left w:val="nil"/>
              <w:bottom w:val="nil"/>
              <w:right w:val="nil"/>
            </w:tcBorders>
          </w:tcPr>
          <w:p w14:paraId="51064762" w14:textId="77777777" w:rsidR="00B94418" w:rsidRPr="00B5551A" w:rsidRDefault="00B94418" w:rsidP="00897969">
            <w:pPr>
              <w:pStyle w:val="Normal6a"/>
            </w:pPr>
            <w:r w:rsidRPr="00B5551A">
              <w:t>6.</w:t>
            </w:r>
            <w:r w:rsidRPr="00B5551A">
              <w:tab/>
              <w:t>korostaa, että monimutkaisuuden lisääntymisen välttämiseksi 28. oikeusjärjestyksen säännösten olisi oltava komission kaikkien muiden merkittävien verotusta koskevien ehdotusten</w:t>
            </w:r>
            <w:r w:rsidRPr="00B5551A">
              <w:rPr>
                <w:b/>
                <w:i/>
              </w:rPr>
              <w:t xml:space="preserve"> ja sovellettavan verolainsäädännön</w:t>
            </w:r>
            <w:r w:rsidRPr="00B5551A">
              <w:t xml:space="preserve"> mukaisia</w:t>
            </w:r>
            <w:r w:rsidRPr="00B5551A">
              <w:rPr>
                <w:b/>
                <w:i/>
              </w:rPr>
              <w:t xml:space="preserve"> erityisesti veronkierron ja verovilpin välttämisen alalla</w:t>
            </w:r>
            <w:r w:rsidRPr="00B5551A">
              <w:t>;</w:t>
            </w:r>
          </w:p>
        </w:tc>
      </w:tr>
    </w:tbl>
    <w:p w14:paraId="4626152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E0685F5" w14:textId="77777777" w:rsidR="00B94418" w:rsidRPr="00B5551A" w:rsidRDefault="00B94418" w:rsidP="00B94418">
      <w:r w:rsidRPr="00B5551A">
        <w:rPr>
          <w:rStyle w:val="HideTWBExt"/>
        </w:rPr>
        <w:t>&lt;/Amend&gt;</w:t>
      </w:r>
    </w:p>
    <w:p w14:paraId="0DB96442"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117</w:t>
      </w:r>
      <w:r w:rsidRPr="00B5551A">
        <w:rPr>
          <w:rStyle w:val="HideTWBExt"/>
          <w:b w:val="0"/>
        </w:rPr>
        <w:t>&lt;/NumAm&gt;</w:t>
      </w:r>
    </w:p>
    <w:p w14:paraId="1C47F891" w14:textId="77777777" w:rsidR="00B94418" w:rsidRPr="00B5551A" w:rsidRDefault="00B94418" w:rsidP="00B94418">
      <w:pPr>
        <w:pStyle w:val="NormalBold"/>
      </w:pPr>
      <w:r w:rsidRPr="00B5551A">
        <w:rPr>
          <w:rStyle w:val="HideTWBExt"/>
          <w:b w:val="0"/>
        </w:rPr>
        <w:t>&lt;RepeatBlock-By&gt;&lt;Members&gt;</w:t>
      </w:r>
      <w:r w:rsidRPr="00B5551A">
        <w:t>Lídia Pereira</w:t>
      </w:r>
      <w:r w:rsidRPr="00B5551A">
        <w:rPr>
          <w:rStyle w:val="HideTWBExt"/>
          <w:b w:val="0"/>
        </w:rPr>
        <w:t>&lt;/Members&gt;</w:t>
      </w:r>
    </w:p>
    <w:p w14:paraId="10179C2F" w14:textId="77777777" w:rsidR="00B94418" w:rsidRPr="00B5551A" w:rsidRDefault="00B94418" w:rsidP="00B94418">
      <w:pPr>
        <w:pStyle w:val="NormalBold"/>
      </w:pPr>
      <w:r w:rsidRPr="00B5551A">
        <w:rPr>
          <w:rStyle w:val="HideTWBExt"/>
          <w:b w:val="0"/>
        </w:rPr>
        <w:t>&lt;/RepeatBlock-By&gt;</w:t>
      </w:r>
    </w:p>
    <w:p w14:paraId="74CF71D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54E4859" w14:textId="77777777" w:rsidR="00B94418" w:rsidRPr="00B5551A" w:rsidRDefault="00B94418" w:rsidP="00B94418">
      <w:pPr>
        <w:pStyle w:val="NormalBold"/>
      </w:pPr>
      <w:r w:rsidRPr="00B5551A">
        <w:rPr>
          <w:rStyle w:val="HideTWBExt"/>
          <w:b w:val="0"/>
        </w:rPr>
        <w:t>&lt;Article&gt;</w:t>
      </w:r>
      <w:r w:rsidRPr="00B5551A">
        <w:t>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79CBBE4" w14:textId="77777777" w:rsidTr="00897969">
        <w:trPr>
          <w:trHeight w:hRule="exact" w:val="240"/>
          <w:jc w:val="center"/>
        </w:trPr>
        <w:tc>
          <w:tcPr>
            <w:tcW w:w="9752" w:type="dxa"/>
            <w:gridSpan w:val="2"/>
            <w:tcBorders>
              <w:top w:val="nil"/>
              <w:left w:val="nil"/>
              <w:bottom w:val="nil"/>
              <w:right w:val="nil"/>
            </w:tcBorders>
          </w:tcPr>
          <w:p w14:paraId="373A6E0D" w14:textId="77777777" w:rsidR="00B94418" w:rsidRPr="00B5551A" w:rsidRDefault="00B94418" w:rsidP="00897969"/>
        </w:tc>
      </w:tr>
      <w:tr w:rsidR="00B94418" w:rsidRPr="00B5551A" w14:paraId="7B65A65D" w14:textId="77777777" w:rsidTr="00897969">
        <w:trPr>
          <w:trHeight w:val="240"/>
          <w:jc w:val="center"/>
        </w:trPr>
        <w:tc>
          <w:tcPr>
            <w:tcW w:w="4876" w:type="dxa"/>
            <w:tcBorders>
              <w:top w:val="nil"/>
              <w:left w:val="nil"/>
              <w:bottom w:val="nil"/>
              <w:right w:val="nil"/>
            </w:tcBorders>
          </w:tcPr>
          <w:p w14:paraId="32E10B7F"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E82CFAA" w14:textId="77777777" w:rsidR="00B94418" w:rsidRPr="00B5551A" w:rsidRDefault="00B94418" w:rsidP="00897969">
            <w:pPr>
              <w:pStyle w:val="AmColumnHeading"/>
            </w:pPr>
            <w:r w:rsidRPr="00B5551A">
              <w:t>Tarkistus</w:t>
            </w:r>
          </w:p>
        </w:tc>
      </w:tr>
      <w:tr w:rsidR="00B94418" w:rsidRPr="00B5551A" w14:paraId="11198453" w14:textId="77777777" w:rsidTr="00897969">
        <w:trPr>
          <w:jc w:val="center"/>
        </w:trPr>
        <w:tc>
          <w:tcPr>
            <w:tcW w:w="4876" w:type="dxa"/>
            <w:tcBorders>
              <w:top w:val="nil"/>
              <w:left w:val="nil"/>
              <w:bottom w:val="nil"/>
              <w:right w:val="nil"/>
            </w:tcBorders>
          </w:tcPr>
          <w:p w14:paraId="05AC3680" w14:textId="77777777" w:rsidR="00B94418" w:rsidRPr="00B5551A" w:rsidRDefault="00B94418" w:rsidP="00897969">
            <w:pPr>
              <w:pStyle w:val="Normal6a"/>
            </w:pPr>
            <w:r w:rsidRPr="00B5551A">
              <w:t>6.</w:t>
            </w:r>
            <w:r w:rsidRPr="00B5551A">
              <w:tab/>
              <w:t xml:space="preserve">korostaa, että monimutkaisuuden lisääntymisen välttämiseksi 28. oikeusjärjestyksen säännösten olisi oltava komission kaikkien muiden merkittävien </w:t>
            </w:r>
            <w:r w:rsidRPr="00B5551A">
              <w:rPr>
                <w:b/>
                <w:bCs/>
                <w:i/>
                <w:iCs/>
              </w:rPr>
              <w:t>verotusta</w:t>
            </w:r>
            <w:r w:rsidRPr="00B5551A">
              <w:t xml:space="preserve"> koskevien ehdotusten mukaisia;</w:t>
            </w:r>
          </w:p>
        </w:tc>
        <w:tc>
          <w:tcPr>
            <w:tcW w:w="4876" w:type="dxa"/>
            <w:tcBorders>
              <w:top w:val="nil"/>
              <w:left w:val="nil"/>
              <w:bottom w:val="nil"/>
              <w:right w:val="nil"/>
            </w:tcBorders>
          </w:tcPr>
          <w:p w14:paraId="3AB37197" w14:textId="77777777" w:rsidR="00B94418" w:rsidRPr="00B5551A" w:rsidRDefault="00B94418" w:rsidP="00897969">
            <w:pPr>
              <w:pStyle w:val="Normal6a"/>
            </w:pPr>
            <w:r w:rsidRPr="00B5551A">
              <w:t>6.</w:t>
            </w:r>
            <w:r w:rsidRPr="00B5551A">
              <w:tab/>
              <w:t>korostaa, että monimutkaisuuden lisääntymisen välttämiseksi 28. oikeusjärjestyksen säännösten olisi oltava komission kaikkien muiden merkittävien</w:t>
            </w:r>
            <w:r w:rsidRPr="00B5551A">
              <w:rPr>
                <w:b/>
                <w:i/>
              </w:rPr>
              <w:t xml:space="preserve"> sisämarkkinoiden syvempää yhdentymistä erityisesti verotuksen alalla</w:t>
            </w:r>
            <w:r w:rsidRPr="00B5551A">
              <w:t xml:space="preserve"> koskevien ehdotusten mukaisia;</w:t>
            </w:r>
          </w:p>
        </w:tc>
      </w:tr>
    </w:tbl>
    <w:p w14:paraId="1AF62F2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17BE48D" w14:textId="77777777" w:rsidR="00B94418" w:rsidRPr="00B5551A" w:rsidRDefault="00B94418" w:rsidP="00B94418">
      <w:r w:rsidRPr="00B5551A">
        <w:rPr>
          <w:rStyle w:val="HideTWBExt"/>
        </w:rPr>
        <w:t>&lt;/Amend&gt;</w:t>
      </w:r>
    </w:p>
    <w:p w14:paraId="56BB1FB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118</w:t>
      </w:r>
      <w:r w:rsidRPr="00B5551A">
        <w:rPr>
          <w:rStyle w:val="HideTWBExt"/>
          <w:b w:val="0"/>
        </w:rPr>
        <w:t>&lt;/NumAm&gt;</w:t>
      </w:r>
    </w:p>
    <w:p w14:paraId="63BBBA24" w14:textId="77777777" w:rsidR="00B94418" w:rsidRPr="00B5551A" w:rsidRDefault="00B94418" w:rsidP="00B94418">
      <w:pPr>
        <w:pStyle w:val="NormalBold"/>
      </w:pPr>
      <w:r w:rsidRPr="00B5551A">
        <w:rPr>
          <w:rStyle w:val="HideTWBExt"/>
          <w:b w:val="0"/>
        </w:rPr>
        <w:t>&lt;RepeatBlock-By&gt;&lt;Members&gt;</w:t>
      </w:r>
      <w:r w:rsidRPr="00B5551A">
        <w:t>Isabel Benjumea Benjumea, Fernando Navarrete Rojas</w:t>
      </w:r>
      <w:r w:rsidRPr="00B5551A">
        <w:rPr>
          <w:rStyle w:val="HideTWBExt"/>
          <w:b w:val="0"/>
        </w:rPr>
        <w:t>&lt;/Members&gt;</w:t>
      </w:r>
    </w:p>
    <w:p w14:paraId="33E0E60C" w14:textId="77777777" w:rsidR="00B94418" w:rsidRPr="00B5551A" w:rsidRDefault="00B94418" w:rsidP="00B94418">
      <w:pPr>
        <w:pStyle w:val="NormalBold"/>
      </w:pPr>
      <w:r w:rsidRPr="00B5551A">
        <w:rPr>
          <w:rStyle w:val="HideTWBExt"/>
          <w:b w:val="0"/>
        </w:rPr>
        <w:t>&lt;/RepeatBlock-By&gt;</w:t>
      </w:r>
    </w:p>
    <w:p w14:paraId="55E6349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B7BB98D" w14:textId="77777777" w:rsidR="00B94418" w:rsidRPr="00B5551A" w:rsidRDefault="00B94418" w:rsidP="00B94418">
      <w:pPr>
        <w:pStyle w:val="NormalBold"/>
      </w:pPr>
      <w:r w:rsidRPr="00B5551A">
        <w:rPr>
          <w:rStyle w:val="HideTWBExt"/>
          <w:b w:val="0"/>
        </w:rPr>
        <w:t>&lt;Article&gt;</w:t>
      </w:r>
      <w:r w:rsidRPr="00B5551A">
        <w:t>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6FAA9C2" w14:textId="77777777" w:rsidTr="00897969">
        <w:trPr>
          <w:trHeight w:hRule="exact" w:val="240"/>
          <w:jc w:val="center"/>
        </w:trPr>
        <w:tc>
          <w:tcPr>
            <w:tcW w:w="9752" w:type="dxa"/>
            <w:gridSpan w:val="2"/>
            <w:tcBorders>
              <w:top w:val="nil"/>
              <w:left w:val="nil"/>
              <w:bottom w:val="nil"/>
              <w:right w:val="nil"/>
            </w:tcBorders>
          </w:tcPr>
          <w:p w14:paraId="548A415F" w14:textId="77777777" w:rsidR="00B94418" w:rsidRPr="00B5551A" w:rsidRDefault="00B94418" w:rsidP="00897969"/>
        </w:tc>
      </w:tr>
      <w:tr w:rsidR="00B94418" w:rsidRPr="00B5551A" w14:paraId="4A36F267" w14:textId="77777777" w:rsidTr="00897969">
        <w:trPr>
          <w:trHeight w:val="240"/>
          <w:jc w:val="center"/>
        </w:trPr>
        <w:tc>
          <w:tcPr>
            <w:tcW w:w="4876" w:type="dxa"/>
            <w:tcBorders>
              <w:top w:val="nil"/>
              <w:left w:val="nil"/>
              <w:bottom w:val="nil"/>
              <w:right w:val="nil"/>
            </w:tcBorders>
          </w:tcPr>
          <w:p w14:paraId="694F65E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605DE89" w14:textId="77777777" w:rsidR="00B94418" w:rsidRPr="00B5551A" w:rsidRDefault="00B94418" w:rsidP="00897969">
            <w:pPr>
              <w:pStyle w:val="AmColumnHeading"/>
            </w:pPr>
            <w:r w:rsidRPr="00B5551A">
              <w:t>Tarkistus</w:t>
            </w:r>
          </w:p>
        </w:tc>
      </w:tr>
      <w:tr w:rsidR="00B94418" w:rsidRPr="00B5551A" w14:paraId="37699844" w14:textId="77777777" w:rsidTr="00897969">
        <w:trPr>
          <w:jc w:val="center"/>
        </w:trPr>
        <w:tc>
          <w:tcPr>
            <w:tcW w:w="4876" w:type="dxa"/>
            <w:tcBorders>
              <w:top w:val="nil"/>
              <w:left w:val="nil"/>
              <w:bottom w:val="nil"/>
              <w:right w:val="nil"/>
            </w:tcBorders>
          </w:tcPr>
          <w:p w14:paraId="38FE41F2" w14:textId="77777777" w:rsidR="00B94418" w:rsidRPr="00B5551A" w:rsidRDefault="00B94418" w:rsidP="00897969">
            <w:pPr>
              <w:pStyle w:val="Normal6a"/>
            </w:pPr>
            <w:r w:rsidRPr="00B5551A">
              <w:t>6.</w:t>
            </w:r>
            <w:r w:rsidRPr="00B5551A">
              <w:tab/>
              <w:t xml:space="preserve">korostaa, että monimutkaisuuden lisääntymisen välttämiseksi 28. oikeusjärjestyksen säännösten olisi oltava komission kaikkien muiden merkittävien </w:t>
            </w:r>
            <w:r w:rsidRPr="00B5551A">
              <w:rPr>
                <w:b/>
                <w:i/>
              </w:rPr>
              <w:t>verotusta koskevien</w:t>
            </w:r>
            <w:r w:rsidRPr="00B5551A">
              <w:t xml:space="preserve"> ehdotusten mukaisia;</w:t>
            </w:r>
          </w:p>
        </w:tc>
        <w:tc>
          <w:tcPr>
            <w:tcW w:w="4876" w:type="dxa"/>
            <w:tcBorders>
              <w:top w:val="nil"/>
              <w:left w:val="nil"/>
              <w:bottom w:val="nil"/>
              <w:right w:val="nil"/>
            </w:tcBorders>
          </w:tcPr>
          <w:p w14:paraId="0D34A34E" w14:textId="77777777" w:rsidR="00B94418" w:rsidRPr="00B5551A" w:rsidRDefault="00B94418" w:rsidP="00897969">
            <w:pPr>
              <w:pStyle w:val="Normal6a"/>
            </w:pPr>
            <w:r w:rsidRPr="00B5551A">
              <w:t>6.</w:t>
            </w:r>
            <w:r w:rsidRPr="00B5551A">
              <w:tab/>
              <w:t xml:space="preserve">korostaa, että monimutkaisuuden lisääntymisen välttämiseksi 28. oikeusjärjestyksen säännösten olisi oltava komission kaikkien muiden merkittävien </w:t>
            </w:r>
            <w:r w:rsidRPr="00B5551A">
              <w:rPr>
                <w:b/>
                <w:i/>
              </w:rPr>
              <w:t>yrityksiin vaikuttavien ja 28. oikeusjärjestystä mahdollisesti parantavien</w:t>
            </w:r>
            <w:r w:rsidRPr="00B5551A">
              <w:t xml:space="preserve"> ehdotusten mukaisia;</w:t>
            </w:r>
          </w:p>
        </w:tc>
      </w:tr>
    </w:tbl>
    <w:p w14:paraId="690333A1" w14:textId="77777777" w:rsidR="00B94418" w:rsidRPr="00B5551A" w:rsidRDefault="00B94418" w:rsidP="00B94418">
      <w:pPr>
        <w:pStyle w:val="AmOrLang"/>
        <w:rPr>
          <w:lang w:val="de-DE"/>
        </w:rPr>
      </w:pPr>
      <w:r w:rsidRPr="00B5551A">
        <w:rPr>
          <w:lang w:val="de-DE"/>
        </w:rPr>
        <w:t xml:space="preserve">Or. </w:t>
      </w:r>
      <w:r w:rsidRPr="0059165F">
        <w:rPr>
          <w:rStyle w:val="HideTWBExt"/>
          <w:lang w:val="de-DE"/>
        </w:rPr>
        <w:t>&lt;Original&gt;</w:t>
      </w:r>
      <w:r w:rsidRPr="0059165F">
        <w:rPr>
          <w:rStyle w:val="HideTWBInt"/>
          <w:lang w:val="de-DE"/>
        </w:rPr>
        <w:t>{ES}</w:t>
      </w:r>
      <w:r w:rsidRPr="00B5551A">
        <w:rPr>
          <w:lang w:val="de-DE"/>
        </w:rPr>
        <w:t>es</w:t>
      </w:r>
      <w:r w:rsidRPr="0059165F">
        <w:rPr>
          <w:rStyle w:val="HideTWBExt"/>
          <w:lang w:val="de-DE"/>
        </w:rPr>
        <w:t>&lt;/Original&gt;</w:t>
      </w:r>
    </w:p>
    <w:p w14:paraId="3AE099E8" w14:textId="77777777" w:rsidR="00B94418" w:rsidRPr="00B5551A" w:rsidRDefault="00B94418" w:rsidP="00B94418">
      <w:pPr>
        <w:rPr>
          <w:lang w:val="de-DE"/>
        </w:rPr>
      </w:pPr>
      <w:r w:rsidRPr="0059165F">
        <w:rPr>
          <w:rStyle w:val="HideTWBExt"/>
          <w:lang w:val="de-DE"/>
        </w:rPr>
        <w:t>&lt;/Amend&gt;</w:t>
      </w:r>
    </w:p>
    <w:p w14:paraId="4A56DFFE" w14:textId="77777777" w:rsidR="00B94418" w:rsidRPr="00B5551A" w:rsidRDefault="00B94418" w:rsidP="00B94418">
      <w:pPr>
        <w:pStyle w:val="AmNumberTabs"/>
        <w:rPr>
          <w:lang w:val="de-DE"/>
        </w:rPr>
      </w:pPr>
      <w:r w:rsidRPr="0059165F">
        <w:rPr>
          <w:rStyle w:val="HideTWBExt"/>
          <w:b w:val="0"/>
          <w:lang w:val="de-DE"/>
        </w:rPr>
        <w:t>&lt;Amend&gt;</w:t>
      </w:r>
      <w:r w:rsidRPr="00B5551A">
        <w:rPr>
          <w:lang w:val="de-DE"/>
        </w:rPr>
        <w:t>Tarkistus</w:t>
      </w:r>
      <w:r w:rsidRPr="00B5551A">
        <w:rPr>
          <w:lang w:val="de-DE"/>
        </w:rPr>
        <w:tab/>
      </w:r>
      <w:r w:rsidRPr="00B5551A">
        <w:rPr>
          <w:lang w:val="de-DE"/>
        </w:rPr>
        <w:tab/>
      </w:r>
      <w:r w:rsidRPr="0059165F">
        <w:rPr>
          <w:rStyle w:val="HideTWBExt"/>
          <w:b w:val="0"/>
          <w:lang w:val="de-DE"/>
        </w:rPr>
        <w:t>&lt;NumAm&gt;</w:t>
      </w:r>
      <w:r w:rsidRPr="00B5551A">
        <w:rPr>
          <w:lang w:val="de-DE"/>
        </w:rPr>
        <w:t>119</w:t>
      </w:r>
      <w:r w:rsidRPr="0059165F">
        <w:rPr>
          <w:rStyle w:val="HideTWBExt"/>
          <w:b w:val="0"/>
          <w:lang w:val="de-DE"/>
        </w:rPr>
        <w:t>&lt;/NumAm&gt;</w:t>
      </w:r>
    </w:p>
    <w:p w14:paraId="01DBF55C" w14:textId="77777777" w:rsidR="00B94418" w:rsidRPr="00B5551A" w:rsidRDefault="00B94418" w:rsidP="00B94418">
      <w:pPr>
        <w:pStyle w:val="NormalBold"/>
        <w:rPr>
          <w:lang w:val="de-DE"/>
        </w:rPr>
      </w:pPr>
      <w:r w:rsidRPr="0059165F">
        <w:rPr>
          <w:rStyle w:val="HideTWBExt"/>
          <w:b w:val="0"/>
          <w:lang w:val="de-DE"/>
        </w:rPr>
        <w:t>&lt;RepeatBlock-By&gt;&lt;Members&gt;</w:t>
      </w:r>
      <w:r w:rsidRPr="00B5551A">
        <w:rPr>
          <w:lang w:val="de-DE"/>
        </w:rPr>
        <w:t>Damian Boeselager</w:t>
      </w:r>
      <w:r w:rsidRPr="0059165F">
        <w:rPr>
          <w:rStyle w:val="HideTWBExt"/>
          <w:b w:val="0"/>
          <w:lang w:val="de-DE"/>
        </w:rPr>
        <w:t>&lt;/Members&gt;</w:t>
      </w:r>
    </w:p>
    <w:p w14:paraId="6E6074FB" w14:textId="77777777" w:rsidR="00B94418" w:rsidRPr="00B5551A" w:rsidRDefault="00B94418" w:rsidP="00B94418">
      <w:pPr>
        <w:pStyle w:val="NormalBold"/>
        <w:rPr>
          <w:lang w:val="de-DE"/>
        </w:rPr>
      </w:pPr>
      <w:r w:rsidRPr="0059165F">
        <w:rPr>
          <w:rStyle w:val="HideTWBExt"/>
          <w:b w:val="0"/>
          <w:lang w:val="de-DE"/>
        </w:rPr>
        <w:t>&lt;/RepeatBlock-By&gt;</w:t>
      </w:r>
    </w:p>
    <w:p w14:paraId="0574A19F"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6691279" w14:textId="77777777" w:rsidR="00B94418" w:rsidRPr="00B5551A" w:rsidRDefault="00B94418" w:rsidP="00B94418">
      <w:pPr>
        <w:pStyle w:val="NormalBold"/>
      </w:pPr>
      <w:r w:rsidRPr="00B5551A">
        <w:rPr>
          <w:rStyle w:val="HideTWBExt"/>
          <w:b w:val="0"/>
        </w:rPr>
        <w:t>&lt;Article&gt;</w:t>
      </w:r>
      <w:r w:rsidRPr="00B5551A">
        <w:t>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92F80FE" w14:textId="77777777" w:rsidTr="00897969">
        <w:trPr>
          <w:trHeight w:hRule="exact" w:val="240"/>
          <w:jc w:val="center"/>
        </w:trPr>
        <w:tc>
          <w:tcPr>
            <w:tcW w:w="9752" w:type="dxa"/>
            <w:gridSpan w:val="2"/>
            <w:tcBorders>
              <w:top w:val="nil"/>
              <w:left w:val="nil"/>
              <w:bottom w:val="nil"/>
              <w:right w:val="nil"/>
            </w:tcBorders>
          </w:tcPr>
          <w:p w14:paraId="67F69142" w14:textId="77777777" w:rsidR="00B94418" w:rsidRPr="00B5551A" w:rsidRDefault="00B94418" w:rsidP="00897969"/>
        </w:tc>
      </w:tr>
      <w:tr w:rsidR="00B94418" w:rsidRPr="00B5551A" w14:paraId="66131571" w14:textId="77777777" w:rsidTr="00897969">
        <w:trPr>
          <w:trHeight w:val="240"/>
          <w:jc w:val="center"/>
        </w:trPr>
        <w:tc>
          <w:tcPr>
            <w:tcW w:w="4876" w:type="dxa"/>
            <w:tcBorders>
              <w:top w:val="nil"/>
              <w:left w:val="nil"/>
              <w:bottom w:val="nil"/>
              <w:right w:val="nil"/>
            </w:tcBorders>
          </w:tcPr>
          <w:p w14:paraId="2E747F5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64527C2" w14:textId="77777777" w:rsidR="00B94418" w:rsidRPr="00B5551A" w:rsidRDefault="00B94418" w:rsidP="00897969">
            <w:pPr>
              <w:pStyle w:val="AmColumnHeading"/>
            </w:pPr>
            <w:r w:rsidRPr="00B5551A">
              <w:t>Tarkistus</w:t>
            </w:r>
          </w:p>
        </w:tc>
      </w:tr>
      <w:tr w:rsidR="00B94418" w:rsidRPr="00B5551A" w14:paraId="7013231C" w14:textId="77777777" w:rsidTr="00897969">
        <w:trPr>
          <w:jc w:val="center"/>
        </w:trPr>
        <w:tc>
          <w:tcPr>
            <w:tcW w:w="4876" w:type="dxa"/>
            <w:tcBorders>
              <w:top w:val="nil"/>
              <w:left w:val="nil"/>
              <w:bottom w:val="nil"/>
              <w:right w:val="nil"/>
            </w:tcBorders>
          </w:tcPr>
          <w:p w14:paraId="052A7356" w14:textId="77777777" w:rsidR="00B94418" w:rsidRPr="00B5551A" w:rsidRDefault="00B94418" w:rsidP="00897969">
            <w:pPr>
              <w:pStyle w:val="Normal6a"/>
            </w:pPr>
            <w:r w:rsidRPr="00B5551A">
              <w:t>6.</w:t>
            </w:r>
            <w:r w:rsidRPr="00B5551A">
              <w:tab/>
              <w:t xml:space="preserve">korostaa, että </w:t>
            </w:r>
            <w:r w:rsidRPr="00B5551A">
              <w:rPr>
                <w:b/>
                <w:i/>
              </w:rPr>
              <w:t>monimutkaisuuden lisääntymisen välttämiseksi</w:t>
            </w:r>
            <w:r w:rsidRPr="00B5551A">
              <w:t xml:space="preserve"> 28. oikeusjärjestyksen säännösten olisi oltava komission kaikkien muiden merkittävien verotusta koskevien ehdotusten mukaisia;</w:t>
            </w:r>
          </w:p>
        </w:tc>
        <w:tc>
          <w:tcPr>
            <w:tcW w:w="4876" w:type="dxa"/>
            <w:tcBorders>
              <w:top w:val="nil"/>
              <w:left w:val="nil"/>
              <w:bottom w:val="nil"/>
              <w:right w:val="nil"/>
            </w:tcBorders>
          </w:tcPr>
          <w:p w14:paraId="48975134" w14:textId="77777777" w:rsidR="00B94418" w:rsidRPr="00B5551A" w:rsidRDefault="00B94418" w:rsidP="00897969">
            <w:pPr>
              <w:pStyle w:val="Normal6a"/>
            </w:pPr>
            <w:r w:rsidRPr="00B5551A">
              <w:t>6.</w:t>
            </w:r>
            <w:r w:rsidRPr="00B5551A">
              <w:tab/>
              <w:t xml:space="preserve">korostaa, että 28. oikeusjärjestyksen säännösten olisi oltava komission kaikkien muiden merkittävien verotusta koskevien ehdotusten mukaisia </w:t>
            </w:r>
            <w:r w:rsidRPr="00B5551A">
              <w:rPr>
                <w:b/>
                <w:i/>
              </w:rPr>
              <w:t>monimutkaisuuden lisääntymisen vähentämiseksi EU:n ja kansallisella tasolla</w:t>
            </w:r>
            <w:r w:rsidRPr="00B5551A">
              <w:t>;</w:t>
            </w:r>
          </w:p>
        </w:tc>
      </w:tr>
    </w:tbl>
    <w:p w14:paraId="2936E69B"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A397E7C" w14:textId="77777777" w:rsidR="00B94418" w:rsidRPr="00B5551A" w:rsidRDefault="00B94418" w:rsidP="00B94418">
      <w:r w:rsidRPr="00B5551A">
        <w:rPr>
          <w:rStyle w:val="HideTWBExt"/>
        </w:rPr>
        <w:t>&lt;/Amend&gt;</w:t>
      </w:r>
    </w:p>
    <w:p w14:paraId="2731802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120</w:t>
      </w:r>
      <w:r w:rsidRPr="00B5551A">
        <w:rPr>
          <w:rStyle w:val="HideTWBExt"/>
          <w:b w:val="0"/>
        </w:rPr>
        <w:t>&lt;/NumAm&gt;</w:t>
      </w:r>
    </w:p>
    <w:p w14:paraId="310EFA5E"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26A7AE95" w14:textId="77777777" w:rsidR="00B94418" w:rsidRPr="00B5551A" w:rsidRDefault="00B94418" w:rsidP="00B94418">
      <w:pPr>
        <w:pStyle w:val="NormalBold"/>
      </w:pPr>
      <w:r w:rsidRPr="00B5551A">
        <w:rPr>
          <w:rStyle w:val="HideTWBExt"/>
          <w:b w:val="0"/>
        </w:rPr>
        <w:t>&lt;/RepeatBlock-By&gt;</w:t>
      </w:r>
    </w:p>
    <w:p w14:paraId="09E15A1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54983D7" w14:textId="77777777" w:rsidR="00B94418" w:rsidRPr="00B5551A" w:rsidRDefault="00B94418" w:rsidP="00B94418">
      <w:pPr>
        <w:pStyle w:val="NormalBold"/>
      </w:pPr>
      <w:r w:rsidRPr="00B5551A">
        <w:rPr>
          <w:rStyle w:val="HideTWBExt"/>
          <w:b w:val="0"/>
        </w:rPr>
        <w:t>&lt;Article&gt;</w:t>
      </w:r>
      <w:r w:rsidRPr="00B5551A">
        <w:t>6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FBC94AD" w14:textId="77777777" w:rsidTr="00897969">
        <w:trPr>
          <w:trHeight w:hRule="exact" w:val="240"/>
          <w:jc w:val="center"/>
        </w:trPr>
        <w:tc>
          <w:tcPr>
            <w:tcW w:w="9752" w:type="dxa"/>
            <w:gridSpan w:val="2"/>
            <w:tcBorders>
              <w:top w:val="nil"/>
              <w:left w:val="nil"/>
              <w:bottom w:val="nil"/>
              <w:right w:val="nil"/>
            </w:tcBorders>
          </w:tcPr>
          <w:p w14:paraId="10538907" w14:textId="77777777" w:rsidR="00B94418" w:rsidRPr="00B5551A" w:rsidRDefault="00B94418" w:rsidP="00897969"/>
        </w:tc>
      </w:tr>
      <w:tr w:rsidR="00B94418" w:rsidRPr="00B5551A" w14:paraId="5D3716F2" w14:textId="77777777" w:rsidTr="00897969">
        <w:trPr>
          <w:trHeight w:val="240"/>
          <w:jc w:val="center"/>
        </w:trPr>
        <w:tc>
          <w:tcPr>
            <w:tcW w:w="4876" w:type="dxa"/>
            <w:tcBorders>
              <w:top w:val="nil"/>
              <w:left w:val="nil"/>
              <w:bottom w:val="nil"/>
              <w:right w:val="nil"/>
            </w:tcBorders>
          </w:tcPr>
          <w:p w14:paraId="30A0A776"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E452207" w14:textId="77777777" w:rsidR="00B94418" w:rsidRPr="00B5551A" w:rsidRDefault="00B94418" w:rsidP="00897969">
            <w:pPr>
              <w:pStyle w:val="AmColumnHeading"/>
            </w:pPr>
            <w:r w:rsidRPr="00B5551A">
              <w:t>Tarkistus</w:t>
            </w:r>
          </w:p>
        </w:tc>
      </w:tr>
      <w:tr w:rsidR="00B94418" w:rsidRPr="00B5551A" w14:paraId="5B7ACD62" w14:textId="77777777" w:rsidTr="00897969">
        <w:trPr>
          <w:jc w:val="center"/>
        </w:trPr>
        <w:tc>
          <w:tcPr>
            <w:tcW w:w="4876" w:type="dxa"/>
            <w:tcBorders>
              <w:top w:val="nil"/>
              <w:left w:val="nil"/>
              <w:bottom w:val="nil"/>
              <w:right w:val="nil"/>
            </w:tcBorders>
          </w:tcPr>
          <w:p w14:paraId="257828CB" w14:textId="77777777" w:rsidR="00B94418" w:rsidRPr="00B5551A" w:rsidRDefault="00B94418" w:rsidP="00897969">
            <w:pPr>
              <w:pStyle w:val="Normal6a"/>
            </w:pPr>
          </w:p>
        </w:tc>
        <w:tc>
          <w:tcPr>
            <w:tcW w:w="4876" w:type="dxa"/>
            <w:tcBorders>
              <w:top w:val="nil"/>
              <w:left w:val="nil"/>
              <w:bottom w:val="nil"/>
              <w:right w:val="nil"/>
            </w:tcBorders>
          </w:tcPr>
          <w:p w14:paraId="0DC1B649" w14:textId="77777777" w:rsidR="00B94418" w:rsidRPr="00B5551A" w:rsidRDefault="00B94418" w:rsidP="00897969">
            <w:pPr>
              <w:pStyle w:val="Normal6a"/>
            </w:pPr>
            <w:r w:rsidRPr="00B5551A">
              <w:rPr>
                <w:b/>
                <w:i/>
              </w:rPr>
              <w:t>6 a.</w:t>
            </w:r>
            <w:r w:rsidRPr="00B5551A">
              <w:tab/>
            </w:r>
            <w:r w:rsidRPr="00B5551A">
              <w:rPr>
                <w:b/>
                <w:i/>
              </w:rPr>
              <w:t>korostaa, että 28. oikeusjärjestyksen kehittämisen olisi pysyttävä täysin johdonmukaisena unionin nykyisten veronkierron vastaisten kehysten, kuten veronkierron vastaisen direktiivin, kanssa; kehottaa määrittelemään tosiasialliset omistajat ja edunsaajat selkeästi ja avoimesti, jotta voidaan tunnistaa tällaisten yritysten varsinaiset omistajat;</w:t>
            </w:r>
          </w:p>
        </w:tc>
      </w:tr>
    </w:tbl>
    <w:p w14:paraId="112611A7"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C800077" w14:textId="77777777" w:rsidR="00B94418" w:rsidRPr="00B5551A" w:rsidRDefault="00B94418" w:rsidP="00B94418">
      <w:r w:rsidRPr="00B5551A">
        <w:rPr>
          <w:rStyle w:val="HideTWBExt"/>
        </w:rPr>
        <w:t>&lt;/Amend&gt;</w:t>
      </w:r>
    </w:p>
    <w:p w14:paraId="3D4C01E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121</w:t>
      </w:r>
      <w:r w:rsidRPr="00B5551A">
        <w:rPr>
          <w:rStyle w:val="HideTWBExt"/>
          <w:b w:val="0"/>
        </w:rPr>
        <w:t>&lt;/NumAm&gt;</w:t>
      </w:r>
    </w:p>
    <w:p w14:paraId="27F2BB03"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25FD3ABB" w14:textId="77777777" w:rsidR="00B94418" w:rsidRPr="00B5551A" w:rsidRDefault="00B94418" w:rsidP="00B94418">
      <w:pPr>
        <w:pStyle w:val="NormalBold"/>
      </w:pPr>
      <w:r w:rsidRPr="00B5551A">
        <w:rPr>
          <w:rStyle w:val="HideTWBExt"/>
          <w:b w:val="0"/>
        </w:rPr>
        <w:t>&lt;/RepeatBlock-By&gt;</w:t>
      </w:r>
    </w:p>
    <w:p w14:paraId="7EC2ED3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712B27E" w14:textId="77777777" w:rsidR="00B94418" w:rsidRPr="00B5551A" w:rsidRDefault="00B94418" w:rsidP="00B94418">
      <w:pPr>
        <w:pStyle w:val="NormalBold"/>
      </w:pPr>
      <w:r w:rsidRPr="00B5551A">
        <w:rPr>
          <w:rStyle w:val="HideTWBExt"/>
          <w:b w:val="0"/>
        </w:rPr>
        <w:t>&lt;Article&gt;</w:t>
      </w:r>
      <w:r w:rsidRPr="00B5551A">
        <w:t>7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1E467F8" w14:textId="77777777" w:rsidTr="00897969">
        <w:trPr>
          <w:trHeight w:hRule="exact" w:val="240"/>
          <w:jc w:val="center"/>
        </w:trPr>
        <w:tc>
          <w:tcPr>
            <w:tcW w:w="9752" w:type="dxa"/>
            <w:gridSpan w:val="2"/>
            <w:tcBorders>
              <w:top w:val="nil"/>
              <w:left w:val="nil"/>
              <w:bottom w:val="nil"/>
              <w:right w:val="nil"/>
            </w:tcBorders>
          </w:tcPr>
          <w:p w14:paraId="43565414" w14:textId="77777777" w:rsidR="00B94418" w:rsidRPr="00B5551A" w:rsidRDefault="00B94418" w:rsidP="00897969"/>
        </w:tc>
      </w:tr>
      <w:tr w:rsidR="00B94418" w:rsidRPr="00B5551A" w14:paraId="07DA9288" w14:textId="77777777" w:rsidTr="00897969">
        <w:trPr>
          <w:trHeight w:val="240"/>
          <w:jc w:val="center"/>
        </w:trPr>
        <w:tc>
          <w:tcPr>
            <w:tcW w:w="4876" w:type="dxa"/>
            <w:tcBorders>
              <w:top w:val="nil"/>
              <w:left w:val="nil"/>
              <w:bottom w:val="nil"/>
              <w:right w:val="nil"/>
            </w:tcBorders>
          </w:tcPr>
          <w:p w14:paraId="127573B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EE59038" w14:textId="77777777" w:rsidR="00B94418" w:rsidRPr="00B5551A" w:rsidRDefault="00B94418" w:rsidP="00897969">
            <w:pPr>
              <w:pStyle w:val="AmColumnHeading"/>
            </w:pPr>
            <w:r w:rsidRPr="00B5551A">
              <w:t>Tarkistus</w:t>
            </w:r>
          </w:p>
        </w:tc>
      </w:tr>
      <w:tr w:rsidR="00B94418" w:rsidRPr="00B5551A" w14:paraId="608DE647" w14:textId="77777777" w:rsidTr="00897969">
        <w:trPr>
          <w:jc w:val="center"/>
        </w:trPr>
        <w:tc>
          <w:tcPr>
            <w:tcW w:w="4876" w:type="dxa"/>
            <w:tcBorders>
              <w:top w:val="nil"/>
              <w:left w:val="nil"/>
              <w:bottom w:val="nil"/>
              <w:right w:val="nil"/>
            </w:tcBorders>
          </w:tcPr>
          <w:p w14:paraId="67342B3E" w14:textId="77777777" w:rsidR="00B94418" w:rsidRPr="00B5551A" w:rsidRDefault="00B94418" w:rsidP="00897969">
            <w:pPr>
              <w:pStyle w:val="Normal6a"/>
            </w:pPr>
            <w:r w:rsidRPr="00B5551A">
              <w:t>7.</w:t>
            </w:r>
            <w:r w:rsidRPr="00B5551A">
              <w:tab/>
              <w:t>kehottaa soveltamaan monikerroksista, modulaarista ja kokeiluhankkeisiin perustuvaa lähestymistapaa</w:t>
            </w:r>
            <w:r w:rsidRPr="00B5551A">
              <w:rPr>
                <w:b/>
                <w:i/>
              </w:rPr>
              <w:t xml:space="preserve">, jossa yhtiöoikeus on etualalla; </w:t>
            </w:r>
            <w:r w:rsidRPr="00B5551A">
              <w:t xml:space="preserve">kehottaa </w:t>
            </w:r>
            <w:r w:rsidRPr="00B5551A">
              <w:rPr>
                <w:b/>
                <w:i/>
              </w:rPr>
              <w:t>kuitenkin</w:t>
            </w:r>
            <w:r w:rsidRPr="00B5551A">
              <w:t xml:space="preserve"> painokkaasti laatimaan etenemissuunnitelman </w:t>
            </w:r>
            <w:r w:rsidRPr="00B5551A">
              <w:rPr>
                <w:b/>
                <w:i/>
              </w:rPr>
              <w:t>siitä</w:t>
            </w:r>
            <w:r w:rsidRPr="00B5551A">
              <w:t>, mitä olisi lisättävä ja milloin,</w:t>
            </w:r>
            <w:r w:rsidRPr="00B5551A">
              <w:rPr>
                <w:b/>
                <w:i/>
              </w:rPr>
              <w:t xml:space="preserve"> ja toteaa, että sen olisi oltava tiedossa alusta asti ja sitä olisi</w:t>
            </w:r>
            <w:r w:rsidRPr="00B5551A">
              <w:t xml:space="preserve"> mukautettava jatkuvasti säännöllisen arviointimenettelyn</w:t>
            </w:r>
            <w:r w:rsidRPr="00B5551A">
              <w:rPr>
                <w:b/>
                <w:i/>
              </w:rPr>
              <w:t xml:space="preserve"> perusteella</w:t>
            </w:r>
            <w:r w:rsidRPr="00B5551A">
              <w:t>;</w:t>
            </w:r>
          </w:p>
        </w:tc>
        <w:tc>
          <w:tcPr>
            <w:tcW w:w="4876" w:type="dxa"/>
            <w:tcBorders>
              <w:top w:val="nil"/>
              <w:left w:val="nil"/>
              <w:bottom w:val="nil"/>
              <w:right w:val="nil"/>
            </w:tcBorders>
          </w:tcPr>
          <w:p w14:paraId="576BE06F" w14:textId="77777777" w:rsidR="00B94418" w:rsidRPr="00B5551A" w:rsidRDefault="00B94418" w:rsidP="00897969">
            <w:pPr>
              <w:pStyle w:val="Normal6a"/>
            </w:pPr>
            <w:r w:rsidRPr="00B5551A">
              <w:t>7.</w:t>
            </w:r>
            <w:r w:rsidRPr="00B5551A">
              <w:tab/>
              <w:t xml:space="preserve">kehottaa soveltamaan monikerroksista, modulaarista ja kokeiluhankkeisiin perustuvaa lähestymistapaa </w:t>
            </w:r>
            <w:r w:rsidRPr="00B5551A">
              <w:rPr>
                <w:b/>
                <w:i/>
              </w:rPr>
              <w:t>uusien oikeusjärjestyksien täytäntöönpanoon; korostaa, että näillä oikeusjärjestyksillä on vähennettävä tehokkaasti sääntöjen noudattamisen monimutkaisuutta osallistuvien yritysten kannalta; korostaa, että niiden säännökset olisi suunniteltava johdonmukaisesti nykyisten tai suunniteltujen verotusta koskevien unionin aloitteiden kanssa, jotta vältetään hajanaisuuden ja oikeudellisen epävarmuuden lisääntyminen;</w:t>
            </w:r>
            <w:r w:rsidRPr="00B5551A">
              <w:t xml:space="preserve"> kehottaa painokkaasti laatimaan etenemissuunnitelman</w:t>
            </w:r>
            <w:r w:rsidRPr="00B5551A">
              <w:rPr>
                <w:b/>
                <w:i/>
              </w:rPr>
              <w:t>, jossa esitetään</w:t>
            </w:r>
            <w:r w:rsidRPr="00B5551A">
              <w:t>, mitä olisi lisättävä ja milloin,</w:t>
            </w:r>
            <w:r w:rsidRPr="00B5551A">
              <w:rPr>
                <w:b/>
                <w:i/>
              </w:rPr>
              <w:t xml:space="preserve"> ja josta käy ilmi tämän uudistuksen kiireellisyys unionin talouden kannalta sekä se, että yrityksille ja sijoittajille on luotava ennakoitavissa oleva ympäristö ja</w:t>
            </w:r>
            <w:r w:rsidRPr="00B5551A">
              <w:t xml:space="preserve"> mukautettava </w:t>
            </w:r>
            <w:r w:rsidRPr="00B5551A">
              <w:rPr>
                <w:b/>
                <w:i/>
              </w:rPr>
              <w:t>sitä</w:t>
            </w:r>
            <w:r w:rsidRPr="00B5551A">
              <w:t xml:space="preserve"> jatkuvasti säännöllisen arviointimenettelyn </w:t>
            </w:r>
            <w:r w:rsidRPr="00B5551A">
              <w:rPr>
                <w:b/>
                <w:i/>
              </w:rPr>
              <w:t>avulla</w:t>
            </w:r>
            <w:r w:rsidRPr="00B5551A">
              <w:t>;</w:t>
            </w:r>
          </w:p>
        </w:tc>
      </w:tr>
    </w:tbl>
    <w:p w14:paraId="3EC81779"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D394318" w14:textId="77777777" w:rsidR="00B94418" w:rsidRPr="00B5551A" w:rsidRDefault="00B94418" w:rsidP="00B94418">
      <w:r w:rsidRPr="00B5551A">
        <w:rPr>
          <w:rStyle w:val="HideTWBExt"/>
        </w:rPr>
        <w:t>&lt;/Amend&gt;</w:t>
      </w:r>
    </w:p>
    <w:p w14:paraId="780E92B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122</w:t>
      </w:r>
      <w:r w:rsidRPr="00B5551A">
        <w:rPr>
          <w:rStyle w:val="HideTWBExt"/>
          <w:b w:val="0"/>
        </w:rPr>
        <w:t>&lt;/NumAm&gt;</w:t>
      </w:r>
    </w:p>
    <w:p w14:paraId="621F2516" w14:textId="77777777" w:rsidR="00B94418" w:rsidRPr="00B5551A" w:rsidRDefault="00B94418" w:rsidP="00B94418">
      <w:pPr>
        <w:pStyle w:val="NormalBold"/>
      </w:pPr>
      <w:r w:rsidRPr="00B5551A">
        <w:rPr>
          <w:rStyle w:val="HideTWBExt"/>
          <w:b w:val="0"/>
        </w:rPr>
        <w:t>&lt;RepeatBlock-By&gt;&lt;Members&gt;</w:t>
      </w:r>
      <w:r w:rsidRPr="00B5551A">
        <w:t>Damian Boeselager</w:t>
      </w:r>
      <w:r w:rsidRPr="00B5551A">
        <w:rPr>
          <w:rStyle w:val="HideTWBExt"/>
          <w:b w:val="0"/>
        </w:rPr>
        <w:t>&lt;/Members&gt;</w:t>
      </w:r>
    </w:p>
    <w:p w14:paraId="5FDE963B" w14:textId="77777777" w:rsidR="00B94418" w:rsidRPr="00B5551A" w:rsidRDefault="00B94418" w:rsidP="00B94418">
      <w:pPr>
        <w:pStyle w:val="NormalBold"/>
      </w:pPr>
      <w:r w:rsidRPr="00B5551A">
        <w:rPr>
          <w:rStyle w:val="HideTWBExt"/>
          <w:b w:val="0"/>
        </w:rPr>
        <w:t>&lt;/RepeatBlock-By&gt;</w:t>
      </w:r>
    </w:p>
    <w:p w14:paraId="79363C1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0ABEBFD" w14:textId="77777777" w:rsidR="00B94418" w:rsidRPr="00B5551A" w:rsidRDefault="00B94418" w:rsidP="00B94418">
      <w:pPr>
        <w:pStyle w:val="NormalBold"/>
      </w:pPr>
      <w:r w:rsidRPr="00B5551A">
        <w:rPr>
          <w:rStyle w:val="HideTWBExt"/>
          <w:b w:val="0"/>
        </w:rPr>
        <w:t>&lt;Article&gt;</w:t>
      </w:r>
      <w:r w:rsidRPr="00B5551A">
        <w:t>7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BD94A82" w14:textId="77777777" w:rsidTr="00897969">
        <w:trPr>
          <w:trHeight w:hRule="exact" w:val="240"/>
          <w:jc w:val="center"/>
        </w:trPr>
        <w:tc>
          <w:tcPr>
            <w:tcW w:w="9752" w:type="dxa"/>
            <w:gridSpan w:val="2"/>
            <w:tcBorders>
              <w:top w:val="nil"/>
              <w:left w:val="nil"/>
              <w:bottom w:val="nil"/>
              <w:right w:val="nil"/>
            </w:tcBorders>
          </w:tcPr>
          <w:p w14:paraId="4E891436" w14:textId="77777777" w:rsidR="00B94418" w:rsidRPr="00B5551A" w:rsidRDefault="00B94418" w:rsidP="00897969"/>
        </w:tc>
      </w:tr>
      <w:tr w:rsidR="00B94418" w:rsidRPr="00B5551A" w14:paraId="1D6497BC" w14:textId="77777777" w:rsidTr="00897969">
        <w:trPr>
          <w:trHeight w:val="240"/>
          <w:jc w:val="center"/>
        </w:trPr>
        <w:tc>
          <w:tcPr>
            <w:tcW w:w="4876" w:type="dxa"/>
            <w:tcBorders>
              <w:top w:val="nil"/>
              <w:left w:val="nil"/>
              <w:bottom w:val="nil"/>
              <w:right w:val="nil"/>
            </w:tcBorders>
          </w:tcPr>
          <w:p w14:paraId="5A0C56D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66C2217" w14:textId="77777777" w:rsidR="00B94418" w:rsidRPr="00B5551A" w:rsidRDefault="00B94418" w:rsidP="00897969">
            <w:pPr>
              <w:pStyle w:val="AmColumnHeading"/>
            </w:pPr>
            <w:r w:rsidRPr="00B5551A">
              <w:t>Tarkistus</w:t>
            </w:r>
          </w:p>
        </w:tc>
      </w:tr>
      <w:tr w:rsidR="00B94418" w:rsidRPr="00B5551A" w14:paraId="61A91371" w14:textId="77777777" w:rsidTr="00897969">
        <w:trPr>
          <w:jc w:val="center"/>
        </w:trPr>
        <w:tc>
          <w:tcPr>
            <w:tcW w:w="4876" w:type="dxa"/>
            <w:tcBorders>
              <w:top w:val="nil"/>
              <w:left w:val="nil"/>
              <w:bottom w:val="nil"/>
              <w:right w:val="nil"/>
            </w:tcBorders>
          </w:tcPr>
          <w:p w14:paraId="371DD6CC" w14:textId="77777777" w:rsidR="00B94418" w:rsidRPr="00B5551A" w:rsidRDefault="00B94418" w:rsidP="00897969">
            <w:pPr>
              <w:pStyle w:val="Normal6a"/>
            </w:pPr>
            <w:r w:rsidRPr="00B5551A">
              <w:t>7.</w:t>
            </w:r>
            <w:r w:rsidRPr="00B5551A">
              <w:tab/>
              <w:t xml:space="preserve">kehottaa soveltamaan </w:t>
            </w:r>
            <w:r w:rsidRPr="00B5551A">
              <w:rPr>
                <w:b/>
                <w:i/>
              </w:rPr>
              <w:t xml:space="preserve">monikerroksista, modulaarista ja kokeiluhankkeisiin perustuvaa </w:t>
            </w:r>
            <w:r w:rsidRPr="00B5551A">
              <w:t>lähestymistapaa, jossa</w:t>
            </w:r>
            <w:r w:rsidRPr="00B5551A">
              <w:rPr>
                <w:b/>
                <w:i/>
              </w:rPr>
              <w:t xml:space="preserve"> yhtiöoikeus on etualalla; kehottaa kuitenkin painokkaasti laatimaan etenemissuunnitelman siitä, mitä olisi lisättävä ja milloin, ja toteaa, että sen olisi oltava tiedossa alusta asti ja sitä olisi mukautettava jatkuvasti säännöllisen arviointimenettelyn </w:t>
            </w:r>
            <w:r w:rsidRPr="00B5551A">
              <w:t>perusteella;</w:t>
            </w:r>
          </w:p>
        </w:tc>
        <w:tc>
          <w:tcPr>
            <w:tcW w:w="4876" w:type="dxa"/>
            <w:tcBorders>
              <w:top w:val="nil"/>
              <w:left w:val="nil"/>
              <w:bottom w:val="nil"/>
              <w:right w:val="nil"/>
            </w:tcBorders>
          </w:tcPr>
          <w:p w14:paraId="0EC61F3D" w14:textId="77777777" w:rsidR="00B94418" w:rsidRPr="00B5551A" w:rsidRDefault="00B94418" w:rsidP="00897969">
            <w:pPr>
              <w:pStyle w:val="Normal6a"/>
            </w:pPr>
            <w:r w:rsidRPr="00B5551A">
              <w:t>7.</w:t>
            </w:r>
            <w:r w:rsidRPr="00B5551A">
              <w:tab/>
              <w:t xml:space="preserve">kehottaa soveltamaan </w:t>
            </w:r>
            <w:r w:rsidRPr="00B5551A">
              <w:rPr>
                <w:b/>
                <w:i/>
              </w:rPr>
              <w:t>välitöntä ja kattavaa</w:t>
            </w:r>
            <w:r w:rsidRPr="00B5551A">
              <w:t xml:space="preserve"> lähestymistapaa, jossa</w:t>
            </w:r>
            <w:r w:rsidRPr="00B5551A">
              <w:rPr>
                <w:b/>
                <w:i/>
              </w:rPr>
              <w:t xml:space="preserve"> keskitytään 28. oikeusjärjestyksen kehyksen kehittämiseen, mukaan lukien työntekijöiden omistussuunnitelmien verotusta koskevat säännökset, ja varmistamaan samalla sääntöjen jatkuva mukauttaminen tarvittaessa säännöllisten arviointimenettelyjen </w:t>
            </w:r>
            <w:r w:rsidRPr="00B5551A">
              <w:t>perusteella;</w:t>
            </w:r>
          </w:p>
        </w:tc>
      </w:tr>
    </w:tbl>
    <w:p w14:paraId="2E5BBD4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07A185B" w14:textId="77777777" w:rsidR="00B94418" w:rsidRPr="00B5551A" w:rsidRDefault="00B94418" w:rsidP="00B94418">
      <w:r w:rsidRPr="00B5551A">
        <w:rPr>
          <w:rStyle w:val="HideTWBExt"/>
        </w:rPr>
        <w:t>&lt;/Amend&gt;</w:t>
      </w:r>
    </w:p>
    <w:p w14:paraId="0BE4C4A0"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123</w:t>
      </w:r>
      <w:r w:rsidRPr="00B5551A">
        <w:rPr>
          <w:rStyle w:val="HideTWBExt"/>
          <w:b w:val="0"/>
        </w:rPr>
        <w:t>&lt;/NumAm&gt;</w:t>
      </w:r>
    </w:p>
    <w:p w14:paraId="6257E99E" w14:textId="77777777" w:rsidR="00B94418" w:rsidRPr="00B5551A" w:rsidRDefault="00B94418" w:rsidP="00B94418">
      <w:pPr>
        <w:pStyle w:val="NormalBold"/>
      </w:pPr>
      <w:r w:rsidRPr="00B5551A">
        <w:rPr>
          <w:rStyle w:val="HideTWBExt"/>
          <w:b w:val="0"/>
        </w:rPr>
        <w:t>&lt;RepeatBlock-By&gt;&lt;Members&gt;</w:t>
      </w:r>
      <w:r w:rsidRPr="00B5551A">
        <w:t>Marco Falcone, Fulvio Martusciello, Herbert Dorfmann</w:t>
      </w:r>
      <w:r w:rsidRPr="00B5551A">
        <w:rPr>
          <w:rStyle w:val="HideTWBExt"/>
          <w:b w:val="0"/>
        </w:rPr>
        <w:t>&lt;/Members&gt;</w:t>
      </w:r>
    </w:p>
    <w:p w14:paraId="61AA34C7" w14:textId="77777777" w:rsidR="00B94418" w:rsidRPr="00B5551A" w:rsidRDefault="00B94418" w:rsidP="00B94418">
      <w:pPr>
        <w:pStyle w:val="NormalBold"/>
      </w:pPr>
      <w:r w:rsidRPr="00B5551A">
        <w:rPr>
          <w:rStyle w:val="HideTWBExt"/>
          <w:b w:val="0"/>
        </w:rPr>
        <w:t>&lt;/RepeatBlock-By&gt;</w:t>
      </w:r>
    </w:p>
    <w:p w14:paraId="59B7A31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4F8794D" w14:textId="77777777" w:rsidR="00B94418" w:rsidRPr="00B5551A" w:rsidRDefault="00B94418" w:rsidP="00B94418">
      <w:pPr>
        <w:pStyle w:val="NormalBold"/>
      </w:pPr>
      <w:r w:rsidRPr="00B5551A">
        <w:rPr>
          <w:rStyle w:val="HideTWBExt"/>
          <w:b w:val="0"/>
        </w:rPr>
        <w:t>&lt;Article&gt;</w:t>
      </w:r>
      <w:r w:rsidRPr="00B5551A">
        <w:t>7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5CEDFB7" w14:textId="77777777" w:rsidTr="00897969">
        <w:trPr>
          <w:trHeight w:hRule="exact" w:val="240"/>
          <w:jc w:val="center"/>
        </w:trPr>
        <w:tc>
          <w:tcPr>
            <w:tcW w:w="9752" w:type="dxa"/>
            <w:gridSpan w:val="2"/>
            <w:tcBorders>
              <w:top w:val="nil"/>
              <w:left w:val="nil"/>
              <w:bottom w:val="nil"/>
              <w:right w:val="nil"/>
            </w:tcBorders>
          </w:tcPr>
          <w:p w14:paraId="7B5277E7" w14:textId="77777777" w:rsidR="00B94418" w:rsidRPr="00B5551A" w:rsidRDefault="00B94418" w:rsidP="00897969"/>
        </w:tc>
      </w:tr>
      <w:tr w:rsidR="00B94418" w:rsidRPr="00B5551A" w14:paraId="25E6ACF1" w14:textId="77777777" w:rsidTr="00897969">
        <w:trPr>
          <w:trHeight w:val="240"/>
          <w:jc w:val="center"/>
        </w:trPr>
        <w:tc>
          <w:tcPr>
            <w:tcW w:w="4876" w:type="dxa"/>
            <w:tcBorders>
              <w:top w:val="nil"/>
              <w:left w:val="nil"/>
              <w:bottom w:val="nil"/>
              <w:right w:val="nil"/>
            </w:tcBorders>
          </w:tcPr>
          <w:p w14:paraId="0C6940A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CE12F77" w14:textId="77777777" w:rsidR="00B94418" w:rsidRPr="00B5551A" w:rsidRDefault="00B94418" w:rsidP="00897969">
            <w:pPr>
              <w:pStyle w:val="AmColumnHeading"/>
            </w:pPr>
            <w:r w:rsidRPr="00B5551A">
              <w:t>Tarkistus</w:t>
            </w:r>
          </w:p>
        </w:tc>
      </w:tr>
      <w:tr w:rsidR="00B94418" w:rsidRPr="00B5551A" w14:paraId="0612BCC7" w14:textId="77777777" w:rsidTr="00897969">
        <w:trPr>
          <w:jc w:val="center"/>
        </w:trPr>
        <w:tc>
          <w:tcPr>
            <w:tcW w:w="4876" w:type="dxa"/>
            <w:tcBorders>
              <w:top w:val="nil"/>
              <w:left w:val="nil"/>
              <w:bottom w:val="nil"/>
              <w:right w:val="nil"/>
            </w:tcBorders>
          </w:tcPr>
          <w:p w14:paraId="1D8562AF" w14:textId="77777777" w:rsidR="00B94418" w:rsidRPr="00B5551A" w:rsidRDefault="00B94418" w:rsidP="00897969">
            <w:pPr>
              <w:pStyle w:val="Normal6a"/>
            </w:pPr>
            <w:r w:rsidRPr="00B5551A">
              <w:t>7.</w:t>
            </w:r>
            <w:r w:rsidRPr="00B5551A">
              <w:tab/>
              <w:t xml:space="preserve">kehottaa soveltamaan monikerroksista, modulaarista ja </w:t>
            </w:r>
            <w:r w:rsidRPr="00B5551A">
              <w:rPr>
                <w:b/>
                <w:i/>
              </w:rPr>
              <w:t>kokeiluhankkeisiin</w:t>
            </w:r>
            <w:r w:rsidRPr="00B5551A">
              <w:t xml:space="preserve"> perustuvaa lähestymistapaa, </w:t>
            </w:r>
            <w:r w:rsidRPr="00B5551A">
              <w:rPr>
                <w:b/>
                <w:i/>
              </w:rPr>
              <w:t>jossa yhtiöoikeus on etualalla</w:t>
            </w:r>
            <w:r w:rsidRPr="00B5551A">
              <w:t>;</w:t>
            </w:r>
            <w:r w:rsidRPr="00B5551A">
              <w:rPr>
                <w:b/>
                <w:i/>
              </w:rPr>
              <w:t xml:space="preserve"> kehottaa kuitenkin painokkaasti laatimaan</w:t>
            </w:r>
            <w:r w:rsidRPr="00B5551A">
              <w:t xml:space="preserve"> </w:t>
            </w:r>
            <w:r w:rsidRPr="00B5551A">
              <w:rPr>
                <w:b/>
                <w:i/>
              </w:rPr>
              <w:t>etenemissuunnitelman siitä, mitä olisi lisättävä ja milloin, ja toteaa, että sen olisi oltava tiedossa alusta asti ja sitä olisi mukautettava jatkuvasti säännöllisen arviointimenettelyn perusteella</w:t>
            </w:r>
            <w:r w:rsidRPr="00B5551A">
              <w:t>;</w:t>
            </w:r>
          </w:p>
        </w:tc>
        <w:tc>
          <w:tcPr>
            <w:tcW w:w="4876" w:type="dxa"/>
            <w:tcBorders>
              <w:top w:val="nil"/>
              <w:left w:val="nil"/>
              <w:bottom w:val="nil"/>
              <w:right w:val="nil"/>
            </w:tcBorders>
          </w:tcPr>
          <w:p w14:paraId="212791D8" w14:textId="77777777" w:rsidR="00B94418" w:rsidRPr="00B5551A" w:rsidRDefault="00B94418" w:rsidP="00897969">
            <w:pPr>
              <w:pStyle w:val="Normal6a"/>
            </w:pPr>
            <w:r w:rsidRPr="00B5551A">
              <w:t>7.</w:t>
            </w:r>
            <w:r w:rsidRPr="00B5551A">
              <w:tab/>
              <w:t xml:space="preserve">kehottaa soveltamaan monikerroksista, modulaarista ja </w:t>
            </w:r>
            <w:r w:rsidRPr="00B5551A">
              <w:rPr>
                <w:b/>
                <w:i/>
              </w:rPr>
              <w:t>alustavaan kokeiluvaiheeseen</w:t>
            </w:r>
            <w:r w:rsidRPr="00B5551A">
              <w:t xml:space="preserve"> perustuvaa lähestymistapaa, </w:t>
            </w:r>
            <w:r w:rsidRPr="00B5551A">
              <w:rPr>
                <w:b/>
                <w:i/>
              </w:rPr>
              <w:t>johon kuuluu selkeä aikataulu, mitattavissa olevat välitavoitteet ja avoimet arviointikriteerit, jotka muodostavat perustan järjestelmän asteittaiselle kehittämiselle saavutettujen tulosten perusteella</w:t>
            </w:r>
            <w:r w:rsidRPr="00B5551A">
              <w:t>;</w:t>
            </w:r>
          </w:p>
        </w:tc>
      </w:tr>
    </w:tbl>
    <w:p w14:paraId="17E0BF57"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2419240E" w14:textId="77777777" w:rsidR="00B94418" w:rsidRPr="00B5551A" w:rsidRDefault="00B94418" w:rsidP="00B94418">
      <w:r w:rsidRPr="00B5551A">
        <w:rPr>
          <w:rStyle w:val="HideTWBExt"/>
        </w:rPr>
        <w:t>&lt;/Amend&gt;</w:t>
      </w:r>
    </w:p>
    <w:p w14:paraId="0EC19679"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124</w:t>
      </w:r>
      <w:r w:rsidRPr="00B5551A">
        <w:rPr>
          <w:rStyle w:val="HideTWBExt"/>
          <w:b w:val="0"/>
        </w:rPr>
        <w:t>&lt;/NumAm&gt;</w:t>
      </w:r>
    </w:p>
    <w:p w14:paraId="33B6651E"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7751FC79"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1F4FA03A" w14:textId="77777777" w:rsidR="00B94418" w:rsidRPr="00B5551A" w:rsidRDefault="00B94418" w:rsidP="00B94418">
      <w:pPr>
        <w:pStyle w:val="NormalBold"/>
      </w:pPr>
      <w:r w:rsidRPr="00B5551A">
        <w:rPr>
          <w:rStyle w:val="HideTWBExt"/>
          <w:b w:val="0"/>
        </w:rPr>
        <w:t>&lt;/RepeatBlock-By&gt;</w:t>
      </w:r>
    </w:p>
    <w:p w14:paraId="4CC284B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D698045" w14:textId="77777777" w:rsidR="00B94418" w:rsidRPr="00B5551A" w:rsidRDefault="00B94418" w:rsidP="00B94418">
      <w:pPr>
        <w:pStyle w:val="NormalBold"/>
      </w:pPr>
      <w:r w:rsidRPr="00B5551A">
        <w:rPr>
          <w:rStyle w:val="HideTWBExt"/>
          <w:b w:val="0"/>
        </w:rPr>
        <w:t>&lt;Article&gt;</w:t>
      </w:r>
      <w:r w:rsidRPr="00B5551A">
        <w:t>7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383D2BE" w14:textId="77777777" w:rsidTr="00897969">
        <w:trPr>
          <w:trHeight w:hRule="exact" w:val="240"/>
          <w:jc w:val="center"/>
        </w:trPr>
        <w:tc>
          <w:tcPr>
            <w:tcW w:w="9752" w:type="dxa"/>
            <w:gridSpan w:val="2"/>
            <w:tcBorders>
              <w:top w:val="nil"/>
              <w:left w:val="nil"/>
              <w:bottom w:val="nil"/>
              <w:right w:val="nil"/>
            </w:tcBorders>
          </w:tcPr>
          <w:p w14:paraId="336ACE94" w14:textId="77777777" w:rsidR="00B94418" w:rsidRPr="00B5551A" w:rsidRDefault="00B94418" w:rsidP="00897969"/>
        </w:tc>
      </w:tr>
      <w:tr w:rsidR="00B94418" w:rsidRPr="00B5551A" w14:paraId="19693A3B" w14:textId="77777777" w:rsidTr="00897969">
        <w:trPr>
          <w:trHeight w:val="240"/>
          <w:jc w:val="center"/>
        </w:trPr>
        <w:tc>
          <w:tcPr>
            <w:tcW w:w="4876" w:type="dxa"/>
            <w:tcBorders>
              <w:top w:val="nil"/>
              <w:left w:val="nil"/>
              <w:bottom w:val="nil"/>
              <w:right w:val="nil"/>
            </w:tcBorders>
          </w:tcPr>
          <w:p w14:paraId="133887B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ABC006C" w14:textId="77777777" w:rsidR="00B94418" w:rsidRPr="00B5551A" w:rsidRDefault="00B94418" w:rsidP="00897969">
            <w:pPr>
              <w:pStyle w:val="AmColumnHeading"/>
            </w:pPr>
            <w:r w:rsidRPr="00B5551A">
              <w:t>Tarkistus</w:t>
            </w:r>
          </w:p>
        </w:tc>
      </w:tr>
      <w:tr w:rsidR="00B94418" w:rsidRPr="00B5551A" w14:paraId="24CE3007" w14:textId="77777777" w:rsidTr="00897969">
        <w:trPr>
          <w:jc w:val="center"/>
        </w:trPr>
        <w:tc>
          <w:tcPr>
            <w:tcW w:w="4876" w:type="dxa"/>
            <w:tcBorders>
              <w:top w:val="nil"/>
              <w:left w:val="nil"/>
              <w:bottom w:val="nil"/>
              <w:right w:val="nil"/>
            </w:tcBorders>
          </w:tcPr>
          <w:p w14:paraId="74EB9ACF" w14:textId="77777777" w:rsidR="00B94418" w:rsidRPr="00B5551A" w:rsidRDefault="00B94418" w:rsidP="00897969">
            <w:pPr>
              <w:pStyle w:val="Normal6a"/>
            </w:pPr>
            <w:r w:rsidRPr="00B5551A">
              <w:t>7.</w:t>
            </w:r>
            <w:r w:rsidRPr="00B5551A">
              <w:tab/>
              <w:t>kehottaa soveltamaan monikerroksista</w:t>
            </w:r>
            <w:r w:rsidRPr="00B5551A">
              <w:rPr>
                <w:b/>
                <w:i/>
              </w:rPr>
              <w:t>,</w:t>
            </w:r>
            <w:r w:rsidRPr="00B5551A">
              <w:t xml:space="preserve"> modulaarista</w:t>
            </w:r>
            <w:r w:rsidRPr="00B5551A">
              <w:rPr>
                <w:b/>
                <w:i/>
              </w:rPr>
              <w:t xml:space="preserve"> ja kokeiluhankkeisiin perustuvaa</w:t>
            </w:r>
            <w:r w:rsidRPr="00B5551A">
              <w:t xml:space="preserve"> lähestymistapaa, jossa yhtiöoikeus on etualalla; kehottaa kuitenkin painokkaasti laatimaan etenemissuunnitelman siitä, mitä olisi lisättävä ja milloin, ja toteaa, että sen olisi oltava tiedossa alusta asti ja sitä olisi mukautettava jatkuvasti säännöllisen arviointimenettelyn perusteella;</w:t>
            </w:r>
          </w:p>
        </w:tc>
        <w:tc>
          <w:tcPr>
            <w:tcW w:w="4876" w:type="dxa"/>
            <w:tcBorders>
              <w:top w:val="nil"/>
              <w:left w:val="nil"/>
              <w:bottom w:val="nil"/>
              <w:right w:val="nil"/>
            </w:tcBorders>
          </w:tcPr>
          <w:p w14:paraId="0D9EEBF1" w14:textId="77777777" w:rsidR="00B94418" w:rsidRPr="00B5551A" w:rsidRDefault="00B94418" w:rsidP="00897969">
            <w:pPr>
              <w:pStyle w:val="Normal6a"/>
            </w:pPr>
            <w:r w:rsidRPr="00B5551A">
              <w:t>7.</w:t>
            </w:r>
            <w:r w:rsidRPr="00B5551A">
              <w:tab/>
              <w:t xml:space="preserve">kehottaa soveltamaan </w:t>
            </w:r>
            <w:r w:rsidRPr="00B5551A">
              <w:rPr>
                <w:b/>
                <w:i/>
              </w:rPr>
              <w:t>28. oikeusjärjestykseen</w:t>
            </w:r>
            <w:r w:rsidRPr="00B5551A">
              <w:t xml:space="preserve"> monikerroksista </w:t>
            </w:r>
            <w:r w:rsidRPr="00B5551A">
              <w:rPr>
                <w:b/>
                <w:i/>
              </w:rPr>
              <w:t>ja</w:t>
            </w:r>
            <w:r w:rsidRPr="00B5551A">
              <w:t xml:space="preserve"> modulaarista lähestymistapaa, jossa yhtiöoikeus on etualalla; kehottaa kuitenkin painokkaasti laatimaan etenemissuunnitelman siitä, mitä olisi lisättävä ja milloin, ja toteaa, että sen olisi oltava tiedossa alusta asti ja sitä olisi mukautettava jatkuvasti säännöllisen arviointimenettelyn perusteella;</w:t>
            </w:r>
          </w:p>
        </w:tc>
      </w:tr>
    </w:tbl>
    <w:p w14:paraId="15154E3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D666D5E" w14:textId="77777777" w:rsidR="00B94418" w:rsidRPr="00B5551A" w:rsidRDefault="00B94418" w:rsidP="00B94418">
      <w:r w:rsidRPr="00B5551A">
        <w:rPr>
          <w:rStyle w:val="HideTWBExt"/>
        </w:rPr>
        <w:t>&lt;/Amend&gt;</w:t>
      </w:r>
    </w:p>
    <w:p w14:paraId="2B91E5C0"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125</w:t>
      </w:r>
      <w:r w:rsidRPr="00B5551A">
        <w:rPr>
          <w:rStyle w:val="HideTWBExt"/>
          <w:b w:val="0"/>
        </w:rPr>
        <w:t>&lt;/NumAm&gt;</w:t>
      </w:r>
    </w:p>
    <w:p w14:paraId="1727C7AD"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6C23F1EA" w14:textId="77777777" w:rsidR="00B94418" w:rsidRPr="00B5551A" w:rsidRDefault="00B94418" w:rsidP="00B94418">
      <w:pPr>
        <w:pStyle w:val="NormalBold"/>
      </w:pPr>
      <w:r w:rsidRPr="00B5551A">
        <w:rPr>
          <w:rStyle w:val="HideTWBExt"/>
          <w:b w:val="0"/>
        </w:rPr>
        <w:t>&lt;/RepeatBlock-By&gt;</w:t>
      </w:r>
    </w:p>
    <w:p w14:paraId="3A04957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CE5FE92" w14:textId="77777777" w:rsidR="00B94418" w:rsidRPr="00B5551A" w:rsidRDefault="00B94418" w:rsidP="00B94418">
      <w:pPr>
        <w:pStyle w:val="NormalBold"/>
      </w:pPr>
      <w:r w:rsidRPr="00B5551A">
        <w:rPr>
          <w:rStyle w:val="HideTWBExt"/>
          <w:b w:val="0"/>
        </w:rPr>
        <w:t>&lt;Article&gt;</w:t>
      </w:r>
      <w:r w:rsidRPr="00B5551A">
        <w:t>7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D0CAEB6" w14:textId="77777777" w:rsidTr="00897969">
        <w:trPr>
          <w:trHeight w:hRule="exact" w:val="240"/>
          <w:jc w:val="center"/>
        </w:trPr>
        <w:tc>
          <w:tcPr>
            <w:tcW w:w="9752" w:type="dxa"/>
            <w:gridSpan w:val="2"/>
            <w:tcBorders>
              <w:top w:val="nil"/>
              <w:left w:val="nil"/>
              <w:bottom w:val="nil"/>
              <w:right w:val="nil"/>
            </w:tcBorders>
          </w:tcPr>
          <w:p w14:paraId="7E63FDCD" w14:textId="77777777" w:rsidR="00B94418" w:rsidRPr="00B5551A" w:rsidRDefault="00B94418" w:rsidP="00897969"/>
        </w:tc>
      </w:tr>
      <w:tr w:rsidR="00B94418" w:rsidRPr="00B5551A" w14:paraId="0F777928" w14:textId="77777777" w:rsidTr="00897969">
        <w:trPr>
          <w:trHeight w:val="240"/>
          <w:jc w:val="center"/>
        </w:trPr>
        <w:tc>
          <w:tcPr>
            <w:tcW w:w="4876" w:type="dxa"/>
            <w:tcBorders>
              <w:top w:val="nil"/>
              <w:left w:val="nil"/>
              <w:bottom w:val="nil"/>
              <w:right w:val="nil"/>
            </w:tcBorders>
          </w:tcPr>
          <w:p w14:paraId="4A97651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D0E0F8E" w14:textId="77777777" w:rsidR="00B94418" w:rsidRPr="00B5551A" w:rsidRDefault="00B94418" w:rsidP="00897969">
            <w:pPr>
              <w:pStyle w:val="AmColumnHeading"/>
            </w:pPr>
            <w:r w:rsidRPr="00B5551A">
              <w:t>Tarkistus</w:t>
            </w:r>
          </w:p>
        </w:tc>
      </w:tr>
      <w:tr w:rsidR="00B94418" w:rsidRPr="00B5551A" w14:paraId="50CD3FFF" w14:textId="77777777" w:rsidTr="00897969">
        <w:trPr>
          <w:jc w:val="center"/>
        </w:trPr>
        <w:tc>
          <w:tcPr>
            <w:tcW w:w="4876" w:type="dxa"/>
            <w:tcBorders>
              <w:top w:val="nil"/>
              <w:left w:val="nil"/>
              <w:bottom w:val="nil"/>
              <w:right w:val="nil"/>
            </w:tcBorders>
          </w:tcPr>
          <w:p w14:paraId="756F9A57" w14:textId="77777777" w:rsidR="00B94418" w:rsidRPr="00B5551A" w:rsidRDefault="00B94418" w:rsidP="00897969">
            <w:pPr>
              <w:pStyle w:val="Normal6a"/>
            </w:pPr>
            <w:r w:rsidRPr="00B5551A">
              <w:t>7.</w:t>
            </w:r>
            <w:r w:rsidRPr="00B5551A">
              <w:tab/>
              <w:t xml:space="preserve">kehottaa soveltamaan monikerroksista, modulaarista ja kokeiluhankkeisiin perustuvaa lähestymistapaa, jossa yhtiöoikeus on etualalla; </w:t>
            </w:r>
            <w:r w:rsidRPr="00B5551A">
              <w:rPr>
                <w:b/>
                <w:i/>
              </w:rPr>
              <w:t>kehottaa kuitenkin painokkaasti laatimaan</w:t>
            </w:r>
            <w:r w:rsidRPr="00B5551A">
              <w:t xml:space="preserve"> etenemissuunnitelman siitä, mitä olisi lisättävä ja milloin, ja</w:t>
            </w:r>
            <w:r w:rsidRPr="00B5551A">
              <w:rPr>
                <w:b/>
                <w:i/>
              </w:rPr>
              <w:t xml:space="preserve"> toteaa, että sen olisi oltava tiedossa alusta asti ja sitä olisi mukautettava</w:t>
            </w:r>
            <w:r w:rsidRPr="00B5551A">
              <w:t xml:space="preserve"> jatkuvasti säännöllisen arviointimenettelyn perusteella;</w:t>
            </w:r>
          </w:p>
        </w:tc>
        <w:tc>
          <w:tcPr>
            <w:tcW w:w="4876" w:type="dxa"/>
            <w:tcBorders>
              <w:top w:val="nil"/>
              <w:left w:val="nil"/>
              <w:bottom w:val="nil"/>
              <w:right w:val="nil"/>
            </w:tcBorders>
          </w:tcPr>
          <w:p w14:paraId="5580FF41" w14:textId="77777777" w:rsidR="00B94418" w:rsidRPr="00B5551A" w:rsidRDefault="00B94418" w:rsidP="00897969">
            <w:pPr>
              <w:pStyle w:val="Normal6a"/>
            </w:pPr>
            <w:r w:rsidRPr="00B5551A">
              <w:t>7.</w:t>
            </w:r>
            <w:r w:rsidRPr="00B5551A">
              <w:tab/>
              <w:t xml:space="preserve">kehottaa soveltamaan monikerroksista, modulaarista ja kokeiluhankkeisiin perustuvaa lähestymistapaa, jossa yhtiöoikeus on etualalla; </w:t>
            </w:r>
            <w:r w:rsidRPr="00B5551A">
              <w:rPr>
                <w:b/>
                <w:i/>
              </w:rPr>
              <w:t>suosittelee kuitenkin antamaan</w:t>
            </w:r>
            <w:r w:rsidRPr="00B5551A">
              <w:t xml:space="preserve"> etenemissuunnitelman siitä, mitä olisi lisättävä ja milloin, ja</w:t>
            </w:r>
            <w:r w:rsidRPr="00B5551A">
              <w:rPr>
                <w:b/>
                <w:i/>
              </w:rPr>
              <w:t xml:space="preserve"> mukauttamaan sitä</w:t>
            </w:r>
            <w:r w:rsidRPr="00B5551A">
              <w:t xml:space="preserve"> jatkuvasti säännöllisen arviointimenettelyn perusteella;</w:t>
            </w:r>
          </w:p>
        </w:tc>
      </w:tr>
    </w:tbl>
    <w:p w14:paraId="6D1CFC3D"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C05B1DD" w14:textId="77777777" w:rsidR="00B94418" w:rsidRPr="00B5551A" w:rsidRDefault="00B94418" w:rsidP="00B94418">
      <w:r w:rsidRPr="00B5551A">
        <w:rPr>
          <w:rStyle w:val="HideTWBExt"/>
        </w:rPr>
        <w:t>&lt;/Amend&gt;</w:t>
      </w:r>
    </w:p>
    <w:p w14:paraId="26C9429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126</w:t>
      </w:r>
      <w:r w:rsidRPr="00B5551A">
        <w:rPr>
          <w:rStyle w:val="HideTWBExt"/>
          <w:b w:val="0"/>
        </w:rPr>
        <w:t>&lt;/NumAm&gt;</w:t>
      </w:r>
    </w:p>
    <w:p w14:paraId="120D0FE0" w14:textId="77777777" w:rsidR="00B94418" w:rsidRPr="00B5551A" w:rsidRDefault="00B94418" w:rsidP="00B94418">
      <w:pPr>
        <w:pStyle w:val="NormalBold"/>
      </w:pPr>
      <w:r w:rsidRPr="00B5551A">
        <w:rPr>
          <w:rStyle w:val="HideTWBExt"/>
          <w:b w:val="0"/>
        </w:rPr>
        <w:t>&lt;RepeatBlock-By&gt;&lt;Members&gt;</w:t>
      </w:r>
      <w:r w:rsidRPr="00B5551A">
        <w:t>Marco Falcone, Fulvio Martusciello</w:t>
      </w:r>
      <w:r w:rsidRPr="00B5551A">
        <w:rPr>
          <w:rStyle w:val="HideTWBExt"/>
          <w:b w:val="0"/>
        </w:rPr>
        <w:t>&lt;/Members&gt;</w:t>
      </w:r>
    </w:p>
    <w:p w14:paraId="1A26B681" w14:textId="77777777" w:rsidR="00B94418" w:rsidRPr="00B5551A" w:rsidRDefault="00B94418" w:rsidP="00B94418">
      <w:pPr>
        <w:pStyle w:val="NormalBold"/>
      </w:pPr>
      <w:r w:rsidRPr="00B5551A">
        <w:rPr>
          <w:rStyle w:val="HideTWBExt"/>
          <w:b w:val="0"/>
        </w:rPr>
        <w:t>&lt;/RepeatBlock-By&gt;</w:t>
      </w:r>
    </w:p>
    <w:p w14:paraId="5A343A3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0A96702" w14:textId="77777777" w:rsidR="00B94418" w:rsidRPr="00B5551A" w:rsidRDefault="00B94418" w:rsidP="00B94418">
      <w:pPr>
        <w:pStyle w:val="NormalBold"/>
      </w:pPr>
      <w:r w:rsidRPr="00B5551A">
        <w:rPr>
          <w:rStyle w:val="HideTWBExt"/>
          <w:b w:val="0"/>
        </w:rPr>
        <w:t>&lt;Article&gt;</w:t>
      </w:r>
      <w:r w:rsidRPr="00B5551A">
        <w:t>7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ED9F908" w14:textId="77777777" w:rsidTr="00897969">
        <w:trPr>
          <w:trHeight w:hRule="exact" w:val="240"/>
          <w:jc w:val="center"/>
        </w:trPr>
        <w:tc>
          <w:tcPr>
            <w:tcW w:w="9752" w:type="dxa"/>
            <w:gridSpan w:val="2"/>
            <w:tcBorders>
              <w:top w:val="nil"/>
              <w:left w:val="nil"/>
              <w:bottom w:val="nil"/>
              <w:right w:val="nil"/>
            </w:tcBorders>
          </w:tcPr>
          <w:p w14:paraId="1DE17F36" w14:textId="77777777" w:rsidR="00B94418" w:rsidRPr="00B5551A" w:rsidRDefault="00B94418" w:rsidP="00897969"/>
        </w:tc>
      </w:tr>
      <w:tr w:rsidR="00B94418" w:rsidRPr="00B5551A" w14:paraId="01BF5FAD" w14:textId="77777777" w:rsidTr="00897969">
        <w:trPr>
          <w:trHeight w:val="240"/>
          <w:jc w:val="center"/>
        </w:trPr>
        <w:tc>
          <w:tcPr>
            <w:tcW w:w="4876" w:type="dxa"/>
            <w:tcBorders>
              <w:top w:val="nil"/>
              <w:left w:val="nil"/>
              <w:bottom w:val="nil"/>
              <w:right w:val="nil"/>
            </w:tcBorders>
          </w:tcPr>
          <w:p w14:paraId="3B338D8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3C899C1" w14:textId="77777777" w:rsidR="00B94418" w:rsidRPr="00B5551A" w:rsidRDefault="00B94418" w:rsidP="00897969">
            <w:pPr>
              <w:pStyle w:val="AmColumnHeading"/>
            </w:pPr>
            <w:r w:rsidRPr="00B5551A">
              <w:t>Tarkistus</w:t>
            </w:r>
          </w:p>
        </w:tc>
      </w:tr>
      <w:tr w:rsidR="00B94418" w:rsidRPr="00B5551A" w14:paraId="14DC7625" w14:textId="77777777" w:rsidTr="00897969">
        <w:trPr>
          <w:jc w:val="center"/>
        </w:trPr>
        <w:tc>
          <w:tcPr>
            <w:tcW w:w="4876" w:type="dxa"/>
            <w:tcBorders>
              <w:top w:val="nil"/>
              <w:left w:val="nil"/>
              <w:bottom w:val="nil"/>
              <w:right w:val="nil"/>
            </w:tcBorders>
          </w:tcPr>
          <w:p w14:paraId="25C62C2B" w14:textId="77777777" w:rsidR="00B94418" w:rsidRPr="00B5551A" w:rsidRDefault="00B94418" w:rsidP="00897969">
            <w:pPr>
              <w:pStyle w:val="Normal6a"/>
            </w:pPr>
          </w:p>
        </w:tc>
        <w:tc>
          <w:tcPr>
            <w:tcW w:w="4876" w:type="dxa"/>
            <w:tcBorders>
              <w:top w:val="nil"/>
              <w:left w:val="nil"/>
              <w:bottom w:val="nil"/>
              <w:right w:val="nil"/>
            </w:tcBorders>
          </w:tcPr>
          <w:p w14:paraId="3E992991" w14:textId="77777777" w:rsidR="00B94418" w:rsidRPr="00B5551A" w:rsidRDefault="00B94418" w:rsidP="00897969">
            <w:pPr>
              <w:pStyle w:val="Normal6a"/>
            </w:pPr>
            <w:r w:rsidRPr="00B5551A">
              <w:rPr>
                <w:b/>
                <w:i/>
              </w:rPr>
              <w:t>7 a.</w:t>
            </w:r>
            <w:r w:rsidRPr="00B5551A">
              <w:tab/>
            </w:r>
            <w:r w:rsidRPr="00B5551A">
              <w:rPr>
                <w:b/>
                <w:i/>
              </w:rPr>
              <w:t>korostaa tarvetta säätää pienille ja keskisuurille yrityksille yksinkertaistettu järjestelmä, joka perustuu niiden toimintakykyyn suhteutettuihin hallinnollisiin velvoitteisiin ja asteittaiseen integroitumiseen 28. oikeusjärjestyksen koko kehykseen;</w:t>
            </w:r>
          </w:p>
        </w:tc>
      </w:tr>
    </w:tbl>
    <w:p w14:paraId="68AD347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57C1CC6F" w14:textId="77777777" w:rsidR="00B94418" w:rsidRPr="00B5551A" w:rsidRDefault="00B94418" w:rsidP="00B94418">
      <w:r w:rsidRPr="00B5551A">
        <w:rPr>
          <w:rStyle w:val="HideTWBExt"/>
        </w:rPr>
        <w:t>&lt;/Amend&gt;</w:t>
      </w:r>
    </w:p>
    <w:p w14:paraId="4EBA94A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127</w:t>
      </w:r>
      <w:r w:rsidRPr="00B5551A">
        <w:rPr>
          <w:rStyle w:val="HideTWBExt"/>
          <w:b w:val="0"/>
        </w:rPr>
        <w:t>&lt;/NumAm&gt;</w:t>
      </w:r>
    </w:p>
    <w:p w14:paraId="66E680F2" w14:textId="77777777" w:rsidR="00B94418" w:rsidRPr="00B5551A" w:rsidRDefault="00B94418" w:rsidP="00B94418">
      <w:pPr>
        <w:pStyle w:val="NormalBold"/>
      </w:pPr>
      <w:r w:rsidRPr="00B5551A">
        <w:rPr>
          <w:rStyle w:val="HideTWBExt"/>
          <w:b w:val="0"/>
        </w:rPr>
        <w:t>&lt;RepeatBlock-By&gt;&lt;Members&gt;</w:t>
      </w:r>
      <w:r w:rsidRPr="00B5551A">
        <w:t>Fernando Navarrete Rojas, Isabel Benjumea Benjumea</w:t>
      </w:r>
      <w:r w:rsidRPr="00B5551A">
        <w:rPr>
          <w:rStyle w:val="HideTWBExt"/>
          <w:b w:val="0"/>
        </w:rPr>
        <w:t>&lt;/Members&gt;</w:t>
      </w:r>
    </w:p>
    <w:p w14:paraId="33EDA46C" w14:textId="77777777" w:rsidR="00B94418" w:rsidRPr="00B5551A" w:rsidRDefault="00B94418" w:rsidP="00B94418">
      <w:pPr>
        <w:pStyle w:val="NormalBold"/>
      </w:pPr>
      <w:r w:rsidRPr="00B5551A">
        <w:rPr>
          <w:rStyle w:val="HideTWBExt"/>
          <w:b w:val="0"/>
        </w:rPr>
        <w:t>&lt;/RepeatBlock-By&gt;</w:t>
      </w:r>
    </w:p>
    <w:p w14:paraId="3EC99B4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756B6AD" w14:textId="77777777" w:rsidR="00B94418" w:rsidRPr="00B5551A" w:rsidRDefault="00B94418" w:rsidP="00B94418">
      <w:pPr>
        <w:pStyle w:val="NormalBold"/>
      </w:pPr>
      <w:r w:rsidRPr="00B5551A">
        <w:rPr>
          <w:rStyle w:val="HideTWBExt"/>
          <w:b w:val="0"/>
        </w:rPr>
        <w:t>&lt;Article&gt;</w:t>
      </w:r>
      <w:r w:rsidRPr="00B5551A">
        <w:t>8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E55A01B" w14:textId="77777777" w:rsidTr="00897969">
        <w:trPr>
          <w:trHeight w:hRule="exact" w:val="240"/>
          <w:jc w:val="center"/>
        </w:trPr>
        <w:tc>
          <w:tcPr>
            <w:tcW w:w="9752" w:type="dxa"/>
            <w:gridSpan w:val="2"/>
            <w:tcBorders>
              <w:top w:val="nil"/>
              <w:left w:val="nil"/>
              <w:bottom w:val="nil"/>
              <w:right w:val="nil"/>
            </w:tcBorders>
          </w:tcPr>
          <w:p w14:paraId="34AAFA6B" w14:textId="77777777" w:rsidR="00B94418" w:rsidRPr="00B5551A" w:rsidRDefault="00B94418" w:rsidP="00897969"/>
        </w:tc>
      </w:tr>
      <w:tr w:rsidR="00B94418" w:rsidRPr="00B5551A" w14:paraId="520FCB65" w14:textId="77777777" w:rsidTr="00897969">
        <w:trPr>
          <w:trHeight w:val="240"/>
          <w:jc w:val="center"/>
        </w:trPr>
        <w:tc>
          <w:tcPr>
            <w:tcW w:w="4876" w:type="dxa"/>
            <w:tcBorders>
              <w:top w:val="nil"/>
              <w:left w:val="nil"/>
              <w:bottom w:val="nil"/>
              <w:right w:val="nil"/>
            </w:tcBorders>
          </w:tcPr>
          <w:p w14:paraId="55EBFF5A"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9B00DD7" w14:textId="77777777" w:rsidR="00B94418" w:rsidRPr="00B5551A" w:rsidRDefault="00B94418" w:rsidP="00897969">
            <w:pPr>
              <w:pStyle w:val="AmColumnHeading"/>
            </w:pPr>
            <w:r w:rsidRPr="00B5551A">
              <w:t>Tarkistus</w:t>
            </w:r>
          </w:p>
        </w:tc>
      </w:tr>
      <w:tr w:rsidR="00B94418" w:rsidRPr="00B5551A" w14:paraId="7849238A" w14:textId="77777777" w:rsidTr="00897969">
        <w:trPr>
          <w:jc w:val="center"/>
        </w:trPr>
        <w:tc>
          <w:tcPr>
            <w:tcW w:w="4876" w:type="dxa"/>
            <w:tcBorders>
              <w:top w:val="nil"/>
              <w:left w:val="nil"/>
              <w:bottom w:val="nil"/>
              <w:right w:val="nil"/>
            </w:tcBorders>
          </w:tcPr>
          <w:p w14:paraId="42FAB6CF" w14:textId="77777777" w:rsidR="00B94418" w:rsidRPr="00B5551A" w:rsidRDefault="00B94418" w:rsidP="00897969">
            <w:pPr>
              <w:pStyle w:val="Normal6a"/>
            </w:pPr>
            <w:r w:rsidRPr="00B5551A">
              <w:rPr>
                <w:b/>
                <w:i/>
              </w:rPr>
              <w:t>8.</w:t>
            </w:r>
            <w:r w:rsidRPr="00B5551A">
              <w:tab/>
            </w:r>
            <w:r w:rsidRPr="00B5551A">
              <w:rPr>
                <w:b/>
                <w:i/>
              </w:rPr>
              <w:t>korostaa, että 28. oikeusjärjestystä olisi aluksi sovellettava erityisesti verotuksen alalla vain rajattuun ryhmään yrityksiä, kuten innovatiivisiin yrityksiin tai rajatylittävää kasvua tavoitteleviin startup-yrityksiin, jotka määritellään käyttämällä kriteereinä esimerkiksi niiden tutkimus- ja kehitysmenoja, kokoa, työvoiman pätevyyttä tai niiden omistamia teollis- ja tekijänoikeuksia tai jotka määritellään tulevassa eurooppalaisessa innovaatiosäädöksessä;</w:t>
            </w:r>
          </w:p>
        </w:tc>
        <w:tc>
          <w:tcPr>
            <w:tcW w:w="4876" w:type="dxa"/>
            <w:tcBorders>
              <w:top w:val="nil"/>
              <w:left w:val="nil"/>
              <w:bottom w:val="nil"/>
              <w:right w:val="nil"/>
            </w:tcBorders>
          </w:tcPr>
          <w:p w14:paraId="27440A3A" w14:textId="77777777" w:rsidR="00B94418" w:rsidRPr="00B5551A" w:rsidRDefault="00B94418" w:rsidP="00897969">
            <w:pPr>
              <w:pStyle w:val="Normal6a"/>
            </w:pPr>
            <w:r w:rsidRPr="00B5551A">
              <w:rPr>
                <w:b/>
                <w:i/>
              </w:rPr>
              <w:t>Poistetaan.</w:t>
            </w:r>
          </w:p>
        </w:tc>
      </w:tr>
    </w:tbl>
    <w:p w14:paraId="28E5687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3E62090" w14:textId="77777777" w:rsidR="00B94418" w:rsidRPr="00B5551A" w:rsidRDefault="00B94418" w:rsidP="00B94418">
      <w:r w:rsidRPr="00B5551A">
        <w:rPr>
          <w:rStyle w:val="HideTWBExt"/>
        </w:rPr>
        <w:t>&lt;/Amend&gt;</w:t>
      </w:r>
    </w:p>
    <w:p w14:paraId="5AF62172"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128</w:t>
      </w:r>
      <w:r w:rsidRPr="00B5551A">
        <w:rPr>
          <w:rStyle w:val="HideTWBExt"/>
          <w:b w:val="0"/>
        </w:rPr>
        <w:t>&lt;/NumAm&gt;</w:t>
      </w:r>
    </w:p>
    <w:p w14:paraId="2F6E074E" w14:textId="77777777" w:rsidR="00B94418" w:rsidRPr="00B5551A" w:rsidRDefault="00B94418" w:rsidP="00B94418">
      <w:pPr>
        <w:pStyle w:val="NormalBold"/>
      </w:pPr>
      <w:r w:rsidRPr="00B5551A">
        <w:rPr>
          <w:rStyle w:val="HideTWBExt"/>
          <w:b w:val="0"/>
        </w:rPr>
        <w:t>&lt;RepeatBlock-By&gt;&lt;Members&gt;</w:t>
      </w:r>
      <w:r w:rsidRPr="00B5551A">
        <w:t>Pascal Canfin, Billy Kelleher</w:t>
      </w:r>
      <w:r w:rsidRPr="00B5551A">
        <w:rPr>
          <w:rStyle w:val="HideTWBExt"/>
          <w:b w:val="0"/>
        </w:rPr>
        <w:t>&lt;/Members&gt;</w:t>
      </w:r>
    </w:p>
    <w:p w14:paraId="2B1AFC9A" w14:textId="77777777" w:rsidR="00B94418" w:rsidRPr="00B5551A" w:rsidRDefault="00B94418" w:rsidP="00B94418">
      <w:pPr>
        <w:pStyle w:val="NormalBold"/>
      </w:pPr>
      <w:r w:rsidRPr="00B5551A">
        <w:rPr>
          <w:rStyle w:val="HideTWBExt"/>
          <w:b w:val="0"/>
        </w:rPr>
        <w:t>&lt;/RepeatBlock-By&gt;</w:t>
      </w:r>
    </w:p>
    <w:p w14:paraId="45595B7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015BA12" w14:textId="77777777" w:rsidR="00B94418" w:rsidRPr="00B5551A" w:rsidRDefault="00B94418" w:rsidP="00B94418">
      <w:pPr>
        <w:pStyle w:val="NormalBold"/>
      </w:pPr>
      <w:r w:rsidRPr="00B5551A">
        <w:rPr>
          <w:rStyle w:val="HideTWBExt"/>
          <w:b w:val="0"/>
        </w:rPr>
        <w:t>&lt;Article&gt;</w:t>
      </w:r>
      <w:r w:rsidRPr="00B5551A">
        <w:t>8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D01C268" w14:textId="77777777" w:rsidTr="00897969">
        <w:trPr>
          <w:trHeight w:hRule="exact" w:val="240"/>
          <w:jc w:val="center"/>
        </w:trPr>
        <w:tc>
          <w:tcPr>
            <w:tcW w:w="9752" w:type="dxa"/>
            <w:gridSpan w:val="2"/>
            <w:tcBorders>
              <w:top w:val="nil"/>
              <w:left w:val="nil"/>
              <w:bottom w:val="nil"/>
              <w:right w:val="nil"/>
            </w:tcBorders>
          </w:tcPr>
          <w:p w14:paraId="2C900AF9" w14:textId="77777777" w:rsidR="00B94418" w:rsidRPr="00B5551A" w:rsidRDefault="00B94418" w:rsidP="00897969"/>
        </w:tc>
      </w:tr>
      <w:tr w:rsidR="00B94418" w:rsidRPr="00B5551A" w14:paraId="5E1C3E51" w14:textId="77777777" w:rsidTr="00897969">
        <w:trPr>
          <w:trHeight w:val="240"/>
          <w:jc w:val="center"/>
        </w:trPr>
        <w:tc>
          <w:tcPr>
            <w:tcW w:w="4876" w:type="dxa"/>
            <w:tcBorders>
              <w:top w:val="nil"/>
              <w:left w:val="nil"/>
              <w:bottom w:val="nil"/>
              <w:right w:val="nil"/>
            </w:tcBorders>
          </w:tcPr>
          <w:p w14:paraId="378BE25A"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C7776FB" w14:textId="77777777" w:rsidR="00B94418" w:rsidRPr="00B5551A" w:rsidRDefault="00B94418" w:rsidP="00897969">
            <w:pPr>
              <w:pStyle w:val="AmColumnHeading"/>
            </w:pPr>
            <w:r w:rsidRPr="00B5551A">
              <w:t>Tarkistus</w:t>
            </w:r>
          </w:p>
        </w:tc>
      </w:tr>
      <w:tr w:rsidR="00B94418" w:rsidRPr="00B5551A" w14:paraId="43C6A76E" w14:textId="77777777" w:rsidTr="00897969">
        <w:trPr>
          <w:jc w:val="center"/>
        </w:trPr>
        <w:tc>
          <w:tcPr>
            <w:tcW w:w="4876" w:type="dxa"/>
            <w:tcBorders>
              <w:top w:val="nil"/>
              <w:left w:val="nil"/>
              <w:bottom w:val="nil"/>
              <w:right w:val="nil"/>
            </w:tcBorders>
          </w:tcPr>
          <w:p w14:paraId="7C8FA009" w14:textId="77777777" w:rsidR="00B94418" w:rsidRPr="00B5551A" w:rsidRDefault="00B94418" w:rsidP="00897969">
            <w:pPr>
              <w:pStyle w:val="Normal6a"/>
            </w:pPr>
            <w:r w:rsidRPr="00B5551A">
              <w:t>8.</w:t>
            </w:r>
            <w:r w:rsidRPr="00B5551A">
              <w:tab/>
            </w:r>
            <w:r w:rsidRPr="00B5551A">
              <w:rPr>
                <w:b/>
                <w:i/>
              </w:rPr>
              <w:t>korostaa</w:t>
            </w:r>
            <w:r w:rsidRPr="00B5551A">
              <w:t xml:space="preserve">, että 28. </w:t>
            </w:r>
            <w:r w:rsidRPr="00B5551A">
              <w:rPr>
                <w:b/>
                <w:i/>
              </w:rPr>
              <w:t>oikeusjärjestystä</w:t>
            </w:r>
            <w:r w:rsidRPr="00B5551A">
              <w:t xml:space="preserve"> olisi </w:t>
            </w:r>
            <w:r w:rsidRPr="00B5551A">
              <w:rPr>
                <w:b/>
                <w:i/>
              </w:rPr>
              <w:t>aluksi</w:t>
            </w:r>
            <w:r w:rsidRPr="00B5551A">
              <w:t xml:space="preserve"> </w:t>
            </w:r>
            <w:r w:rsidRPr="00B5551A">
              <w:rPr>
                <w:b/>
                <w:i/>
              </w:rPr>
              <w:t>sovellettava</w:t>
            </w:r>
            <w:r w:rsidRPr="00B5551A">
              <w:t xml:space="preserve"> erityisesti verotuksen alalla </w:t>
            </w:r>
            <w:r w:rsidRPr="00B5551A">
              <w:rPr>
                <w:b/>
                <w:i/>
              </w:rPr>
              <w:t>vain rajattuun ryhmään yrityksiä, kuten innovatiivisiin yrityksiin tai rajatylittävää kasvua tavoitteleviin startup-yrityksiin, jotka määritellään käyttämällä kriteereinä esimerkiksi niiden tutkimus- ja kehitysmenoja, kokoa, työvoiman pätevyyttä tai niiden omistamia teollis- ja tekijänoikeuksia tai jotka määritellään tulevassa eurooppalaisessa innovaatiosäädöksessä</w:t>
            </w:r>
            <w:r w:rsidRPr="00B5551A">
              <w:t>;</w:t>
            </w:r>
          </w:p>
        </w:tc>
        <w:tc>
          <w:tcPr>
            <w:tcW w:w="4876" w:type="dxa"/>
            <w:tcBorders>
              <w:top w:val="nil"/>
              <w:left w:val="nil"/>
              <w:bottom w:val="nil"/>
              <w:right w:val="nil"/>
            </w:tcBorders>
          </w:tcPr>
          <w:p w14:paraId="2CFB67B7" w14:textId="77777777" w:rsidR="00B94418" w:rsidRPr="00B5551A" w:rsidRDefault="00B94418" w:rsidP="00897969">
            <w:pPr>
              <w:pStyle w:val="Normal6a"/>
            </w:pPr>
            <w:r w:rsidRPr="00B5551A">
              <w:t>8.</w:t>
            </w:r>
            <w:r w:rsidRPr="00B5551A">
              <w:tab/>
            </w:r>
            <w:r w:rsidRPr="00B5551A">
              <w:rPr>
                <w:b/>
                <w:i/>
              </w:rPr>
              <w:t>katsoo</w:t>
            </w:r>
            <w:r w:rsidRPr="00B5551A">
              <w:t xml:space="preserve">, että 28. </w:t>
            </w:r>
            <w:r w:rsidRPr="00B5551A">
              <w:rPr>
                <w:b/>
                <w:i/>
              </w:rPr>
              <w:t>oikeusjärjestyksen soveltamisala</w:t>
            </w:r>
            <w:r w:rsidRPr="00B5551A">
              <w:t xml:space="preserve"> olisi erityisesti verotuksen alalla</w:t>
            </w:r>
            <w:r w:rsidRPr="00B5551A">
              <w:rPr>
                <w:b/>
                <w:i/>
              </w:rPr>
              <w:t xml:space="preserve"> avattava kaikille osakeyhtiöille ja kohdistettava erityisesti nuorten, kasvuyritysten ja innovatiivisten yritysten tarpeisiin; korostaa, että rajallinen soveltamisala aiheuttaisi yrityksille hallinnollista taakkaa ja epävarmuutta, koska ne voivat kokonsa ja tutkimus- ja kehitysmenojensa muutosten vuoksi helposti päästä 28. oikeusjärjestykseen ja joutua sen ulkopuolelle</w:t>
            </w:r>
            <w:r w:rsidRPr="00B5551A">
              <w:t>;</w:t>
            </w:r>
          </w:p>
        </w:tc>
      </w:tr>
    </w:tbl>
    <w:p w14:paraId="3711F98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79EB6B0" w14:textId="77777777" w:rsidR="00B94418" w:rsidRPr="00B5551A" w:rsidRDefault="00B94418" w:rsidP="00B94418">
      <w:r w:rsidRPr="00B5551A">
        <w:rPr>
          <w:rStyle w:val="HideTWBExt"/>
        </w:rPr>
        <w:t>&lt;/Amend&gt;</w:t>
      </w:r>
    </w:p>
    <w:p w14:paraId="143594CF"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129</w:t>
      </w:r>
      <w:r w:rsidRPr="00B5551A">
        <w:rPr>
          <w:rStyle w:val="HideTWBExt"/>
          <w:b w:val="0"/>
        </w:rPr>
        <w:t>&lt;/NumAm&gt;</w:t>
      </w:r>
    </w:p>
    <w:p w14:paraId="669A8D9B" w14:textId="77777777" w:rsidR="00B94418" w:rsidRPr="00B5551A" w:rsidRDefault="00B94418" w:rsidP="00B94418">
      <w:pPr>
        <w:pStyle w:val="NormalBold"/>
      </w:pPr>
      <w:r w:rsidRPr="00B5551A">
        <w:rPr>
          <w:rStyle w:val="HideTWBExt"/>
          <w:b w:val="0"/>
        </w:rPr>
        <w:t>&lt;RepeatBlock-By&gt;&lt;Members&gt;</w:t>
      </w:r>
      <w:r w:rsidRPr="00B5551A">
        <w:t>Bruno Gonçalves, Niels Fuglsang</w:t>
      </w:r>
      <w:r w:rsidRPr="00B5551A">
        <w:rPr>
          <w:rStyle w:val="HideTWBExt"/>
          <w:b w:val="0"/>
        </w:rPr>
        <w:t>&lt;/Members&gt;</w:t>
      </w:r>
    </w:p>
    <w:p w14:paraId="52376D4B" w14:textId="77777777" w:rsidR="00B94418" w:rsidRPr="00B5551A" w:rsidRDefault="00B94418" w:rsidP="00B94418">
      <w:pPr>
        <w:pStyle w:val="NormalBold"/>
      </w:pPr>
      <w:r w:rsidRPr="00B5551A">
        <w:rPr>
          <w:rStyle w:val="HideTWBExt"/>
          <w:b w:val="0"/>
        </w:rPr>
        <w:t>&lt;/RepeatBlock-By&gt;</w:t>
      </w:r>
    </w:p>
    <w:p w14:paraId="3368A4FF"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08EA0CE" w14:textId="77777777" w:rsidR="00B94418" w:rsidRPr="00B5551A" w:rsidRDefault="00B94418" w:rsidP="00B94418">
      <w:pPr>
        <w:pStyle w:val="NormalBold"/>
      </w:pPr>
      <w:r w:rsidRPr="00B5551A">
        <w:rPr>
          <w:rStyle w:val="HideTWBExt"/>
          <w:b w:val="0"/>
        </w:rPr>
        <w:t>&lt;Article&gt;</w:t>
      </w:r>
      <w:r w:rsidRPr="00B5551A">
        <w:t>8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2CD7E05" w14:textId="77777777" w:rsidTr="00897969">
        <w:trPr>
          <w:trHeight w:hRule="exact" w:val="240"/>
          <w:jc w:val="center"/>
        </w:trPr>
        <w:tc>
          <w:tcPr>
            <w:tcW w:w="9752" w:type="dxa"/>
            <w:gridSpan w:val="2"/>
            <w:tcBorders>
              <w:top w:val="nil"/>
              <w:left w:val="nil"/>
              <w:bottom w:val="nil"/>
              <w:right w:val="nil"/>
            </w:tcBorders>
          </w:tcPr>
          <w:p w14:paraId="0ABBD455" w14:textId="77777777" w:rsidR="00B94418" w:rsidRPr="00B5551A" w:rsidRDefault="00B94418" w:rsidP="00897969"/>
        </w:tc>
      </w:tr>
      <w:tr w:rsidR="00B94418" w:rsidRPr="00B5551A" w14:paraId="1B8D038A" w14:textId="77777777" w:rsidTr="00897969">
        <w:trPr>
          <w:trHeight w:val="240"/>
          <w:jc w:val="center"/>
        </w:trPr>
        <w:tc>
          <w:tcPr>
            <w:tcW w:w="4876" w:type="dxa"/>
            <w:tcBorders>
              <w:top w:val="nil"/>
              <w:left w:val="nil"/>
              <w:bottom w:val="nil"/>
              <w:right w:val="nil"/>
            </w:tcBorders>
          </w:tcPr>
          <w:p w14:paraId="0068680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06C7338" w14:textId="77777777" w:rsidR="00B94418" w:rsidRPr="00B5551A" w:rsidRDefault="00B94418" w:rsidP="00897969">
            <w:pPr>
              <w:pStyle w:val="AmColumnHeading"/>
            </w:pPr>
            <w:r w:rsidRPr="00B5551A">
              <w:t>Tarkistus</w:t>
            </w:r>
          </w:p>
        </w:tc>
      </w:tr>
      <w:tr w:rsidR="00B94418" w:rsidRPr="00B5551A" w14:paraId="71F89410" w14:textId="77777777" w:rsidTr="00897969">
        <w:trPr>
          <w:jc w:val="center"/>
        </w:trPr>
        <w:tc>
          <w:tcPr>
            <w:tcW w:w="4876" w:type="dxa"/>
            <w:tcBorders>
              <w:top w:val="nil"/>
              <w:left w:val="nil"/>
              <w:bottom w:val="nil"/>
              <w:right w:val="nil"/>
            </w:tcBorders>
          </w:tcPr>
          <w:p w14:paraId="0BCD7EFB" w14:textId="77777777" w:rsidR="00B94418" w:rsidRPr="00B5551A" w:rsidRDefault="00B94418" w:rsidP="00897969">
            <w:pPr>
              <w:pStyle w:val="Normal6a"/>
            </w:pPr>
            <w:r w:rsidRPr="00B5551A">
              <w:t>8.</w:t>
            </w:r>
            <w:r w:rsidRPr="00B5551A">
              <w:tab/>
              <w:t xml:space="preserve">korostaa, että 28. </w:t>
            </w:r>
            <w:r w:rsidRPr="00B5551A">
              <w:rPr>
                <w:b/>
                <w:i/>
              </w:rPr>
              <w:t>oikeusjärjestystä</w:t>
            </w:r>
            <w:r w:rsidRPr="00B5551A">
              <w:t xml:space="preserve"> olisi </w:t>
            </w:r>
            <w:r w:rsidRPr="00B5551A">
              <w:rPr>
                <w:b/>
                <w:i/>
              </w:rPr>
              <w:t>aluksi sovellettava</w:t>
            </w:r>
            <w:r w:rsidRPr="00B5551A">
              <w:t xml:space="preserve"> erityisesti verotuksen alalla </w:t>
            </w:r>
            <w:r w:rsidRPr="00B5551A">
              <w:rPr>
                <w:b/>
                <w:i/>
              </w:rPr>
              <w:t xml:space="preserve">vain rajattuun ryhmään yrityksiä, kuten innovatiivisiin yrityksiin </w:t>
            </w:r>
            <w:r w:rsidRPr="00B5551A">
              <w:t xml:space="preserve">tai rajatylittävää kasvua </w:t>
            </w:r>
            <w:r w:rsidRPr="00B5551A">
              <w:rPr>
                <w:b/>
                <w:i/>
              </w:rPr>
              <w:t>tavoitteleviin startup-yrityksiin, jotka määritellään käyttämällä kriteereinä esimerkiksi niiden tutkimus- ja kehitysmenoja, kokoa, työvoiman pätevyyttä tai niiden omistamia teollis- ja tekijänoikeuksia tai jotka määritellään tulevassa eurooppalaisessa innovaatiosäädöksessä</w:t>
            </w:r>
            <w:r w:rsidRPr="00B5551A">
              <w:t>;</w:t>
            </w:r>
          </w:p>
        </w:tc>
        <w:tc>
          <w:tcPr>
            <w:tcW w:w="4876" w:type="dxa"/>
            <w:tcBorders>
              <w:top w:val="nil"/>
              <w:left w:val="nil"/>
              <w:bottom w:val="nil"/>
              <w:right w:val="nil"/>
            </w:tcBorders>
          </w:tcPr>
          <w:p w14:paraId="658D1F59" w14:textId="77777777" w:rsidR="00B94418" w:rsidRPr="00B5551A" w:rsidRDefault="00B94418" w:rsidP="00897969">
            <w:pPr>
              <w:pStyle w:val="Normal6a"/>
            </w:pPr>
            <w:r w:rsidRPr="00B5551A">
              <w:t>8.</w:t>
            </w:r>
            <w:r w:rsidRPr="00B5551A">
              <w:tab/>
              <w:t xml:space="preserve">korostaa, että 28. </w:t>
            </w:r>
            <w:r w:rsidRPr="00B5551A">
              <w:rPr>
                <w:b/>
                <w:i/>
              </w:rPr>
              <w:t>oikeusjärjestyksen soveltamisalaan</w:t>
            </w:r>
            <w:r w:rsidRPr="00B5551A">
              <w:t xml:space="preserve"> olisi erityisesti verotuksen alalla </w:t>
            </w:r>
            <w:r w:rsidRPr="00B5551A">
              <w:rPr>
                <w:b/>
                <w:i/>
              </w:rPr>
              <w:t>voitava sisällyttää innovatiivisia yrityksiä</w:t>
            </w:r>
            <w:r w:rsidRPr="00B5551A">
              <w:t xml:space="preserve"> tai rajatylittävää kasvua</w:t>
            </w:r>
            <w:r w:rsidRPr="00B5551A">
              <w:rPr>
                <w:b/>
                <w:i/>
              </w:rPr>
              <w:t xml:space="preserve"> tavoittelevia startup-yrityksiä</w:t>
            </w:r>
            <w:r w:rsidRPr="00B5551A">
              <w:t>;</w:t>
            </w:r>
          </w:p>
        </w:tc>
      </w:tr>
    </w:tbl>
    <w:p w14:paraId="685517E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3820C80" w14:textId="77777777" w:rsidR="00B94418" w:rsidRPr="00B5551A" w:rsidRDefault="00B94418" w:rsidP="00B94418">
      <w:r w:rsidRPr="00B5551A">
        <w:rPr>
          <w:rStyle w:val="HideTWBExt"/>
        </w:rPr>
        <w:t>&lt;/Amend&gt;</w:t>
      </w:r>
    </w:p>
    <w:p w14:paraId="5A3914FE"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130</w:t>
      </w:r>
      <w:r w:rsidRPr="00B5551A">
        <w:rPr>
          <w:rStyle w:val="HideTWBExt"/>
          <w:b w:val="0"/>
        </w:rPr>
        <w:t>&lt;/NumAm&gt;</w:t>
      </w:r>
    </w:p>
    <w:p w14:paraId="5AE74ACF"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762DCEAC" w14:textId="77777777" w:rsidR="00B94418" w:rsidRPr="00B5551A" w:rsidRDefault="00B94418" w:rsidP="00B94418">
      <w:pPr>
        <w:pStyle w:val="NormalBold"/>
      </w:pPr>
      <w:r w:rsidRPr="00B5551A">
        <w:rPr>
          <w:rStyle w:val="HideTWBExt"/>
          <w:b w:val="0"/>
        </w:rPr>
        <w:t>&lt;/RepeatBlock-By&gt;</w:t>
      </w:r>
    </w:p>
    <w:p w14:paraId="565E96C4"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5CAC7D4" w14:textId="77777777" w:rsidR="00B94418" w:rsidRPr="00B5551A" w:rsidRDefault="00B94418" w:rsidP="00B94418">
      <w:pPr>
        <w:pStyle w:val="NormalBold"/>
      </w:pPr>
      <w:r w:rsidRPr="00B5551A">
        <w:rPr>
          <w:rStyle w:val="HideTWBExt"/>
          <w:b w:val="0"/>
        </w:rPr>
        <w:t>&lt;Article&gt;</w:t>
      </w:r>
      <w:r w:rsidRPr="00B5551A">
        <w:t>8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0F30B05" w14:textId="77777777" w:rsidTr="00897969">
        <w:trPr>
          <w:trHeight w:hRule="exact" w:val="240"/>
          <w:jc w:val="center"/>
        </w:trPr>
        <w:tc>
          <w:tcPr>
            <w:tcW w:w="9752" w:type="dxa"/>
            <w:gridSpan w:val="2"/>
            <w:tcBorders>
              <w:top w:val="nil"/>
              <w:left w:val="nil"/>
              <w:bottom w:val="nil"/>
              <w:right w:val="nil"/>
            </w:tcBorders>
          </w:tcPr>
          <w:p w14:paraId="4F60D5B3" w14:textId="77777777" w:rsidR="00B94418" w:rsidRPr="00B5551A" w:rsidRDefault="00B94418" w:rsidP="00897969"/>
        </w:tc>
      </w:tr>
      <w:tr w:rsidR="00B94418" w:rsidRPr="00B5551A" w14:paraId="2668093C" w14:textId="77777777" w:rsidTr="00897969">
        <w:trPr>
          <w:trHeight w:val="240"/>
          <w:jc w:val="center"/>
        </w:trPr>
        <w:tc>
          <w:tcPr>
            <w:tcW w:w="4876" w:type="dxa"/>
            <w:tcBorders>
              <w:top w:val="nil"/>
              <w:left w:val="nil"/>
              <w:bottom w:val="nil"/>
              <w:right w:val="nil"/>
            </w:tcBorders>
          </w:tcPr>
          <w:p w14:paraId="16FA943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6159E56" w14:textId="77777777" w:rsidR="00B94418" w:rsidRPr="00B5551A" w:rsidRDefault="00B94418" w:rsidP="00897969">
            <w:pPr>
              <w:pStyle w:val="AmColumnHeading"/>
            </w:pPr>
            <w:r w:rsidRPr="00B5551A">
              <w:t>Tarkistus</w:t>
            </w:r>
          </w:p>
        </w:tc>
      </w:tr>
      <w:tr w:rsidR="00B94418" w:rsidRPr="00B5551A" w14:paraId="66153D0E" w14:textId="77777777" w:rsidTr="00897969">
        <w:trPr>
          <w:jc w:val="center"/>
        </w:trPr>
        <w:tc>
          <w:tcPr>
            <w:tcW w:w="4876" w:type="dxa"/>
            <w:tcBorders>
              <w:top w:val="nil"/>
              <w:left w:val="nil"/>
              <w:bottom w:val="nil"/>
              <w:right w:val="nil"/>
            </w:tcBorders>
          </w:tcPr>
          <w:p w14:paraId="0036FAEC" w14:textId="77777777" w:rsidR="00B94418" w:rsidRPr="00B5551A" w:rsidRDefault="00B94418" w:rsidP="00897969">
            <w:pPr>
              <w:pStyle w:val="Normal6a"/>
            </w:pPr>
            <w:r w:rsidRPr="00B5551A">
              <w:t>8.</w:t>
            </w:r>
            <w:r w:rsidRPr="00B5551A">
              <w:tab/>
              <w:t xml:space="preserve">korostaa, että </w:t>
            </w:r>
            <w:r w:rsidRPr="00B5551A">
              <w:rPr>
                <w:b/>
                <w:i/>
              </w:rPr>
              <w:t>28. oikeusjärjestystä</w:t>
            </w:r>
            <w:r w:rsidRPr="00B5551A">
              <w:t xml:space="preserve"> olisi </w:t>
            </w:r>
            <w:r w:rsidRPr="00B5551A">
              <w:rPr>
                <w:b/>
                <w:i/>
              </w:rPr>
              <w:t>aluksi</w:t>
            </w:r>
            <w:r w:rsidRPr="00B5551A">
              <w:t xml:space="preserve"> sovellettava </w:t>
            </w:r>
            <w:r w:rsidRPr="00B5551A">
              <w:rPr>
                <w:b/>
                <w:i/>
              </w:rPr>
              <w:t>erityisesti verotuksen alalla</w:t>
            </w:r>
            <w:r w:rsidRPr="00B5551A">
              <w:t xml:space="preserve"> vain rajattuun ryhmään yrityksiä, kuten innovatiivisiin yrityksiin tai rajatylittävää kasvua tavoitteleviin </w:t>
            </w:r>
            <w:r w:rsidRPr="00B5551A">
              <w:rPr>
                <w:b/>
                <w:i/>
              </w:rPr>
              <w:t>startup-yrityksiin</w:t>
            </w:r>
            <w:r w:rsidRPr="00B5551A">
              <w:t>, jotka määritellään käyttämällä kriteereinä esimerkiksi niiden tutkimus- ja kehitysmenoja, kokoa, työvoiman pätevyyttä tai niiden omistamia teollis- ja tekijänoikeuksia tai jotka määritellään tulevassa eurooppalaisessa innovaatiosäädöksessä;</w:t>
            </w:r>
          </w:p>
        </w:tc>
        <w:tc>
          <w:tcPr>
            <w:tcW w:w="4876" w:type="dxa"/>
            <w:tcBorders>
              <w:top w:val="nil"/>
              <w:left w:val="nil"/>
              <w:bottom w:val="nil"/>
              <w:right w:val="nil"/>
            </w:tcBorders>
          </w:tcPr>
          <w:p w14:paraId="5844E515" w14:textId="77777777" w:rsidR="00B94418" w:rsidRPr="00B5551A" w:rsidRDefault="00B94418" w:rsidP="00897969">
            <w:pPr>
              <w:pStyle w:val="Normal6a"/>
            </w:pPr>
            <w:r w:rsidRPr="00B5551A">
              <w:t>8.</w:t>
            </w:r>
            <w:r w:rsidRPr="00B5551A">
              <w:tab/>
              <w:t xml:space="preserve">korostaa, että </w:t>
            </w:r>
            <w:r w:rsidRPr="00B5551A">
              <w:rPr>
                <w:b/>
                <w:i/>
              </w:rPr>
              <w:t>28+-oikeusjärjestystä</w:t>
            </w:r>
            <w:r w:rsidRPr="00B5551A">
              <w:t xml:space="preserve"> olisi sovellettava vain rajattuun ryhmään yrityksiä, kuten innovatiivisiin yrityksiin tai rajatylittävää kasvua tavoitteleviin </w:t>
            </w:r>
            <w:r w:rsidRPr="00B5551A">
              <w:rPr>
                <w:b/>
                <w:i/>
              </w:rPr>
              <w:t>scale-up-yrityksiin</w:t>
            </w:r>
            <w:r w:rsidRPr="00B5551A">
              <w:t>, jotka määritellään käyttämällä kriteereinä esimerkiksi niiden tutkimus- ja kehitysmenoja, kokoa, työvoiman pätevyyttä tai niiden omistamia teollis- ja tekijänoikeuksia tai jotka määritellään tulevassa eurooppalaisessa innovaatiosäädöksessä;</w:t>
            </w:r>
          </w:p>
        </w:tc>
      </w:tr>
    </w:tbl>
    <w:p w14:paraId="57D435ED"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32597E6" w14:textId="77777777" w:rsidR="00B94418" w:rsidRPr="00B5551A" w:rsidRDefault="00B94418" w:rsidP="00B94418">
      <w:r w:rsidRPr="00B5551A">
        <w:rPr>
          <w:rStyle w:val="HideTWBExt"/>
        </w:rPr>
        <w:t>&lt;/Amend&gt;</w:t>
      </w:r>
    </w:p>
    <w:p w14:paraId="6562446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131</w:t>
      </w:r>
      <w:r w:rsidRPr="00B5551A">
        <w:rPr>
          <w:rStyle w:val="HideTWBExt"/>
          <w:b w:val="0"/>
        </w:rPr>
        <w:t>&lt;/NumAm&gt;</w:t>
      </w:r>
    </w:p>
    <w:p w14:paraId="05E7ACD1"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23DD8FA4"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05DC4586" w14:textId="77777777" w:rsidR="00B94418" w:rsidRPr="00B5551A" w:rsidRDefault="00B94418" w:rsidP="00B94418">
      <w:pPr>
        <w:pStyle w:val="NormalBold"/>
      </w:pPr>
      <w:r w:rsidRPr="00B5551A">
        <w:rPr>
          <w:rStyle w:val="HideTWBExt"/>
          <w:b w:val="0"/>
        </w:rPr>
        <w:t>&lt;/RepeatBlock-By&gt;</w:t>
      </w:r>
    </w:p>
    <w:p w14:paraId="6E63C8F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521C124" w14:textId="77777777" w:rsidR="00B94418" w:rsidRPr="00B5551A" w:rsidRDefault="00B94418" w:rsidP="00B94418">
      <w:pPr>
        <w:pStyle w:val="NormalBold"/>
      </w:pPr>
      <w:r w:rsidRPr="00B5551A">
        <w:rPr>
          <w:rStyle w:val="HideTWBExt"/>
          <w:b w:val="0"/>
        </w:rPr>
        <w:t>&lt;Article&gt;</w:t>
      </w:r>
      <w:r w:rsidRPr="00B5551A">
        <w:t>8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361CD54" w14:textId="77777777" w:rsidTr="00897969">
        <w:trPr>
          <w:trHeight w:hRule="exact" w:val="240"/>
          <w:jc w:val="center"/>
        </w:trPr>
        <w:tc>
          <w:tcPr>
            <w:tcW w:w="9752" w:type="dxa"/>
            <w:gridSpan w:val="2"/>
            <w:tcBorders>
              <w:top w:val="nil"/>
              <w:left w:val="nil"/>
              <w:bottom w:val="nil"/>
              <w:right w:val="nil"/>
            </w:tcBorders>
          </w:tcPr>
          <w:p w14:paraId="7AFB3D0B" w14:textId="77777777" w:rsidR="00B94418" w:rsidRPr="00B5551A" w:rsidRDefault="00B94418" w:rsidP="00897969"/>
        </w:tc>
      </w:tr>
      <w:tr w:rsidR="00B94418" w:rsidRPr="00B5551A" w14:paraId="56181E4F" w14:textId="77777777" w:rsidTr="00897969">
        <w:trPr>
          <w:trHeight w:val="240"/>
          <w:jc w:val="center"/>
        </w:trPr>
        <w:tc>
          <w:tcPr>
            <w:tcW w:w="4876" w:type="dxa"/>
            <w:tcBorders>
              <w:top w:val="nil"/>
              <w:left w:val="nil"/>
              <w:bottom w:val="nil"/>
              <w:right w:val="nil"/>
            </w:tcBorders>
          </w:tcPr>
          <w:p w14:paraId="2A0ECC9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4CB4B65" w14:textId="77777777" w:rsidR="00B94418" w:rsidRPr="00B5551A" w:rsidRDefault="00B94418" w:rsidP="00897969">
            <w:pPr>
              <w:pStyle w:val="AmColumnHeading"/>
            </w:pPr>
            <w:r w:rsidRPr="00B5551A">
              <w:t>Tarkistus</w:t>
            </w:r>
          </w:p>
        </w:tc>
      </w:tr>
      <w:tr w:rsidR="00B94418" w:rsidRPr="00B5551A" w14:paraId="5DFE7640" w14:textId="77777777" w:rsidTr="00897969">
        <w:trPr>
          <w:jc w:val="center"/>
        </w:trPr>
        <w:tc>
          <w:tcPr>
            <w:tcW w:w="4876" w:type="dxa"/>
            <w:tcBorders>
              <w:top w:val="nil"/>
              <w:left w:val="nil"/>
              <w:bottom w:val="nil"/>
              <w:right w:val="nil"/>
            </w:tcBorders>
          </w:tcPr>
          <w:p w14:paraId="764F9483" w14:textId="77777777" w:rsidR="00B94418" w:rsidRPr="00B5551A" w:rsidRDefault="00B94418" w:rsidP="00897969">
            <w:pPr>
              <w:pStyle w:val="Normal6a"/>
            </w:pPr>
            <w:r w:rsidRPr="00B5551A">
              <w:t>8.</w:t>
            </w:r>
            <w:r w:rsidRPr="00B5551A">
              <w:tab/>
              <w:t xml:space="preserve">korostaa, että 28. oikeusjärjestystä olisi aluksi sovellettava </w:t>
            </w:r>
            <w:r w:rsidRPr="00B5551A">
              <w:rPr>
                <w:b/>
                <w:i/>
              </w:rPr>
              <w:t>erityisesti</w:t>
            </w:r>
            <w:r w:rsidRPr="00B5551A">
              <w:t xml:space="preserve"> verotuksen alalla vain </w:t>
            </w:r>
            <w:r w:rsidRPr="00B5551A">
              <w:rPr>
                <w:b/>
                <w:i/>
              </w:rPr>
              <w:t xml:space="preserve">rajattuun ryhmään yrityksiä, kuten </w:t>
            </w:r>
            <w:r w:rsidRPr="00B5551A">
              <w:t xml:space="preserve">innovatiivisiin yrityksiin </w:t>
            </w:r>
            <w:r w:rsidRPr="00B5551A">
              <w:rPr>
                <w:b/>
                <w:i/>
              </w:rPr>
              <w:t xml:space="preserve">tai rajatylittävää kasvua tavoitteleviin </w:t>
            </w:r>
            <w:r w:rsidRPr="00B5551A">
              <w:t>startup-yrityksiin</w:t>
            </w:r>
            <w:r w:rsidRPr="00B5551A">
              <w:rPr>
                <w:b/>
                <w:i/>
              </w:rPr>
              <w:t>, jotka määritellään käyttämällä kriteereinä esimerkiksi niiden tutkimus- ja kehitysmenoja, kokoa, työvoiman pätevyyttä tai niiden omistamia teollis- ja tekijänoikeuksia tai jotka määritellään tulevassa eurooppalaisessa innovaatiosäädöksessä</w:t>
            </w:r>
            <w:r w:rsidRPr="00B5551A">
              <w:t>;</w:t>
            </w:r>
          </w:p>
        </w:tc>
        <w:tc>
          <w:tcPr>
            <w:tcW w:w="4876" w:type="dxa"/>
            <w:tcBorders>
              <w:top w:val="nil"/>
              <w:left w:val="nil"/>
              <w:bottom w:val="nil"/>
              <w:right w:val="nil"/>
            </w:tcBorders>
          </w:tcPr>
          <w:p w14:paraId="6601614B" w14:textId="77777777" w:rsidR="00B94418" w:rsidRPr="00B5551A" w:rsidRDefault="00B94418" w:rsidP="00897969">
            <w:pPr>
              <w:pStyle w:val="Normal6a"/>
            </w:pPr>
            <w:r w:rsidRPr="00B5551A">
              <w:t>8.</w:t>
            </w:r>
            <w:r w:rsidRPr="00B5551A">
              <w:tab/>
              <w:t>korostaa, että 28. oikeusjärjestystä olisi aluksi sovellettava verotuksen alalla vain innovatiivisiin yrityksiin,</w:t>
            </w:r>
            <w:r w:rsidRPr="00B5551A">
              <w:rPr>
                <w:b/>
                <w:i/>
              </w:rPr>
              <w:t xml:space="preserve"> innovatiivisiin </w:t>
            </w:r>
            <w:r w:rsidRPr="00B5551A">
              <w:t>startup-yrityksiin</w:t>
            </w:r>
            <w:r w:rsidRPr="00B5551A">
              <w:rPr>
                <w:b/>
                <w:i/>
              </w:rPr>
              <w:t xml:space="preserve"> ja innovatiivisiin scale-up-yrityksiin, sellaisina kuin ne on määritelty 18. maaliskuuta 2026 annetussa komission suosituksessa</w:t>
            </w:r>
            <w:r w:rsidRPr="00B5551A">
              <w:t>;</w:t>
            </w:r>
          </w:p>
        </w:tc>
      </w:tr>
    </w:tbl>
    <w:p w14:paraId="060B66B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E6F6E49" w14:textId="77777777" w:rsidR="00B94418" w:rsidRPr="00B5551A" w:rsidRDefault="00B94418" w:rsidP="00B94418">
      <w:r w:rsidRPr="00B5551A">
        <w:rPr>
          <w:rStyle w:val="HideTWBExt"/>
        </w:rPr>
        <w:t>&lt;/Amend&gt;</w:t>
      </w:r>
    </w:p>
    <w:p w14:paraId="02B37E2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132</w:t>
      </w:r>
      <w:r w:rsidRPr="00B5551A">
        <w:rPr>
          <w:rStyle w:val="HideTWBExt"/>
          <w:b w:val="0"/>
        </w:rPr>
        <w:t>&lt;/NumAm&gt;</w:t>
      </w:r>
    </w:p>
    <w:p w14:paraId="3AFBBCF1" w14:textId="77777777" w:rsidR="00B94418" w:rsidRPr="00B5551A" w:rsidRDefault="00B94418" w:rsidP="00B94418">
      <w:pPr>
        <w:pStyle w:val="NormalBold"/>
      </w:pPr>
      <w:r w:rsidRPr="00B5551A">
        <w:rPr>
          <w:rStyle w:val="HideTWBExt"/>
          <w:b w:val="0"/>
        </w:rPr>
        <w:t>&lt;RepeatBlock-By&gt;&lt;Members&gt;</w:t>
      </w:r>
      <w:r w:rsidRPr="00B5551A">
        <w:t>Marco Falcone, Fulvio Martusciello</w:t>
      </w:r>
      <w:r w:rsidRPr="00B5551A">
        <w:rPr>
          <w:rStyle w:val="HideTWBExt"/>
          <w:b w:val="0"/>
        </w:rPr>
        <w:t>&lt;/Members&gt;</w:t>
      </w:r>
    </w:p>
    <w:p w14:paraId="668C3F6B" w14:textId="77777777" w:rsidR="00B94418" w:rsidRPr="00B5551A" w:rsidRDefault="00B94418" w:rsidP="00B94418">
      <w:pPr>
        <w:pStyle w:val="NormalBold"/>
      </w:pPr>
      <w:r w:rsidRPr="00B5551A">
        <w:rPr>
          <w:rStyle w:val="HideTWBExt"/>
          <w:b w:val="0"/>
        </w:rPr>
        <w:t>&lt;/RepeatBlock-By&gt;</w:t>
      </w:r>
    </w:p>
    <w:p w14:paraId="2D69E2D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230D67B" w14:textId="77777777" w:rsidR="00B94418" w:rsidRPr="00B5551A" w:rsidRDefault="00B94418" w:rsidP="00B94418">
      <w:pPr>
        <w:pStyle w:val="NormalBold"/>
      </w:pPr>
      <w:r w:rsidRPr="00B5551A">
        <w:rPr>
          <w:rStyle w:val="HideTWBExt"/>
          <w:b w:val="0"/>
        </w:rPr>
        <w:t>&lt;Article&gt;</w:t>
      </w:r>
      <w:r w:rsidRPr="00B5551A">
        <w:t>8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BAC2708" w14:textId="77777777" w:rsidTr="00897969">
        <w:trPr>
          <w:trHeight w:hRule="exact" w:val="240"/>
          <w:jc w:val="center"/>
        </w:trPr>
        <w:tc>
          <w:tcPr>
            <w:tcW w:w="9752" w:type="dxa"/>
            <w:gridSpan w:val="2"/>
            <w:tcBorders>
              <w:top w:val="nil"/>
              <w:left w:val="nil"/>
              <w:bottom w:val="nil"/>
              <w:right w:val="nil"/>
            </w:tcBorders>
          </w:tcPr>
          <w:p w14:paraId="36A10E3E" w14:textId="77777777" w:rsidR="00B94418" w:rsidRPr="00B5551A" w:rsidRDefault="00B94418" w:rsidP="00897969"/>
        </w:tc>
      </w:tr>
      <w:tr w:rsidR="00B94418" w:rsidRPr="00B5551A" w14:paraId="51E1332D" w14:textId="77777777" w:rsidTr="00897969">
        <w:trPr>
          <w:trHeight w:val="240"/>
          <w:jc w:val="center"/>
        </w:trPr>
        <w:tc>
          <w:tcPr>
            <w:tcW w:w="4876" w:type="dxa"/>
            <w:tcBorders>
              <w:top w:val="nil"/>
              <w:left w:val="nil"/>
              <w:bottom w:val="nil"/>
              <w:right w:val="nil"/>
            </w:tcBorders>
          </w:tcPr>
          <w:p w14:paraId="766234D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091511B" w14:textId="77777777" w:rsidR="00B94418" w:rsidRPr="00B5551A" w:rsidRDefault="00B94418" w:rsidP="00897969">
            <w:pPr>
              <w:pStyle w:val="AmColumnHeading"/>
            </w:pPr>
            <w:r w:rsidRPr="00B5551A">
              <w:t>Tarkistus</w:t>
            </w:r>
          </w:p>
        </w:tc>
      </w:tr>
      <w:tr w:rsidR="00B94418" w:rsidRPr="00B5551A" w14:paraId="75C3F3AD" w14:textId="77777777" w:rsidTr="00897969">
        <w:trPr>
          <w:jc w:val="center"/>
        </w:trPr>
        <w:tc>
          <w:tcPr>
            <w:tcW w:w="4876" w:type="dxa"/>
            <w:tcBorders>
              <w:top w:val="nil"/>
              <w:left w:val="nil"/>
              <w:bottom w:val="nil"/>
              <w:right w:val="nil"/>
            </w:tcBorders>
          </w:tcPr>
          <w:p w14:paraId="4775324B" w14:textId="77777777" w:rsidR="00B94418" w:rsidRPr="00B5551A" w:rsidRDefault="00B94418" w:rsidP="00897969">
            <w:pPr>
              <w:pStyle w:val="Normal6a"/>
            </w:pPr>
            <w:r w:rsidRPr="00B5551A">
              <w:t>8.</w:t>
            </w:r>
            <w:r w:rsidRPr="00B5551A">
              <w:tab/>
              <w:t>korostaa, että 28. oikeusjärjestystä olisi aluksi sovellettava erityisesti verotuksen alalla vain rajattuun ryhmään yrityksiä, kuten innovatiivisiin yrityksiin tai rajatylittävää kasvua tavoitteleviin startup-yrityksiin, jotka määritellään käyttämällä kriteereinä esimerkiksi niiden tutkimus- ja kehitysmenoja, kokoa, työvoiman pätevyyttä tai niiden omistamia teollis- ja tekijänoikeuksia tai jotka määritellään tulevassa eurooppalaisessa innovaatiosäädöksessä;</w:t>
            </w:r>
          </w:p>
        </w:tc>
        <w:tc>
          <w:tcPr>
            <w:tcW w:w="4876" w:type="dxa"/>
            <w:tcBorders>
              <w:top w:val="nil"/>
              <w:left w:val="nil"/>
              <w:bottom w:val="nil"/>
              <w:right w:val="nil"/>
            </w:tcBorders>
          </w:tcPr>
          <w:p w14:paraId="76174521" w14:textId="77777777" w:rsidR="00B94418" w:rsidRPr="00B5551A" w:rsidRDefault="00B94418" w:rsidP="00897969">
            <w:pPr>
              <w:pStyle w:val="Normal6a"/>
            </w:pPr>
            <w:r w:rsidRPr="00B5551A">
              <w:t>8.</w:t>
            </w:r>
            <w:r w:rsidRPr="00B5551A">
              <w:tab/>
              <w:t xml:space="preserve">korostaa, että 28. oikeusjärjestystä olisi aluksi sovellettava erityisesti verotuksen alalla vain rajattuun ryhmään yrityksiä, kuten innovatiivisiin yrityksiin tai rajatylittävää kasvua tavoitteleviin startup-yrityksiin, jotka määritellään käyttämällä kriteereinä esimerkiksi niiden tutkimus- ja kehitysmenoja, kokoa, työvoiman pätevyyttä tai niiden omistamia teollis- ja tekijänoikeuksia tai jotka määritellään tulevassa eurooppalaisessa innovaatiosäädöksessä; </w:t>
            </w:r>
            <w:r w:rsidRPr="00B5551A">
              <w:rPr>
                <w:b/>
                <w:i/>
              </w:rPr>
              <w:t>korostaa kuitenkin tarvetta laajentaa järjestelmää asteittain muille talouden aloille, mukaan lukien ei-teknologiset alat;</w:t>
            </w:r>
          </w:p>
        </w:tc>
      </w:tr>
    </w:tbl>
    <w:p w14:paraId="79683B3D"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2EB59C0E" w14:textId="77777777" w:rsidR="00B94418" w:rsidRPr="00B5551A" w:rsidRDefault="00B94418" w:rsidP="00B94418">
      <w:r w:rsidRPr="00B5551A">
        <w:rPr>
          <w:rStyle w:val="HideTWBExt"/>
        </w:rPr>
        <w:t>&lt;/Amend&gt;</w:t>
      </w:r>
    </w:p>
    <w:p w14:paraId="4257CCA0"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133</w:t>
      </w:r>
      <w:r w:rsidRPr="00B5551A">
        <w:rPr>
          <w:rStyle w:val="HideTWBExt"/>
          <w:b w:val="0"/>
        </w:rPr>
        <w:t>&lt;/NumAm&gt;</w:t>
      </w:r>
    </w:p>
    <w:p w14:paraId="3D51DD9B"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08AF6817" w14:textId="77777777" w:rsidR="00B94418" w:rsidRPr="00B5551A" w:rsidRDefault="00B94418" w:rsidP="00B94418">
      <w:pPr>
        <w:pStyle w:val="NormalBold"/>
      </w:pPr>
      <w:r w:rsidRPr="00B5551A">
        <w:rPr>
          <w:rStyle w:val="HideTWBExt"/>
          <w:b w:val="0"/>
        </w:rPr>
        <w:t>&lt;/RepeatBlock-By&gt;</w:t>
      </w:r>
    </w:p>
    <w:p w14:paraId="4C38F99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0CC21BF" w14:textId="77777777" w:rsidR="00B94418" w:rsidRPr="00B5551A" w:rsidRDefault="00B94418" w:rsidP="00B94418">
      <w:pPr>
        <w:pStyle w:val="NormalBold"/>
      </w:pPr>
      <w:r w:rsidRPr="00B5551A">
        <w:rPr>
          <w:rStyle w:val="HideTWBExt"/>
          <w:b w:val="0"/>
        </w:rPr>
        <w:t>&lt;Article&gt;</w:t>
      </w:r>
      <w:r w:rsidRPr="00B5551A">
        <w:t>8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5747898" w14:textId="77777777" w:rsidTr="00897969">
        <w:trPr>
          <w:trHeight w:hRule="exact" w:val="240"/>
          <w:jc w:val="center"/>
        </w:trPr>
        <w:tc>
          <w:tcPr>
            <w:tcW w:w="9752" w:type="dxa"/>
            <w:gridSpan w:val="2"/>
            <w:tcBorders>
              <w:top w:val="nil"/>
              <w:left w:val="nil"/>
              <w:bottom w:val="nil"/>
              <w:right w:val="nil"/>
            </w:tcBorders>
          </w:tcPr>
          <w:p w14:paraId="72377AF2" w14:textId="77777777" w:rsidR="00B94418" w:rsidRPr="00B5551A" w:rsidRDefault="00B94418" w:rsidP="00897969"/>
        </w:tc>
      </w:tr>
      <w:tr w:rsidR="00B94418" w:rsidRPr="00B5551A" w14:paraId="14489431" w14:textId="77777777" w:rsidTr="00897969">
        <w:trPr>
          <w:trHeight w:val="240"/>
          <w:jc w:val="center"/>
        </w:trPr>
        <w:tc>
          <w:tcPr>
            <w:tcW w:w="4876" w:type="dxa"/>
            <w:tcBorders>
              <w:top w:val="nil"/>
              <w:left w:val="nil"/>
              <w:bottom w:val="nil"/>
              <w:right w:val="nil"/>
            </w:tcBorders>
          </w:tcPr>
          <w:p w14:paraId="7043419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F387760" w14:textId="77777777" w:rsidR="00B94418" w:rsidRPr="00B5551A" w:rsidRDefault="00B94418" w:rsidP="00897969">
            <w:pPr>
              <w:pStyle w:val="AmColumnHeading"/>
            </w:pPr>
            <w:r w:rsidRPr="00B5551A">
              <w:t>Tarkistus</w:t>
            </w:r>
          </w:p>
        </w:tc>
      </w:tr>
      <w:tr w:rsidR="00B94418" w:rsidRPr="00B5551A" w14:paraId="7E3A9739" w14:textId="77777777" w:rsidTr="00897969">
        <w:trPr>
          <w:jc w:val="center"/>
        </w:trPr>
        <w:tc>
          <w:tcPr>
            <w:tcW w:w="4876" w:type="dxa"/>
            <w:tcBorders>
              <w:top w:val="nil"/>
              <w:left w:val="nil"/>
              <w:bottom w:val="nil"/>
              <w:right w:val="nil"/>
            </w:tcBorders>
          </w:tcPr>
          <w:p w14:paraId="3F69C802" w14:textId="77777777" w:rsidR="00B94418" w:rsidRPr="00B5551A" w:rsidRDefault="00B94418" w:rsidP="00897969">
            <w:pPr>
              <w:pStyle w:val="Normal6a"/>
            </w:pPr>
            <w:r w:rsidRPr="00B5551A">
              <w:t>8.</w:t>
            </w:r>
            <w:r w:rsidRPr="00B5551A">
              <w:tab/>
              <w:t>korostaa, että 28. oikeusjärjestystä olisi aluksi sovellettava erityisesti verotuksen alalla vain rajattuun ryhmään yrityksiä, kuten innovatiivisiin yrityksiin tai rajatylittävää kasvua tavoitteleviin startup-yrityksiin, jotka määritellään käyttämällä kriteereinä esimerkiksi niiden tutkimus- ja kehitysmenoja, kokoa, työvoiman pätevyyttä tai niiden omistamia teollis- ja tekijänoikeuksia tai jotka määritellään tulevassa eurooppalaisessa innovaatiosäädöksessä;</w:t>
            </w:r>
          </w:p>
        </w:tc>
        <w:tc>
          <w:tcPr>
            <w:tcW w:w="4876" w:type="dxa"/>
            <w:tcBorders>
              <w:top w:val="nil"/>
              <w:left w:val="nil"/>
              <w:bottom w:val="nil"/>
              <w:right w:val="nil"/>
            </w:tcBorders>
          </w:tcPr>
          <w:p w14:paraId="582AD502" w14:textId="77777777" w:rsidR="00B94418" w:rsidRPr="00B5551A" w:rsidRDefault="00B94418" w:rsidP="00897969">
            <w:pPr>
              <w:pStyle w:val="Normal6a"/>
            </w:pPr>
            <w:r w:rsidRPr="00B5551A">
              <w:t>8.</w:t>
            </w:r>
            <w:r w:rsidRPr="00B5551A">
              <w:tab/>
              <w:t>korostaa, että</w:t>
            </w:r>
            <w:r w:rsidRPr="00B5551A">
              <w:rPr>
                <w:b/>
                <w:i/>
              </w:rPr>
              <w:t xml:space="preserve"> tässä yhteydessä, kun pyritään (poliittiseen) toteuttamiskelpoisuuteen,</w:t>
            </w:r>
            <w:r w:rsidRPr="00B5551A">
              <w:t xml:space="preserve"> 28. oikeusjärjestystä olisi aluksi sovellettava erityisesti verotuksen alalla vain rajattuun ryhmään yrityksiä, kuten innovatiivisiin yrityksiin tai rajatylittävää kasvua tavoitteleviin startup-yrityksiin, jotka määritellään käyttämällä kriteereinä esimerkiksi niiden tutkimus- ja kehitysmenoja, kokoa, työvoiman pätevyyttä tai niiden omistamia teollis- ja tekijänoikeuksia tai jotka määritellään tulevassa eurooppalaisessa innovaatiosäädöksessä;</w:t>
            </w:r>
          </w:p>
        </w:tc>
      </w:tr>
    </w:tbl>
    <w:p w14:paraId="28C85C5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98A7DF2" w14:textId="77777777" w:rsidR="00B94418" w:rsidRPr="00B5551A" w:rsidRDefault="00B94418" w:rsidP="00B94418">
      <w:r w:rsidRPr="00B5551A">
        <w:rPr>
          <w:rStyle w:val="HideTWBExt"/>
        </w:rPr>
        <w:t>&lt;/Amend&gt;</w:t>
      </w:r>
    </w:p>
    <w:p w14:paraId="66EC5BF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134</w:t>
      </w:r>
      <w:r w:rsidRPr="00B5551A">
        <w:rPr>
          <w:rStyle w:val="HideTWBExt"/>
          <w:b w:val="0"/>
        </w:rPr>
        <w:t>&lt;/NumAm&gt;</w:t>
      </w:r>
    </w:p>
    <w:p w14:paraId="1491B71B" w14:textId="77777777" w:rsidR="00B94418" w:rsidRPr="00B5551A" w:rsidRDefault="00B94418" w:rsidP="00B94418">
      <w:pPr>
        <w:pStyle w:val="NormalBold"/>
      </w:pPr>
      <w:r w:rsidRPr="00B5551A">
        <w:rPr>
          <w:rStyle w:val="HideTWBExt"/>
          <w:b w:val="0"/>
        </w:rPr>
        <w:t>&lt;RepeatBlock-By&gt;&lt;Members&gt;</w:t>
      </w:r>
      <w:r w:rsidRPr="00B5551A">
        <w:t>Jussi Saramo, Manon Aubry, Anthony Smith</w:t>
      </w:r>
      <w:r w:rsidRPr="00B5551A">
        <w:rPr>
          <w:rStyle w:val="HideTWBExt"/>
          <w:b w:val="0"/>
        </w:rPr>
        <w:t>&lt;/Members&gt;</w:t>
      </w:r>
    </w:p>
    <w:p w14:paraId="352A3125"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2EAC23F8" w14:textId="77777777" w:rsidR="00B94418" w:rsidRPr="00B5551A" w:rsidRDefault="00B94418" w:rsidP="00B94418">
      <w:pPr>
        <w:pStyle w:val="NormalBold"/>
      </w:pPr>
      <w:r w:rsidRPr="00B5551A">
        <w:rPr>
          <w:rStyle w:val="HideTWBExt"/>
          <w:b w:val="0"/>
        </w:rPr>
        <w:t>&lt;/RepeatBlock-By&gt;</w:t>
      </w:r>
    </w:p>
    <w:p w14:paraId="1CECBE8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1562E4A" w14:textId="77777777" w:rsidR="00B94418" w:rsidRPr="00B5551A" w:rsidRDefault="00B94418" w:rsidP="00B94418">
      <w:pPr>
        <w:pStyle w:val="NormalBold"/>
      </w:pPr>
      <w:r w:rsidRPr="00B5551A">
        <w:rPr>
          <w:rStyle w:val="HideTWBExt"/>
          <w:b w:val="0"/>
        </w:rPr>
        <w:t>&lt;Article&gt;</w:t>
      </w:r>
      <w:r w:rsidRPr="00B5551A">
        <w:t>8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E23A400" w14:textId="77777777" w:rsidTr="00897969">
        <w:trPr>
          <w:trHeight w:hRule="exact" w:val="240"/>
          <w:jc w:val="center"/>
        </w:trPr>
        <w:tc>
          <w:tcPr>
            <w:tcW w:w="9752" w:type="dxa"/>
            <w:gridSpan w:val="2"/>
            <w:tcBorders>
              <w:top w:val="nil"/>
              <w:left w:val="nil"/>
              <w:bottom w:val="nil"/>
              <w:right w:val="nil"/>
            </w:tcBorders>
          </w:tcPr>
          <w:p w14:paraId="223AA048" w14:textId="77777777" w:rsidR="00B94418" w:rsidRPr="00B5551A" w:rsidRDefault="00B94418" w:rsidP="00897969"/>
        </w:tc>
      </w:tr>
      <w:tr w:rsidR="00B94418" w:rsidRPr="00B5551A" w14:paraId="7CE28125" w14:textId="77777777" w:rsidTr="00897969">
        <w:trPr>
          <w:trHeight w:val="240"/>
          <w:jc w:val="center"/>
        </w:trPr>
        <w:tc>
          <w:tcPr>
            <w:tcW w:w="4876" w:type="dxa"/>
            <w:tcBorders>
              <w:top w:val="nil"/>
              <w:left w:val="nil"/>
              <w:bottom w:val="nil"/>
              <w:right w:val="nil"/>
            </w:tcBorders>
          </w:tcPr>
          <w:p w14:paraId="7857768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E6B13C6" w14:textId="77777777" w:rsidR="00B94418" w:rsidRPr="00B5551A" w:rsidRDefault="00B94418" w:rsidP="00897969">
            <w:pPr>
              <w:pStyle w:val="AmColumnHeading"/>
            </w:pPr>
            <w:r w:rsidRPr="00B5551A">
              <w:t>Tarkistus</w:t>
            </w:r>
          </w:p>
        </w:tc>
      </w:tr>
      <w:tr w:rsidR="00B94418" w:rsidRPr="00B5551A" w14:paraId="0F0D3A58" w14:textId="77777777" w:rsidTr="00897969">
        <w:trPr>
          <w:jc w:val="center"/>
        </w:trPr>
        <w:tc>
          <w:tcPr>
            <w:tcW w:w="4876" w:type="dxa"/>
            <w:tcBorders>
              <w:top w:val="nil"/>
              <w:left w:val="nil"/>
              <w:bottom w:val="nil"/>
              <w:right w:val="nil"/>
            </w:tcBorders>
          </w:tcPr>
          <w:p w14:paraId="18817010" w14:textId="77777777" w:rsidR="00B94418" w:rsidRPr="00B5551A" w:rsidRDefault="00B94418" w:rsidP="00897969">
            <w:pPr>
              <w:pStyle w:val="Normal6a"/>
            </w:pPr>
          </w:p>
        </w:tc>
        <w:tc>
          <w:tcPr>
            <w:tcW w:w="4876" w:type="dxa"/>
            <w:tcBorders>
              <w:top w:val="nil"/>
              <w:left w:val="nil"/>
              <w:bottom w:val="nil"/>
              <w:right w:val="nil"/>
            </w:tcBorders>
          </w:tcPr>
          <w:p w14:paraId="38B4E6F6" w14:textId="77777777" w:rsidR="00B94418" w:rsidRPr="00B5551A" w:rsidRDefault="00B94418" w:rsidP="00897969">
            <w:pPr>
              <w:pStyle w:val="Normal6a"/>
            </w:pPr>
            <w:r w:rsidRPr="00B5551A">
              <w:rPr>
                <w:b/>
                <w:i/>
              </w:rPr>
              <w:t>8 a.</w:t>
            </w:r>
            <w:r w:rsidRPr="00B5551A">
              <w:tab/>
            </w:r>
            <w:r w:rsidRPr="00B5551A">
              <w:rPr>
                <w:b/>
                <w:i/>
              </w:rPr>
              <w:t>varoittaa, että vaikka 28. oikeusjärjestys esitetään valinnaisena kehyksenä, joka on suunnattu erityisesti startup-yrityksille ja innovatiivisille yrityksille, on olemassa vakava vaara siitä, että se ulotetaan asteittain kaikkiin yrityksiin kautta linjan; panee merkille, että vaikka startup-yritykset ja riskipääomasijoittajat ovat sen näkyvimpiä kannattajia, myös useat merkittävät yritysten eturyhmät edistävät aktiivisesti tällaista oikeusjärjestystä ja vaativat nimenomaisesti sen asettamista kaikkien yritysten saataville; panee erityisesti merkille, että France Digitale vaati komissiolle esittämässään epävirallisessa asiakirjassa, että 28. oikeusjärjestyksen on oltava valinnainen kehys, joka on käytettävissä jokaisessa jäsenvaltiossa nykyisten kansallisten järjestelmien rinnalla, että se on avoin kaikille maanosan yrityksille, ei ainoastaan pk-yrityksille tai innovatiivisille yrityksille ja että samalla varmistetaan, että olemassa olevat yritykset voivat siirtyä siihen; panee lisäksi merkille, että myös EuroCommerce on vaatinut selkeitä, yhtenäisiä säännöksiä kaikenkokoisille yrityksille startup-yrityksistä vakiintuneisiin yrityksiin; korostaa näin ollen, että tällaisen oikeusjärjestyksen soveltamisalan on pysyttävä tiukasti rajattuna, eikä siitä saa missään tapauksessa tulla kaikille yrityksille avointa rinnakkaista yleistä kehystä;</w:t>
            </w:r>
          </w:p>
        </w:tc>
      </w:tr>
    </w:tbl>
    <w:p w14:paraId="098406A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9010A58" w14:textId="77777777" w:rsidR="00B94418" w:rsidRPr="00B5551A" w:rsidRDefault="00B94418" w:rsidP="00B94418">
      <w:r w:rsidRPr="00B5551A">
        <w:rPr>
          <w:rStyle w:val="HideTWBExt"/>
        </w:rPr>
        <w:t>&lt;/Amend&gt;</w:t>
      </w:r>
    </w:p>
    <w:p w14:paraId="6D0E11A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135</w:t>
      </w:r>
      <w:r w:rsidRPr="00B5551A">
        <w:rPr>
          <w:rStyle w:val="HideTWBExt"/>
          <w:b w:val="0"/>
        </w:rPr>
        <w:t>&lt;/NumAm&gt;</w:t>
      </w:r>
    </w:p>
    <w:p w14:paraId="4FC8EC31" w14:textId="77777777" w:rsidR="00B94418" w:rsidRPr="00B5551A" w:rsidRDefault="00B94418" w:rsidP="00B94418">
      <w:pPr>
        <w:pStyle w:val="NormalBold"/>
      </w:pPr>
      <w:r w:rsidRPr="00B5551A">
        <w:rPr>
          <w:rStyle w:val="HideTWBExt"/>
          <w:b w:val="0"/>
        </w:rPr>
        <w:t>&lt;RepeatBlock-By&gt;&lt;Members&gt;</w:t>
      </w:r>
      <w:r w:rsidRPr="00B5551A">
        <w:t>Jussi Saramo, Manon Aubry, Anthony Smith, Pasquale Tridico</w:t>
      </w:r>
      <w:r w:rsidRPr="00B5551A">
        <w:rPr>
          <w:rStyle w:val="HideTWBExt"/>
          <w:b w:val="0"/>
        </w:rPr>
        <w:t>&lt;/Members&gt;</w:t>
      </w:r>
    </w:p>
    <w:p w14:paraId="6A1A059D"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035654DF" w14:textId="77777777" w:rsidR="00B94418" w:rsidRPr="00B5551A" w:rsidRDefault="00B94418" w:rsidP="00B94418">
      <w:pPr>
        <w:pStyle w:val="NormalBold"/>
      </w:pPr>
      <w:r w:rsidRPr="00B5551A">
        <w:rPr>
          <w:rStyle w:val="HideTWBExt"/>
          <w:b w:val="0"/>
        </w:rPr>
        <w:t>&lt;/RepeatBlock-By&gt;</w:t>
      </w:r>
    </w:p>
    <w:p w14:paraId="220293A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7E740B0" w14:textId="77777777" w:rsidR="00B94418" w:rsidRPr="00B5551A" w:rsidRDefault="00B94418" w:rsidP="00B94418">
      <w:pPr>
        <w:pStyle w:val="NormalBold"/>
      </w:pPr>
      <w:r w:rsidRPr="00B5551A">
        <w:rPr>
          <w:rStyle w:val="HideTWBExt"/>
          <w:b w:val="0"/>
        </w:rPr>
        <w:t>&lt;Article&gt;</w:t>
      </w:r>
      <w:r w:rsidRPr="00B5551A">
        <w:t>8 b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B2D07E5" w14:textId="77777777" w:rsidTr="00897969">
        <w:trPr>
          <w:trHeight w:hRule="exact" w:val="240"/>
          <w:jc w:val="center"/>
        </w:trPr>
        <w:tc>
          <w:tcPr>
            <w:tcW w:w="9752" w:type="dxa"/>
            <w:gridSpan w:val="2"/>
            <w:tcBorders>
              <w:top w:val="nil"/>
              <w:left w:val="nil"/>
              <w:bottom w:val="nil"/>
              <w:right w:val="nil"/>
            </w:tcBorders>
          </w:tcPr>
          <w:p w14:paraId="5DA983AA" w14:textId="77777777" w:rsidR="00B94418" w:rsidRPr="00B5551A" w:rsidRDefault="00B94418" w:rsidP="00897969"/>
        </w:tc>
      </w:tr>
      <w:tr w:rsidR="00B94418" w:rsidRPr="00B5551A" w14:paraId="76FED7DE" w14:textId="77777777" w:rsidTr="00897969">
        <w:trPr>
          <w:trHeight w:val="240"/>
          <w:jc w:val="center"/>
        </w:trPr>
        <w:tc>
          <w:tcPr>
            <w:tcW w:w="4876" w:type="dxa"/>
            <w:tcBorders>
              <w:top w:val="nil"/>
              <w:left w:val="nil"/>
              <w:bottom w:val="nil"/>
              <w:right w:val="nil"/>
            </w:tcBorders>
          </w:tcPr>
          <w:p w14:paraId="1994AEB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7FE6F40" w14:textId="77777777" w:rsidR="00B94418" w:rsidRPr="00B5551A" w:rsidRDefault="00B94418" w:rsidP="00897969">
            <w:pPr>
              <w:pStyle w:val="AmColumnHeading"/>
            </w:pPr>
            <w:r w:rsidRPr="00B5551A">
              <w:t>Tarkistus</w:t>
            </w:r>
          </w:p>
        </w:tc>
      </w:tr>
      <w:tr w:rsidR="00B94418" w:rsidRPr="00B5551A" w14:paraId="3A4A0757" w14:textId="77777777" w:rsidTr="00897969">
        <w:trPr>
          <w:jc w:val="center"/>
        </w:trPr>
        <w:tc>
          <w:tcPr>
            <w:tcW w:w="4876" w:type="dxa"/>
            <w:tcBorders>
              <w:top w:val="nil"/>
              <w:left w:val="nil"/>
              <w:bottom w:val="nil"/>
              <w:right w:val="nil"/>
            </w:tcBorders>
          </w:tcPr>
          <w:p w14:paraId="29AC55F6" w14:textId="77777777" w:rsidR="00B94418" w:rsidRPr="00B5551A" w:rsidRDefault="00B94418" w:rsidP="00897969">
            <w:pPr>
              <w:pStyle w:val="Normal6a"/>
            </w:pPr>
          </w:p>
        </w:tc>
        <w:tc>
          <w:tcPr>
            <w:tcW w:w="4876" w:type="dxa"/>
            <w:tcBorders>
              <w:top w:val="nil"/>
              <w:left w:val="nil"/>
              <w:bottom w:val="nil"/>
              <w:right w:val="nil"/>
            </w:tcBorders>
          </w:tcPr>
          <w:p w14:paraId="536A9103" w14:textId="77777777" w:rsidR="00B94418" w:rsidRPr="00B5551A" w:rsidRDefault="00B94418" w:rsidP="00897969">
            <w:pPr>
              <w:pStyle w:val="Normal6a"/>
            </w:pPr>
            <w:r w:rsidRPr="00B5551A">
              <w:rPr>
                <w:b/>
                <w:i/>
              </w:rPr>
              <w:t>8 b.</w:t>
            </w:r>
            <w:r w:rsidRPr="00B5551A">
              <w:tab/>
            </w:r>
            <w:r w:rsidRPr="00B5551A">
              <w:rPr>
                <w:b/>
                <w:i/>
              </w:rPr>
              <w:t>korostaa, että vaikka 28. oikeusjärjestyksen soveltamisala on muodollisesti rajattu erityiskriteerit täyttäviin yrityksiin, on olemassa merkittävä riski siitä, että monikansalliset yritykset järjestävät toimintansa tai yritysjärjestelynsä keinotekoisesti uudelleen, jotta ne näyttäisivät täyttävän nämä kriteerit ja voisivat siten hyötyä järjestelmän eduista erityisesti veroasioissa; vaatii siksi tiukkoja aineellisia kelpoisuusvaatimuksia, vankkoja väärinkäytösten vastaisia säännöksiä ja tehokkaita valvontamekanismeja sen varmistamiseksi, että oikeusjärjestystä ei voida käyttää väärin veronkiertoon, eri maiden sääntelyerojen hyväksikäyttöön tai epäoikeudenmukaisen kilpailuedun saamiseen;</w:t>
            </w:r>
          </w:p>
        </w:tc>
      </w:tr>
    </w:tbl>
    <w:p w14:paraId="450879F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13C892B" w14:textId="77777777" w:rsidR="00B94418" w:rsidRPr="00B5551A" w:rsidRDefault="00B94418" w:rsidP="00B94418">
      <w:r w:rsidRPr="00B5551A">
        <w:rPr>
          <w:rStyle w:val="HideTWBExt"/>
        </w:rPr>
        <w:t>&lt;/Amend&gt;</w:t>
      </w:r>
    </w:p>
    <w:p w14:paraId="3586AD8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136</w:t>
      </w:r>
      <w:r w:rsidRPr="00B5551A">
        <w:rPr>
          <w:rStyle w:val="HideTWBExt"/>
          <w:b w:val="0"/>
        </w:rPr>
        <w:t>&lt;/NumAm&gt;</w:t>
      </w:r>
    </w:p>
    <w:p w14:paraId="0ABB8F67"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58790BDA" w14:textId="77777777" w:rsidR="00B94418" w:rsidRPr="00B5551A" w:rsidRDefault="00B94418" w:rsidP="00B94418">
      <w:pPr>
        <w:pStyle w:val="NormalBold"/>
      </w:pPr>
      <w:r w:rsidRPr="00B5551A">
        <w:rPr>
          <w:rStyle w:val="HideTWBExt"/>
          <w:b w:val="0"/>
        </w:rPr>
        <w:t>&lt;/RepeatBlock-By&gt;</w:t>
      </w:r>
    </w:p>
    <w:p w14:paraId="36C8953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8106153" w14:textId="77777777" w:rsidR="00B94418" w:rsidRPr="00B5551A" w:rsidRDefault="00B94418" w:rsidP="00B94418">
      <w:pPr>
        <w:pStyle w:val="NormalBold"/>
      </w:pPr>
      <w:r w:rsidRPr="00B5551A">
        <w:rPr>
          <w:rStyle w:val="HideTWBExt"/>
          <w:b w:val="0"/>
        </w:rPr>
        <w:t>&lt;Article&gt;</w:t>
      </w:r>
      <w:r w:rsidRPr="00B5551A">
        <w:t>8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1ED9636" w14:textId="77777777" w:rsidTr="00897969">
        <w:trPr>
          <w:trHeight w:hRule="exact" w:val="240"/>
          <w:jc w:val="center"/>
        </w:trPr>
        <w:tc>
          <w:tcPr>
            <w:tcW w:w="9752" w:type="dxa"/>
            <w:gridSpan w:val="2"/>
            <w:tcBorders>
              <w:top w:val="nil"/>
              <w:left w:val="nil"/>
              <w:bottom w:val="nil"/>
              <w:right w:val="nil"/>
            </w:tcBorders>
          </w:tcPr>
          <w:p w14:paraId="377295E7" w14:textId="77777777" w:rsidR="00B94418" w:rsidRPr="00B5551A" w:rsidRDefault="00B94418" w:rsidP="00897969"/>
        </w:tc>
      </w:tr>
      <w:tr w:rsidR="00B94418" w:rsidRPr="00B5551A" w14:paraId="4EEC207F" w14:textId="77777777" w:rsidTr="00897969">
        <w:trPr>
          <w:trHeight w:val="240"/>
          <w:jc w:val="center"/>
        </w:trPr>
        <w:tc>
          <w:tcPr>
            <w:tcW w:w="4876" w:type="dxa"/>
            <w:tcBorders>
              <w:top w:val="nil"/>
              <w:left w:val="nil"/>
              <w:bottom w:val="nil"/>
              <w:right w:val="nil"/>
            </w:tcBorders>
          </w:tcPr>
          <w:p w14:paraId="52A8608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08CA6EA" w14:textId="77777777" w:rsidR="00B94418" w:rsidRPr="00B5551A" w:rsidRDefault="00B94418" w:rsidP="00897969">
            <w:pPr>
              <w:pStyle w:val="AmColumnHeading"/>
            </w:pPr>
            <w:r w:rsidRPr="00B5551A">
              <w:t>Tarkistus</w:t>
            </w:r>
          </w:p>
        </w:tc>
      </w:tr>
      <w:tr w:rsidR="00B94418" w:rsidRPr="00B5551A" w14:paraId="442D0DF0" w14:textId="77777777" w:rsidTr="00897969">
        <w:trPr>
          <w:jc w:val="center"/>
        </w:trPr>
        <w:tc>
          <w:tcPr>
            <w:tcW w:w="4876" w:type="dxa"/>
            <w:tcBorders>
              <w:top w:val="nil"/>
              <w:left w:val="nil"/>
              <w:bottom w:val="nil"/>
              <w:right w:val="nil"/>
            </w:tcBorders>
          </w:tcPr>
          <w:p w14:paraId="53A77889" w14:textId="77777777" w:rsidR="00B94418" w:rsidRPr="00B5551A" w:rsidRDefault="00B94418" w:rsidP="00897969">
            <w:pPr>
              <w:pStyle w:val="Normal6a"/>
            </w:pPr>
          </w:p>
        </w:tc>
        <w:tc>
          <w:tcPr>
            <w:tcW w:w="4876" w:type="dxa"/>
            <w:tcBorders>
              <w:top w:val="nil"/>
              <w:left w:val="nil"/>
              <w:bottom w:val="nil"/>
              <w:right w:val="nil"/>
            </w:tcBorders>
          </w:tcPr>
          <w:p w14:paraId="5AC7F5C9" w14:textId="77777777" w:rsidR="00B94418" w:rsidRPr="00B5551A" w:rsidRDefault="00B94418" w:rsidP="00897969">
            <w:pPr>
              <w:pStyle w:val="Normal6a"/>
            </w:pPr>
            <w:r w:rsidRPr="00B5551A">
              <w:rPr>
                <w:b/>
                <w:i/>
              </w:rPr>
              <w:t>8 a.</w:t>
            </w:r>
            <w:r w:rsidRPr="00B5551A">
              <w:tab/>
            </w:r>
            <w:r w:rsidRPr="00B5551A">
              <w:rPr>
                <w:b/>
                <w:i/>
              </w:rPr>
              <w:t>korostaa, että jotta säilytettäisiin voimassa olevien oikeudellisten kehysten mukainen jäsenvaltioiden määräysvalta niiden veropolitiikan huomattavassa osassa, 28. oikeusjärjestykseen kuuluvien yritysten verotusjärjestelmien yhdenmukaistaminen olisi rajoitettava selkeästi määriteltyyn oikeusjärjestyksen vaatimukset täyttävien yritysten alaryhmään;</w:t>
            </w:r>
          </w:p>
        </w:tc>
      </w:tr>
      <w:tr w:rsidR="00B94418" w:rsidRPr="00B5551A" w14:paraId="0279F33E" w14:textId="77777777" w:rsidTr="00897969">
        <w:trPr>
          <w:jc w:val="center"/>
        </w:trPr>
        <w:tc>
          <w:tcPr>
            <w:tcW w:w="4876" w:type="dxa"/>
            <w:tcBorders>
              <w:top w:val="nil"/>
              <w:left w:val="nil"/>
              <w:bottom w:val="nil"/>
              <w:right w:val="nil"/>
            </w:tcBorders>
          </w:tcPr>
          <w:p w14:paraId="0F7C9BF0" w14:textId="77777777" w:rsidR="00B94418" w:rsidRPr="00B5551A" w:rsidRDefault="00B94418" w:rsidP="00897969">
            <w:pPr>
              <w:pStyle w:val="Normal6a"/>
            </w:pPr>
          </w:p>
        </w:tc>
        <w:tc>
          <w:tcPr>
            <w:tcW w:w="4876" w:type="dxa"/>
            <w:tcBorders>
              <w:top w:val="nil"/>
              <w:left w:val="nil"/>
              <w:bottom w:val="nil"/>
              <w:right w:val="nil"/>
            </w:tcBorders>
          </w:tcPr>
          <w:p w14:paraId="3A77014E" w14:textId="77777777" w:rsidR="00B94418" w:rsidRPr="00B5551A" w:rsidRDefault="00B94418" w:rsidP="00897969">
            <w:pPr>
              <w:pStyle w:val="Normal6a"/>
            </w:pPr>
            <w:r w:rsidRPr="00B5551A">
              <w:rPr>
                <w:b/>
                <w:i/>
              </w:rPr>
              <w:t>katsoo, että tällainen yhdenmukaistaminen, josta käytetään nimitystä 28+-oikeusjärjestys, olisi rajoitettava ensisijaisesti innovatiivisiin startup-yrityksiin ja scale-up-yrityksiin, jotka tuottavat jäsenvaltioille tyypillisesti vain vähän yhtiöverotuloja;</w:t>
            </w:r>
          </w:p>
        </w:tc>
      </w:tr>
    </w:tbl>
    <w:p w14:paraId="1B754633" w14:textId="77777777" w:rsidR="00B94418" w:rsidRPr="00B5551A" w:rsidRDefault="00B94418" w:rsidP="00B94418">
      <w:pPr>
        <w:pStyle w:val="AmOrLang"/>
        <w:rPr>
          <w:lang w:val="fr-BE"/>
        </w:rPr>
      </w:pPr>
      <w:r w:rsidRPr="00B5551A">
        <w:rPr>
          <w:lang w:val="fr-BE"/>
        </w:rPr>
        <w:t xml:space="preserve">Or. </w:t>
      </w:r>
      <w:r w:rsidRPr="0059165F">
        <w:rPr>
          <w:rStyle w:val="HideTWBExt"/>
          <w:lang w:val="fr-BE"/>
        </w:rPr>
        <w:t>&lt;Original&gt;</w:t>
      </w:r>
      <w:r w:rsidRPr="0059165F">
        <w:rPr>
          <w:rStyle w:val="HideTWBInt"/>
          <w:lang w:val="fr-BE"/>
        </w:rPr>
        <w:t>{EN}</w:t>
      </w:r>
      <w:proofErr w:type="gramStart"/>
      <w:r w:rsidRPr="00B5551A">
        <w:rPr>
          <w:lang w:val="fr-BE"/>
        </w:rPr>
        <w:t>en</w:t>
      </w:r>
      <w:proofErr w:type="gramEnd"/>
      <w:r w:rsidRPr="0059165F">
        <w:rPr>
          <w:rStyle w:val="HideTWBExt"/>
          <w:lang w:val="fr-BE"/>
        </w:rPr>
        <w:t>&lt;/Original&gt;</w:t>
      </w:r>
    </w:p>
    <w:p w14:paraId="7D12E09A" w14:textId="77777777" w:rsidR="00B94418" w:rsidRPr="00B5551A" w:rsidRDefault="00B94418" w:rsidP="00B94418">
      <w:pPr>
        <w:rPr>
          <w:lang w:val="fr-BE"/>
        </w:rPr>
      </w:pPr>
      <w:r w:rsidRPr="0059165F">
        <w:rPr>
          <w:rStyle w:val="HideTWBExt"/>
          <w:lang w:val="fr-BE"/>
        </w:rPr>
        <w:t>&lt;/Amend&gt;</w:t>
      </w:r>
    </w:p>
    <w:p w14:paraId="060E1EEF" w14:textId="77777777" w:rsidR="00B94418" w:rsidRPr="00B5551A" w:rsidRDefault="00B94418" w:rsidP="00B94418">
      <w:pPr>
        <w:pStyle w:val="AmNumberTabs"/>
        <w:rPr>
          <w:lang w:val="fr-BE"/>
        </w:rPr>
      </w:pPr>
      <w:r w:rsidRPr="0059165F">
        <w:rPr>
          <w:rStyle w:val="HideTWBExt"/>
          <w:b w:val="0"/>
          <w:lang w:val="fr-BE"/>
        </w:rPr>
        <w:t>&lt;Amend&gt;</w:t>
      </w:r>
      <w:r w:rsidRPr="00B5551A">
        <w:rPr>
          <w:lang w:val="fr-BE"/>
        </w:rPr>
        <w:t>Tarkistus</w:t>
      </w:r>
      <w:r w:rsidRPr="00B5551A">
        <w:rPr>
          <w:lang w:val="fr-BE"/>
        </w:rPr>
        <w:tab/>
      </w:r>
      <w:r w:rsidRPr="00B5551A">
        <w:rPr>
          <w:lang w:val="fr-BE"/>
        </w:rPr>
        <w:tab/>
      </w:r>
      <w:r w:rsidRPr="0059165F">
        <w:rPr>
          <w:rStyle w:val="HideTWBExt"/>
          <w:b w:val="0"/>
          <w:lang w:val="fr-BE"/>
        </w:rPr>
        <w:t>&lt;NumAm&gt;</w:t>
      </w:r>
      <w:r w:rsidRPr="00B5551A">
        <w:rPr>
          <w:lang w:val="fr-BE"/>
        </w:rPr>
        <w:t>137</w:t>
      </w:r>
      <w:r w:rsidRPr="0059165F">
        <w:rPr>
          <w:rStyle w:val="HideTWBExt"/>
          <w:b w:val="0"/>
          <w:lang w:val="fr-BE"/>
        </w:rPr>
        <w:t>&lt;/NumAm&gt;</w:t>
      </w:r>
    </w:p>
    <w:p w14:paraId="66C570E4" w14:textId="77777777" w:rsidR="00B94418" w:rsidRPr="00B5551A" w:rsidRDefault="00B94418" w:rsidP="00B94418">
      <w:pPr>
        <w:pStyle w:val="NormalBold"/>
        <w:rPr>
          <w:lang w:val="fr-BE"/>
        </w:rPr>
      </w:pPr>
      <w:r w:rsidRPr="0059165F">
        <w:rPr>
          <w:rStyle w:val="HideTWBExt"/>
          <w:b w:val="0"/>
          <w:lang w:val="fr-BE"/>
        </w:rPr>
        <w:t>&lt;RepeatBlock-By&gt;&lt;Members&gt;</w:t>
      </w:r>
      <w:r w:rsidRPr="00B5551A">
        <w:rPr>
          <w:lang w:val="fr-BE"/>
        </w:rPr>
        <w:t>Roberts Zīle</w:t>
      </w:r>
      <w:r w:rsidRPr="0059165F">
        <w:rPr>
          <w:rStyle w:val="HideTWBExt"/>
          <w:b w:val="0"/>
          <w:lang w:val="fr-BE"/>
        </w:rPr>
        <w:t>&lt;/Members&gt;</w:t>
      </w:r>
    </w:p>
    <w:p w14:paraId="3F88D244" w14:textId="77777777" w:rsidR="00B94418" w:rsidRPr="00B5551A" w:rsidRDefault="00B94418" w:rsidP="00B94418">
      <w:pPr>
        <w:pStyle w:val="NormalBold"/>
        <w:rPr>
          <w:lang w:val="fr-BE"/>
        </w:rPr>
      </w:pPr>
      <w:r w:rsidRPr="0059165F">
        <w:rPr>
          <w:rStyle w:val="HideTWBExt"/>
          <w:b w:val="0"/>
          <w:lang w:val="fr-BE"/>
        </w:rPr>
        <w:t>&lt;/RepeatBlock-By&gt;</w:t>
      </w:r>
    </w:p>
    <w:p w14:paraId="7EF742B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EC708F2" w14:textId="77777777" w:rsidR="00B94418" w:rsidRPr="00B5551A" w:rsidRDefault="00B94418" w:rsidP="00B94418">
      <w:pPr>
        <w:pStyle w:val="NormalBold"/>
      </w:pPr>
      <w:r w:rsidRPr="00B5551A">
        <w:rPr>
          <w:rStyle w:val="HideTWBExt"/>
          <w:b w:val="0"/>
        </w:rPr>
        <w:t>&lt;Article&gt;</w:t>
      </w:r>
      <w:r w:rsidRPr="00B5551A">
        <w:t>8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CACEA22" w14:textId="77777777" w:rsidTr="00897969">
        <w:trPr>
          <w:trHeight w:hRule="exact" w:val="240"/>
          <w:jc w:val="center"/>
        </w:trPr>
        <w:tc>
          <w:tcPr>
            <w:tcW w:w="9752" w:type="dxa"/>
            <w:gridSpan w:val="2"/>
            <w:tcBorders>
              <w:top w:val="nil"/>
              <w:left w:val="nil"/>
              <w:bottom w:val="nil"/>
              <w:right w:val="nil"/>
            </w:tcBorders>
          </w:tcPr>
          <w:p w14:paraId="64AF1B08" w14:textId="77777777" w:rsidR="00B94418" w:rsidRPr="00B5551A" w:rsidRDefault="00B94418" w:rsidP="00897969"/>
        </w:tc>
      </w:tr>
      <w:tr w:rsidR="00B94418" w:rsidRPr="00B5551A" w14:paraId="4CE3E543" w14:textId="77777777" w:rsidTr="00897969">
        <w:trPr>
          <w:trHeight w:val="240"/>
          <w:jc w:val="center"/>
        </w:trPr>
        <w:tc>
          <w:tcPr>
            <w:tcW w:w="4876" w:type="dxa"/>
            <w:tcBorders>
              <w:top w:val="nil"/>
              <w:left w:val="nil"/>
              <w:bottom w:val="nil"/>
              <w:right w:val="nil"/>
            </w:tcBorders>
          </w:tcPr>
          <w:p w14:paraId="009EE73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B1983D8" w14:textId="77777777" w:rsidR="00B94418" w:rsidRPr="00B5551A" w:rsidRDefault="00B94418" w:rsidP="00897969">
            <w:pPr>
              <w:pStyle w:val="AmColumnHeading"/>
            </w:pPr>
            <w:r w:rsidRPr="00B5551A">
              <w:t>Tarkistus</w:t>
            </w:r>
          </w:p>
        </w:tc>
      </w:tr>
      <w:tr w:rsidR="00B94418" w:rsidRPr="00B5551A" w14:paraId="7F667EB6" w14:textId="77777777" w:rsidTr="00897969">
        <w:trPr>
          <w:jc w:val="center"/>
        </w:trPr>
        <w:tc>
          <w:tcPr>
            <w:tcW w:w="4876" w:type="dxa"/>
            <w:tcBorders>
              <w:top w:val="nil"/>
              <w:left w:val="nil"/>
              <w:bottom w:val="nil"/>
              <w:right w:val="nil"/>
            </w:tcBorders>
          </w:tcPr>
          <w:p w14:paraId="5DDF2104" w14:textId="77777777" w:rsidR="00B94418" w:rsidRPr="00B5551A" w:rsidRDefault="00B94418" w:rsidP="00897969">
            <w:pPr>
              <w:pStyle w:val="Normal6a"/>
            </w:pPr>
          </w:p>
        </w:tc>
        <w:tc>
          <w:tcPr>
            <w:tcW w:w="4876" w:type="dxa"/>
            <w:tcBorders>
              <w:top w:val="nil"/>
              <w:left w:val="nil"/>
              <w:bottom w:val="nil"/>
              <w:right w:val="nil"/>
            </w:tcBorders>
          </w:tcPr>
          <w:p w14:paraId="540282F3" w14:textId="77777777" w:rsidR="00B94418" w:rsidRPr="00B5551A" w:rsidRDefault="00B94418" w:rsidP="00897969">
            <w:pPr>
              <w:pStyle w:val="Normal6a"/>
            </w:pPr>
            <w:r w:rsidRPr="00B5551A">
              <w:rPr>
                <w:b/>
                <w:i/>
              </w:rPr>
              <w:t>8 a.</w:t>
            </w:r>
            <w:r w:rsidRPr="00B5551A">
              <w:tab/>
            </w:r>
            <w:r w:rsidRPr="00B5551A">
              <w:rPr>
                <w:b/>
                <w:i/>
              </w:rPr>
              <w:t>muistuttaa, että tehokkain ja osallistavin tapa tukea pk-yrityksiä, startup-yrityksiä ja scale-up-yrityksiä on vähentää nykyistä sääntelytaakkaa horisontaalisesti kaikissa 27 jäsenvaltiossa; kehottaa komissiota asettamaan etusijalle voimassa olevien sisämarkkinasääntöjen täytäntöönpanon tiukan valvonnan ja byrokratian nopean vähentämisen sen sijaan, että luotaisiin rinnakkaisia ja erittäin monimutkaisia sääntelyjärjestelmiä, jotka voivat tahattomasti johtaa oikeudelliseen hajanaisuuteen ja epävarmuuteen laajemmalle yritysyhteisölle;</w:t>
            </w:r>
          </w:p>
        </w:tc>
      </w:tr>
    </w:tbl>
    <w:p w14:paraId="1A18158A" w14:textId="77777777" w:rsidR="00B94418" w:rsidRPr="00B5551A" w:rsidRDefault="00B94418" w:rsidP="00B94418">
      <w:pPr>
        <w:pStyle w:val="AmOrLang"/>
        <w:rPr>
          <w:lang w:val="fr-BE"/>
        </w:rPr>
      </w:pPr>
      <w:r w:rsidRPr="00B5551A">
        <w:rPr>
          <w:lang w:val="fr-BE"/>
        </w:rPr>
        <w:t xml:space="preserve">Or. </w:t>
      </w:r>
      <w:r w:rsidRPr="0059165F">
        <w:rPr>
          <w:rStyle w:val="HideTWBExt"/>
          <w:lang w:val="fr-BE"/>
        </w:rPr>
        <w:t>&lt;Original&gt;</w:t>
      </w:r>
      <w:r w:rsidRPr="0059165F">
        <w:rPr>
          <w:rStyle w:val="HideTWBInt"/>
          <w:lang w:val="fr-BE"/>
        </w:rPr>
        <w:t>{EN}</w:t>
      </w:r>
      <w:proofErr w:type="gramStart"/>
      <w:r w:rsidRPr="00B5551A">
        <w:rPr>
          <w:lang w:val="fr-BE"/>
        </w:rPr>
        <w:t>en</w:t>
      </w:r>
      <w:proofErr w:type="gramEnd"/>
      <w:r w:rsidRPr="0059165F">
        <w:rPr>
          <w:rStyle w:val="HideTWBExt"/>
          <w:lang w:val="fr-BE"/>
        </w:rPr>
        <w:t>&lt;/Original&gt;</w:t>
      </w:r>
    </w:p>
    <w:p w14:paraId="28FF07B5" w14:textId="77777777" w:rsidR="00B94418" w:rsidRPr="00B5551A" w:rsidRDefault="00B94418" w:rsidP="00B94418">
      <w:pPr>
        <w:rPr>
          <w:lang w:val="fr-BE"/>
        </w:rPr>
      </w:pPr>
      <w:r w:rsidRPr="0059165F">
        <w:rPr>
          <w:rStyle w:val="HideTWBExt"/>
          <w:lang w:val="fr-BE"/>
        </w:rPr>
        <w:t>&lt;/Amend&gt;</w:t>
      </w:r>
    </w:p>
    <w:p w14:paraId="48B68CCB" w14:textId="77777777" w:rsidR="00B94418" w:rsidRPr="00B5551A" w:rsidRDefault="00B94418" w:rsidP="00B94418">
      <w:pPr>
        <w:pStyle w:val="AmNumberTabs"/>
        <w:rPr>
          <w:lang w:val="fr-BE"/>
        </w:rPr>
      </w:pPr>
      <w:r w:rsidRPr="0059165F">
        <w:rPr>
          <w:rStyle w:val="HideTWBExt"/>
          <w:b w:val="0"/>
          <w:lang w:val="fr-BE"/>
        </w:rPr>
        <w:t>&lt;Amend&gt;</w:t>
      </w:r>
      <w:r w:rsidRPr="00B5551A">
        <w:rPr>
          <w:lang w:val="fr-BE"/>
        </w:rPr>
        <w:t>Tarkistus</w:t>
      </w:r>
      <w:r w:rsidRPr="00B5551A">
        <w:rPr>
          <w:lang w:val="fr-BE"/>
        </w:rPr>
        <w:tab/>
      </w:r>
      <w:r w:rsidRPr="00B5551A">
        <w:rPr>
          <w:lang w:val="fr-BE"/>
        </w:rPr>
        <w:tab/>
      </w:r>
      <w:r w:rsidRPr="0059165F">
        <w:rPr>
          <w:rStyle w:val="HideTWBExt"/>
          <w:b w:val="0"/>
          <w:lang w:val="fr-BE"/>
        </w:rPr>
        <w:t>&lt;NumAm&gt;</w:t>
      </w:r>
      <w:r w:rsidRPr="00B5551A">
        <w:rPr>
          <w:lang w:val="fr-BE"/>
        </w:rPr>
        <w:t>138</w:t>
      </w:r>
      <w:r w:rsidRPr="0059165F">
        <w:rPr>
          <w:rStyle w:val="HideTWBExt"/>
          <w:b w:val="0"/>
          <w:lang w:val="fr-BE"/>
        </w:rPr>
        <w:t>&lt;/NumAm&gt;</w:t>
      </w:r>
    </w:p>
    <w:p w14:paraId="1E441154" w14:textId="77777777" w:rsidR="00B94418" w:rsidRPr="00B5551A" w:rsidRDefault="00B94418" w:rsidP="00B94418">
      <w:pPr>
        <w:pStyle w:val="NormalBold"/>
        <w:rPr>
          <w:lang w:val="fr-BE"/>
        </w:rPr>
      </w:pPr>
      <w:r w:rsidRPr="0059165F">
        <w:rPr>
          <w:rStyle w:val="HideTWBExt"/>
          <w:b w:val="0"/>
          <w:lang w:val="fr-BE"/>
        </w:rPr>
        <w:t>&lt;RepeatBlock-By&gt;&lt;Members&gt;</w:t>
      </w:r>
      <w:r w:rsidRPr="00B5551A">
        <w:rPr>
          <w:lang w:val="fr-BE"/>
        </w:rPr>
        <w:t>Roberts Zīle</w:t>
      </w:r>
      <w:r w:rsidRPr="0059165F">
        <w:rPr>
          <w:rStyle w:val="HideTWBExt"/>
          <w:b w:val="0"/>
          <w:lang w:val="fr-BE"/>
        </w:rPr>
        <w:t>&lt;/Members&gt;</w:t>
      </w:r>
    </w:p>
    <w:p w14:paraId="3459853B" w14:textId="77777777" w:rsidR="00B94418" w:rsidRPr="00B5551A" w:rsidRDefault="00B94418" w:rsidP="00B94418">
      <w:pPr>
        <w:pStyle w:val="NormalBold"/>
        <w:rPr>
          <w:lang w:val="fr-BE"/>
        </w:rPr>
      </w:pPr>
      <w:r w:rsidRPr="0059165F">
        <w:rPr>
          <w:rStyle w:val="HideTWBExt"/>
          <w:b w:val="0"/>
          <w:lang w:val="fr-BE"/>
        </w:rPr>
        <w:t>&lt;/RepeatBlock-By&gt;</w:t>
      </w:r>
    </w:p>
    <w:p w14:paraId="6958E75F"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2B11788" w14:textId="77777777" w:rsidR="00B94418" w:rsidRPr="00B5551A" w:rsidRDefault="00B94418" w:rsidP="00B94418">
      <w:pPr>
        <w:pStyle w:val="NormalBold"/>
      </w:pPr>
      <w:r w:rsidRPr="00B5551A">
        <w:rPr>
          <w:rStyle w:val="HideTWBExt"/>
          <w:b w:val="0"/>
        </w:rPr>
        <w:t>&lt;Article&gt;</w:t>
      </w:r>
      <w:r w:rsidRPr="00B5551A">
        <w:t>8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65E7E2C" w14:textId="77777777" w:rsidTr="00897969">
        <w:trPr>
          <w:trHeight w:hRule="exact" w:val="240"/>
          <w:jc w:val="center"/>
        </w:trPr>
        <w:tc>
          <w:tcPr>
            <w:tcW w:w="9752" w:type="dxa"/>
            <w:gridSpan w:val="2"/>
            <w:tcBorders>
              <w:top w:val="nil"/>
              <w:left w:val="nil"/>
              <w:bottom w:val="nil"/>
              <w:right w:val="nil"/>
            </w:tcBorders>
          </w:tcPr>
          <w:p w14:paraId="2EE08517" w14:textId="77777777" w:rsidR="00B94418" w:rsidRPr="00B5551A" w:rsidRDefault="00B94418" w:rsidP="00897969"/>
        </w:tc>
      </w:tr>
      <w:tr w:rsidR="00B94418" w:rsidRPr="00B5551A" w14:paraId="23A1A9A2" w14:textId="77777777" w:rsidTr="00897969">
        <w:trPr>
          <w:trHeight w:val="240"/>
          <w:jc w:val="center"/>
        </w:trPr>
        <w:tc>
          <w:tcPr>
            <w:tcW w:w="4876" w:type="dxa"/>
            <w:tcBorders>
              <w:top w:val="nil"/>
              <w:left w:val="nil"/>
              <w:bottom w:val="nil"/>
              <w:right w:val="nil"/>
            </w:tcBorders>
          </w:tcPr>
          <w:p w14:paraId="221B4E6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C9AA467" w14:textId="77777777" w:rsidR="00B94418" w:rsidRPr="00B5551A" w:rsidRDefault="00B94418" w:rsidP="00897969">
            <w:pPr>
              <w:pStyle w:val="AmColumnHeading"/>
            </w:pPr>
            <w:r w:rsidRPr="00B5551A">
              <w:t>Tarkistus</w:t>
            </w:r>
          </w:p>
        </w:tc>
      </w:tr>
      <w:tr w:rsidR="00B94418" w:rsidRPr="00B5551A" w14:paraId="12344230" w14:textId="77777777" w:rsidTr="00897969">
        <w:trPr>
          <w:jc w:val="center"/>
        </w:trPr>
        <w:tc>
          <w:tcPr>
            <w:tcW w:w="4876" w:type="dxa"/>
            <w:tcBorders>
              <w:top w:val="nil"/>
              <w:left w:val="nil"/>
              <w:bottom w:val="nil"/>
              <w:right w:val="nil"/>
            </w:tcBorders>
          </w:tcPr>
          <w:p w14:paraId="0BF577C2" w14:textId="77777777" w:rsidR="00B94418" w:rsidRPr="00B5551A" w:rsidRDefault="00B94418" w:rsidP="00897969">
            <w:pPr>
              <w:pStyle w:val="Normal6a"/>
            </w:pPr>
          </w:p>
        </w:tc>
        <w:tc>
          <w:tcPr>
            <w:tcW w:w="4876" w:type="dxa"/>
            <w:tcBorders>
              <w:top w:val="nil"/>
              <w:left w:val="nil"/>
              <w:bottom w:val="nil"/>
              <w:right w:val="nil"/>
            </w:tcBorders>
          </w:tcPr>
          <w:p w14:paraId="63000107" w14:textId="77777777" w:rsidR="00B94418" w:rsidRPr="00B5551A" w:rsidRDefault="00B94418" w:rsidP="00897969">
            <w:pPr>
              <w:pStyle w:val="Normal6a"/>
            </w:pPr>
            <w:r w:rsidRPr="00B5551A">
              <w:rPr>
                <w:b/>
                <w:i/>
              </w:rPr>
              <w:t>8 a.</w:t>
            </w:r>
            <w:r w:rsidRPr="00B5551A">
              <w:tab/>
            </w:r>
            <w:r w:rsidRPr="00B5551A">
              <w:rPr>
                <w:b/>
                <w:i/>
              </w:rPr>
              <w:t>ilmaisee huolensa siitä, että vero- ja työlainsäädännön laaja yhdenmukaistaminen saattaa suosia suhteettomasti suurempien jäsenvaltioiden taloudellisia malleja, etuja ja mieltymyksiä; vaatii raudanlujia takuita siitä, että mikään valinnainen yleiseurooppalainen liiketoimintakehys ei aiheuta kilpailuhaittoja pienille jäsenvaltioille eikä rajoita niiden suvereenia kykyä räätälöidä sääntely- ja verokehyksiään yrityksille, joita ne pitävät tärkeimpinä niiden erityisiin taloudellisiin tarpeisiin nähden;</w:t>
            </w:r>
          </w:p>
        </w:tc>
      </w:tr>
    </w:tbl>
    <w:p w14:paraId="79DBDA57"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2543093" w14:textId="77777777" w:rsidR="00B94418" w:rsidRPr="00B5551A" w:rsidRDefault="00B94418" w:rsidP="00B94418">
      <w:r w:rsidRPr="00B5551A">
        <w:rPr>
          <w:rStyle w:val="HideTWBExt"/>
        </w:rPr>
        <w:t>&lt;/Amend&gt;</w:t>
      </w:r>
    </w:p>
    <w:p w14:paraId="2B9BFF24"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139</w:t>
      </w:r>
      <w:r w:rsidRPr="00B5551A">
        <w:rPr>
          <w:rStyle w:val="HideTWBExt"/>
          <w:b w:val="0"/>
        </w:rPr>
        <w:t>&lt;/NumAm&gt;</w:t>
      </w:r>
    </w:p>
    <w:p w14:paraId="1A97E391" w14:textId="77777777" w:rsidR="00B94418" w:rsidRPr="00B5551A" w:rsidRDefault="00B94418" w:rsidP="00B94418">
      <w:pPr>
        <w:pStyle w:val="NormalBold"/>
      </w:pPr>
      <w:r w:rsidRPr="00B5551A">
        <w:rPr>
          <w:rStyle w:val="HideTWBExt"/>
          <w:b w:val="0"/>
        </w:rPr>
        <w:t>&lt;RepeatBlock-By&gt;&lt;Members&gt;</w:t>
      </w:r>
      <w:r w:rsidRPr="00B5551A">
        <w:t>Lídia Pereira</w:t>
      </w:r>
      <w:r w:rsidRPr="00B5551A">
        <w:rPr>
          <w:rStyle w:val="HideTWBExt"/>
          <w:b w:val="0"/>
        </w:rPr>
        <w:t>&lt;/Members&gt;</w:t>
      </w:r>
    </w:p>
    <w:p w14:paraId="50020332" w14:textId="77777777" w:rsidR="00B94418" w:rsidRPr="00B5551A" w:rsidRDefault="00B94418" w:rsidP="00B94418">
      <w:pPr>
        <w:pStyle w:val="NormalBold"/>
      </w:pPr>
      <w:r w:rsidRPr="00B5551A">
        <w:rPr>
          <w:rStyle w:val="HideTWBExt"/>
          <w:b w:val="0"/>
        </w:rPr>
        <w:t>&lt;/RepeatBlock-By&gt;</w:t>
      </w:r>
    </w:p>
    <w:p w14:paraId="784186FA"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4E421A8" w14:textId="77777777" w:rsidR="00B94418" w:rsidRPr="00B5551A" w:rsidRDefault="00B94418" w:rsidP="00B94418">
      <w:pPr>
        <w:pStyle w:val="NormalBold"/>
      </w:pPr>
      <w:r w:rsidRPr="00B5551A">
        <w:rPr>
          <w:rStyle w:val="HideTWBExt"/>
          <w:b w:val="0"/>
        </w:rPr>
        <w:t>&lt;Article&gt;</w:t>
      </w:r>
      <w:r w:rsidRPr="00B5551A">
        <w:t>8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76A2F3E" w14:textId="77777777" w:rsidTr="00897969">
        <w:trPr>
          <w:trHeight w:hRule="exact" w:val="240"/>
          <w:jc w:val="center"/>
        </w:trPr>
        <w:tc>
          <w:tcPr>
            <w:tcW w:w="9752" w:type="dxa"/>
            <w:gridSpan w:val="2"/>
            <w:tcBorders>
              <w:top w:val="nil"/>
              <w:left w:val="nil"/>
              <w:bottom w:val="nil"/>
              <w:right w:val="nil"/>
            </w:tcBorders>
          </w:tcPr>
          <w:p w14:paraId="3EEBCED2" w14:textId="77777777" w:rsidR="00B94418" w:rsidRPr="00B5551A" w:rsidRDefault="00B94418" w:rsidP="00897969"/>
        </w:tc>
      </w:tr>
      <w:tr w:rsidR="00B94418" w:rsidRPr="00B5551A" w14:paraId="73216F60" w14:textId="77777777" w:rsidTr="00897969">
        <w:trPr>
          <w:trHeight w:val="240"/>
          <w:jc w:val="center"/>
        </w:trPr>
        <w:tc>
          <w:tcPr>
            <w:tcW w:w="4876" w:type="dxa"/>
            <w:tcBorders>
              <w:top w:val="nil"/>
              <w:left w:val="nil"/>
              <w:bottom w:val="nil"/>
              <w:right w:val="nil"/>
            </w:tcBorders>
          </w:tcPr>
          <w:p w14:paraId="3FA35F6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98EB778" w14:textId="77777777" w:rsidR="00B94418" w:rsidRPr="00B5551A" w:rsidRDefault="00B94418" w:rsidP="00897969">
            <w:pPr>
              <w:pStyle w:val="AmColumnHeading"/>
            </w:pPr>
            <w:r w:rsidRPr="00B5551A">
              <w:t>Tarkistus</w:t>
            </w:r>
          </w:p>
        </w:tc>
      </w:tr>
      <w:tr w:rsidR="00B94418" w:rsidRPr="00B5551A" w14:paraId="6E47C961" w14:textId="77777777" w:rsidTr="00897969">
        <w:trPr>
          <w:jc w:val="center"/>
        </w:trPr>
        <w:tc>
          <w:tcPr>
            <w:tcW w:w="4876" w:type="dxa"/>
            <w:tcBorders>
              <w:top w:val="nil"/>
              <w:left w:val="nil"/>
              <w:bottom w:val="nil"/>
              <w:right w:val="nil"/>
            </w:tcBorders>
          </w:tcPr>
          <w:p w14:paraId="64BAAE95" w14:textId="77777777" w:rsidR="00B94418" w:rsidRPr="00B5551A" w:rsidRDefault="00B94418" w:rsidP="00897969">
            <w:pPr>
              <w:pStyle w:val="Normal6a"/>
            </w:pPr>
          </w:p>
        </w:tc>
        <w:tc>
          <w:tcPr>
            <w:tcW w:w="4876" w:type="dxa"/>
            <w:tcBorders>
              <w:top w:val="nil"/>
              <w:left w:val="nil"/>
              <w:bottom w:val="nil"/>
              <w:right w:val="nil"/>
            </w:tcBorders>
          </w:tcPr>
          <w:p w14:paraId="68C87BF1" w14:textId="77777777" w:rsidR="00B94418" w:rsidRPr="00B5551A" w:rsidRDefault="00B94418" w:rsidP="00897969">
            <w:pPr>
              <w:pStyle w:val="Normal6a"/>
            </w:pPr>
            <w:r w:rsidRPr="00B5551A">
              <w:rPr>
                <w:b/>
                <w:i/>
              </w:rPr>
              <w:t>8 a.</w:t>
            </w:r>
            <w:r w:rsidRPr="00B5551A">
              <w:tab/>
            </w:r>
            <w:r w:rsidRPr="00B5551A">
              <w:rPr>
                <w:b/>
                <w:i/>
              </w:rPr>
              <w:t>kehottaa toteuttamaan verotuksellisia toimenpiteitä, joilla kannustetaan jäsenneltyyn yhteistyöhön vaatimukset täyttävien yritysten ja Euroopan tutkimusperustan välillä, mukaan lukien yhteiskehityssopimusten etuuskohtelu, teknologiansiirtojärjestelyt ja teollis- ja tekijänoikeuksien yhteinen kaupallistaminen yliopistojen, tutkimuslaitosten ja teknologiansiirtotoimistojen kanssa;</w:t>
            </w:r>
          </w:p>
        </w:tc>
      </w:tr>
    </w:tbl>
    <w:p w14:paraId="53057F9B"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4FD3068" w14:textId="77777777" w:rsidR="00B94418" w:rsidRPr="00B5551A" w:rsidRDefault="00B94418" w:rsidP="00B94418">
      <w:r w:rsidRPr="00B5551A">
        <w:rPr>
          <w:rStyle w:val="HideTWBExt"/>
        </w:rPr>
        <w:t>&lt;/Amend&gt;</w:t>
      </w:r>
    </w:p>
    <w:p w14:paraId="2D1AF07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140</w:t>
      </w:r>
      <w:r w:rsidRPr="00B5551A">
        <w:rPr>
          <w:rStyle w:val="HideTWBExt"/>
          <w:b w:val="0"/>
        </w:rPr>
        <w:t>&lt;/NumAm&gt;</w:t>
      </w:r>
    </w:p>
    <w:p w14:paraId="7D86F31E" w14:textId="77777777" w:rsidR="00B94418" w:rsidRPr="00B5551A" w:rsidRDefault="00B94418" w:rsidP="00B94418">
      <w:pPr>
        <w:pStyle w:val="NormalBold"/>
      </w:pPr>
      <w:r w:rsidRPr="00B5551A">
        <w:rPr>
          <w:rStyle w:val="HideTWBExt"/>
          <w:b w:val="0"/>
        </w:rPr>
        <w:t>&lt;RepeatBlock-By&gt;&lt;Members&gt;</w:t>
      </w:r>
      <w:r w:rsidRPr="00B5551A">
        <w:t>Georgios Aftias</w:t>
      </w:r>
      <w:r w:rsidRPr="00B5551A">
        <w:rPr>
          <w:rStyle w:val="HideTWBExt"/>
          <w:b w:val="0"/>
        </w:rPr>
        <w:t>&lt;/Members&gt;</w:t>
      </w:r>
    </w:p>
    <w:p w14:paraId="3D29BE75" w14:textId="77777777" w:rsidR="00B94418" w:rsidRPr="00B5551A" w:rsidRDefault="00B94418" w:rsidP="00B94418">
      <w:pPr>
        <w:pStyle w:val="NormalBold"/>
      </w:pPr>
      <w:r w:rsidRPr="00B5551A">
        <w:rPr>
          <w:rStyle w:val="HideTWBExt"/>
          <w:b w:val="0"/>
        </w:rPr>
        <w:t>&lt;/RepeatBlock-By&gt;</w:t>
      </w:r>
    </w:p>
    <w:p w14:paraId="057C726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23CF850" w14:textId="77777777" w:rsidR="00B94418" w:rsidRPr="00B5551A" w:rsidRDefault="00B94418" w:rsidP="00B94418">
      <w:pPr>
        <w:pStyle w:val="NormalBold"/>
      </w:pPr>
      <w:r w:rsidRPr="00B5551A">
        <w:rPr>
          <w:rStyle w:val="HideTWBExt"/>
          <w:b w:val="0"/>
        </w:rPr>
        <w:t>&lt;Article&gt;</w:t>
      </w:r>
      <w:r w:rsidRPr="00B5551A">
        <w:t>8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D9A007C" w14:textId="77777777" w:rsidTr="00897969">
        <w:trPr>
          <w:trHeight w:hRule="exact" w:val="240"/>
          <w:jc w:val="center"/>
        </w:trPr>
        <w:tc>
          <w:tcPr>
            <w:tcW w:w="9752" w:type="dxa"/>
            <w:gridSpan w:val="2"/>
            <w:tcBorders>
              <w:top w:val="nil"/>
              <w:left w:val="nil"/>
              <w:bottom w:val="nil"/>
              <w:right w:val="nil"/>
            </w:tcBorders>
          </w:tcPr>
          <w:p w14:paraId="480EDF51" w14:textId="77777777" w:rsidR="00B94418" w:rsidRPr="00B5551A" w:rsidRDefault="00B94418" w:rsidP="00897969"/>
        </w:tc>
      </w:tr>
      <w:tr w:rsidR="00B94418" w:rsidRPr="00B5551A" w14:paraId="0C582D69" w14:textId="77777777" w:rsidTr="00897969">
        <w:trPr>
          <w:trHeight w:val="240"/>
          <w:jc w:val="center"/>
        </w:trPr>
        <w:tc>
          <w:tcPr>
            <w:tcW w:w="4876" w:type="dxa"/>
            <w:tcBorders>
              <w:top w:val="nil"/>
              <w:left w:val="nil"/>
              <w:bottom w:val="nil"/>
              <w:right w:val="nil"/>
            </w:tcBorders>
          </w:tcPr>
          <w:p w14:paraId="1811A1F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7803402" w14:textId="77777777" w:rsidR="00B94418" w:rsidRPr="00B5551A" w:rsidRDefault="00B94418" w:rsidP="00897969">
            <w:pPr>
              <w:pStyle w:val="AmColumnHeading"/>
            </w:pPr>
            <w:r w:rsidRPr="00B5551A">
              <w:t>Tarkistus</w:t>
            </w:r>
          </w:p>
        </w:tc>
      </w:tr>
      <w:tr w:rsidR="00B94418" w:rsidRPr="00B5551A" w14:paraId="5B4766B8" w14:textId="77777777" w:rsidTr="00897969">
        <w:trPr>
          <w:jc w:val="center"/>
        </w:trPr>
        <w:tc>
          <w:tcPr>
            <w:tcW w:w="4876" w:type="dxa"/>
            <w:tcBorders>
              <w:top w:val="nil"/>
              <w:left w:val="nil"/>
              <w:bottom w:val="nil"/>
              <w:right w:val="nil"/>
            </w:tcBorders>
          </w:tcPr>
          <w:p w14:paraId="2DD2D236" w14:textId="77777777" w:rsidR="00B94418" w:rsidRPr="00B5551A" w:rsidRDefault="00B94418" w:rsidP="00897969">
            <w:pPr>
              <w:pStyle w:val="Normal6a"/>
            </w:pPr>
          </w:p>
        </w:tc>
        <w:tc>
          <w:tcPr>
            <w:tcW w:w="4876" w:type="dxa"/>
            <w:tcBorders>
              <w:top w:val="nil"/>
              <w:left w:val="nil"/>
              <w:bottom w:val="nil"/>
              <w:right w:val="nil"/>
            </w:tcBorders>
          </w:tcPr>
          <w:p w14:paraId="0BD73CE2" w14:textId="77777777" w:rsidR="00B94418" w:rsidRPr="00B5551A" w:rsidRDefault="00B94418" w:rsidP="00897969">
            <w:pPr>
              <w:pStyle w:val="Normal6a"/>
            </w:pPr>
            <w:r w:rsidRPr="00B5551A">
              <w:rPr>
                <w:b/>
                <w:i/>
              </w:rPr>
              <w:t>8 a.</w:t>
            </w:r>
            <w:r w:rsidRPr="00B5551A">
              <w:tab/>
            </w:r>
            <w:r w:rsidRPr="00B5551A">
              <w:rPr>
                <w:b/>
                <w:i/>
              </w:rPr>
              <w:t>korostaa, että järjestelmään osallistuvien yritysten olisi hyödyttävä merkittävästi yksinkertaistetuista raportointivelvoitteista, mukaan lukien vähimmäisvuosittainen veroraportointi ja täysin automatisoidut digitaaliset vaatimustenmukaisuusmenettelyt;</w:t>
            </w:r>
          </w:p>
        </w:tc>
      </w:tr>
    </w:tbl>
    <w:p w14:paraId="5D3C78A9"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{EL}</w:t>
      </w:r>
      <w:r w:rsidRPr="00B5551A">
        <w:t>el</w:t>
      </w:r>
      <w:r w:rsidRPr="00B5551A">
        <w:rPr>
          <w:rStyle w:val="HideTWBExt"/>
        </w:rPr>
        <w:t>&lt;/Original&gt;</w:t>
      </w:r>
    </w:p>
    <w:p w14:paraId="73EDC0BC" w14:textId="77777777" w:rsidR="00B94418" w:rsidRPr="00B5551A" w:rsidRDefault="00B94418" w:rsidP="00B94418">
      <w:r w:rsidRPr="00B5551A">
        <w:rPr>
          <w:rStyle w:val="HideTWBExt"/>
        </w:rPr>
        <w:t>&lt;/Amend&gt;</w:t>
      </w:r>
    </w:p>
    <w:p w14:paraId="14EBFF4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141</w:t>
      </w:r>
      <w:r w:rsidRPr="00B5551A">
        <w:rPr>
          <w:rStyle w:val="HideTWBExt"/>
          <w:b w:val="0"/>
        </w:rPr>
        <w:t>&lt;/NumAm&gt;</w:t>
      </w:r>
    </w:p>
    <w:p w14:paraId="3CADB06B" w14:textId="77777777" w:rsidR="00B94418" w:rsidRPr="00B5551A" w:rsidRDefault="00B94418" w:rsidP="00B94418">
      <w:pPr>
        <w:pStyle w:val="NormalBold"/>
      </w:pPr>
      <w:r w:rsidRPr="00B5551A">
        <w:rPr>
          <w:rStyle w:val="HideTWBExt"/>
          <w:b w:val="0"/>
        </w:rPr>
        <w:t>&lt;RepeatBlock-By&gt;&lt;Members&gt;</w:t>
      </w:r>
      <w:r w:rsidRPr="00B5551A">
        <w:t>Pierre Pimpie, Enikő Győri, Auke Zijlstra, Tomáš Kubín</w:t>
      </w:r>
      <w:r w:rsidRPr="00B5551A">
        <w:rPr>
          <w:rStyle w:val="HideTWBExt"/>
          <w:b w:val="0"/>
        </w:rPr>
        <w:t>&lt;/Members&gt;</w:t>
      </w:r>
    </w:p>
    <w:p w14:paraId="6E55E058" w14:textId="77777777" w:rsidR="00B94418" w:rsidRPr="00B5551A" w:rsidRDefault="00B94418" w:rsidP="00B94418">
      <w:pPr>
        <w:pStyle w:val="NormalBold"/>
      </w:pPr>
      <w:r w:rsidRPr="00B5551A">
        <w:rPr>
          <w:rStyle w:val="HideTWBExt"/>
          <w:b w:val="0"/>
        </w:rPr>
        <w:t>&lt;/RepeatBlock-By&gt;</w:t>
      </w:r>
    </w:p>
    <w:p w14:paraId="6F8C8A4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DA0A3DF" w14:textId="77777777" w:rsidR="00B94418" w:rsidRPr="00B5551A" w:rsidRDefault="00B94418" w:rsidP="00B94418">
      <w:pPr>
        <w:pStyle w:val="NormalBold"/>
      </w:pPr>
      <w:r w:rsidRPr="00B5551A">
        <w:rPr>
          <w:rStyle w:val="HideTWBExt"/>
          <w:b w:val="0"/>
        </w:rPr>
        <w:t>&lt;Article&gt;</w:t>
      </w:r>
      <w:r w:rsidRPr="00B5551A">
        <w:t>8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4488C63" w14:textId="77777777" w:rsidTr="00897969">
        <w:trPr>
          <w:trHeight w:hRule="exact" w:val="240"/>
          <w:jc w:val="center"/>
        </w:trPr>
        <w:tc>
          <w:tcPr>
            <w:tcW w:w="9752" w:type="dxa"/>
            <w:gridSpan w:val="2"/>
            <w:tcBorders>
              <w:top w:val="nil"/>
              <w:left w:val="nil"/>
              <w:bottom w:val="nil"/>
              <w:right w:val="nil"/>
            </w:tcBorders>
          </w:tcPr>
          <w:p w14:paraId="16BB8E23" w14:textId="77777777" w:rsidR="00B94418" w:rsidRPr="00B5551A" w:rsidRDefault="00B94418" w:rsidP="00897969"/>
        </w:tc>
      </w:tr>
      <w:tr w:rsidR="00B94418" w:rsidRPr="00B5551A" w14:paraId="4B12B7E9" w14:textId="77777777" w:rsidTr="00897969">
        <w:trPr>
          <w:trHeight w:val="240"/>
          <w:jc w:val="center"/>
        </w:trPr>
        <w:tc>
          <w:tcPr>
            <w:tcW w:w="4876" w:type="dxa"/>
            <w:tcBorders>
              <w:top w:val="nil"/>
              <w:left w:val="nil"/>
              <w:bottom w:val="nil"/>
              <w:right w:val="nil"/>
            </w:tcBorders>
          </w:tcPr>
          <w:p w14:paraId="5E3E8A3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049D23A" w14:textId="77777777" w:rsidR="00B94418" w:rsidRPr="00B5551A" w:rsidRDefault="00B94418" w:rsidP="00897969">
            <w:pPr>
              <w:pStyle w:val="AmColumnHeading"/>
            </w:pPr>
            <w:r w:rsidRPr="00B5551A">
              <w:t>Tarkistus</w:t>
            </w:r>
          </w:p>
        </w:tc>
      </w:tr>
      <w:tr w:rsidR="00B94418" w:rsidRPr="00B5551A" w14:paraId="6F8F2DAE" w14:textId="77777777" w:rsidTr="00897969">
        <w:trPr>
          <w:jc w:val="center"/>
        </w:trPr>
        <w:tc>
          <w:tcPr>
            <w:tcW w:w="4876" w:type="dxa"/>
            <w:tcBorders>
              <w:top w:val="nil"/>
              <w:left w:val="nil"/>
              <w:bottom w:val="nil"/>
              <w:right w:val="nil"/>
            </w:tcBorders>
          </w:tcPr>
          <w:p w14:paraId="2826525E" w14:textId="77777777" w:rsidR="00B94418" w:rsidRPr="00B5551A" w:rsidRDefault="00B94418" w:rsidP="00897969">
            <w:pPr>
              <w:pStyle w:val="Normal6a"/>
            </w:pPr>
          </w:p>
        </w:tc>
        <w:tc>
          <w:tcPr>
            <w:tcW w:w="4876" w:type="dxa"/>
            <w:tcBorders>
              <w:top w:val="nil"/>
              <w:left w:val="nil"/>
              <w:bottom w:val="nil"/>
              <w:right w:val="nil"/>
            </w:tcBorders>
          </w:tcPr>
          <w:p w14:paraId="6132A920" w14:textId="77777777" w:rsidR="00B94418" w:rsidRPr="00B5551A" w:rsidRDefault="00B94418" w:rsidP="00897969">
            <w:pPr>
              <w:pStyle w:val="Normal6a"/>
            </w:pPr>
            <w:r w:rsidRPr="00B5551A">
              <w:rPr>
                <w:b/>
                <w:i/>
              </w:rPr>
              <w:t>8 a.</w:t>
            </w:r>
            <w:r w:rsidRPr="00B5551A">
              <w:tab/>
            </w:r>
            <w:r w:rsidRPr="00B5551A">
              <w:rPr>
                <w:b/>
                <w:i/>
              </w:rPr>
              <w:t>korostaa, että 28. oikeusjärjestyksen olisi pysyttävä ehdottoman valinnaisena ja soveltamisalaltaan rajattuna ja sitä olisi arvioitava säännöllisesti, jotta varmistetaan, että se palvelee innovatiivisia yrityksiä ilman, että siitä tulee tosiasiassa yhdenmukaistettu oletusarvoinen järjestys kaikkialla unionissa;</w:t>
            </w:r>
          </w:p>
        </w:tc>
      </w:tr>
    </w:tbl>
    <w:p w14:paraId="62D84C1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EED07EC" w14:textId="77777777" w:rsidR="00B94418" w:rsidRPr="00B5551A" w:rsidRDefault="00B94418" w:rsidP="00B94418">
      <w:r w:rsidRPr="00B5551A">
        <w:rPr>
          <w:rStyle w:val="HideTWBExt"/>
        </w:rPr>
        <w:t>&lt;/Amend&gt;</w:t>
      </w:r>
    </w:p>
    <w:p w14:paraId="2E05554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142</w:t>
      </w:r>
      <w:r w:rsidRPr="00B5551A">
        <w:rPr>
          <w:rStyle w:val="HideTWBExt"/>
          <w:b w:val="0"/>
        </w:rPr>
        <w:t>&lt;/NumAm&gt;</w:t>
      </w:r>
    </w:p>
    <w:p w14:paraId="1DA64962" w14:textId="77777777" w:rsidR="00B94418" w:rsidRPr="00B5551A" w:rsidRDefault="00B94418" w:rsidP="00B94418">
      <w:pPr>
        <w:pStyle w:val="NormalBold"/>
      </w:pPr>
      <w:r w:rsidRPr="00B5551A">
        <w:rPr>
          <w:rStyle w:val="HideTWBExt"/>
          <w:b w:val="0"/>
        </w:rPr>
        <w:t>&lt;RepeatBlock-By&gt;&lt;Members&gt;</w:t>
      </w:r>
      <w:r w:rsidRPr="00B5551A">
        <w:t>Georgios Aftias</w:t>
      </w:r>
      <w:r w:rsidRPr="00B5551A">
        <w:rPr>
          <w:rStyle w:val="HideTWBExt"/>
          <w:b w:val="0"/>
        </w:rPr>
        <w:t>&lt;/Members&gt;</w:t>
      </w:r>
    </w:p>
    <w:p w14:paraId="0F5A0959" w14:textId="77777777" w:rsidR="00B94418" w:rsidRPr="00B5551A" w:rsidRDefault="00B94418" w:rsidP="00B94418">
      <w:pPr>
        <w:pStyle w:val="NormalBold"/>
      </w:pPr>
      <w:r w:rsidRPr="00B5551A">
        <w:rPr>
          <w:rStyle w:val="HideTWBExt"/>
          <w:b w:val="0"/>
        </w:rPr>
        <w:t>&lt;/RepeatBlock-By&gt;</w:t>
      </w:r>
    </w:p>
    <w:p w14:paraId="0C255F8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0CE3009" w14:textId="77777777" w:rsidR="00B94418" w:rsidRPr="00B5551A" w:rsidRDefault="00B94418" w:rsidP="00B94418">
      <w:pPr>
        <w:pStyle w:val="NormalBold"/>
      </w:pPr>
      <w:r w:rsidRPr="00B5551A">
        <w:rPr>
          <w:rStyle w:val="HideTWBExt"/>
          <w:b w:val="0"/>
        </w:rPr>
        <w:t>&lt;Article&gt;</w:t>
      </w:r>
      <w:r w:rsidRPr="00B5551A">
        <w:t>8 b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0905ADC" w14:textId="77777777" w:rsidTr="00897969">
        <w:trPr>
          <w:trHeight w:hRule="exact" w:val="240"/>
          <w:jc w:val="center"/>
        </w:trPr>
        <w:tc>
          <w:tcPr>
            <w:tcW w:w="9752" w:type="dxa"/>
            <w:gridSpan w:val="2"/>
            <w:tcBorders>
              <w:top w:val="nil"/>
              <w:left w:val="nil"/>
              <w:bottom w:val="nil"/>
              <w:right w:val="nil"/>
            </w:tcBorders>
          </w:tcPr>
          <w:p w14:paraId="51157E05" w14:textId="77777777" w:rsidR="00B94418" w:rsidRPr="00B5551A" w:rsidRDefault="00B94418" w:rsidP="00897969"/>
        </w:tc>
      </w:tr>
      <w:tr w:rsidR="00B94418" w:rsidRPr="00B5551A" w14:paraId="481E4CFB" w14:textId="77777777" w:rsidTr="00897969">
        <w:trPr>
          <w:trHeight w:val="240"/>
          <w:jc w:val="center"/>
        </w:trPr>
        <w:tc>
          <w:tcPr>
            <w:tcW w:w="4876" w:type="dxa"/>
            <w:tcBorders>
              <w:top w:val="nil"/>
              <w:left w:val="nil"/>
              <w:bottom w:val="nil"/>
              <w:right w:val="nil"/>
            </w:tcBorders>
          </w:tcPr>
          <w:p w14:paraId="7CFA89FA"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28C36C7" w14:textId="77777777" w:rsidR="00B94418" w:rsidRPr="00B5551A" w:rsidRDefault="00B94418" w:rsidP="00897969">
            <w:pPr>
              <w:pStyle w:val="AmColumnHeading"/>
            </w:pPr>
            <w:r w:rsidRPr="00B5551A">
              <w:t>Tarkistus</w:t>
            </w:r>
          </w:p>
        </w:tc>
      </w:tr>
      <w:tr w:rsidR="00B94418" w:rsidRPr="00B5551A" w14:paraId="180925F9" w14:textId="77777777" w:rsidTr="00897969">
        <w:trPr>
          <w:jc w:val="center"/>
        </w:trPr>
        <w:tc>
          <w:tcPr>
            <w:tcW w:w="4876" w:type="dxa"/>
            <w:tcBorders>
              <w:top w:val="nil"/>
              <w:left w:val="nil"/>
              <w:bottom w:val="nil"/>
              <w:right w:val="nil"/>
            </w:tcBorders>
          </w:tcPr>
          <w:p w14:paraId="4D7C071C" w14:textId="77777777" w:rsidR="00B94418" w:rsidRPr="00B5551A" w:rsidRDefault="00B94418" w:rsidP="00897969">
            <w:pPr>
              <w:pStyle w:val="Normal6a"/>
            </w:pPr>
          </w:p>
        </w:tc>
        <w:tc>
          <w:tcPr>
            <w:tcW w:w="4876" w:type="dxa"/>
            <w:tcBorders>
              <w:top w:val="nil"/>
              <w:left w:val="nil"/>
              <w:bottom w:val="nil"/>
              <w:right w:val="nil"/>
            </w:tcBorders>
          </w:tcPr>
          <w:p w14:paraId="2A29936A" w14:textId="77777777" w:rsidR="00B94418" w:rsidRPr="00B5551A" w:rsidRDefault="00B94418" w:rsidP="00897969">
            <w:pPr>
              <w:pStyle w:val="Normal6a"/>
            </w:pPr>
            <w:r w:rsidRPr="00B5551A">
              <w:rPr>
                <w:b/>
                <w:i/>
              </w:rPr>
              <w:t>8 b.</w:t>
            </w:r>
            <w:r w:rsidRPr="00B5551A">
              <w:tab/>
            </w:r>
            <w:r w:rsidRPr="00B5551A">
              <w:rPr>
                <w:b/>
                <w:i/>
              </w:rPr>
              <w:t>korostaa, että kaikkien 28. järjestelmän mukaisten verokannustimien olisi oltava täysin valtiontukisääntöjen mukaisia ja ne olisi suunniteltava siten, että vältetään haitallinen verokilpailu ja samalla varmistetaan tasapuoliset toimintaedellytykset sisämarkkinoilla;</w:t>
            </w:r>
          </w:p>
        </w:tc>
      </w:tr>
    </w:tbl>
    <w:p w14:paraId="32027A7B"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{EL}</w:t>
      </w:r>
      <w:r w:rsidRPr="00B5551A">
        <w:t>el</w:t>
      </w:r>
      <w:r w:rsidRPr="00B5551A">
        <w:rPr>
          <w:rStyle w:val="HideTWBExt"/>
        </w:rPr>
        <w:t>&lt;/Original&gt;</w:t>
      </w:r>
    </w:p>
    <w:p w14:paraId="24217CEE" w14:textId="77777777" w:rsidR="00B94418" w:rsidRPr="00B5551A" w:rsidRDefault="00B94418" w:rsidP="00B94418">
      <w:r w:rsidRPr="00B5551A">
        <w:rPr>
          <w:rStyle w:val="HideTWBExt"/>
        </w:rPr>
        <w:t>&lt;/Amend&gt;</w:t>
      </w:r>
    </w:p>
    <w:p w14:paraId="6AA6162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143</w:t>
      </w:r>
      <w:r w:rsidRPr="00B5551A">
        <w:rPr>
          <w:rStyle w:val="HideTWBExt"/>
          <w:b w:val="0"/>
        </w:rPr>
        <w:t>&lt;/NumAm&gt;</w:t>
      </w:r>
    </w:p>
    <w:p w14:paraId="00AC97F6" w14:textId="77777777" w:rsidR="00B94418" w:rsidRPr="00B5551A" w:rsidRDefault="00B94418" w:rsidP="00B94418">
      <w:pPr>
        <w:pStyle w:val="NormalBold"/>
      </w:pPr>
      <w:r w:rsidRPr="00B5551A">
        <w:rPr>
          <w:rStyle w:val="HideTWBExt"/>
          <w:b w:val="0"/>
        </w:rPr>
        <w:t>&lt;RepeatBlock-By&gt;&lt;Members&gt;</w:t>
      </w:r>
      <w:r w:rsidRPr="00B5551A">
        <w:t>Pierre Pimpie, Enikő Győri, Auke Zijlstra, Tomáš Kubín</w:t>
      </w:r>
      <w:r w:rsidRPr="00B5551A">
        <w:rPr>
          <w:rStyle w:val="HideTWBExt"/>
          <w:b w:val="0"/>
        </w:rPr>
        <w:t>&lt;/Members&gt;</w:t>
      </w:r>
    </w:p>
    <w:p w14:paraId="784E57E9" w14:textId="77777777" w:rsidR="00B94418" w:rsidRPr="00B5551A" w:rsidRDefault="00B94418" w:rsidP="00B94418">
      <w:pPr>
        <w:pStyle w:val="NormalBold"/>
      </w:pPr>
      <w:r w:rsidRPr="00B5551A">
        <w:rPr>
          <w:rStyle w:val="HideTWBExt"/>
          <w:b w:val="0"/>
        </w:rPr>
        <w:t>&lt;/RepeatBlock-By&gt;</w:t>
      </w:r>
    </w:p>
    <w:p w14:paraId="708F718A"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A03B617" w14:textId="77777777" w:rsidR="00B94418" w:rsidRPr="00B5551A" w:rsidRDefault="00B94418" w:rsidP="00B94418">
      <w:pPr>
        <w:pStyle w:val="NormalBold"/>
      </w:pPr>
      <w:r w:rsidRPr="00B5551A">
        <w:rPr>
          <w:rStyle w:val="HideTWBExt"/>
          <w:b w:val="0"/>
        </w:rPr>
        <w:t>&lt;Article&gt;</w:t>
      </w:r>
      <w:r w:rsidRPr="00B5551A">
        <w:t>8 b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FFD0CEB" w14:textId="77777777" w:rsidTr="00897969">
        <w:trPr>
          <w:trHeight w:hRule="exact" w:val="240"/>
          <w:jc w:val="center"/>
        </w:trPr>
        <w:tc>
          <w:tcPr>
            <w:tcW w:w="9752" w:type="dxa"/>
            <w:gridSpan w:val="2"/>
            <w:tcBorders>
              <w:top w:val="nil"/>
              <w:left w:val="nil"/>
              <w:bottom w:val="nil"/>
              <w:right w:val="nil"/>
            </w:tcBorders>
          </w:tcPr>
          <w:p w14:paraId="0B6D6D0C" w14:textId="77777777" w:rsidR="00B94418" w:rsidRPr="00B5551A" w:rsidRDefault="00B94418" w:rsidP="00897969"/>
        </w:tc>
      </w:tr>
      <w:tr w:rsidR="00B94418" w:rsidRPr="00B5551A" w14:paraId="0584F76A" w14:textId="77777777" w:rsidTr="00897969">
        <w:trPr>
          <w:trHeight w:val="240"/>
          <w:jc w:val="center"/>
        </w:trPr>
        <w:tc>
          <w:tcPr>
            <w:tcW w:w="4876" w:type="dxa"/>
            <w:tcBorders>
              <w:top w:val="nil"/>
              <w:left w:val="nil"/>
              <w:bottom w:val="nil"/>
              <w:right w:val="nil"/>
            </w:tcBorders>
          </w:tcPr>
          <w:p w14:paraId="29E58FF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6D1465B" w14:textId="77777777" w:rsidR="00B94418" w:rsidRPr="00B5551A" w:rsidRDefault="00B94418" w:rsidP="00897969">
            <w:pPr>
              <w:pStyle w:val="AmColumnHeading"/>
            </w:pPr>
            <w:r w:rsidRPr="00B5551A">
              <w:t>Tarkistus</w:t>
            </w:r>
          </w:p>
        </w:tc>
      </w:tr>
      <w:tr w:rsidR="00B94418" w:rsidRPr="00B5551A" w14:paraId="53A3D3F4" w14:textId="77777777" w:rsidTr="00897969">
        <w:trPr>
          <w:jc w:val="center"/>
        </w:trPr>
        <w:tc>
          <w:tcPr>
            <w:tcW w:w="4876" w:type="dxa"/>
            <w:tcBorders>
              <w:top w:val="nil"/>
              <w:left w:val="nil"/>
              <w:bottom w:val="nil"/>
              <w:right w:val="nil"/>
            </w:tcBorders>
          </w:tcPr>
          <w:p w14:paraId="591455A1" w14:textId="77777777" w:rsidR="00B94418" w:rsidRPr="00B5551A" w:rsidRDefault="00B94418" w:rsidP="00897969">
            <w:pPr>
              <w:pStyle w:val="Normal6a"/>
            </w:pPr>
          </w:p>
        </w:tc>
        <w:tc>
          <w:tcPr>
            <w:tcW w:w="4876" w:type="dxa"/>
            <w:tcBorders>
              <w:top w:val="nil"/>
              <w:left w:val="nil"/>
              <w:bottom w:val="nil"/>
              <w:right w:val="nil"/>
            </w:tcBorders>
          </w:tcPr>
          <w:p w14:paraId="7C25DD32" w14:textId="77777777" w:rsidR="00B94418" w:rsidRPr="00B5551A" w:rsidRDefault="00B94418" w:rsidP="00897969">
            <w:pPr>
              <w:pStyle w:val="Normal6a"/>
            </w:pPr>
            <w:r w:rsidRPr="00B5551A">
              <w:rPr>
                <w:b/>
                <w:i/>
              </w:rPr>
              <w:t>8 b.</w:t>
            </w:r>
            <w:r w:rsidRPr="00B5551A">
              <w:tab/>
            </w:r>
            <w:r w:rsidRPr="00B5551A">
              <w:rPr>
                <w:b/>
                <w:i/>
              </w:rPr>
              <w:t>korostaa, että 28. oikeusjärjestyksen ensisijaisena tarkoituksena olisi oltava tukea startup-yrityksiä, scale-up-yrityksiä ja aidosti innovatiivisia pk-yrityksiä, joihin kohdistuu suhteettomia rajatylittäviä hallinnollisia rasitteita, sen sijaan, että luotaisiin uusia optimointimahdollisuuksia suurille konserneille;</w:t>
            </w:r>
          </w:p>
        </w:tc>
      </w:tr>
    </w:tbl>
    <w:p w14:paraId="4F071D2B"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EF6D92E" w14:textId="77777777" w:rsidR="00B94418" w:rsidRPr="00B5551A" w:rsidRDefault="00B94418" w:rsidP="00B94418">
      <w:r w:rsidRPr="00B5551A">
        <w:rPr>
          <w:rStyle w:val="HideTWBExt"/>
        </w:rPr>
        <w:t>&lt;/Amend&gt;</w:t>
      </w:r>
    </w:p>
    <w:p w14:paraId="7D1E7D8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144</w:t>
      </w:r>
      <w:r w:rsidRPr="00B5551A">
        <w:rPr>
          <w:rStyle w:val="HideTWBExt"/>
          <w:b w:val="0"/>
        </w:rPr>
        <w:t>&lt;/NumAm&gt;</w:t>
      </w:r>
    </w:p>
    <w:p w14:paraId="15C33DDA" w14:textId="77777777" w:rsidR="00B94418" w:rsidRPr="00B5551A" w:rsidRDefault="00B94418" w:rsidP="00B94418">
      <w:pPr>
        <w:pStyle w:val="NormalBold"/>
      </w:pPr>
      <w:r w:rsidRPr="00B5551A">
        <w:rPr>
          <w:rStyle w:val="HideTWBExt"/>
          <w:b w:val="0"/>
        </w:rPr>
        <w:t>&lt;RepeatBlock-By&gt;&lt;Members&gt;</w:t>
      </w:r>
      <w:r w:rsidRPr="00B5551A">
        <w:t>Paolo Borchia</w:t>
      </w:r>
      <w:r w:rsidRPr="00B5551A">
        <w:rPr>
          <w:rStyle w:val="HideTWBExt"/>
          <w:b w:val="0"/>
        </w:rPr>
        <w:t>&lt;/Members&gt;</w:t>
      </w:r>
    </w:p>
    <w:p w14:paraId="7E288D83" w14:textId="77777777" w:rsidR="00B94418" w:rsidRPr="00B5551A" w:rsidRDefault="00B94418" w:rsidP="00B94418">
      <w:pPr>
        <w:pStyle w:val="NormalBold"/>
      </w:pPr>
      <w:r w:rsidRPr="00B5551A">
        <w:rPr>
          <w:rStyle w:val="HideTWBExt"/>
          <w:b w:val="0"/>
        </w:rPr>
        <w:t>&lt;/RepeatBlock-By&gt;</w:t>
      </w:r>
    </w:p>
    <w:p w14:paraId="74C9D91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E995264" w14:textId="77777777" w:rsidR="00B94418" w:rsidRPr="00B5551A" w:rsidRDefault="00B94418" w:rsidP="00B94418">
      <w:pPr>
        <w:pStyle w:val="NormalBold"/>
      </w:pPr>
      <w:r w:rsidRPr="00B5551A">
        <w:rPr>
          <w:rStyle w:val="HideTWBExt"/>
          <w:b w:val="0"/>
        </w:rPr>
        <w:t>&lt;Article&gt;</w:t>
      </w:r>
      <w:r w:rsidRPr="00B5551A">
        <w:t>8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E85C4D8" w14:textId="77777777" w:rsidTr="00897969">
        <w:trPr>
          <w:trHeight w:hRule="exact" w:val="240"/>
          <w:jc w:val="center"/>
        </w:trPr>
        <w:tc>
          <w:tcPr>
            <w:tcW w:w="9752" w:type="dxa"/>
            <w:gridSpan w:val="2"/>
            <w:tcBorders>
              <w:top w:val="nil"/>
              <w:left w:val="nil"/>
              <w:bottom w:val="nil"/>
              <w:right w:val="nil"/>
            </w:tcBorders>
          </w:tcPr>
          <w:p w14:paraId="5AFAB1D9" w14:textId="77777777" w:rsidR="00B94418" w:rsidRPr="00B5551A" w:rsidRDefault="00B94418" w:rsidP="00897969"/>
        </w:tc>
      </w:tr>
      <w:tr w:rsidR="00B94418" w:rsidRPr="00B5551A" w14:paraId="7FD53A16" w14:textId="77777777" w:rsidTr="00897969">
        <w:trPr>
          <w:trHeight w:val="240"/>
          <w:jc w:val="center"/>
        </w:trPr>
        <w:tc>
          <w:tcPr>
            <w:tcW w:w="4876" w:type="dxa"/>
            <w:tcBorders>
              <w:top w:val="nil"/>
              <w:left w:val="nil"/>
              <w:bottom w:val="nil"/>
              <w:right w:val="nil"/>
            </w:tcBorders>
          </w:tcPr>
          <w:p w14:paraId="4CDD8BB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A454E2E" w14:textId="77777777" w:rsidR="00B94418" w:rsidRPr="00B5551A" w:rsidRDefault="00B94418" w:rsidP="00897969">
            <w:pPr>
              <w:pStyle w:val="AmColumnHeading"/>
            </w:pPr>
            <w:r w:rsidRPr="00B5551A">
              <w:t>Tarkistus</w:t>
            </w:r>
          </w:p>
        </w:tc>
      </w:tr>
      <w:tr w:rsidR="00B94418" w:rsidRPr="00B5551A" w14:paraId="4DF79FCF" w14:textId="77777777" w:rsidTr="00897969">
        <w:trPr>
          <w:jc w:val="center"/>
        </w:trPr>
        <w:tc>
          <w:tcPr>
            <w:tcW w:w="4876" w:type="dxa"/>
            <w:tcBorders>
              <w:top w:val="nil"/>
              <w:left w:val="nil"/>
              <w:bottom w:val="nil"/>
              <w:right w:val="nil"/>
            </w:tcBorders>
          </w:tcPr>
          <w:p w14:paraId="3222561A" w14:textId="77777777" w:rsidR="00B94418" w:rsidRPr="00B5551A" w:rsidRDefault="00B94418" w:rsidP="00897969">
            <w:pPr>
              <w:pStyle w:val="Normal6a"/>
            </w:pPr>
          </w:p>
        </w:tc>
        <w:tc>
          <w:tcPr>
            <w:tcW w:w="4876" w:type="dxa"/>
            <w:tcBorders>
              <w:top w:val="nil"/>
              <w:left w:val="nil"/>
              <w:bottom w:val="nil"/>
              <w:right w:val="nil"/>
            </w:tcBorders>
          </w:tcPr>
          <w:p w14:paraId="6A4E03E0" w14:textId="77777777" w:rsidR="00B94418" w:rsidRPr="00B5551A" w:rsidRDefault="00B94418" w:rsidP="00897969">
            <w:pPr>
              <w:pStyle w:val="Normal6a"/>
            </w:pPr>
            <w:r w:rsidRPr="00B5551A">
              <w:rPr>
                <w:b/>
                <w:i/>
              </w:rPr>
              <w:t>8 a.</w:t>
            </w:r>
            <w:r w:rsidRPr="00B5551A">
              <w:tab/>
            </w:r>
            <w:r w:rsidRPr="00B5551A">
              <w:rPr>
                <w:b/>
                <w:i/>
              </w:rPr>
              <w:t>katsoo, että yksinkertaistetun valinnaisen kehyksen käyttöönotto voisi olla mahdollinen yksinkertaistamisväline erityisesti rajojen yli toimiville pienille yrityksille;</w:t>
            </w:r>
          </w:p>
        </w:tc>
      </w:tr>
    </w:tbl>
    <w:p w14:paraId="2FBAB69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8FAC7DF" w14:textId="77777777" w:rsidR="00B94418" w:rsidRPr="00B5551A" w:rsidRDefault="00B94418" w:rsidP="00B94418">
      <w:r w:rsidRPr="00B5551A">
        <w:rPr>
          <w:rStyle w:val="HideTWBExt"/>
        </w:rPr>
        <w:t>&lt;/Amend&gt;</w:t>
      </w:r>
    </w:p>
    <w:p w14:paraId="5F76859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145</w:t>
      </w:r>
      <w:r w:rsidRPr="00B5551A">
        <w:rPr>
          <w:rStyle w:val="HideTWBExt"/>
          <w:b w:val="0"/>
        </w:rPr>
        <w:t>&lt;/NumAm&gt;</w:t>
      </w:r>
    </w:p>
    <w:p w14:paraId="60EFBD75" w14:textId="77777777" w:rsidR="00B94418" w:rsidRPr="00B5551A" w:rsidRDefault="00B94418" w:rsidP="00B94418">
      <w:pPr>
        <w:pStyle w:val="NormalBold"/>
      </w:pPr>
      <w:r w:rsidRPr="00B5551A">
        <w:rPr>
          <w:rStyle w:val="HideTWBExt"/>
          <w:b w:val="0"/>
        </w:rPr>
        <w:t>&lt;RepeatBlock-By&gt;&lt;Members&gt;</w:t>
      </w:r>
      <w:r w:rsidRPr="00B5551A">
        <w:t>Paolo Borchia</w:t>
      </w:r>
      <w:r w:rsidRPr="00B5551A">
        <w:rPr>
          <w:rStyle w:val="HideTWBExt"/>
          <w:b w:val="0"/>
        </w:rPr>
        <w:t>&lt;/Members&gt;</w:t>
      </w:r>
    </w:p>
    <w:p w14:paraId="684415E8" w14:textId="77777777" w:rsidR="00B94418" w:rsidRPr="00B5551A" w:rsidRDefault="00B94418" w:rsidP="00B94418">
      <w:pPr>
        <w:pStyle w:val="NormalBold"/>
      </w:pPr>
      <w:r w:rsidRPr="00B5551A">
        <w:rPr>
          <w:rStyle w:val="HideTWBExt"/>
          <w:b w:val="0"/>
        </w:rPr>
        <w:t>&lt;/RepeatBlock-By&gt;</w:t>
      </w:r>
    </w:p>
    <w:p w14:paraId="17094E6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B11BF8D" w14:textId="77777777" w:rsidR="00B94418" w:rsidRPr="00B5551A" w:rsidRDefault="00B94418" w:rsidP="00B94418">
      <w:pPr>
        <w:pStyle w:val="NormalBold"/>
      </w:pPr>
      <w:r w:rsidRPr="00B5551A">
        <w:rPr>
          <w:rStyle w:val="HideTWBExt"/>
          <w:b w:val="0"/>
        </w:rPr>
        <w:t>&lt;Article&gt;</w:t>
      </w:r>
      <w:r w:rsidRPr="00B5551A">
        <w:t>9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E089893" w14:textId="77777777" w:rsidTr="00897969">
        <w:trPr>
          <w:trHeight w:hRule="exact" w:val="240"/>
          <w:jc w:val="center"/>
        </w:trPr>
        <w:tc>
          <w:tcPr>
            <w:tcW w:w="9752" w:type="dxa"/>
            <w:gridSpan w:val="2"/>
            <w:tcBorders>
              <w:top w:val="nil"/>
              <w:left w:val="nil"/>
              <w:bottom w:val="nil"/>
              <w:right w:val="nil"/>
            </w:tcBorders>
          </w:tcPr>
          <w:p w14:paraId="52EE60E8" w14:textId="77777777" w:rsidR="00B94418" w:rsidRPr="00B5551A" w:rsidRDefault="00B94418" w:rsidP="00897969"/>
        </w:tc>
      </w:tr>
      <w:tr w:rsidR="00B94418" w:rsidRPr="00B5551A" w14:paraId="02A781C9" w14:textId="77777777" w:rsidTr="00897969">
        <w:trPr>
          <w:trHeight w:val="240"/>
          <w:jc w:val="center"/>
        </w:trPr>
        <w:tc>
          <w:tcPr>
            <w:tcW w:w="4876" w:type="dxa"/>
            <w:tcBorders>
              <w:top w:val="nil"/>
              <w:left w:val="nil"/>
              <w:bottom w:val="nil"/>
              <w:right w:val="nil"/>
            </w:tcBorders>
          </w:tcPr>
          <w:p w14:paraId="4AD1EF4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2D5799D" w14:textId="77777777" w:rsidR="00B94418" w:rsidRPr="00B5551A" w:rsidRDefault="00B94418" w:rsidP="00897969">
            <w:pPr>
              <w:pStyle w:val="AmColumnHeading"/>
            </w:pPr>
            <w:r w:rsidRPr="00B5551A">
              <w:t>Tarkistus</w:t>
            </w:r>
          </w:p>
        </w:tc>
      </w:tr>
      <w:tr w:rsidR="00B94418" w:rsidRPr="00B5551A" w14:paraId="611F00C3" w14:textId="77777777" w:rsidTr="00897969">
        <w:trPr>
          <w:jc w:val="center"/>
        </w:trPr>
        <w:tc>
          <w:tcPr>
            <w:tcW w:w="4876" w:type="dxa"/>
            <w:tcBorders>
              <w:top w:val="nil"/>
              <w:left w:val="nil"/>
              <w:bottom w:val="nil"/>
              <w:right w:val="nil"/>
            </w:tcBorders>
          </w:tcPr>
          <w:p w14:paraId="6F2AB856" w14:textId="77777777" w:rsidR="00B94418" w:rsidRPr="00B5551A" w:rsidRDefault="00B94418" w:rsidP="00897969">
            <w:pPr>
              <w:pStyle w:val="Normal6a"/>
            </w:pPr>
            <w:r w:rsidRPr="00B5551A">
              <w:t>9.</w:t>
            </w:r>
            <w:r w:rsidRPr="00B5551A">
              <w:tab/>
              <w:t xml:space="preserve">muistuttaa, että 28. oikeusjärjestyksen sääntöjen olisi sidottava niitä yrityksiä, jotka päättävät vapaaehtoisesti osallistua siihen, ja niiden päätös osallistua 28. oikeusjärjestykseen olisi tunnustettava automaattisesti jäsenvaltioiden oikeudellisissa kehyksissä; </w:t>
            </w:r>
            <w:r w:rsidRPr="00B5551A">
              <w:rPr>
                <w:b/>
                <w:i/>
              </w:rPr>
              <w:t>palauttaa mieliin, että oikeusjärjestyksestä poistumisen on oltava pakollista, kun listautumisanti on suoritettu onnistuneesti tai kun määritelty ajanjakso on päättynyt</w:t>
            </w:r>
            <w:r w:rsidRPr="00B5551A">
              <w:t>;</w:t>
            </w:r>
          </w:p>
        </w:tc>
        <w:tc>
          <w:tcPr>
            <w:tcW w:w="4876" w:type="dxa"/>
            <w:tcBorders>
              <w:top w:val="nil"/>
              <w:left w:val="nil"/>
              <w:bottom w:val="nil"/>
              <w:right w:val="nil"/>
            </w:tcBorders>
          </w:tcPr>
          <w:p w14:paraId="54EE9D8D" w14:textId="77777777" w:rsidR="00B94418" w:rsidRPr="00B5551A" w:rsidRDefault="00B94418" w:rsidP="00897969">
            <w:pPr>
              <w:pStyle w:val="Normal6a"/>
            </w:pPr>
            <w:r w:rsidRPr="00B5551A">
              <w:t>9.</w:t>
            </w:r>
            <w:r w:rsidRPr="00B5551A">
              <w:tab/>
              <w:t xml:space="preserve">muistuttaa, että 28. oikeusjärjestyksen sääntöjen olisi sidottava niitä yrityksiä, jotka päättävät vapaaehtoisesti osallistua siihen, ja niiden päätös osallistua 28. oikeusjärjestykseen olisi tunnustettava automaattisesti jäsenvaltioiden oikeudellisissa kehyksissä; </w:t>
            </w:r>
            <w:r w:rsidRPr="00B5551A">
              <w:rPr>
                <w:b/>
                <w:i/>
              </w:rPr>
              <w:t>toteaa, että 28. oikeusjärjestys voi hyödyttää startup-yrityksiä ja scale-up-yrityksiä, mutta toteaa, että sen nykyisessä rakenteessa ei välttämättä oteta riittävästi huomioon perinteisten pk-yritysten rakenteellisia ominaisuuksia, sillä ne ovat yleensä vähemmän suuntautuneita riskipääomaan ja edellyttävät suurempaa organisatorista vakautta</w:t>
            </w:r>
            <w:r w:rsidRPr="00B5551A">
              <w:t xml:space="preserve">; </w:t>
            </w:r>
            <w:r w:rsidRPr="00B5551A">
              <w:rPr>
                <w:b/>
                <w:i/>
              </w:rPr>
              <w:t>kehottaa siksi ottamaan käyttöön oikeasuhteisia ja eriytettyjä mekanismeja;</w:t>
            </w:r>
          </w:p>
        </w:tc>
      </w:tr>
    </w:tbl>
    <w:p w14:paraId="7D6D312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1045A3F" w14:textId="77777777" w:rsidR="00B94418" w:rsidRPr="00B5551A" w:rsidRDefault="00B94418" w:rsidP="00B94418">
      <w:r w:rsidRPr="00B5551A">
        <w:rPr>
          <w:rStyle w:val="HideTWBExt"/>
        </w:rPr>
        <w:t>&lt;/Amend&gt;</w:t>
      </w:r>
    </w:p>
    <w:p w14:paraId="402973B8"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146</w:t>
      </w:r>
      <w:r w:rsidRPr="00B5551A">
        <w:rPr>
          <w:rStyle w:val="HideTWBExt"/>
          <w:b w:val="0"/>
        </w:rPr>
        <w:t>&lt;/NumAm&gt;</w:t>
      </w:r>
    </w:p>
    <w:p w14:paraId="114937E2" w14:textId="77777777" w:rsidR="00B94418" w:rsidRPr="00B5551A" w:rsidRDefault="00B94418" w:rsidP="00B94418">
      <w:pPr>
        <w:pStyle w:val="NormalBold"/>
      </w:pPr>
      <w:r w:rsidRPr="00B5551A">
        <w:rPr>
          <w:rStyle w:val="HideTWBExt"/>
          <w:b w:val="0"/>
        </w:rPr>
        <w:t>&lt;RepeatBlock-By&gt;&lt;Members&gt;</w:t>
      </w:r>
      <w:r w:rsidRPr="00B5551A">
        <w:t>Pascal Canfin, Billy Kelleher</w:t>
      </w:r>
      <w:r w:rsidRPr="00B5551A">
        <w:rPr>
          <w:rStyle w:val="HideTWBExt"/>
          <w:b w:val="0"/>
        </w:rPr>
        <w:t>&lt;/Members&gt;</w:t>
      </w:r>
    </w:p>
    <w:p w14:paraId="40F18B01" w14:textId="77777777" w:rsidR="00B94418" w:rsidRPr="00B5551A" w:rsidRDefault="00B94418" w:rsidP="00B94418">
      <w:pPr>
        <w:pStyle w:val="NormalBold"/>
      </w:pPr>
      <w:r w:rsidRPr="00B5551A">
        <w:rPr>
          <w:rStyle w:val="HideTWBExt"/>
          <w:b w:val="0"/>
        </w:rPr>
        <w:t>&lt;/RepeatBlock-By&gt;</w:t>
      </w:r>
    </w:p>
    <w:p w14:paraId="0D6E7E2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2EA815F" w14:textId="77777777" w:rsidR="00B94418" w:rsidRPr="00B5551A" w:rsidRDefault="00B94418" w:rsidP="00B94418">
      <w:pPr>
        <w:pStyle w:val="NormalBold"/>
      </w:pPr>
      <w:r w:rsidRPr="00B5551A">
        <w:rPr>
          <w:rStyle w:val="HideTWBExt"/>
          <w:b w:val="0"/>
        </w:rPr>
        <w:t>&lt;Article&gt;</w:t>
      </w:r>
      <w:r w:rsidRPr="00B5551A">
        <w:t>9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665F4C8" w14:textId="77777777" w:rsidTr="00897969">
        <w:trPr>
          <w:trHeight w:hRule="exact" w:val="240"/>
          <w:jc w:val="center"/>
        </w:trPr>
        <w:tc>
          <w:tcPr>
            <w:tcW w:w="9752" w:type="dxa"/>
            <w:gridSpan w:val="2"/>
            <w:tcBorders>
              <w:top w:val="nil"/>
              <w:left w:val="nil"/>
              <w:bottom w:val="nil"/>
              <w:right w:val="nil"/>
            </w:tcBorders>
          </w:tcPr>
          <w:p w14:paraId="5972063B" w14:textId="77777777" w:rsidR="00B94418" w:rsidRPr="00B5551A" w:rsidRDefault="00B94418" w:rsidP="00897969"/>
        </w:tc>
      </w:tr>
      <w:tr w:rsidR="00B94418" w:rsidRPr="00B5551A" w14:paraId="0DD9322A" w14:textId="77777777" w:rsidTr="00897969">
        <w:trPr>
          <w:trHeight w:val="240"/>
          <w:jc w:val="center"/>
        </w:trPr>
        <w:tc>
          <w:tcPr>
            <w:tcW w:w="4876" w:type="dxa"/>
            <w:tcBorders>
              <w:top w:val="nil"/>
              <w:left w:val="nil"/>
              <w:bottom w:val="nil"/>
              <w:right w:val="nil"/>
            </w:tcBorders>
          </w:tcPr>
          <w:p w14:paraId="106C4CF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5D23F75" w14:textId="77777777" w:rsidR="00B94418" w:rsidRPr="00B5551A" w:rsidRDefault="00B94418" w:rsidP="00897969">
            <w:pPr>
              <w:pStyle w:val="AmColumnHeading"/>
            </w:pPr>
            <w:r w:rsidRPr="00B5551A">
              <w:t>Tarkistus</w:t>
            </w:r>
          </w:p>
        </w:tc>
      </w:tr>
      <w:tr w:rsidR="00B94418" w:rsidRPr="00B5551A" w14:paraId="54D02269" w14:textId="77777777" w:rsidTr="00897969">
        <w:trPr>
          <w:jc w:val="center"/>
        </w:trPr>
        <w:tc>
          <w:tcPr>
            <w:tcW w:w="4876" w:type="dxa"/>
            <w:tcBorders>
              <w:top w:val="nil"/>
              <w:left w:val="nil"/>
              <w:bottom w:val="nil"/>
              <w:right w:val="nil"/>
            </w:tcBorders>
          </w:tcPr>
          <w:p w14:paraId="606633BF" w14:textId="77777777" w:rsidR="00B94418" w:rsidRPr="00B5551A" w:rsidRDefault="00B94418" w:rsidP="00897969">
            <w:pPr>
              <w:pStyle w:val="Normal6a"/>
            </w:pPr>
            <w:r w:rsidRPr="00B5551A">
              <w:t>9.</w:t>
            </w:r>
            <w:r w:rsidRPr="00B5551A">
              <w:tab/>
              <w:t xml:space="preserve">muistuttaa, että 28. oikeusjärjestyksen sääntöjen olisi sidottava niitä yrityksiä, jotka päättävät vapaaehtoisesti osallistua siihen, ja niiden päätös osallistua 28. oikeusjärjestykseen olisi tunnustettava automaattisesti jäsenvaltioiden oikeudellisissa kehyksissä; </w:t>
            </w:r>
            <w:r w:rsidRPr="00B5551A">
              <w:rPr>
                <w:b/>
                <w:i/>
              </w:rPr>
              <w:t>palauttaa mieliin, että oikeusjärjestyksestä poistumisen on oltava pakollista, kun listautumisanti on suoritettu onnistuneesti tai kun määritelty ajanjakso on päättynyt;</w:t>
            </w:r>
          </w:p>
        </w:tc>
        <w:tc>
          <w:tcPr>
            <w:tcW w:w="4876" w:type="dxa"/>
            <w:tcBorders>
              <w:top w:val="nil"/>
              <w:left w:val="nil"/>
              <w:bottom w:val="nil"/>
              <w:right w:val="nil"/>
            </w:tcBorders>
          </w:tcPr>
          <w:p w14:paraId="4BDC12F5" w14:textId="77777777" w:rsidR="00B94418" w:rsidRPr="00B5551A" w:rsidRDefault="00B94418" w:rsidP="00897969">
            <w:pPr>
              <w:pStyle w:val="Normal6a"/>
            </w:pPr>
            <w:r w:rsidRPr="00B5551A">
              <w:t>9.</w:t>
            </w:r>
            <w:r w:rsidRPr="00B5551A">
              <w:tab/>
              <w:t>muistuttaa, että 28. oikeusjärjestyksen sääntöjen olisi sidottava niitä yrityksiä, jotka päättävät vapaaehtoisesti osallistua siihen, ja niiden päätös osallistua 28. oikeusjärjestykseen olisi tunnustettava automaattisesti jäsenvaltioiden oikeudellisissa kehyksissä;</w:t>
            </w:r>
          </w:p>
        </w:tc>
      </w:tr>
    </w:tbl>
    <w:p w14:paraId="4FC4F51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1FADF6C" w14:textId="77777777" w:rsidR="00B94418" w:rsidRPr="00B5551A" w:rsidRDefault="00B94418" w:rsidP="00B94418">
      <w:r w:rsidRPr="00B5551A">
        <w:rPr>
          <w:rStyle w:val="HideTWBExt"/>
        </w:rPr>
        <w:t>&lt;/Amend&gt;</w:t>
      </w:r>
    </w:p>
    <w:p w14:paraId="62717B24"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147</w:t>
      </w:r>
      <w:r w:rsidRPr="00B5551A">
        <w:rPr>
          <w:rStyle w:val="HideTWBExt"/>
          <w:b w:val="0"/>
        </w:rPr>
        <w:t>&lt;/NumAm&gt;</w:t>
      </w:r>
    </w:p>
    <w:p w14:paraId="368DF5A3" w14:textId="77777777" w:rsidR="00B94418" w:rsidRPr="00B5551A" w:rsidRDefault="00B94418" w:rsidP="00B94418">
      <w:pPr>
        <w:pStyle w:val="NormalBold"/>
      </w:pPr>
      <w:r w:rsidRPr="00B5551A">
        <w:rPr>
          <w:rStyle w:val="HideTWBExt"/>
          <w:b w:val="0"/>
        </w:rPr>
        <w:t>&lt;RepeatBlock-By&gt;&lt;Members&gt;</w:t>
      </w:r>
      <w:r w:rsidRPr="00B5551A">
        <w:t>Fernando Navarrete Rojas, Isabel Benjumea Benjumea</w:t>
      </w:r>
      <w:r w:rsidRPr="00B5551A">
        <w:rPr>
          <w:rStyle w:val="HideTWBExt"/>
          <w:b w:val="0"/>
        </w:rPr>
        <w:t>&lt;/Members&gt;</w:t>
      </w:r>
    </w:p>
    <w:p w14:paraId="7F1534B8" w14:textId="77777777" w:rsidR="00B94418" w:rsidRPr="00B5551A" w:rsidRDefault="00B94418" w:rsidP="00B94418">
      <w:pPr>
        <w:pStyle w:val="NormalBold"/>
      </w:pPr>
      <w:r w:rsidRPr="00B5551A">
        <w:rPr>
          <w:rStyle w:val="HideTWBExt"/>
          <w:b w:val="0"/>
        </w:rPr>
        <w:t>&lt;/RepeatBlock-By&gt;</w:t>
      </w:r>
    </w:p>
    <w:p w14:paraId="6B94741F"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937BE13" w14:textId="77777777" w:rsidR="00B94418" w:rsidRPr="00B5551A" w:rsidRDefault="00B94418" w:rsidP="00B94418">
      <w:pPr>
        <w:pStyle w:val="NormalBold"/>
      </w:pPr>
      <w:r w:rsidRPr="00B5551A">
        <w:rPr>
          <w:rStyle w:val="HideTWBExt"/>
          <w:b w:val="0"/>
        </w:rPr>
        <w:t>&lt;Article&gt;</w:t>
      </w:r>
      <w:r w:rsidRPr="00B5551A">
        <w:t>9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B5B96CD" w14:textId="77777777" w:rsidTr="00897969">
        <w:trPr>
          <w:trHeight w:hRule="exact" w:val="240"/>
          <w:jc w:val="center"/>
        </w:trPr>
        <w:tc>
          <w:tcPr>
            <w:tcW w:w="9752" w:type="dxa"/>
            <w:gridSpan w:val="2"/>
            <w:tcBorders>
              <w:top w:val="nil"/>
              <w:left w:val="nil"/>
              <w:bottom w:val="nil"/>
              <w:right w:val="nil"/>
            </w:tcBorders>
          </w:tcPr>
          <w:p w14:paraId="2A83BFA3" w14:textId="77777777" w:rsidR="00B94418" w:rsidRPr="00B5551A" w:rsidRDefault="00B94418" w:rsidP="00897969"/>
        </w:tc>
      </w:tr>
      <w:tr w:rsidR="00B94418" w:rsidRPr="00B5551A" w14:paraId="7DBFF9C2" w14:textId="77777777" w:rsidTr="00897969">
        <w:trPr>
          <w:trHeight w:val="240"/>
          <w:jc w:val="center"/>
        </w:trPr>
        <w:tc>
          <w:tcPr>
            <w:tcW w:w="4876" w:type="dxa"/>
            <w:tcBorders>
              <w:top w:val="nil"/>
              <w:left w:val="nil"/>
              <w:bottom w:val="nil"/>
              <w:right w:val="nil"/>
            </w:tcBorders>
          </w:tcPr>
          <w:p w14:paraId="23B4EDFF"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F1B19F7" w14:textId="77777777" w:rsidR="00B94418" w:rsidRPr="00B5551A" w:rsidRDefault="00B94418" w:rsidP="00897969">
            <w:pPr>
              <w:pStyle w:val="AmColumnHeading"/>
            </w:pPr>
            <w:r w:rsidRPr="00B5551A">
              <w:t>Tarkistus</w:t>
            </w:r>
          </w:p>
        </w:tc>
      </w:tr>
      <w:tr w:rsidR="00B94418" w:rsidRPr="00B5551A" w14:paraId="31AC65AE" w14:textId="77777777" w:rsidTr="00897969">
        <w:trPr>
          <w:jc w:val="center"/>
        </w:trPr>
        <w:tc>
          <w:tcPr>
            <w:tcW w:w="4876" w:type="dxa"/>
            <w:tcBorders>
              <w:top w:val="nil"/>
              <w:left w:val="nil"/>
              <w:bottom w:val="nil"/>
              <w:right w:val="nil"/>
            </w:tcBorders>
          </w:tcPr>
          <w:p w14:paraId="48DD905F" w14:textId="77777777" w:rsidR="00B94418" w:rsidRPr="00B5551A" w:rsidRDefault="00B94418" w:rsidP="00897969">
            <w:pPr>
              <w:pStyle w:val="Normal6a"/>
            </w:pPr>
            <w:r w:rsidRPr="00B5551A">
              <w:t>9.</w:t>
            </w:r>
            <w:r w:rsidRPr="00B5551A">
              <w:tab/>
              <w:t xml:space="preserve">muistuttaa, että 28. oikeusjärjestyksen sääntöjen olisi sidottava niitä yrityksiä, jotka päättävät vapaaehtoisesti osallistua siihen, ja niiden päätös osallistua 28. oikeusjärjestykseen olisi tunnustettava automaattisesti jäsenvaltioiden oikeudellisissa kehyksissä; </w:t>
            </w:r>
            <w:r w:rsidRPr="00B5551A">
              <w:rPr>
                <w:b/>
                <w:i/>
              </w:rPr>
              <w:t>palauttaa mieliin, että oikeusjärjestyksestä poistumisen on oltava pakollista, kun listautumisanti on suoritettu onnistuneesti tai kun määritelty ajanjakso on päättynyt;</w:t>
            </w:r>
          </w:p>
        </w:tc>
        <w:tc>
          <w:tcPr>
            <w:tcW w:w="4876" w:type="dxa"/>
            <w:tcBorders>
              <w:top w:val="nil"/>
              <w:left w:val="nil"/>
              <w:bottom w:val="nil"/>
              <w:right w:val="nil"/>
            </w:tcBorders>
          </w:tcPr>
          <w:p w14:paraId="76F860F4" w14:textId="77777777" w:rsidR="00B94418" w:rsidRPr="00B5551A" w:rsidRDefault="00B94418" w:rsidP="00897969">
            <w:pPr>
              <w:pStyle w:val="Normal6a"/>
            </w:pPr>
            <w:r w:rsidRPr="00B5551A">
              <w:t>9.</w:t>
            </w:r>
            <w:r w:rsidRPr="00B5551A">
              <w:tab/>
              <w:t>muistuttaa, että 28. oikeusjärjestyksen sääntöjen olisi sidottava niitä yrityksiä, jotka päättävät vapaaehtoisesti osallistua siihen, ja niiden päätös osallistua 28. oikeusjärjestykseen olisi tunnustettava automaattisesti jäsenvaltioiden oikeudellisissa kehyksissä;</w:t>
            </w:r>
          </w:p>
        </w:tc>
      </w:tr>
    </w:tbl>
    <w:p w14:paraId="3DC5938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FBABC80" w14:textId="77777777" w:rsidR="00B94418" w:rsidRPr="00B5551A" w:rsidRDefault="00B94418" w:rsidP="00B94418">
      <w:r w:rsidRPr="00B5551A">
        <w:rPr>
          <w:rStyle w:val="HideTWBExt"/>
        </w:rPr>
        <w:t>&lt;/Amend&gt;</w:t>
      </w:r>
    </w:p>
    <w:p w14:paraId="69EC2A1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148</w:t>
      </w:r>
      <w:r w:rsidRPr="00B5551A">
        <w:rPr>
          <w:rStyle w:val="HideTWBExt"/>
          <w:b w:val="0"/>
        </w:rPr>
        <w:t>&lt;/NumAm&gt;</w:t>
      </w:r>
    </w:p>
    <w:p w14:paraId="24181E82" w14:textId="77777777" w:rsidR="00B94418" w:rsidRPr="00B5551A" w:rsidRDefault="00B94418" w:rsidP="00B94418">
      <w:pPr>
        <w:pStyle w:val="NormalBold"/>
      </w:pPr>
      <w:r w:rsidRPr="00B5551A">
        <w:rPr>
          <w:rStyle w:val="HideTWBExt"/>
          <w:b w:val="0"/>
        </w:rPr>
        <w:t>&lt;RepeatBlock-By&gt;&lt;Members&gt;</w:t>
      </w:r>
      <w:r w:rsidRPr="00B5551A">
        <w:t>Bruno Gonçalves, Niels Fuglsang</w:t>
      </w:r>
      <w:r w:rsidRPr="00B5551A">
        <w:rPr>
          <w:rStyle w:val="HideTWBExt"/>
          <w:b w:val="0"/>
        </w:rPr>
        <w:t>&lt;/Members&gt;</w:t>
      </w:r>
    </w:p>
    <w:p w14:paraId="4C572CC1" w14:textId="77777777" w:rsidR="00B94418" w:rsidRPr="00B5551A" w:rsidRDefault="00B94418" w:rsidP="00B94418">
      <w:pPr>
        <w:pStyle w:val="NormalBold"/>
      </w:pPr>
      <w:r w:rsidRPr="00B5551A">
        <w:rPr>
          <w:rStyle w:val="HideTWBExt"/>
          <w:b w:val="0"/>
        </w:rPr>
        <w:t>&lt;/RepeatBlock-By&gt;</w:t>
      </w:r>
    </w:p>
    <w:p w14:paraId="475CC58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D13791B" w14:textId="77777777" w:rsidR="00B94418" w:rsidRPr="00B5551A" w:rsidRDefault="00B94418" w:rsidP="00B94418">
      <w:pPr>
        <w:pStyle w:val="NormalBold"/>
      </w:pPr>
      <w:r w:rsidRPr="00B5551A">
        <w:rPr>
          <w:rStyle w:val="HideTWBExt"/>
          <w:b w:val="0"/>
        </w:rPr>
        <w:t>&lt;Article&gt;</w:t>
      </w:r>
      <w:r w:rsidRPr="00B5551A">
        <w:t>9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CEEAF1A" w14:textId="77777777" w:rsidTr="00897969">
        <w:trPr>
          <w:trHeight w:hRule="exact" w:val="240"/>
          <w:jc w:val="center"/>
        </w:trPr>
        <w:tc>
          <w:tcPr>
            <w:tcW w:w="9752" w:type="dxa"/>
            <w:gridSpan w:val="2"/>
            <w:tcBorders>
              <w:top w:val="nil"/>
              <w:left w:val="nil"/>
              <w:bottom w:val="nil"/>
              <w:right w:val="nil"/>
            </w:tcBorders>
          </w:tcPr>
          <w:p w14:paraId="7F19D433" w14:textId="77777777" w:rsidR="00B94418" w:rsidRPr="00B5551A" w:rsidRDefault="00B94418" w:rsidP="00897969"/>
        </w:tc>
      </w:tr>
      <w:tr w:rsidR="00B94418" w:rsidRPr="00B5551A" w14:paraId="4920407D" w14:textId="77777777" w:rsidTr="00897969">
        <w:trPr>
          <w:trHeight w:val="240"/>
          <w:jc w:val="center"/>
        </w:trPr>
        <w:tc>
          <w:tcPr>
            <w:tcW w:w="4876" w:type="dxa"/>
            <w:tcBorders>
              <w:top w:val="nil"/>
              <w:left w:val="nil"/>
              <w:bottom w:val="nil"/>
              <w:right w:val="nil"/>
            </w:tcBorders>
          </w:tcPr>
          <w:p w14:paraId="0BC0349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7AF3F67" w14:textId="77777777" w:rsidR="00B94418" w:rsidRPr="00B5551A" w:rsidRDefault="00B94418" w:rsidP="00897969">
            <w:pPr>
              <w:pStyle w:val="AmColumnHeading"/>
            </w:pPr>
            <w:r w:rsidRPr="00B5551A">
              <w:t>Tarkistus</w:t>
            </w:r>
          </w:p>
        </w:tc>
      </w:tr>
      <w:tr w:rsidR="00B94418" w:rsidRPr="00B5551A" w14:paraId="73443FB5" w14:textId="77777777" w:rsidTr="00897969">
        <w:trPr>
          <w:jc w:val="center"/>
        </w:trPr>
        <w:tc>
          <w:tcPr>
            <w:tcW w:w="4876" w:type="dxa"/>
            <w:tcBorders>
              <w:top w:val="nil"/>
              <w:left w:val="nil"/>
              <w:bottom w:val="nil"/>
              <w:right w:val="nil"/>
            </w:tcBorders>
          </w:tcPr>
          <w:p w14:paraId="7556CEBA" w14:textId="77777777" w:rsidR="00B94418" w:rsidRPr="00B5551A" w:rsidRDefault="00B94418" w:rsidP="00897969">
            <w:pPr>
              <w:pStyle w:val="Normal6a"/>
            </w:pPr>
            <w:r w:rsidRPr="00B5551A">
              <w:t>9.</w:t>
            </w:r>
            <w:r w:rsidRPr="00B5551A">
              <w:tab/>
              <w:t xml:space="preserve">muistuttaa, että 28. oikeusjärjestyksen sääntöjen olisi sidottava niitä yrityksiä, jotka päättävät vapaaehtoisesti osallistua siihen, ja niiden päätös osallistua 28. oikeusjärjestykseen olisi tunnustettava automaattisesti jäsenvaltioiden oikeudellisissa kehyksissä; palauttaa mieliin, että oikeusjärjestyksestä </w:t>
            </w:r>
            <w:r w:rsidRPr="00B5551A">
              <w:rPr>
                <w:b/>
                <w:i/>
              </w:rPr>
              <w:t>poistumisen</w:t>
            </w:r>
            <w:r w:rsidRPr="00B5551A">
              <w:t xml:space="preserve"> on </w:t>
            </w:r>
            <w:r w:rsidRPr="00B5551A">
              <w:rPr>
                <w:b/>
                <w:i/>
              </w:rPr>
              <w:t>oltava</w:t>
            </w:r>
            <w:r w:rsidRPr="00B5551A">
              <w:t xml:space="preserve"> pakollista, kun listautumisanti on suoritettu onnistuneesti</w:t>
            </w:r>
            <w:r w:rsidRPr="00B5551A">
              <w:rPr>
                <w:b/>
                <w:i/>
              </w:rPr>
              <w:t xml:space="preserve"> tai kun määritelty ajanjakso on päättynyt</w:t>
            </w:r>
            <w:r w:rsidRPr="00B5551A">
              <w:t>;</w:t>
            </w:r>
          </w:p>
        </w:tc>
        <w:tc>
          <w:tcPr>
            <w:tcW w:w="4876" w:type="dxa"/>
            <w:tcBorders>
              <w:top w:val="nil"/>
              <w:left w:val="nil"/>
              <w:bottom w:val="nil"/>
              <w:right w:val="nil"/>
            </w:tcBorders>
          </w:tcPr>
          <w:p w14:paraId="1E45B52D" w14:textId="77777777" w:rsidR="00B94418" w:rsidRPr="00B5551A" w:rsidRDefault="00B94418" w:rsidP="00897969">
            <w:pPr>
              <w:pStyle w:val="Normal6a"/>
            </w:pPr>
            <w:r w:rsidRPr="00B5551A">
              <w:t>9.</w:t>
            </w:r>
            <w:r w:rsidRPr="00B5551A">
              <w:tab/>
              <w:t xml:space="preserve">muistuttaa, että 28. oikeusjärjestyksen sääntöjen olisi sidottava niitä yrityksiä, jotka päättävät vapaaehtoisesti osallistua siihen, ja niiden päätös osallistua 28. oikeusjärjestykseen olisi tunnustettava automaattisesti jäsenvaltioiden oikeudellisissa kehyksissä; palauttaa mieliin, että oikeusjärjestyksestä </w:t>
            </w:r>
            <w:r w:rsidRPr="00B5551A">
              <w:rPr>
                <w:b/>
                <w:i/>
              </w:rPr>
              <w:t>poistumiseen</w:t>
            </w:r>
            <w:r w:rsidRPr="00B5551A">
              <w:t xml:space="preserve"> on </w:t>
            </w:r>
            <w:r w:rsidRPr="00B5551A">
              <w:rPr>
                <w:b/>
                <w:i/>
              </w:rPr>
              <w:t>sovellettava tiettyjä vaatimuksia, kuten</w:t>
            </w:r>
            <w:r w:rsidRPr="00B5551A">
              <w:t xml:space="preserve"> pakollista </w:t>
            </w:r>
            <w:r w:rsidRPr="00B5551A">
              <w:rPr>
                <w:b/>
                <w:i/>
              </w:rPr>
              <w:t>poistumista</w:t>
            </w:r>
            <w:r w:rsidRPr="00B5551A">
              <w:t>, kun listautumisanti on suoritettu onnistuneesti</w:t>
            </w:r>
            <w:r w:rsidRPr="00B5551A">
              <w:rPr>
                <w:b/>
                <w:i/>
              </w:rPr>
              <w:t>; toteaa, että yrityksille, jotka päättävät jättäytyä pois omasta aloitteestaan, on vahvistettava poistumisehdot, muun muassa irtisanomisvaatimukset, mahdolliset vähimmäisosallistumisajat ja poistumisen voimaantulo</w:t>
            </w:r>
            <w:r w:rsidRPr="00B5551A">
              <w:t>;</w:t>
            </w:r>
          </w:p>
        </w:tc>
      </w:tr>
    </w:tbl>
    <w:p w14:paraId="1C4D041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1A260E3" w14:textId="77777777" w:rsidR="00B94418" w:rsidRPr="00B5551A" w:rsidRDefault="00B94418" w:rsidP="00B94418">
      <w:r w:rsidRPr="00B5551A">
        <w:rPr>
          <w:rStyle w:val="HideTWBExt"/>
        </w:rPr>
        <w:t>&lt;/Amend&gt;</w:t>
      </w:r>
    </w:p>
    <w:p w14:paraId="1F67F51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149</w:t>
      </w:r>
      <w:r w:rsidRPr="00B5551A">
        <w:rPr>
          <w:rStyle w:val="HideTWBExt"/>
          <w:b w:val="0"/>
        </w:rPr>
        <w:t>&lt;/NumAm&gt;</w:t>
      </w:r>
    </w:p>
    <w:p w14:paraId="72330165"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29C971CF" w14:textId="77777777" w:rsidR="00B94418" w:rsidRPr="00B5551A" w:rsidRDefault="00B94418" w:rsidP="00B94418">
      <w:pPr>
        <w:pStyle w:val="NormalBold"/>
      </w:pPr>
      <w:r w:rsidRPr="00B5551A">
        <w:rPr>
          <w:rStyle w:val="HideTWBExt"/>
          <w:b w:val="0"/>
        </w:rPr>
        <w:t>&lt;/RepeatBlock-By&gt;</w:t>
      </w:r>
    </w:p>
    <w:p w14:paraId="301FDE4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19E251A" w14:textId="77777777" w:rsidR="00B94418" w:rsidRPr="00B5551A" w:rsidRDefault="00B94418" w:rsidP="00B94418">
      <w:pPr>
        <w:pStyle w:val="NormalBold"/>
      </w:pPr>
      <w:r w:rsidRPr="00B5551A">
        <w:rPr>
          <w:rStyle w:val="HideTWBExt"/>
          <w:b w:val="0"/>
        </w:rPr>
        <w:t>&lt;Article&gt;</w:t>
      </w:r>
      <w:r w:rsidRPr="00B5551A">
        <w:t>9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C99027C" w14:textId="77777777" w:rsidTr="00897969">
        <w:trPr>
          <w:trHeight w:hRule="exact" w:val="240"/>
          <w:jc w:val="center"/>
        </w:trPr>
        <w:tc>
          <w:tcPr>
            <w:tcW w:w="9752" w:type="dxa"/>
            <w:gridSpan w:val="2"/>
            <w:tcBorders>
              <w:top w:val="nil"/>
              <w:left w:val="nil"/>
              <w:bottom w:val="nil"/>
              <w:right w:val="nil"/>
            </w:tcBorders>
          </w:tcPr>
          <w:p w14:paraId="3B0226D8" w14:textId="77777777" w:rsidR="00B94418" w:rsidRPr="00B5551A" w:rsidRDefault="00B94418" w:rsidP="00897969"/>
        </w:tc>
      </w:tr>
      <w:tr w:rsidR="00B94418" w:rsidRPr="00B5551A" w14:paraId="710118F3" w14:textId="77777777" w:rsidTr="00897969">
        <w:trPr>
          <w:trHeight w:val="240"/>
          <w:jc w:val="center"/>
        </w:trPr>
        <w:tc>
          <w:tcPr>
            <w:tcW w:w="4876" w:type="dxa"/>
            <w:tcBorders>
              <w:top w:val="nil"/>
              <w:left w:val="nil"/>
              <w:bottom w:val="nil"/>
              <w:right w:val="nil"/>
            </w:tcBorders>
          </w:tcPr>
          <w:p w14:paraId="75013CF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B8CBB7A" w14:textId="77777777" w:rsidR="00B94418" w:rsidRPr="00B5551A" w:rsidRDefault="00B94418" w:rsidP="00897969">
            <w:pPr>
              <w:pStyle w:val="AmColumnHeading"/>
            </w:pPr>
            <w:r w:rsidRPr="00B5551A">
              <w:t>Tarkistus</w:t>
            </w:r>
          </w:p>
        </w:tc>
      </w:tr>
      <w:tr w:rsidR="00B94418" w:rsidRPr="00B5551A" w14:paraId="486BEE3B" w14:textId="77777777" w:rsidTr="00897969">
        <w:trPr>
          <w:jc w:val="center"/>
        </w:trPr>
        <w:tc>
          <w:tcPr>
            <w:tcW w:w="4876" w:type="dxa"/>
            <w:tcBorders>
              <w:top w:val="nil"/>
              <w:left w:val="nil"/>
              <w:bottom w:val="nil"/>
              <w:right w:val="nil"/>
            </w:tcBorders>
          </w:tcPr>
          <w:p w14:paraId="5227161E" w14:textId="77777777" w:rsidR="00B94418" w:rsidRPr="00B5551A" w:rsidRDefault="00B94418" w:rsidP="00897969">
            <w:pPr>
              <w:pStyle w:val="Normal6a"/>
            </w:pPr>
            <w:r w:rsidRPr="00B5551A">
              <w:t>9.</w:t>
            </w:r>
            <w:r w:rsidRPr="00B5551A">
              <w:tab/>
              <w:t xml:space="preserve">muistuttaa, että 28. oikeusjärjestyksen sääntöjen olisi sidottava niitä yrityksiä, jotka päättävät vapaaehtoisesti osallistua siihen, ja niiden päätös osallistua 28. oikeusjärjestykseen olisi tunnustettava automaattisesti jäsenvaltioiden oikeudellisissa kehyksissä; palauttaa mieliin, että </w:t>
            </w:r>
            <w:r w:rsidRPr="00B5551A">
              <w:rPr>
                <w:b/>
                <w:i/>
              </w:rPr>
              <w:t>oikeusjärjestyksestä</w:t>
            </w:r>
            <w:r w:rsidRPr="00B5551A">
              <w:t xml:space="preserve"> poistumisen on oltava pakollista, kun </w:t>
            </w:r>
            <w:r w:rsidRPr="00B5551A">
              <w:rPr>
                <w:b/>
                <w:i/>
              </w:rPr>
              <w:t>listautumisanti</w:t>
            </w:r>
            <w:r w:rsidRPr="00B5551A">
              <w:t xml:space="preserve"> on suoritettu onnistuneesti tai kun määritelty ajanjakso on päättynyt;</w:t>
            </w:r>
          </w:p>
        </w:tc>
        <w:tc>
          <w:tcPr>
            <w:tcW w:w="4876" w:type="dxa"/>
            <w:tcBorders>
              <w:top w:val="nil"/>
              <w:left w:val="nil"/>
              <w:bottom w:val="nil"/>
              <w:right w:val="nil"/>
            </w:tcBorders>
          </w:tcPr>
          <w:p w14:paraId="40884FD8" w14:textId="77777777" w:rsidR="00B94418" w:rsidRPr="00B5551A" w:rsidRDefault="00B94418" w:rsidP="00897969">
            <w:pPr>
              <w:pStyle w:val="Normal6a"/>
            </w:pPr>
            <w:r w:rsidRPr="00B5551A">
              <w:t>9.</w:t>
            </w:r>
            <w:r w:rsidRPr="00B5551A">
              <w:tab/>
              <w:t xml:space="preserve">muistuttaa, että 28. oikeusjärjestyksen sääntöjen olisi sidottava niitä yrityksiä, jotka päättävät vapaaehtoisesti osallistua siihen, ja niiden päätös osallistua 28. oikeusjärjestykseen olisi tunnustettava automaattisesti jäsenvaltioiden oikeudellisissa kehyksissä; palauttaa mieliin, että </w:t>
            </w:r>
            <w:r w:rsidRPr="00B5551A">
              <w:rPr>
                <w:b/>
                <w:i/>
              </w:rPr>
              <w:t>28. oikeusjärjestykseen liittymisen on oltava valinnaista, mutta siitä</w:t>
            </w:r>
            <w:r w:rsidRPr="00B5551A">
              <w:t xml:space="preserve"> poistumisen on oltava pakollista, kun </w:t>
            </w:r>
            <w:r w:rsidRPr="00B5551A">
              <w:rPr>
                <w:b/>
                <w:i/>
              </w:rPr>
              <w:t>listautumisantivaihe</w:t>
            </w:r>
            <w:r w:rsidRPr="00B5551A">
              <w:t xml:space="preserve"> on suoritettu onnistuneesti tai kun </w:t>
            </w:r>
            <w:r w:rsidRPr="00B5551A">
              <w:rPr>
                <w:b/>
                <w:i/>
              </w:rPr>
              <w:t>asianmukaisesti</w:t>
            </w:r>
            <w:r w:rsidRPr="00B5551A">
              <w:t xml:space="preserve"> määritelty ajanjakso on päättynyt; </w:t>
            </w:r>
            <w:r w:rsidRPr="00B5551A">
              <w:rPr>
                <w:b/>
                <w:i/>
              </w:rPr>
              <w:t>korostaa tässä yhteydessä, että suhteessa yhtiöiden kansallisiin oikeudellisiin muotoihin on sovellettava syrjimättömyysperiaatetta;</w:t>
            </w:r>
          </w:p>
        </w:tc>
      </w:tr>
    </w:tbl>
    <w:p w14:paraId="6F9F225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6F4C2A3" w14:textId="77777777" w:rsidR="00B94418" w:rsidRPr="00B5551A" w:rsidRDefault="00B94418" w:rsidP="00B94418">
      <w:r w:rsidRPr="00B5551A">
        <w:rPr>
          <w:rStyle w:val="HideTWBExt"/>
        </w:rPr>
        <w:t>&lt;/Amend&gt;</w:t>
      </w:r>
    </w:p>
    <w:p w14:paraId="061BCD73"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150</w:t>
      </w:r>
      <w:r w:rsidRPr="00B5551A">
        <w:rPr>
          <w:rStyle w:val="HideTWBExt"/>
          <w:b w:val="0"/>
        </w:rPr>
        <w:t>&lt;/NumAm&gt;</w:t>
      </w:r>
    </w:p>
    <w:p w14:paraId="73A57510"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2D88E12C" w14:textId="77777777" w:rsidR="00B94418" w:rsidRPr="00B5551A" w:rsidRDefault="00B94418" w:rsidP="00B94418">
      <w:pPr>
        <w:pStyle w:val="NormalBold"/>
      </w:pPr>
      <w:r w:rsidRPr="00B5551A">
        <w:rPr>
          <w:rStyle w:val="HideTWBExt"/>
          <w:b w:val="0"/>
        </w:rPr>
        <w:t>&lt;/RepeatBlock-By&gt;</w:t>
      </w:r>
    </w:p>
    <w:p w14:paraId="7733204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F6A7F69" w14:textId="77777777" w:rsidR="00B94418" w:rsidRPr="00B5551A" w:rsidRDefault="00B94418" w:rsidP="00B94418">
      <w:pPr>
        <w:pStyle w:val="NormalBold"/>
      </w:pPr>
      <w:r w:rsidRPr="00B5551A">
        <w:rPr>
          <w:rStyle w:val="HideTWBExt"/>
          <w:b w:val="0"/>
        </w:rPr>
        <w:t>&lt;Article&gt;</w:t>
      </w:r>
      <w:r w:rsidRPr="00B5551A">
        <w:t>9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2D63676" w14:textId="77777777" w:rsidTr="00897969">
        <w:trPr>
          <w:trHeight w:hRule="exact" w:val="240"/>
          <w:jc w:val="center"/>
        </w:trPr>
        <w:tc>
          <w:tcPr>
            <w:tcW w:w="9752" w:type="dxa"/>
            <w:gridSpan w:val="2"/>
            <w:tcBorders>
              <w:top w:val="nil"/>
              <w:left w:val="nil"/>
              <w:bottom w:val="nil"/>
              <w:right w:val="nil"/>
            </w:tcBorders>
          </w:tcPr>
          <w:p w14:paraId="33A6D8C1" w14:textId="77777777" w:rsidR="00B94418" w:rsidRPr="00B5551A" w:rsidRDefault="00B94418" w:rsidP="00897969"/>
        </w:tc>
      </w:tr>
      <w:tr w:rsidR="00B94418" w:rsidRPr="00B5551A" w14:paraId="1B0FBD17" w14:textId="77777777" w:rsidTr="00897969">
        <w:trPr>
          <w:trHeight w:val="240"/>
          <w:jc w:val="center"/>
        </w:trPr>
        <w:tc>
          <w:tcPr>
            <w:tcW w:w="4876" w:type="dxa"/>
            <w:tcBorders>
              <w:top w:val="nil"/>
              <w:left w:val="nil"/>
              <w:bottom w:val="nil"/>
              <w:right w:val="nil"/>
            </w:tcBorders>
          </w:tcPr>
          <w:p w14:paraId="0EF4184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552F863" w14:textId="77777777" w:rsidR="00B94418" w:rsidRPr="00B5551A" w:rsidRDefault="00B94418" w:rsidP="00897969">
            <w:pPr>
              <w:pStyle w:val="AmColumnHeading"/>
            </w:pPr>
            <w:r w:rsidRPr="00B5551A">
              <w:t>Tarkistus</w:t>
            </w:r>
          </w:p>
        </w:tc>
      </w:tr>
      <w:tr w:rsidR="00B94418" w:rsidRPr="00B5551A" w14:paraId="30BE45A1" w14:textId="77777777" w:rsidTr="00897969">
        <w:trPr>
          <w:jc w:val="center"/>
        </w:trPr>
        <w:tc>
          <w:tcPr>
            <w:tcW w:w="4876" w:type="dxa"/>
            <w:tcBorders>
              <w:top w:val="nil"/>
              <w:left w:val="nil"/>
              <w:bottom w:val="nil"/>
              <w:right w:val="nil"/>
            </w:tcBorders>
          </w:tcPr>
          <w:p w14:paraId="45D5EE00" w14:textId="77777777" w:rsidR="00B94418" w:rsidRPr="00B5551A" w:rsidRDefault="00B94418" w:rsidP="00897969">
            <w:pPr>
              <w:pStyle w:val="Normal6a"/>
            </w:pPr>
            <w:r w:rsidRPr="00B5551A">
              <w:t>9.</w:t>
            </w:r>
            <w:r w:rsidRPr="00B5551A">
              <w:tab/>
              <w:t xml:space="preserve">muistuttaa, että </w:t>
            </w:r>
            <w:r w:rsidRPr="00B5551A">
              <w:rPr>
                <w:b/>
                <w:i/>
              </w:rPr>
              <w:t>28. oikeusjärjestyksen</w:t>
            </w:r>
            <w:r w:rsidRPr="00B5551A">
              <w:t xml:space="preserve"> sääntöjen olisi sidottava niitä yrityksiä, jotka päättävät vapaaehtoisesti osallistua siihen, ja niiden päätös </w:t>
            </w:r>
            <w:r w:rsidRPr="00B5551A">
              <w:rPr>
                <w:b/>
                <w:i/>
              </w:rPr>
              <w:t>osallistua 28. oikeusjärjestykseen</w:t>
            </w:r>
            <w:r w:rsidRPr="00B5551A">
              <w:t xml:space="preserve"> olisi tunnustettava automaattisesti jäsenvaltioiden oikeudellisissa kehyksissä; palauttaa mieliin, että </w:t>
            </w:r>
            <w:r w:rsidRPr="00B5551A">
              <w:rPr>
                <w:b/>
                <w:bCs/>
                <w:i/>
                <w:iCs/>
              </w:rPr>
              <w:t>oikeusjärjestyksestä</w:t>
            </w:r>
            <w:r w:rsidRPr="00B5551A">
              <w:t xml:space="preserve"> poistumisen on oltava pakollista, kun listautumisanti on </w:t>
            </w:r>
            <w:r w:rsidRPr="00B5551A">
              <w:rPr>
                <w:b/>
                <w:i/>
              </w:rPr>
              <w:t>suoritettu</w:t>
            </w:r>
            <w:r w:rsidRPr="00B5551A">
              <w:t xml:space="preserve"> onnistuneesti tai kun määritelty ajanjakso on päättynyt;</w:t>
            </w:r>
          </w:p>
        </w:tc>
        <w:tc>
          <w:tcPr>
            <w:tcW w:w="4876" w:type="dxa"/>
            <w:tcBorders>
              <w:top w:val="nil"/>
              <w:left w:val="nil"/>
              <w:bottom w:val="nil"/>
              <w:right w:val="nil"/>
            </w:tcBorders>
          </w:tcPr>
          <w:p w14:paraId="3B185D40" w14:textId="77777777" w:rsidR="00B94418" w:rsidRPr="00B5551A" w:rsidRDefault="00B94418" w:rsidP="00897969">
            <w:pPr>
              <w:pStyle w:val="Normal6a"/>
            </w:pPr>
            <w:r w:rsidRPr="00B5551A">
              <w:t>9.</w:t>
            </w:r>
            <w:r w:rsidRPr="00B5551A">
              <w:tab/>
              <w:t xml:space="preserve">muistuttaa, että </w:t>
            </w:r>
            <w:r w:rsidRPr="00B5551A">
              <w:rPr>
                <w:b/>
                <w:i/>
              </w:rPr>
              <w:t>28+-oikeusjärjestyksen</w:t>
            </w:r>
            <w:r w:rsidRPr="00B5551A">
              <w:t xml:space="preserve"> sääntöjen olisi sidottava niitä yrityksiä, jotka päättävät vapaaehtoisesti osallistua siihen, ja niiden päätös olisi tunnustettava automaattisesti jäsenvaltioiden oikeudellisissa kehyksissä; palauttaa mieliin, että </w:t>
            </w:r>
            <w:r w:rsidRPr="00B5551A">
              <w:rPr>
                <w:b/>
                <w:bCs/>
                <w:i/>
                <w:iCs/>
              </w:rPr>
              <w:t>28+-oikeusjärjestyksestä</w:t>
            </w:r>
            <w:r w:rsidRPr="00B5551A">
              <w:t xml:space="preserve"> poistumisen on oltava pakollista, kun </w:t>
            </w:r>
            <w:r w:rsidRPr="00B5551A">
              <w:rPr>
                <w:b/>
                <w:i/>
              </w:rPr>
              <w:t>selkeästi määritellyt vaatimukset, joihin voi kuulua</w:t>
            </w:r>
            <w:r w:rsidRPr="00B5551A">
              <w:t xml:space="preserve"> listautumisanti</w:t>
            </w:r>
            <w:r w:rsidRPr="00B5551A">
              <w:rPr>
                <w:b/>
                <w:i/>
              </w:rPr>
              <w:t>,</w:t>
            </w:r>
            <w:r w:rsidRPr="00B5551A">
              <w:t xml:space="preserve"> on </w:t>
            </w:r>
            <w:r w:rsidRPr="00B5551A">
              <w:rPr>
                <w:b/>
                <w:i/>
              </w:rPr>
              <w:t>täytetty</w:t>
            </w:r>
            <w:r w:rsidRPr="00B5551A">
              <w:t xml:space="preserve"> onnistuneesti tai kun määritelty ajanjakso on päättynyt; </w:t>
            </w:r>
            <w:r w:rsidRPr="00B5551A">
              <w:rPr>
                <w:b/>
                <w:i/>
              </w:rPr>
              <w:t>katsoo, että kun asiaankuuluvat poistumisvaatimukset on täytetty, on varattava riittävästi aikaa, jotta yhtiöissä voidaan tehdä tarvittavat muutokset;</w:t>
            </w:r>
          </w:p>
        </w:tc>
      </w:tr>
    </w:tbl>
    <w:p w14:paraId="0E82021D"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C97D719" w14:textId="77777777" w:rsidR="00B94418" w:rsidRPr="00B5551A" w:rsidRDefault="00B94418" w:rsidP="00B94418">
      <w:r w:rsidRPr="00B5551A">
        <w:rPr>
          <w:rStyle w:val="HideTWBExt"/>
        </w:rPr>
        <w:t>&lt;/Amend&gt;</w:t>
      </w:r>
    </w:p>
    <w:p w14:paraId="5ACB43C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151</w:t>
      </w:r>
      <w:r w:rsidRPr="00B5551A">
        <w:rPr>
          <w:rStyle w:val="HideTWBExt"/>
          <w:b w:val="0"/>
        </w:rPr>
        <w:t>&lt;/NumAm&gt;</w:t>
      </w:r>
    </w:p>
    <w:p w14:paraId="42F4DD8C" w14:textId="77777777" w:rsidR="00B94418" w:rsidRPr="00B5551A" w:rsidRDefault="00B94418" w:rsidP="00B94418">
      <w:pPr>
        <w:pStyle w:val="NormalBold"/>
      </w:pPr>
      <w:r w:rsidRPr="00B5551A">
        <w:rPr>
          <w:rStyle w:val="HideTWBExt"/>
          <w:b w:val="0"/>
        </w:rPr>
        <w:t>&lt;RepeatBlock-By&gt;&lt;Members&gt;</w:t>
      </w:r>
      <w:r w:rsidRPr="00B5551A">
        <w:t>Lídia Pereira</w:t>
      </w:r>
      <w:r w:rsidRPr="00B5551A">
        <w:rPr>
          <w:rStyle w:val="HideTWBExt"/>
          <w:b w:val="0"/>
        </w:rPr>
        <w:t>&lt;/Members&gt;</w:t>
      </w:r>
    </w:p>
    <w:p w14:paraId="46E4280A" w14:textId="77777777" w:rsidR="00B94418" w:rsidRPr="00B5551A" w:rsidRDefault="00B94418" w:rsidP="00B94418">
      <w:pPr>
        <w:pStyle w:val="NormalBold"/>
      </w:pPr>
      <w:r w:rsidRPr="00B5551A">
        <w:rPr>
          <w:rStyle w:val="HideTWBExt"/>
          <w:b w:val="0"/>
        </w:rPr>
        <w:t>&lt;/RepeatBlock-By&gt;</w:t>
      </w:r>
    </w:p>
    <w:p w14:paraId="39E0DBDA"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25F1A55" w14:textId="77777777" w:rsidR="00B94418" w:rsidRPr="00B5551A" w:rsidRDefault="00B94418" w:rsidP="00B94418">
      <w:pPr>
        <w:pStyle w:val="NormalBold"/>
      </w:pPr>
      <w:r w:rsidRPr="00B5551A">
        <w:rPr>
          <w:rStyle w:val="HideTWBExt"/>
          <w:b w:val="0"/>
        </w:rPr>
        <w:t>&lt;Article&gt;</w:t>
      </w:r>
      <w:r w:rsidRPr="00B5551A">
        <w:t>9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317ABC2" w14:textId="77777777" w:rsidTr="00897969">
        <w:trPr>
          <w:trHeight w:hRule="exact" w:val="240"/>
          <w:jc w:val="center"/>
        </w:trPr>
        <w:tc>
          <w:tcPr>
            <w:tcW w:w="9752" w:type="dxa"/>
            <w:gridSpan w:val="2"/>
            <w:tcBorders>
              <w:top w:val="nil"/>
              <w:left w:val="nil"/>
              <w:bottom w:val="nil"/>
              <w:right w:val="nil"/>
            </w:tcBorders>
          </w:tcPr>
          <w:p w14:paraId="1581E415" w14:textId="77777777" w:rsidR="00B94418" w:rsidRPr="00B5551A" w:rsidRDefault="00B94418" w:rsidP="00897969"/>
        </w:tc>
      </w:tr>
      <w:tr w:rsidR="00B94418" w:rsidRPr="00B5551A" w14:paraId="49350DE9" w14:textId="77777777" w:rsidTr="00897969">
        <w:trPr>
          <w:trHeight w:val="240"/>
          <w:jc w:val="center"/>
        </w:trPr>
        <w:tc>
          <w:tcPr>
            <w:tcW w:w="4876" w:type="dxa"/>
            <w:tcBorders>
              <w:top w:val="nil"/>
              <w:left w:val="nil"/>
              <w:bottom w:val="nil"/>
              <w:right w:val="nil"/>
            </w:tcBorders>
          </w:tcPr>
          <w:p w14:paraId="2E250FD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EDC6C56" w14:textId="77777777" w:rsidR="00B94418" w:rsidRPr="00B5551A" w:rsidRDefault="00B94418" w:rsidP="00897969">
            <w:pPr>
              <w:pStyle w:val="AmColumnHeading"/>
            </w:pPr>
            <w:r w:rsidRPr="00B5551A">
              <w:t>Tarkistus</w:t>
            </w:r>
          </w:p>
        </w:tc>
      </w:tr>
      <w:tr w:rsidR="00B94418" w:rsidRPr="00B5551A" w14:paraId="03FC9962" w14:textId="77777777" w:rsidTr="00897969">
        <w:trPr>
          <w:jc w:val="center"/>
        </w:trPr>
        <w:tc>
          <w:tcPr>
            <w:tcW w:w="4876" w:type="dxa"/>
            <w:tcBorders>
              <w:top w:val="nil"/>
              <w:left w:val="nil"/>
              <w:bottom w:val="nil"/>
              <w:right w:val="nil"/>
            </w:tcBorders>
          </w:tcPr>
          <w:p w14:paraId="1363885A" w14:textId="77777777" w:rsidR="00B94418" w:rsidRPr="00B5551A" w:rsidRDefault="00B94418" w:rsidP="00897969">
            <w:pPr>
              <w:pStyle w:val="Normal6a"/>
            </w:pPr>
            <w:r w:rsidRPr="00B5551A">
              <w:t>9.</w:t>
            </w:r>
            <w:r w:rsidRPr="00B5551A">
              <w:tab/>
              <w:t xml:space="preserve">muistuttaa, että 28. oikeusjärjestyksen sääntöjen olisi sidottava niitä yrityksiä, jotka päättävät vapaaehtoisesti osallistua siihen, ja niiden päätös osallistua 28. oikeusjärjestykseen olisi tunnustettava automaattisesti jäsenvaltioiden oikeudellisissa kehyksissä; </w:t>
            </w:r>
            <w:r w:rsidRPr="00B5551A">
              <w:rPr>
                <w:b/>
                <w:i/>
              </w:rPr>
              <w:t>palauttaa mieliin, että</w:t>
            </w:r>
            <w:r w:rsidRPr="00B5551A">
              <w:t xml:space="preserve"> oikeusjärjestyksestä </w:t>
            </w:r>
            <w:r w:rsidRPr="00B5551A">
              <w:rPr>
                <w:b/>
                <w:i/>
              </w:rPr>
              <w:t>poistumisen on oltava pakollista, kun listautumisanti on suoritettu onnistuneesti tai kun määritelty ajanjakso on päättynyt</w:t>
            </w:r>
            <w:r w:rsidRPr="00B5551A">
              <w:t>;</w:t>
            </w:r>
          </w:p>
        </w:tc>
        <w:tc>
          <w:tcPr>
            <w:tcW w:w="4876" w:type="dxa"/>
            <w:tcBorders>
              <w:top w:val="nil"/>
              <w:left w:val="nil"/>
              <w:bottom w:val="nil"/>
              <w:right w:val="nil"/>
            </w:tcBorders>
          </w:tcPr>
          <w:p w14:paraId="6C729CF7" w14:textId="77777777" w:rsidR="00B94418" w:rsidRPr="00B5551A" w:rsidRDefault="00B94418" w:rsidP="00897969">
            <w:pPr>
              <w:pStyle w:val="Normal6a"/>
            </w:pPr>
            <w:r w:rsidRPr="00B5551A">
              <w:t>9.</w:t>
            </w:r>
            <w:r w:rsidRPr="00B5551A">
              <w:tab/>
              <w:t xml:space="preserve">muistuttaa, että 28. oikeusjärjestyksen sääntöjen olisi sidottava niitä yrityksiä, jotka päättävät vapaaehtoisesti osallistua siihen, ja niiden päätös osallistua 28. oikeusjärjestykseen olisi tunnustettava automaattisesti jäsenvaltioiden oikeudellisissa kehyksissä; </w:t>
            </w:r>
            <w:r w:rsidRPr="00B5551A">
              <w:rPr>
                <w:b/>
                <w:i/>
              </w:rPr>
              <w:t>korostaa, että kaiken</w:t>
            </w:r>
            <w:r w:rsidRPr="00B5551A">
              <w:t xml:space="preserve"> oikeusjärjestyksestä</w:t>
            </w:r>
            <w:r w:rsidRPr="00B5551A">
              <w:rPr>
                <w:b/>
                <w:i/>
              </w:rPr>
              <w:t xml:space="preserve"> pois siirtymisen olisi oltava ennakoitavaa ja asteittaista, ja työntekijöiden osallistumisjärjestelmien, tappiontasausten ja muiden kertyneiden oikeuksien olisi säilyttävä asianmukaisesti, eikä niiden käynnistymisen pitäisi riippua pelkästään ajan kulumisesta</w:t>
            </w:r>
            <w:r w:rsidRPr="00B5551A">
              <w:t>;</w:t>
            </w:r>
          </w:p>
        </w:tc>
      </w:tr>
    </w:tbl>
    <w:p w14:paraId="0C94FC9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AAA612D" w14:textId="77777777" w:rsidR="00B94418" w:rsidRPr="00B5551A" w:rsidRDefault="00B94418" w:rsidP="00B94418">
      <w:r w:rsidRPr="00B5551A">
        <w:rPr>
          <w:rStyle w:val="HideTWBExt"/>
        </w:rPr>
        <w:t>&lt;/Amend&gt;</w:t>
      </w:r>
    </w:p>
    <w:p w14:paraId="3B86A03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152</w:t>
      </w:r>
      <w:r w:rsidRPr="00B5551A">
        <w:rPr>
          <w:rStyle w:val="HideTWBExt"/>
          <w:b w:val="0"/>
        </w:rPr>
        <w:t>&lt;/NumAm&gt;</w:t>
      </w:r>
    </w:p>
    <w:p w14:paraId="36BE159C"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354FC628"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5071C71E" w14:textId="77777777" w:rsidR="00B94418" w:rsidRPr="00B5551A" w:rsidRDefault="00B94418" w:rsidP="00B94418">
      <w:pPr>
        <w:pStyle w:val="NormalBold"/>
      </w:pPr>
      <w:r w:rsidRPr="00B5551A">
        <w:rPr>
          <w:rStyle w:val="HideTWBExt"/>
          <w:b w:val="0"/>
        </w:rPr>
        <w:t>&lt;/RepeatBlock-By&gt;</w:t>
      </w:r>
    </w:p>
    <w:p w14:paraId="37F0BAE4"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93E935F" w14:textId="77777777" w:rsidR="00B94418" w:rsidRPr="00B5551A" w:rsidRDefault="00B94418" w:rsidP="00B94418">
      <w:pPr>
        <w:pStyle w:val="NormalBold"/>
      </w:pPr>
      <w:r w:rsidRPr="00B5551A">
        <w:rPr>
          <w:rStyle w:val="HideTWBExt"/>
          <w:b w:val="0"/>
        </w:rPr>
        <w:t>&lt;Article&gt;</w:t>
      </w:r>
      <w:r w:rsidRPr="00B5551A">
        <w:t>9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9AFE4F2" w14:textId="77777777" w:rsidTr="00897969">
        <w:trPr>
          <w:trHeight w:hRule="exact" w:val="240"/>
          <w:jc w:val="center"/>
        </w:trPr>
        <w:tc>
          <w:tcPr>
            <w:tcW w:w="9752" w:type="dxa"/>
            <w:gridSpan w:val="2"/>
            <w:tcBorders>
              <w:top w:val="nil"/>
              <w:left w:val="nil"/>
              <w:bottom w:val="nil"/>
              <w:right w:val="nil"/>
            </w:tcBorders>
          </w:tcPr>
          <w:p w14:paraId="60A8757B" w14:textId="77777777" w:rsidR="00B94418" w:rsidRPr="00B5551A" w:rsidRDefault="00B94418" w:rsidP="00897969"/>
        </w:tc>
      </w:tr>
      <w:tr w:rsidR="00B94418" w:rsidRPr="00B5551A" w14:paraId="6499856E" w14:textId="77777777" w:rsidTr="00897969">
        <w:trPr>
          <w:trHeight w:val="240"/>
          <w:jc w:val="center"/>
        </w:trPr>
        <w:tc>
          <w:tcPr>
            <w:tcW w:w="4876" w:type="dxa"/>
            <w:tcBorders>
              <w:top w:val="nil"/>
              <w:left w:val="nil"/>
              <w:bottom w:val="nil"/>
              <w:right w:val="nil"/>
            </w:tcBorders>
          </w:tcPr>
          <w:p w14:paraId="2BEEFC0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A471912" w14:textId="77777777" w:rsidR="00B94418" w:rsidRPr="00B5551A" w:rsidRDefault="00B94418" w:rsidP="00897969">
            <w:pPr>
              <w:pStyle w:val="AmColumnHeading"/>
            </w:pPr>
            <w:r w:rsidRPr="00B5551A">
              <w:t>Tarkistus</w:t>
            </w:r>
          </w:p>
        </w:tc>
      </w:tr>
      <w:tr w:rsidR="00B94418" w:rsidRPr="00B5551A" w14:paraId="14034EDE" w14:textId="77777777" w:rsidTr="00897969">
        <w:trPr>
          <w:jc w:val="center"/>
        </w:trPr>
        <w:tc>
          <w:tcPr>
            <w:tcW w:w="4876" w:type="dxa"/>
            <w:tcBorders>
              <w:top w:val="nil"/>
              <w:left w:val="nil"/>
              <w:bottom w:val="nil"/>
              <w:right w:val="nil"/>
            </w:tcBorders>
          </w:tcPr>
          <w:p w14:paraId="70A0A825" w14:textId="77777777" w:rsidR="00B94418" w:rsidRPr="00B5551A" w:rsidRDefault="00B94418" w:rsidP="00897969">
            <w:pPr>
              <w:pStyle w:val="Normal6a"/>
            </w:pPr>
            <w:r w:rsidRPr="00B5551A">
              <w:t>9.</w:t>
            </w:r>
            <w:r w:rsidRPr="00B5551A">
              <w:tab/>
              <w:t xml:space="preserve">muistuttaa, että 28. oikeusjärjestyksen sääntöjen olisi sidottava niitä yrityksiä, jotka päättävät vapaaehtoisesti osallistua siihen, ja niiden päätös osallistua 28. oikeusjärjestykseen olisi tunnustettava automaattisesti jäsenvaltioiden oikeudellisissa kehyksissä; palauttaa mieliin, että oikeusjärjestyksestä poistumisen on oltava pakollista, kun listautumisanti on suoritettu onnistuneesti </w:t>
            </w:r>
            <w:r w:rsidRPr="00B5551A">
              <w:rPr>
                <w:b/>
                <w:i/>
              </w:rPr>
              <w:t>tai kun määritelty ajanjakso on päättynyt</w:t>
            </w:r>
            <w:r w:rsidRPr="00B5551A">
              <w:t>;</w:t>
            </w:r>
          </w:p>
        </w:tc>
        <w:tc>
          <w:tcPr>
            <w:tcW w:w="4876" w:type="dxa"/>
            <w:tcBorders>
              <w:top w:val="nil"/>
              <w:left w:val="nil"/>
              <w:bottom w:val="nil"/>
              <w:right w:val="nil"/>
            </w:tcBorders>
          </w:tcPr>
          <w:p w14:paraId="5E5F95D1" w14:textId="77777777" w:rsidR="00B94418" w:rsidRPr="00B5551A" w:rsidRDefault="00B94418" w:rsidP="00897969">
            <w:pPr>
              <w:pStyle w:val="Normal6a"/>
            </w:pPr>
            <w:r w:rsidRPr="00B5551A">
              <w:t>9.</w:t>
            </w:r>
            <w:r w:rsidRPr="00B5551A">
              <w:tab/>
              <w:t xml:space="preserve">muistuttaa, että 28. oikeusjärjestyksen sääntöjen olisi sidottava niitä yrityksiä, jotka päättävät vapaaehtoisesti osallistua siihen, ja niiden päätös osallistua 28. oikeusjärjestykseen olisi tunnustettava automaattisesti </w:t>
            </w:r>
            <w:r w:rsidRPr="00B5551A">
              <w:rPr>
                <w:b/>
                <w:i/>
              </w:rPr>
              <w:t>kaikkien</w:t>
            </w:r>
            <w:r w:rsidRPr="00B5551A">
              <w:t xml:space="preserve"> jäsenvaltioiden oikeudellisissa kehyksissä</w:t>
            </w:r>
            <w:r w:rsidRPr="00B5551A">
              <w:rPr>
                <w:b/>
                <w:i/>
              </w:rPr>
              <w:t>, jotta ne voivat toimia samalla tavalla kuin mikä tahansa muu kansallisesti rekisteröity yritys omilla markkinoillaan</w:t>
            </w:r>
            <w:r w:rsidRPr="00B5551A">
              <w:t>; palauttaa mieliin, että oikeusjärjestyksestä poistumisen on oltava pakollista, kun listautumisanti on suoritettu onnistuneesti;</w:t>
            </w:r>
          </w:p>
        </w:tc>
      </w:tr>
    </w:tbl>
    <w:p w14:paraId="5DF5494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6081BB4" w14:textId="77777777" w:rsidR="00B94418" w:rsidRPr="00B5551A" w:rsidRDefault="00B94418" w:rsidP="00B94418">
      <w:r w:rsidRPr="00B5551A">
        <w:rPr>
          <w:rStyle w:val="HideTWBExt"/>
        </w:rPr>
        <w:t>&lt;/Amend&gt;</w:t>
      </w:r>
    </w:p>
    <w:p w14:paraId="5AC032A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153</w:t>
      </w:r>
      <w:r w:rsidRPr="00B5551A">
        <w:rPr>
          <w:rStyle w:val="HideTWBExt"/>
          <w:b w:val="0"/>
        </w:rPr>
        <w:t>&lt;/NumAm&gt;</w:t>
      </w:r>
    </w:p>
    <w:p w14:paraId="1A632BAC" w14:textId="77777777" w:rsidR="00B94418" w:rsidRPr="00B5551A" w:rsidRDefault="00B94418" w:rsidP="00B94418">
      <w:pPr>
        <w:pStyle w:val="NormalBold"/>
      </w:pPr>
      <w:r w:rsidRPr="00B5551A">
        <w:rPr>
          <w:rStyle w:val="HideTWBExt"/>
          <w:b w:val="0"/>
        </w:rPr>
        <w:t>&lt;RepeatBlock-By&gt;&lt;Members&gt;</w:t>
      </w:r>
      <w:r w:rsidRPr="00B5551A">
        <w:t>Damian Boeselager</w:t>
      </w:r>
      <w:r w:rsidRPr="00B5551A">
        <w:rPr>
          <w:rStyle w:val="HideTWBExt"/>
          <w:b w:val="0"/>
        </w:rPr>
        <w:t>&lt;/Members&gt;</w:t>
      </w:r>
    </w:p>
    <w:p w14:paraId="698F2F83" w14:textId="77777777" w:rsidR="00B94418" w:rsidRPr="00B5551A" w:rsidRDefault="00B94418" w:rsidP="00B94418">
      <w:pPr>
        <w:pStyle w:val="NormalBold"/>
      </w:pPr>
      <w:r w:rsidRPr="00B5551A">
        <w:rPr>
          <w:rStyle w:val="HideTWBExt"/>
          <w:b w:val="0"/>
        </w:rPr>
        <w:t>&lt;/RepeatBlock-By&gt;</w:t>
      </w:r>
    </w:p>
    <w:p w14:paraId="351EA01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2F1451C" w14:textId="77777777" w:rsidR="00B94418" w:rsidRPr="00B5551A" w:rsidRDefault="00B94418" w:rsidP="00B94418">
      <w:pPr>
        <w:pStyle w:val="NormalBold"/>
      </w:pPr>
      <w:r w:rsidRPr="00B5551A">
        <w:rPr>
          <w:rStyle w:val="HideTWBExt"/>
          <w:b w:val="0"/>
        </w:rPr>
        <w:t>&lt;Article&gt;</w:t>
      </w:r>
      <w:r w:rsidRPr="00B5551A">
        <w:t>9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60FE3AD" w14:textId="77777777" w:rsidTr="00897969">
        <w:trPr>
          <w:trHeight w:hRule="exact" w:val="240"/>
          <w:jc w:val="center"/>
        </w:trPr>
        <w:tc>
          <w:tcPr>
            <w:tcW w:w="9752" w:type="dxa"/>
            <w:gridSpan w:val="2"/>
            <w:tcBorders>
              <w:top w:val="nil"/>
              <w:left w:val="nil"/>
              <w:bottom w:val="nil"/>
              <w:right w:val="nil"/>
            </w:tcBorders>
          </w:tcPr>
          <w:p w14:paraId="2CF53570" w14:textId="77777777" w:rsidR="00B94418" w:rsidRPr="00B5551A" w:rsidRDefault="00B94418" w:rsidP="00897969"/>
        </w:tc>
      </w:tr>
      <w:tr w:rsidR="00B94418" w:rsidRPr="00B5551A" w14:paraId="511BC5A4" w14:textId="77777777" w:rsidTr="00897969">
        <w:trPr>
          <w:trHeight w:val="240"/>
          <w:jc w:val="center"/>
        </w:trPr>
        <w:tc>
          <w:tcPr>
            <w:tcW w:w="4876" w:type="dxa"/>
            <w:tcBorders>
              <w:top w:val="nil"/>
              <w:left w:val="nil"/>
              <w:bottom w:val="nil"/>
              <w:right w:val="nil"/>
            </w:tcBorders>
          </w:tcPr>
          <w:p w14:paraId="3A9E437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48EB0A6" w14:textId="77777777" w:rsidR="00B94418" w:rsidRPr="00B5551A" w:rsidRDefault="00B94418" w:rsidP="00897969">
            <w:pPr>
              <w:pStyle w:val="AmColumnHeading"/>
            </w:pPr>
            <w:r w:rsidRPr="00B5551A">
              <w:t>Tarkistus</w:t>
            </w:r>
          </w:p>
        </w:tc>
      </w:tr>
      <w:tr w:rsidR="00B94418" w:rsidRPr="00B5551A" w14:paraId="3B8A70BD" w14:textId="77777777" w:rsidTr="00897969">
        <w:trPr>
          <w:jc w:val="center"/>
        </w:trPr>
        <w:tc>
          <w:tcPr>
            <w:tcW w:w="4876" w:type="dxa"/>
            <w:tcBorders>
              <w:top w:val="nil"/>
              <w:left w:val="nil"/>
              <w:bottom w:val="nil"/>
              <w:right w:val="nil"/>
            </w:tcBorders>
          </w:tcPr>
          <w:p w14:paraId="317A0FA7" w14:textId="77777777" w:rsidR="00B94418" w:rsidRPr="00B5551A" w:rsidRDefault="00B94418" w:rsidP="00897969">
            <w:pPr>
              <w:pStyle w:val="Normal6a"/>
            </w:pPr>
            <w:r w:rsidRPr="00B5551A">
              <w:t>9.</w:t>
            </w:r>
            <w:r w:rsidRPr="00B5551A">
              <w:tab/>
              <w:t xml:space="preserve">muistuttaa, että 28. oikeusjärjestyksen sääntöjen olisi sidottava niitä yrityksiä, jotka päättävät </w:t>
            </w:r>
            <w:r w:rsidRPr="00B5551A">
              <w:rPr>
                <w:b/>
                <w:i/>
              </w:rPr>
              <w:t>vapaaehtoisesti</w:t>
            </w:r>
            <w:r w:rsidRPr="00B5551A">
              <w:t xml:space="preserve"> osallistua siihen, ja</w:t>
            </w:r>
            <w:r w:rsidRPr="00B5551A">
              <w:rPr>
                <w:b/>
                <w:i/>
              </w:rPr>
              <w:t xml:space="preserve"> niiden päätös osallistua 28. oikeusjärjestykseen</w:t>
            </w:r>
            <w:r w:rsidRPr="00B5551A">
              <w:t xml:space="preserve"> olisi tunnustettava automaattisesti jäsenvaltioiden oikeudellisissa kehyksissä; palauttaa mieliin, että oikeusjärjestyksestä poistumisen on oltava pakollista, kun listautumisanti on suoritettu onnistuneesti tai kun määritelty ajanjakso on päättynyt;</w:t>
            </w:r>
          </w:p>
        </w:tc>
        <w:tc>
          <w:tcPr>
            <w:tcW w:w="4876" w:type="dxa"/>
            <w:tcBorders>
              <w:top w:val="nil"/>
              <w:left w:val="nil"/>
              <w:bottom w:val="nil"/>
              <w:right w:val="nil"/>
            </w:tcBorders>
          </w:tcPr>
          <w:p w14:paraId="32B742CD" w14:textId="77777777" w:rsidR="00B94418" w:rsidRPr="00B5551A" w:rsidRDefault="00B94418" w:rsidP="00897969">
            <w:pPr>
              <w:pStyle w:val="Normal6a"/>
            </w:pPr>
            <w:r w:rsidRPr="00B5551A">
              <w:t>9.</w:t>
            </w:r>
            <w:r w:rsidRPr="00B5551A">
              <w:tab/>
              <w:t>muistuttaa, että 28. oikeusjärjestyksen sääntöjen olisi sidottava niitä yrityksiä, jotka päättävät osallistua siihen, ja</w:t>
            </w:r>
            <w:r w:rsidRPr="00B5551A">
              <w:rPr>
                <w:b/>
                <w:i/>
              </w:rPr>
              <w:t xml:space="preserve"> se</w:t>
            </w:r>
            <w:r w:rsidRPr="00B5551A">
              <w:t xml:space="preserve"> olisi tunnustettava automaattisesti jäsenvaltioiden oikeudellisissa kehyksissä</w:t>
            </w:r>
            <w:r w:rsidRPr="00B5551A">
              <w:rPr>
                <w:b/>
                <w:i/>
              </w:rPr>
              <w:t>, jotta ne voivat toimia samalla tavalla kuin mikä tahansa muu kansallisesti rekisteröity yritys omilla markkinoillaan</w:t>
            </w:r>
            <w:r w:rsidRPr="00B5551A">
              <w:t>; palauttaa mieliin, että oikeusjärjestyksestä poistumisen on oltava pakollista, kun listautumisanti on suoritettu onnistuneesti tai kun määritelty ajanjakso on päättynyt;</w:t>
            </w:r>
          </w:p>
        </w:tc>
      </w:tr>
    </w:tbl>
    <w:p w14:paraId="4913DA5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9AB8FED" w14:textId="77777777" w:rsidR="00B94418" w:rsidRPr="00B5551A" w:rsidRDefault="00B94418" w:rsidP="00B94418">
      <w:r w:rsidRPr="00B5551A">
        <w:rPr>
          <w:rStyle w:val="HideTWBExt"/>
        </w:rPr>
        <w:t>&lt;/Amend&gt;</w:t>
      </w:r>
    </w:p>
    <w:p w14:paraId="47648624"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154</w:t>
      </w:r>
      <w:r w:rsidRPr="00B5551A">
        <w:rPr>
          <w:rStyle w:val="HideTWBExt"/>
          <w:b w:val="0"/>
        </w:rPr>
        <w:t>&lt;/NumAm&gt;</w:t>
      </w:r>
    </w:p>
    <w:p w14:paraId="767B0125"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67E7E21F" w14:textId="77777777" w:rsidR="00B94418" w:rsidRPr="00B5551A" w:rsidRDefault="00B94418" w:rsidP="00B94418">
      <w:pPr>
        <w:pStyle w:val="NormalBold"/>
      </w:pPr>
      <w:r w:rsidRPr="00B5551A">
        <w:rPr>
          <w:rStyle w:val="HideTWBExt"/>
          <w:b w:val="0"/>
        </w:rPr>
        <w:t>&lt;/RepeatBlock-By&gt;</w:t>
      </w:r>
    </w:p>
    <w:p w14:paraId="45DABED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3D90AEF" w14:textId="77777777" w:rsidR="00B94418" w:rsidRPr="00B5551A" w:rsidRDefault="00B94418" w:rsidP="00B94418">
      <w:pPr>
        <w:pStyle w:val="NormalBold"/>
      </w:pPr>
      <w:r w:rsidRPr="00B5551A">
        <w:rPr>
          <w:rStyle w:val="HideTWBExt"/>
          <w:b w:val="0"/>
        </w:rPr>
        <w:t>&lt;Article&gt;</w:t>
      </w:r>
      <w:r w:rsidRPr="00B5551A">
        <w:t>9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1BA6F60" w14:textId="77777777" w:rsidTr="00897969">
        <w:trPr>
          <w:trHeight w:hRule="exact" w:val="240"/>
          <w:jc w:val="center"/>
        </w:trPr>
        <w:tc>
          <w:tcPr>
            <w:tcW w:w="9752" w:type="dxa"/>
            <w:gridSpan w:val="2"/>
            <w:tcBorders>
              <w:top w:val="nil"/>
              <w:left w:val="nil"/>
              <w:bottom w:val="nil"/>
              <w:right w:val="nil"/>
            </w:tcBorders>
          </w:tcPr>
          <w:p w14:paraId="68856D2E" w14:textId="77777777" w:rsidR="00B94418" w:rsidRPr="00B5551A" w:rsidRDefault="00B94418" w:rsidP="00897969"/>
        </w:tc>
      </w:tr>
      <w:tr w:rsidR="00B94418" w:rsidRPr="00B5551A" w14:paraId="3139B9D6" w14:textId="77777777" w:rsidTr="00897969">
        <w:trPr>
          <w:trHeight w:val="240"/>
          <w:jc w:val="center"/>
        </w:trPr>
        <w:tc>
          <w:tcPr>
            <w:tcW w:w="4876" w:type="dxa"/>
            <w:tcBorders>
              <w:top w:val="nil"/>
              <w:left w:val="nil"/>
              <w:bottom w:val="nil"/>
              <w:right w:val="nil"/>
            </w:tcBorders>
          </w:tcPr>
          <w:p w14:paraId="484FA4C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270ECD0" w14:textId="77777777" w:rsidR="00B94418" w:rsidRPr="00B5551A" w:rsidRDefault="00B94418" w:rsidP="00897969">
            <w:pPr>
              <w:pStyle w:val="AmColumnHeading"/>
            </w:pPr>
            <w:r w:rsidRPr="00B5551A">
              <w:t>Tarkistus</w:t>
            </w:r>
          </w:p>
        </w:tc>
      </w:tr>
      <w:tr w:rsidR="00B94418" w:rsidRPr="00B5551A" w14:paraId="5A2FD622" w14:textId="77777777" w:rsidTr="00897969">
        <w:trPr>
          <w:jc w:val="center"/>
        </w:trPr>
        <w:tc>
          <w:tcPr>
            <w:tcW w:w="4876" w:type="dxa"/>
            <w:tcBorders>
              <w:top w:val="nil"/>
              <w:left w:val="nil"/>
              <w:bottom w:val="nil"/>
              <w:right w:val="nil"/>
            </w:tcBorders>
          </w:tcPr>
          <w:p w14:paraId="0E9B0B28" w14:textId="77777777" w:rsidR="00B94418" w:rsidRPr="00B5551A" w:rsidRDefault="00B94418" w:rsidP="00897969">
            <w:pPr>
              <w:pStyle w:val="Normal6a"/>
            </w:pPr>
          </w:p>
        </w:tc>
        <w:tc>
          <w:tcPr>
            <w:tcW w:w="4876" w:type="dxa"/>
            <w:tcBorders>
              <w:top w:val="nil"/>
              <w:left w:val="nil"/>
              <w:bottom w:val="nil"/>
              <w:right w:val="nil"/>
            </w:tcBorders>
          </w:tcPr>
          <w:p w14:paraId="6D07AAC9" w14:textId="77777777" w:rsidR="00B94418" w:rsidRPr="00B5551A" w:rsidRDefault="00B94418" w:rsidP="00897969">
            <w:pPr>
              <w:pStyle w:val="Normal6a"/>
            </w:pPr>
            <w:r w:rsidRPr="00B5551A">
              <w:rPr>
                <w:b/>
                <w:i/>
              </w:rPr>
              <w:t>9 a.</w:t>
            </w:r>
            <w:r w:rsidRPr="00B5551A">
              <w:tab/>
            </w:r>
            <w:r w:rsidRPr="00B5551A">
              <w:rPr>
                <w:b/>
                <w:i/>
              </w:rPr>
              <w:t>toteaa, että oikeudellisen muodon neutraalius ja verotuksellinen syrjimättömyys ovat olennaisen tärkeitä oikeusjärjestyksen riittävän kysynnän varmistamiseksi; muistuttaa, että emo-tytäryhtiödirektiivin sekä korko- ja rojaltidirektiivin soveltamisalan laajentamista 28. oikeusjärjestykseen kuuluviin yhtiöihin ei saa ohittaa</w:t>
            </w:r>
            <w:r w:rsidRPr="00B5551A">
              <w:rPr>
                <w:b/>
                <w:i/>
                <w:vertAlign w:val="superscript"/>
              </w:rPr>
              <w:t>8 d</w:t>
            </w:r>
            <w:r w:rsidRPr="00B5551A">
              <w:rPr>
                <w:b/>
                <w:i/>
              </w:rPr>
              <w:t>;</w:t>
            </w:r>
          </w:p>
        </w:tc>
      </w:tr>
      <w:tr w:rsidR="00B94418" w:rsidRPr="00B5551A" w14:paraId="553435BE" w14:textId="77777777" w:rsidTr="00897969">
        <w:trPr>
          <w:jc w:val="center"/>
        </w:trPr>
        <w:tc>
          <w:tcPr>
            <w:tcW w:w="4876" w:type="dxa"/>
            <w:tcBorders>
              <w:top w:val="nil"/>
              <w:left w:val="nil"/>
              <w:bottom w:val="nil"/>
              <w:right w:val="nil"/>
            </w:tcBorders>
          </w:tcPr>
          <w:p w14:paraId="7836AC97" w14:textId="77777777" w:rsidR="00B94418" w:rsidRPr="00B5551A" w:rsidRDefault="00B94418" w:rsidP="00897969"/>
        </w:tc>
        <w:tc>
          <w:tcPr>
            <w:tcW w:w="4876" w:type="dxa"/>
            <w:tcBorders>
              <w:top w:val="nil"/>
              <w:left w:val="nil"/>
              <w:bottom w:val="nil"/>
              <w:right w:val="nil"/>
            </w:tcBorders>
          </w:tcPr>
          <w:p w14:paraId="64881FAE" w14:textId="77777777" w:rsidR="00B94418" w:rsidRPr="00B5551A" w:rsidRDefault="00B94418" w:rsidP="00897969">
            <w:pPr>
              <w:pStyle w:val="Normal6a"/>
            </w:pPr>
            <w:r w:rsidRPr="00B5551A">
              <w:rPr>
                <w:b/>
                <w:i/>
              </w:rPr>
              <w:t>_________________</w:t>
            </w:r>
          </w:p>
        </w:tc>
      </w:tr>
      <w:tr w:rsidR="00B94418" w:rsidRPr="0059165F" w14:paraId="771B2343" w14:textId="77777777" w:rsidTr="00897969">
        <w:trPr>
          <w:jc w:val="center"/>
        </w:trPr>
        <w:tc>
          <w:tcPr>
            <w:tcW w:w="4876" w:type="dxa"/>
            <w:tcBorders>
              <w:top w:val="nil"/>
              <w:left w:val="nil"/>
              <w:bottom w:val="nil"/>
              <w:right w:val="nil"/>
            </w:tcBorders>
          </w:tcPr>
          <w:p w14:paraId="4EFEAA91" w14:textId="77777777" w:rsidR="00B94418" w:rsidRPr="00B5551A" w:rsidRDefault="00B94418" w:rsidP="00897969"/>
        </w:tc>
        <w:tc>
          <w:tcPr>
            <w:tcW w:w="4876" w:type="dxa"/>
            <w:tcBorders>
              <w:top w:val="nil"/>
              <w:left w:val="nil"/>
              <w:bottom w:val="nil"/>
              <w:right w:val="nil"/>
            </w:tcBorders>
          </w:tcPr>
          <w:p w14:paraId="1AE24FC6" w14:textId="77777777" w:rsidR="00B94418" w:rsidRPr="00B5551A" w:rsidRDefault="00B94418" w:rsidP="00897969">
            <w:pPr>
              <w:pStyle w:val="Normal6a"/>
              <w:rPr>
                <w:lang w:val="en-GB"/>
              </w:rPr>
            </w:pPr>
            <w:r w:rsidRPr="00B5551A">
              <w:rPr>
                <w:b/>
                <w:i/>
                <w:vertAlign w:val="superscript"/>
                <w:lang w:val="en-GB"/>
              </w:rPr>
              <w:t>8 d</w:t>
            </w:r>
            <w:r w:rsidRPr="00B5551A">
              <w:rPr>
                <w:lang w:val="en-GB"/>
              </w:rPr>
              <w:t xml:space="preserve"> </w:t>
            </w:r>
            <w:r w:rsidRPr="00B5551A">
              <w:rPr>
                <w:b/>
                <w:i/>
                <w:lang w:val="en-GB"/>
              </w:rPr>
              <w:t xml:space="preserve">Euroopan parlamentti, talouden ja kasvun politiikkayksikkö: Filip Debelva, Joris Luts, Anne Mieke Vandekerkhove, Niels Bammens, </w:t>
            </w:r>
            <w:proofErr w:type="gramStart"/>
            <w:r w:rsidRPr="00B5551A">
              <w:rPr>
                <w:b/>
                <w:i/>
                <w:lang w:val="en-GB"/>
              </w:rPr>
              <w:t>tutkimus ”Feasibility</w:t>
            </w:r>
            <w:proofErr w:type="gramEnd"/>
            <w:r w:rsidRPr="00B5551A">
              <w:rPr>
                <w:b/>
                <w:i/>
                <w:lang w:val="en-GB"/>
              </w:rPr>
              <w:t xml:space="preserve"> of a 28th Tax Regime and Its Potential to Support EU Competitiveness”, 2026.</w:t>
            </w:r>
          </w:p>
        </w:tc>
      </w:tr>
    </w:tbl>
    <w:p w14:paraId="6724B45A"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627DA02" w14:textId="77777777" w:rsidR="00B94418" w:rsidRPr="00B5551A" w:rsidRDefault="00B94418" w:rsidP="00B94418">
      <w:r w:rsidRPr="00B5551A">
        <w:rPr>
          <w:rStyle w:val="HideTWBExt"/>
        </w:rPr>
        <w:t>&lt;/Amend&gt;</w:t>
      </w:r>
    </w:p>
    <w:p w14:paraId="26BD732F"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155</w:t>
      </w:r>
      <w:r w:rsidRPr="00B5551A">
        <w:rPr>
          <w:rStyle w:val="HideTWBExt"/>
          <w:b w:val="0"/>
        </w:rPr>
        <w:t>&lt;/NumAm&gt;</w:t>
      </w:r>
    </w:p>
    <w:p w14:paraId="4CF8A47F"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79CB6E7B" w14:textId="77777777" w:rsidR="00B94418" w:rsidRPr="00B5551A" w:rsidRDefault="00B94418" w:rsidP="00B94418">
      <w:pPr>
        <w:pStyle w:val="NormalBold"/>
      </w:pPr>
      <w:r w:rsidRPr="00B5551A">
        <w:rPr>
          <w:rStyle w:val="HideTWBExt"/>
          <w:b w:val="0"/>
        </w:rPr>
        <w:t>&lt;/RepeatBlock-By&gt;</w:t>
      </w:r>
    </w:p>
    <w:p w14:paraId="0C5A566E"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0B26340" w14:textId="77777777" w:rsidR="00B94418" w:rsidRPr="00B5551A" w:rsidRDefault="00B94418" w:rsidP="00B94418">
      <w:pPr>
        <w:pStyle w:val="NormalBold"/>
      </w:pPr>
      <w:r w:rsidRPr="00B5551A">
        <w:rPr>
          <w:rStyle w:val="HideTWBExt"/>
          <w:b w:val="0"/>
        </w:rPr>
        <w:t>&lt;Article&gt;</w:t>
      </w:r>
      <w:r w:rsidRPr="00B5551A">
        <w:t>10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DDFE8AE" w14:textId="77777777" w:rsidTr="00897969">
        <w:trPr>
          <w:trHeight w:hRule="exact" w:val="240"/>
          <w:jc w:val="center"/>
        </w:trPr>
        <w:tc>
          <w:tcPr>
            <w:tcW w:w="9752" w:type="dxa"/>
            <w:gridSpan w:val="2"/>
            <w:tcBorders>
              <w:top w:val="nil"/>
              <w:left w:val="nil"/>
              <w:bottom w:val="nil"/>
              <w:right w:val="nil"/>
            </w:tcBorders>
          </w:tcPr>
          <w:p w14:paraId="569644F2" w14:textId="77777777" w:rsidR="00B94418" w:rsidRPr="00B5551A" w:rsidRDefault="00B94418" w:rsidP="00897969"/>
        </w:tc>
      </w:tr>
      <w:tr w:rsidR="00B94418" w:rsidRPr="00B5551A" w14:paraId="4ECB43B0" w14:textId="77777777" w:rsidTr="00897969">
        <w:trPr>
          <w:trHeight w:val="240"/>
          <w:jc w:val="center"/>
        </w:trPr>
        <w:tc>
          <w:tcPr>
            <w:tcW w:w="4876" w:type="dxa"/>
            <w:tcBorders>
              <w:top w:val="nil"/>
              <w:left w:val="nil"/>
              <w:bottom w:val="nil"/>
              <w:right w:val="nil"/>
            </w:tcBorders>
          </w:tcPr>
          <w:p w14:paraId="71EE4EA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E4D192A" w14:textId="77777777" w:rsidR="00B94418" w:rsidRPr="00B5551A" w:rsidRDefault="00B94418" w:rsidP="00897969">
            <w:pPr>
              <w:pStyle w:val="AmColumnHeading"/>
            </w:pPr>
            <w:r w:rsidRPr="00B5551A">
              <w:t>Tarkistus</w:t>
            </w:r>
          </w:p>
        </w:tc>
      </w:tr>
      <w:tr w:rsidR="00B94418" w:rsidRPr="00B5551A" w14:paraId="5A4C000B" w14:textId="77777777" w:rsidTr="00897969">
        <w:trPr>
          <w:jc w:val="center"/>
        </w:trPr>
        <w:tc>
          <w:tcPr>
            <w:tcW w:w="4876" w:type="dxa"/>
            <w:tcBorders>
              <w:top w:val="nil"/>
              <w:left w:val="nil"/>
              <w:bottom w:val="nil"/>
              <w:right w:val="nil"/>
            </w:tcBorders>
          </w:tcPr>
          <w:p w14:paraId="66F09233" w14:textId="77777777" w:rsidR="00B94418" w:rsidRPr="00B5551A" w:rsidRDefault="00B94418" w:rsidP="00897969">
            <w:pPr>
              <w:pStyle w:val="Normal6a"/>
            </w:pPr>
            <w:r w:rsidRPr="00B5551A">
              <w:rPr>
                <w:b/>
                <w:i/>
              </w:rPr>
              <w:t>10.</w:t>
            </w:r>
            <w:r w:rsidRPr="00B5551A">
              <w:tab/>
            </w:r>
            <w:r w:rsidRPr="00B5551A">
              <w:rPr>
                <w:b/>
                <w:i/>
              </w:rPr>
              <w:t>katsoo, että yrityksen elinkaaren varhaisissa vaiheissa nopeus ja yksinkertaisuus sekä se, että jokaiseen jäsenvaltioon ei tarvitse perustaa erillisiä oikeudellisia muotoja, ovat ratkaisevan tärkeässä asemassa innovatiivisen konseptin muuntamisessa elinkelpoiseksi yhteisöksi; korostaa, että 28. oikeusjärjestystä varten on oletusarvoisesti otettava käyttöön keskitetyssä asiointipisteessä tehtävä yksi ainoa täysin digitaalinen rekisteröinti ja annettava yksi ainoa verotunnistenumero, mukaan lukien täysin standardoidut asiakirjat, mallit ja yksi ainoa käyttöliittymä verojen ilmoittamista varten, sekä kunnioitettava periaatetta englannin ensisijaisesta asemasta;</w:t>
            </w:r>
          </w:p>
        </w:tc>
        <w:tc>
          <w:tcPr>
            <w:tcW w:w="4876" w:type="dxa"/>
            <w:tcBorders>
              <w:top w:val="nil"/>
              <w:left w:val="nil"/>
              <w:bottom w:val="nil"/>
              <w:right w:val="nil"/>
            </w:tcBorders>
          </w:tcPr>
          <w:p w14:paraId="36259182" w14:textId="77777777" w:rsidR="00B94418" w:rsidRPr="00B5551A" w:rsidRDefault="00B94418" w:rsidP="00897969">
            <w:pPr>
              <w:pStyle w:val="Normal6a"/>
            </w:pPr>
            <w:r w:rsidRPr="00B5551A">
              <w:rPr>
                <w:b/>
                <w:i/>
              </w:rPr>
              <w:t>Poistetaan.</w:t>
            </w:r>
          </w:p>
        </w:tc>
      </w:tr>
    </w:tbl>
    <w:p w14:paraId="30AA7B57"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74A8E2D" w14:textId="77777777" w:rsidR="00B94418" w:rsidRPr="00B5551A" w:rsidRDefault="00B94418" w:rsidP="00B94418">
      <w:r w:rsidRPr="00B5551A">
        <w:rPr>
          <w:rStyle w:val="HideTWBExt"/>
        </w:rPr>
        <w:t>&lt;/Amend&gt;</w:t>
      </w:r>
    </w:p>
    <w:p w14:paraId="377EB94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156</w:t>
      </w:r>
      <w:r w:rsidRPr="00B5551A">
        <w:rPr>
          <w:rStyle w:val="HideTWBExt"/>
          <w:b w:val="0"/>
        </w:rPr>
        <w:t>&lt;/NumAm&gt;</w:t>
      </w:r>
    </w:p>
    <w:p w14:paraId="13971DDB" w14:textId="77777777" w:rsidR="00B94418" w:rsidRPr="00B5551A" w:rsidRDefault="00B94418" w:rsidP="00B94418">
      <w:pPr>
        <w:pStyle w:val="NormalBold"/>
      </w:pPr>
      <w:r w:rsidRPr="00B5551A">
        <w:rPr>
          <w:rStyle w:val="HideTWBExt"/>
          <w:b w:val="0"/>
        </w:rPr>
        <w:t>&lt;RepeatBlock-By&gt;&lt;Members&gt;</w:t>
      </w:r>
      <w:r w:rsidRPr="00B5551A">
        <w:t>Paolo Borchia</w:t>
      </w:r>
      <w:r w:rsidRPr="00B5551A">
        <w:rPr>
          <w:rStyle w:val="HideTWBExt"/>
          <w:b w:val="0"/>
        </w:rPr>
        <w:t>&lt;/Members&gt;</w:t>
      </w:r>
    </w:p>
    <w:p w14:paraId="27612976" w14:textId="77777777" w:rsidR="00B94418" w:rsidRPr="00B5551A" w:rsidRDefault="00B94418" w:rsidP="00B94418">
      <w:pPr>
        <w:pStyle w:val="NormalBold"/>
      </w:pPr>
      <w:r w:rsidRPr="00B5551A">
        <w:rPr>
          <w:rStyle w:val="HideTWBExt"/>
          <w:b w:val="0"/>
        </w:rPr>
        <w:t>&lt;/RepeatBlock-By&gt;</w:t>
      </w:r>
    </w:p>
    <w:p w14:paraId="5580519B"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6C79AED" w14:textId="77777777" w:rsidR="00B94418" w:rsidRPr="00B5551A" w:rsidRDefault="00B94418" w:rsidP="00B94418">
      <w:pPr>
        <w:pStyle w:val="NormalBold"/>
      </w:pPr>
      <w:r w:rsidRPr="00B5551A">
        <w:rPr>
          <w:rStyle w:val="HideTWBExt"/>
          <w:b w:val="0"/>
        </w:rPr>
        <w:t>&lt;Article&gt;</w:t>
      </w:r>
      <w:r w:rsidRPr="00B5551A">
        <w:t>10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ACA4C18" w14:textId="77777777" w:rsidTr="00897969">
        <w:trPr>
          <w:trHeight w:hRule="exact" w:val="240"/>
          <w:jc w:val="center"/>
        </w:trPr>
        <w:tc>
          <w:tcPr>
            <w:tcW w:w="9752" w:type="dxa"/>
            <w:gridSpan w:val="2"/>
            <w:tcBorders>
              <w:top w:val="nil"/>
              <w:left w:val="nil"/>
              <w:bottom w:val="nil"/>
              <w:right w:val="nil"/>
            </w:tcBorders>
          </w:tcPr>
          <w:p w14:paraId="228F33FE" w14:textId="77777777" w:rsidR="00B94418" w:rsidRPr="00B5551A" w:rsidRDefault="00B94418" w:rsidP="00897969"/>
        </w:tc>
      </w:tr>
      <w:tr w:rsidR="00B94418" w:rsidRPr="00B5551A" w14:paraId="4E245513" w14:textId="77777777" w:rsidTr="00897969">
        <w:trPr>
          <w:trHeight w:val="240"/>
          <w:jc w:val="center"/>
        </w:trPr>
        <w:tc>
          <w:tcPr>
            <w:tcW w:w="4876" w:type="dxa"/>
            <w:tcBorders>
              <w:top w:val="nil"/>
              <w:left w:val="nil"/>
              <w:bottom w:val="nil"/>
              <w:right w:val="nil"/>
            </w:tcBorders>
          </w:tcPr>
          <w:p w14:paraId="6DD6371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E0C6FA8" w14:textId="77777777" w:rsidR="00B94418" w:rsidRPr="00B5551A" w:rsidRDefault="00B94418" w:rsidP="00897969">
            <w:pPr>
              <w:pStyle w:val="AmColumnHeading"/>
            </w:pPr>
            <w:r w:rsidRPr="00B5551A">
              <w:t>Tarkistus</w:t>
            </w:r>
          </w:p>
        </w:tc>
      </w:tr>
      <w:tr w:rsidR="00B94418" w:rsidRPr="00B5551A" w14:paraId="76D227FA" w14:textId="77777777" w:rsidTr="00897969">
        <w:trPr>
          <w:jc w:val="center"/>
        </w:trPr>
        <w:tc>
          <w:tcPr>
            <w:tcW w:w="4876" w:type="dxa"/>
            <w:tcBorders>
              <w:top w:val="nil"/>
              <w:left w:val="nil"/>
              <w:bottom w:val="nil"/>
              <w:right w:val="nil"/>
            </w:tcBorders>
          </w:tcPr>
          <w:p w14:paraId="62E099F5" w14:textId="77777777" w:rsidR="00B94418" w:rsidRPr="00B5551A" w:rsidRDefault="00B94418" w:rsidP="00897969">
            <w:pPr>
              <w:pStyle w:val="Normal6a"/>
            </w:pPr>
            <w:r w:rsidRPr="00B5551A">
              <w:t>10.</w:t>
            </w:r>
            <w:r w:rsidRPr="00B5551A">
              <w:tab/>
              <w:t>katsoo, että yrityksen elinkaaren varhaisissa vaiheissa nopeus ja yksinkertaisuus sekä se, että jokaiseen jäsenvaltioon ei tarvitse perustaa erillisiä oikeudellisia muotoja, ovat ratkaisevan tärkeässä asemassa innovatiivisen konseptin muuntamisessa elinkelpoiseksi yhteisöksi; korostaa, että 28. oikeusjärjestystä varten on oletusarvoisesti otettava käyttöön keskitetyssä asiointipisteessä tehtävä yksi ainoa täysin digitaalinen rekisteröinti ja annettava yksi ainoa verotunnistenumero, mukaan lukien täysin standardoidut asiakirjat, mallit ja yksi ainoa käyttöliittymä verojen ilmoittamista varten, sekä kunnioitettava periaatetta englannin ensisijaisesta asemasta;</w:t>
            </w:r>
          </w:p>
        </w:tc>
        <w:tc>
          <w:tcPr>
            <w:tcW w:w="4876" w:type="dxa"/>
            <w:tcBorders>
              <w:top w:val="nil"/>
              <w:left w:val="nil"/>
              <w:bottom w:val="nil"/>
              <w:right w:val="nil"/>
            </w:tcBorders>
          </w:tcPr>
          <w:p w14:paraId="5D7F46F6" w14:textId="77777777" w:rsidR="00B94418" w:rsidRPr="00B5551A" w:rsidRDefault="00B94418" w:rsidP="00897969">
            <w:pPr>
              <w:pStyle w:val="Normal6a"/>
            </w:pPr>
            <w:r w:rsidRPr="00B5551A">
              <w:t>10.</w:t>
            </w:r>
            <w:r w:rsidRPr="00B5551A">
              <w:tab/>
              <w:t xml:space="preserve">katsoo, että yrityksen elinkaaren varhaisissa vaiheissa nopeus ja yksinkertaisuus sekä se, että jokaiseen jäsenvaltioon ei tarvitse perustaa erillisiä oikeudellisia muotoja, ovat ratkaisevan tärkeässä asemassa innovatiivisen konseptin muuntamisessa elinkelpoiseksi yhteisöksi; korostaa, että 28. oikeusjärjestystä varten on oletusarvoisesti otettava käyttöön keskitetyssä asiointipisteessä tehtävä yksi ainoa täysin digitaalinen rekisteröinti ja annettava yksi ainoa verotunnistenumero, mukaan lukien täysin standardoidut asiakirjat, mallit ja yksi ainoa käyttöliittymä verojen ilmoittamista varten, sekä kunnioitettava periaatetta englannin ensisijaisesta asemasta; </w:t>
            </w:r>
            <w:r w:rsidRPr="00B5551A">
              <w:rPr>
                <w:b/>
                <w:i/>
              </w:rPr>
              <w:t>panee merkille kansallisten kaupparekistereiden yhteenliittämisen kaupparekistereiden yhteenliittämisjärjestelmän (BRIS) avulla ja korostaa edelleen jatkuvaa epävarmuutta toimivallan jaosta sekä rekisteröityjä tietoja koskevista valvonta-, todentamis- ja vastuumekanismeista; kehottaa selventämään oikeusvarmuutta ja järjestelmän yleistä luotettavuutta entisestään;</w:t>
            </w:r>
          </w:p>
        </w:tc>
      </w:tr>
    </w:tbl>
    <w:p w14:paraId="77548F23" w14:textId="77777777" w:rsidR="00B94418" w:rsidRPr="00B5551A" w:rsidRDefault="00B94418" w:rsidP="00B94418">
      <w:pPr>
        <w:pStyle w:val="AmOrLang"/>
        <w:rPr>
          <w:lang w:val="fr-BE"/>
        </w:rPr>
      </w:pPr>
      <w:r w:rsidRPr="00B5551A">
        <w:rPr>
          <w:lang w:val="fr-BE"/>
        </w:rPr>
        <w:t xml:space="preserve">Or. </w:t>
      </w:r>
      <w:r w:rsidRPr="0059165F">
        <w:rPr>
          <w:rStyle w:val="HideTWBExt"/>
          <w:lang w:val="fr-BE"/>
        </w:rPr>
        <w:t>&lt;Original&gt;</w:t>
      </w:r>
      <w:r w:rsidRPr="0059165F">
        <w:rPr>
          <w:rStyle w:val="HideTWBInt"/>
          <w:lang w:val="fr-BE"/>
        </w:rPr>
        <w:t>{EN}</w:t>
      </w:r>
      <w:proofErr w:type="gramStart"/>
      <w:r w:rsidRPr="00B5551A">
        <w:rPr>
          <w:lang w:val="fr-BE"/>
        </w:rPr>
        <w:t>en</w:t>
      </w:r>
      <w:proofErr w:type="gramEnd"/>
      <w:r w:rsidRPr="0059165F">
        <w:rPr>
          <w:rStyle w:val="HideTWBExt"/>
          <w:lang w:val="fr-BE"/>
        </w:rPr>
        <w:t>&lt;/Original&gt;</w:t>
      </w:r>
    </w:p>
    <w:p w14:paraId="02043285" w14:textId="77777777" w:rsidR="00B94418" w:rsidRPr="00B5551A" w:rsidRDefault="00B94418" w:rsidP="00B94418">
      <w:pPr>
        <w:rPr>
          <w:lang w:val="fr-BE"/>
        </w:rPr>
      </w:pPr>
      <w:r w:rsidRPr="0059165F">
        <w:rPr>
          <w:rStyle w:val="HideTWBExt"/>
          <w:lang w:val="fr-BE"/>
        </w:rPr>
        <w:t>&lt;/Amend&gt;</w:t>
      </w:r>
    </w:p>
    <w:p w14:paraId="6B4AD709" w14:textId="77777777" w:rsidR="00B94418" w:rsidRPr="00B5551A" w:rsidRDefault="00B94418" w:rsidP="00B94418">
      <w:pPr>
        <w:pStyle w:val="AmNumberTabs"/>
        <w:rPr>
          <w:lang w:val="fr-BE"/>
        </w:rPr>
      </w:pPr>
      <w:r w:rsidRPr="0059165F">
        <w:rPr>
          <w:rStyle w:val="HideTWBExt"/>
          <w:b w:val="0"/>
          <w:lang w:val="fr-BE"/>
        </w:rPr>
        <w:t>&lt;Amend&gt;</w:t>
      </w:r>
      <w:r w:rsidRPr="00B5551A">
        <w:rPr>
          <w:lang w:val="fr-BE"/>
        </w:rPr>
        <w:t>Tarkistus</w:t>
      </w:r>
      <w:r w:rsidRPr="00B5551A">
        <w:rPr>
          <w:lang w:val="fr-BE"/>
        </w:rPr>
        <w:tab/>
      </w:r>
      <w:r w:rsidRPr="00B5551A">
        <w:rPr>
          <w:lang w:val="fr-BE"/>
        </w:rPr>
        <w:tab/>
      </w:r>
      <w:r w:rsidRPr="0059165F">
        <w:rPr>
          <w:rStyle w:val="HideTWBExt"/>
          <w:b w:val="0"/>
          <w:lang w:val="fr-BE"/>
        </w:rPr>
        <w:t>&lt;NumAm&gt;</w:t>
      </w:r>
      <w:r w:rsidRPr="00B5551A">
        <w:rPr>
          <w:lang w:val="fr-BE"/>
        </w:rPr>
        <w:t>157</w:t>
      </w:r>
      <w:r w:rsidRPr="0059165F">
        <w:rPr>
          <w:rStyle w:val="HideTWBExt"/>
          <w:b w:val="0"/>
          <w:lang w:val="fr-BE"/>
        </w:rPr>
        <w:t>&lt;/NumAm&gt;</w:t>
      </w:r>
    </w:p>
    <w:p w14:paraId="31285321" w14:textId="77777777" w:rsidR="00B94418" w:rsidRPr="00B5551A" w:rsidRDefault="00B94418" w:rsidP="00B94418">
      <w:pPr>
        <w:pStyle w:val="NormalBold"/>
        <w:rPr>
          <w:lang w:val="fr-BE"/>
        </w:rPr>
      </w:pPr>
      <w:r w:rsidRPr="0059165F">
        <w:rPr>
          <w:rStyle w:val="HideTWBExt"/>
          <w:b w:val="0"/>
          <w:lang w:val="fr-BE"/>
        </w:rPr>
        <w:t>&lt;RepeatBlock-By&gt;&lt;Members&gt;</w:t>
      </w:r>
      <w:r w:rsidRPr="00B5551A">
        <w:rPr>
          <w:lang w:val="fr-BE"/>
        </w:rPr>
        <w:t>Roberts Zīle</w:t>
      </w:r>
      <w:r w:rsidRPr="0059165F">
        <w:rPr>
          <w:rStyle w:val="HideTWBExt"/>
          <w:b w:val="0"/>
          <w:lang w:val="fr-BE"/>
        </w:rPr>
        <w:t>&lt;/Members&gt;</w:t>
      </w:r>
    </w:p>
    <w:p w14:paraId="7309F153" w14:textId="77777777" w:rsidR="00B94418" w:rsidRPr="00B5551A" w:rsidRDefault="00B94418" w:rsidP="00B94418">
      <w:pPr>
        <w:pStyle w:val="NormalBold"/>
        <w:rPr>
          <w:lang w:val="fr-BE"/>
        </w:rPr>
      </w:pPr>
      <w:r w:rsidRPr="0059165F">
        <w:rPr>
          <w:rStyle w:val="HideTWBExt"/>
          <w:b w:val="0"/>
          <w:lang w:val="fr-BE"/>
        </w:rPr>
        <w:t>&lt;/RepeatBlock-By&gt;</w:t>
      </w:r>
    </w:p>
    <w:p w14:paraId="5F7C034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39673AA" w14:textId="77777777" w:rsidR="00B94418" w:rsidRPr="00B5551A" w:rsidRDefault="00B94418" w:rsidP="00B94418">
      <w:pPr>
        <w:pStyle w:val="NormalBold"/>
      </w:pPr>
      <w:r w:rsidRPr="00B5551A">
        <w:rPr>
          <w:rStyle w:val="HideTWBExt"/>
          <w:b w:val="0"/>
        </w:rPr>
        <w:t>&lt;Article&gt;</w:t>
      </w:r>
      <w:r w:rsidRPr="00B5551A">
        <w:t>10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8A2DA2E" w14:textId="77777777" w:rsidTr="00897969">
        <w:trPr>
          <w:trHeight w:hRule="exact" w:val="240"/>
          <w:jc w:val="center"/>
        </w:trPr>
        <w:tc>
          <w:tcPr>
            <w:tcW w:w="9752" w:type="dxa"/>
            <w:gridSpan w:val="2"/>
            <w:tcBorders>
              <w:top w:val="nil"/>
              <w:left w:val="nil"/>
              <w:bottom w:val="nil"/>
              <w:right w:val="nil"/>
            </w:tcBorders>
          </w:tcPr>
          <w:p w14:paraId="2DE0156E" w14:textId="77777777" w:rsidR="00B94418" w:rsidRPr="00B5551A" w:rsidRDefault="00B94418" w:rsidP="00897969"/>
        </w:tc>
      </w:tr>
      <w:tr w:rsidR="00B94418" w:rsidRPr="00B5551A" w14:paraId="6D438825" w14:textId="77777777" w:rsidTr="00897969">
        <w:trPr>
          <w:trHeight w:val="240"/>
          <w:jc w:val="center"/>
        </w:trPr>
        <w:tc>
          <w:tcPr>
            <w:tcW w:w="4876" w:type="dxa"/>
            <w:tcBorders>
              <w:top w:val="nil"/>
              <w:left w:val="nil"/>
              <w:bottom w:val="nil"/>
              <w:right w:val="nil"/>
            </w:tcBorders>
          </w:tcPr>
          <w:p w14:paraId="6A98D98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4DEAA9A" w14:textId="77777777" w:rsidR="00B94418" w:rsidRPr="00B5551A" w:rsidRDefault="00B94418" w:rsidP="00897969">
            <w:pPr>
              <w:pStyle w:val="AmColumnHeading"/>
            </w:pPr>
            <w:r w:rsidRPr="00B5551A">
              <w:t>Tarkistus</w:t>
            </w:r>
          </w:p>
        </w:tc>
      </w:tr>
      <w:tr w:rsidR="00B94418" w:rsidRPr="00B5551A" w14:paraId="57D0D722" w14:textId="77777777" w:rsidTr="00897969">
        <w:trPr>
          <w:jc w:val="center"/>
        </w:trPr>
        <w:tc>
          <w:tcPr>
            <w:tcW w:w="4876" w:type="dxa"/>
            <w:tcBorders>
              <w:top w:val="nil"/>
              <w:left w:val="nil"/>
              <w:bottom w:val="nil"/>
              <w:right w:val="nil"/>
            </w:tcBorders>
          </w:tcPr>
          <w:p w14:paraId="52CAE81B" w14:textId="77777777" w:rsidR="00B94418" w:rsidRPr="00B5551A" w:rsidRDefault="00B94418" w:rsidP="00897969">
            <w:pPr>
              <w:pStyle w:val="Normal6a"/>
            </w:pPr>
            <w:r w:rsidRPr="00B5551A">
              <w:t>10.</w:t>
            </w:r>
            <w:r w:rsidRPr="00B5551A">
              <w:tab/>
              <w:t>katsoo, että yrityksen elinkaaren varhaisissa vaiheissa nopeus ja yksinkertaisuus sekä se, että jokaiseen jäsenvaltioon ei tarvitse perustaa erillisiä oikeudellisia muotoja, ovat ratkaisevan tärkeässä asemassa innovatiivisen konseptin muuntamisessa elinkelpoiseksi yhteisöksi; korostaa, että 28. oikeusjärjestystä varten on oletusarvoisesti otettava käyttöön keskitetyssä asiointipisteessä tehtävä yksi ainoa täysin digitaalinen rekisteröinti ja annettava yksi ainoa verotunnistenumero, mukaan lukien täysin standardoidut asiakirjat, mallit ja yksi ainoa käyttöliittymä verojen ilmoittamista varten</w:t>
            </w:r>
            <w:r w:rsidRPr="00B5551A">
              <w:rPr>
                <w:b/>
                <w:i/>
              </w:rPr>
              <w:t>, sekä kunnioitettava periaatetta englannin ensisijaisesta asemasta</w:t>
            </w:r>
            <w:r w:rsidRPr="00B5551A">
              <w:t>;</w:t>
            </w:r>
          </w:p>
        </w:tc>
        <w:tc>
          <w:tcPr>
            <w:tcW w:w="4876" w:type="dxa"/>
            <w:tcBorders>
              <w:top w:val="nil"/>
              <w:left w:val="nil"/>
              <w:bottom w:val="nil"/>
              <w:right w:val="nil"/>
            </w:tcBorders>
          </w:tcPr>
          <w:p w14:paraId="4D37269B" w14:textId="77777777" w:rsidR="00B94418" w:rsidRPr="00B5551A" w:rsidRDefault="00B94418" w:rsidP="00897969">
            <w:pPr>
              <w:pStyle w:val="Normal6a"/>
            </w:pPr>
            <w:r w:rsidRPr="00B5551A">
              <w:t>10.</w:t>
            </w:r>
            <w:r w:rsidRPr="00B5551A">
              <w:tab/>
              <w:t xml:space="preserve">katsoo, että yrityksen elinkaaren varhaisissa vaiheissa nopeus ja yksinkertaisuus sekä se, että jokaiseen jäsenvaltioon ei tarvitse perustaa erillisiä oikeudellisia muotoja, ovat ratkaisevan tärkeässä asemassa innovatiivisen konseptin muuntamisessa elinkelpoiseksi yhteisöksi; korostaa, että 28. oikeusjärjestystä varten on oletusarvoisesti otettava käyttöön keskitetyssä asiointipisteessä tehtävä yksi ainoa täysin digitaalinen rekisteröinti ja annettava yksi ainoa verotunnistenumero, mukaan lukien täysin standardoidut asiakirjat, mallit ja yksi ainoa käyttöliittymä verojen ilmoittamista varten; </w:t>
            </w:r>
            <w:r w:rsidRPr="00B5551A">
              <w:rPr>
                <w:b/>
                <w:i/>
              </w:rPr>
              <w:t>kannattaa mahdollisuutta laatia yhtiöjärjestys ja siihen liittyvät asiakirjat englanniksi edellyttäen, että ne ovat saatavilla myös sen jäsenvaltion asiaankuuluvalla virallisella kielellä, johon yritys on sijoittautunut, ja korostaa tiukasti, että englanninkielisellä versiolla ei saa olla suurempaa oikeudellista arvoa kuin vastaavalla kansallisella kielellä;</w:t>
            </w:r>
          </w:p>
        </w:tc>
      </w:tr>
    </w:tbl>
    <w:p w14:paraId="01DA107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5B75CC9" w14:textId="77777777" w:rsidR="00B94418" w:rsidRPr="00B5551A" w:rsidRDefault="00B94418" w:rsidP="00B94418">
      <w:r w:rsidRPr="00B5551A">
        <w:rPr>
          <w:rStyle w:val="HideTWBExt"/>
        </w:rPr>
        <w:t>&lt;/Amend&gt;</w:t>
      </w:r>
    </w:p>
    <w:p w14:paraId="00602F3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158</w:t>
      </w:r>
      <w:r w:rsidRPr="00B5551A">
        <w:rPr>
          <w:rStyle w:val="HideTWBExt"/>
          <w:b w:val="0"/>
        </w:rPr>
        <w:t>&lt;/NumAm&gt;</w:t>
      </w:r>
    </w:p>
    <w:p w14:paraId="0500B9F0" w14:textId="77777777" w:rsidR="00B94418" w:rsidRPr="00B5551A" w:rsidRDefault="00B94418" w:rsidP="00B94418">
      <w:pPr>
        <w:pStyle w:val="NormalBold"/>
      </w:pPr>
      <w:r w:rsidRPr="00B5551A">
        <w:rPr>
          <w:rStyle w:val="HideTWBExt"/>
          <w:b w:val="0"/>
        </w:rPr>
        <w:t>&lt;RepeatBlock-By&gt;&lt;Members&gt;</w:t>
      </w:r>
      <w:r w:rsidRPr="00B5551A">
        <w:t>Isabel Benjumea Benjumea, Fernando Navarrete Rojas</w:t>
      </w:r>
      <w:r w:rsidRPr="00B5551A">
        <w:rPr>
          <w:rStyle w:val="HideTWBExt"/>
          <w:b w:val="0"/>
        </w:rPr>
        <w:t>&lt;/Members&gt;</w:t>
      </w:r>
    </w:p>
    <w:p w14:paraId="07E9D4F4" w14:textId="77777777" w:rsidR="00B94418" w:rsidRPr="00B5551A" w:rsidRDefault="00B94418" w:rsidP="00B94418">
      <w:pPr>
        <w:pStyle w:val="NormalBold"/>
      </w:pPr>
      <w:r w:rsidRPr="00B5551A">
        <w:rPr>
          <w:rStyle w:val="HideTWBExt"/>
          <w:b w:val="0"/>
        </w:rPr>
        <w:t>&lt;/RepeatBlock-By&gt;</w:t>
      </w:r>
    </w:p>
    <w:p w14:paraId="309B4F4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13DE22D" w14:textId="77777777" w:rsidR="00B94418" w:rsidRPr="00B5551A" w:rsidRDefault="00B94418" w:rsidP="00B94418">
      <w:pPr>
        <w:pStyle w:val="NormalBold"/>
      </w:pPr>
      <w:r w:rsidRPr="00B5551A">
        <w:rPr>
          <w:rStyle w:val="HideTWBExt"/>
          <w:b w:val="0"/>
        </w:rPr>
        <w:t>&lt;Article&gt;</w:t>
      </w:r>
      <w:r w:rsidRPr="00B5551A">
        <w:t>10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F6271F5" w14:textId="77777777" w:rsidTr="00897969">
        <w:trPr>
          <w:trHeight w:hRule="exact" w:val="240"/>
          <w:jc w:val="center"/>
        </w:trPr>
        <w:tc>
          <w:tcPr>
            <w:tcW w:w="9752" w:type="dxa"/>
            <w:gridSpan w:val="2"/>
            <w:tcBorders>
              <w:top w:val="nil"/>
              <w:left w:val="nil"/>
              <w:bottom w:val="nil"/>
              <w:right w:val="nil"/>
            </w:tcBorders>
          </w:tcPr>
          <w:p w14:paraId="4E1AA616" w14:textId="77777777" w:rsidR="00B94418" w:rsidRPr="00B5551A" w:rsidRDefault="00B94418" w:rsidP="00897969"/>
        </w:tc>
      </w:tr>
      <w:tr w:rsidR="00B94418" w:rsidRPr="00B5551A" w14:paraId="0FB5F191" w14:textId="77777777" w:rsidTr="00897969">
        <w:trPr>
          <w:trHeight w:val="240"/>
          <w:jc w:val="center"/>
        </w:trPr>
        <w:tc>
          <w:tcPr>
            <w:tcW w:w="4876" w:type="dxa"/>
            <w:tcBorders>
              <w:top w:val="nil"/>
              <w:left w:val="nil"/>
              <w:bottom w:val="nil"/>
              <w:right w:val="nil"/>
            </w:tcBorders>
          </w:tcPr>
          <w:p w14:paraId="2EBAA74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9B068EC" w14:textId="77777777" w:rsidR="00B94418" w:rsidRPr="00B5551A" w:rsidRDefault="00B94418" w:rsidP="00897969">
            <w:pPr>
              <w:pStyle w:val="AmColumnHeading"/>
            </w:pPr>
            <w:r w:rsidRPr="00B5551A">
              <w:t>Tarkistus</w:t>
            </w:r>
          </w:p>
        </w:tc>
      </w:tr>
      <w:tr w:rsidR="00B94418" w:rsidRPr="00B5551A" w14:paraId="75D07B8D" w14:textId="77777777" w:rsidTr="00897969">
        <w:trPr>
          <w:jc w:val="center"/>
        </w:trPr>
        <w:tc>
          <w:tcPr>
            <w:tcW w:w="4876" w:type="dxa"/>
            <w:tcBorders>
              <w:top w:val="nil"/>
              <w:left w:val="nil"/>
              <w:bottom w:val="nil"/>
              <w:right w:val="nil"/>
            </w:tcBorders>
          </w:tcPr>
          <w:p w14:paraId="5200F442" w14:textId="77777777" w:rsidR="00B94418" w:rsidRPr="00B5551A" w:rsidRDefault="00B94418" w:rsidP="00897969">
            <w:pPr>
              <w:pStyle w:val="Normal6a"/>
            </w:pPr>
            <w:r w:rsidRPr="00B5551A">
              <w:t>10.</w:t>
            </w:r>
            <w:r w:rsidRPr="00B5551A">
              <w:tab/>
              <w:t>katsoo, että yrityksen elinkaaren varhaisissa vaiheissa nopeus ja yksinkertaisuus sekä se, että jokaiseen jäsenvaltioon ei tarvitse perustaa erillisiä oikeudellisia muotoja, ovat ratkaisevan tärkeässä asemassa innovatiivisen konseptin muuntamisessa elinkelpoiseksi yhteisöksi; korostaa, että 28. oikeusjärjestystä varten on oletusarvoisesti otettava käyttöön keskitetyssä asiointipisteessä tehtävä yksi ainoa täysin digitaalinen rekisteröinti ja annettava yksi ainoa verotunnistenumero, mukaan lukien täysin standardoidut asiakirjat, mallit ja yksi ainoa käyttöliittymä verojen ilmoittamista varten</w:t>
            </w:r>
            <w:r w:rsidRPr="00B5551A">
              <w:rPr>
                <w:b/>
                <w:i/>
              </w:rPr>
              <w:t>, sekä kunnioitettava periaatetta englannin ensisijaisesta asemasta</w:t>
            </w:r>
            <w:r w:rsidRPr="00B5551A">
              <w:t>;</w:t>
            </w:r>
          </w:p>
        </w:tc>
        <w:tc>
          <w:tcPr>
            <w:tcW w:w="4876" w:type="dxa"/>
            <w:tcBorders>
              <w:top w:val="nil"/>
              <w:left w:val="nil"/>
              <w:bottom w:val="nil"/>
              <w:right w:val="nil"/>
            </w:tcBorders>
          </w:tcPr>
          <w:p w14:paraId="09A764BE" w14:textId="77777777" w:rsidR="00B94418" w:rsidRPr="00B5551A" w:rsidRDefault="00B94418" w:rsidP="00897969">
            <w:pPr>
              <w:pStyle w:val="Normal6a"/>
            </w:pPr>
            <w:r w:rsidRPr="00B5551A">
              <w:t>10.</w:t>
            </w:r>
            <w:r w:rsidRPr="00B5551A">
              <w:tab/>
              <w:t>katsoo, että yrityksen elinkaaren varhaisissa vaiheissa nopeus ja yksinkertaisuus sekä se, että jokaiseen jäsenvaltioon ei tarvitse perustaa erillisiä oikeudellisia muotoja, ovat ratkaisevan tärkeässä asemassa innovatiivisen konseptin muuntamisessa elinkelpoiseksi yhteisöksi; korostaa, että 28. oikeusjärjestystä varten on oletusarvoisesti otettava käyttöön keskitetyssä asiointipisteessä tehtävä yksi ainoa täysin digitaalinen rekisteröinti ja annettava yksi ainoa verotunnistenumero, mukaan lukien täysin standardoidut asiakirjat, mallit ja yksi ainoa käyttöliittymä verojen ilmoittamista varten;</w:t>
            </w:r>
          </w:p>
        </w:tc>
      </w:tr>
    </w:tbl>
    <w:p w14:paraId="5A20C8B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{ES}</w:t>
      </w:r>
      <w:r w:rsidRPr="00B5551A">
        <w:t>es</w:t>
      </w:r>
      <w:r w:rsidRPr="00B5551A">
        <w:rPr>
          <w:rStyle w:val="HideTWBExt"/>
        </w:rPr>
        <w:t>&lt;/Original&gt;</w:t>
      </w:r>
    </w:p>
    <w:p w14:paraId="36C0A497" w14:textId="77777777" w:rsidR="00B94418" w:rsidRPr="00B5551A" w:rsidRDefault="00B94418" w:rsidP="00B94418">
      <w:r w:rsidRPr="00B5551A">
        <w:rPr>
          <w:rStyle w:val="HideTWBExt"/>
        </w:rPr>
        <w:t>&lt;/Amend&gt;</w:t>
      </w:r>
    </w:p>
    <w:p w14:paraId="7A11C91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159</w:t>
      </w:r>
      <w:r w:rsidRPr="00B5551A">
        <w:rPr>
          <w:rStyle w:val="HideTWBExt"/>
          <w:b w:val="0"/>
        </w:rPr>
        <w:t>&lt;/NumAm&gt;</w:t>
      </w:r>
    </w:p>
    <w:p w14:paraId="175C2511" w14:textId="77777777" w:rsidR="00B94418" w:rsidRPr="00B5551A" w:rsidRDefault="00B94418" w:rsidP="00B94418">
      <w:pPr>
        <w:pStyle w:val="NormalBold"/>
      </w:pPr>
      <w:r w:rsidRPr="00B5551A">
        <w:rPr>
          <w:rStyle w:val="HideTWBExt"/>
          <w:b w:val="0"/>
        </w:rPr>
        <w:t>&lt;RepeatBlock-By&gt;&lt;Members&gt;</w:t>
      </w:r>
      <w:r w:rsidRPr="00B5551A">
        <w:t>Lídia Pereira</w:t>
      </w:r>
      <w:r w:rsidRPr="00B5551A">
        <w:rPr>
          <w:rStyle w:val="HideTWBExt"/>
          <w:b w:val="0"/>
        </w:rPr>
        <w:t>&lt;/Members&gt;</w:t>
      </w:r>
    </w:p>
    <w:p w14:paraId="4506A929" w14:textId="77777777" w:rsidR="00B94418" w:rsidRPr="00B5551A" w:rsidRDefault="00B94418" w:rsidP="00B94418">
      <w:pPr>
        <w:pStyle w:val="NormalBold"/>
      </w:pPr>
      <w:r w:rsidRPr="00B5551A">
        <w:rPr>
          <w:rStyle w:val="HideTWBExt"/>
          <w:b w:val="0"/>
        </w:rPr>
        <w:t>&lt;/RepeatBlock-By&gt;</w:t>
      </w:r>
    </w:p>
    <w:p w14:paraId="2B94554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4982DED" w14:textId="77777777" w:rsidR="00B94418" w:rsidRPr="00B5551A" w:rsidRDefault="00B94418" w:rsidP="00B94418">
      <w:pPr>
        <w:pStyle w:val="NormalBold"/>
      </w:pPr>
      <w:r w:rsidRPr="00B5551A">
        <w:rPr>
          <w:rStyle w:val="HideTWBExt"/>
          <w:b w:val="0"/>
        </w:rPr>
        <w:t>&lt;Article&gt;</w:t>
      </w:r>
      <w:r w:rsidRPr="00B5551A">
        <w:t>10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5699724" w14:textId="77777777" w:rsidTr="00897969">
        <w:trPr>
          <w:trHeight w:hRule="exact" w:val="240"/>
          <w:jc w:val="center"/>
        </w:trPr>
        <w:tc>
          <w:tcPr>
            <w:tcW w:w="9752" w:type="dxa"/>
            <w:gridSpan w:val="2"/>
            <w:tcBorders>
              <w:top w:val="nil"/>
              <w:left w:val="nil"/>
              <w:bottom w:val="nil"/>
              <w:right w:val="nil"/>
            </w:tcBorders>
          </w:tcPr>
          <w:p w14:paraId="0D26D297" w14:textId="77777777" w:rsidR="00B94418" w:rsidRPr="00B5551A" w:rsidRDefault="00B94418" w:rsidP="00897969"/>
        </w:tc>
      </w:tr>
      <w:tr w:rsidR="00B94418" w:rsidRPr="00B5551A" w14:paraId="5460A7CB" w14:textId="77777777" w:rsidTr="00897969">
        <w:trPr>
          <w:trHeight w:val="240"/>
          <w:jc w:val="center"/>
        </w:trPr>
        <w:tc>
          <w:tcPr>
            <w:tcW w:w="4876" w:type="dxa"/>
            <w:tcBorders>
              <w:top w:val="nil"/>
              <w:left w:val="nil"/>
              <w:bottom w:val="nil"/>
              <w:right w:val="nil"/>
            </w:tcBorders>
          </w:tcPr>
          <w:p w14:paraId="5ED800F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FA9E91C" w14:textId="77777777" w:rsidR="00B94418" w:rsidRPr="00B5551A" w:rsidRDefault="00B94418" w:rsidP="00897969">
            <w:pPr>
              <w:pStyle w:val="AmColumnHeading"/>
            </w:pPr>
            <w:r w:rsidRPr="00B5551A">
              <w:t>Tarkistus</w:t>
            </w:r>
          </w:p>
        </w:tc>
      </w:tr>
      <w:tr w:rsidR="00B94418" w:rsidRPr="00B5551A" w14:paraId="7A297FB7" w14:textId="77777777" w:rsidTr="00897969">
        <w:trPr>
          <w:jc w:val="center"/>
        </w:trPr>
        <w:tc>
          <w:tcPr>
            <w:tcW w:w="4876" w:type="dxa"/>
            <w:tcBorders>
              <w:top w:val="nil"/>
              <w:left w:val="nil"/>
              <w:bottom w:val="nil"/>
              <w:right w:val="nil"/>
            </w:tcBorders>
          </w:tcPr>
          <w:p w14:paraId="1B1201AC" w14:textId="77777777" w:rsidR="00B94418" w:rsidRPr="00B5551A" w:rsidRDefault="00B94418" w:rsidP="00897969">
            <w:pPr>
              <w:pStyle w:val="Normal6a"/>
            </w:pPr>
            <w:r w:rsidRPr="00B5551A">
              <w:t>10.</w:t>
            </w:r>
            <w:r w:rsidRPr="00B5551A">
              <w:tab/>
              <w:t>katsoo, että yrityksen elinkaaren varhaisissa vaiheissa nopeus ja yksinkertaisuus sekä se, että jokaiseen jäsenvaltioon ei tarvitse perustaa erillisiä oikeudellisia muotoja, ovat ratkaisevan tärkeässä asemassa innovatiivisen konseptin muuntamisessa elinkelpoiseksi yhteisöksi; korostaa, että 28. oikeusjärjestystä varten on oletusarvoisesti otettava käyttöön keskitetyssä asiointipisteessä tehtävä yksi ainoa täysin digitaalinen rekisteröinti ja annettava yksi ainoa verotunnistenumero, mukaan lukien täysin standardoidut asiakirjat, mallit ja yksi ainoa käyttöliittymä verojen ilmoittamista varten</w:t>
            </w:r>
            <w:r w:rsidRPr="00B5551A">
              <w:rPr>
                <w:b/>
                <w:i/>
              </w:rPr>
              <w:t>, sekä kunnioitettava periaatetta englannin ensisijaisesta asemasta</w:t>
            </w:r>
            <w:r w:rsidRPr="00B5551A">
              <w:t>;</w:t>
            </w:r>
          </w:p>
        </w:tc>
        <w:tc>
          <w:tcPr>
            <w:tcW w:w="4876" w:type="dxa"/>
            <w:tcBorders>
              <w:top w:val="nil"/>
              <w:left w:val="nil"/>
              <w:bottom w:val="nil"/>
              <w:right w:val="nil"/>
            </w:tcBorders>
          </w:tcPr>
          <w:p w14:paraId="1CD6DEAE" w14:textId="77777777" w:rsidR="00B94418" w:rsidRPr="00B5551A" w:rsidRDefault="00B94418" w:rsidP="00897969">
            <w:pPr>
              <w:pStyle w:val="Normal6a"/>
            </w:pPr>
            <w:r w:rsidRPr="00B5551A">
              <w:t>10.</w:t>
            </w:r>
            <w:r w:rsidRPr="00B5551A">
              <w:tab/>
              <w:t>katsoo, että yrityksen elinkaaren varhaisissa vaiheissa nopeus ja yksinkertaisuus sekä se, että jokaiseen jäsenvaltioon ei tarvitse perustaa erillisiä oikeudellisia muotoja, ovat ratkaisevan tärkeässä asemassa innovatiivisen konseptin muuntamisessa elinkelpoiseksi yhteisöksi; korostaa, että 28. oikeusjärjestystä varten on oletusarvoisesti otettava käyttöön keskitetyssä asiointipisteessä tehtävä yksi ainoa täysin digitaalinen rekisteröinti ja annettava yksi ainoa verotunnistenumero, mukaan lukien täysin standardoidut asiakirjat, mallit ja yksi ainoa käyttöliittymä verojen ilmoittamista varten;</w:t>
            </w:r>
          </w:p>
        </w:tc>
      </w:tr>
    </w:tbl>
    <w:p w14:paraId="25158CC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6C5E34A" w14:textId="77777777" w:rsidR="00B94418" w:rsidRPr="00B5551A" w:rsidRDefault="00B94418" w:rsidP="00B94418">
      <w:r w:rsidRPr="00B5551A">
        <w:rPr>
          <w:rStyle w:val="HideTWBExt"/>
        </w:rPr>
        <w:t>&lt;/Amend&gt;</w:t>
      </w:r>
    </w:p>
    <w:p w14:paraId="1F3D2C0F"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160</w:t>
      </w:r>
      <w:r w:rsidRPr="00B5551A">
        <w:rPr>
          <w:rStyle w:val="HideTWBExt"/>
          <w:b w:val="0"/>
        </w:rPr>
        <w:t>&lt;/NumAm&gt;</w:t>
      </w:r>
    </w:p>
    <w:p w14:paraId="08CFFFDD" w14:textId="77777777" w:rsidR="00B94418" w:rsidRPr="00B5551A" w:rsidRDefault="00B94418" w:rsidP="00B94418">
      <w:pPr>
        <w:pStyle w:val="NormalBold"/>
      </w:pPr>
      <w:r w:rsidRPr="00B5551A">
        <w:rPr>
          <w:rStyle w:val="HideTWBExt"/>
          <w:b w:val="0"/>
        </w:rPr>
        <w:t>&lt;RepeatBlock-By&gt;&lt;Members&gt;</w:t>
      </w:r>
      <w:r w:rsidRPr="00B5551A">
        <w:t>Marco Falcone, Fulvio Martusciello</w:t>
      </w:r>
      <w:r w:rsidRPr="00B5551A">
        <w:rPr>
          <w:rStyle w:val="HideTWBExt"/>
          <w:b w:val="0"/>
        </w:rPr>
        <w:t>&lt;/Members&gt;</w:t>
      </w:r>
    </w:p>
    <w:p w14:paraId="2E976E8B" w14:textId="77777777" w:rsidR="00B94418" w:rsidRPr="00B5551A" w:rsidRDefault="00B94418" w:rsidP="00B94418">
      <w:pPr>
        <w:pStyle w:val="NormalBold"/>
      </w:pPr>
      <w:r w:rsidRPr="00B5551A">
        <w:rPr>
          <w:rStyle w:val="HideTWBExt"/>
          <w:b w:val="0"/>
        </w:rPr>
        <w:t>&lt;/RepeatBlock-By&gt;</w:t>
      </w:r>
    </w:p>
    <w:p w14:paraId="0278994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79BDC0D" w14:textId="77777777" w:rsidR="00B94418" w:rsidRPr="00B5551A" w:rsidRDefault="00B94418" w:rsidP="00B94418">
      <w:pPr>
        <w:pStyle w:val="NormalBold"/>
      </w:pPr>
      <w:r w:rsidRPr="00B5551A">
        <w:rPr>
          <w:rStyle w:val="HideTWBExt"/>
          <w:b w:val="0"/>
        </w:rPr>
        <w:t>&lt;Article&gt;</w:t>
      </w:r>
      <w:r w:rsidRPr="00B5551A">
        <w:t>10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5AF5A46" w14:textId="77777777" w:rsidTr="00897969">
        <w:trPr>
          <w:trHeight w:hRule="exact" w:val="240"/>
          <w:jc w:val="center"/>
        </w:trPr>
        <w:tc>
          <w:tcPr>
            <w:tcW w:w="9752" w:type="dxa"/>
            <w:gridSpan w:val="2"/>
            <w:tcBorders>
              <w:top w:val="nil"/>
              <w:left w:val="nil"/>
              <w:bottom w:val="nil"/>
              <w:right w:val="nil"/>
            </w:tcBorders>
          </w:tcPr>
          <w:p w14:paraId="6155DA94" w14:textId="77777777" w:rsidR="00B94418" w:rsidRPr="00B5551A" w:rsidRDefault="00B94418" w:rsidP="00897969"/>
        </w:tc>
      </w:tr>
      <w:tr w:rsidR="00B94418" w:rsidRPr="00B5551A" w14:paraId="24540C09" w14:textId="77777777" w:rsidTr="00897969">
        <w:trPr>
          <w:trHeight w:val="240"/>
          <w:jc w:val="center"/>
        </w:trPr>
        <w:tc>
          <w:tcPr>
            <w:tcW w:w="4876" w:type="dxa"/>
            <w:tcBorders>
              <w:top w:val="nil"/>
              <w:left w:val="nil"/>
              <w:bottom w:val="nil"/>
              <w:right w:val="nil"/>
            </w:tcBorders>
          </w:tcPr>
          <w:p w14:paraId="2327089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B818EE7" w14:textId="77777777" w:rsidR="00B94418" w:rsidRPr="00B5551A" w:rsidRDefault="00B94418" w:rsidP="00897969">
            <w:pPr>
              <w:pStyle w:val="AmColumnHeading"/>
            </w:pPr>
            <w:r w:rsidRPr="00B5551A">
              <w:t>Tarkistus</w:t>
            </w:r>
          </w:p>
        </w:tc>
      </w:tr>
      <w:tr w:rsidR="00B94418" w:rsidRPr="00B5551A" w14:paraId="599BDBB9" w14:textId="77777777" w:rsidTr="00897969">
        <w:trPr>
          <w:jc w:val="center"/>
        </w:trPr>
        <w:tc>
          <w:tcPr>
            <w:tcW w:w="4876" w:type="dxa"/>
            <w:tcBorders>
              <w:top w:val="nil"/>
              <w:left w:val="nil"/>
              <w:bottom w:val="nil"/>
              <w:right w:val="nil"/>
            </w:tcBorders>
          </w:tcPr>
          <w:p w14:paraId="475E801F" w14:textId="77777777" w:rsidR="00B94418" w:rsidRPr="00B5551A" w:rsidRDefault="00B94418" w:rsidP="00897969">
            <w:pPr>
              <w:pStyle w:val="Normal6a"/>
            </w:pPr>
            <w:r w:rsidRPr="00B5551A">
              <w:t>10.</w:t>
            </w:r>
            <w:r w:rsidRPr="00B5551A">
              <w:tab/>
              <w:t xml:space="preserve">katsoo, että yrityksen elinkaaren varhaisissa vaiheissa nopeus ja yksinkertaisuus sekä se, että jokaiseen jäsenvaltioon ei tarvitse perustaa erillisiä oikeudellisia muotoja, ovat ratkaisevan tärkeässä asemassa innovatiivisen konseptin muuntamisessa elinkelpoiseksi yhteisöksi; korostaa, että 28. oikeusjärjestystä varten on oletusarvoisesti otettava käyttöön keskitetyssä asiointipisteessä tehtävä yksi ainoa täysin digitaalinen rekisteröinti ja annettava yksi ainoa verotunnistenumero, mukaan lukien täysin standardoidut asiakirjat, mallit ja yksi ainoa käyttöliittymä verojen ilmoittamista varten, sekä kunnioitettava periaatetta </w:t>
            </w:r>
            <w:r w:rsidRPr="00B5551A">
              <w:rPr>
                <w:b/>
                <w:i/>
              </w:rPr>
              <w:t>englannin ensisijaisesta asemasta;</w:t>
            </w:r>
          </w:p>
        </w:tc>
        <w:tc>
          <w:tcPr>
            <w:tcW w:w="4876" w:type="dxa"/>
            <w:tcBorders>
              <w:top w:val="nil"/>
              <w:left w:val="nil"/>
              <w:bottom w:val="nil"/>
              <w:right w:val="nil"/>
            </w:tcBorders>
          </w:tcPr>
          <w:p w14:paraId="0F6610B6" w14:textId="77777777" w:rsidR="00B94418" w:rsidRPr="00B5551A" w:rsidRDefault="00B94418" w:rsidP="00897969">
            <w:pPr>
              <w:pStyle w:val="Normal6a"/>
            </w:pPr>
            <w:r w:rsidRPr="00B5551A">
              <w:t>10.</w:t>
            </w:r>
            <w:r w:rsidRPr="00B5551A">
              <w:tab/>
              <w:t xml:space="preserve">katsoo, että yrityksen elinkaaren varhaisissa vaiheissa nopeus ja yksinkertaisuus sekä se, että jokaiseen jäsenvaltioon ei tarvitse perustaa erillisiä oikeudellisia muotoja, ovat ratkaisevan tärkeässä asemassa innovatiivisen konseptin muuntamisessa elinkelpoiseksi yhteisöksi; korostaa, että 28. oikeusjärjestystä varten on oletusarvoisesti otettava käyttöön keskitetyssä asiointipisteessä tehtävä yksi ainoa täysin digitaalinen rekisteröinti ja annettava yksi ainoa verotunnistenumero, mukaan lukien täysin standardoidut asiakirjat, mallit ja yksi ainoa käyttöliittymä verojen ilmoittamista varten, sekä kunnioitettava </w:t>
            </w:r>
            <w:r w:rsidRPr="00B5551A">
              <w:rPr>
                <w:b/>
                <w:i/>
              </w:rPr>
              <w:t>hedelmällisen monikielisyyden</w:t>
            </w:r>
            <w:r w:rsidRPr="00B5551A">
              <w:t xml:space="preserve"> periaatetta</w:t>
            </w:r>
            <w:r w:rsidRPr="00B5551A">
              <w:rPr>
                <w:b/>
                <w:i/>
              </w:rPr>
              <w:t>, jolla osoitetaan arvostusta unionin kielellistä monimuotoisuutta kohtaan ja samalla varmistetaan toiminnan tehokkuus hallinnollisten kustannusten vähentämiseksi ja sisämarkkinoille pääsyn nopeuttamiseksi</w:t>
            </w:r>
            <w:r w:rsidRPr="00B5551A">
              <w:t>;</w:t>
            </w:r>
          </w:p>
        </w:tc>
      </w:tr>
    </w:tbl>
    <w:p w14:paraId="4B493E9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53F326C2" w14:textId="77777777" w:rsidR="00B94418" w:rsidRPr="00B5551A" w:rsidRDefault="00B94418" w:rsidP="00B94418">
      <w:r w:rsidRPr="00B5551A">
        <w:rPr>
          <w:rStyle w:val="HideTWBExt"/>
        </w:rPr>
        <w:t>&lt;/Amend&gt;</w:t>
      </w:r>
    </w:p>
    <w:p w14:paraId="4A41B77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161</w:t>
      </w:r>
      <w:r w:rsidRPr="00B5551A">
        <w:rPr>
          <w:rStyle w:val="HideTWBExt"/>
          <w:b w:val="0"/>
        </w:rPr>
        <w:t>&lt;/NumAm&gt;</w:t>
      </w:r>
    </w:p>
    <w:p w14:paraId="5628F0C7"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7BA9EF3C"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414BD50C" w14:textId="77777777" w:rsidR="00B94418" w:rsidRPr="00B5551A" w:rsidRDefault="00B94418" w:rsidP="00B94418">
      <w:pPr>
        <w:pStyle w:val="NormalBold"/>
      </w:pPr>
      <w:r w:rsidRPr="00B5551A">
        <w:rPr>
          <w:rStyle w:val="HideTWBExt"/>
          <w:b w:val="0"/>
        </w:rPr>
        <w:t>&lt;/RepeatBlock-By&gt;</w:t>
      </w:r>
    </w:p>
    <w:p w14:paraId="1538F7C4"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585DBD7" w14:textId="77777777" w:rsidR="00B94418" w:rsidRPr="00B5551A" w:rsidRDefault="00B94418" w:rsidP="00B94418">
      <w:pPr>
        <w:pStyle w:val="NormalBold"/>
      </w:pPr>
      <w:r w:rsidRPr="00B5551A">
        <w:rPr>
          <w:rStyle w:val="HideTWBExt"/>
          <w:b w:val="0"/>
        </w:rPr>
        <w:t>&lt;Article&gt;</w:t>
      </w:r>
      <w:r w:rsidRPr="00B5551A">
        <w:t>10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98AADD3" w14:textId="77777777" w:rsidTr="00897969">
        <w:trPr>
          <w:trHeight w:hRule="exact" w:val="240"/>
          <w:jc w:val="center"/>
        </w:trPr>
        <w:tc>
          <w:tcPr>
            <w:tcW w:w="9752" w:type="dxa"/>
            <w:gridSpan w:val="2"/>
            <w:tcBorders>
              <w:top w:val="nil"/>
              <w:left w:val="nil"/>
              <w:bottom w:val="nil"/>
              <w:right w:val="nil"/>
            </w:tcBorders>
          </w:tcPr>
          <w:p w14:paraId="3B4FA571" w14:textId="77777777" w:rsidR="00B94418" w:rsidRPr="00B5551A" w:rsidRDefault="00B94418" w:rsidP="00897969"/>
        </w:tc>
      </w:tr>
      <w:tr w:rsidR="00B94418" w:rsidRPr="00B5551A" w14:paraId="6B0D6C47" w14:textId="77777777" w:rsidTr="00897969">
        <w:trPr>
          <w:trHeight w:val="240"/>
          <w:jc w:val="center"/>
        </w:trPr>
        <w:tc>
          <w:tcPr>
            <w:tcW w:w="4876" w:type="dxa"/>
            <w:tcBorders>
              <w:top w:val="nil"/>
              <w:left w:val="nil"/>
              <w:bottom w:val="nil"/>
              <w:right w:val="nil"/>
            </w:tcBorders>
          </w:tcPr>
          <w:p w14:paraId="583B665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9D13C90" w14:textId="77777777" w:rsidR="00B94418" w:rsidRPr="00B5551A" w:rsidRDefault="00B94418" w:rsidP="00897969">
            <w:pPr>
              <w:pStyle w:val="AmColumnHeading"/>
            </w:pPr>
            <w:r w:rsidRPr="00B5551A">
              <w:t>Tarkistus</w:t>
            </w:r>
          </w:p>
        </w:tc>
      </w:tr>
      <w:tr w:rsidR="00B94418" w:rsidRPr="00B5551A" w14:paraId="23734DF6" w14:textId="77777777" w:rsidTr="00897969">
        <w:trPr>
          <w:jc w:val="center"/>
        </w:trPr>
        <w:tc>
          <w:tcPr>
            <w:tcW w:w="4876" w:type="dxa"/>
            <w:tcBorders>
              <w:top w:val="nil"/>
              <w:left w:val="nil"/>
              <w:bottom w:val="nil"/>
              <w:right w:val="nil"/>
            </w:tcBorders>
          </w:tcPr>
          <w:p w14:paraId="7CFFC551" w14:textId="77777777" w:rsidR="00B94418" w:rsidRPr="00B5551A" w:rsidRDefault="00B94418" w:rsidP="00897969">
            <w:pPr>
              <w:pStyle w:val="Normal6a"/>
            </w:pPr>
            <w:r w:rsidRPr="00B5551A">
              <w:t>10.</w:t>
            </w:r>
            <w:r w:rsidRPr="00B5551A">
              <w:tab/>
              <w:t>katsoo, että yrityksen elinkaaren varhaisissa vaiheissa nopeus ja yksinkertaisuus sekä se, että jokaiseen jäsenvaltioon ei tarvitse perustaa erillisiä oikeudellisia muotoja, ovat ratkaisevan tärkeässä asemassa innovatiivisen konseptin muuntamisessa elinkelpoiseksi yhteisöksi; korostaa, että 28. oikeusjärjestystä varten on oletusarvoisesti otettava käyttöön keskitetyssä asiointipisteessä tehtävä yksi ainoa täysin digitaalinen rekisteröinti ja annettava yksi ainoa verotunnistenumero, mukaan lukien täysin standardoidut asiakirjat, mallit ja yksi ainoa käyttöliittymä verojen ilmoittamista varten, sekä kunnioitettava periaatetta englannin ensisijaisesta asemasta;</w:t>
            </w:r>
          </w:p>
        </w:tc>
        <w:tc>
          <w:tcPr>
            <w:tcW w:w="4876" w:type="dxa"/>
            <w:tcBorders>
              <w:top w:val="nil"/>
              <w:left w:val="nil"/>
              <w:bottom w:val="nil"/>
              <w:right w:val="nil"/>
            </w:tcBorders>
          </w:tcPr>
          <w:p w14:paraId="7B41B96C" w14:textId="77777777" w:rsidR="00B94418" w:rsidRPr="00B5551A" w:rsidRDefault="00B94418" w:rsidP="00897969">
            <w:pPr>
              <w:pStyle w:val="Normal6a"/>
            </w:pPr>
            <w:r w:rsidRPr="00B5551A">
              <w:t>10.</w:t>
            </w:r>
            <w:r w:rsidRPr="00B5551A">
              <w:tab/>
              <w:t>katsoo, että yrityksen elinkaaren varhaisissa vaiheissa nopeus ja yksinkertaisuus sekä se, että jokaiseen jäsenvaltioon ei tarvitse perustaa erillisiä oikeudellisia muotoja, ovat ratkaisevan tärkeässä asemassa innovatiivisen konseptin muuntamisessa elinkelpoiseksi yhteisöksi</w:t>
            </w:r>
            <w:r w:rsidRPr="00B5551A">
              <w:rPr>
                <w:b/>
                <w:i/>
              </w:rPr>
              <w:t>, joka pystyy laajentumaan yli rajojen</w:t>
            </w:r>
            <w:r w:rsidRPr="00B5551A">
              <w:t xml:space="preserve">; korostaa, että 28. oikeusjärjestystä varten on oletusarvoisesti otettava käyttöön keskitetyssä asiointipisteessä tehtävä yksi ainoa täysin digitaalinen rekisteröinti ja annettava yksi ainoa verotunnistenumero, mukaan lukien täysin standardoidut asiakirjat, mallit ja yksi ainoa käyttöliittymä verojen ilmoittamista varten, sekä kunnioitettava periaatetta englannin ensisijaisesta asemasta; </w:t>
            </w:r>
            <w:r w:rsidRPr="00B5551A">
              <w:rPr>
                <w:b/>
                <w:i/>
              </w:rPr>
              <w:t>tuo esiin synergiat eurooppalaisia yrityslompakoita koskevan ehdotuksen kanssa, sillä sen tarkoituksena on luoda saumaton ja turvallinen ympäristö talouden toimijoiden ja julkisen sektorin elinten väliselle digitaaliselle vuorovaikutukselle;</w:t>
            </w:r>
          </w:p>
        </w:tc>
      </w:tr>
    </w:tbl>
    <w:p w14:paraId="1982953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1A3E17C" w14:textId="77777777" w:rsidR="00B94418" w:rsidRPr="00B5551A" w:rsidRDefault="00B94418" w:rsidP="00B94418">
      <w:r w:rsidRPr="00B5551A">
        <w:rPr>
          <w:rStyle w:val="HideTWBExt"/>
        </w:rPr>
        <w:t>&lt;/Amend&gt;</w:t>
      </w:r>
    </w:p>
    <w:p w14:paraId="581D03E2"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162</w:t>
      </w:r>
      <w:r w:rsidRPr="00B5551A">
        <w:rPr>
          <w:rStyle w:val="HideTWBExt"/>
          <w:b w:val="0"/>
        </w:rPr>
        <w:t>&lt;/NumAm&gt;</w:t>
      </w:r>
    </w:p>
    <w:p w14:paraId="6C2AE75D"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44FADB10" w14:textId="77777777" w:rsidR="00B94418" w:rsidRPr="00B5551A" w:rsidRDefault="00B94418" w:rsidP="00B94418">
      <w:pPr>
        <w:pStyle w:val="NormalBold"/>
      </w:pPr>
      <w:r w:rsidRPr="00B5551A">
        <w:rPr>
          <w:rStyle w:val="HideTWBExt"/>
          <w:b w:val="0"/>
        </w:rPr>
        <w:t>&lt;/RepeatBlock-By&gt;</w:t>
      </w:r>
    </w:p>
    <w:p w14:paraId="66B2CD7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480B068" w14:textId="77777777" w:rsidR="00B94418" w:rsidRPr="00B5551A" w:rsidRDefault="00B94418" w:rsidP="00B94418">
      <w:pPr>
        <w:pStyle w:val="NormalBold"/>
      </w:pPr>
      <w:r w:rsidRPr="00B5551A">
        <w:rPr>
          <w:rStyle w:val="HideTWBExt"/>
          <w:b w:val="0"/>
        </w:rPr>
        <w:t>&lt;Article&gt;</w:t>
      </w:r>
      <w:r w:rsidRPr="00B5551A">
        <w:t>10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BFDB9B0" w14:textId="77777777" w:rsidTr="00897969">
        <w:trPr>
          <w:trHeight w:hRule="exact" w:val="240"/>
          <w:jc w:val="center"/>
        </w:trPr>
        <w:tc>
          <w:tcPr>
            <w:tcW w:w="9752" w:type="dxa"/>
            <w:gridSpan w:val="2"/>
            <w:tcBorders>
              <w:top w:val="nil"/>
              <w:left w:val="nil"/>
              <w:bottom w:val="nil"/>
              <w:right w:val="nil"/>
            </w:tcBorders>
          </w:tcPr>
          <w:p w14:paraId="07FC7AC0" w14:textId="77777777" w:rsidR="00B94418" w:rsidRPr="00B5551A" w:rsidRDefault="00B94418" w:rsidP="00897969"/>
        </w:tc>
      </w:tr>
      <w:tr w:rsidR="00B94418" w:rsidRPr="00B5551A" w14:paraId="3DF43449" w14:textId="77777777" w:rsidTr="00897969">
        <w:trPr>
          <w:trHeight w:val="240"/>
          <w:jc w:val="center"/>
        </w:trPr>
        <w:tc>
          <w:tcPr>
            <w:tcW w:w="4876" w:type="dxa"/>
            <w:tcBorders>
              <w:top w:val="nil"/>
              <w:left w:val="nil"/>
              <w:bottom w:val="nil"/>
              <w:right w:val="nil"/>
            </w:tcBorders>
          </w:tcPr>
          <w:p w14:paraId="4FC9A00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50C2500" w14:textId="77777777" w:rsidR="00B94418" w:rsidRPr="00B5551A" w:rsidRDefault="00B94418" w:rsidP="00897969">
            <w:pPr>
              <w:pStyle w:val="AmColumnHeading"/>
            </w:pPr>
            <w:r w:rsidRPr="00B5551A">
              <w:t>Tarkistus</w:t>
            </w:r>
          </w:p>
        </w:tc>
      </w:tr>
      <w:tr w:rsidR="00B94418" w:rsidRPr="00B5551A" w14:paraId="48E55CC4" w14:textId="77777777" w:rsidTr="00897969">
        <w:trPr>
          <w:jc w:val="center"/>
        </w:trPr>
        <w:tc>
          <w:tcPr>
            <w:tcW w:w="4876" w:type="dxa"/>
            <w:tcBorders>
              <w:top w:val="nil"/>
              <w:left w:val="nil"/>
              <w:bottom w:val="nil"/>
              <w:right w:val="nil"/>
            </w:tcBorders>
          </w:tcPr>
          <w:p w14:paraId="5C86B2B4" w14:textId="77777777" w:rsidR="00B94418" w:rsidRPr="00B5551A" w:rsidRDefault="00B94418" w:rsidP="00897969">
            <w:pPr>
              <w:pStyle w:val="Normal6a"/>
            </w:pPr>
            <w:r w:rsidRPr="00B5551A">
              <w:t>10.</w:t>
            </w:r>
            <w:r w:rsidRPr="00B5551A">
              <w:tab/>
              <w:t>katsoo, että yrityksen elinkaaren varhaisissa vaiheissa nopeus ja yksinkertaisuus sekä se, että jokaiseen jäsenvaltioon ei tarvitse perustaa erillisiä oikeudellisia muotoja, ovat ratkaisevan tärkeässä asemassa innovatiivisen konseptin muuntamisessa elinkelpoiseksi yhteisöksi; korostaa, että 28. oikeusjärjestystä varten on oletusarvoisesti otettava käyttöön keskitetyssä asiointipisteessä tehtävä yksi ainoa täysin digitaalinen rekisteröinti ja annettava yksi ainoa verotunnistenumero, mukaan lukien täysin standardoidut asiakirjat, mallit ja yksi ainoa käyttöliittymä verojen ilmoittamista varten, sekä kunnioitettava periaatetta englannin ensisijaisesta asemasta;</w:t>
            </w:r>
          </w:p>
        </w:tc>
        <w:tc>
          <w:tcPr>
            <w:tcW w:w="4876" w:type="dxa"/>
            <w:tcBorders>
              <w:top w:val="nil"/>
              <w:left w:val="nil"/>
              <w:bottom w:val="nil"/>
              <w:right w:val="nil"/>
            </w:tcBorders>
          </w:tcPr>
          <w:p w14:paraId="36828998" w14:textId="77777777" w:rsidR="00B94418" w:rsidRPr="00B5551A" w:rsidRDefault="00B94418" w:rsidP="00897969">
            <w:pPr>
              <w:pStyle w:val="Normal6a"/>
            </w:pPr>
            <w:r w:rsidRPr="00B5551A">
              <w:t>10.</w:t>
            </w:r>
            <w:r w:rsidRPr="00B5551A">
              <w:tab/>
              <w:t>katsoo, että yrityksen elinkaaren varhaisissa vaiheissa nopeus ja yksinkertaisuus sekä se, että jokaiseen jäsenvaltioon ei tarvitse perustaa erillisiä oikeudellisia muotoja, ovat ratkaisevan tärkeässä asemassa innovatiivisen konseptin muuntamisessa elinkelpoiseksi yhteisöksi; korostaa, että 28. oikeusjärjestystä varten on oletusarvoisesti otettava käyttöön keskitetyssä asiointipisteessä tehtävä yksi ainoa täysin digitaalinen rekisteröinti ja annettava yksi ainoa verotunnistenumero, mukaan lukien täysin standardoidut asiakirjat, mallit ja yksi ainoa käyttöliittymä verojen ilmoittamista varten, sekä kunnioitettava periaatetta englannin ensisijaisesta asemasta;</w:t>
            </w:r>
            <w:r w:rsidRPr="00B5551A">
              <w:rPr>
                <w:b/>
                <w:i/>
              </w:rPr>
              <w:t> muistuttaa, että 28. oikeusjärjestyksessä yhdistyy selkeä oikeudellinen rakenne, merkityksellinen ja ennalta määritettävissä oleva hyöty yrityksille ja vankka institutionaalinen tuki;</w:t>
            </w:r>
          </w:p>
        </w:tc>
      </w:tr>
    </w:tbl>
    <w:p w14:paraId="2224AF29"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4607735" w14:textId="77777777" w:rsidR="00B94418" w:rsidRPr="00B5551A" w:rsidRDefault="00B94418" w:rsidP="00B94418">
      <w:r w:rsidRPr="00B5551A">
        <w:rPr>
          <w:rStyle w:val="HideTWBExt"/>
        </w:rPr>
        <w:t>&lt;/Amend&gt;</w:t>
      </w:r>
    </w:p>
    <w:p w14:paraId="6CB6935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163</w:t>
      </w:r>
      <w:r w:rsidRPr="00B5551A">
        <w:rPr>
          <w:rStyle w:val="HideTWBExt"/>
          <w:b w:val="0"/>
        </w:rPr>
        <w:t>&lt;/NumAm&gt;</w:t>
      </w:r>
    </w:p>
    <w:p w14:paraId="33405591" w14:textId="77777777" w:rsidR="00B94418" w:rsidRPr="00B5551A" w:rsidRDefault="00B94418" w:rsidP="00B94418">
      <w:pPr>
        <w:pStyle w:val="NormalBold"/>
      </w:pPr>
      <w:r w:rsidRPr="00B5551A">
        <w:rPr>
          <w:rStyle w:val="HideTWBExt"/>
          <w:b w:val="0"/>
        </w:rPr>
        <w:t>&lt;RepeatBlock-By&gt;&lt;Members&gt;</w:t>
      </w:r>
      <w:r w:rsidRPr="00B5551A">
        <w:t>Luděk Niedermayer, Michalis Hadjipantela</w:t>
      </w:r>
      <w:r w:rsidRPr="00B5551A">
        <w:rPr>
          <w:rStyle w:val="HideTWBExt"/>
          <w:b w:val="0"/>
        </w:rPr>
        <w:t>&lt;/Members&gt;</w:t>
      </w:r>
    </w:p>
    <w:p w14:paraId="461F5C0A" w14:textId="77777777" w:rsidR="00B94418" w:rsidRPr="00B5551A" w:rsidRDefault="00B94418" w:rsidP="00B94418">
      <w:pPr>
        <w:pStyle w:val="NormalBold"/>
      </w:pPr>
      <w:r w:rsidRPr="00B5551A">
        <w:rPr>
          <w:rStyle w:val="HideTWBExt"/>
          <w:b w:val="0"/>
        </w:rPr>
        <w:t>&lt;/RepeatBlock-By&gt;</w:t>
      </w:r>
    </w:p>
    <w:p w14:paraId="3C1AC69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A41A2B0" w14:textId="77777777" w:rsidR="00B94418" w:rsidRPr="00B5551A" w:rsidRDefault="00B94418" w:rsidP="00B94418">
      <w:pPr>
        <w:pStyle w:val="NormalBold"/>
      </w:pPr>
      <w:r w:rsidRPr="00B5551A">
        <w:rPr>
          <w:rStyle w:val="HideTWBExt"/>
          <w:b w:val="0"/>
        </w:rPr>
        <w:t>&lt;Article&gt;</w:t>
      </w:r>
      <w:r w:rsidRPr="00B5551A">
        <w:t>10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D2D5202" w14:textId="77777777" w:rsidTr="00897969">
        <w:trPr>
          <w:trHeight w:hRule="exact" w:val="240"/>
          <w:jc w:val="center"/>
        </w:trPr>
        <w:tc>
          <w:tcPr>
            <w:tcW w:w="9752" w:type="dxa"/>
            <w:gridSpan w:val="2"/>
            <w:tcBorders>
              <w:top w:val="nil"/>
              <w:left w:val="nil"/>
              <w:bottom w:val="nil"/>
              <w:right w:val="nil"/>
            </w:tcBorders>
          </w:tcPr>
          <w:p w14:paraId="730B223C" w14:textId="77777777" w:rsidR="00B94418" w:rsidRPr="00B5551A" w:rsidRDefault="00B94418" w:rsidP="00897969"/>
        </w:tc>
      </w:tr>
      <w:tr w:rsidR="00B94418" w:rsidRPr="00B5551A" w14:paraId="733D4D44" w14:textId="77777777" w:rsidTr="00897969">
        <w:trPr>
          <w:trHeight w:val="240"/>
          <w:jc w:val="center"/>
        </w:trPr>
        <w:tc>
          <w:tcPr>
            <w:tcW w:w="4876" w:type="dxa"/>
            <w:tcBorders>
              <w:top w:val="nil"/>
              <w:left w:val="nil"/>
              <w:bottom w:val="nil"/>
              <w:right w:val="nil"/>
            </w:tcBorders>
          </w:tcPr>
          <w:p w14:paraId="1EAFD41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A686D7D" w14:textId="77777777" w:rsidR="00B94418" w:rsidRPr="00B5551A" w:rsidRDefault="00B94418" w:rsidP="00897969">
            <w:pPr>
              <w:pStyle w:val="AmColumnHeading"/>
            </w:pPr>
            <w:r w:rsidRPr="00B5551A">
              <w:t>Tarkistus</w:t>
            </w:r>
          </w:p>
        </w:tc>
      </w:tr>
      <w:tr w:rsidR="00B94418" w:rsidRPr="00B5551A" w14:paraId="56AAD6CB" w14:textId="77777777" w:rsidTr="00897969">
        <w:trPr>
          <w:jc w:val="center"/>
        </w:trPr>
        <w:tc>
          <w:tcPr>
            <w:tcW w:w="4876" w:type="dxa"/>
            <w:tcBorders>
              <w:top w:val="nil"/>
              <w:left w:val="nil"/>
              <w:bottom w:val="nil"/>
              <w:right w:val="nil"/>
            </w:tcBorders>
          </w:tcPr>
          <w:p w14:paraId="11CA2962" w14:textId="77777777" w:rsidR="00B94418" w:rsidRPr="00B5551A" w:rsidRDefault="00B94418" w:rsidP="00897969">
            <w:pPr>
              <w:pStyle w:val="Normal6a"/>
            </w:pPr>
          </w:p>
        </w:tc>
        <w:tc>
          <w:tcPr>
            <w:tcW w:w="4876" w:type="dxa"/>
            <w:tcBorders>
              <w:top w:val="nil"/>
              <w:left w:val="nil"/>
              <w:bottom w:val="nil"/>
              <w:right w:val="nil"/>
            </w:tcBorders>
          </w:tcPr>
          <w:p w14:paraId="13A25BDD" w14:textId="77777777" w:rsidR="00B94418" w:rsidRPr="00B5551A" w:rsidRDefault="00B94418" w:rsidP="00897969">
            <w:pPr>
              <w:pStyle w:val="Normal6a"/>
            </w:pPr>
            <w:r w:rsidRPr="00B5551A">
              <w:rPr>
                <w:b/>
                <w:i/>
              </w:rPr>
              <w:t>10 a.</w:t>
            </w:r>
            <w:r w:rsidRPr="00B5551A">
              <w:tab/>
            </w:r>
            <w:r w:rsidRPr="00B5551A">
              <w:rPr>
                <w:b/>
                <w:i/>
              </w:rPr>
              <w:t>katsoo, että yrityksen elinkaaren varhaisissa vaiheissa nopeus ja yksinkertaisuus ovat ratkaisevan tärkeässä asemassa innovatiivisen konseptin muuntamisessa kannattavaksi yhteisöksi kuin myös se, että jokaiseen jäsenvaltioon ei tarvitse perustaa erillisiä oikeudellisia muotoja; korostaa, että 28. oikeusjärjestystä varten on oletusarvoisesti otettava käyttöön keskitetyssä asiointipisteessä tehtävä yksi ainoa täysin digitaalinen rekisteröinti ja annettava yksi ainoa verotunnistenumero, mukaan lukien täysin standardoidut asiakirjat, mallit ja yksi ainoa käyttöliittymä verojen ilmoittamista varten, sekä kunnioitettava periaatetta englannin ensisijaisesta asemasta;</w:t>
            </w:r>
          </w:p>
        </w:tc>
      </w:tr>
    </w:tbl>
    <w:p w14:paraId="72FF1BB6"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FD6F985" w14:textId="77777777" w:rsidR="00B94418" w:rsidRPr="00B5551A" w:rsidRDefault="00B94418" w:rsidP="00B94418">
      <w:r w:rsidRPr="00B5551A">
        <w:rPr>
          <w:rStyle w:val="HideTWBExt"/>
        </w:rPr>
        <w:t>&lt;/Amend&gt;</w:t>
      </w:r>
    </w:p>
    <w:p w14:paraId="18E1CAC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164</w:t>
      </w:r>
      <w:r w:rsidRPr="00B5551A">
        <w:rPr>
          <w:rStyle w:val="HideTWBExt"/>
          <w:b w:val="0"/>
        </w:rPr>
        <w:t>&lt;/NumAm&gt;</w:t>
      </w:r>
    </w:p>
    <w:p w14:paraId="292CDCFB"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392654DD" w14:textId="77777777" w:rsidR="00B94418" w:rsidRPr="00B5551A" w:rsidRDefault="00B94418" w:rsidP="00B94418">
      <w:pPr>
        <w:pStyle w:val="NormalBold"/>
      </w:pPr>
      <w:r w:rsidRPr="00B5551A">
        <w:rPr>
          <w:rStyle w:val="HideTWBExt"/>
          <w:b w:val="0"/>
        </w:rPr>
        <w:t>&lt;/RepeatBlock-By&gt;</w:t>
      </w:r>
    </w:p>
    <w:p w14:paraId="0E92674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1918D40" w14:textId="77777777" w:rsidR="00B94418" w:rsidRPr="00B5551A" w:rsidRDefault="00B94418" w:rsidP="00B94418">
      <w:pPr>
        <w:pStyle w:val="NormalBold"/>
      </w:pPr>
      <w:r w:rsidRPr="00B5551A">
        <w:rPr>
          <w:rStyle w:val="HideTWBExt"/>
          <w:b w:val="0"/>
        </w:rPr>
        <w:t>&lt;Article&gt;</w:t>
      </w:r>
      <w:r w:rsidRPr="00B5551A">
        <w:t>10 b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9838FDB" w14:textId="77777777" w:rsidTr="00897969">
        <w:trPr>
          <w:trHeight w:hRule="exact" w:val="240"/>
          <w:jc w:val="center"/>
        </w:trPr>
        <w:tc>
          <w:tcPr>
            <w:tcW w:w="9752" w:type="dxa"/>
            <w:gridSpan w:val="2"/>
            <w:tcBorders>
              <w:top w:val="nil"/>
              <w:left w:val="nil"/>
              <w:bottom w:val="nil"/>
              <w:right w:val="nil"/>
            </w:tcBorders>
          </w:tcPr>
          <w:p w14:paraId="67E4A464" w14:textId="77777777" w:rsidR="00B94418" w:rsidRPr="00B5551A" w:rsidRDefault="00B94418" w:rsidP="00897969"/>
        </w:tc>
      </w:tr>
      <w:tr w:rsidR="00B94418" w:rsidRPr="00B5551A" w14:paraId="71127C6E" w14:textId="77777777" w:rsidTr="00897969">
        <w:trPr>
          <w:trHeight w:val="240"/>
          <w:jc w:val="center"/>
        </w:trPr>
        <w:tc>
          <w:tcPr>
            <w:tcW w:w="4876" w:type="dxa"/>
            <w:tcBorders>
              <w:top w:val="nil"/>
              <w:left w:val="nil"/>
              <w:bottom w:val="nil"/>
              <w:right w:val="nil"/>
            </w:tcBorders>
          </w:tcPr>
          <w:p w14:paraId="5732A43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CD3B6A3" w14:textId="77777777" w:rsidR="00B94418" w:rsidRPr="00B5551A" w:rsidRDefault="00B94418" w:rsidP="00897969">
            <w:pPr>
              <w:pStyle w:val="AmColumnHeading"/>
            </w:pPr>
            <w:r w:rsidRPr="00B5551A">
              <w:t>Tarkistus</w:t>
            </w:r>
          </w:p>
        </w:tc>
      </w:tr>
      <w:tr w:rsidR="00B94418" w:rsidRPr="00B5551A" w14:paraId="620DA3F4" w14:textId="77777777" w:rsidTr="00897969">
        <w:trPr>
          <w:jc w:val="center"/>
        </w:trPr>
        <w:tc>
          <w:tcPr>
            <w:tcW w:w="4876" w:type="dxa"/>
            <w:tcBorders>
              <w:top w:val="nil"/>
              <w:left w:val="nil"/>
              <w:bottom w:val="nil"/>
              <w:right w:val="nil"/>
            </w:tcBorders>
          </w:tcPr>
          <w:p w14:paraId="6D3C7368" w14:textId="77777777" w:rsidR="00B94418" w:rsidRPr="00B5551A" w:rsidRDefault="00B94418" w:rsidP="00897969">
            <w:pPr>
              <w:pStyle w:val="Normal6a"/>
            </w:pPr>
          </w:p>
        </w:tc>
        <w:tc>
          <w:tcPr>
            <w:tcW w:w="4876" w:type="dxa"/>
            <w:tcBorders>
              <w:top w:val="nil"/>
              <w:left w:val="nil"/>
              <w:bottom w:val="nil"/>
              <w:right w:val="nil"/>
            </w:tcBorders>
          </w:tcPr>
          <w:p w14:paraId="432448E7" w14:textId="77777777" w:rsidR="00B94418" w:rsidRPr="00B5551A" w:rsidRDefault="00B94418" w:rsidP="00897969">
            <w:pPr>
              <w:pStyle w:val="Normal6a"/>
            </w:pPr>
            <w:r w:rsidRPr="00B5551A">
              <w:rPr>
                <w:b/>
                <w:i/>
              </w:rPr>
              <w:t>10 b.</w:t>
            </w:r>
            <w:r w:rsidRPr="00B5551A">
              <w:tab/>
            </w:r>
            <w:r w:rsidRPr="00B5551A">
              <w:rPr>
                <w:b/>
                <w:i/>
              </w:rPr>
              <w:t>toteaa, että keskitetyn asiointipisteen tai vaihtoehtoisesti toisen pääkeskuksen olisi myös toimittava digitaalisena alustana, joka tukee yrityksiä niiden koko elinkaaren ajan 28+-oikeusjärjestyksessä; korostaa, että sen olisi tarjottava yksinkertaistettu pääsy asiaankuuluviin sääntely-, vero- ja hallintotietoihin kaikissa jäsenvaltioissa ja varmistettava avoimuus ja oikeusvarmuus; painottaa, että tällaisella järjestelmällä olisi vähennettävä merkittävästi hallinnollisia rasituksia ja helpotettava yritysten saumatonta rajatylittävää toimintaa ja laajentumista;</w:t>
            </w:r>
          </w:p>
        </w:tc>
      </w:tr>
    </w:tbl>
    <w:p w14:paraId="40579FE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C9E6011" w14:textId="77777777" w:rsidR="00B94418" w:rsidRPr="00B5551A" w:rsidRDefault="00B94418" w:rsidP="00B94418">
      <w:r w:rsidRPr="00B5551A">
        <w:rPr>
          <w:rStyle w:val="HideTWBExt"/>
        </w:rPr>
        <w:t>&lt;/Amend&gt;</w:t>
      </w:r>
    </w:p>
    <w:p w14:paraId="34CC581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165</w:t>
      </w:r>
      <w:r w:rsidRPr="00B5551A">
        <w:rPr>
          <w:rStyle w:val="HideTWBExt"/>
          <w:b w:val="0"/>
        </w:rPr>
        <w:t>&lt;/NumAm&gt;</w:t>
      </w:r>
    </w:p>
    <w:p w14:paraId="1E5D05D0" w14:textId="77777777" w:rsidR="00B94418" w:rsidRPr="00B5551A" w:rsidRDefault="00B94418" w:rsidP="00B94418">
      <w:pPr>
        <w:pStyle w:val="NormalBold"/>
      </w:pPr>
      <w:r w:rsidRPr="00B5551A">
        <w:rPr>
          <w:rStyle w:val="HideTWBExt"/>
          <w:b w:val="0"/>
        </w:rPr>
        <w:t>&lt;RepeatBlock-By&gt;&lt;Members&gt;</w:t>
      </w:r>
      <w:r w:rsidRPr="00B5551A">
        <w:t>Piotr Müller, Marlena Maląg</w:t>
      </w:r>
      <w:r w:rsidRPr="00B5551A">
        <w:rPr>
          <w:rStyle w:val="HideTWBExt"/>
          <w:b w:val="0"/>
        </w:rPr>
        <w:t>&lt;/Members&gt;</w:t>
      </w:r>
    </w:p>
    <w:p w14:paraId="71B4B5A8" w14:textId="77777777" w:rsidR="00B94418" w:rsidRPr="00B5551A" w:rsidRDefault="00B94418" w:rsidP="00B94418">
      <w:pPr>
        <w:pStyle w:val="NormalBold"/>
      </w:pPr>
      <w:r w:rsidRPr="00B5551A">
        <w:rPr>
          <w:rStyle w:val="HideTWBExt"/>
          <w:b w:val="0"/>
        </w:rPr>
        <w:t>&lt;/RepeatBlock-By&gt;</w:t>
      </w:r>
    </w:p>
    <w:p w14:paraId="3CA9D79B"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AC12C99" w14:textId="77777777" w:rsidR="00B94418" w:rsidRPr="00B5551A" w:rsidRDefault="00B94418" w:rsidP="00B94418">
      <w:pPr>
        <w:pStyle w:val="NormalBold"/>
      </w:pPr>
      <w:r w:rsidRPr="00B5551A">
        <w:rPr>
          <w:rStyle w:val="HideTWBExt"/>
          <w:b w:val="0"/>
        </w:rPr>
        <w:t>&lt;Article&gt;</w:t>
      </w:r>
      <w:r w:rsidRPr="00B5551A">
        <w:t>10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D518F6C" w14:textId="77777777" w:rsidTr="00897969">
        <w:trPr>
          <w:trHeight w:hRule="exact" w:val="240"/>
          <w:jc w:val="center"/>
        </w:trPr>
        <w:tc>
          <w:tcPr>
            <w:tcW w:w="9752" w:type="dxa"/>
            <w:gridSpan w:val="2"/>
            <w:tcBorders>
              <w:top w:val="nil"/>
              <w:left w:val="nil"/>
              <w:bottom w:val="nil"/>
              <w:right w:val="nil"/>
            </w:tcBorders>
          </w:tcPr>
          <w:p w14:paraId="3FD8DAE0" w14:textId="77777777" w:rsidR="00B94418" w:rsidRPr="00B5551A" w:rsidRDefault="00B94418" w:rsidP="00897969"/>
        </w:tc>
      </w:tr>
      <w:tr w:rsidR="00B94418" w:rsidRPr="00B5551A" w14:paraId="5519601B" w14:textId="77777777" w:rsidTr="00897969">
        <w:trPr>
          <w:trHeight w:val="240"/>
          <w:jc w:val="center"/>
        </w:trPr>
        <w:tc>
          <w:tcPr>
            <w:tcW w:w="4876" w:type="dxa"/>
            <w:tcBorders>
              <w:top w:val="nil"/>
              <w:left w:val="nil"/>
              <w:bottom w:val="nil"/>
              <w:right w:val="nil"/>
            </w:tcBorders>
          </w:tcPr>
          <w:p w14:paraId="3CF8307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8677C54" w14:textId="77777777" w:rsidR="00B94418" w:rsidRPr="00B5551A" w:rsidRDefault="00B94418" w:rsidP="00897969">
            <w:pPr>
              <w:pStyle w:val="AmColumnHeading"/>
            </w:pPr>
            <w:r w:rsidRPr="00B5551A">
              <w:t>Tarkistus</w:t>
            </w:r>
          </w:p>
        </w:tc>
      </w:tr>
      <w:tr w:rsidR="00B94418" w:rsidRPr="00B5551A" w14:paraId="5072A4EF" w14:textId="77777777" w:rsidTr="00897969">
        <w:trPr>
          <w:jc w:val="center"/>
        </w:trPr>
        <w:tc>
          <w:tcPr>
            <w:tcW w:w="4876" w:type="dxa"/>
            <w:tcBorders>
              <w:top w:val="nil"/>
              <w:left w:val="nil"/>
              <w:bottom w:val="nil"/>
              <w:right w:val="nil"/>
            </w:tcBorders>
          </w:tcPr>
          <w:p w14:paraId="4988D17C" w14:textId="77777777" w:rsidR="00B94418" w:rsidRPr="00B5551A" w:rsidRDefault="00B94418" w:rsidP="00897969">
            <w:pPr>
              <w:pStyle w:val="Normal6a"/>
            </w:pPr>
          </w:p>
        </w:tc>
        <w:tc>
          <w:tcPr>
            <w:tcW w:w="4876" w:type="dxa"/>
            <w:tcBorders>
              <w:top w:val="nil"/>
              <w:left w:val="nil"/>
              <w:bottom w:val="nil"/>
              <w:right w:val="nil"/>
            </w:tcBorders>
          </w:tcPr>
          <w:p w14:paraId="20D96E8C" w14:textId="77777777" w:rsidR="00B94418" w:rsidRPr="00B5551A" w:rsidRDefault="00B94418" w:rsidP="00897969">
            <w:pPr>
              <w:pStyle w:val="Normal6a"/>
            </w:pPr>
            <w:r w:rsidRPr="00B5551A">
              <w:rPr>
                <w:b/>
                <w:i/>
              </w:rPr>
              <w:t>10 a.</w:t>
            </w:r>
            <w:r w:rsidRPr="00B5551A">
              <w:tab/>
            </w:r>
            <w:r w:rsidRPr="00B5551A">
              <w:rPr>
                <w:b/>
                <w:i/>
              </w:rPr>
              <w:t>kehottaa yhden kerran periaatteen täysimääräiseen täytäntöönpanoon 28. järjestelmän puitteissa;</w:t>
            </w:r>
            <w:r w:rsidRPr="00B5551A">
              <w:t xml:space="preserve"> </w:t>
            </w:r>
            <w:r w:rsidRPr="00B5551A">
              <w:rPr>
                <w:b/>
                <w:i/>
              </w:rPr>
              <w:t>korostaa, että järjestelmän digitaalisen rajapinnan on oltava täysin yhteensopiva kansallisten järjestelmien kanssa, jotta vältetään raportointivelvoitteiden päällekkäisyys ja minimoidaan pienimpien toimijoiden hallinnollinen taakka;</w:t>
            </w:r>
          </w:p>
        </w:tc>
      </w:tr>
    </w:tbl>
    <w:p w14:paraId="592E47E1" w14:textId="77777777" w:rsidR="00B94418" w:rsidRPr="00B5551A" w:rsidRDefault="00B94418" w:rsidP="00B94418">
      <w:pPr>
        <w:pStyle w:val="AmOrLang"/>
        <w:rPr>
          <w:lang w:val="en-GB"/>
        </w:rPr>
      </w:pPr>
      <w:r w:rsidRPr="00B5551A">
        <w:rPr>
          <w:lang w:val="en-GB"/>
        </w:rPr>
        <w:t xml:space="preserve">Or. </w:t>
      </w:r>
      <w:r w:rsidRPr="0059165F">
        <w:rPr>
          <w:rStyle w:val="HideTWBExt"/>
          <w:lang w:val="en-GB"/>
        </w:rPr>
        <w:t>&lt;Original&gt;</w:t>
      </w:r>
      <w:r w:rsidRPr="0059165F">
        <w:rPr>
          <w:rStyle w:val="HideTWBInt"/>
          <w:lang w:val="en-GB"/>
        </w:rPr>
        <w:t>{PL}</w:t>
      </w:r>
      <w:r w:rsidRPr="00B5551A">
        <w:rPr>
          <w:lang w:val="en-GB"/>
        </w:rPr>
        <w:t>pl</w:t>
      </w:r>
      <w:r w:rsidRPr="0059165F">
        <w:rPr>
          <w:rStyle w:val="HideTWBExt"/>
          <w:lang w:val="en-GB"/>
        </w:rPr>
        <w:t>&lt;/Original&gt;</w:t>
      </w:r>
    </w:p>
    <w:p w14:paraId="5F886185" w14:textId="77777777" w:rsidR="00B94418" w:rsidRPr="00B5551A" w:rsidRDefault="00B94418" w:rsidP="00B94418">
      <w:pPr>
        <w:rPr>
          <w:lang w:val="en-GB"/>
        </w:rPr>
      </w:pPr>
      <w:r w:rsidRPr="0059165F">
        <w:rPr>
          <w:rStyle w:val="HideTWBExt"/>
          <w:lang w:val="en-GB"/>
        </w:rPr>
        <w:t>&lt;/Amend&gt;</w:t>
      </w:r>
    </w:p>
    <w:p w14:paraId="321B3F5F" w14:textId="77777777" w:rsidR="00B94418" w:rsidRPr="00B5551A" w:rsidRDefault="00B94418" w:rsidP="00B94418">
      <w:pPr>
        <w:pStyle w:val="AmNumberTabs"/>
        <w:rPr>
          <w:lang w:val="en-GB"/>
        </w:rPr>
      </w:pPr>
      <w:r w:rsidRPr="0059165F">
        <w:rPr>
          <w:rStyle w:val="HideTWBExt"/>
          <w:b w:val="0"/>
          <w:lang w:val="en-GB"/>
        </w:rPr>
        <w:t>&lt;Amend&gt;</w:t>
      </w:r>
      <w:r w:rsidRPr="00B5551A">
        <w:rPr>
          <w:lang w:val="en-GB"/>
        </w:rPr>
        <w:t>Tarkistus</w:t>
      </w:r>
      <w:r w:rsidRPr="00B5551A">
        <w:rPr>
          <w:lang w:val="en-GB"/>
        </w:rPr>
        <w:tab/>
      </w:r>
      <w:r w:rsidRPr="00B5551A">
        <w:rPr>
          <w:lang w:val="en-GB"/>
        </w:rPr>
        <w:tab/>
      </w:r>
      <w:r w:rsidRPr="0059165F">
        <w:rPr>
          <w:rStyle w:val="HideTWBExt"/>
          <w:b w:val="0"/>
          <w:lang w:val="en-GB"/>
        </w:rPr>
        <w:t>&lt;NumAm&gt;</w:t>
      </w:r>
      <w:r w:rsidRPr="00B5551A">
        <w:rPr>
          <w:lang w:val="en-GB"/>
        </w:rPr>
        <w:t>166</w:t>
      </w:r>
      <w:r w:rsidRPr="0059165F">
        <w:rPr>
          <w:rStyle w:val="HideTWBExt"/>
          <w:b w:val="0"/>
          <w:lang w:val="en-GB"/>
        </w:rPr>
        <w:t>&lt;/NumAm&gt;</w:t>
      </w:r>
    </w:p>
    <w:p w14:paraId="5A5AE259" w14:textId="77777777" w:rsidR="00B94418" w:rsidRPr="00B5551A" w:rsidRDefault="00B94418" w:rsidP="00B94418">
      <w:pPr>
        <w:pStyle w:val="NormalBold"/>
        <w:rPr>
          <w:lang w:val="en-GB"/>
        </w:rPr>
      </w:pPr>
      <w:r w:rsidRPr="0059165F">
        <w:rPr>
          <w:rStyle w:val="HideTWBExt"/>
          <w:b w:val="0"/>
          <w:lang w:val="en-GB"/>
        </w:rPr>
        <w:t>&lt;RepeatBlock-By&gt;&lt;Members&gt;</w:t>
      </w:r>
      <w:r w:rsidRPr="00B5551A">
        <w:rPr>
          <w:lang w:val="en-GB"/>
        </w:rPr>
        <w:t>Paolo Borchia</w:t>
      </w:r>
      <w:r w:rsidRPr="0059165F">
        <w:rPr>
          <w:rStyle w:val="HideTWBExt"/>
          <w:b w:val="0"/>
          <w:lang w:val="en-GB"/>
        </w:rPr>
        <w:t>&lt;/Members&gt;</w:t>
      </w:r>
    </w:p>
    <w:p w14:paraId="6BAA4B11" w14:textId="77777777" w:rsidR="00B94418" w:rsidRPr="00B5551A" w:rsidRDefault="00B94418" w:rsidP="00B94418">
      <w:pPr>
        <w:pStyle w:val="NormalBold"/>
        <w:rPr>
          <w:lang w:val="en-GB"/>
        </w:rPr>
      </w:pPr>
      <w:r w:rsidRPr="0059165F">
        <w:rPr>
          <w:rStyle w:val="HideTWBExt"/>
          <w:b w:val="0"/>
          <w:lang w:val="en-GB"/>
        </w:rPr>
        <w:t>&lt;/RepeatBlock-By&gt;</w:t>
      </w:r>
    </w:p>
    <w:p w14:paraId="7F0ECA1A"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56C3C41" w14:textId="77777777" w:rsidR="00B94418" w:rsidRPr="00B5551A" w:rsidRDefault="00B94418" w:rsidP="00B94418">
      <w:pPr>
        <w:pStyle w:val="NormalBold"/>
      </w:pPr>
      <w:r w:rsidRPr="00B5551A">
        <w:rPr>
          <w:rStyle w:val="HideTWBExt"/>
          <w:b w:val="0"/>
        </w:rPr>
        <w:t>&lt;Article&gt;</w:t>
      </w:r>
      <w:r w:rsidRPr="00B5551A">
        <w:t>10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1CC5CC7" w14:textId="77777777" w:rsidTr="00897969">
        <w:trPr>
          <w:trHeight w:hRule="exact" w:val="240"/>
          <w:jc w:val="center"/>
        </w:trPr>
        <w:tc>
          <w:tcPr>
            <w:tcW w:w="9752" w:type="dxa"/>
            <w:gridSpan w:val="2"/>
            <w:tcBorders>
              <w:top w:val="nil"/>
              <w:left w:val="nil"/>
              <w:bottom w:val="nil"/>
              <w:right w:val="nil"/>
            </w:tcBorders>
          </w:tcPr>
          <w:p w14:paraId="545090B5" w14:textId="77777777" w:rsidR="00B94418" w:rsidRPr="00B5551A" w:rsidRDefault="00B94418" w:rsidP="00897969"/>
        </w:tc>
      </w:tr>
      <w:tr w:rsidR="00B94418" w:rsidRPr="00B5551A" w14:paraId="7D419F79" w14:textId="77777777" w:rsidTr="00897969">
        <w:trPr>
          <w:trHeight w:val="240"/>
          <w:jc w:val="center"/>
        </w:trPr>
        <w:tc>
          <w:tcPr>
            <w:tcW w:w="4876" w:type="dxa"/>
            <w:tcBorders>
              <w:top w:val="nil"/>
              <w:left w:val="nil"/>
              <w:bottom w:val="nil"/>
              <w:right w:val="nil"/>
            </w:tcBorders>
          </w:tcPr>
          <w:p w14:paraId="080FFCC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861713A" w14:textId="77777777" w:rsidR="00B94418" w:rsidRPr="00B5551A" w:rsidRDefault="00B94418" w:rsidP="00897969">
            <w:pPr>
              <w:pStyle w:val="AmColumnHeading"/>
            </w:pPr>
            <w:r w:rsidRPr="00B5551A">
              <w:t>Tarkistus</w:t>
            </w:r>
          </w:p>
        </w:tc>
      </w:tr>
      <w:tr w:rsidR="00B94418" w:rsidRPr="00B5551A" w14:paraId="754CBF80" w14:textId="77777777" w:rsidTr="00897969">
        <w:trPr>
          <w:jc w:val="center"/>
        </w:trPr>
        <w:tc>
          <w:tcPr>
            <w:tcW w:w="4876" w:type="dxa"/>
            <w:tcBorders>
              <w:top w:val="nil"/>
              <w:left w:val="nil"/>
              <w:bottom w:val="nil"/>
              <w:right w:val="nil"/>
            </w:tcBorders>
          </w:tcPr>
          <w:p w14:paraId="598FEA41" w14:textId="77777777" w:rsidR="00B94418" w:rsidRPr="00B5551A" w:rsidRDefault="00B94418" w:rsidP="00897969">
            <w:pPr>
              <w:pStyle w:val="Normal6a"/>
            </w:pPr>
          </w:p>
        </w:tc>
        <w:tc>
          <w:tcPr>
            <w:tcW w:w="4876" w:type="dxa"/>
            <w:tcBorders>
              <w:top w:val="nil"/>
              <w:left w:val="nil"/>
              <w:bottom w:val="nil"/>
              <w:right w:val="nil"/>
            </w:tcBorders>
          </w:tcPr>
          <w:p w14:paraId="011A9EDA" w14:textId="77777777" w:rsidR="00B94418" w:rsidRPr="00B5551A" w:rsidRDefault="00B94418" w:rsidP="00897969">
            <w:pPr>
              <w:pStyle w:val="Normal6a"/>
            </w:pPr>
            <w:r w:rsidRPr="00B5551A">
              <w:rPr>
                <w:b/>
                <w:i/>
              </w:rPr>
              <w:t>10 a.</w:t>
            </w:r>
            <w:r w:rsidRPr="00B5551A">
              <w:tab/>
            </w:r>
            <w:r w:rsidRPr="00B5551A">
              <w:rPr>
                <w:b/>
                <w:i/>
              </w:rPr>
              <w:t>katsoo, että yhden kerran periaate on mahdollinen yksinkertaistamisen osatekijä, mutta toteaa, että sen tehokas täytäntöönpano edellyttää kansallisten järjestelmien tasokasta yhteentoimivuutta, yhteisten tietostandardien hyväksymistä ja selkeää vastuunjakoa toimivaltaisten viranomaisten välillä;</w:t>
            </w:r>
          </w:p>
        </w:tc>
      </w:tr>
    </w:tbl>
    <w:p w14:paraId="1C5B751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BA77513" w14:textId="77777777" w:rsidR="00B94418" w:rsidRPr="00B5551A" w:rsidRDefault="00B94418" w:rsidP="00B94418">
      <w:r w:rsidRPr="00B5551A">
        <w:rPr>
          <w:rStyle w:val="HideTWBExt"/>
        </w:rPr>
        <w:t>&lt;/Amend&gt;</w:t>
      </w:r>
    </w:p>
    <w:p w14:paraId="20254D6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167</w:t>
      </w:r>
      <w:r w:rsidRPr="00B5551A">
        <w:rPr>
          <w:rStyle w:val="HideTWBExt"/>
          <w:b w:val="0"/>
        </w:rPr>
        <w:t>&lt;/NumAm&gt;</w:t>
      </w:r>
    </w:p>
    <w:p w14:paraId="521805BE" w14:textId="77777777" w:rsidR="00B94418" w:rsidRPr="00B5551A" w:rsidRDefault="00B94418" w:rsidP="00B94418">
      <w:pPr>
        <w:pStyle w:val="NormalBold"/>
      </w:pPr>
      <w:r w:rsidRPr="00B5551A">
        <w:rPr>
          <w:rStyle w:val="HideTWBExt"/>
          <w:b w:val="0"/>
        </w:rPr>
        <w:t>&lt;RepeatBlock-By&gt;&lt;Members&gt;</w:t>
      </w:r>
      <w:r w:rsidRPr="00B5551A">
        <w:t>Georgios Aftias</w:t>
      </w:r>
      <w:r w:rsidRPr="00B5551A">
        <w:rPr>
          <w:rStyle w:val="HideTWBExt"/>
          <w:b w:val="0"/>
        </w:rPr>
        <w:t>&lt;/Members&gt;</w:t>
      </w:r>
    </w:p>
    <w:p w14:paraId="7EA13E3C" w14:textId="77777777" w:rsidR="00B94418" w:rsidRPr="00B5551A" w:rsidRDefault="00B94418" w:rsidP="00B94418">
      <w:pPr>
        <w:pStyle w:val="NormalBold"/>
      </w:pPr>
      <w:r w:rsidRPr="00B5551A">
        <w:rPr>
          <w:rStyle w:val="HideTWBExt"/>
          <w:b w:val="0"/>
        </w:rPr>
        <w:t>&lt;/RepeatBlock-By&gt;</w:t>
      </w:r>
    </w:p>
    <w:p w14:paraId="0ADD797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D88780E" w14:textId="77777777" w:rsidR="00B94418" w:rsidRPr="00B5551A" w:rsidRDefault="00B94418" w:rsidP="00B94418">
      <w:pPr>
        <w:pStyle w:val="NormalBold"/>
      </w:pPr>
      <w:r w:rsidRPr="00B5551A">
        <w:rPr>
          <w:rStyle w:val="HideTWBExt"/>
          <w:b w:val="0"/>
        </w:rPr>
        <w:t>&lt;Article&gt;</w:t>
      </w:r>
      <w:r w:rsidRPr="00B5551A">
        <w:t>10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32576F0" w14:textId="77777777" w:rsidTr="00897969">
        <w:trPr>
          <w:trHeight w:hRule="exact" w:val="240"/>
          <w:jc w:val="center"/>
        </w:trPr>
        <w:tc>
          <w:tcPr>
            <w:tcW w:w="9752" w:type="dxa"/>
            <w:gridSpan w:val="2"/>
            <w:tcBorders>
              <w:top w:val="nil"/>
              <w:left w:val="nil"/>
              <w:bottom w:val="nil"/>
              <w:right w:val="nil"/>
            </w:tcBorders>
          </w:tcPr>
          <w:p w14:paraId="27729E09" w14:textId="77777777" w:rsidR="00B94418" w:rsidRPr="00B5551A" w:rsidRDefault="00B94418" w:rsidP="00897969"/>
        </w:tc>
      </w:tr>
      <w:tr w:rsidR="00B94418" w:rsidRPr="00B5551A" w14:paraId="17B1FC81" w14:textId="77777777" w:rsidTr="00897969">
        <w:trPr>
          <w:trHeight w:val="240"/>
          <w:jc w:val="center"/>
        </w:trPr>
        <w:tc>
          <w:tcPr>
            <w:tcW w:w="4876" w:type="dxa"/>
            <w:tcBorders>
              <w:top w:val="nil"/>
              <w:left w:val="nil"/>
              <w:bottom w:val="nil"/>
              <w:right w:val="nil"/>
            </w:tcBorders>
          </w:tcPr>
          <w:p w14:paraId="7F50D3D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ADAD1DD" w14:textId="77777777" w:rsidR="00B94418" w:rsidRPr="00B5551A" w:rsidRDefault="00B94418" w:rsidP="00897969">
            <w:pPr>
              <w:pStyle w:val="AmColumnHeading"/>
            </w:pPr>
            <w:r w:rsidRPr="00B5551A">
              <w:t>Tarkistus</w:t>
            </w:r>
          </w:p>
        </w:tc>
      </w:tr>
      <w:tr w:rsidR="00B94418" w:rsidRPr="00B5551A" w14:paraId="2609747D" w14:textId="77777777" w:rsidTr="00897969">
        <w:trPr>
          <w:jc w:val="center"/>
        </w:trPr>
        <w:tc>
          <w:tcPr>
            <w:tcW w:w="4876" w:type="dxa"/>
            <w:tcBorders>
              <w:top w:val="nil"/>
              <w:left w:val="nil"/>
              <w:bottom w:val="nil"/>
              <w:right w:val="nil"/>
            </w:tcBorders>
          </w:tcPr>
          <w:p w14:paraId="2230A5F3" w14:textId="77777777" w:rsidR="00B94418" w:rsidRPr="00B5551A" w:rsidRDefault="00B94418" w:rsidP="00897969">
            <w:pPr>
              <w:pStyle w:val="Normal6a"/>
            </w:pPr>
          </w:p>
        </w:tc>
        <w:tc>
          <w:tcPr>
            <w:tcW w:w="4876" w:type="dxa"/>
            <w:tcBorders>
              <w:top w:val="nil"/>
              <w:left w:val="nil"/>
              <w:bottom w:val="nil"/>
              <w:right w:val="nil"/>
            </w:tcBorders>
          </w:tcPr>
          <w:p w14:paraId="3F5B20E3" w14:textId="77777777" w:rsidR="00B94418" w:rsidRPr="00B5551A" w:rsidRDefault="00B94418" w:rsidP="00897969">
            <w:pPr>
              <w:pStyle w:val="Normal6a"/>
            </w:pPr>
            <w:r w:rsidRPr="00B5551A">
              <w:rPr>
                <w:b/>
                <w:i/>
              </w:rPr>
              <w:t>10 a.</w:t>
            </w:r>
            <w:r w:rsidRPr="00B5551A">
              <w:tab/>
            </w:r>
            <w:r w:rsidRPr="00B5551A">
              <w:rPr>
                <w:b/>
                <w:i/>
              </w:rPr>
              <w:t>korostaa tarvetta erityisille ja yksinkertaistetuille verosäännöille niitä pk-yrityksiä varten, jotka liittyvät 28. verojärjestelmään, mukaan lukien matalammat verokannat varhaisessa kehitysvaiheessa ja yksinkertaistettu veropohjan laskenta;</w:t>
            </w:r>
          </w:p>
        </w:tc>
      </w:tr>
    </w:tbl>
    <w:p w14:paraId="53C6B8F3" w14:textId="77777777" w:rsidR="00B94418" w:rsidRPr="00B5551A" w:rsidRDefault="00B94418" w:rsidP="00B94418">
      <w:pPr>
        <w:pStyle w:val="AmOrLang"/>
        <w:rPr>
          <w:lang w:val="es-ES"/>
        </w:rPr>
      </w:pPr>
      <w:r w:rsidRPr="00B5551A">
        <w:rPr>
          <w:lang w:val="es-ES"/>
        </w:rPr>
        <w:t xml:space="preserve">Or. </w:t>
      </w:r>
      <w:r w:rsidRPr="0059165F">
        <w:rPr>
          <w:rStyle w:val="HideTWBExt"/>
          <w:lang w:val="es-ES"/>
        </w:rPr>
        <w:t>&lt;Original&gt;</w:t>
      </w:r>
      <w:r w:rsidRPr="0059165F">
        <w:rPr>
          <w:rStyle w:val="HideTWBInt"/>
          <w:lang w:val="es-ES"/>
        </w:rPr>
        <w:t>{EL}</w:t>
      </w:r>
      <w:r w:rsidRPr="00B5551A">
        <w:rPr>
          <w:lang w:val="es-ES"/>
        </w:rPr>
        <w:t>el</w:t>
      </w:r>
      <w:r w:rsidRPr="0059165F">
        <w:rPr>
          <w:rStyle w:val="HideTWBExt"/>
          <w:lang w:val="es-ES"/>
        </w:rPr>
        <w:t>&lt;/Original&gt;</w:t>
      </w:r>
    </w:p>
    <w:p w14:paraId="09B21E71" w14:textId="77777777" w:rsidR="00B94418" w:rsidRPr="00B5551A" w:rsidRDefault="00B94418" w:rsidP="00B94418">
      <w:pPr>
        <w:rPr>
          <w:lang w:val="es-ES"/>
        </w:rPr>
      </w:pPr>
      <w:r w:rsidRPr="0059165F">
        <w:rPr>
          <w:rStyle w:val="HideTWBExt"/>
          <w:lang w:val="es-ES"/>
        </w:rPr>
        <w:t>&lt;/Amend&gt;</w:t>
      </w:r>
    </w:p>
    <w:p w14:paraId="09D7BB25" w14:textId="77777777" w:rsidR="00B94418" w:rsidRPr="00B5551A" w:rsidRDefault="00B94418" w:rsidP="00B94418">
      <w:pPr>
        <w:pStyle w:val="AmNumberTabs"/>
        <w:rPr>
          <w:lang w:val="es-ES"/>
        </w:rPr>
      </w:pPr>
      <w:r w:rsidRPr="0059165F">
        <w:rPr>
          <w:rStyle w:val="HideTWBExt"/>
          <w:b w:val="0"/>
          <w:lang w:val="es-ES"/>
        </w:rPr>
        <w:t>&lt;Amend&gt;</w:t>
      </w:r>
      <w:r w:rsidRPr="00B5551A">
        <w:rPr>
          <w:lang w:val="es-ES"/>
        </w:rPr>
        <w:t>Tarkistus</w:t>
      </w:r>
      <w:r w:rsidRPr="00B5551A">
        <w:rPr>
          <w:lang w:val="es-ES"/>
        </w:rPr>
        <w:tab/>
      </w:r>
      <w:r w:rsidRPr="00B5551A">
        <w:rPr>
          <w:lang w:val="es-ES"/>
        </w:rPr>
        <w:tab/>
      </w:r>
      <w:r w:rsidRPr="0059165F">
        <w:rPr>
          <w:rStyle w:val="HideTWBExt"/>
          <w:b w:val="0"/>
          <w:lang w:val="es-ES"/>
        </w:rPr>
        <w:t>&lt;NumAm&gt;</w:t>
      </w:r>
      <w:r w:rsidRPr="00B5551A">
        <w:rPr>
          <w:lang w:val="es-ES"/>
        </w:rPr>
        <w:t>168</w:t>
      </w:r>
      <w:r w:rsidRPr="0059165F">
        <w:rPr>
          <w:rStyle w:val="HideTWBExt"/>
          <w:b w:val="0"/>
          <w:lang w:val="es-ES"/>
        </w:rPr>
        <w:t>&lt;/NumAm&gt;</w:t>
      </w:r>
    </w:p>
    <w:p w14:paraId="34333A6E" w14:textId="77777777" w:rsidR="00B94418" w:rsidRPr="00B5551A" w:rsidRDefault="00B94418" w:rsidP="00B94418">
      <w:pPr>
        <w:pStyle w:val="NormalBold"/>
        <w:rPr>
          <w:lang w:val="es-ES"/>
        </w:rPr>
      </w:pPr>
      <w:r w:rsidRPr="0059165F">
        <w:rPr>
          <w:rStyle w:val="HideTWBExt"/>
          <w:b w:val="0"/>
          <w:lang w:val="es-ES"/>
        </w:rPr>
        <w:t>&lt;RepeatBlock-By&gt;&lt;Members&gt;</w:t>
      </w:r>
      <w:r w:rsidRPr="00B5551A">
        <w:rPr>
          <w:lang w:val="es-ES"/>
        </w:rPr>
        <w:t>Marco Falcone, Fulvio Martusciello</w:t>
      </w:r>
      <w:r w:rsidRPr="0059165F">
        <w:rPr>
          <w:rStyle w:val="HideTWBExt"/>
          <w:b w:val="0"/>
          <w:lang w:val="es-ES"/>
        </w:rPr>
        <w:t>&lt;/Members&gt;</w:t>
      </w:r>
    </w:p>
    <w:p w14:paraId="2C556C72" w14:textId="77777777" w:rsidR="00B94418" w:rsidRPr="00B5551A" w:rsidRDefault="00B94418" w:rsidP="00B94418">
      <w:pPr>
        <w:pStyle w:val="NormalBold"/>
        <w:rPr>
          <w:lang w:val="es-ES"/>
        </w:rPr>
      </w:pPr>
      <w:r w:rsidRPr="0059165F">
        <w:rPr>
          <w:rStyle w:val="HideTWBExt"/>
          <w:b w:val="0"/>
          <w:lang w:val="es-ES"/>
        </w:rPr>
        <w:t>&lt;/RepeatBlock-By&gt;</w:t>
      </w:r>
    </w:p>
    <w:p w14:paraId="642E2D20" w14:textId="77777777" w:rsidR="00B94418" w:rsidRPr="00B5551A" w:rsidRDefault="00B94418" w:rsidP="00B94418">
      <w:pPr>
        <w:pStyle w:val="NormalBold"/>
        <w:rPr>
          <w:lang w:val="es-ES"/>
        </w:rPr>
      </w:pPr>
      <w:r w:rsidRPr="0059165F">
        <w:rPr>
          <w:rStyle w:val="HideTWBExt"/>
          <w:b w:val="0"/>
          <w:lang w:val="es-ES"/>
        </w:rPr>
        <w:t>&lt;DocAmend&gt;</w:t>
      </w:r>
      <w:r w:rsidRPr="00B5551A">
        <w:rPr>
          <w:lang w:val="es-ES"/>
        </w:rPr>
        <w:t>Päätöslauselmaesitys</w:t>
      </w:r>
      <w:r w:rsidRPr="0059165F">
        <w:rPr>
          <w:rStyle w:val="HideTWBExt"/>
          <w:b w:val="0"/>
          <w:lang w:val="es-ES"/>
        </w:rPr>
        <w:t>&lt;/DocAmend&gt;</w:t>
      </w:r>
    </w:p>
    <w:p w14:paraId="5A860B0D" w14:textId="77777777" w:rsidR="00B94418" w:rsidRPr="00B5551A" w:rsidRDefault="00B94418" w:rsidP="00B94418">
      <w:pPr>
        <w:pStyle w:val="NormalBold"/>
      </w:pPr>
      <w:r w:rsidRPr="00B5551A">
        <w:rPr>
          <w:rStyle w:val="HideTWBExt"/>
          <w:b w:val="0"/>
        </w:rPr>
        <w:t>&lt;Article&gt;</w:t>
      </w:r>
      <w:r w:rsidRPr="00B5551A">
        <w:t>10 b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1E5B0F0" w14:textId="77777777" w:rsidTr="00897969">
        <w:trPr>
          <w:trHeight w:hRule="exact" w:val="240"/>
          <w:jc w:val="center"/>
        </w:trPr>
        <w:tc>
          <w:tcPr>
            <w:tcW w:w="9752" w:type="dxa"/>
            <w:gridSpan w:val="2"/>
            <w:tcBorders>
              <w:top w:val="nil"/>
              <w:left w:val="nil"/>
              <w:bottom w:val="nil"/>
              <w:right w:val="nil"/>
            </w:tcBorders>
          </w:tcPr>
          <w:p w14:paraId="6362D72C" w14:textId="77777777" w:rsidR="00B94418" w:rsidRPr="00B5551A" w:rsidRDefault="00B94418" w:rsidP="00897969"/>
        </w:tc>
      </w:tr>
      <w:tr w:rsidR="00B94418" w:rsidRPr="00B5551A" w14:paraId="4145D574" w14:textId="77777777" w:rsidTr="00897969">
        <w:trPr>
          <w:trHeight w:val="240"/>
          <w:jc w:val="center"/>
        </w:trPr>
        <w:tc>
          <w:tcPr>
            <w:tcW w:w="4876" w:type="dxa"/>
            <w:tcBorders>
              <w:top w:val="nil"/>
              <w:left w:val="nil"/>
              <w:bottom w:val="nil"/>
              <w:right w:val="nil"/>
            </w:tcBorders>
          </w:tcPr>
          <w:p w14:paraId="43C1CDF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D0844D7" w14:textId="77777777" w:rsidR="00B94418" w:rsidRPr="00B5551A" w:rsidRDefault="00B94418" w:rsidP="00897969">
            <w:pPr>
              <w:pStyle w:val="AmColumnHeading"/>
            </w:pPr>
            <w:r w:rsidRPr="00B5551A">
              <w:t>Tarkistus</w:t>
            </w:r>
          </w:p>
        </w:tc>
      </w:tr>
      <w:tr w:rsidR="00B94418" w:rsidRPr="00B5551A" w14:paraId="24E6D715" w14:textId="77777777" w:rsidTr="00897969">
        <w:trPr>
          <w:jc w:val="center"/>
        </w:trPr>
        <w:tc>
          <w:tcPr>
            <w:tcW w:w="4876" w:type="dxa"/>
            <w:tcBorders>
              <w:top w:val="nil"/>
              <w:left w:val="nil"/>
              <w:bottom w:val="nil"/>
              <w:right w:val="nil"/>
            </w:tcBorders>
          </w:tcPr>
          <w:p w14:paraId="2F1AABF7" w14:textId="77777777" w:rsidR="00B94418" w:rsidRPr="00B5551A" w:rsidRDefault="00B94418" w:rsidP="00897969">
            <w:pPr>
              <w:pStyle w:val="Normal6a"/>
            </w:pPr>
          </w:p>
        </w:tc>
        <w:tc>
          <w:tcPr>
            <w:tcW w:w="4876" w:type="dxa"/>
            <w:tcBorders>
              <w:top w:val="nil"/>
              <w:left w:val="nil"/>
              <w:bottom w:val="nil"/>
              <w:right w:val="nil"/>
            </w:tcBorders>
          </w:tcPr>
          <w:p w14:paraId="2D4400FE" w14:textId="77777777" w:rsidR="00B94418" w:rsidRPr="00B5551A" w:rsidRDefault="00B94418" w:rsidP="00897969">
            <w:pPr>
              <w:pStyle w:val="Normal6a"/>
            </w:pPr>
            <w:r w:rsidRPr="00B5551A">
              <w:rPr>
                <w:b/>
                <w:i/>
              </w:rPr>
              <w:t>10 b.</w:t>
            </w:r>
            <w:r w:rsidRPr="00B5551A">
              <w:tab/>
            </w:r>
            <w:r w:rsidRPr="00B5551A">
              <w:rPr>
                <w:b/>
                <w:i/>
              </w:rPr>
              <w:t>kehottaa edistämään yrityksiä tukevien julkisten palveluiden täydellistä digitalisointia ja rajatylittävää yhteensopivuutta hallinnon yksinkertaistamiseksi ja sisämarkkinoiden tehokkuuden lisäämiseksi;</w:t>
            </w:r>
          </w:p>
        </w:tc>
      </w:tr>
    </w:tbl>
    <w:p w14:paraId="46D60D0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1CBFB66B" w14:textId="77777777" w:rsidR="00B94418" w:rsidRPr="00B5551A" w:rsidRDefault="00B94418" w:rsidP="00B94418">
      <w:r w:rsidRPr="00B5551A">
        <w:rPr>
          <w:rStyle w:val="HideTWBExt"/>
        </w:rPr>
        <w:t>&lt;/Amend&gt;</w:t>
      </w:r>
    </w:p>
    <w:p w14:paraId="2BDCF6E3"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169</w:t>
      </w:r>
      <w:r w:rsidRPr="00B5551A">
        <w:rPr>
          <w:rStyle w:val="HideTWBExt"/>
          <w:b w:val="0"/>
        </w:rPr>
        <w:t>&lt;/NumAm&gt;</w:t>
      </w:r>
    </w:p>
    <w:p w14:paraId="56F81FAE"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07E43F6A" w14:textId="77777777" w:rsidR="00B94418" w:rsidRPr="00B5551A" w:rsidRDefault="00B94418" w:rsidP="00B94418">
      <w:pPr>
        <w:pStyle w:val="NormalBold"/>
      </w:pPr>
      <w:r w:rsidRPr="00B5551A">
        <w:rPr>
          <w:rStyle w:val="HideTWBExt"/>
          <w:b w:val="0"/>
        </w:rPr>
        <w:t>&lt;/RepeatBlock-By&gt;</w:t>
      </w:r>
    </w:p>
    <w:p w14:paraId="5A6179E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88DABAA" w14:textId="77777777" w:rsidR="00B94418" w:rsidRPr="00B5551A" w:rsidRDefault="00B94418" w:rsidP="00B94418">
      <w:pPr>
        <w:pStyle w:val="NormalBold"/>
      </w:pPr>
      <w:r w:rsidRPr="00B5551A">
        <w:rPr>
          <w:rStyle w:val="HideTWBExt"/>
          <w:b w:val="0"/>
        </w:rPr>
        <w:t>&lt;Article&gt;</w:t>
      </w:r>
      <w:r w:rsidRPr="00B5551A">
        <w:t>10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FE13AF4" w14:textId="77777777" w:rsidTr="00897969">
        <w:trPr>
          <w:trHeight w:hRule="exact" w:val="240"/>
          <w:jc w:val="center"/>
        </w:trPr>
        <w:tc>
          <w:tcPr>
            <w:tcW w:w="9752" w:type="dxa"/>
            <w:gridSpan w:val="2"/>
            <w:tcBorders>
              <w:top w:val="nil"/>
              <w:left w:val="nil"/>
              <w:bottom w:val="nil"/>
              <w:right w:val="nil"/>
            </w:tcBorders>
          </w:tcPr>
          <w:p w14:paraId="1DFF8D6C" w14:textId="77777777" w:rsidR="00B94418" w:rsidRPr="00B5551A" w:rsidRDefault="00B94418" w:rsidP="00897969"/>
        </w:tc>
      </w:tr>
      <w:tr w:rsidR="00B94418" w:rsidRPr="00B5551A" w14:paraId="218C7A95" w14:textId="77777777" w:rsidTr="00897969">
        <w:trPr>
          <w:trHeight w:val="240"/>
          <w:jc w:val="center"/>
        </w:trPr>
        <w:tc>
          <w:tcPr>
            <w:tcW w:w="4876" w:type="dxa"/>
            <w:tcBorders>
              <w:top w:val="nil"/>
              <w:left w:val="nil"/>
              <w:bottom w:val="nil"/>
              <w:right w:val="nil"/>
            </w:tcBorders>
          </w:tcPr>
          <w:p w14:paraId="2E9F90D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A852941" w14:textId="77777777" w:rsidR="00B94418" w:rsidRPr="00B5551A" w:rsidRDefault="00B94418" w:rsidP="00897969">
            <w:pPr>
              <w:pStyle w:val="AmColumnHeading"/>
            </w:pPr>
            <w:r w:rsidRPr="00B5551A">
              <w:t>Tarkistus</w:t>
            </w:r>
          </w:p>
        </w:tc>
      </w:tr>
      <w:tr w:rsidR="00B94418" w:rsidRPr="00B5551A" w14:paraId="704E74CB" w14:textId="77777777" w:rsidTr="00897969">
        <w:trPr>
          <w:jc w:val="center"/>
        </w:trPr>
        <w:tc>
          <w:tcPr>
            <w:tcW w:w="4876" w:type="dxa"/>
            <w:tcBorders>
              <w:top w:val="nil"/>
              <w:left w:val="nil"/>
              <w:bottom w:val="nil"/>
              <w:right w:val="nil"/>
            </w:tcBorders>
          </w:tcPr>
          <w:p w14:paraId="2547630C" w14:textId="77777777" w:rsidR="00B94418" w:rsidRPr="00B5551A" w:rsidRDefault="00B94418" w:rsidP="00897969">
            <w:pPr>
              <w:pStyle w:val="Normal6a"/>
            </w:pPr>
          </w:p>
        </w:tc>
        <w:tc>
          <w:tcPr>
            <w:tcW w:w="4876" w:type="dxa"/>
            <w:tcBorders>
              <w:top w:val="nil"/>
              <w:left w:val="nil"/>
              <w:bottom w:val="nil"/>
              <w:right w:val="nil"/>
            </w:tcBorders>
          </w:tcPr>
          <w:p w14:paraId="3EAF90B0" w14:textId="77777777" w:rsidR="00B94418" w:rsidRPr="00B5551A" w:rsidRDefault="00B94418" w:rsidP="00897969">
            <w:pPr>
              <w:pStyle w:val="Normal6a"/>
            </w:pPr>
            <w:r w:rsidRPr="00B5551A">
              <w:rPr>
                <w:b/>
                <w:i/>
              </w:rPr>
              <w:t>10 a.</w:t>
            </w:r>
            <w:r w:rsidRPr="00B5551A">
              <w:tab/>
            </w:r>
            <w:r w:rsidRPr="00B5551A">
              <w:rPr>
                <w:b/>
                <w:i/>
              </w:rPr>
              <w:t>korostaa, että 28. verotusjärjestelmä ei saisi johtaa peite- tai postilaatikkoyhtiöiden perustamiseen, koska tällaiset käytännöt heikentävät sääntelyn eheyttä, vääristävät reilua kilpailua ja murentavat aitoa taloudellista toimintaa unionissa; tähdentää, että 28. verotusjärjestelmästä ei saa koskaan tulla välinettä, jolla lisätään riskiä siitä, että yritykset käyttävät hyväksi eri maiden sääntely- ja verotuseroja, eikä siitä saa missään tapauksessa tulla välinettä, jolla voidaan kohtuuttomasti alentaa olemassa olevia verotasoja tai kiertää niitä unionin tai kansallisella tasolla;</w:t>
            </w:r>
          </w:p>
        </w:tc>
      </w:tr>
    </w:tbl>
    <w:p w14:paraId="0CE38D2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0ABD3E3" w14:textId="77777777" w:rsidR="00B94418" w:rsidRPr="00B5551A" w:rsidRDefault="00B94418" w:rsidP="00B94418">
      <w:r w:rsidRPr="00B5551A">
        <w:rPr>
          <w:rStyle w:val="HideTWBExt"/>
        </w:rPr>
        <w:t>&lt;/Amend&gt;</w:t>
      </w:r>
    </w:p>
    <w:p w14:paraId="5177F52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170</w:t>
      </w:r>
      <w:r w:rsidRPr="00B5551A">
        <w:rPr>
          <w:rStyle w:val="HideTWBExt"/>
          <w:b w:val="0"/>
        </w:rPr>
        <w:t>&lt;/NumAm&gt;</w:t>
      </w:r>
    </w:p>
    <w:p w14:paraId="020559BA"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224FE5A7" w14:textId="77777777" w:rsidR="00B94418" w:rsidRPr="00B5551A" w:rsidRDefault="00B94418" w:rsidP="00B94418">
      <w:pPr>
        <w:pStyle w:val="NormalBold"/>
      </w:pPr>
      <w:r w:rsidRPr="00B5551A">
        <w:rPr>
          <w:rStyle w:val="HideTWBExt"/>
          <w:b w:val="0"/>
        </w:rPr>
        <w:t>&lt;/RepeatBlock-By&gt;</w:t>
      </w:r>
    </w:p>
    <w:p w14:paraId="6E29EA2B"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90974CC" w14:textId="77777777" w:rsidR="00B94418" w:rsidRPr="00B5551A" w:rsidRDefault="00B94418" w:rsidP="00B94418">
      <w:pPr>
        <w:pStyle w:val="NormalBold"/>
      </w:pPr>
      <w:r w:rsidRPr="00B5551A">
        <w:rPr>
          <w:rStyle w:val="HideTWBExt"/>
          <w:b w:val="0"/>
        </w:rPr>
        <w:t>&lt;Article&gt;</w:t>
      </w:r>
      <w:r w:rsidRPr="00B5551A">
        <w:t>10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BC3A51E" w14:textId="77777777" w:rsidTr="00897969">
        <w:trPr>
          <w:trHeight w:hRule="exact" w:val="240"/>
          <w:jc w:val="center"/>
        </w:trPr>
        <w:tc>
          <w:tcPr>
            <w:tcW w:w="9752" w:type="dxa"/>
            <w:gridSpan w:val="2"/>
            <w:tcBorders>
              <w:top w:val="nil"/>
              <w:left w:val="nil"/>
              <w:bottom w:val="nil"/>
              <w:right w:val="nil"/>
            </w:tcBorders>
          </w:tcPr>
          <w:p w14:paraId="5AD295A4" w14:textId="77777777" w:rsidR="00B94418" w:rsidRPr="00B5551A" w:rsidRDefault="00B94418" w:rsidP="00897969"/>
        </w:tc>
      </w:tr>
      <w:tr w:rsidR="00B94418" w:rsidRPr="00B5551A" w14:paraId="35C68921" w14:textId="77777777" w:rsidTr="00897969">
        <w:trPr>
          <w:trHeight w:val="240"/>
          <w:jc w:val="center"/>
        </w:trPr>
        <w:tc>
          <w:tcPr>
            <w:tcW w:w="4876" w:type="dxa"/>
            <w:tcBorders>
              <w:top w:val="nil"/>
              <w:left w:val="nil"/>
              <w:bottom w:val="nil"/>
              <w:right w:val="nil"/>
            </w:tcBorders>
          </w:tcPr>
          <w:p w14:paraId="7BA2695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0B0B2C2" w14:textId="77777777" w:rsidR="00B94418" w:rsidRPr="00B5551A" w:rsidRDefault="00B94418" w:rsidP="00897969">
            <w:pPr>
              <w:pStyle w:val="AmColumnHeading"/>
            </w:pPr>
            <w:r w:rsidRPr="00B5551A">
              <w:t>Tarkistus</w:t>
            </w:r>
          </w:p>
        </w:tc>
      </w:tr>
      <w:tr w:rsidR="00B94418" w:rsidRPr="00B5551A" w14:paraId="74C94F7E" w14:textId="77777777" w:rsidTr="00897969">
        <w:trPr>
          <w:jc w:val="center"/>
        </w:trPr>
        <w:tc>
          <w:tcPr>
            <w:tcW w:w="4876" w:type="dxa"/>
            <w:tcBorders>
              <w:top w:val="nil"/>
              <w:left w:val="nil"/>
              <w:bottom w:val="nil"/>
              <w:right w:val="nil"/>
            </w:tcBorders>
          </w:tcPr>
          <w:p w14:paraId="1C8789DD" w14:textId="77777777" w:rsidR="00B94418" w:rsidRPr="00B5551A" w:rsidRDefault="00B94418" w:rsidP="00897969">
            <w:pPr>
              <w:pStyle w:val="Normal6a"/>
            </w:pPr>
          </w:p>
        </w:tc>
        <w:tc>
          <w:tcPr>
            <w:tcW w:w="4876" w:type="dxa"/>
            <w:tcBorders>
              <w:top w:val="nil"/>
              <w:left w:val="nil"/>
              <w:bottom w:val="nil"/>
              <w:right w:val="nil"/>
            </w:tcBorders>
          </w:tcPr>
          <w:p w14:paraId="16C092B8" w14:textId="77777777" w:rsidR="00B94418" w:rsidRPr="00B5551A" w:rsidRDefault="00B94418" w:rsidP="00897969">
            <w:pPr>
              <w:pStyle w:val="Normal6a"/>
            </w:pPr>
            <w:r w:rsidRPr="00B5551A">
              <w:rPr>
                <w:b/>
                <w:i/>
              </w:rPr>
              <w:t>10 a.</w:t>
            </w:r>
            <w:r w:rsidRPr="00B5551A">
              <w:tab/>
            </w:r>
            <w:r w:rsidRPr="00B5551A">
              <w:rPr>
                <w:b/>
                <w:i/>
              </w:rPr>
              <w:t>korostaa, että voimassa olevassa EU:n lainsäädännössä säädettyjä veronkierron vastaisia toimenpiteitä on sovellettava perusteellisesti rajoittamatta kuitenkaan muiden suojatoimenpiteiden soveltamista;</w:t>
            </w:r>
          </w:p>
        </w:tc>
      </w:tr>
    </w:tbl>
    <w:p w14:paraId="69FB8CE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2589A88" w14:textId="77777777" w:rsidR="00B94418" w:rsidRPr="00B5551A" w:rsidRDefault="00B94418" w:rsidP="00B94418">
      <w:r w:rsidRPr="00B5551A">
        <w:rPr>
          <w:rStyle w:val="HideTWBExt"/>
        </w:rPr>
        <w:t>&lt;/Amend&gt;</w:t>
      </w:r>
    </w:p>
    <w:p w14:paraId="33BA810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171</w:t>
      </w:r>
      <w:r w:rsidRPr="00B5551A">
        <w:rPr>
          <w:rStyle w:val="HideTWBExt"/>
          <w:b w:val="0"/>
        </w:rPr>
        <w:t>&lt;/NumAm&gt;</w:t>
      </w:r>
    </w:p>
    <w:p w14:paraId="14F53E6B"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1F6843EC" w14:textId="77777777" w:rsidR="00B94418" w:rsidRPr="00B5551A" w:rsidRDefault="00B94418" w:rsidP="00B94418">
      <w:pPr>
        <w:pStyle w:val="NormalBold"/>
      </w:pPr>
      <w:r w:rsidRPr="00B5551A">
        <w:rPr>
          <w:rStyle w:val="HideTWBExt"/>
          <w:b w:val="0"/>
        </w:rPr>
        <w:t>&lt;/RepeatBlock-By&gt;</w:t>
      </w:r>
    </w:p>
    <w:p w14:paraId="7E027F4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0DA0975" w14:textId="77777777" w:rsidR="00B94418" w:rsidRPr="00B5551A" w:rsidRDefault="00B94418" w:rsidP="00B94418">
      <w:pPr>
        <w:pStyle w:val="NormalBold"/>
      </w:pPr>
      <w:r w:rsidRPr="00B5551A">
        <w:rPr>
          <w:rStyle w:val="HideTWBExt"/>
          <w:b w:val="0"/>
        </w:rPr>
        <w:t>&lt;Article&gt;</w:t>
      </w:r>
      <w:r w:rsidRPr="00B5551A">
        <w:t>10 b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1FBB2DA" w14:textId="77777777" w:rsidTr="00897969">
        <w:trPr>
          <w:trHeight w:hRule="exact" w:val="240"/>
          <w:jc w:val="center"/>
        </w:trPr>
        <w:tc>
          <w:tcPr>
            <w:tcW w:w="9752" w:type="dxa"/>
            <w:gridSpan w:val="2"/>
            <w:tcBorders>
              <w:top w:val="nil"/>
              <w:left w:val="nil"/>
              <w:bottom w:val="nil"/>
              <w:right w:val="nil"/>
            </w:tcBorders>
          </w:tcPr>
          <w:p w14:paraId="07A9A3C0" w14:textId="77777777" w:rsidR="00B94418" w:rsidRPr="00B5551A" w:rsidRDefault="00B94418" w:rsidP="00897969"/>
        </w:tc>
      </w:tr>
      <w:tr w:rsidR="00B94418" w:rsidRPr="00B5551A" w14:paraId="3D01F3D5" w14:textId="77777777" w:rsidTr="00897969">
        <w:trPr>
          <w:trHeight w:val="240"/>
          <w:jc w:val="center"/>
        </w:trPr>
        <w:tc>
          <w:tcPr>
            <w:tcW w:w="4876" w:type="dxa"/>
            <w:tcBorders>
              <w:top w:val="nil"/>
              <w:left w:val="nil"/>
              <w:bottom w:val="nil"/>
              <w:right w:val="nil"/>
            </w:tcBorders>
          </w:tcPr>
          <w:p w14:paraId="00090E3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6733695" w14:textId="77777777" w:rsidR="00B94418" w:rsidRPr="00B5551A" w:rsidRDefault="00B94418" w:rsidP="00897969">
            <w:pPr>
              <w:pStyle w:val="AmColumnHeading"/>
            </w:pPr>
            <w:r w:rsidRPr="00B5551A">
              <w:t>Tarkistus</w:t>
            </w:r>
          </w:p>
        </w:tc>
      </w:tr>
      <w:tr w:rsidR="00B94418" w:rsidRPr="00B5551A" w14:paraId="5AE4554E" w14:textId="77777777" w:rsidTr="00897969">
        <w:trPr>
          <w:jc w:val="center"/>
        </w:trPr>
        <w:tc>
          <w:tcPr>
            <w:tcW w:w="4876" w:type="dxa"/>
            <w:tcBorders>
              <w:top w:val="nil"/>
              <w:left w:val="nil"/>
              <w:bottom w:val="nil"/>
              <w:right w:val="nil"/>
            </w:tcBorders>
          </w:tcPr>
          <w:p w14:paraId="0EF403AE" w14:textId="77777777" w:rsidR="00B94418" w:rsidRPr="00B5551A" w:rsidRDefault="00B94418" w:rsidP="00897969">
            <w:pPr>
              <w:pStyle w:val="Normal6a"/>
            </w:pPr>
          </w:p>
        </w:tc>
        <w:tc>
          <w:tcPr>
            <w:tcW w:w="4876" w:type="dxa"/>
            <w:tcBorders>
              <w:top w:val="nil"/>
              <w:left w:val="nil"/>
              <w:bottom w:val="nil"/>
              <w:right w:val="nil"/>
            </w:tcBorders>
          </w:tcPr>
          <w:p w14:paraId="423DE0C2" w14:textId="77777777" w:rsidR="00B94418" w:rsidRPr="00B5551A" w:rsidRDefault="00B94418" w:rsidP="00897969">
            <w:pPr>
              <w:pStyle w:val="Normal6a"/>
            </w:pPr>
            <w:r w:rsidRPr="00B5551A">
              <w:rPr>
                <w:b/>
                <w:i/>
              </w:rPr>
              <w:t>10 b.</w:t>
            </w:r>
            <w:r w:rsidRPr="00B5551A">
              <w:tab/>
            </w:r>
            <w:r w:rsidRPr="00B5551A">
              <w:rPr>
                <w:b/>
                <w:i/>
              </w:rPr>
              <w:t>katsoo, että yritykselle, jonka on virallisesti todettu rikkoneen sitovia sääntöjä petoksista, veropetoksista, sosiaaliturvan kiertämisestä tai työntekijöiden osallistumisesta, ei pitäisi tarjota vaihtoehdoksi 28. verotusjärjestelmää;</w:t>
            </w:r>
          </w:p>
        </w:tc>
      </w:tr>
    </w:tbl>
    <w:p w14:paraId="04A9819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5DCE859" w14:textId="77777777" w:rsidR="00B94418" w:rsidRPr="00B5551A" w:rsidRDefault="00B94418" w:rsidP="00B94418">
      <w:r w:rsidRPr="00B5551A">
        <w:rPr>
          <w:rStyle w:val="HideTWBExt"/>
        </w:rPr>
        <w:t>&lt;/Amend&gt;</w:t>
      </w:r>
    </w:p>
    <w:p w14:paraId="33AF6EF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172</w:t>
      </w:r>
      <w:r w:rsidRPr="00B5551A">
        <w:rPr>
          <w:rStyle w:val="HideTWBExt"/>
          <w:b w:val="0"/>
        </w:rPr>
        <w:t>&lt;/NumAm&gt;</w:t>
      </w:r>
    </w:p>
    <w:p w14:paraId="6C4141A3" w14:textId="77777777" w:rsidR="00B94418" w:rsidRPr="00B5551A" w:rsidRDefault="00B94418" w:rsidP="00B94418">
      <w:pPr>
        <w:pStyle w:val="NormalBold"/>
      </w:pPr>
      <w:r w:rsidRPr="00B5551A">
        <w:rPr>
          <w:rStyle w:val="HideTWBExt"/>
          <w:b w:val="0"/>
        </w:rPr>
        <w:t>&lt;RepeatBlock-By&gt;&lt;Members&gt;</w:t>
      </w:r>
      <w:r w:rsidRPr="00B5551A">
        <w:t>Marco Falcone, Fulvio Martusciello, Herbert Dorfmann</w:t>
      </w:r>
      <w:r w:rsidRPr="00B5551A">
        <w:rPr>
          <w:rStyle w:val="HideTWBExt"/>
          <w:b w:val="0"/>
        </w:rPr>
        <w:t>&lt;/Members&gt;</w:t>
      </w:r>
    </w:p>
    <w:p w14:paraId="1E7FFBBC" w14:textId="77777777" w:rsidR="00B94418" w:rsidRPr="00B5551A" w:rsidRDefault="00B94418" w:rsidP="00B94418">
      <w:pPr>
        <w:pStyle w:val="NormalBold"/>
      </w:pPr>
      <w:r w:rsidRPr="00B5551A">
        <w:rPr>
          <w:rStyle w:val="HideTWBExt"/>
          <w:b w:val="0"/>
        </w:rPr>
        <w:t>&lt;/RepeatBlock-By&gt;</w:t>
      </w:r>
    </w:p>
    <w:p w14:paraId="2EE915F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EFC8730" w14:textId="77777777" w:rsidR="00B94418" w:rsidRPr="00B5551A" w:rsidRDefault="00B94418" w:rsidP="00B94418">
      <w:pPr>
        <w:pStyle w:val="NormalBold"/>
      </w:pPr>
      <w:r w:rsidRPr="00B5551A">
        <w:rPr>
          <w:rStyle w:val="HideTWBExt"/>
          <w:b w:val="0"/>
        </w:rPr>
        <w:t>&lt;Article&gt;</w:t>
      </w:r>
      <w:r w:rsidRPr="00B5551A">
        <w:t>10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61548F0" w14:textId="77777777" w:rsidTr="00897969">
        <w:trPr>
          <w:trHeight w:hRule="exact" w:val="240"/>
          <w:jc w:val="center"/>
        </w:trPr>
        <w:tc>
          <w:tcPr>
            <w:tcW w:w="9752" w:type="dxa"/>
            <w:gridSpan w:val="2"/>
            <w:tcBorders>
              <w:top w:val="nil"/>
              <w:left w:val="nil"/>
              <w:bottom w:val="nil"/>
              <w:right w:val="nil"/>
            </w:tcBorders>
          </w:tcPr>
          <w:p w14:paraId="78DB09D6" w14:textId="77777777" w:rsidR="00B94418" w:rsidRPr="00B5551A" w:rsidRDefault="00B94418" w:rsidP="00897969"/>
        </w:tc>
      </w:tr>
      <w:tr w:rsidR="00B94418" w:rsidRPr="00B5551A" w14:paraId="393C688F" w14:textId="77777777" w:rsidTr="00897969">
        <w:trPr>
          <w:trHeight w:val="240"/>
          <w:jc w:val="center"/>
        </w:trPr>
        <w:tc>
          <w:tcPr>
            <w:tcW w:w="4876" w:type="dxa"/>
            <w:tcBorders>
              <w:top w:val="nil"/>
              <w:left w:val="nil"/>
              <w:bottom w:val="nil"/>
              <w:right w:val="nil"/>
            </w:tcBorders>
          </w:tcPr>
          <w:p w14:paraId="799BCBC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8E52153" w14:textId="77777777" w:rsidR="00B94418" w:rsidRPr="00B5551A" w:rsidRDefault="00B94418" w:rsidP="00897969">
            <w:pPr>
              <w:pStyle w:val="AmColumnHeading"/>
            </w:pPr>
            <w:r w:rsidRPr="00B5551A">
              <w:t>Tarkistus</w:t>
            </w:r>
          </w:p>
        </w:tc>
      </w:tr>
      <w:tr w:rsidR="00B94418" w:rsidRPr="00B5551A" w14:paraId="3CB76967" w14:textId="77777777" w:rsidTr="00897969">
        <w:trPr>
          <w:jc w:val="center"/>
        </w:trPr>
        <w:tc>
          <w:tcPr>
            <w:tcW w:w="4876" w:type="dxa"/>
            <w:tcBorders>
              <w:top w:val="nil"/>
              <w:left w:val="nil"/>
              <w:bottom w:val="nil"/>
              <w:right w:val="nil"/>
            </w:tcBorders>
          </w:tcPr>
          <w:p w14:paraId="5D841601" w14:textId="77777777" w:rsidR="00B94418" w:rsidRPr="00B5551A" w:rsidRDefault="00B94418" w:rsidP="00897969">
            <w:pPr>
              <w:pStyle w:val="Normal6a"/>
            </w:pPr>
          </w:p>
        </w:tc>
        <w:tc>
          <w:tcPr>
            <w:tcW w:w="4876" w:type="dxa"/>
            <w:tcBorders>
              <w:top w:val="nil"/>
              <w:left w:val="nil"/>
              <w:bottom w:val="nil"/>
              <w:right w:val="nil"/>
            </w:tcBorders>
          </w:tcPr>
          <w:p w14:paraId="2F4D1F52" w14:textId="77777777" w:rsidR="00B94418" w:rsidRPr="00B5551A" w:rsidRDefault="00B94418" w:rsidP="00897969">
            <w:pPr>
              <w:pStyle w:val="Normal6a"/>
            </w:pPr>
            <w:r w:rsidRPr="00B5551A">
              <w:rPr>
                <w:b/>
                <w:i/>
              </w:rPr>
              <w:t>10 a.</w:t>
            </w:r>
            <w:r w:rsidRPr="00B5551A">
              <w:tab/>
            </w:r>
            <w:r w:rsidRPr="00B5551A">
              <w:rPr>
                <w:b/>
                <w:i/>
              </w:rPr>
              <w:t>korostaa, että on tärkeää edistää liiketoiminnan hallinto- ja päätöksentekoprosessien täydellistä digitalisointia, mukaan lukien mahdollisuus perustaa, hallinnoida ja lopettaa yrityksiä kokonaan digitaalisesti;</w:t>
            </w:r>
          </w:p>
        </w:tc>
      </w:tr>
    </w:tbl>
    <w:p w14:paraId="63535B6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0FE54C3E" w14:textId="77777777" w:rsidR="00B94418" w:rsidRPr="00B5551A" w:rsidRDefault="00B94418" w:rsidP="00B94418">
      <w:r w:rsidRPr="00B5551A">
        <w:rPr>
          <w:rStyle w:val="HideTWBExt"/>
        </w:rPr>
        <w:t>&lt;/Amend&gt;</w:t>
      </w:r>
    </w:p>
    <w:p w14:paraId="37E5F5F8"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173</w:t>
      </w:r>
      <w:r w:rsidRPr="00B5551A">
        <w:rPr>
          <w:rStyle w:val="HideTWBExt"/>
          <w:b w:val="0"/>
        </w:rPr>
        <w:t>&lt;/NumAm&gt;</w:t>
      </w:r>
    </w:p>
    <w:p w14:paraId="0C1A09BB" w14:textId="77777777" w:rsidR="00B94418" w:rsidRPr="00B5551A" w:rsidRDefault="00B94418" w:rsidP="00B94418">
      <w:pPr>
        <w:pStyle w:val="NormalBold"/>
      </w:pPr>
      <w:r w:rsidRPr="00B5551A">
        <w:rPr>
          <w:rStyle w:val="HideTWBExt"/>
          <w:b w:val="0"/>
        </w:rPr>
        <w:t>&lt;RepeatBlock-By&gt;&lt;Members&gt;</w:t>
      </w:r>
      <w:r w:rsidRPr="00B5551A">
        <w:t>Pierre Pimpie, Enikő Győri, Auke Zijlstra, Tomáš Kubín</w:t>
      </w:r>
      <w:r w:rsidRPr="00B5551A">
        <w:rPr>
          <w:rStyle w:val="HideTWBExt"/>
          <w:b w:val="0"/>
        </w:rPr>
        <w:t>&lt;/Members&gt;</w:t>
      </w:r>
    </w:p>
    <w:p w14:paraId="5DF40E38" w14:textId="77777777" w:rsidR="00B94418" w:rsidRPr="00B5551A" w:rsidRDefault="00B94418" w:rsidP="00B94418">
      <w:pPr>
        <w:pStyle w:val="NormalBold"/>
      </w:pPr>
      <w:r w:rsidRPr="00B5551A">
        <w:rPr>
          <w:rStyle w:val="HideTWBExt"/>
          <w:b w:val="0"/>
        </w:rPr>
        <w:t>&lt;/RepeatBlock-By&gt;</w:t>
      </w:r>
    </w:p>
    <w:p w14:paraId="76D2588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E9B193E" w14:textId="77777777" w:rsidR="00B94418" w:rsidRPr="00B5551A" w:rsidRDefault="00B94418" w:rsidP="00B94418">
      <w:pPr>
        <w:pStyle w:val="NormalBold"/>
      </w:pPr>
      <w:r w:rsidRPr="00B5551A">
        <w:rPr>
          <w:rStyle w:val="HideTWBExt"/>
          <w:b w:val="0"/>
        </w:rPr>
        <w:t>&lt;Article&gt;</w:t>
      </w:r>
      <w:r w:rsidRPr="00B5551A">
        <w:t>10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014C45A" w14:textId="77777777" w:rsidTr="00897969">
        <w:trPr>
          <w:trHeight w:hRule="exact" w:val="240"/>
          <w:jc w:val="center"/>
        </w:trPr>
        <w:tc>
          <w:tcPr>
            <w:tcW w:w="9752" w:type="dxa"/>
            <w:gridSpan w:val="2"/>
            <w:tcBorders>
              <w:top w:val="nil"/>
              <w:left w:val="nil"/>
              <w:bottom w:val="nil"/>
              <w:right w:val="nil"/>
            </w:tcBorders>
          </w:tcPr>
          <w:p w14:paraId="1F245670" w14:textId="77777777" w:rsidR="00B94418" w:rsidRPr="00B5551A" w:rsidRDefault="00B94418" w:rsidP="00897969"/>
        </w:tc>
      </w:tr>
      <w:tr w:rsidR="00B94418" w:rsidRPr="00B5551A" w14:paraId="412E49FF" w14:textId="77777777" w:rsidTr="00897969">
        <w:trPr>
          <w:trHeight w:val="240"/>
          <w:jc w:val="center"/>
        </w:trPr>
        <w:tc>
          <w:tcPr>
            <w:tcW w:w="4876" w:type="dxa"/>
            <w:tcBorders>
              <w:top w:val="nil"/>
              <w:left w:val="nil"/>
              <w:bottom w:val="nil"/>
              <w:right w:val="nil"/>
            </w:tcBorders>
          </w:tcPr>
          <w:p w14:paraId="47BD9D5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049FAFB" w14:textId="77777777" w:rsidR="00B94418" w:rsidRPr="00B5551A" w:rsidRDefault="00B94418" w:rsidP="00897969">
            <w:pPr>
              <w:pStyle w:val="AmColumnHeading"/>
            </w:pPr>
            <w:r w:rsidRPr="00B5551A">
              <w:t>Tarkistus</w:t>
            </w:r>
          </w:p>
        </w:tc>
      </w:tr>
      <w:tr w:rsidR="00B94418" w:rsidRPr="00B5551A" w14:paraId="67F36B5A" w14:textId="77777777" w:rsidTr="00897969">
        <w:trPr>
          <w:jc w:val="center"/>
        </w:trPr>
        <w:tc>
          <w:tcPr>
            <w:tcW w:w="4876" w:type="dxa"/>
            <w:tcBorders>
              <w:top w:val="nil"/>
              <w:left w:val="nil"/>
              <w:bottom w:val="nil"/>
              <w:right w:val="nil"/>
            </w:tcBorders>
          </w:tcPr>
          <w:p w14:paraId="27D99B2C" w14:textId="77777777" w:rsidR="00B94418" w:rsidRPr="00B5551A" w:rsidRDefault="00B94418" w:rsidP="00897969">
            <w:pPr>
              <w:pStyle w:val="Normal6a"/>
            </w:pPr>
          </w:p>
        </w:tc>
        <w:tc>
          <w:tcPr>
            <w:tcW w:w="4876" w:type="dxa"/>
            <w:tcBorders>
              <w:top w:val="nil"/>
              <w:left w:val="nil"/>
              <w:bottom w:val="nil"/>
              <w:right w:val="nil"/>
            </w:tcBorders>
          </w:tcPr>
          <w:p w14:paraId="6222B129" w14:textId="77777777" w:rsidR="00B94418" w:rsidRPr="00B5551A" w:rsidRDefault="00B94418" w:rsidP="00897969">
            <w:pPr>
              <w:pStyle w:val="Normal6a"/>
            </w:pPr>
            <w:r w:rsidRPr="00B5551A">
              <w:rPr>
                <w:b/>
                <w:i/>
              </w:rPr>
              <w:t>10 a.</w:t>
            </w:r>
            <w:r w:rsidRPr="00B5551A">
              <w:tab/>
            </w:r>
            <w:r w:rsidRPr="00B5551A">
              <w:rPr>
                <w:b/>
                <w:i/>
              </w:rPr>
              <w:t>korostaa, että 28. oikeusjärjestyksen menestystä olisi mitattava rekisteröintiajan, sääntöjen noudattamisesta aiheutuvien kustannusten ja oikeudellisen epävarmuuden tuntuvalla vähenemisellä eikä sen mahdollisesti aikaansaamalla verotuksen yhdenmukaistamisen tasolla;</w:t>
            </w:r>
          </w:p>
        </w:tc>
      </w:tr>
    </w:tbl>
    <w:p w14:paraId="006A4666"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81B5D59" w14:textId="77777777" w:rsidR="00B94418" w:rsidRPr="00B5551A" w:rsidRDefault="00B94418" w:rsidP="00B94418">
      <w:r w:rsidRPr="00B5551A">
        <w:rPr>
          <w:rStyle w:val="HideTWBExt"/>
        </w:rPr>
        <w:t>&lt;/Amend&gt;</w:t>
      </w:r>
    </w:p>
    <w:p w14:paraId="20233CC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174</w:t>
      </w:r>
      <w:r w:rsidRPr="00B5551A">
        <w:rPr>
          <w:rStyle w:val="HideTWBExt"/>
          <w:b w:val="0"/>
        </w:rPr>
        <w:t>&lt;/NumAm&gt;</w:t>
      </w:r>
    </w:p>
    <w:p w14:paraId="02E03422" w14:textId="77777777" w:rsidR="00B94418" w:rsidRPr="00B5551A" w:rsidRDefault="00B94418" w:rsidP="00B94418">
      <w:pPr>
        <w:pStyle w:val="NormalBold"/>
      </w:pPr>
      <w:r w:rsidRPr="00B5551A">
        <w:rPr>
          <w:rStyle w:val="HideTWBExt"/>
          <w:b w:val="0"/>
        </w:rPr>
        <w:t>&lt;RepeatBlock-By&gt;&lt;Members&gt;</w:t>
      </w:r>
      <w:r w:rsidRPr="00B5551A">
        <w:t>Damian Boeselager</w:t>
      </w:r>
      <w:r w:rsidRPr="00B5551A">
        <w:rPr>
          <w:rStyle w:val="HideTWBExt"/>
          <w:b w:val="0"/>
        </w:rPr>
        <w:t>&lt;/Members&gt;</w:t>
      </w:r>
    </w:p>
    <w:p w14:paraId="6E3C9D8B" w14:textId="77777777" w:rsidR="00B94418" w:rsidRPr="00B5551A" w:rsidRDefault="00B94418" w:rsidP="00B94418">
      <w:pPr>
        <w:pStyle w:val="NormalBold"/>
      </w:pPr>
      <w:r w:rsidRPr="00B5551A">
        <w:rPr>
          <w:rStyle w:val="HideTWBExt"/>
          <w:b w:val="0"/>
        </w:rPr>
        <w:t>&lt;/RepeatBlock-By&gt;</w:t>
      </w:r>
    </w:p>
    <w:p w14:paraId="2674C93F"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9594815" w14:textId="77777777" w:rsidR="00B94418" w:rsidRPr="00B5551A" w:rsidRDefault="00B94418" w:rsidP="00B94418">
      <w:pPr>
        <w:pStyle w:val="NormalBold"/>
      </w:pPr>
      <w:r w:rsidRPr="00B5551A">
        <w:rPr>
          <w:rStyle w:val="HideTWBExt"/>
          <w:b w:val="0"/>
        </w:rPr>
        <w:t>&lt;Article&gt;</w:t>
      </w:r>
      <w:r w:rsidRPr="00B5551A">
        <w:t>11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A884711" w14:textId="77777777" w:rsidTr="00897969">
        <w:trPr>
          <w:trHeight w:hRule="exact" w:val="240"/>
          <w:jc w:val="center"/>
        </w:trPr>
        <w:tc>
          <w:tcPr>
            <w:tcW w:w="9752" w:type="dxa"/>
            <w:gridSpan w:val="2"/>
            <w:tcBorders>
              <w:top w:val="nil"/>
              <w:left w:val="nil"/>
              <w:bottom w:val="nil"/>
              <w:right w:val="nil"/>
            </w:tcBorders>
          </w:tcPr>
          <w:p w14:paraId="212F3170" w14:textId="77777777" w:rsidR="00B94418" w:rsidRPr="00B5551A" w:rsidRDefault="00B94418" w:rsidP="00897969"/>
        </w:tc>
      </w:tr>
      <w:tr w:rsidR="00B94418" w:rsidRPr="00B5551A" w14:paraId="0D44B3BF" w14:textId="77777777" w:rsidTr="00897969">
        <w:trPr>
          <w:trHeight w:val="240"/>
          <w:jc w:val="center"/>
        </w:trPr>
        <w:tc>
          <w:tcPr>
            <w:tcW w:w="4876" w:type="dxa"/>
            <w:tcBorders>
              <w:top w:val="nil"/>
              <w:left w:val="nil"/>
              <w:bottom w:val="nil"/>
              <w:right w:val="nil"/>
            </w:tcBorders>
          </w:tcPr>
          <w:p w14:paraId="491B258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17C6BEA" w14:textId="77777777" w:rsidR="00B94418" w:rsidRPr="00B5551A" w:rsidRDefault="00B94418" w:rsidP="00897969">
            <w:pPr>
              <w:pStyle w:val="AmColumnHeading"/>
            </w:pPr>
            <w:r w:rsidRPr="00B5551A">
              <w:t>Tarkistus</w:t>
            </w:r>
          </w:p>
        </w:tc>
      </w:tr>
      <w:tr w:rsidR="00B94418" w:rsidRPr="00B5551A" w14:paraId="13214906" w14:textId="77777777" w:rsidTr="00897969">
        <w:trPr>
          <w:jc w:val="center"/>
        </w:trPr>
        <w:tc>
          <w:tcPr>
            <w:tcW w:w="4876" w:type="dxa"/>
            <w:tcBorders>
              <w:top w:val="nil"/>
              <w:left w:val="nil"/>
              <w:bottom w:val="nil"/>
              <w:right w:val="nil"/>
            </w:tcBorders>
          </w:tcPr>
          <w:p w14:paraId="1FB061A8" w14:textId="77777777" w:rsidR="00B94418" w:rsidRPr="00B5551A" w:rsidRDefault="00B94418" w:rsidP="00897969">
            <w:pPr>
              <w:pStyle w:val="Normal6a"/>
            </w:pPr>
            <w:r w:rsidRPr="00B5551A">
              <w:t>11.</w:t>
            </w:r>
            <w:r w:rsidRPr="00B5551A">
              <w:tab/>
              <w:t>korostaa, että</w:t>
            </w:r>
            <w:r w:rsidRPr="00B5551A">
              <w:rPr>
                <w:b/>
                <w:i/>
              </w:rPr>
              <w:t xml:space="preserve"> yhtenäisiä tilinpäätösstandardeja on </w:t>
            </w:r>
            <w:r w:rsidRPr="00B5551A">
              <w:t>sovellettava oletusarvoisesti;</w:t>
            </w:r>
          </w:p>
        </w:tc>
        <w:tc>
          <w:tcPr>
            <w:tcW w:w="4876" w:type="dxa"/>
            <w:tcBorders>
              <w:top w:val="nil"/>
              <w:left w:val="nil"/>
              <w:bottom w:val="nil"/>
              <w:right w:val="nil"/>
            </w:tcBorders>
          </w:tcPr>
          <w:p w14:paraId="4C9F3782" w14:textId="77777777" w:rsidR="00B94418" w:rsidRPr="00B5551A" w:rsidRDefault="00B94418" w:rsidP="00897969">
            <w:pPr>
              <w:pStyle w:val="Normal6a"/>
            </w:pPr>
            <w:r w:rsidRPr="00B5551A">
              <w:t>11.</w:t>
            </w:r>
            <w:r w:rsidRPr="00B5551A">
              <w:tab/>
              <w:t xml:space="preserve">korostaa, että </w:t>
            </w:r>
            <w:r w:rsidRPr="00B5551A">
              <w:rPr>
                <w:b/>
                <w:i/>
              </w:rPr>
              <w:t>28. oikeusjärjestyksen perusteella toimivien yritysten olisi</w:t>
            </w:r>
            <w:r w:rsidRPr="00B5551A">
              <w:t xml:space="preserve"> sovellettava oletusarvoisesti </w:t>
            </w:r>
            <w:r w:rsidRPr="00B5551A">
              <w:rPr>
                <w:b/>
                <w:i/>
              </w:rPr>
              <w:t>yhtä yhdenmukaistettua tilinpäätösstandardia kaikissa osallistuvissa jäsenvaltioissa, jotta voidaan vähentää sääntöjen noudattamisesta aiheutuvia kustannuksia, helpottaa rajatylittäviä toimia ja parantaa vertailukelpoisuutta sijoittajien kannalta</w:t>
            </w:r>
            <w:r w:rsidRPr="00B5551A">
              <w:t>;</w:t>
            </w:r>
          </w:p>
        </w:tc>
      </w:tr>
    </w:tbl>
    <w:p w14:paraId="7EFB3A0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6ED1581" w14:textId="77777777" w:rsidR="00B94418" w:rsidRPr="00B5551A" w:rsidRDefault="00B94418" w:rsidP="00B94418">
      <w:r w:rsidRPr="00B5551A">
        <w:rPr>
          <w:rStyle w:val="HideTWBExt"/>
        </w:rPr>
        <w:t>&lt;/Amend&gt;</w:t>
      </w:r>
    </w:p>
    <w:p w14:paraId="0E53024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175</w:t>
      </w:r>
      <w:r w:rsidRPr="00B5551A">
        <w:rPr>
          <w:rStyle w:val="HideTWBExt"/>
          <w:b w:val="0"/>
        </w:rPr>
        <w:t>&lt;/NumAm&gt;</w:t>
      </w:r>
    </w:p>
    <w:p w14:paraId="218BB5AA"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07C4FA00" w14:textId="77777777" w:rsidR="00B94418" w:rsidRPr="00B5551A" w:rsidRDefault="00B94418" w:rsidP="00B94418">
      <w:pPr>
        <w:pStyle w:val="NormalBold"/>
      </w:pPr>
      <w:r w:rsidRPr="00B5551A">
        <w:rPr>
          <w:rStyle w:val="HideTWBExt"/>
          <w:b w:val="0"/>
        </w:rPr>
        <w:t>&lt;/RepeatBlock-By&gt;</w:t>
      </w:r>
    </w:p>
    <w:p w14:paraId="2AB7912B"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F48D6D1" w14:textId="77777777" w:rsidR="00B94418" w:rsidRPr="00B5551A" w:rsidRDefault="00B94418" w:rsidP="00B94418">
      <w:pPr>
        <w:pStyle w:val="NormalBold"/>
      </w:pPr>
      <w:r w:rsidRPr="00B5551A">
        <w:rPr>
          <w:rStyle w:val="HideTWBExt"/>
          <w:b w:val="0"/>
        </w:rPr>
        <w:t>&lt;Article&gt;</w:t>
      </w:r>
      <w:r w:rsidRPr="00B5551A">
        <w:t>11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A19069D" w14:textId="77777777" w:rsidTr="00897969">
        <w:trPr>
          <w:trHeight w:hRule="exact" w:val="240"/>
          <w:jc w:val="center"/>
        </w:trPr>
        <w:tc>
          <w:tcPr>
            <w:tcW w:w="9752" w:type="dxa"/>
            <w:gridSpan w:val="2"/>
            <w:tcBorders>
              <w:top w:val="nil"/>
              <w:left w:val="nil"/>
              <w:bottom w:val="nil"/>
              <w:right w:val="nil"/>
            </w:tcBorders>
          </w:tcPr>
          <w:p w14:paraId="0865F29C" w14:textId="77777777" w:rsidR="00B94418" w:rsidRPr="00B5551A" w:rsidRDefault="00B94418" w:rsidP="00897969"/>
        </w:tc>
      </w:tr>
      <w:tr w:rsidR="00B94418" w:rsidRPr="00B5551A" w14:paraId="05394942" w14:textId="77777777" w:rsidTr="00897969">
        <w:trPr>
          <w:trHeight w:val="240"/>
          <w:jc w:val="center"/>
        </w:trPr>
        <w:tc>
          <w:tcPr>
            <w:tcW w:w="4876" w:type="dxa"/>
            <w:tcBorders>
              <w:top w:val="nil"/>
              <w:left w:val="nil"/>
              <w:bottom w:val="nil"/>
              <w:right w:val="nil"/>
            </w:tcBorders>
          </w:tcPr>
          <w:p w14:paraId="3D1F9AD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084E45C" w14:textId="77777777" w:rsidR="00B94418" w:rsidRPr="00B5551A" w:rsidRDefault="00B94418" w:rsidP="00897969">
            <w:pPr>
              <w:pStyle w:val="AmColumnHeading"/>
            </w:pPr>
            <w:r w:rsidRPr="00B5551A">
              <w:t>Tarkistus</w:t>
            </w:r>
          </w:p>
        </w:tc>
      </w:tr>
      <w:tr w:rsidR="00B94418" w:rsidRPr="00B5551A" w14:paraId="5E629991" w14:textId="77777777" w:rsidTr="00897969">
        <w:trPr>
          <w:jc w:val="center"/>
        </w:trPr>
        <w:tc>
          <w:tcPr>
            <w:tcW w:w="4876" w:type="dxa"/>
            <w:tcBorders>
              <w:top w:val="nil"/>
              <w:left w:val="nil"/>
              <w:bottom w:val="nil"/>
              <w:right w:val="nil"/>
            </w:tcBorders>
          </w:tcPr>
          <w:p w14:paraId="01BC266C" w14:textId="77777777" w:rsidR="00B94418" w:rsidRPr="00B5551A" w:rsidRDefault="00B94418" w:rsidP="00897969">
            <w:pPr>
              <w:pStyle w:val="Normal6a"/>
            </w:pPr>
            <w:r w:rsidRPr="00B5551A">
              <w:t>11.</w:t>
            </w:r>
            <w:r w:rsidRPr="00B5551A">
              <w:tab/>
              <w:t xml:space="preserve">korostaa, että yhtenäisiä tilinpäätösstandardeja </w:t>
            </w:r>
            <w:r w:rsidRPr="00B5551A">
              <w:rPr>
                <w:b/>
                <w:i/>
              </w:rPr>
              <w:t>on sovellettava</w:t>
            </w:r>
            <w:r w:rsidRPr="00B5551A">
              <w:t xml:space="preserve"> oletusarvoisesti;</w:t>
            </w:r>
          </w:p>
        </w:tc>
        <w:tc>
          <w:tcPr>
            <w:tcW w:w="4876" w:type="dxa"/>
            <w:tcBorders>
              <w:top w:val="nil"/>
              <w:left w:val="nil"/>
              <w:bottom w:val="nil"/>
              <w:right w:val="nil"/>
            </w:tcBorders>
          </w:tcPr>
          <w:p w14:paraId="2A1ABA1C" w14:textId="77777777" w:rsidR="00B94418" w:rsidRPr="00B5551A" w:rsidRDefault="00B94418" w:rsidP="00897969">
            <w:pPr>
              <w:pStyle w:val="Normal6a"/>
            </w:pPr>
            <w:r w:rsidRPr="00B5551A">
              <w:t>11.</w:t>
            </w:r>
            <w:r w:rsidRPr="00B5551A">
              <w:tab/>
              <w:t>korostaa, että</w:t>
            </w:r>
            <w:r w:rsidRPr="00B5551A">
              <w:rPr>
                <w:b/>
                <w:i/>
              </w:rPr>
              <w:t xml:space="preserve"> koska läpinäkyvät, vastuuvelvolliset ja tehokkaat tilinpäätösraportointikehykset ovat välttämättömiä,</w:t>
            </w:r>
            <w:r w:rsidRPr="00B5551A">
              <w:t xml:space="preserve"> yhtenäisiä tilinpäätösstandardeja </w:t>
            </w:r>
            <w:r w:rsidRPr="00B5551A">
              <w:rPr>
                <w:b/>
                <w:i/>
              </w:rPr>
              <w:t>sovelletaan</w:t>
            </w:r>
            <w:r w:rsidRPr="00B5551A">
              <w:t xml:space="preserve"> oletusarvoisesti;</w:t>
            </w:r>
          </w:p>
        </w:tc>
      </w:tr>
    </w:tbl>
    <w:p w14:paraId="07AA437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9EA11E1" w14:textId="77777777" w:rsidR="00B94418" w:rsidRPr="00B5551A" w:rsidRDefault="00B94418" w:rsidP="00B94418">
      <w:r w:rsidRPr="00B5551A">
        <w:rPr>
          <w:rStyle w:val="HideTWBExt"/>
        </w:rPr>
        <w:t>&lt;/Amend&gt;</w:t>
      </w:r>
    </w:p>
    <w:p w14:paraId="315DC010"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176</w:t>
      </w:r>
      <w:r w:rsidRPr="00B5551A">
        <w:rPr>
          <w:rStyle w:val="HideTWBExt"/>
          <w:b w:val="0"/>
        </w:rPr>
        <w:t>&lt;/NumAm&gt;</w:t>
      </w:r>
    </w:p>
    <w:p w14:paraId="749DF1F0"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6A577301" w14:textId="77777777" w:rsidR="00B94418" w:rsidRPr="00B5551A" w:rsidRDefault="00B94418" w:rsidP="00B94418">
      <w:pPr>
        <w:pStyle w:val="NormalBold"/>
      </w:pPr>
      <w:r w:rsidRPr="00B5551A">
        <w:rPr>
          <w:rStyle w:val="HideTWBExt"/>
          <w:b w:val="0"/>
        </w:rPr>
        <w:t>&lt;/RepeatBlock-By&gt;</w:t>
      </w:r>
    </w:p>
    <w:p w14:paraId="37E3E014"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C183CA0" w14:textId="77777777" w:rsidR="00B94418" w:rsidRPr="00B5551A" w:rsidRDefault="00B94418" w:rsidP="00B94418">
      <w:pPr>
        <w:pStyle w:val="NormalBold"/>
      </w:pPr>
      <w:r w:rsidRPr="00B5551A">
        <w:rPr>
          <w:rStyle w:val="HideTWBExt"/>
          <w:b w:val="0"/>
        </w:rPr>
        <w:t>&lt;Article&gt;</w:t>
      </w:r>
      <w:r w:rsidRPr="00B5551A">
        <w:t>11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814C2EF" w14:textId="77777777" w:rsidTr="00897969">
        <w:trPr>
          <w:trHeight w:hRule="exact" w:val="240"/>
          <w:jc w:val="center"/>
        </w:trPr>
        <w:tc>
          <w:tcPr>
            <w:tcW w:w="9752" w:type="dxa"/>
            <w:gridSpan w:val="2"/>
            <w:tcBorders>
              <w:top w:val="nil"/>
              <w:left w:val="nil"/>
              <w:bottom w:val="nil"/>
              <w:right w:val="nil"/>
            </w:tcBorders>
          </w:tcPr>
          <w:p w14:paraId="08DAAC68" w14:textId="77777777" w:rsidR="00B94418" w:rsidRPr="00B5551A" w:rsidRDefault="00B94418" w:rsidP="00897969"/>
        </w:tc>
      </w:tr>
      <w:tr w:rsidR="00B94418" w:rsidRPr="00B5551A" w14:paraId="3FD8EF9B" w14:textId="77777777" w:rsidTr="00897969">
        <w:trPr>
          <w:trHeight w:val="240"/>
          <w:jc w:val="center"/>
        </w:trPr>
        <w:tc>
          <w:tcPr>
            <w:tcW w:w="4876" w:type="dxa"/>
            <w:tcBorders>
              <w:top w:val="nil"/>
              <w:left w:val="nil"/>
              <w:bottom w:val="nil"/>
              <w:right w:val="nil"/>
            </w:tcBorders>
          </w:tcPr>
          <w:p w14:paraId="5F872AA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F7C5515" w14:textId="77777777" w:rsidR="00B94418" w:rsidRPr="00B5551A" w:rsidRDefault="00B94418" w:rsidP="00897969">
            <w:pPr>
              <w:pStyle w:val="AmColumnHeading"/>
            </w:pPr>
            <w:r w:rsidRPr="00B5551A">
              <w:t>Tarkistus</w:t>
            </w:r>
          </w:p>
        </w:tc>
      </w:tr>
      <w:tr w:rsidR="00B94418" w:rsidRPr="00B5551A" w14:paraId="41E6A6E7" w14:textId="77777777" w:rsidTr="00897969">
        <w:trPr>
          <w:jc w:val="center"/>
        </w:trPr>
        <w:tc>
          <w:tcPr>
            <w:tcW w:w="4876" w:type="dxa"/>
            <w:tcBorders>
              <w:top w:val="nil"/>
              <w:left w:val="nil"/>
              <w:bottom w:val="nil"/>
              <w:right w:val="nil"/>
            </w:tcBorders>
          </w:tcPr>
          <w:p w14:paraId="006CD325" w14:textId="77777777" w:rsidR="00B94418" w:rsidRPr="00B5551A" w:rsidRDefault="00B94418" w:rsidP="00897969">
            <w:pPr>
              <w:pStyle w:val="Normal6a"/>
            </w:pPr>
            <w:r w:rsidRPr="00B5551A">
              <w:t>11.</w:t>
            </w:r>
            <w:r w:rsidRPr="00B5551A">
              <w:tab/>
              <w:t>korostaa, että yhtenäisiä tilinpäätösstandardeja on sovellettava oletusarvoisesti;</w:t>
            </w:r>
          </w:p>
        </w:tc>
        <w:tc>
          <w:tcPr>
            <w:tcW w:w="4876" w:type="dxa"/>
            <w:tcBorders>
              <w:top w:val="nil"/>
              <w:left w:val="nil"/>
              <w:bottom w:val="nil"/>
              <w:right w:val="nil"/>
            </w:tcBorders>
          </w:tcPr>
          <w:p w14:paraId="69ECF101" w14:textId="77777777" w:rsidR="00B94418" w:rsidRPr="00B5551A" w:rsidRDefault="00B94418" w:rsidP="00897969">
            <w:pPr>
              <w:pStyle w:val="Normal6a"/>
            </w:pPr>
            <w:r w:rsidRPr="00B5551A">
              <w:t>11.</w:t>
            </w:r>
            <w:r w:rsidRPr="00B5551A">
              <w:tab/>
              <w:t xml:space="preserve">korostaa, että yhtenäisiä tilinpäätösstandardeja on sovellettava oletusarvoisesti; </w:t>
            </w:r>
            <w:r w:rsidRPr="00B5551A">
              <w:rPr>
                <w:b/>
                <w:i/>
              </w:rPr>
              <w:t>katsoo, että tarvittaessa on hyödynnettävä kansainvälisesti tunnustettuja standardeja, kuten IFRS-standardeja;</w:t>
            </w:r>
          </w:p>
        </w:tc>
      </w:tr>
    </w:tbl>
    <w:p w14:paraId="489DD4AB"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9F47B69" w14:textId="77777777" w:rsidR="00B94418" w:rsidRPr="00B5551A" w:rsidRDefault="00B94418" w:rsidP="00B94418">
      <w:r w:rsidRPr="00B5551A">
        <w:rPr>
          <w:rStyle w:val="HideTWBExt"/>
        </w:rPr>
        <w:t>&lt;/Amend&gt;</w:t>
      </w:r>
    </w:p>
    <w:p w14:paraId="1E337798"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177</w:t>
      </w:r>
      <w:r w:rsidRPr="00B5551A">
        <w:rPr>
          <w:rStyle w:val="HideTWBExt"/>
          <w:b w:val="0"/>
        </w:rPr>
        <w:t>&lt;/NumAm&gt;</w:t>
      </w:r>
    </w:p>
    <w:p w14:paraId="377FD491"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3E0A8A0E"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355F0A96" w14:textId="77777777" w:rsidR="00B94418" w:rsidRPr="00B5551A" w:rsidRDefault="00B94418" w:rsidP="00B94418">
      <w:pPr>
        <w:pStyle w:val="NormalBold"/>
      </w:pPr>
      <w:r w:rsidRPr="00B5551A">
        <w:rPr>
          <w:rStyle w:val="HideTWBExt"/>
          <w:b w:val="0"/>
        </w:rPr>
        <w:t>&lt;/RepeatBlock-By&gt;</w:t>
      </w:r>
    </w:p>
    <w:p w14:paraId="1A25EB9E"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BCCDF0C" w14:textId="77777777" w:rsidR="00B94418" w:rsidRPr="00B5551A" w:rsidRDefault="00B94418" w:rsidP="00B94418">
      <w:pPr>
        <w:pStyle w:val="NormalBold"/>
      </w:pPr>
      <w:r w:rsidRPr="00B5551A">
        <w:rPr>
          <w:rStyle w:val="HideTWBExt"/>
          <w:b w:val="0"/>
        </w:rPr>
        <w:t>&lt;Article&gt;</w:t>
      </w:r>
      <w:r w:rsidRPr="00B5551A">
        <w:t>11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DCBA644" w14:textId="77777777" w:rsidTr="00897969">
        <w:trPr>
          <w:trHeight w:hRule="exact" w:val="240"/>
          <w:jc w:val="center"/>
        </w:trPr>
        <w:tc>
          <w:tcPr>
            <w:tcW w:w="9752" w:type="dxa"/>
            <w:gridSpan w:val="2"/>
            <w:tcBorders>
              <w:top w:val="nil"/>
              <w:left w:val="nil"/>
              <w:bottom w:val="nil"/>
              <w:right w:val="nil"/>
            </w:tcBorders>
          </w:tcPr>
          <w:p w14:paraId="3D95903F" w14:textId="77777777" w:rsidR="00B94418" w:rsidRPr="00B5551A" w:rsidRDefault="00B94418" w:rsidP="00897969"/>
        </w:tc>
      </w:tr>
      <w:tr w:rsidR="00B94418" w:rsidRPr="00B5551A" w14:paraId="073ED08A" w14:textId="77777777" w:rsidTr="00897969">
        <w:trPr>
          <w:trHeight w:val="240"/>
          <w:jc w:val="center"/>
        </w:trPr>
        <w:tc>
          <w:tcPr>
            <w:tcW w:w="4876" w:type="dxa"/>
            <w:tcBorders>
              <w:top w:val="nil"/>
              <w:left w:val="nil"/>
              <w:bottom w:val="nil"/>
              <w:right w:val="nil"/>
            </w:tcBorders>
          </w:tcPr>
          <w:p w14:paraId="78B64F5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50E0E14" w14:textId="77777777" w:rsidR="00B94418" w:rsidRPr="00B5551A" w:rsidRDefault="00B94418" w:rsidP="00897969">
            <w:pPr>
              <w:pStyle w:val="AmColumnHeading"/>
            </w:pPr>
            <w:r w:rsidRPr="00B5551A">
              <w:t>Tarkistus</w:t>
            </w:r>
          </w:p>
        </w:tc>
      </w:tr>
      <w:tr w:rsidR="00B94418" w:rsidRPr="00B5551A" w14:paraId="3AD62C66" w14:textId="77777777" w:rsidTr="00897969">
        <w:trPr>
          <w:jc w:val="center"/>
        </w:trPr>
        <w:tc>
          <w:tcPr>
            <w:tcW w:w="4876" w:type="dxa"/>
            <w:tcBorders>
              <w:top w:val="nil"/>
              <w:left w:val="nil"/>
              <w:bottom w:val="nil"/>
              <w:right w:val="nil"/>
            </w:tcBorders>
          </w:tcPr>
          <w:p w14:paraId="0FD2E540" w14:textId="77777777" w:rsidR="00B94418" w:rsidRPr="00B5551A" w:rsidRDefault="00B94418" w:rsidP="00897969">
            <w:pPr>
              <w:pStyle w:val="Normal6a"/>
            </w:pPr>
          </w:p>
        </w:tc>
        <w:tc>
          <w:tcPr>
            <w:tcW w:w="4876" w:type="dxa"/>
            <w:tcBorders>
              <w:top w:val="nil"/>
              <w:left w:val="nil"/>
              <w:bottom w:val="nil"/>
              <w:right w:val="nil"/>
            </w:tcBorders>
          </w:tcPr>
          <w:p w14:paraId="28B174AF" w14:textId="77777777" w:rsidR="00B94418" w:rsidRPr="00B5551A" w:rsidRDefault="00B94418" w:rsidP="00897969">
            <w:pPr>
              <w:pStyle w:val="Normal6a"/>
            </w:pPr>
            <w:r w:rsidRPr="00B5551A">
              <w:rPr>
                <w:b/>
                <w:i/>
              </w:rPr>
              <w:t>11 a.</w:t>
            </w:r>
            <w:r w:rsidRPr="00B5551A">
              <w:tab/>
            </w:r>
            <w:r w:rsidRPr="00B5551A">
              <w:rPr>
                <w:b/>
                <w:i/>
              </w:rPr>
              <w:t>korostaa, että vain yrityksillä, joilla on todellista taloudellista toimintaa EU:ssa, olisi oltava pääsy 28. oikeusjärjestykseen; toistaa olevansa pettynyt komission päätökseen peruuttaa verotustarkoituksiin tapahtuvan väärinkäytön estämistä koskeva direktiivi, jolla pyrittiin varmistamaan, että yritykset, joiden toiminta EU:ssa on vähäistä tai olematonta, eivät saa veroetua; vaatii komissiota tutkimaan vaihtoehtoja väärinkäytösten vastaisille toimenpiteille, erityisesti 28. oikeusjärjestyksen osalta; kehottaa komissiota ja jäsenvaltioita valvomaan, että 28. oikeusjärjestystä ei käytetä postilaatikkoyhtiöiden perustamiseen eikä välineinä eri maiden sääntely- ja verotuserojen hyväksikäyttöön;</w:t>
            </w:r>
          </w:p>
        </w:tc>
      </w:tr>
    </w:tbl>
    <w:p w14:paraId="4572223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696832C" w14:textId="77777777" w:rsidR="00B94418" w:rsidRPr="00B5551A" w:rsidRDefault="00B94418" w:rsidP="00B94418">
      <w:r w:rsidRPr="00B5551A">
        <w:rPr>
          <w:rStyle w:val="HideTWBExt"/>
        </w:rPr>
        <w:t>&lt;/Amend&gt;</w:t>
      </w:r>
    </w:p>
    <w:p w14:paraId="5686D42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178</w:t>
      </w:r>
      <w:r w:rsidRPr="00B5551A">
        <w:rPr>
          <w:rStyle w:val="HideTWBExt"/>
          <w:b w:val="0"/>
        </w:rPr>
        <w:t>&lt;/NumAm&gt;</w:t>
      </w:r>
    </w:p>
    <w:p w14:paraId="0D85763F" w14:textId="77777777" w:rsidR="00B94418" w:rsidRPr="00B5551A" w:rsidRDefault="00B94418" w:rsidP="00B94418">
      <w:pPr>
        <w:pStyle w:val="NormalBold"/>
      </w:pPr>
      <w:r w:rsidRPr="00B5551A">
        <w:rPr>
          <w:rStyle w:val="HideTWBExt"/>
          <w:b w:val="0"/>
        </w:rPr>
        <w:t>&lt;RepeatBlock-By&gt;&lt;Members&gt;</w:t>
      </w:r>
      <w:r w:rsidRPr="00B5551A">
        <w:t>Georgios Aftias</w:t>
      </w:r>
      <w:r w:rsidRPr="00B5551A">
        <w:rPr>
          <w:rStyle w:val="HideTWBExt"/>
          <w:b w:val="0"/>
        </w:rPr>
        <w:t>&lt;/Members&gt;</w:t>
      </w:r>
    </w:p>
    <w:p w14:paraId="54160A74" w14:textId="77777777" w:rsidR="00B94418" w:rsidRPr="00B5551A" w:rsidRDefault="00B94418" w:rsidP="00B94418">
      <w:pPr>
        <w:pStyle w:val="NormalBold"/>
      </w:pPr>
      <w:r w:rsidRPr="00B5551A">
        <w:rPr>
          <w:rStyle w:val="HideTWBExt"/>
          <w:b w:val="0"/>
        </w:rPr>
        <w:t>&lt;/RepeatBlock-By&gt;</w:t>
      </w:r>
    </w:p>
    <w:p w14:paraId="6C9BED7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4F2BD16" w14:textId="77777777" w:rsidR="00B94418" w:rsidRPr="00B5551A" w:rsidRDefault="00B94418" w:rsidP="00B94418">
      <w:pPr>
        <w:pStyle w:val="NormalBold"/>
      </w:pPr>
      <w:r w:rsidRPr="00B5551A">
        <w:rPr>
          <w:rStyle w:val="HideTWBExt"/>
          <w:b w:val="0"/>
        </w:rPr>
        <w:t>&lt;Article&gt;</w:t>
      </w:r>
      <w:r w:rsidRPr="00B5551A">
        <w:t>11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F3D6359" w14:textId="77777777" w:rsidTr="00897969">
        <w:trPr>
          <w:trHeight w:hRule="exact" w:val="240"/>
          <w:jc w:val="center"/>
        </w:trPr>
        <w:tc>
          <w:tcPr>
            <w:tcW w:w="9752" w:type="dxa"/>
            <w:gridSpan w:val="2"/>
            <w:tcBorders>
              <w:top w:val="nil"/>
              <w:left w:val="nil"/>
              <w:bottom w:val="nil"/>
              <w:right w:val="nil"/>
            </w:tcBorders>
          </w:tcPr>
          <w:p w14:paraId="5F4CC563" w14:textId="77777777" w:rsidR="00B94418" w:rsidRPr="00B5551A" w:rsidRDefault="00B94418" w:rsidP="00897969"/>
        </w:tc>
      </w:tr>
      <w:tr w:rsidR="00B94418" w:rsidRPr="00B5551A" w14:paraId="4F36DD19" w14:textId="77777777" w:rsidTr="00897969">
        <w:trPr>
          <w:trHeight w:val="240"/>
          <w:jc w:val="center"/>
        </w:trPr>
        <w:tc>
          <w:tcPr>
            <w:tcW w:w="4876" w:type="dxa"/>
            <w:tcBorders>
              <w:top w:val="nil"/>
              <w:left w:val="nil"/>
              <w:bottom w:val="nil"/>
              <w:right w:val="nil"/>
            </w:tcBorders>
          </w:tcPr>
          <w:p w14:paraId="111914E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A433437" w14:textId="77777777" w:rsidR="00B94418" w:rsidRPr="00B5551A" w:rsidRDefault="00B94418" w:rsidP="00897969">
            <w:pPr>
              <w:pStyle w:val="AmColumnHeading"/>
            </w:pPr>
            <w:r w:rsidRPr="00B5551A">
              <w:t>Tarkistus</w:t>
            </w:r>
          </w:p>
        </w:tc>
      </w:tr>
      <w:tr w:rsidR="00B94418" w:rsidRPr="00B5551A" w14:paraId="74D9C391" w14:textId="77777777" w:rsidTr="00897969">
        <w:trPr>
          <w:jc w:val="center"/>
        </w:trPr>
        <w:tc>
          <w:tcPr>
            <w:tcW w:w="4876" w:type="dxa"/>
            <w:tcBorders>
              <w:top w:val="nil"/>
              <w:left w:val="nil"/>
              <w:bottom w:val="nil"/>
              <w:right w:val="nil"/>
            </w:tcBorders>
          </w:tcPr>
          <w:p w14:paraId="06CCEDFD" w14:textId="77777777" w:rsidR="00B94418" w:rsidRPr="00B5551A" w:rsidRDefault="00B94418" w:rsidP="00897969">
            <w:pPr>
              <w:pStyle w:val="Normal6a"/>
            </w:pPr>
          </w:p>
        </w:tc>
        <w:tc>
          <w:tcPr>
            <w:tcW w:w="4876" w:type="dxa"/>
            <w:tcBorders>
              <w:top w:val="nil"/>
              <w:left w:val="nil"/>
              <w:bottom w:val="nil"/>
              <w:right w:val="nil"/>
            </w:tcBorders>
          </w:tcPr>
          <w:p w14:paraId="7ED2B795" w14:textId="77777777" w:rsidR="00B94418" w:rsidRPr="00B5551A" w:rsidRDefault="00B94418" w:rsidP="00897969">
            <w:pPr>
              <w:pStyle w:val="Normal6a"/>
            </w:pPr>
            <w:r w:rsidRPr="00B5551A">
              <w:rPr>
                <w:b/>
                <w:i/>
              </w:rPr>
              <w:t>11 a.</w:t>
            </w:r>
            <w:r w:rsidRPr="00B5551A">
              <w:tab/>
            </w:r>
            <w:r w:rsidRPr="00B5551A">
              <w:rPr>
                <w:b/>
                <w:i/>
              </w:rPr>
              <w:t>kehottaa ottamaan käyttöön mekanismeja, joilla varmistetaan järjestelmään kuuluvien yritysten verotuksen vakaus ja ennustettavuus, mukaan lukien tietyn ajanjakson ajan voimassa olevat verotuksen heikkenemisen estämistä koskevat lausekkeet investointivarmuuden parantamiseksi;</w:t>
            </w:r>
          </w:p>
        </w:tc>
      </w:tr>
    </w:tbl>
    <w:p w14:paraId="6130760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{EL}</w:t>
      </w:r>
      <w:r w:rsidRPr="00B5551A">
        <w:t>el</w:t>
      </w:r>
      <w:r w:rsidRPr="00B5551A">
        <w:rPr>
          <w:rStyle w:val="HideTWBExt"/>
        </w:rPr>
        <w:t>&lt;/Original&gt;</w:t>
      </w:r>
    </w:p>
    <w:p w14:paraId="1B2BE699" w14:textId="77777777" w:rsidR="00B94418" w:rsidRPr="00B5551A" w:rsidRDefault="00B94418" w:rsidP="00B94418">
      <w:r w:rsidRPr="00B5551A">
        <w:rPr>
          <w:rStyle w:val="HideTWBExt"/>
        </w:rPr>
        <w:t>&lt;/Amend&gt;</w:t>
      </w:r>
    </w:p>
    <w:p w14:paraId="7B47982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179</w:t>
      </w:r>
      <w:r w:rsidRPr="00B5551A">
        <w:rPr>
          <w:rStyle w:val="HideTWBExt"/>
          <w:b w:val="0"/>
        </w:rPr>
        <w:t>&lt;/NumAm&gt;</w:t>
      </w:r>
    </w:p>
    <w:p w14:paraId="04A5CF4B" w14:textId="77777777" w:rsidR="00B94418" w:rsidRPr="00B5551A" w:rsidRDefault="00B94418" w:rsidP="00B94418">
      <w:pPr>
        <w:pStyle w:val="NormalBold"/>
      </w:pPr>
      <w:r w:rsidRPr="00B5551A">
        <w:rPr>
          <w:rStyle w:val="HideTWBExt"/>
          <w:b w:val="0"/>
        </w:rPr>
        <w:t>&lt;RepeatBlock-By&gt;&lt;Members&gt;</w:t>
      </w:r>
      <w:r w:rsidRPr="00B5551A">
        <w:t>Pierre Pimpie, Enikő Győri, Auke Zijlstra, Tomáš Kubín</w:t>
      </w:r>
      <w:r w:rsidRPr="00B5551A">
        <w:rPr>
          <w:rStyle w:val="HideTWBExt"/>
          <w:b w:val="0"/>
        </w:rPr>
        <w:t>&lt;/Members&gt;</w:t>
      </w:r>
    </w:p>
    <w:p w14:paraId="680E14BC" w14:textId="77777777" w:rsidR="00B94418" w:rsidRPr="00B5551A" w:rsidRDefault="00B94418" w:rsidP="00B94418">
      <w:pPr>
        <w:pStyle w:val="NormalBold"/>
      </w:pPr>
      <w:r w:rsidRPr="00B5551A">
        <w:rPr>
          <w:rStyle w:val="HideTWBExt"/>
          <w:b w:val="0"/>
        </w:rPr>
        <w:t>&lt;/RepeatBlock-By&gt;</w:t>
      </w:r>
    </w:p>
    <w:p w14:paraId="7F3E5BBE"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65273FF" w14:textId="77777777" w:rsidR="00B94418" w:rsidRPr="00B5551A" w:rsidRDefault="00B94418" w:rsidP="00B94418">
      <w:pPr>
        <w:pStyle w:val="NormalBold"/>
      </w:pPr>
      <w:r w:rsidRPr="00B5551A">
        <w:rPr>
          <w:rStyle w:val="HideTWBExt"/>
          <w:b w:val="0"/>
        </w:rPr>
        <w:t>&lt;Article&gt;</w:t>
      </w:r>
      <w:r w:rsidRPr="00B5551A">
        <w:t>12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23985CE" w14:textId="77777777" w:rsidTr="00897969">
        <w:trPr>
          <w:trHeight w:hRule="exact" w:val="240"/>
          <w:jc w:val="center"/>
        </w:trPr>
        <w:tc>
          <w:tcPr>
            <w:tcW w:w="9752" w:type="dxa"/>
            <w:gridSpan w:val="2"/>
            <w:tcBorders>
              <w:top w:val="nil"/>
              <w:left w:val="nil"/>
              <w:bottom w:val="nil"/>
              <w:right w:val="nil"/>
            </w:tcBorders>
          </w:tcPr>
          <w:p w14:paraId="7438CDBB" w14:textId="77777777" w:rsidR="00B94418" w:rsidRPr="00B5551A" w:rsidRDefault="00B94418" w:rsidP="00897969"/>
        </w:tc>
      </w:tr>
      <w:tr w:rsidR="00B94418" w:rsidRPr="00B5551A" w14:paraId="2000F155" w14:textId="77777777" w:rsidTr="00897969">
        <w:trPr>
          <w:trHeight w:val="240"/>
          <w:jc w:val="center"/>
        </w:trPr>
        <w:tc>
          <w:tcPr>
            <w:tcW w:w="4876" w:type="dxa"/>
            <w:tcBorders>
              <w:top w:val="nil"/>
              <w:left w:val="nil"/>
              <w:bottom w:val="nil"/>
              <w:right w:val="nil"/>
            </w:tcBorders>
          </w:tcPr>
          <w:p w14:paraId="33CF07E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86E06A0" w14:textId="77777777" w:rsidR="00B94418" w:rsidRPr="00B5551A" w:rsidRDefault="00B94418" w:rsidP="00897969">
            <w:pPr>
              <w:pStyle w:val="AmColumnHeading"/>
            </w:pPr>
            <w:r w:rsidRPr="00B5551A">
              <w:t>Tarkistus</w:t>
            </w:r>
          </w:p>
        </w:tc>
      </w:tr>
      <w:tr w:rsidR="00B94418" w:rsidRPr="00B5551A" w14:paraId="1622B06A" w14:textId="77777777" w:rsidTr="00897969">
        <w:trPr>
          <w:jc w:val="center"/>
        </w:trPr>
        <w:tc>
          <w:tcPr>
            <w:tcW w:w="4876" w:type="dxa"/>
            <w:tcBorders>
              <w:top w:val="nil"/>
              <w:left w:val="nil"/>
              <w:bottom w:val="nil"/>
              <w:right w:val="nil"/>
            </w:tcBorders>
          </w:tcPr>
          <w:p w14:paraId="5F370F1C" w14:textId="77777777" w:rsidR="00B94418" w:rsidRPr="00B5551A" w:rsidRDefault="00B94418" w:rsidP="00897969">
            <w:pPr>
              <w:pStyle w:val="Normal6a"/>
            </w:pPr>
            <w:r w:rsidRPr="00B5551A">
              <w:t>12.</w:t>
            </w:r>
            <w:r w:rsidRPr="00B5551A">
              <w:tab/>
            </w:r>
            <w:r w:rsidRPr="00B5551A">
              <w:rPr>
                <w:b/>
                <w:i/>
              </w:rPr>
              <w:t>ehdottaa, että 28. oikeusjärjestyksessä on pyrittävä yhteen yhdistettyyn yhtiöveropohjaan, joka koskee osallistuvia yrityksiä kaikkialla EU:ssa</w:t>
            </w:r>
            <w:r w:rsidRPr="00B5551A">
              <w:t>;</w:t>
            </w:r>
            <w:r w:rsidRPr="00B5551A">
              <w:rPr>
                <w:b/>
                <w:i/>
              </w:rPr>
              <w:t xml:space="preserve"> palauttaa mieliin aiemmat aloitteet, kuten yhteisen yhtiöveropohjan, yhteisen yhdistetyn yhtiöveropohjan, BEFIT-kehyksen ja pk-yrityksiä koskevan päätoimipaikkaverotukseen perustuvan järjestelmän mallin, ja ehdottaa, että 28. oikeusjärjestyksessä olisi tarjottava yhtenäinen menetelmä verotettavan tulon määrittämiseksi ja poistettava siten veropohjan laskemiseen liittyvä hajanaisuus ja vähennettävä epävarmuutta rajatylittävissä tilanteissa;</w:t>
            </w:r>
            <w:r w:rsidRPr="00B5551A">
              <w:t xml:space="preserve"> </w:t>
            </w:r>
            <w:r w:rsidRPr="00B5551A">
              <w:rPr>
                <w:b/>
                <w:i/>
              </w:rPr>
              <w:t>panee merkille, että oikeusjärjestyksessä olisi varmistettava velan ja oman pääoman ehtoisen rahoituksen välinen neutraalius vieraan ja oman pääoman ehtoisen rahoituksen verokohtelua tasavertaistavaa vähennystä koskevan ehdotuksen pohjalta;</w:t>
            </w:r>
          </w:p>
        </w:tc>
        <w:tc>
          <w:tcPr>
            <w:tcW w:w="4876" w:type="dxa"/>
            <w:tcBorders>
              <w:top w:val="nil"/>
              <w:left w:val="nil"/>
              <w:bottom w:val="nil"/>
              <w:right w:val="nil"/>
            </w:tcBorders>
          </w:tcPr>
          <w:p w14:paraId="5E4B9F14" w14:textId="77777777" w:rsidR="00B94418" w:rsidRPr="00B5551A" w:rsidRDefault="00B94418" w:rsidP="00897969">
            <w:pPr>
              <w:pStyle w:val="Normal6a"/>
            </w:pPr>
            <w:r w:rsidRPr="00B5551A">
              <w:t>12.</w:t>
            </w:r>
            <w:r w:rsidRPr="00B5551A">
              <w:tab/>
            </w:r>
            <w:r w:rsidRPr="00B5551A">
              <w:rPr>
                <w:b/>
                <w:i/>
              </w:rPr>
              <w:t>korostaa, että 28. oikeusjärjestyksellä ei pitäisi estää ennalta laajempia ratkaisemattomia keskusteluja yhtiöveropohjan yhdenmukaistamisesta, ja siinä olisi keskityttävä sen sijaan osallistuvien yritysten hallinnollisen taakan ja oikeudellisen epävarmuuden vähentämiseen; muistuttaa, että komission ehdotus EU Inc.:sta</w:t>
            </w:r>
            <w:r w:rsidRPr="00B5551A">
              <w:rPr>
                <w:b/>
                <w:i/>
                <w:vertAlign w:val="superscript"/>
              </w:rPr>
              <w:t>8 a</w:t>
            </w:r>
            <w:r w:rsidRPr="00B5551A">
              <w:rPr>
                <w:b/>
                <w:i/>
              </w:rPr>
              <w:t xml:space="preserve"> suunniteltiin tarkoituksellisesti kohdennetuksi ja valinnaiseksi yhtiöoikeuskehykseksi, jolla on vain vähäisiä verovaikutuksia, jotta se pysyisi poliittisesti ja oikeudellisesti toimivana; korostaa siksi, että 28. oikeusjärjestystä ei pitäisi käyttää elvyttämään ratkaisemattomia keskusteluja yhdenmukaistetusta tai konsolidoidusta yhtiöveropohjasta, jotka kuuluvat erillisiin lainsäädännöllisiin keskusteluihin, jotka edellyttävät jäsenvaltioiden täyttä poliittista suostumusta</w:t>
            </w:r>
            <w:r w:rsidRPr="00B5551A">
              <w:t>;</w:t>
            </w:r>
          </w:p>
        </w:tc>
      </w:tr>
      <w:tr w:rsidR="00B94418" w:rsidRPr="00B5551A" w14:paraId="3AD94714" w14:textId="77777777" w:rsidTr="00897969">
        <w:trPr>
          <w:jc w:val="center"/>
        </w:trPr>
        <w:tc>
          <w:tcPr>
            <w:tcW w:w="4876" w:type="dxa"/>
            <w:tcBorders>
              <w:top w:val="nil"/>
              <w:left w:val="nil"/>
              <w:bottom w:val="nil"/>
              <w:right w:val="nil"/>
            </w:tcBorders>
          </w:tcPr>
          <w:p w14:paraId="4BD6866F" w14:textId="77777777" w:rsidR="00B94418" w:rsidRPr="00B5551A" w:rsidRDefault="00B94418" w:rsidP="00897969"/>
        </w:tc>
        <w:tc>
          <w:tcPr>
            <w:tcW w:w="4876" w:type="dxa"/>
            <w:tcBorders>
              <w:top w:val="nil"/>
              <w:left w:val="nil"/>
              <w:bottom w:val="nil"/>
              <w:right w:val="nil"/>
            </w:tcBorders>
          </w:tcPr>
          <w:p w14:paraId="7FF02570" w14:textId="77777777" w:rsidR="00B94418" w:rsidRPr="00B5551A" w:rsidRDefault="00B94418" w:rsidP="00897969">
            <w:pPr>
              <w:pStyle w:val="Normal6a"/>
            </w:pPr>
            <w:r w:rsidRPr="00B5551A">
              <w:rPr>
                <w:b/>
                <w:i/>
              </w:rPr>
              <w:t>_________________</w:t>
            </w:r>
          </w:p>
        </w:tc>
      </w:tr>
      <w:tr w:rsidR="00B94418" w:rsidRPr="00B5551A" w14:paraId="4B4F0AA1" w14:textId="77777777" w:rsidTr="00897969">
        <w:trPr>
          <w:jc w:val="center"/>
        </w:trPr>
        <w:tc>
          <w:tcPr>
            <w:tcW w:w="4876" w:type="dxa"/>
            <w:tcBorders>
              <w:top w:val="nil"/>
              <w:left w:val="nil"/>
              <w:bottom w:val="nil"/>
              <w:right w:val="nil"/>
            </w:tcBorders>
          </w:tcPr>
          <w:p w14:paraId="3C889AD0" w14:textId="77777777" w:rsidR="00B94418" w:rsidRPr="00B5551A" w:rsidRDefault="00B94418" w:rsidP="00897969"/>
        </w:tc>
        <w:tc>
          <w:tcPr>
            <w:tcW w:w="4876" w:type="dxa"/>
            <w:tcBorders>
              <w:top w:val="nil"/>
              <w:left w:val="nil"/>
              <w:bottom w:val="nil"/>
              <w:right w:val="nil"/>
            </w:tcBorders>
          </w:tcPr>
          <w:p w14:paraId="5FA80184" w14:textId="77777777" w:rsidR="00B94418" w:rsidRPr="00B5551A" w:rsidRDefault="00B94418" w:rsidP="00897969">
            <w:pPr>
              <w:pStyle w:val="Normal6a"/>
            </w:pPr>
            <w:r w:rsidRPr="00B5551A">
              <w:rPr>
                <w:b/>
                <w:i/>
                <w:vertAlign w:val="superscript"/>
              </w:rPr>
              <w:t>8a</w:t>
            </w:r>
            <w:r w:rsidRPr="00B5551A">
              <w:t xml:space="preserve"> </w:t>
            </w:r>
            <w:r w:rsidRPr="00B5551A">
              <w:rPr>
                <w:b/>
                <w:i/>
              </w:rPr>
              <w:t>Ehdotus Euroopan parlamentin ja neuvoston asetukseksi 28. yhtiöoikeudellisesta kehyksestä – ”EU Inc.”.</w:t>
            </w:r>
          </w:p>
        </w:tc>
      </w:tr>
    </w:tbl>
    <w:p w14:paraId="3257AEFC" w14:textId="77777777" w:rsidR="00B94418" w:rsidRPr="00B5551A" w:rsidRDefault="00B94418" w:rsidP="00B94418">
      <w:pPr>
        <w:pStyle w:val="AmOrLang"/>
        <w:rPr>
          <w:lang w:val="fr-BE"/>
        </w:rPr>
      </w:pPr>
      <w:r w:rsidRPr="00B5551A">
        <w:rPr>
          <w:lang w:val="fr-BE"/>
        </w:rPr>
        <w:t xml:space="preserve">Or. </w:t>
      </w:r>
      <w:r w:rsidRPr="0059165F">
        <w:rPr>
          <w:rStyle w:val="HideTWBExt"/>
          <w:lang w:val="fr-BE"/>
        </w:rPr>
        <w:t>&lt;Original&gt;</w:t>
      </w:r>
      <w:r w:rsidRPr="0059165F">
        <w:rPr>
          <w:rStyle w:val="HideTWBInt"/>
          <w:lang w:val="fr-BE"/>
        </w:rPr>
        <w:t>{EN}</w:t>
      </w:r>
      <w:proofErr w:type="gramStart"/>
      <w:r w:rsidRPr="00B5551A">
        <w:rPr>
          <w:lang w:val="fr-BE"/>
        </w:rPr>
        <w:t>en</w:t>
      </w:r>
      <w:proofErr w:type="gramEnd"/>
      <w:r w:rsidRPr="0059165F">
        <w:rPr>
          <w:rStyle w:val="HideTWBExt"/>
          <w:lang w:val="fr-BE"/>
        </w:rPr>
        <w:t>&lt;/Original&gt;</w:t>
      </w:r>
    </w:p>
    <w:p w14:paraId="68E0D3FC" w14:textId="77777777" w:rsidR="00B94418" w:rsidRPr="00B5551A" w:rsidRDefault="00B94418" w:rsidP="00B94418">
      <w:pPr>
        <w:rPr>
          <w:lang w:val="fr-BE"/>
        </w:rPr>
      </w:pPr>
      <w:r w:rsidRPr="0059165F">
        <w:rPr>
          <w:rStyle w:val="HideTWBExt"/>
          <w:lang w:val="fr-BE"/>
        </w:rPr>
        <w:t>&lt;/Amend&gt;</w:t>
      </w:r>
    </w:p>
    <w:p w14:paraId="26C517FB" w14:textId="77777777" w:rsidR="00B94418" w:rsidRPr="00B5551A" w:rsidRDefault="00B94418" w:rsidP="00B94418">
      <w:pPr>
        <w:pStyle w:val="AmNumberTabs"/>
        <w:rPr>
          <w:lang w:val="fr-BE"/>
        </w:rPr>
      </w:pPr>
      <w:r w:rsidRPr="0059165F">
        <w:rPr>
          <w:rStyle w:val="HideTWBExt"/>
          <w:b w:val="0"/>
          <w:lang w:val="fr-BE"/>
        </w:rPr>
        <w:t>&lt;Amend&gt;</w:t>
      </w:r>
      <w:r w:rsidRPr="00B5551A">
        <w:rPr>
          <w:lang w:val="fr-BE"/>
        </w:rPr>
        <w:t>Tarkistus</w:t>
      </w:r>
      <w:r w:rsidRPr="00B5551A">
        <w:rPr>
          <w:lang w:val="fr-BE"/>
        </w:rPr>
        <w:tab/>
      </w:r>
      <w:r w:rsidRPr="00B5551A">
        <w:rPr>
          <w:lang w:val="fr-BE"/>
        </w:rPr>
        <w:tab/>
      </w:r>
      <w:r w:rsidRPr="0059165F">
        <w:rPr>
          <w:rStyle w:val="HideTWBExt"/>
          <w:b w:val="0"/>
          <w:lang w:val="fr-BE"/>
        </w:rPr>
        <w:t>&lt;NumAm&gt;</w:t>
      </w:r>
      <w:r w:rsidRPr="00B5551A">
        <w:rPr>
          <w:lang w:val="fr-BE"/>
        </w:rPr>
        <w:t>180</w:t>
      </w:r>
      <w:r w:rsidRPr="0059165F">
        <w:rPr>
          <w:rStyle w:val="HideTWBExt"/>
          <w:b w:val="0"/>
          <w:lang w:val="fr-BE"/>
        </w:rPr>
        <w:t>&lt;/NumAm&gt;</w:t>
      </w:r>
    </w:p>
    <w:p w14:paraId="7235CBBA" w14:textId="77777777" w:rsidR="00B94418" w:rsidRPr="00B5551A" w:rsidRDefault="00B94418" w:rsidP="00B94418">
      <w:pPr>
        <w:pStyle w:val="NormalBold"/>
        <w:rPr>
          <w:lang w:val="fr-BE"/>
        </w:rPr>
      </w:pPr>
      <w:r w:rsidRPr="0059165F">
        <w:rPr>
          <w:rStyle w:val="HideTWBExt"/>
          <w:b w:val="0"/>
          <w:lang w:val="fr-BE"/>
        </w:rPr>
        <w:t>&lt;RepeatBlock-By&gt;&lt;Members&gt;</w:t>
      </w:r>
      <w:r w:rsidRPr="00B5551A">
        <w:rPr>
          <w:lang w:val="fr-BE"/>
        </w:rPr>
        <w:t>Roberts Zīle</w:t>
      </w:r>
      <w:r w:rsidRPr="0059165F">
        <w:rPr>
          <w:rStyle w:val="HideTWBExt"/>
          <w:b w:val="0"/>
          <w:lang w:val="fr-BE"/>
        </w:rPr>
        <w:t>&lt;/Members&gt;</w:t>
      </w:r>
    </w:p>
    <w:p w14:paraId="14D58CB8" w14:textId="77777777" w:rsidR="00B94418" w:rsidRPr="00B5551A" w:rsidRDefault="00B94418" w:rsidP="00B94418">
      <w:pPr>
        <w:pStyle w:val="NormalBold"/>
        <w:rPr>
          <w:lang w:val="fr-BE"/>
        </w:rPr>
      </w:pPr>
      <w:r w:rsidRPr="0059165F">
        <w:rPr>
          <w:rStyle w:val="HideTWBExt"/>
          <w:b w:val="0"/>
          <w:lang w:val="fr-BE"/>
        </w:rPr>
        <w:t>&lt;/RepeatBlock-By&gt;</w:t>
      </w:r>
    </w:p>
    <w:p w14:paraId="5F8422EB"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B3C746D" w14:textId="77777777" w:rsidR="00B94418" w:rsidRPr="00B5551A" w:rsidRDefault="00B94418" w:rsidP="00B94418">
      <w:pPr>
        <w:pStyle w:val="NormalBold"/>
      </w:pPr>
      <w:r w:rsidRPr="00B5551A">
        <w:rPr>
          <w:rStyle w:val="HideTWBExt"/>
          <w:b w:val="0"/>
        </w:rPr>
        <w:t>&lt;Article&gt;</w:t>
      </w:r>
      <w:r w:rsidRPr="00B5551A">
        <w:t>12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A8A78E7" w14:textId="77777777" w:rsidTr="00897969">
        <w:trPr>
          <w:trHeight w:hRule="exact" w:val="240"/>
          <w:jc w:val="center"/>
        </w:trPr>
        <w:tc>
          <w:tcPr>
            <w:tcW w:w="9752" w:type="dxa"/>
            <w:gridSpan w:val="2"/>
            <w:tcBorders>
              <w:top w:val="nil"/>
              <w:left w:val="nil"/>
              <w:bottom w:val="nil"/>
              <w:right w:val="nil"/>
            </w:tcBorders>
          </w:tcPr>
          <w:p w14:paraId="094B5863" w14:textId="77777777" w:rsidR="00B94418" w:rsidRPr="00B5551A" w:rsidRDefault="00B94418" w:rsidP="00897969"/>
        </w:tc>
      </w:tr>
      <w:tr w:rsidR="00B94418" w:rsidRPr="00B5551A" w14:paraId="642953B1" w14:textId="77777777" w:rsidTr="00897969">
        <w:trPr>
          <w:trHeight w:val="240"/>
          <w:jc w:val="center"/>
        </w:trPr>
        <w:tc>
          <w:tcPr>
            <w:tcW w:w="4876" w:type="dxa"/>
            <w:tcBorders>
              <w:top w:val="nil"/>
              <w:left w:val="nil"/>
              <w:bottom w:val="nil"/>
              <w:right w:val="nil"/>
            </w:tcBorders>
          </w:tcPr>
          <w:p w14:paraId="1D4CEC7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B187410" w14:textId="77777777" w:rsidR="00B94418" w:rsidRPr="00B5551A" w:rsidRDefault="00B94418" w:rsidP="00897969">
            <w:pPr>
              <w:pStyle w:val="AmColumnHeading"/>
            </w:pPr>
            <w:r w:rsidRPr="00B5551A">
              <w:t>Tarkistus</w:t>
            </w:r>
          </w:p>
        </w:tc>
      </w:tr>
      <w:tr w:rsidR="00B94418" w:rsidRPr="00B5551A" w14:paraId="58FCEAAC" w14:textId="77777777" w:rsidTr="00897969">
        <w:trPr>
          <w:jc w:val="center"/>
        </w:trPr>
        <w:tc>
          <w:tcPr>
            <w:tcW w:w="4876" w:type="dxa"/>
            <w:tcBorders>
              <w:top w:val="nil"/>
              <w:left w:val="nil"/>
              <w:bottom w:val="nil"/>
              <w:right w:val="nil"/>
            </w:tcBorders>
          </w:tcPr>
          <w:p w14:paraId="207C8AE3" w14:textId="77777777" w:rsidR="00B94418" w:rsidRPr="00B5551A" w:rsidRDefault="00B94418" w:rsidP="00897969">
            <w:pPr>
              <w:pStyle w:val="Normal6a"/>
            </w:pPr>
            <w:r w:rsidRPr="00B5551A">
              <w:t>12.</w:t>
            </w:r>
            <w:r w:rsidRPr="00B5551A">
              <w:tab/>
            </w:r>
            <w:r w:rsidRPr="00B5551A">
              <w:rPr>
                <w:b/>
                <w:i/>
              </w:rPr>
              <w:t xml:space="preserve">ehdottaa, että 28. oikeusjärjestyksessä on pyrittävä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 28. oikeusjärjestyksessä olisi tarjottava yhtenäinen menetelmä </w:t>
            </w:r>
            <w:r w:rsidRPr="00B5551A">
              <w:t>verotettavan tulon määrittämiseksi</w:t>
            </w:r>
            <w:r w:rsidRPr="00B5551A">
              <w:rPr>
                <w:b/>
                <w:i/>
              </w:rPr>
              <w:t xml:space="preserve"> ja poistettava siten veropohjan laskemiseen liittyvä hajanaisuus ja vähennettävä epävarmuutta rajatylittävissä tilanteissa; panee merkille, että oikeusjärjestyksessä olisi varmistettava velan ja</w:t>
            </w:r>
            <w:r w:rsidRPr="00B5551A">
              <w:t xml:space="preserve"> </w:t>
            </w:r>
            <w:r w:rsidRPr="00B5551A">
              <w:rPr>
                <w:b/>
                <w:i/>
              </w:rPr>
              <w:t>oman pääoman ehtoisen rahoituksen välinen neutraalius vieraan ja oman pääoman ehtoisen rahoituksen verokohtelua tasavertaistavaa vähennystä koskevan ehdotuksen pohjalta</w:t>
            </w:r>
            <w:r w:rsidRPr="00B5551A">
              <w:t>;</w:t>
            </w:r>
          </w:p>
        </w:tc>
        <w:tc>
          <w:tcPr>
            <w:tcW w:w="4876" w:type="dxa"/>
            <w:tcBorders>
              <w:top w:val="nil"/>
              <w:left w:val="nil"/>
              <w:bottom w:val="nil"/>
              <w:right w:val="nil"/>
            </w:tcBorders>
          </w:tcPr>
          <w:p w14:paraId="64E8FB48" w14:textId="77777777" w:rsidR="00B94418" w:rsidRPr="00B5551A" w:rsidRDefault="00B94418" w:rsidP="00897969">
            <w:pPr>
              <w:pStyle w:val="Normal6a"/>
            </w:pPr>
            <w:r w:rsidRPr="00B5551A">
              <w:t>12.</w:t>
            </w:r>
            <w:r w:rsidRPr="00B5551A">
              <w:tab/>
            </w:r>
            <w:r w:rsidRPr="00B5551A">
              <w:rPr>
                <w:b/>
                <w:i/>
              </w:rPr>
              <w:t>korostaa, että rajatylittävien yritysten verosäännösten noudattamisesta aiheutuvan rasitteen vähentämisessä on keskityttävä yksinomaan menettelyjen yksinkertaistamiseen ja hallinnolliseen koordinointiin; torjuu yksiselitteisesti yhtenäisen yhtiöveropohjan tai yhtenäisten menetelmien käyttöönoton</w:t>
            </w:r>
            <w:r w:rsidRPr="00B5551A">
              <w:t xml:space="preserve"> verotettavan tulon määrittämiseksi</w:t>
            </w:r>
            <w:r w:rsidRPr="00B5551A">
              <w:rPr>
                <w:b/>
                <w:i/>
              </w:rPr>
              <w:t xml:space="preserve"> 28. oikeusjärjestyksessä, koska tämä merkitsee perusteetonta siirtymistä kohti verotuksen aineellista yhdenmukaistamista</w:t>
            </w:r>
            <w:r w:rsidRPr="00B5551A">
              <w:t>;</w:t>
            </w:r>
          </w:p>
        </w:tc>
      </w:tr>
    </w:tbl>
    <w:p w14:paraId="79C3A97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2482F89" w14:textId="77777777" w:rsidR="00B94418" w:rsidRPr="00B5551A" w:rsidRDefault="00B94418" w:rsidP="00B94418">
      <w:r w:rsidRPr="00B5551A">
        <w:rPr>
          <w:rStyle w:val="HideTWBExt"/>
        </w:rPr>
        <w:t>&lt;/Amend&gt;</w:t>
      </w:r>
    </w:p>
    <w:p w14:paraId="048FB5D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181</w:t>
      </w:r>
      <w:r w:rsidRPr="00B5551A">
        <w:rPr>
          <w:rStyle w:val="HideTWBExt"/>
          <w:b w:val="0"/>
        </w:rPr>
        <w:t>&lt;/NumAm&gt;</w:t>
      </w:r>
    </w:p>
    <w:p w14:paraId="183FABAF" w14:textId="77777777" w:rsidR="00B94418" w:rsidRPr="00B5551A" w:rsidRDefault="00B94418" w:rsidP="00B94418">
      <w:pPr>
        <w:pStyle w:val="NormalBold"/>
      </w:pPr>
      <w:r w:rsidRPr="00B5551A">
        <w:rPr>
          <w:rStyle w:val="HideTWBExt"/>
          <w:b w:val="0"/>
        </w:rPr>
        <w:t>&lt;RepeatBlock-By&gt;&lt;Members&gt;</w:t>
      </w:r>
      <w:r w:rsidRPr="00B5551A">
        <w:t>Billy Kelleher</w:t>
      </w:r>
      <w:r w:rsidRPr="00B5551A">
        <w:rPr>
          <w:rStyle w:val="HideTWBExt"/>
          <w:b w:val="0"/>
        </w:rPr>
        <w:t>&lt;/Members&gt;</w:t>
      </w:r>
    </w:p>
    <w:p w14:paraId="5DAA235A" w14:textId="77777777" w:rsidR="00B94418" w:rsidRPr="00B5551A" w:rsidRDefault="00B94418" w:rsidP="00B94418">
      <w:pPr>
        <w:pStyle w:val="NormalBold"/>
      </w:pPr>
      <w:r w:rsidRPr="00B5551A">
        <w:rPr>
          <w:rStyle w:val="HideTWBExt"/>
          <w:b w:val="0"/>
        </w:rPr>
        <w:t>&lt;/RepeatBlock-By&gt;</w:t>
      </w:r>
    </w:p>
    <w:p w14:paraId="631B182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17B4014" w14:textId="77777777" w:rsidR="00B94418" w:rsidRPr="00B5551A" w:rsidRDefault="00B94418" w:rsidP="00B94418">
      <w:pPr>
        <w:pStyle w:val="NormalBold"/>
      </w:pPr>
      <w:r w:rsidRPr="00B5551A">
        <w:rPr>
          <w:rStyle w:val="HideTWBExt"/>
          <w:b w:val="0"/>
        </w:rPr>
        <w:t>&lt;Article&gt;</w:t>
      </w:r>
      <w:r w:rsidRPr="00B5551A">
        <w:t>12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0870411" w14:textId="77777777" w:rsidTr="00897969">
        <w:trPr>
          <w:trHeight w:hRule="exact" w:val="240"/>
          <w:jc w:val="center"/>
        </w:trPr>
        <w:tc>
          <w:tcPr>
            <w:tcW w:w="9752" w:type="dxa"/>
            <w:gridSpan w:val="2"/>
            <w:tcBorders>
              <w:top w:val="nil"/>
              <w:left w:val="nil"/>
              <w:bottom w:val="nil"/>
              <w:right w:val="nil"/>
            </w:tcBorders>
          </w:tcPr>
          <w:p w14:paraId="10560EEB" w14:textId="77777777" w:rsidR="00B94418" w:rsidRPr="00B5551A" w:rsidRDefault="00B94418" w:rsidP="00897969"/>
        </w:tc>
      </w:tr>
      <w:tr w:rsidR="00B94418" w:rsidRPr="00B5551A" w14:paraId="4E26408F" w14:textId="77777777" w:rsidTr="00897969">
        <w:trPr>
          <w:trHeight w:val="240"/>
          <w:jc w:val="center"/>
        </w:trPr>
        <w:tc>
          <w:tcPr>
            <w:tcW w:w="4876" w:type="dxa"/>
            <w:tcBorders>
              <w:top w:val="nil"/>
              <w:left w:val="nil"/>
              <w:bottom w:val="nil"/>
              <w:right w:val="nil"/>
            </w:tcBorders>
          </w:tcPr>
          <w:p w14:paraId="66B3F0F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02F358E" w14:textId="77777777" w:rsidR="00B94418" w:rsidRPr="00B5551A" w:rsidRDefault="00B94418" w:rsidP="00897969">
            <w:pPr>
              <w:pStyle w:val="AmColumnHeading"/>
            </w:pPr>
            <w:r w:rsidRPr="00B5551A">
              <w:t>Tarkistus</w:t>
            </w:r>
          </w:p>
        </w:tc>
      </w:tr>
      <w:tr w:rsidR="00B94418" w:rsidRPr="00B5551A" w14:paraId="42EBB414" w14:textId="77777777" w:rsidTr="00897969">
        <w:trPr>
          <w:jc w:val="center"/>
        </w:trPr>
        <w:tc>
          <w:tcPr>
            <w:tcW w:w="4876" w:type="dxa"/>
            <w:tcBorders>
              <w:top w:val="nil"/>
              <w:left w:val="nil"/>
              <w:bottom w:val="nil"/>
              <w:right w:val="nil"/>
            </w:tcBorders>
          </w:tcPr>
          <w:p w14:paraId="2C877BBA" w14:textId="77777777" w:rsidR="00B94418" w:rsidRPr="00B5551A" w:rsidRDefault="00B94418" w:rsidP="00897969">
            <w:pPr>
              <w:pStyle w:val="Normal6a"/>
            </w:pPr>
            <w:r w:rsidRPr="00B5551A">
              <w:t>12.</w:t>
            </w:r>
            <w:r w:rsidRPr="00B5551A">
              <w:tab/>
            </w:r>
            <w:r w:rsidRPr="00B5551A">
              <w:rPr>
                <w:b/>
                <w:i/>
              </w:rPr>
              <w:t>ehdottaa, että 28. oikeusjärjestyksessä on pyrittävä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w:t>
            </w:r>
            <w:r w:rsidRPr="00B5551A">
              <w:t xml:space="preserve"> ehdottaa, että 28. oikeusjärjestyksessä olisi </w:t>
            </w:r>
            <w:r w:rsidRPr="00B5551A">
              <w:rPr>
                <w:b/>
                <w:i/>
              </w:rPr>
              <w:t xml:space="preserve">tarjottava yhtenäinen menetelmä verotettavan tulon määrittämiseksi ja poistettava siten veropohjan laskemiseen liittyvä hajanaisuus ja vähennettävä </w:t>
            </w:r>
            <w:r w:rsidRPr="00B5551A">
              <w:t>epävarmuutta</w:t>
            </w:r>
            <w:r w:rsidRPr="00B5551A">
              <w:rPr>
                <w:b/>
                <w:i/>
              </w:rPr>
              <w:t xml:space="preserve"> rajatylittävissä tilanteissa</w:t>
            </w:r>
            <w:r w:rsidRPr="00B5551A">
              <w:t>; panee merkille, että oikeusjärjestyksessä olisi varmistettava velan ja oman pääoman ehtoisen rahoituksen välinen neutraalius vieraan ja oman pääoman ehtoisen rahoituksen verokohtelua tasavertaistavaa vähennystä koskevan ehdotuksen pohjalta;</w:t>
            </w:r>
          </w:p>
        </w:tc>
        <w:tc>
          <w:tcPr>
            <w:tcW w:w="4876" w:type="dxa"/>
            <w:tcBorders>
              <w:top w:val="nil"/>
              <w:left w:val="nil"/>
              <w:bottom w:val="nil"/>
              <w:right w:val="nil"/>
            </w:tcBorders>
          </w:tcPr>
          <w:p w14:paraId="64A256E0" w14:textId="77777777" w:rsidR="00B94418" w:rsidRPr="00B5551A" w:rsidRDefault="00B94418" w:rsidP="00897969">
            <w:pPr>
              <w:pStyle w:val="Normal6a"/>
            </w:pPr>
            <w:r w:rsidRPr="00B5551A">
              <w:t>12.</w:t>
            </w:r>
            <w:r w:rsidRPr="00B5551A">
              <w:tab/>
              <w:t>ehdottaa, että 28. oikeusjärjestyksessä olisi</w:t>
            </w:r>
            <w:r w:rsidRPr="00B5551A">
              <w:rPr>
                <w:b/>
                <w:i/>
              </w:rPr>
              <w:t xml:space="preserve"> pyrittävä yksinkertaistamaan verohallintoa ja vähentämään rajatylittävää </w:t>
            </w:r>
            <w:r w:rsidRPr="00B5551A">
              <w:t xml:space="preserve">epävarmuutta </w:t>
            </w:r>
            <w:r w:rsidRPr="00B5551A">
              <w:rPr>
                <w:b/>
                <w:i/>
              </w:rPr>
              <w:t>muun muassa mahdollisuuksien mukaan yhdenmukaistamalla veroilmoituksia, välttämällä päällekkäisiä ilmoituksia, parantamalla veroviranomaisten välistä viestintää ja soveltamalla digitalisaation etusijalle asettavaa periaatetta</w:t>
            </w:r>
            <w:r w:rsidRPr="00B5551A">
              <w:t>; panee merkille, että oikeusjärjestyksessä olisi varmistettava velan ja oman pääoman ehtoisen rahoituksen välinen neutraalius vieraan ja oman pääoman ehtoisen rahoituksen verokohtelua tasavertaistavaa vähennystä koskevan ehdotuksen pohjalta;</w:t>
            </w:r>
          </w:p>
        </w:tc>
      </w:tr>
    </w:tbl>
    <w:p w14:paraId="676841E6" w14:textId="77777777" w:rsidR="00B94418" w:rsidRPr="00B5551A" w:rsidRDefault="00B94418" w:rsidP="00B94418">
      <w:pPr>
        <w:pStyle w:val="AmOrLang"/>
        <w:rPr>
          <w:lang w:val="de-DE"/>
        </w:rPr>
      </w:pPr>
      <w:r w:rsidRPr="00B5551A">
        <w:rPr>
          <w:lang w:val="de-DE"/>
        </w:rPr>
        <w:t xml:space="preserve">Or. </w:t>
      </w:r>
      <w:r w:rsidRPr="0059165F">
        <w:rPr>
          <w:rStyle w:val="HideTWBExt"/>
          <w:lang w:val="de-DE"/>
        </w:rPr>
        <w:t>&lt;Original&gt;</w:t>
      </w:r>
      <w:r w:rsidRPr="0059165F">
        <w:rPr>
          <w:rStyle w:val="HideTWBInt"/>
          <w:lang w:val="de-DE"/>
        </w:rPr>
        <w:t>{EN}</w:t>
      </w:r>
      <w:r w:rsidRPr="00B5551A">
        <w:rPr>
          <w:lang w:val="de-DE"/>
        </w:rPr>
        <w:t>en</w:t>
      </w:r>
      <w:r w:rsidRPr="0059165F">
        <w:rPr>
          <w:rStyle w:val="HideTWBExt"/>
          <w:lang w:val="de-DE"/>
        </w:rPr>
        <w:t>&lt;/Original&gt;</w:t>
      </w:r>
    </w:p>
    <w:p w14:paraId="25B4FE35" w14:textId="77777777" w:rsidR="00B94418" w:rsidRPr="00B5551A" w:rsidRDefault="00B94418" w:rsidP="00B94418">
      <w:pPr>
        <w:rPr>
          <w:lang w:val="de-DE"/>
        </w:rPr>
      </w:pPr>
      <w:r w:rsidRPr="0059165F">
        <w:rPr>
          <w:rStyle w:val="HideTWBExt"/>
          <w:lang w:val="de-DE"/>
        </w:rPr>
        <w:t>&lt;/Amend&gt;</w:t>
      </w:r>
    </w:p>
    <w:p w14:paraId="44B571B0" w14:textId="77777777" w:rsidR="00B94418" w:rsidRPr="00B5551A" w:rsidRDefault="00B94418" w:rsidP="00B94418">
      <w:pPr>
        <w:pStyle w:val="AmNumberTabs"/>
        <w:rPr>
          <w:lang w:val="de-DE"/>
        </w:rPr>
      </w:pPr>
      <w:r w:rsidRPr="0059165F">
        <w:rPr>
          <w:rStyle w:val="HideTWBExt"/>
          <w:b w:val="0"/>
          <w:lang w:val="de-DE"/>
        </w:rPr>
        <w:t>&lt;Amend&gt;</w:t>
      </w:r>
      <w:r w:rsidRPr="00B5551A">
        <w:rPr>
          <w:lang w:val="de-DE"/>
        </w:rPr>
        <w:t>Tarkistus</w:t>
      </w:r>
      <w:r w:rsidRPr="00B5551A">
        <w:rPr>
          <w:lang w:val="de-DE"/>
        </w:rPr>
        <w:tab/>
      </w:r>
      <w:r w:rsidRPr="00B5551A">
        <w:rPr>
          <w:lang w:val="de-DE"/>
        </w:rPr>
        <w:tab/>
      </w:r>
      <w:r w:rsidRPr="0059165F">
        <w:rPr>
          <w:rStyle w:val="HideTWBExt"/>
          <w:b w:val="0"/>
          <w:lang w:val="de-DE"/>
        </w:rPr>
        <w:t>&lt;NumAm&gt;</w:t>
      </w:r>
      <w:r w:rsidRPr="00B5551A">
        <w:rPr>
          <w:lang w:val="de-DE"/>
        </w:rPr>
        <w:t>182</w:t>
      </w:r>
      <w:r w:rsidRPr="0059165F">
        <w:rPr>
          <w:rStyle w:val="HideTWBExt"/>
          <w:b w:val="0"/>
          <w:lang w:val="de-DE"/>
        </w:rPr>
        <w:t>&lt;/NumAm&gt;</w:t>
      </w:r>
    </w:p>
    <w:p w14:paraId="7FD74041" w14:textId="77777777" w:rsidR="00B94418" w:rsidRPr="00B5551A" w:rsidRDefault="00B94418" w:rsidP="00B94418">
      <w:pPr>
        <w:pStyle w:val="NormalBold"/>
        <w:rPr>
          <w:lang w:val="de-DE"/>
        </w:rPr>
      </w:pPr>
      <w:r w:rsidRPr="0059165F">
        <w:rPr>
          <w:rStyle w:val="HideTWBExt"/>
          <w:b w:val="0"/>
          <w:lang w:val="de-DE"/>
        </w:rPr>
        <w:t>&lt;RepeatBlock-By&gt;&lt;Members&gt;</w:t>
      </w:r>
      <w:r w:rsidRPr="00B5551A">
        <w:rPr>
          <w:lang w:val="de-DE"/>
        </w:rPr>
        <w:t>Herbert Dorfmann, Marco Falcone</w:t>
      </w:r>
      <w:r w:rsidRPr="0059165F">
        <w:rPr>
          <w:rStyle w:val="HideTWBExt"/>
          <w:b w:val="0"/>
          <w:lang w:val="de-DE"/>
        </w:rPr>
        <w:t>&lt;/Members&gt;</w:t>
      </w:r>
    </w:p>
    <w:p w14:paraId="7FC8FD36" w14:textId="77777777" w:rsidR="00B94418" w:rsidRPr="00B5551A" w:rsidRDefault="00B94418" w:rsidP="00B94418">
      <w:pPr>
        <w:pStyle w:val="NormalBold"/>
        <w:rPr>
          <w:lang w:val="de-DE"/>
        </w:rPr>
      </w:pPr>
      <w:r w:rsidRPr="0059165F">
        <w:rPr>
          <w:rStyle w:val="HideTWBExt"/>
          <w:b w:val="0"/>
          <w:lang w:val="de-DE"/>
        </w:rPr>
        <w:t>&lt;/RepeatBlock-By&gt;</w:t>
      </w:r>
    </w:p>
    <w:p w14:paraId="5CA70DB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FC5B3CC" w14:textId="77777777" w:rsidR="00B94418" w:rsidRPr="00B5551A" w:rsidRDefault="00B94418" w:rsidP="00B94418">
      <w:pPr>
        <w:pStyle w:val="NormalBold"/>
      </w:pPr>
      <w:r w:rsidRPr="00B5551A">
        <w:rPr>
          <w:rStyle w:val="HideTWBExt"/>
          <w:b w:val="0"/>
        </w:rPr>
        <w:t>&lt;Article&gt;</w:t>
      </w:r>
      <w:r w:rsidRPr="00B5551A">
        <w:t>12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8B69C78" w14:textId="77777777" w:rsidTr="00897969">
        <w:trPr>
          <w:trHeight w:hRule="exact" w:val="240"/>
          <w:jc w:val="center"/>
        </w:trPr>
        <w:tc>
          <w:tcPr>
            <w:tcW w:w="9752" w:type="dxa"/>
            <w:gridSpan w:val="2"/>
            <w:tcBorders>
              <w:top w:val="nil"/>
              <w:left w:val="nil"/>
              <w:bottom w:val="nil"/>
              <w:right w:val="nil"/>
            </w:tcBorders>
          </w:tcPr>
          <w:p w14:paraId="2E8F40D3" w14:textId="77777777" w:rsidR="00B94418" w:rsidRPr="00B5551A" w:rsidRDefault="00B94418" w:rsidP="00897969"/>
        </w:tc>
      </w:tr>
      <w:tr w:rsidR="00B94418" w:rsidRPr="00B5551A" w14:paraId="283E1A3A" w14:textId="77777777" w:rsidTr="00897969">
        <w:trPr>
          <w:trHeight w:val="240"/>
          <w:jc w:val="center"/>
        </w:trPr>
        <w:tc>
          <w:tcPr>
            <w:tcW w:w="4876" w:type="dxa"/>
            <w:tcBorders>
              <w:top w:val="nil"/>
              <w:left w:val="nil"/>
              <w:bottom w:val="nil"/>
              <w:right w:val="nil"/>
            </w:tcBorders>
          </w:tcPr>
          <w:p w14:paraId="209D7BD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4A3BAB2" w14:textId="77777777" w:rsidR="00B94418" w:rsidRPr="00B5551A" w:rsidRDefault="00B94418" w:rsidP="00897969">
            <w:pPr>
              <w:pStyle w:val="AmColumnHeading"/>
            </w:pPr>
            <w:r w:rsidRPr="00B5551A">
              <w:t>Tarkistus</w:t>
            </w:r>
          </w:p>
        </w:tc>
      </w:tr>
      <w:tr w:rsidR="00B94418" w:rsidRPr="00B5551A" w14:paraId="2CB6B2C9" w14:textId="77777777" w:rsidTr="00897969">
        <w:trPr>
          <w:jc w:val="center"/>
        </w:trPr>
        <w:tc>
          <w:tcPr>
            <w:tcW w:w="4876" w:type="dxa"/>
            <w:tcBorders>
              <w:top w:val="nil"/>
              <w:left w:val="nil"/>
              <w:bottom w:val="nil"/>
              <w:right w:val="nil"/>
            </w:tcBorders>
          </w:tcPr>
          <w:p w14:paraId="7180FB8F" w14:textId="77777777" w:rsidR="00B94418" w:rsidRPr="00B5551A" w:rsidRDefault="00B94418" w:rsidP="00897969">
            <w:pPr>
              <w:pStyle w:val="Normal6a"/>
            </w:pPr>
            <w:r w:rsidRPr="00B5551A">
              <w:t>12.</w:t>
            </w:r>
            <w:r w:rsidRPr="00B5551A">
              <w:tab/>
              <w:t>ehdottaa, että 28. oikeusjärjestyksessä on pyrittävä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 28. </w:t>
            </w:r>
            <w:r w:rsidRPr="00B5551A">
              <w:rPr>
                <w:b/>
                <w:bCs/>
                <w:i/>
                <w:iCs/>
              </w:rPr>
              <w:t>oikeusjärjestyksessä</w:t>
            </w:r>
            <w:r w:rsidRPr="00B5551A">
              <w:t xml:space="preserve"> olisi </w:t>
            </w:r>
            <w:r w:rsidRPr="00B5551A">
              <w:rPr>
                <w:b/>
                <w:bCs/>
                <w:i/>
                <w:iCs/>
              </w:rPr>
              <w:t>tarjottava</w:t>
            </w:r>
            <w:r w:rsidRPr="00B5551A">
              <w:t xml:space="preserve"> yhtenäinen menetelmä verotettavan tulon määrittämiseksi ja </w:t>
            </w:r>
            <w:r w:rsidRPr="00B5551A">
              <w:rPr>
                <w:b/>
                <w:bCs/>
                <w:i/>
                <w:iCs/>
              </w:rPr>
              <w:t>poistettava</w:t>
            </w:r>
            <w:r w:rsidRPr="00B5551A">
              <w:t xml:space="preserve"> siten veropohjan laskemiseen liittyvä hajanaisuus ja </w:t>
            </w:r>
            <w:r w:rsidRPr="00B5551A">
              <w:rPr>
                <w:b/>
                <w:bCs/>
                <w:i/>
                <w:iCs/>
              </w:rPr>
              <w:t>vähennettävä</w:t>
            </w:r>
            <w:r w:rsidRPr="00B5551A">
              <w:t xml:space="preserve"> epävarmuutta rajatylittävissä tilanteissa; panee merkille, että oikeusjärjestyksessä olisi varmistettava velan ja oman pääoman ehtoisen rahoituksen välinen neutraalius vieraan ja oman pääoman ehtoisen rahoituksen verokohtelua tasavertaistavaa vähennystä koskevan ehdotuksen pohjalta;</w:t>
            </w:r>
          </w:p>
        </w:tc>
        <w:tc>
          <w:tcPr>
            <w:tcW w:w="4876" w:type="dxa"/>
            <w:tcBorders>
              <w:top w:val="nil"/>
              <w:left w:val="nil"/>
              <w:bottom w:val="nil"/>
              <w:right w:val="nil"/>
            </w:tcBorders>
          </w:tcPr>
          <w:p w14:paraId="7C3F8AA4" w14:textId="77777777" w:rsidR="00B94418" w:rsidRPr="00B5551A" w:rsidRDefault="00B94418" w:rsidP="00897969">
            <w:pPr>
              <w:pStyle w:val="Normal6a"/>
            </w:pPr>
            <w:r w:rsidRPr="00B5551A">
              <w:t>12.</w:t>
            </w:r>
            <w:r w:rsidRPr="00B5551A">
              <w:tab/>
              <w:t>ehdottaa, että 28. oikeusjärjestyksessä on pyrittävä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 28. </w:t>
            </w:r>
            <w:r w:rsidRPr="00B5551A">
              <w:rPr>
                <w:b/>
                <w:i/>
              </w:rPr>
              <w:t>oikeusjärjestyksen</w:t>
            </w:r>
            <w:r w:rsidRPr="00B5551A">
              <w:t xml:space="preserve"> olisi </w:t>
            </w:r>
            <w:r w:rsidRPr="00B5551A">
              <w:rPr>
                <w:b/>
                <w:i/>
              </w:rPr>
              <w:t>perustuttava tähän säännöstöön, jotta voidaan tarjota</w:t>
            </w:r>
            <w:r w:rsidRPr="00B5551A">
              <w:t xml:space="preserve"> yhtenäinen</w:t>
            </w:r>
            <w:r w:rsidRPr="00B5551A">
              <w:rPr>
                <w:b/>
                <w:i/>
              </w:rPr>
              <w:t>, yksinkertaistettu ja välittömästi käytössä oleva</w:t>
            </w:r>
            <w:r w:rsidRPr="00B5551A">
              <w:t xml:space="preserve"> menetelmä verotettavan tulon määrittämiseksi ja </w:t>
            </w:r>
            <w:r w:rsidRPr="00B5551A">
              <w:rPr>
                <w:b/>
                <w:i/>
              </w:rPr>
              <w:t>poistaa</w:t>
            </w:r>
            <w:r w:rsidRPr="00B5551A">
              <w:t xml:space="preserve"> siten veropohjan laskemiseen liittyvä hajanaisuus ja </w:t>
            </w:r>
            <w:r w:rsidRPr="00B5551A">
              <w:rPr>
                <w:b/>
                <w:i/>
              </w:rPr>
              <w:t>vähentää</w:t>
            </w:r>
            <w:r w:rsidRPr="00B5551A">
              <w:t xml:space="preserve"> epävarmuutta rajatylittävissä tilanteissa;</w:t>
            </w:r>
            <w:r w:rsidRPr="00B5551A">
              <w:rPr>
                <w:b/>
                <w:i/>
              </w:rPr>
              <w:t xml:space="preserve"> korostaa, että yhdenmukaistetun veropohjan on oltava virtaviivaisempi ja hallinnollisesti kevyempi kuin olemassa olevien ehdotusten, erityisesti kasvun varhaisissa vaiheissa olevien pienten innovatiivisten yritysten osalta, ja että sitä ei saa missään tapauksessa käyttää mekanismina yhdenmukaistaa yhtiöverokantoja, jotka kuuluvat yksinomaan jäsenvaltioiden toimivaltaan;</w:t>
            </w:r>
            <w:r w:rsidRPr="00B5551A">
              <w:t xml:space="preserve"> panee merkille, että oikeusjärjestyksessä olisi varmistettava velan ja oman pääoman ehtoisen rahoituksen välinen neutraalius vieraan ja oman pääoman ehtoisen rahoituksen verokohtelua tasavertaistavaa vähennystä koskevan ehdotuksen pohjalta</w:t>
            </w:r>
            <w:r w:rsidRPr="00B5551A">
              <w:rPr>
                <w:b/>
                <w:i/>
              </w:rPr>
              <w:t xml:space="preserve"> ja että tämä neutraalius on erityisen tärkeää startup- ja scale-up-yrityksille, jotka ovat ensisijaisesti riippuvaisia oman pääoman ehtoisesta rahoituksesta niiden kehityksen varhaisissa vaiheissa</w:t>
            </w:r>
            <w:r w:rsidRPr="00B5551A">
              <w:t>;</w:t>
            </w:r>
          </w:p>
        </w:tc>
      </w:tr>
    </w:tbl>
    <w:p w14:paraId="77F5909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2B84327" w14:textId="77777777" w:rsidR="00B94418" w:rsidRPr="00B5551A" w:rsidRDefault="00B94418" w:rsidP="00B94418">
      <w:r w:rsidRPr="00B5551A">
        <w:rPr>
          <w:rStyle w:val="HideTWBExt"/>
        </w:rPr>
        <w:t>&lt;/Amend&gt;</w:t>
      </w:r>
    </w:p>
    <w:p w14:paraId="15ACC4E3"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183</w:t>
      </w:r>
      <w:r w:rsidRPr="00B5551A">
        <w:rPr>
          <w:rStyle w:val="HideTWBExt"/>
          <w:b w:val="0"/>
        </w:rPr>
        <w:t>&lt;/NumAm&gt;</w:t>
      </w:r>
    </w:p>
    <w:p w14:paraId="2009F589"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391D3DAB" w14:textId="77777777" w:rsidR="00B94418" w:rsidRPr="00B5551A" w:rsidRDefault="00B94418" w:rsidP="00B94418">
      <w:pPr>
        <w:pStyle w:val="NormalBold"/>
      </w:pPr>
      <w:r w:rsidRPr="00B5551A">
        <w:rPr>
          <w:rStyle w:val="HideTWBExt"/>
          <w:b w:val="0"/>
        </w:rPr>
        <w:t>&lt;/RepeatBlock-By&gt;</w:t>
      </w:r>
    </w:p>
    <w:p w14:paraId="31D3AC1A"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07E3943" w14:textId="77777777" w:rsidR="00B94418" w:rsidRPr="00B5551A" w:rsidRDefault="00B94418" w:rsidP="00B94418">
      <w:pPr>
        <w:pStyle w:val="NormalBold"/>
      </w:pPr>
      <w:r w:rsidRPr="00B5551A">
        <w:rPr>
          <w:rStyle w:val="HideTWBExt"/>
          <w:b w:val="0"/>
        </w:rPr>
        <w:t>&lt;Article&gt;</w:t>
      </w:r>
      <w:r w:rsidRPr="00B5551A">
        <w:t>12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1BFD325" w14:textId="77777777" w:rsidTr="00897969">
        <w:trPr>
          <w:trHeight w:hRule="exact" w:val="240"/>
          <w:jc w:val="center"/>
        </w:trPr>
        <w:tc>
          <w:tcPr>
            <w:tcW w:w="9752" w:type="dxa"/>
            <w:gridSpan w:val="2"/>
            <w:tcBorders>
              <w:top w:val="nil"/>
              <w:left w:val="nil"/>
              <w:bottom w:val="nil"/>
              <w:right w:val="nil"/>
            </w:tcBorders>
          </w:tcPr>
          <w:p w14:paraId="256794AF" w14:textId="77777777" w:rsidR="00B94418" w:rsidRPr="00B5551A" w:rsidRDefault="00B94418" w:rsidP="00897969"/>
        </w:tc>
      </w:tr>
      <w:tr w:rsidR="00B94418" w:rsidRPr="00B5551A" w14:paraId="5797651D" w14:textId="77777777" w:rsidTr="00897969">
        <w:trPr>
          <w:trHeight w:val="240"/>
          <w:jc w:val="center"/>
        </w:trPr>
        <w:tc>
          <w:tcPr>
            <w:tcW w:w="4876" w:type="dxa"/>
            <w:tcBorders>
              <w:top w:val="nil"/>
              <w:left w:val="nil"/>
              <w:bottom w:val="nil"/>
              <w:right w:val="nil"/>
            </w:tcBorders>
          </w:tcPr>
          <w:p w14:paraId="0713F68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3E65D56" w14:textId="77777777" w:rsidR="00B94418" w:rsidRPr="00B5551A" w:rsidRDefault="00B94418" w:rsidP="00897969">
            <w:pPr>
              <w:pStyle w:val="AmColumnHeading"/>
            </w:pPr>
            <w:r w:rsidRPr="00B5551A">
              <w:t>Tarkistus</w:t>
            </w:r>
          </w:p>
        </w:tc>
      </w:tr>
      <w:tr w:rsidR="00B94418" w:rsidRPr="00B5551A" w14:paraId="410868CB" w14:textId="77777777" w:rsidTr="00897969">
        <w:trPr>
          <w:jc w:val="center"/>
        </w:trPr>
        <w:tc>
          <w:tcPr>
            <w:tcW w:w="4876" w:type="dxa"/>
            <w:tcBorders>
              <w:top w:val="nil"/>
              <w:left w:val="nil"/>
              <w:bottom w:val="nil"/>
              <w:right w:val="nil"/>
            </w:tcBorders>
          </w:tcPr>
          <w:p w14:paraId="660EDE34" w14:textId="77777777" w:rsidR="00B94418" w:rsidRPr="00B5551A" w:rsidRDefault="00B94418" w:rsidP="00897969">
            <w:pPr>
              <w:pStyle w:val="Normal6a"/>
            </w:pPr>
            <w:r w:rsidRPr="00B5551A">
              <w:t>12.</w:t>
            </w:r>
            <w:r w:rsidRPr="00B5551A">
              <w:tab/>
              <w:t>ehdottaa, että 28. oikeusjärjestyksessä on pyrittävä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 28. oikeusjärjestyksessä olisi tarjottava yhtenäinen menetelmä verotettavan tulon määrittämiseksi ja poistettava siten veropohjan laskemiseen liittyvä hajanaisuus ja vähennettävä epävarmuutta rajatylittävissä tilanteissa; panee merkille, että oikeusjärjestyksessä olisi varmistettava velan ja oman pääoman ehtoisen rahoituksen välinen neutraalius vieraan ja oman pääoman ehtoisen rahoituksen verokohtelua tasavertaistavaa vähennystä koskevan ehdotuksen pohjalta;</w:t>
            </w:r>
          </w:p>
        </w:tc>
        <w:tc>
          <w:tcPr>
            <w:tcW w:w="4876" w:type="dxa"/>
            <w:tcBorders>
              <w:top w:val="nil"/>
              <w:left w:val="nil"/>
              <w:bottom w:val="nil"/>
              <w:right w:val="nil"/>
            </w:tcBorders>
          </w:tcPr>
          <w:p w14:paraId="636F5478" w14:textId="77777777" w:rsidR="00B94418" w:rsidRPr="00B5551A" w:rsidRDefault="00B94418" w:rsidP="00897969">
            <w:pPr>
              <w:pStyle w:val="Normal6a"/>
            </w:pPr>
            <w:r w:rsidRPr="00B5551A">
              <w:t>12.</w:t>
            </w:r>
            <w:r w:rsidRPr="00B5551A">
              <w:tab/>
            </w:r>
            <w:r w:rsidRPr="00B5551A">
              <w:rPr>
                <w:b/>
                <w:i/>
              </w:rPr>
              <w:t>katsoo, että yhtiöveropolitiikan yhdenmukaistamattomuus muodostaa merkittävän esteen rajatylittävälle taloudelliselle toiminnalle unionissa ja lisää samalla aggressiivisen verosuunnittelun riskejä;</w:t>
            </w:r>
            <w:r w:rsidRPr="00B5551A">
              <w:t xml:space="preserve"> ehdottaa, että 28. oikeusjärjestyksessä on pyrittävä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 28. oikeusjärjestyksessä olisi tarjottava yhtenäinen menetelmä verotettavan tulon määrittämiseksi ja poistettava siten veropohjan laskemiseen liittyvä hajanaisuus ja vähennettävä epävarmuutta rajatylittävissä tilanteissa; panee merkille, että oikeusjärjestyksessä olisi varmistettava velan ja oman pääoman ehtoisen rahoituksen välinen neutraalius vieraan ja oman pääoman ehtoisen rahoituksen verokohtelua tasavertaistavaa vähennystä koskevan ehdotuksen pohjalta;</w:t>
            </w:r>
          </w:p>
        </w:tc>
      </w:tr>
    </w:tbl>
    <w:p w14:paraId="7AA90E7B"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29D839D" w14:textId="77777777" w:rsidR="00B94418" w:rsidRPr="00B5551A" w:rsidRDefault="00B94418" w:rsidP="00B94418">
      <w:r w:rsidRPr="00B5551A">
        <w:rPr>
          <w:rStyle w:val="HideTWBExt"/>
        </w:rPr>
        <w:t>&lt;/Amend&gt;</w:t>
      </w:r>
    </w:p>
    <w:p w14:paraId="448D7968"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184</w:t>
      </w:r>
      <w:r w:rsidRPr="00B5551A">
        <w:rPr>
          <w:rStyle w:val="HideTWBExt"/>
          <w:b w:val="0"/>
        </w:rPr>
        <w:t>&lt;/NumAm&gt;</w:t>
      </w:r>
    </w:p>
    <w:p w14:paraId="02777482"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3BBD5E04" w14:textId="77777777" w:rsidR="00B94418" w:rsidRPr="00B5551A" w:rsidRDefault="00B94418" w:rsidP="00B94418">
      <w:pPr>
        <w:pStyle w:val="NormalBold"/>
      </w:pPr>
      <w:r w:rsidRPr="00B5551A">
        <w:rPr>
          <w:rStyle w:val="HideTWBExt"/>
          <w:b w:val="0"/>
        </w:rPr>
        <w:t>&lt;/RepeatBlock-By&gt;</w:t>
      </w:r>
    </w:p>
    <w:p w14:paraId="6ACCA18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75DECB2" w14:textId="77777777" w:rsidR="00B94418" w:rsidRPr="00B5551A" w:rsidRDefault="00B94418" w:rsidP="00B94418">
      <w:pPr>
        <w:pStyle w:val="NormalBold"/>
      </w:pPr>
      <w:r w:rsidRPr="00B5551A">
        <w:rPr>
          <w:rStyle w:val="HideTWBExt"/>
          <w:b w:val="0"/>
        </w:rPr>
        <w:t>&lt;Article&gt;</w:t>
      </w:r>
      <w:r w:rsidRPr="00B5551A">
        <w:t>12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9FE24AC" w14:textId="77777777" w:rsidTr="00897969">
        <w:trPr>
          <w:trHeight w:hRule="exact" w:val="240"/>
          <w:jc w:val="center"/>
        </w:trPr>
        <w:tc>
          <w:tcPr>
            <w:tcW w:w="9752" w:type="dxa"/>
            <w:gridSpan w:val="2"/>
            <w:tcBorders>
              <w:top w:val="nil"/>
              <w:left w:val="nil"/>
              <w:bottom w:val="nil"/>
              <w:right w:val="nil"/>
            </w:tcBorders>
          </w:tcPr>
          <w:p w14:paraId="794E401A" w14:textId="77777777" w:rsidR="00B94418" w:rsidRPr="00B5551A" w:rsidRDefault="00B94418" w:rsidP="00897969"/>
        </w:tc>
      </w:tr>
      <w:tr w:rsidR="00B94418" w:rsidRPr="00B5551A" w14:paraId="570C68FD" w14:textId="77777777" w:rsidTr="00897969">
        <w:trPr>
          <w:trHeight w:val="240"/>
          <w:jc w:val="center"/>
        </w:trPr>
        <w:tc>
          <w:tcPr>
            <w:tcW w:w="4876" w:type="dxa"/>
            <w:tcBorders>
              <w:top w:val="nil"/>
              <w:left w:val="nil"/>
              <w:bottom w:val="nil"/>
              <w:right w:val="nil"/>
            </w:tcBorders>
          </w:tcPr>
          <w:p w14:paraId="35D1C4CF"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B78095F" w14:textId="77777777" w:rsidR="00B94418" w:rsidRPr="00B5551A" w:rsidRDefault="00B94418" w:rsidP="00897969">
            <w:pPr>
              <w:pStyle w:val="AmColumnHeading"/>
            </w:pPr>
            <w:r w:rsidRPr="00B5551A">
              <w:t>Tarkistus</w:t>
            </w:r>
          </w:p>
        </w:tc>
      </w:tr>
      <w:tr w:rsidR="00B94418" w:rsidRPr="00B5551A" w14:paraId="0C385944" w14:textId="77777777" w:rsidTr="00897969">
        <w:trPr>
          <w:jc w:val="center"/>
        </w:trPr>
        <w:tc>
          <w:tcPr>
            <w:tcW w:w="4876" w:type="dxa"/>
            <w:tcBorders>
              <w:top w:val="nil"/>
              <w:left w:val="nil"/>
              <w:bottom w:val="nil"/>
              <w:right w:val="nil"/>
            </w:tcBorders>
          </w:tcPr>
          <w:p w14:paraId="122485D5" w14:textId="77777777" w:rsidR="00B94418" w:rsidRPr="00B5551A" w:rsidRDefault="00B94418" w:rsidP="00897969">
            <w:pPr>
              <w:pStyle w:val="Normal6a"/>
            </w:pPr>
            <w:r w:rsidRPr="00B5551A">
              <w:t>12.</w:t>
            </w:r>
            <w:r w:rsidRPr="00B5551A">
              <w:tab/>
              <w:t xml:space="preserve">ehdottaa, että </w:t>
            </w:r>
            <w:r w:rsidRPr="00B5551A">
              <w:rPr>
                <w:b/>
                <w:i/>
              </w:rPr>
              <w:t>28.</w:t>
            </w:r>
            <w:r w:rsidRPr="00B5551A">
              <w:t> </w:t>
            </w:r>
            <w:r w:rsidRPr="00B5551A">
              <w:rPr>
                <w:b/>
                <w:i/>
              </w:rPr>
              <w:t>oikeusjärjestyksessä on pyrittävä</w:t>
            </w:r>
            <w:r w:rsidRPr="00B5551A">
              <w:t xml:space="preserve">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 28. oikeusjärjestyksessä olisi tarjottava yhtenäinen menetelmä verotettavan tulon määrittämiseksi ja poistettava siten veropohjan laskemiseen liittyvä hajanaisuus ja vähennettävä epävarmuutta rajatylittävissä tilanteissa; panee merkille, että oikeusjärjestyksessä olisi varmistettava velan ja oman pääoman ehtoisen rahoituksen välinen neutraalius vieraan ja oman pääoman ehtoisen rahoituksen verokohtelua tasavertaistavaa vähennystä koskevan ehdotuksen pohjalta;</w:t>
            </w:r>
          </w:p>
        </w:tc>
        <w:tc>
          <w:tcPr>
            <w:tcW w:w="4876" w:type="dxa"/>
            <w:tcBorders>
              <w:top w:val="nil"/>
              <w:left w:val="nil"/>
              <w:bottom w:val="nil"/>
              <w:right w:val="nil"/>
            </w:tcBorders>
          </w:tcPr>
          <w:p w14:paraId="1E2F00A4" w14:textId="77777777" w:rsidR="00B94418" w:rsidRPr="00B5551A" w:rsidRDefault="00B94418" w:rsidP="00897969">
            <w:pPr>
              <w:pStyle w:val="Normal6a"/>
            </w:pPr>
            <w:r w:rsidRPr="00B5551A">
              <w:t>12.</w:t>
            </w:r>
            <w:r w:rsidRPr="00B5551A">
              <w:tab/>
              <w:t xml:space="preserve">ehdottaa, että </w:t>
            </w:r>
            <w:r w:rsidRPr="00B5551A">
              <w:rPr>
                <w:b/>
                <w:i/>
              </w:rPr>
              <w:t>selkeän, tehokkaan ja avoimen verotusjärjestelmän aikaansaamiseksi 28+-oikeusjärjestyksen olisi perustuttava</w:t>
            </w:r>
            <w:r w:rsidRPr="00B5551A">
              <w:t xml:space="preserve">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w:t>
            </w:r>
            <w:r w:rsidRPr="00B5551A">
              <w:rPr>
                <w:b/>
                <w:i/>
              </w:rPr>
              <w:t xml:space="preserve"> 28+-oikeusjärjestyksessä ja jossakin määrin</w:t>
            </w:r>
            <w:r w:rsidRPr="00B5551A">
              <w:t xml:space="preserve"> 28. oikeusjärjestyksessä olisi tarjottava yhtenäinen menetelmä verotettavan tulon määrittämiseksi ja poistettava siten veropohjan laskemiseen liittyvä hajanaisuus ja vähennettävä epävarmuutta rajatylittävissä tilanteissa; panee merkille, että oikeusjärjestyksessä olisi varmistettava velan ja oman pääoman ehtoisen rahoituksen välinen neutraalius vieraan ja oman pääoman ehtoisen rahoituksen verokohtelua tasavertaistavaa vähennystä koskevan ehdotuksen pohjalta;</w:t>
            </w:r>
          </w:p>
        </w:tc>
      </w:tr>
    </w:tbl>
    <w:p w14:paraId="68C5365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0C2304B" w14:textId="77777777" w:rsidR="00B94418" w:rsidRPr="00B5551A" w:rsidRDefault="00B94418" w:rsidP="00B94418">
      <w:r w:rsidRPr="00B5551A">
        <w:rPr>
          <w:rStyle w:val="HideTWBExt"/>
        </w:rPr>
        <w:t>&lt;/Amend&gt;</w:t>
      </w:r>
    </w:p>
    <w:p w14:paraId="45DF063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185</w:t>
      </w:r>
      <w:r w:rsidRPr="00B5551A">
        <w:rPr>
          <w:rStyle w:val="HideTWBExt"/>
          <w:b w:val="0"/>
        </w:rPr>
        <w:t>&lt;/NumAm&gt;</w:t>
      </w:r>
    </w:p>
    <w:p w14:paraId="17FE1F89" w14:textId="77777777" w:rsidR="00B94418" w:rsidRPr="00B5551A" w:rsidRDefault="00B94418" w:rsidP="00B94418">
      <w:pPr>
        <w:pStyle w:val="NormalBold"/>
      </w:pPr>
      <w:r w:rsidRPr="00B5551A">
        <w:rPr>
          <w:rStyle w:val="HideTWBExt"/>
          <w:b w:val="0"/>
        </w:rPr>
        <w:t>&lt;RepeatBlock-By&gt;&lt;Members&gt;</w:t>
      </w:r>
      <w:r w:rsidRPr="00B5551A">
        <w:t>Jussi Saramo, Manon Aubry, Anthony Smith</w:t>
      </w:r>
      <w:r w:rsidRPr="00B5551A">
        <w:rPr>
          <w:rStyle w:val="HideTWBExt"/>
          <w:b w:val="0"/>
        </w:rPr>
        <w:t>&lt;/Members&gt;</w:t>
      </w:r>
    </w:p>
    <w:p w14:paraId="0B0C7D0D"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79260AA0" w14:textId="77777777" w:rsidR="00B94418" w:rsidRPr="00B5551A" w:rsidRDefault="00B94418" w:rsidP="00B94418">
      <w:pPr>
        <w:pStyle w:val="NormalBold"/>
      </w:pPr>
      <w:r w:rsidRPr="00B5551A">
        <w:rPr>
          <w:rStyle w:val="HideTWBExt"/>
          <w:b w:val="0"/>
        </w:rPr>
        <w:t>&lt;/RepeatBlock-By&gt;</w:t>
      </w:r>
    </w:p>
    <w:p w14:paraId="4372911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D34E7AA" w14:textId="77777777" w:rsidR="00B94418" w:rsidRPr="00B5551A" w:rsidRDefault="00B94418" w:rsidP="00B94418">
      <w:pPr>
        <w:pStyle w:val="NormalBold"/>
      </w:pPr>
      <w:r w:rsidRPr="00B5551A">
        <w:rPr>
          <w:rStyle w:val="HideTWBExt"/>
          <w:b w:val="0"/>
        </w:rPr>
        <w:t>&lt;Article&gt;</w:t>
      </w:r>
      <w:r w:rsidRPr="00B5551A">
        <w:t>12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A5754B7" w14:textId="77777777" w:rsidTr="00897969">
        <w:trPr>
          <w:trHeight w:hRule="exact" w:val="240"/>
          <w:jc w:val="center"/>
        </w:trPr>
        <w:tc>
          <w:tcPr>
            <w:tcW w:w="9752" w:type="dxa"/>
            <w:gridSpan w:val="2"/>
            <w:tcBorders>
              <w:top w:val="nil"/>
              <w:left w:val="nil"/>
              <w:bottom w:val="nil"/>
              <w:right w:val="nil"/>
            </w:tcBorders>
          </w:tcPr>
          <w:p w14:paraId="11A8231A" w14:textId="77777777" w:rsidR="00B94418" w:rsidRPr="00B5551A" w:rsidRDefault="00B94418" w:rsidP="00897969"/>
        </w:tc>
      </w:tr>
      <w:tr w:rsidR="00B94418" w:rsidRPr="00B5551A" w14:paraId="32EFF7EE" w14:textId="77777777" w:rsidTr="00897969">
        <w:trPr>
          <w:trHeight w:val="240"/>
          <w:jc w:val="center"/>
        </w:trPr>
        <w:tc>
          <w:tcPr>
            <w:tcW w:w="4876" w:type="dxa"/>
            <w:tcBorders>
              <w:top w:val="nil"/>
              <w:left w:val="nil"/>
              <w:bottom w:val="nil"/>
              <w:right w:val="nil"/>
            </w:tcBorders>
          </w:tcPr>
          <w:p w14:paraId="0359DA2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9120253" w14:textId="77777777" w:rsidR="00B94418" w:rsidRPr="00B5551A" w:rsidRDefault="00B94418" w:rsidP="00897969">
            <w:pPr>
              <w:pStyle w:val="AmColumnHeading"/>
            </w:pPr>
            <w:r w:rsidRPr="00B5551A">
              <w:t>Tarkistus</w:t>
            </w:r>
          </w:p>
        </w:tc>
      </w:tr>
      <w:tr w:rsidR="00B94418" w:rsidRPr="00B5551A" w14:paraId="77574EEA" w14:textId="77777777" w:rsidTr="00897969">
        <w:trPr>
          <w:jc w:val="center"/>
        </w:trPr>
        <w:tc>
          <w:tcPr>
            <w:tcW w:w="4876" w:type="dxa"/>
            <w:tcBorders>
              <w:top w:val="nil"/>
              <w:left w:val="nil"/>
              <w:bottom w:val="nil"/>
              <w:right w:val="nil"/>
            </w:tcBorders>
          </w:tcPr>
          <w:p w14:paraId="3B072DC4" w14:textId="77777777" w:rsidR="00B94418" w:rsidRPr="00B5551A" w:rsidRDefault="00B94418" w:rsidP="00897969">
            <w:pPr>
              <w:pStyle w:val="Normal6a"/>
            </w:pPr>
            <w:r w:rsidRPr="00B5551A">
              <w:t>12.</w:t>
            </w:r>
            <w:r w:rsidRPr="00B5551A">
              <w:tab/>
              <w:t>ehdottaa, että 28. oikeusjärjestyksessä on pyrittävä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 28. oikeusjärjestyksessä olisi tarjottava yhtenäinen menetelmä verotettavan tulon määrittämiseksi ja poistettava siten veropohjan laskemiseen liittyvä hajanaisuus ja vähennettävä epävarmuutta rajatylittävissä tilanteissa; panee merkille, että oikeusjärjestyksessä olisi varmistettava velan ja oman pääoman ehtoisen rahoituksen välinen neutraalius</w:t>
            </w:r>
            <w:r w:rsidRPr="00B5551A">
              <w:rPr>
                <w:b/>
                <w:i/>
              </w:rPr>
              <w:t xml:space="preserve"> vieraan ja oman pääoman ehtoisen rahoituksen verokohtelua tasavertaistavaa vähennystä koskevan ehdotuksen pohjalta</w:t>
            </w:r>
            <w:r w:rsidRPr="00B5551A">
              <w:t>;</w:t>
            </w:r>
          </w:p>
        </w:tc>
        <w:tc>
          <w:tcPr>
            <w:tcW w:w="4876" w:type="dxa"/>
            <w:tcBorders>
              <w:top w:val="nil"/>
              <w:left w:val="nil"/>
              <w:bottom w:val="nil"/>
              <w:right w:val="nil"/>
            </w:tcBorders>
          </w:tcPr>
          <w:p w14:paraId="1D739CE9" w14:textId="77777777" w:rsidR="00B94418" w:rsidRPr="00B5551A" w:rsidRDefault="00B94418" w:rsidP="00897969">
            <w:pPr>
              <w:pStyle w:val="Normal6a"/>
            </w:pPr>
            <w:r w:rsidRPr="00B5551A">
              <w:t>12.</w:t>
            </w:r>
            <w:r w:rsidRPr="00B5551A">
              <w:tab/>
              <w:t>ehdottaa, että 28. oikeusjärjestyksessä on pyrittävä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 28. oikeusjärjestyksessä olisi tarjottava yhtenäinen menetelmä verotettavan tulon määrittämiseksi ja poistettava siten veropohjan laskemiseen liittyvä hajanaisuus ja vähennettävä epävarmuutta rajatylittävissä tilanteissa; panee merkille, että oikeusjärjestyksessä olisi varmistettava velan ja oman pääoman ehtoisen rahoituksen välinen neutraalius;</w:t>
            </w:r>
          </w:p>
        </w:tc>
      </w:tr>
    </w:tbl>
    <w:p w14:paraId="6B7B50A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4D21B5D" w14:textId="77777777" w:rsidR="00B94418" w:rsidRPr="00B5551A" w:rsidRDefault="00B94418" w:rsidP="00B94418">
      <w:r w:rsidRPr="00B5551A">
        <w:rPr>
          <w:rStyle w:val="HideTWBExt"/>
        </w:rPr>
        <w:t>&lt;/Amend&gt;</w:t>
      </w:r>
    </w:p>
    <w:p w14:paraId="19F7B82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186</w:t>
      </w:r>
      <w:r w:rsidRPr="00B5551A">
        <w:rPr>
          <w:rStyle w:val="HideTWBExt"/>
          <w:b w:val="0"/>
        </w:rPr>
        <w:t>&lt;/NumAm&gt;</w:t>
      </w:r>
    </w:p>
    <w:p w14:paraId="4F614687"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61DB7B03"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3C0B175A" w14:textId="77777777" w:rsidR="00B94418" w:rsidRPr="00B5551A" w:rsidRDefault="00B94418" w:rsidP="00B94418">
      <w:pPr>
        <w:pStyle w:val="NormalBold"/>
      </w:pPr>
      <w:r w:rsidRPr="00B5551A">
        <w:rPr>
          <w:rStyle w:val="HideTWBExt"/>
          <w:b w:val="0"/>
        </w:rPr>
        <w:t>&lt;/RepeatBlock-By&gt;</w:t>
      </w:r>
    </w:p>
    <w:p w14:paraId="108BBBC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BB074B9" w14:textId="77777777" w:rsidR="00B94418" w:rsidRPr="00B5551A" w:rsidRDefault="00B94418" w:rsidP="00B94418">
      <w:pPr>
        <w:pStyle w:val="NormalBold"/>
      </w:pPr>
      <w:r w:rsidRPr="00B5551A">
        <w:rPr>
          <w:rStyle w:val="HideTWBExt"/>
          <w:b w:val="0"/>
        </w:rPr>
        <w:t>&lt;Article&gt;</w:t>
      </w:r>
      <w:r w:rsidRPr="00B5551A">
        <w:t>12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F5CA70E" w14:textId="77777777" w:rsidTr="00897969">
        <w:trPr>
          <w:trHeight w:hRule="exact" w:val="240"/>
          <w:jc w:val="center"/>
        </w:trPr>
        <w:tc>
          <w:tcPr>
            <w:tcW w:w="9752" w:type="dxa"/>
            <w:gridSpan w:val="2"/>
            <w:tcBorders>
              <w:top w:val="nil"/>
              <w:left w:val="nil"/>
              <w:bottom w:val="nil"/>
              <w:right w:val="nil"/>
            </w:tcBorders>
          </w:tcPr>
          <w:p w14:paraId="1B7AC177" w14:textId="77777777" w:rsidR="00B94418" w:rsidRPr="00B5551A" w:rsidRDefault="00B94418" w:rsidP="00897969"/>
        </w:tc>
      </w:tr>
      <w:tr w:rsidR="00B94418" w:rsidRPr="00B5551A" w14:paraId="0FFE83CA" w14:textId="77777777" w:rsidTr="00897969">
        <w:trPr>
          <w:trHeight w:val="240"/>
          <w:jc w:val="center"/>
        </w:trPr>
        <w:tc>
          <w:tcPr>
            <w:tcW w:w="4876" w:type="dxa"/>
            <w:tcBorders>
              <w:top w:val="nil"/>
              <w:left w:val="nil"/>
              <w:bottom w:val="nil"/>
              <w:right w:val="nil"/>
            </w:tcBorders>
          </w:tcPr>
          <w:p w14:paraId="3081A01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7E7BB04" w14:textId="77777777" w:rsidR="00B94418" w:rsidRPr="00B5551A" w:rsidRDefault="00B94418" w:rsidP="00897969">
            <w:pPr>
              <w:pStyle w:val="AmColumnHeading"/>
            </w:pPr>
            <w:r w:rsidRPr="00B5551A">
              <w:t>Tarkistus</w:t>
            </w:r>
          </w:p>
        </w:tc>
      </w:tr>
      <w:tr w:rsidR="00B94418" w:rsidRPr="00B5551A" w14:paraId="098D9D7D" w14:textId="77777777" w:rsidTr="00897969">
        <w:trPr>
          <w:jc w:val="center"/>
        </w:trPr>
        <w:tc>
          <w:tcPr>
            <w:tcW w:w="4876" w:type="dxa"/>
            <w:tcBorders>
              <w:top w:val="nil"/>
              <w:left w:val="nil"/>
              <w:bottom w:val="nil"/>
              <w:right w:val="nil"/>
            </w:tcBorders>
          </w:tcPr>
          <w:p w14:paraId="32128F43" w14:textId="77777777" w:rsidR="00B94418" w:rsidRPr="00B5551A" w:rsidRDefault="00B94418" w:rsidP="00897969">
            <w:pPr>
              <w:pStyle w:val="Normal6a"/>
            </w:pPr>
            <w:r w:rsidRPr="00B5551A">
              <w:t>12.</w:t>
            </w:r>
            <w:r w:rsidRPr="00B5551A">
              <w:tab/>
              <w:t>ehdottaa, että 28. oikeusjärjestyksessä on pyrittävä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 28. oikeusjärjestyksessä olisi tarjottava yhtenäinen menetelmä verotettavan tulon määrittämiseksi ja poistettava siten veropohjan laskemiseen liittyvä hajanaisuus ja vähennettävä epävarmuutta rajatylittävissä tilanteissa; panee merkille, että oikeusjärjestyksessä olisi varmistettava velan ja oman pääoman ehtoisen rahoituksen välinen neutraalius</w:t>
            </w:r>
            <w:r w:rsidRPr="00B5551A">
              <w:rPr>
                <w:b/>
                <w:i/>
              </w:rPr>
              <w:t xml:space="preserve"> vieraan ja oman pääoman ehtoisen rahoituksen verokohtelua tasavertaistavaa vähennystä koskevan ehdotuksen pohjalta</w:t>
            </w:r>
            <w:r w:rsidRPr="00B5551A">
              <w:t>;</w:t>
            </w:r>
          </w:p>
        </w:tc>
        <w:tc>
          <w:tcPr>
            <w:tcW w:w="4876" w:type="dxa"/>
            <w:tcBorders>
              <w:top w:val="nil"/>
              <w:left w:val="nil"/>
              <w:bottom w:val="nil"/>
              <w:right w:val="nil"/>
            </w:tcBorders>
          </w:tcPr>
          <w:p w14:paraId="0D0EBDA2" w14:textId="77777777" w:rsidR="00B94418" w:rsidRPr="00B5551A" w:rsidRDefault="00B94418" w:rsidP="00897969">
            <w:pPr>
              <w:pStyle w:val="Normal6a"/>
            </w:pPr>
            <w:r w:rsidRPr="00B5551A">
              <w:t>12.</w:t>
            </w:r>
            <w:r w:rsidRPr="00B5551A">
              <w:tab/>
              <w:t xml:space="preserve">ehdottaa, että 28. oikeusjärjestyksessä on pyrittävä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 28. oikeusjärjestyksessä olisi tarjottava yhtenäinen menetelmä verotettavan tulon määrittämiseksi ja poistettava siten veropohjan laskemiseen liittyvä hajanaisuus ja vähennettävä epävarmuutta rajatylittävissä tilanteissa; panee merkille, että oikeusjärjestyksessä olisi varmistettava velan ja oman pääoman ehtoisen rahoituksen välinen neutraalius; </w:t>
            </w:r>
            <w:r w:rsidRPr="00B5551A">
              <w:rPr>
                <w:b/>
                <w:i/>
              </w:rPr>
              <w:t>kehottaa käyttämään oikeusjärjestyksessä taloudellisen kiinteän toimipaikan käsitettä;</w:t>
            </w:r>
          </w:p>
        </w:tc>
      </w:tr>
    </w:tbl>
    <w:p w14:paraId="18DF6947"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DD68A5B" w14:textId="77777777" w:rsidR="00B94418" w:rsidRPr="00B5551A" w:rsidRDefault="00B94418" w:rsidP="00B94418">
      <w:r w:rsidRPr="00B5551A">
        <w:rPr>
          <w:rStyle w:val="HideTWBExt"/>
        </w:rPr>
        <w:t>&lt;/Amend&gt;</w:t>
      </w:r>
    </w:p>
    <w:p w14:paraId="1438725E"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187</w:t>
      </w:r>
      <w:r w:rsidRPr="00B5551A">
        <w:rPr>
          <w:rStyle w:val="HideTWBExt"/>
          <w:b w:val="0"/>
        </w:rPr>
        <w:t>&lt;/NumAm&gt;</w:t>
      </w:r>
    </w:p>
    <w:p w14:paraId="54883067"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07B5B85D" w14:textId="77777777" w:rsidR="00B94418" w:rsidRPr="00B5551A" w:rsidRDefault="00B94418" w:rsidP="00B94418">
      <w:pPr>
        <w:pStyle w:val="NormalBold"/>
      </w:pPr>
      <w:r w:rsidRPr="00B5551A">
        <w:rPr>
          <w:rStyle w:val="HideTWBExt"/>
          <w:b w:val="0"/>
        </w:rPr>
        <w:t>&lt;/RepeatBlock-By&gt;</w:t>
      </w:r>
    </w:p>
    <w:p w14:paraId="616E6C3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439C501" w14:textId="77777777" w:rsidR="00B94418" w:rsidRPr="00B5551A" w:rsidRDefault="00B94418" w:rsidP="00B94418">
      <w:pPr>
        <w:pStyle w:val="NormalBold"/>
      </w:pPr>
      <w:r w:rsidRPr="00B5551A">
        <w:rPr>
          <w:rStyle w:val="HideTWBExt"/>
          <w:b w:val="0"/>
        </w:rPr>
        <w:t>&lt;Article&gt;</w:t>
      </w:r>
      <w:r w:rsidRPr="00B5551A">
        <w:t>12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2F00327" w14:textId="77777777" w:rsidTr="00897969">
        <w:trPr>
          <w:trHeight w:hRule="exact" w:val="240"/>
          <w:jc w:val="center"/>
        </w:trPr>
        <w:tc>
          <w:tcPr>
            <w:tcW w:w="9752" w:type="dxa"/>
            <w:gridSpan w:val="2"/>
            <w:tcBorders>
              <w:top w:val="nil"/>
              <w:left w:val="nil"/>
              <w:bottom w:val="nil"/>
              <w:right w:val="nil"/>
            </w:tcBorders>
          </w:tcPr>
          <w:p w14:paraId="1747A775" w14:textId="77777777" w:rsidR="00B94418" w:rsidRPr="00B5551A" w:rsidRDefault="00B94418" w:rsidP="00897969"/>
        </w:tc>
      </w:tr>
      <w:tr w:rsidR="00B94418" w:rsidRPr="00B5551A" w14:paraId="3E47A2BE" w14:textId="77777777" w:rsidTr="00897969">
        <w:trPr>
          <w:trHeight w:val="240"/>
          <w:jc w:val="center"/>
        </w:trPr>
        <w:tc>
          <w:tcPr>
            <w:tcW w:w="4876" w:type="dxa"/>
            <w:tcBorders>
              <w:top w:val="nil"/>
              <w:left w:val="nil"/>
              <w:bottom w:val="nil"/>
              <w:right w:val="nil"/>
            </w:tcBorders>
          </w:tcPr>
          <w:p w14:paraId="3CB5CC3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568BDD7" w14:textId="77777777" w:rsidR="00B94418" w:rsidRPr="00B5551A" w:rsidRDefault="00B94418" w:rsidP="00897969">
            <w:pPr>
              <w:pStyle w:val="AmColumnHeading"/>
            </w:pPr>
            <w:r w:rsidRPr="00B5551A">
              <w:t>Tarkistus</w:t>
            </w:r>
          </w:p>
        </w:tc>
      </w:tr>
      <w:tr w:rsidR="00B94418" w:rsidRPr="00B5551A" w14:paraId="5BCDC0D5" w14:textId="77777777" w:rsidTr="00897969">
        <w:trPr>
          <w:jc w:val="center"/>
        </w:trPr>
        <w:tc>
          <w:tcPr>
            <w:tcW w:w="4876" w:type="dxa"/>
            <w:tcBorders>
              <w:top w:val="nil"/>
              <w:left w:val="nil"/>
              <w:bottom w:val="nil"/>
              <w:right w:val="nil"/>
            </w:tcBorders>
          </w:tcPr>
          <w:p w14:paraId="5D3B315B" w14:textId="77777777" w:rsidR="00B94418" w:rsidRPr="00B5551A" w:rsidRDefault="00B94418" w:rsidP="00897969">
            <w:pPr>
              <w:pStyle w:val="Normal6a"/>
            </w:pPr>
            <w:r w:rsidRPr="00B5551A">
              <w:t>12.</w:t>
            </w:r>
            <w:r w:rsidRPr="00B5551A">
              <w:tab/>
              <w:t>ehdottaa, että 28. oikeusjärjestyksessä on pyrittävä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 28. oikeusjärjestyksessä olisi tarjottava yhtenäinen menetelmä verotettavan tulon määrittämiseksi ja poistettava siten veropohjan laskemiseen liittyvä hajanaisuus ja vähennettävä epävarmuutta rajatylittävissä tilanteissa; panee merkille, että oikeusjärjestyksessä olisi varmistettava velan ja oman pääoman ehtoisen rahoituksen välinen neutraalius vieraan ja oman pääoman ehtoisen rahoituksen verokohtelua tasavertaistavaa vähennystä koskevan ehdotuksen pohjalta;</w:t>
            </w:r>
          </w:p>
        </w:tc>
        <w:tc>
          <w:tcPr>
            <w:tcW w:w="4876" w:type="dxa"/>
            <w:tcBorders>
              <w:top w:val="nil"/>
              <w:left w:val="nil"/>
              <w:bottom w:val="nil"/>
              <w:right w:val="nil"/>
            </w:tcBorders>
          </w:tcPr>
          <w:p w14:paraId="42E16433" w14:textId="77777777" w:rsidR="00B94418" w:rsidRPr="00B5551A" w:rsidRDefault="00B94418" w:rsidP="00897969">
            <w:pPr>
              <w:pStyle w:val="Normal6a"/>
            </w:pPr>
            <w:r w:rsidRPr="00B5551A">
              <w:t>12.</w:t>
            </w:r>
            <w:r w:rsidRPr="00B5551A">
              <w:tab/>
              <w:t>ehdottaa, että 28. oikeusjärjestyksessä on pyrittävä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 28. oikeusjärjestyksessä olisi tarjottava yhtenäinen menetelmä verotettavan tulon määrittämiseksi ja poistettava siten veropohjan laskemiseen liittyvä hajanaisuus ja vähennettävä epävarmuutta rajatylittävissä tilanteissa; panee merkille, että oikeusjärjestyksessä olisi varmistettava velan ja oman pääoman ehtoisen rahoituksen välinen neutraalius vieraan ja oman pääoman ehtoisen rahoituksen verokohtelua tasavertaistavaa vähennystä koskevan ehdotuksen pohjalta</w:t>
            </w:r>
            <w:r w:rsidRPr="00B5551A">
              <w:rPr>
                <w:b/>
                <w:i/>
              </w:rPr>
              <w:t>, jotta voidaan poistaa rakenteelliset verotuksen vinoumat ja vahvistaa oman pääoman ehtoisia investointeja</w:t>
            </w:r>
            <w:r w:rsidRPr="00B5551A">
              <w:t>;</w:t>
            </w:r>
          </w:p>
        </w:tc>
      </w:tr>
    </w:tbl>
    <w:p w14:paraId="7F6B901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C835443" w14:textId="77777777" w:rsidR="00B94418" w:rsidRPr="00B5551A" w:rsidRDefault="00B94418" w:rsidP="00B94418">
      <w:r w:rsidRPr="00B5551A">
        <w:rPr>
          <w:rStyle w:val="HideTWBExt"/>
        </w:rPr>
        <w:t>&lt;/Amend&gt;</w:t>
      </w:r>
    </w:p>
    <w:p w14:paraId="2DEE075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188</w:t>
      </w:r>
      <w:r w:rsidRPr="00B5551A">
        <w:rPr>
          <w:rStyle w:val="HideTWBExt"/>
          <w:b w:val="0"/>
        </w:rPr>
        <w:t>&lt;/NumAm&gt;</w:t>
      </w:r>
    </w:p>
    <w:p w14:paraId="1F9B8B1D"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2D34A576" w14:textId="77777777" w:rsidR="00B94418" w:rsidRPr="00B5551A" w:rsidRDefault="00B94418" w:rsidP="00B94418">
      <w:pPr>
        <w:pStyle w:val="NormalBold"/>
      </w:pPr>
      <w:r w:rsidRPr="00B5551A">
        <w:rPr>
          <w:rStyle w:val="HideTWBExt"/>
          <w:b w:val="0"/>
        </w:rPr>
        <w:t>&lt;/RepeatBlock-By&gt;</w:t>
      </w:r>
    </w:p>
    <w:p w14:paraId="57BC761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40BECA1" w14:textId="77777777" w:rsidR="00B94418" w:rsidRPr="00B5551A" w:rsidRDefault="00B94418" w:rsidP="00B94418">
      <w:pPr>
        <w:pStyle w:val="NormalBold"/>
      </w:pPr>
      <w:r w:rsidRPr="00B5551A">
        <w:rPr>
          <w:rStyle w:val="HideTWBExt"/>
          <w:b w:val="0"/>
        </w:rPr>
        <w:t>&lt;Article&gt;</w:t>
      </w:r>
      <w:r w:rsidRPr="00B5551A">
        <w:t>12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9D0FA79" w14:textId="77777777" w:rsidTr="00897969">
        <w:trPr>
          <w:trHeight w:hRule="exact" w:val="240"/>
          <w:jc w:val="center"/>
        </w:trPr>
        <w:tc>
          <w:tcPr>
            <w:tcW w:w="9752" w:type="dxa"/>
            <w:gridSpan w:val="2"/>
            <w:tcBorders>
              <w:top w:val="nil"/>
              <w:left w:val="nil"/>
              <w:bottom w:val="nil"/>
              <w:right w:val="nil"/>
            </w:tcBorders>
          </w:tcPr>
          <w:p w14:paraId="0881E23D" w14:textId="77777777" w:rsidR="00B94418" w:rsidRPr="00B5551A" w:rsidRDefault="00B94418" w:rsidP="00897969"/>
        </w:tc>
      </w:tr>
      <w:tr w:rsidR="00B94418" w:rsidRPr="00B5551A" w14:paraId="468F43B6" w14:textId="77777777" w:rsidTr="00897969">
        <w:trPr>
          <w:trHeight w:val="240"/>
          <w:jc w:val="center"/>
        </w:trPr>
        <w:tc>
          <w:tcPr>
            <w:tcW w:w="4876" w:type="dxa"/>
            <w:tcBorders>
              <w:top w:val="nil"/>
              <w:left w:val="nil"/>
              <w:bottom w:val="nil"/>
              <w:right w:val="nil"/>
            </w:tcBorders>
          </w:tcPr>
          <w:p w14:paraId="6125FCA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9596BF5" w14:textId="77777777" w:rsidR="00B94418" w:rsidRPr="00B5551A" w:rsidRDefault="00B94418" w:rsidP="00897969">
            <w:pPr>
              <w:pStyle w:val="AmColumnHeading"/>
            </w:pPr>
            <w:r w:rsidRPr="00B5551A">
              <w:t>Tarkistus</w:t>
            </w:r>
          </w:p>
        </w:tc>
      </w:tr>
      <w:tr w:rsidR="00B94418" w:rsidRPr="00B5551A" w14:paraId="7ECEA363" w14:textId="77777777" w:rsidTr="00897969">
        <w:trPr>
          <w:jc w:val="center"/>
        </w:trPr>
        <w:tc>
          <w:tcPr>
            <w:tcW w:w="4876" w:type="dxa"/>
            <w:tcBorders>
              <w:top w:val="nil"/>
              <w:left w:val="nil"/>
              <w:bottom w:val="nil"/>
              <w:right w:val="nil"/>
            </w:tcBorders>
          </w:tcPr>
          <w:p w14:paraId="01256F51" w14:textId="77777777" w:rsidR="00B94418" w:rsidRPr="00B5551A" w:rsidRDefault="00B94418" w:rsidP="00897969">
            <w:pPr>
              <w:pStyle w:val="Normal6a"/>
            </w:pPr>
            <w:r w:rsidRPr="00B5551A">
              <w:t>12.</w:t>
            </w:r>
            <w:r w:rsidRPr="00B5551A">
              <w:tab/>
              <w:t>ehdottaa, että 28. </w:t>
            </w:r>
            <w:r w:rsidRPr="00B5551A">
              <w:rPr>
                <w:b/>
                <w:i/>
              </w:rPr>
              <w:t>oikeusjärjestyksessä</w:t>
            </w:r>
            <w:r w:rsidRPr="00B5551A">
              <w:t xml:space="preserve"> on pyrittävä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 28. </w:t>
            </w:r>
            <w:r w:rsidRPr="00B5551A">
              <w:rPr>
                <w:b/>
                <w:bCs/>
                <w:i/>
                <w:iCs/>
              </w:rPr>
              <w:t>oikeusjärjestyksessä</w:t>
            </w:r>
            <w:r w:rsidRPr="00B5551A">
              <w:t xml:space="preserve"> olisi tarjottava yhtenäinen menetelmä verotettavan tulon määrittämiseksi ja poistettava siten veropohjan laskemiseen liittyvä hajanaisuus ja vähennettävä epävarmuutta rajatylittävissä tilanteissa; panee merkille, että oikeusjärjestyksessä olisi </w:t>
            </w:r>
            <w:r w:rsidRPr="00B5551A">
              <w:rPr>
                <w:b/>
                <w:i/>
              </w:rPr>
              <w:t>varmistettava</w:t>
            </w:r>
            <w:r w:rsidRPr="00B5551A">
              <w:t xml:space="preserve"> velan ja oman pääoman ehtoisen rahoituksen </w:t>
            </w:r>
            <w:r w:rsidRPr="00B5551A">
              <w:rPr>
                <w:b/>
                <w:i/>
              </w:rPr>
              <w:t>välinen neutraalius</w:t>
            </w:r>
            <w:r w:rsidRPr="00B5551A">
              <w:t xml:space="preserve"> </w:t>
            </w:r>
            <w:r w:rsidRPr="00B5551A">
              <w:rPr>
                <w:b/>
                <w:i/>
              </w:rPr>
              <w:t>vieraan ja oman pääoman ehtoisen rahoituksen verokohtelua tasavertaistavaa vähennystä koskevan ehdotuksen pohjalta</w:t>
            </w:r>
            <w:r w:rsidRPr="00B5551A">
              <w:t>;</w:t>
            </w:r>
          </w:p>
        </w:tc>
        <w:tc>
          <w:tcPr>
            <w:tcW w:w="4876" w:type="dxa"/>
            <w:tcBorders>
              <w:top w:val="nil"/>
              <w:left w:val="nil"/>
              <w:bottom w:val="nil"/>
              <w:right w:val="nil"/>
            </w:tcBorders>
          </w:tcPr>
          <w:p w14:paraId="142C33DF" w14:textId="77777777" w:rsidR="00B94418" w:rsidRPr="00B5551A" w:rsidRDefault="00B94418" w:rsidP="00897969">
            <w:pPr>
              <w:pStyle w:val="Normal6a"/>
            </w:pPr>
            <w:r w:rsidRPr="00B5551A">
              <w:t>12.</w:t>
            </w:r>
            <w:r w:rsidRPr="00B5551A">
              <w:tab/>
              <w:t>ehdottaa, että 28. </w:t>
            </w:r>
            <w:r w:rsidRPr="00B5551A">
              <w:rPr>
                <w:b/>
                <w:i/>
              </w:rPr>
              <w:t>verotusjärjestelmässä</w:t>
            </w:r>
            <w:r w:rsidRPr="00B5551A">
              <w:t xml:space="preserve"> on pyrittävä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 28. </w:t>
            </w:r>
            <w:r w:rsidRPr="00B5551A">
              <w:rPr>
                <w:b/>
                <w:bCs/>
                <w:i/>
                <w:iCs/>
              </w:rPr>
              <w:t>verotusjärjestelmässä</w:t>
            </w:r>
            <w:r w:rsidRPr="00B5551A">
              <w:t xml:space="preserve"> olisi tarjottava yhtenäinen menetelmä verotettavan tulon määrittämiseksi ja poistettava siten veropohjan laskemiseen liittyvä hajanaisuus ja vähennettävä epävarmuutta rajatylittävissä tilanteissa</w:t>
            </w:r>
            <w:r w:rsidRPr="00B5551A">
              <w:rPr>
                <w:b/>
                <w:i/>
              </w:rPr>
              <w:t>, mutta puututtava myös yleisiin porsaanreikiin, jotka mahdollistavat aggressiivisen verosuunnittelun</w:t>
            </w:r>
            <w:r w:rsidRPr="00B5551A">
              <w:t xml:space="preserve">; panee merkille, että oikeusjärjestyksessä olisi </w:t>
            </w:r>
            <w:r w:rsidRPr="00B5551A">
              <w:rPr>
                <w:b/>
                <w:i/>
              </w:rPr>
              <w:t>edistettävä</w:t>
            </w:r>
            <w:r w:rsidRPr="00B5551A">
              <w:t xml:space="preserve"> velan ja oman pääoman ehtoisen rahoituksen </w:t>
            </w:r>
            <w:r w:rsidRPr="00B5551A">
              <w:rPr>
                <w:b/>
                <w:i/>
              </w:rPr>
              <w:t>välistä neutraaliutta</w:t>
            </w:r>
            <w:r w:rsidRPr="00B5551A">
              <w:t>;</w:t>
            </w:r>
          </w:p>
        </w:tc>
      </w:tr>
    </w:tbl>
    <w:p w14:paraId="585F0D3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18A6C44" w14:textId="77777777" w:rsidR="00B94418" w:rsidRPr="00B5551A" w:rsidRDefault="00B94418" w:rsidP="00B94418">
      <w:r w:rsidRPr="00B5551A">
        <w:rPr>
          <w:rStyle w:val="HideTWBExt"/>
        </w:rPr>
        <w:t>&lt;/Amend&gt;</w:t>
      </w:r>
    </w:p>
    <w:p w14:paraId="475043D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189</w:t>
      </w:r>
      <w:r w:rsidRPr="00B5551A">
        <w:rPr>
          <w:rStyle w:val="HideTWBExt"/>
          <w:b w:val="0"/>
        </w:rPr>
        <w:t>&lt;/NumAm&gt;</w:t>
      </w:r>
    </w:p>
    <w:p w14:paraId="6D472F66" w14:textId="77777777" w:rsidR="00B94418" w:rsidRPr="00B5551A" w:rsidRDefault="00B94418" w:rsidP="00B94418">
      <w:pPr>
        <w:pStyle w:val="NormalBold"/>
      </w:pPr>
      <w:r w:rsidRPr="00B5551A">
        <w:rPr>
          <w:rStyle w:val="HideTWBExt"/>
          <w:b w:val="0"/>
        </w:rPr>
        <w:t>&lt;RepeatBlock-By&gt;&lt;Members&gt;</w:t>
      </w:r>
      <w:r w:rsidRPr="00B5551A">
        <w:t>Pascal Canfin</w:t>
      </w:r>
      <w:r w:rsidRPr="00B5551A">
        <w:rPr>
          <w:rStyle w:val="HideTWBExt"/>
          <w:b w:val="0"/>
        </w:rPr>
        <w:t>&lt;/Members&gt;</w:t>
      </w:r>
    </w:p>
    <w:p w14:paraId="5EF240E8" w14:textId="77777777" w:rsidR="00B94418" w:rsidRPr="00B5551A" w:rsidRDefault="00B94418" w:rsidP="00B94418">
      <w:pPr>
        <w:pStyle w:val="NormalBold"/>
      </w:pPr>
      <w:r w:rsidRPr="00B5551A">
        <w:rPr>
          <w:rStyle w:val="HideTWBExt"/>
          <w:b w:val="0"/>
        </w:rPr>
        <w:t>&lt;/RepeatBlock-By&gt;</w:t>
      </w:r>
    </w:p>
    <w:p w14:paraId="0EB0F10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51A7C58" w14:textId="77777777" w:rsidR="00B94418" w:rsidRPr="00B5551A" w:rsidRDefault="00B94418" w:rsidP="00B94418">
      <w:pPr>
        <w:pStyle w:val="NormalBold"/>
      </w:pPr>
      <w:r w:rsidRPr="00B5551A">
        <w:rPr>
          <w:rStyle w:val="HideTWBExt"/>
          <w:b w:val="0"/>
        </w:rPr>
        <w:t>&lt;Article&gt;</w:t>
      </w:r>
      <w:r w:rsidRPr="00B5551A">
        <w:t>12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3D5BD4E" w14:textId="77777777" w:rsidTr="00897969">
        <w:trPr>
          <w:trHeight w:hRule="exact" w:val="240"/>
          <w:jc w:val="center"/>
        </w:trPr>
        <w:tc>
          <w:tcPr>
            <w:tcW w:w="9752" w:type="dxa"/>
            <w:gridSpan w:val="2"/>
            <w:tcBorders>
              <w:top w:val="nil"/>
              <w:left w:val="nil"/>
              <w:bottom w:val="nil"/>
              <w:right w:val="nil"/>
            </w:tcBorders>
          </w:tcPr>
          <w:p w14:paraId="542112A9" w14:textId="77777777" w:rsidR="00B94418" w:rsidRPr="00B5551A" w:rsidRDefault="00B94418" w:rsidP="00897969"/>
        </w:tc>
      </w:tr>
      <w:tr w:rsidR="00B94418" w:rsidRPr="00B5551A" w14:paraId="121A1033" w14:textId="77777777" w:rsidTr="00897969">
        <w:trPr>
          <w:trHeight w:val="240"/>
          <w:jc w:val="center"/>
        </w:trPr>
        <w:tc>
          <w:tcPr>
            <w:tcW w:w="4876" w:type="dxa"/>
            <w:tcBorders>
              <w:top w:val="nil"/>
              <w:left w:val="nil"/>
              <w:bottom w:val="nil"/>
              <w:right w:val="nil"/>
            </w:tcBorders>
          </w:tcPr>
          <w:p w14:paraId="09CC1FFF"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6F43820" w14:textId="77777777" w:rsidR="00B94418" w:rsidRPr="00B5551A" w:rsidRDefault="00B94418" w:rsidP="00897969">
            <w:pPr>
              <w:pStyle w:val="AmColumnHeading"/>
            </w:pPr>
            <w:r w:rsidRPr="00B5551A">
              <w:t>Tarkistus</w:t>
            </w:r>
          </w:p>
        </w:tc>
      </w:tr>
      <w:tr w:rsidR="00B94418" w:rsidRPr="00B5551A" w14:paraId="2295E382" w14:textId="77777777" w:rsidTr="00897969">
        <w:trPr>
          <w:jc w:val="center"/>
        </w:trPr>
        <w:tc>
          <w:tcPr>
            <w:tcW w:w="4876" w:type="dxa"/>
            <w:tcBorders>
              <w:top w:val="nil"/>
              <w:left w:val="nil"/>
              <w:bottom w:val="nil"/>
              <w:right w:val="nil"/>
            </w:tcBorders>
          </w:tcPr>
          <w:p w14:paraId="0CEC2FA6" w14:textId="77777777" w:rsidR="00B94418" w:rsidRPr="00B5551A" w:rsidRDefault="00B94418" w:rsidP="00897969">
            <w:pPr>
              <w:pStyle w:val="Normal6a"/>
            </w:pPr>
            <w:r w:rsidRPr="00B5551A">
              <w:t>12.</w:t>
            </w:r>
            <w:r w:rsidRPr="00B5551A">
              <w:tab/>
              <w:t>ehdottaa, että 28. oikeusjärjestyksessä on pyrittävä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 28. oikeusjärjestyksessä olisi tarjottava yhtenäinen menetelmä verotettavan tulon määrittämiseksi ja poistettava siten veropohjan laskemiseen liittyvä hajanaisuus ja vähennettävä epävarmuutta rajatylittävissä tilanteissa; panee merkille, että oikeusjärjestyksessä olisi varmistettava velan ja oman pääoman ehtoisen rahoituksen välinen neutraalius vieraan ja oman pääoman ehtoisen rahoituksen verokohtelua tasavertaistavaa vähennystä koskevan ehdotuksen pohjalta;</w:t>
            </w:r>
          </w:p>
        </w:tc>
        <w:tc>
          <w:tcPr>
            <w:tcW w:w="4876" w:type="dxa"/>
            <w:tcBorders>
              <w:top w:val="nil"/>
              <w:left w:val="nil"/>
              <w:bottom w:val="nil"/>
              <w:right w:val="nil"/>
            </w:tcBorders>
          </w:tcPr>
          <w:p w14:paraId="5BECB2D8" w14:textId="77777777" w:rsidR="00B94418" w:rsidRPr="00B5551A" w:rsidRDefault="00B94418" w:rsidP="00897969">
            <w:pPr>
              <w:pStyle w:val="Normal6a"/>
            </w:pPr>
            <w:r w:rsidRPr="00B5551A">
              <w:t>12.</w:t>
            </w:r>
            <w:r w:rsidRPr="00B5551A">
              <w:tab/>
              <w:t xml:space="preserve">ehdottaa, että 28. oikeusjärjestyksessä on </w:t>
            </w:r>
            <w:r w:rsidRPr="00B5551A">
              <w:rPr>
                <w:b/>
                <w:i/>
              </w:rPr>
              <w:t>myöhemmässä ehdotuksessa</w:t>
            </w:r>
            <w:r w:rsidRPr="00B5551A">
              <w:t xml:space="preserve"> pyrittävä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 28. oikeusjärjestyksessä olisi tarjottava yhtenäinen menetelmä verotettavan tulon määrittämiseksi ja poistettava siten veropohjan laskemiseen liittyvä hajanaisuus ja vähennettävä epävarmuutta rajatylittävissä tilanteissa; panee merkille, että oikeusjärjestyksessä olisi varmistettava velan ja oman pääoman ehtoisen rahoituksen välinen neutraalius vieraan ja oman pääoman ehtoisen rahoituksen verokohtelua tasavertaistavaa vähennystä koskevan ehdotuksen pohjalta;</w:t>
            </w:r>
          </w:p>
        </w:tc>
      </w:tr>
    </w:tbl>
    <w:p w14:paraId="6B45C04D"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DEF2E26" w14:textId="77777777" w:rsidR="00B94418" w:rsidRPr="00B5551A" w:rsidRDefault="00B94418" w:rsidP="00B94418">
      <w:r w:rsidRPr="00B5551A">
        <w:rPr>
          <w:rStyle w:val="HideTWBExt"/>
        </w:rPr>
        <w:t>&lt;/Amend&gt;</w:t>
      </w:r>
    </w:p>
    <w:p w14:paraId="5EB0CAF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190</w:t>
      </w:r>
      <w:r w:rsidRPr="00B5551A">
        <w:rPr>
          <w:rStyle w:val="HideTWBExt"/>
          <w:b w:val="0"/>
        </w:rPr>
        <w:t>&lt;/NumAm&gt;</w:t>
      </w:r>
    </w:p>
    <w:p w14:paraId="3F6805AE" w14:textId="77777777" w:rsidR="00B94418" w:rsidRPr="00B5551A" w:rsidRDefault="00B94418" w:rsidP="00B94418">
      <w:pPr>
        <w:pStyle w:val="NormalBold"/>
      </w:pPr>
      <w:r w:rsidRPr="00B5551A">
        <w:rPr>
          <w:rStyle w:val="HideTWBExt"/>
          <w:b w:val="0"/>
        </w:rPr>
        <w:t>&lt;RepeatBlock-By&gt;&lt;Members&gt;</w:t>
      </w:r>
      <w:r w:rsidRPr="00B5551A">
        <w:t>Fernando Navarrete Rojas</w:t>
      </w:r>
      <w:r w:rsidRPr="00B5551A">
        <w:rPr>
          <w:rStyle w:val="HideTWBExt"/>
          <w:b w:val="0"/>
        </w:rPr>
        <w:t>&lt;/Members&gt;</w:t>
      </w:r>
    </w:p>
    <w:p w14:paraId="14AEBFC7" w14:textId="77777777" w:rsidR="00B94418" w:rsidRPr="00B5551A" w:rsidRDefault="00B94418" w:rsidP="00B94418">
      <w:pPr>
        <w:pStyle w:val="NormalBold"/>
      </w:pPr>
      <w:r w:rsidRPr="00B5551A">
        <w:rPr>
          <w:rStyle w:val="HideTWBExt"/>
          <w:b w:val="0"/>
        </w:rPr>
        <w:t>&lt;/RepeatBlock-By&gt;</w:t>
      </w:r>
    </w:p>
    <w:p w14:paraId="0EFFE76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A5DE192" w14:textId="77777777" w:rsidR="00B94418" w:rsidRPr="00B5551A" w:rsidRDefault="00B94418" w:rsidP="00B94418">
      <w:pPr>
        <w:pStyle w:val="NormalBold"/>
      </w:pPr>
      <w:r w:rsidRPr="00B5551A">
        <w:rPr>
          <w:rStyle w:val="HideTWBExt"/>
          <w:b w:val="0"/>
        </w:rPr>
        <w:t>&lt;Article&gt;</w:t>
      </w:r>
      <w:r w:rsidRPr="00B5551A">
        <w:t>12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A080BCC" w14:textId="77777777" w:rsidTr="00897969">
        <w:trPr>
          <w:trHeight w:hRule="exact" w:val="240"/>
          <w:jc w:val="center"/>
        </w:trPr>
        <w:tc>
          <w:tcPr>
            <w:tcW w:w="9752" w:type="dxa"/>
            <w:gridSpan w:val="2"/>
            <w:tcBorders>
              <w:top w:val="nil"/>
              <w:left w:val="nil"/>
              <w:bottom w:val="nil"/>
              <w:right w:val="nil"/>
            </w:tcBorders>
          </w:tcPr>
          <w:p w14:paraId="4EA34E84" w14:textId="77777777" w:rsidR="00B94418" w:rsidRPr="00B5551A" w:rsidRDefault="00B94418" w:rsidP="00897969"/>
        </w:tc>
      </w:tr>
      <w:tr w:rsidR="00B94418" w:rsidRPr="00B5551A" w14:paraId="52D450B4" w14:textId="77777777" w:rsidTr="00897969">
        <w:trPr>
          <w:trHeight w:val="240"/>
          <w:jc w:val="center"/>
        </w:trPr>
        <w:tc>
          <w:tcPr>
            <w:tcW w:w="4876" w:type="dxa"/>
            <w:tcBorders>
              <w:top w:val="nil"/>
              <w:left w:val="nil"/>
              <w:bottom w:val="nil"/>
              <w:right w:val="nil"/>
            </w:tcBorders>
          </w:tcPr>
          <w:p w14:paraId="51B975E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2EC6B11" w14:textId="77777777" w:rsidR="00B94418" w:rsidRPr="00B5551A" w:rsidRDefault="00B94418" w:rsidP="00897969">
            <w:pPr>
              <w:pStyle w:val="AmColumnHeading"/>
            </w:pPr>
            <w:r w:rsidRPr="00B5551A">
              <w:t>Tarkistus</w:t>
            </w:r>
          </w:p>
        </w:tc>
      </w:tr>
      <w:tr w:rsidR="00B94418" w:rsidRPr="00B5551A" w14:paraId="5F0A944F" w14:textId="77777777" w:rsidTr="00897969">
        <w:trPr>
          <w:jc w:val="center"/>
        </w:trPr>
        <w:tc>
          <w:tcPr>
            <w:tcW w:w="4876" w:type="dxa"/>
            <w:tcBorders>
              <w:top w:val="nil"/>
              <w:left w:val="nil"/>
              <w:bottom w:val="nil"/>
              <w:right w:val="nil"/>
            </w:tcBorders>
          </w:tcPr>
          <w:p w14:paraId="3628E7F3" w14:textId="77777777" w:rsidR="00B94418" w:rsidRPr="00B5551A" w:rsidRDefault="00B94418" w:rsidP="00897969">
            <w:pPr>
              <w:pStyle w:val="Normal6a"/>
            </w:pPr>
          </w:p>
        </w:tc>
        <w:tc>
          <w:tcPr>
            <w:tcW w:w="4876" w:type="dxa"/>
            <w:tcBorders>
              <w:top w:val="nil"/>
              <w:left w:val="nil"/>
              <w:bottom w:val="nil"/>
              <w:right w:val="nil"/>
            </w:tcBorders>
          </w:tcPr>
          <w:p w14:paraId="5A5737F5" w14:textId="77777777" w:rsidR="00B94418" w:rsidRPr="00B5551A" w:rsidRDefault="00B94418" w:rsidP="00897969">
            <w:pPr>
              <w:pStyle w:val="Normal6a"/>
            </w:pPr>
            <w:r w:rsidRPr="00B5551A">
              <w:rPr>
                <w:b/>
                <w:i/>
              </w:rPr>
              <w:t>12 a.</w:t>
            </w:r>
            <w:r w:rsidRPr="00B5551A">
              <w:tab/>
            </w:r>
            <w:r w:rsidRPr="00B5551A">
              <w:rPr>
                <w:b/>
                <w:i/>
              </w:rPr>
              <w:t>pitää valitettavana, että BEFIT-ehdotuksessa ei säädetty todellisesta konsolidoinnista unionin tasolla vaan pikemminkin verotulosten yhdistämisestä ja myöhemmästä kohdentamisesta; pitää lisäksi valitettavana, että siinä pyrittiin ottamaan ensimmäinen pilari käyttöön EU:n tasolla kerroinperusteisen kaavamaisen jaon avulla, vaikka OECD:ssä ei ole sopimusta ensimmäisestä pilarista; korostaa, että 28. oikeusjärjestyksessä olisi sen sijaan asetettava etusijalle todellinen konsolidointi, jotta varmistetaan tehokas rajatylittävä tappioiden korvaaminen ja kannustetaan siten rajatylittäviin investointeihin;</w:t>
            </w:r>
          </w:p>
        </w:tc>
      </w:tr>
    </w:tbl>
    <w:p w14:paraId="33E88087"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9978F1C" w14:textId="77777777" w:rsidR="00B94418" w:rsidRPr="00B5551A" w:rsidRDefault="00B94418" w:rsidP="00B94418">
      <w:r w:rsidRPr="00B5551A">
        <w:rPr>
          <w:rStyle w:val="HideTWBExt"/>
        </w:rPr>
        <w:t>&lt;/Amend&gt;</w:t>
      </w:r>
    </w:p>
    <w:p w14:paraId="7EA5178E"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191</w:t>
      </w:r>
      <w:r w:rsidRPr="00B5551A">
        <w:rPr>
          <w:rStyle w:val="HideTWBExt"/>
          <w:b w:val="0"/>
        </w:rPr>
        <w:t>&lt;/NumAm&gt;</w:t>
      </w:r>
    </w:p>
    <w:p w14:paraId="1E859681" w14:textId="77777777" w:rsidR="00B94418" w:rsidRPr="00B5551A" w:rsidRDefault="00B94418" w:rsidP="00B94418">
      <w:pPr>
        <w:pStyle w:val="NormalBold"/>
      </w:pPr>
      <w:r w:rsidRPr="00B5551A">
        <w:rPr>
          <w:rStyle w:val="HideTWBExt"/>
          <w:b w:val="0"/>
        </w:rPr>
        <w:t>&lt;RepeatBlock-By&gt;&lt;Members&gt;</w:t>
      </w:r>
      <w:r w:rsidRPr="00B5551A">
        <w:t>Jussi Saramo, Manon Aubry, Anthony Smith</w:t>
      </w:r>
      <w:r w:rsidRPr="00B5551A">
        <w:rPr>
          <w:rStyle w:val="HideTWBExt"/>
          <w:b w:val="0"/>
        </w:rPr>
        <w:t>&lt;/Members&gt;</w:t>
      </w:r>
    </w:p>
    <w:p w14:paraId="05EB8658"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378D8947" w14:textId="77777777" w:rsidR="00B94418" w:rsidRPr="00B5551A" w:rsidRDefault="00B94418" w:rsidP="00B94418">
      <w:pPr>
        <w:pStyle w:val="NormalBold"/>
      </w:pPr>
      <w:r w:rsidRPr="00B5551A">
        <w:rPr>
          <w:rStyle w:val="HideTWBExt"/>
          <w:b w:val="0"/>
        </w:rPr>
        <w:t>&lt;/RepeatBlock-By&gt;</w:t>
      </w:r>
    </w:p>
    <w:p w14:paraId="4BD8422F"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26FD34D" w14:textId="77777777" w:rsidR="00B94418" w:rsidRPr="00B5551A" w:rsidRDefault="00B94418" w:rsidP="00B94418">
      <w:pPr>
        <w:pStyle w:val="NormalBold"/>
      </w:pPr>
      <w:r w:rsidRPr="00B5551A">
        <w:rPr>
          <w:rStyle w:val="HideTWBExt"/>
          <w:b w:val="0"/>
        </w:rPr>
        <w:t>&lt;Article&gt;</w:t>
      </w:r>
      <w:r w:rsidRPr="00B5551A">
        <w:t>12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531378C" w14:textId="77777777" w:rsidTr="00897969">
        <w:trPr>
          <w:trHeight w:hRule="exact" w:val="240"/>
          <w:jc w:val="center"/>
        </w:trPr>
        <w:tc>
          <w:tcPr>
            <w:tcW w:w="9752" w:type="dxa"/>
            <w:gridSpan w:val="2"/>
            <w:tcBorders>
              <w:top w:val="nil"/>
              <w:left w:val="nil"/>
              <w:bottom w:val="nil"/>
              <w:right w:val="nil"/>
            </w:tcBorders>
          </w:tcPr>
          <w:p w14:paraId="5709FCB9" w14:textId="77777777" w:rsidR="00B94418" w:rsidRPr="00B5551A" w:rsidRDefault="00B94418" w:rsidP="00897969"/>
        </w:tc>
      </w:tr>
      <w:tr w:rsidR="00B94418" w:rsidRPr="00B5551A" w14:paraId="1DC2A924" w14:textId="77777777" w:rsidTr="00897969">
        <w:trPr>
          <w:trHeight w:val="240"/>
          <w:jc w:val="center"/>
        </w:trPr>
        <w:tc>
          <w:tcPr>
            <w:tcW w:w="4876" w:type="dxa"/>
            <w:tcBorders>
              <w:top w:val="nil"/>
              <w:left w:val="nil"/>
              <w:bottom w:val="nil"/>
              <w:right w:val="nil"/>
            </w:tcBorders>
          </w:tcPr>
          <w:p w14:paraId="3C2CD6B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F370B8B" w14:textId="77777777" w:rsidR="00B94418" w:rsidRPr="00B5551A" w:rsidRDefault="00B94418" w:rsidP="00897969">
            <w:pPr>
              <w:pStyle w:val="AmColumnHeading"/>
            </w:pPr>
            <w:r w:rsidRPr="00B5551A">
              <w:t>Tarkistus</w:t>
            </w:r>
          </w:p>
        </w:tc>
      </w:tr>
      <w:tr w:rsidR="00B94418" w:rsidRPr="00B5551A" w14:paraId="2F9642ED" w14:textId="77777777" w:rsidTr="00897969">
        <w:trPr>
          <w:jc w:val="center"/>
        </w:trPr>
        <w:tc>
          <w:tcPr>
            <w:tcW w:w="4876" w:type="dxa"/>
            <w:tcBorders>
              <w:top w:val="nil"/>
              <w:left w:val="nil"/>
              <w:bottom w:val="nil"/>
              <w:right w:val="nil"/>
            </w:tcBorders>
          </w:tcPr>
          <w:p w14:paraId="4FDF9528" w14:textId="77777777" w:rsidR="00B94418" w:rsidRPr="00B5551A" w:rsidRDefault="00B94418" w:rsidP="00897969">
            <w:pPr>
              <w:pStyle w:val="Normal6a"/>
            </w:pPr>
          </w:p>
        </w:tc>
        <w:tc>
          <w:tcPr>
            <w:tcW w:w="4876" w:type="dxa"/>
            <w:tcBorders>
              <w:top w:val="nil"/>
              <w:left w:val="nil"/>
              <w:bottom w:val="nil"/>
              <w:right w:val="nil"/>
            </w:tcBorders>
          </w:tcPr>
          <w:p w14:paraId="4F69F985" w14:textId="77777777" w:rsidR="00B94418" w:rsidRPr="00B5551A" w:rsidRDefault="00B94418" w:rsidP="00897969">
            <w:pPr>
              <w:pStyle w:val="Normal6a"/>
            </w:pPr>
            <w:r w:rsidRPr="00B5551A">
              <w:rPr>
                <w:b/>
                <w:i/>
              </w:rPr>
              <w:t>12 a.</w:t>
            </w:r>
            <w:r w:rsidRPr="00B5551A">
              <w:tab/>
            </w:r>
            <w:r w:rsidRPr="00B5551A">
              <w:rPr>
                <w:b/>
                <w:i/>
              </w:rPr>
              <w:t>muistuttaa, että 27 erilaisen yhtiöverojärjestelmän olemassaolo unionissa aiheuttaa merkittäviä sääntöjen noudattamisesta aiheutuvia kustannuksia ja oikeudellista epävarmuutta ja voi vääristää kilpailua erityisesti silloin, kun monikansalliset yritykset hyödyntävät kansallisten järjestelmien välisiä eroavuuksia ja eroja toteuttaakseen aggressiivista verosuunnittelua, mikä asettaa pk-yritykset suhteellisesti epäedulliseen asemaan; korostaa näin ollen, että 28. oikeusjärjestyksen kaikkien verokomponenttien olisi mahdollisimman pitkälti perustuttava unionin tason yhteiseen yhtiöveropohjaan ja kaavamaiseen jakamiseen, siten kuin aiemmissa unionin ehdotuksissa, kuten yhteisessä yhdistetyssä yhtiöveropohjassa, esitetään;</w:t>
            </w:r>
          </w:p>
        </w:tc>
      </w:tr>
    </w:tbl>
    <w:p w14:paraId="32924F3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1F6F2DD" w14:textId="77777777" w:rsidR="00B94418" w:rsidRPr="00B5551A" w:rsidRDefault="00B94418" w:rsidP="00B94418">
      <w:r w:rsidRPr="00B5551A">
        <w:rPr>
          <w:rStyle w:val="HideTWBExt"/>
        </w:rPr>
        <w:t>&lt;/Amend&gt;</w:t>
      </w:r>
    </w:p>
    <w:p w14:paraId="46DDDC6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192</w:t>
      </w:r>
      <w:r w:rsidRPr="00B5551A">
        <w:rPr>
          <w:rStyle w:val="HideTWBExt"/>
          <w:b w:val="0"/>
        </w:rPr>
        <w:t>&lt;/NumAm&gt;</w:t>
      </w:r>
    </w:p>
    <w:p w14:paraId="485D315C" w14:textId="77777777" w:rsidR="00B94418" w:rsidRPr="00B5551A" w:rsidRDefault="00B94418" w:rsidP="00B94418">
      <w:pPr>
        <w:pStyle w:val="NormalBold"/>
      </w:pPr>
      <w:r w:rsidRPr="00B5551A">
        <w:rPr>
          <w:rStyle w:val="HideTWBExt"/>
          <w:b w:val="0"/>
        </w:rPr>
        <w:t>&lt;RepeatBlock-By&gt;&lt;Members&gt;</w:t>
      </w:r>
      <w:r w:rsidRPr="00B5551A">
        <w:t>Pierre Pimpie, Enikő Győri, Auke Zijlstra, Tomáš Kubín</w:t>
      </w:r>
      <w:r w:rsidRPr="00B5551A">
        <w:rPr>
          <w:rStyle w:val="HideTWBExt"/>
          <w:b w:val="0"/>
        </w:rPr>
        <w:t>&lt;/Members&gt;</w:t>
      </w:r>
    </w:p>
    <w:p w14:paraId="3A3B7D60" w14:textId="77777777" w:rsidR="00B94418" w:rsidRPr="00B5551A" w:rsidRDefault="00B94418" w:rsidP="00B94418">
      <w:pPr>
        <w:pStyle w:val="NormalBold"/>
      </w:pPr>
      <w:r w:rsidRPr="00B5551A">
        <w:rPr>
          <w:rStyle w:val="HideTWBExt"/>
          <w:b w:val="0"/>
        </w:rPr>
        <w:t>&lt;/RepeatBlock-By&gt;</w:t>
      </w:r>
    </w:p>
    <w:p w14:paraId="1745956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3808B58" w14:textId="77777777" w:rsidR="00B94418" w:rsidRPr="00B5551A" w:rsidRDefault="00B94418" w:rsidP="00B94418">
      <w:pPr>
        <w:pStyle w:val="NormalBold"/>
      </w:pPr>
      <w:r w:rsidRPr="00B5551A">
        <w:rPr>
          <w:rStyle w:val="HideTWBExt"/>
          <w:b w:val="0"/>
        </w:rPr>
        <w:t>&lt;Article&gt;</w:t>
      </w:r>
      <w:r w:rsidRPr="00B5551A">
        <w:t>13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ED923F9" w14:textId="77777777" w:rsidTr="00897969">
        <w:trPr>
          <w:trHeight w:hRule="exact" w:val="240"/>
          <w:jc w:val="center"/>
        </w:trPr>
        <w:tc>
          <w:tcPr>
            <w:tcW w:w="9752" w:type="dxa"/>
            <w:gridSpan w:val="2"/>
            <w:tcBorders>
              <w:top w:val="nil"/>
              <w:left w:val="nil"/>
              <w:bottom w:val="nil"/>
              <w:right w:val="nil"/>
            </w:tcBorders>
          </w:tcPr>
          <w:p w14:paraId="556E9864" w14:textId="77777777" w:rsidR="00B94418" w:rsidRPr="00B5551A" w:rsidRDefault="00B94418" w:rsidP="00897969"/>
        </w:tc>
      </w:tr>
      <w:tr w:rsidR="00B94418" w:rsidRPr="00B5551A" w14:paraId="24AC4572" w14:textId="77777777" w:rsidTr="00897969">
        <w:trPr>
          <w:trHeight w:val="240"/>
          <w:jc w:val="center"/>
        </w:trPr>
        <w:tc>
          <w:tcPr>
            <w:tcW w:w="4876" w:type="dxa"/>
            <w:tcBorders>
              <w:top w:val="nil"/>
              <w:left w:val="nil"/>
              <w:bottom w:val="nil"/>
              <w:right w:val="nil"/>
            </w:tcBorders>
          </w:tcPr>
          <w:p w14:paraId="3B45D3A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0D5C9D3" w14:textId="77777777" w:rsidR="00B94418" w:rsidRPr="00B5551A" w:rsidRDefault="00B94418" w:rsidP="00897969">
            <w:pPr>
              <w:pStyle w:val="AmColumnHeading"/>
            </w:pPr>
            <w:r w:rsidRPr="00B5551A">
              <w:t>Tarkistus</w:t>
            </w:r>
          </w:p>
        </w:tc>
      </w:tr>
      <w:tr w:rsidR="00B94418" w:rsidRPr="00B5551A" w14:paraId="052F03A8" w14:textId="77777777" w:rsidTr="00897969">
        <w:trPr>
          <w:jc w:val="center"/>
        </w:trPr>
        <w:tc>
          <w:tcPr>
            <w:tcW w:w="4876" w:type="dxa"/>
            <w:tcBorders>
              <w:top w:val="nil"/>
              <w:left w:val="nil"/>
              <w:bottom w:val="nil"/>
              <w:right w:val="nil"/>
            </w:tcBorders>
          </w:tcPr>
          <w:p w14:paraId="7FF0FD2E" w14:textId="77777777" w:rsidR="00B94418" w:rsidRPr="00B5551A" w:rsidRDefault="00B94418" w:rsidP="00897969">
            <w:pPr>
              <w:pStyle w:val="Normal6a"/>
            </w:pPr>
            <w:r w:rsidRPr="00B5551A">
              <w:rPr>
                <w:b/>
                <w:i/>
              </w:rPr>
              <w:t>13.</w:t>
            </w:r>
            <w:r w:rsidRPr="00B5551A">
              <w:tab/>
            </w:r>
            <w:r w:rsidRPr="00B5551A">
              <w:rPr>
                <w:b/>
                <w:i/>
              </w:rPr>
              <w:t>ehdottaa, että vaikka yksi yhdistetty yhtiöveropohja puuttuisi, yhdessä jäsenvaltiossa aiheutuneet tappiot olisi tunnustettava koko oikeusjärjestyksessä ja niiden siirtäminen hyödynnettäviksi tulevaisuudessa tai vähentäminen muualla järjestelmässä syntyneistä voitoista olisi sallittava, ja että automaattista rajojen yli tapahtuvaa tappioiden hyvitystä olisi pidettävä olennaisen tärkeänä innovatiivisille ja kasvuyrityksille; toteaa, että veronmaksun lykkääminen on mahdollinen vaihtoehto, jos yhdenmukaistettua tappioiden määritelmää ei ole käytettävissä;</w:t>
            </w:r>
          </w:p>
        </w:tc>
        <w:tc>
          <w:tcPr>
            <w:tcW w:w="4876" w:type="dxa"/>
            <w:tcBorders>
              <w:top w:val="nil"/>
              <w:left w:val="nil"/>
              <w:bottom w:val="nil"/>
              <w:right w:val="nil"/>
            </w:tcBorders>
          </w:tcPr>
          <w:p w14:paraId="5B2DC016" w14:textId="77777777" w:rsidR="00B94418" w:rsidRPr="00B5551A" w:rsidRDefault="00B94418" w:rsidP="00897969">
            <w:pPr>
              <w:pStyle w:val="Normal6a"/>
            </w:pPr>
            <w:r w:rsidRPr="00B5551A">
              <w:rPr>
                <w:b/>
                <w:i/>
              </w:rPr>
              <w:t>Poistetaan.</w:t>
            </w:r>
          </w:p>
        </w:tc>
      </w:tr>
    </w:tbl>
    <w:p w14:paraId="77ABFA9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BB8E299" w14:textId="77777777" w:rsidR="00B94418" w:rsidRPr="00B5551A" w:rsidRDefault="00B94418" w:rsidP="00B94418">
      <w:r w:rsidRPr="00B5551A">
        <w:rPr>
          <w:rStyle w:val="HideTWBExt"/>
        </w:rPr>
        <w:t>&lt;/Amend&gt;</w:t>
      </w:r>
    </w:p>
    <w:p w14:paraId="0134D4B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193</w:t>
      </w:r>
      <w:r w:rsidRPr="00B5551A">
        <w:rPr>
          <w:rStyle w:val="HideTWBExt"/>
          <w:b w:val="0"/>
        </w:rPr>
        <w:t>&lt;/NumAm&gt;</w:t>
      </w:r>
    </w:p>
    <w:p w14:paraId="62D035C2"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68AB3ACD" w14:textId="77777777" w:rsidR="00B94418" w:rsidRPr="00B5551A" w:rsidRDefault="00B94418" w:rsidP="00B94418">
      <w:pPr>
        <w:pStyle w:val="NormalBold"/>
      </w:pPr>
      <w:r w:rsidRPr="00B5551A">
        <w:rPr>
          <w:rStyle w:val="HideTWBExt"/>
          <w:b w:val="0"/>
        </w:rPr>
        <w:t>&lt;/RepeatBlock-By&gt;</w:t>
      </w:r>
    </w:p>
    <w:p w14:paraId="0BFBC24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4592F01" w14:textId="77777777" w:rsidR="00B94418" w:rsidRPr="00B5551A" w:rsidRDefault="00B94418" w:rsidP="00B94418">
      <w:pPr>
        <w:pStyle w:val="NormalBold"/>
      </w:pPr>
      <w:r w:rsidRPr="00B5551A">
        <w:rPr>
          <w:rStyle w:val="HideTWBExt"/>
          <w:b w:val="0"/>
        </w:rPr>
        <w:t>&lt;Article&gt;</w:t>
      </w:r>
      <w:r w:rsidRPr="00B5551A">
        <w:t>13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FA34244" w14:textId="77777777" w:rsidTr="00897969">
        <w:trPr>
          <w:trHeight w:hRule="exact" w:val="240"/>
          <w:jc w:val="center"/>
        </w:trPr>
        <w:tc>
          <w:tcPr>
            <w:tcW w:w="9752" w:type="dxa"/>
            <w:gridSpan w:val="2"/>
            <w:tcBorders>
              <w:top w:val="nil"/>
              <w:left w:val="nil"/>
              <w:bottom w:val="nil"/>
              <w:right w:val="nil"/>
            </w:tcBorders>
          </w:tcPr>
          <w:p w14:paraId="7C6D13F3" w14:textId="77777777" w:rsidR="00B94418" w:rsidRPr="00B5551A" w:rsidRDefault="00B94418" w:rsidP="00897969"/>
        </w:tc>
      </w:tr>
      <w:tr w:rsidR="00B94418" w:rsidRPr="00B5551A" w14:paraId="3AE631B6" w14:textId="77777777" w:rsidTr="00897969">
        <w:trPr>
          <w:trHeight w:val="240"/>
          <w:jc w:val="center"/>
        </w:trPr>
        <w:tc>
          <w:tcPr>
            <w:tcW w:w="4876" w:type="dxa"/>
            <w:tcBorders>
              <w:top w:val="nil"/>
              <w:left w:val="nil"/>
              <w:bottom w:val="nil"/>
              <w:right w:val="nil"/>
            </w:tcBorders>
          </w:tcPr>
          <w:p w14:paraId="3532279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0265DB7" w14:textId="77777777" w:rsidR="00B94418" w:rsidRPr="00B5551A" w:rsidRDefault="00B94418" w:rsidP="00897969">
            <w:pPr>
              <w:pStyle w:val="AmColumnHeading"/>
            </w:pPr>
            <w:r w:rsidRPr="00B5551A">
              <w:t>Tarkistus</w:t>
            </w:r>
          </w:p>
        </w:tc>
      </w:tr>
      <w:tr w:rsidR="00B94418" w:rsidRPr="00B5551A" w14:paraId="1B0D6546" w14:textId="77777777" w:rsidTr="00897969">
        <w:trPr>
          <w:jc w:val="center"/>
        </w:trPr>
        <w:tc>
          <w:tcPr>
            <w:tcW w:w="4876" w:type="dxa"/>
            <w:tcBorders>
              <w:top w:val="nil"/>
              <w:left w:val="nil"/>
              <w:bottom w:val="nil"/>
              <w:right w:val="nil"/>
            </w:tcBorders>
          </w:tcPr>
          <w:p w14:paraId="2C0DF31A" w14:textId="77777777" w:rsidR="00B94418" w:rsidRPr="00B5551A" w:rsidRDefault="00B94418" w:rsidP="00897969">
            <w:pPr>
              <w:pStyle w:val="Normal6a"/>
            </w:pPr>
            <w:r w:rsidRPr="00B5551A">
              <w:rPr>
                <w:b/>
                <w:i/>
              </w:rPr>
              <w:t>13.</w:t>
            </w:r>
            <w:r w:rsidRPr="00B5551A">
              <w:tab/>
            </w:r>
            <w:r w:rsidRPr="00B5551A">
              <w:rPr>
                <w:b/>
                <w:i/>
              </w:rPr>
              <w:t>ehdottaa, että vaikka yksi yhdistetty yhtiöveropohja puuttuisi, yhdessä jäsenvaltiossa aiheutuneet tappiot olisi tunnustettava koko oikeusjärjestyksessä ja niiden siirtäminen hyödynnettäviksi tulevaisuudessa tai vähentäminen muualla järjestelmässä syntyneistä voitoista olisi sallittava, ja että automaattista rajojen yli tapahtuvaa tappioiden hyvitystä olisi pidettävä olennaisen tärkeänä innovatiivisille ja kasvuyrityksille; toteaa, että veronmaksun lykkääminen on mahdollinen vaihtoehto, jos yhdenmukaistettua tappioiden määritelmää ei ole käytettävissä;</w:t>
            </w:r>
          </w:p>
        </w:tc>
        <w:tc>
          <w:tcPr>
            <w:tcW w:w="4876" w:type="dxa"/>
            <w:tcBorders>
              <w:top w:val="nil"/>
              <w:left w:val="nil"/>
              <w:bottom w:val="nil"/>
              <w:right w:val="nil"/>
            </w:tcBorders>
          </w:tcPr>
          <w:p w14:paraId="2E33FA13" w14:textId="77777777" w:rsidR="00B94418" w:rsidRPr="00B5551A" w:rsidRDefault="00B94418" w:rsidP="00897969">
            <w:pPr>
              <w:pStyle w:val="Normal6a"/>
            </w:pPr>
            <w:r w:rsidRPr="00B5551A">
              <w:rPr>
                <w:b/>
                <w:i/>
              </w:rPr>
              <w:t>Poistetaan.</w:t>
            </w:r>
          </w:p>
        </w:tc>
      </w:tr>
    </w:tbl>
    <w:p w14:paraId="6BF2F50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2AE51F9" w14:textId="77777777" w:rsidR="00B94418" w:rsidRPr="00B5551A" w:rsidRDefault="00B94418" w:rsidP="00B94418">
      <w:r w:rsidRPr="00B5551A">
        <w:rPr>
          <w:rStyle w:val="HideTWBExt"/>
        </w:rPr>
        <w:t>&lt;/Amend&gt;</w:t>
      </w:r>
    </w:p>
    <w:p w14:paraId="401837C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194</w:t>
      </w:r>
      <w:r w:rsidRPr="00B5551A">
        <w:rPr>
          <w:rStyle w:val="HideTWBExt"/>
          <w:b w:val="0"/>
        </w:rPr>
        <w:t>&lt;/NumAm&gt;</w:t>
      </w:r>
    </w:p>
    <w:p w14:paraId="7C1FAD05" w14:textId="77777777" w:rsidR="00B94418" w:rsidRPr="00B5551A" w:rsidRDefault="00B94418" w:rsidP="00B94418">
      <w:pPr>
        <w:pStyle w:val="NormalBold"/>
      </w:pPr>
      <w:r w:rsidRPr="00B5551A">
        <w:rPr>
          <w:rStyle w:val="HideTWBExt"/>
          <w:b w:val="0"/>
        </w:rPr>
        <w:t>&lt;RepeatBlock-By&gt;&lt;Members&gt;</w:t>
      </w:r>
      <w:r w:rsidRPr="00B5551A">
        <w:t>Roberts Zīle</w:t>
      </w:r>
      <w:r w:rsidRPr="00B5551A">
        <w:rPr>
          <w:rStyle w:val="HideTWBExt"/>
          <w:b w:val="0"/>
        </w:rPr>
        <w:t>&lt;/Members&gt;</w:t>
      </w:r>
    </w:p>
    <w:p w14:paraId="663D84B6" w14:textId="77777777" w:rsidR="00B94418" w:rsidRPr="00B5551A" w:rsidRDefault="00B94418" w:rsidP="00B94418">
      <w:pPr>
        <w:pStyle w:val="NormalBold"/>
      </w:pPr>
      <w:r w:rsidRPr="00B5551A">
        <w:rPr>
          <w:rStyle w:val="HideTWBExt"/>
          <w:b w:val="0"/>
        </w:rPr>
        <w:t>&lt;/RepeatBlock-By&gt;</w:t>
      </w:r>
    </w:p>
    <w:p w14:paraId="6119298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D5B4A6F" w14:textId="77777777" w:rsidR="00B94418" w:rsidRPr="00B5551A" w:rsidRDefault="00B94418" w:rsidP="00B94418">
      <w:pPr>
        <w:pStyle w:val="NormalBold"/>
      </w:pPr>
      <w:r w:rsidRPr="00B5551A">
        <w:rPr>
          <w:rStyle w:val="HideTWBExt"/>
          <w:b w:val="0"/>
        </w:rPr>
        <w:t>&lt;Article&gt;</w:t>
      </w:r>
      <w:r w:rsidRPr="00B5551A">
        <w:t>13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80B41C7" w14:textId="77777777" w:rsidTr="00897969">
        <w:trPr>
          <w:trHeight w:hRule="exact" w:val="240"/>
          <w:jc w:val="center"/>
        </w:trPr>
        <w:tc>
          <w:tcPr>
            <w:tcW w:w="9752" w:type="dxa"/>
            <w:gridSpan w:val="2"/>
            <w:tcBorders>
              <w:top w:val="nil"/>
              <w:left w:val="nil"/>
              <w:bottom w:val="nil"/>
              <w:right w:val="nil"/>
            </w:tcBorders>
          </w:tcPr>
          <w:p w14:paraId="524339BF" w14:textId="77777777" w:rsidR="00B94418" w:rsidRPr="00B5551A" w:rsidRDefault="00B94418" w:rsidP="00897969"/>
        </w:tc>
      </w:tr>
      <w:tr w:rsidR="00B94418" w:rsidRPr="00B5551A" w14:paraId="19211787" w14:textId="77777777" w:rsidTr="00897969">
        <w:trPr>
          <w:trHeight w:val="240"/>
          <w:jc w:val="center"/>
        </w:trPr>
        <w:tc>
          <w:tcPr>
            <w:tcW w:w="4876" w:type="dxa"/>
            <w:tcBorders>
              <w:top w:val="nil"/>
              <w:left w:val="nil"/>
              <w:bottom w:val="nil"/>
              <w:right w:val="nil"/>
            </w:tcBorders>
          </w:tcPr>
          <w:p w14:paraId="62E776F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4CC9FF3" w14:textId="77777777" w:rsidR="00B94418" w:rsidRPr="00B5551A" w:rsidRDefault="00B94418" w:rsidP="00897969">
            <w:pPr>
              <w:pStyle w:val="AmColumnHeading"/>
            </w:pPr>
            <w:r w:rsidRPr="00B5551A">
              <w:t>Tarkistus</w:t>
            </w:r>
          </w:p>
        </w:tc>
      </w:tr>
      <w:tr w:rsidR="00B94418" w:rsidRPr="00B5551A" w14:paraId="39646B98" w14:textId="77777777" w:rsidTr="00897969">
        <w:trPr>
          <w:jc w:val="center"/>
        </w:trPr>
        <w:tc>
          <w:tcPr>
            <w:tcW w:w="4876" w:type="dxa"/>
            <w:tcBorders>
              <w:top w:val="nil"/>
              <w:left w:val="nil"/>
              <w:bottom w:val="nil"/>
              <w:right w:val="nil"/>
            </w:tcBorders>
          </w:tcPr>
          <w:p w14:paraId="25905F40" w14:textId="77777777" w:rsidR="00B94418" w:rsidRPr="00B5551A" w:rsidRDefault="00B94418" w:rsidP="00897969">
            <w:pPr>
              <w:pStyle w:val="Normal6a"/>
            </w:pPr>
            <w:r w:rsidRPr="00B5551A">
              <w:rPr>
                <w:b/>
                <w:i/>
              </w:rPr>
              <w:t>13.</w:t>
            </w:r>
            <w:r w:rsidRPr="00B5551A">
              <w:tab/>
            </w:r>
            <w:r w:rsidRPr="00B5551A">
              <w:rPr>
                <w:b/>
                <w:i/>
              </w:rPr>
              <w:t>ehdottaa, että vaikka yksi yhdistetty yhtiöveropohja puuttuisi, yhdessä jäsenvaltiossa aiheutuneet tappiot olisi tunnustettava koko oikeusjärjestyksessä ja niiden siirtäminen hyödynnettäviksi tulevaisuudessa tai vähentäminen muualla järjestelmässä syntyneistä voitoista olisi sallittava, ja että automaattista rajojen yli tapahtuvaa tappioiden hyvitystä olisi pidettävä olennaisen tärkeänä innovatiivisille ja kasvuyrityksille; toteaa, että veronmaksun lykkääminen on mahdollinen vaihtoehto, jos yhdenmukaistettua tappioiden määritelmää ei ole käytettävissä;</w:t>
            </w:r>
          </w:p>
        </w:tc>
        <w:tc>
          <w:tcPr>
            <w:tcW w:w="4876" w:type="dxa"/>
            <w:tcBorders>
              <w:top w:val="nil"/>
              <w:left w:val="nil"/>
              <w:bottom w:val="nil"/>
              <w:right w:val="nil"/>
            </w:tcBorders>
          </w:tcPr>
          <w:p w14:paraId="2EA2DF7C" w14:textId="77777777" w:rsidR="00B94418" w:rsidRPr="00B5551A" w:rsidRDefault="00B94418" w:rsidP="00897969">
            <w:pPr>
              <w:pStyle w:val="Normal6a"/>
            </w:pPr>
            <w:r w:rsidRPr="00B5551A">
              <w:rPr>
                <w:b/>
                <w:i/>
              </w:rPr>
              <w:t>Poistetaan.</w:t>
            </w:r>
          </w:p>
        </w:tc>
      </w:tr>
    </w:tbl>
    <w:p w14:paraId="5C806E0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608D04A" w14:textId="77777777" w:rsidR="00B94418" w:rsidRPr="00B5551A" w:rsidRDefault="00B94418" w:rsidP="00B94418">
      <w:r w:rsidRPr="00B5551A">
        <w:rPr>
          <w:rStyle w:val="HideTWBExt"/>
        </w:rPr>
        <w:t>&lt;/Amend&gt;</w:t>
      </w:r>
    </w:p>
    <w:p w14:paraId="73FD4A8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195</w:t>
      </w:r>
      <w:r w:rsidRPr="00B5551A">
        <w:rPr>
          <w:rStyle w:val="HideTWBExt"/>
          <w:b w:val="0"/>
        </w:rPr>
        <w:t>&lt;/NumAm&gt;</w:t>
      </w:r>
    </w:p>
    <w:p w14:paraId="5721B98B" w14:textId="77777777" w:rsidR="00B94418" w:rsidRPr="00B5551A" w:rsidRDefault="00B94418" w:rsidP="00B94418">
      <w:pPr>
        <w:pStyle w:val="NormalBold"/>
        <w:rPr>
          <w:lang w:val="it-IT"/>
        </w:rPr>
      </w:pPr>
      <w:r w:rsidRPr="0059165F">
        <w:rPr>
          <w:rStyle w:val="HideTWBExt"/>
          <w:b w:val="0"/>
          <w:lang w:val="it-IT"/>
        </w:rPr>
        <w:t>&lt;RepeatBlock-By&gt;&lt;Members&gt;</w:t>
      </w:r>
      <w:r w:rsidRPr="00B5551A">
        <w:rPr>
          <w:lang w:val="it-IT"/>
        </w:rPr>
        <w:t>Jussi Saramo, Manon Aubry, Anthony Smith, Pasquale Tridico</w:t>
      </w:r>
      <w:r w:rsidRPr="0059165F">
        <w:rPr>
          <w:rStyle w:val="HideTWBExt"/>
          <w:b w:val="0"/>
          <w:lang w:val="it-IT"/>
        </w:rPr>
        <w:t>&lt;/Members&gt;</w:t>
      </w:r>
    </w:p>
    <w:p w14:paraId="43D7FDDC"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5032BE22" w14:textId="77777777" w:rsidR="00B94418" w:rsidRPr="00B5551A" w:rsidRDefault="00B94418" w:rsidP="00B94418">
      <w:pPr>
        <w:pStyle w:val="NormalBold"/>
      </w:pPr>
      <w:r w:rsidRPr="00B5551A">
        <w:rPr>
          <w:rStyle w:val="HideTWBExt"/>
          <w:b w:val="0"/>
        </w:rPr>
        <w:t>&lt;/RepeatBlock-By&gt;</w:t>
      </w:r>
    </w:p>
    <w:p w14:paraId="45B4F6B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A68C40F" w14:textId="77777777" w:rsidR="00B94418" w:rsidRPr="00B5551A" w:rsidRDefault="00B94418" w:rsidP="00B94418">
      <w:pPr>
        <w:pStyle w:val="NormalBold"/>
      </w:pPr>
      <w:r w:rsidRPr="00B5551A">
        <w:rPr>
          <w:rStyle w:val="HideTWBExt"/>
          <w:b w:val="0"/>
        </w:rPr>
        <w:t>&lt;Article&gt;</w:t>
      </w:r>
      <w:r w:rsidRPr="00B5551A">
        <w:t>13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F091881" w14:textId="77777777" w:rsidTr="00897969">
        <w:trPr>
          <w:trHeight w:hRule="exact" w:val="240"/>
          <w:jc w:val="center"/>
        </w:trPr>
        <w:tc>
          <w:tcPr>
            <w:tcW w:w="9752" w:type="dxa"/>
            <w:gridSpan w:val="2"/>
            <w:tcBorders>
              <w:top w:val="nil"/>
              <w:left w:val="nil"/>
              <w:bottom w:val="nil"/>
              <w:right w:val="nil"/>
            </w:tcBorders>
          </w:tcPr>
          <w:p w14:paraId="30365289" w14:textId="77777777" w:rsidR="00B94418" w:rsidRPr="00B5551A" w:rsidRDefault="00B94418" w:rsidP="00897969"/>
        </w:tc>
      </w:tr>
      <w:tr w:rsidR="00B94418" w:rsidRPr="00B5551A" w14:paraId="63FD11F1" w14:textId="77777777" w:rsidTr="00897969">
        <w:trPr>
          <w:trHeight w:val="240"/>
          <w:jc w:val="center"/>
        </w:trPr>
        <w:tc>
          <w:tcPr>
            <w:tcW w:w="4876" w:type="dxa"/>
            <w:tcBorders>
              <w:top w:val="nil"/>
              <w:left w:val="nil"/>
              <w:bottom w:val="nil"/>
              <w:right w:val="nil"/>
            </w:tcBorders>
          </w:tcPr>
          <w:p w14:paraId="0AFDD25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67A7C3D" w14:textId="77777777" w:rsidR="00B94418" w:rsidRPr="00B5551A" w:rsidRDefault="00B94418" w:rsidP="00897969">
            <w:pPr>
              <w:pStyle w:val="AmColumnHeading"/>
            </w:pPr>
            <w:r w:rsidRPr="00B5551A">
              <w:t>Tarkistus</w:t>
            </w:r>
          </w:p>
        </w:tc>
      </w:tr>
      <w:tr w:rsidR="00B94418" w:rsidRPr="00B5551A" w14:paraId="1587A32C" w14:textId="77777777" w:rsidTr="00897969">
        <w:trPr>
          <w:jc w:val="center"/>
        </w:trPr>
        <w:tc>
          <w:tcPr>
            <w:tcW w:w="4876" w:type="dxa"/>
            <w:tcBorders>
              <w:top w:val="nil"/>
              <w:left w:val="nil"/>
              <w:bottom w:val="nil"/>
              <w:right w:val="nil"/>
            </w:tcBorders>
          </w:tcPr>
          <w:p w14:paraId="7EA625F6" w14:textId="77777777" w:rsidR="00B94418" w:rsidRPr="00B5551A" w:rsidRDefault="00B94418" w:rsidP="00897969">
            <w:pPr>
              <w:pStyle w:val="Normal6a"/>
            </w:pPr>
            <w:r w:rsidRPr="00B5551A">
              <w:rPr>
                <w:b/>
                <w:i/>
              </w:rPr>
              <w:t>13.</w:t>
            </w:r>
            <w:r w:rsidRPr="00B5551A">
              <w:tab/>
            </w:r>
            <w:r w:rsidRPr="00B5551A">
              <w:rPr>
                <w:b/>
                <w:i/>
              </w:rPr>
              <w:t>ehdottaa, että vaikka yksi yhdistetty yhtiöveropohja puuttuisi, yhdessä jäsenvaltiossa aiheutuneet tappiot olisi tunnustettava koko oikeusjärjestyksessä ja niiden siirtäminen hyödynnettäviksi tulevaisuudessa tai vähentäminen muualla järjestelmässä syntyneistä voitoista olisi sallittava, ja että automaattista rajojen yli tapahtuvaa tappioiden hyvitystä olisi pidettävä olennaisen tärkeänä innovatiivisille ja kasvuyrityksille; toteaa, että veronmaksun lykkääminen on mahdollinen vaihtoehto, jos yhdenmukaistettua tappioiden määritelmää ei ole käytettävissä;</w:t>
            </w:r>
          </w:p>
        </w:tc>
        <w:tc>
          <w:tcPr>
            <w:tcW w:w="4876" w:type="dxa"/>
            <w:tcBorders>
              <w:top w:val="nil"/>
              <w:left w:val="nil"/>
              <w:bottom w:val="nil"/>
              <w:right w:val="nil"/>
            </w:tcBorders>
          </w:tcPr>
          <w:p w14:paraId="470B3F49" w14:textId="77777777" w:rsidR="00B94418" w:rsidRPr="00B5551A" w:rsidRDefault="00B94418" w:rsidP="00897969">
            <w:pPr>
              <w:pStyle w:val="Normal6a"/>
            </w:pPr>
            <w:r w:rsidRPr="00B5551A">
              <w:rPr>
                <w:b/>
                <w:i/>
              </w:rPr>
              <w:t>Poistetaan.</w:t>
            </w:r>
          </w:p>
        </w:tc>
      </w:tr>
    </w:tbl>
    <w:p w14:paraId="0F8B85A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69454FA" w14:textId="77777777" w:rsidR="00B94418" w:rsidRPr="00B5551A" w:rsidRDefault="00B94418" w:rsidP="00B94418">
      <w:r w:rsidRPr="00B5551A">
        <w:rPr>
          <w:rStyle w:val="HideTWBExt"/>
        </w:rPr>
        <w:t>&lt;/Amend&gt;</w:t>
      </w:r>
    </w:p>
    <w:p w14:paraId="2C1C0B4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196</w:t>
      </w:r>
      <w:r w:rsidRPr="00B5551A">
        <w:rPr>
          <w:rStyle w:val="HideTWBExt"/>
          <w:b w:val="0"/>
        </w:rPr>
        <w:t>&lt;/NumAm&gt;</w:t>
      </w:r>
    </w:p>
    <w:p w14:paraId="4AEA43DE"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183A6CA6"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1466DD58" w14:textId="77777777" w:rsidR="00B94418" w:rsidRPr="00B5551A" w:rsidRDefault="00B94418" w:rsidP="00B94418">
      <w:pPr>
        <w:pStyle w:val="NormalBold"/>
      </w:pPr>
      <w:r w:rsidRPr="00B5551A">
        <w:rPr>
          <w:rStyle w:val="HideTWBExt"/>
          <w:b w:val="0"/>
        </w:rPr>
        <w:t>&lt;/RepeatBlock-By&gt;</w:t>
      </w:r>
    </w:p>
    <w:p w14:paraId="494645EB"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7F5371E" w14:textId="77777777" w:rsidR="00B94418" w:rsidRPr="00B5551A" w:rsidRDefault="00B94418" w:rsidP="00B94418">
      <w:pPr>
        <w:pStyle w:val="NormalBold"/>
      </w:pPr>
      <w:r w:rsidRPr="00B5551A">
        <w:rPr>
          <w:rStyle w:val="HideTWBExt"/>
          <w:b w:val="0"/>
        </w:rPr>
        <w:t>&lt;Article&gt;</w:t>
      </w:r>
      <w:r w:rsidRPr="00B5551A">
        <w:t>13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295AEC4" w14:textId="77777777" w:rsidTr="00897969">
        <w:trPr>
          <w:trHeight w:hRule="exact" w:val="240"/>
          <w:jc w:val="center"/>
        </w:trPr>
        <w:tc>
          <w:tcPr>
            <w:tcW w:w="9752" w:type="dxa"/>
            <w:gridSpan w:val="2"/>
            <w:tcBorders>
              <w:top w:val="nil"/>
              <w:left w:val="nil"/>
              <w:bottom w:val="nil"/>
              <w:right w:val="nil"/>
            </w:tcBorders>
          </w:tcPr>
          <w:p w14:paraId="05503F36" w14:textId="77777777" w:rsidR="00B94418" w:rsidRPr="00B5551A" w:rsidRDefault="00B94418" w:rsidP="00897969"/>
        </w:tc>
      </w:tr>
      <w:tr w:rsidR="00B94418" w:rsidRPr="00B5551A" w14:paraId="3E9613D7" w14:textId="77777777" w:rsidTr="00897969">
        <w:trPr>
          <w:trHeight w:val="240"/>
          <w:jc w:val="center"/>
        </w:trPr>
        <w:tc>
          <w:tcPr>
            <w:tcW w:w="4876" w:type="dxa"/>
            <w:tcBorders>
              <w:top w:val="nil"/>
              <w:left w:val="nil"/>
              <w:bottom w:val="nil"/>
              <w:right w:val="nil"/>
            </w:tcBorders>
          </w:tcPr>
          <w:p w14:paraId="735E7F3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B43AED0" w14:textId="77777777" w:rsidR="00B94418" w:rsidRPr="00B5551A" w:rsidRDefault="00B94418" w:rsidP="00897969">
            <w:pPr>
              <w:pStyle w:val="AmColumnHeading"/>
            </w:pPr>
            <w:r w:rsidRPr="00B5551A">
              <w:t>Tarkistus</w:t>
            </w:r>
          </w:p>
        </w:tc>
      </w:tr>
      <w:tr w:rsidR="00B94418" w:rsidRPr="00B5551A" w14:paraId="6A04718D" w14:textId="77777777" w:rsidTr="00897969">
        <w:trPr>
          <w:jc w:val="center"/>
        </w:trPr>
        <w:tc>
          <w:tcPr>
            <w:tcW w:w="4876" w:type="dxa"/>
            <w:tcBorders>
              <w:top w:val="nil"/>
              <w:left w:val="nil"/>
              <w:bottom w:val="nil"/>
              <w:right w:val="nil"/>
            </w:tcBorders>
          </w:tcPr>
          <w:p w14:paraId="1E83F460" w14:textId="77777777" w:rsidR="00B94418" w:rsidRPr="00B5551A" w:rsidRDefault="00B94418" w:rsidP="00897969">
            <w:pPr>
              <w:pStyle w:val="Normal6a"/>
            </w:pPr>
            <w:r w:rsidRPr="00B5551A">
              <w:t>13.</w:t>
            </w:r>
            <w:r w:rsidRPr="00B5551A">
              <w:tab/>
            </w:r>
            <w:r w:rsidRPr="00B5551A">
              <w:rPr>
                <w:b/>
                <w:i/>
              </w:rPr>
              <w:t>ehdottaa, että vaikka yksi yhdistetty yhtiöveropohja puuttuisi, yhdessä jäsenvaltiossa aiheutuneet tappiot olisi tunnustettava koko oikeusjärjestyksessä ja niiden siirtäminen hyödynnettäviksi tulevaisuudessa tai vähentäminen muualla järjestelmässä syntyneistä voitoista olisi sallittava, ja että automaattista rajojen yli tapahtuvaa tappioiden hyvitystä olisi pidettävä olennaisen tärkeänä innovatiivisille ja kasvuyrityksille; toteaa, että veronmaksun lykkääminen on mahdollinen vaihtoehto, jos</w:t>
            </w:r>
            <w:r w:rsidRPr="00B5551A">
              <w:t xml:space="preserve"> yhdenmukaistettua tappioiden määritelmää</w:t>
            </w:r>
            <w:r w:rsidRPr="00B5551A">
              <w:rPr>
                <w:b/>
                <w:i/>
              </w:rPr>
              <w:t xml:space="preserve"> ei ole käytettävissä</w:t>
            </w:r>
            <w:r w:rsidRPr="00B5551A">
              <w:t>;</w:t>
            </w:r>
          </w:p>
        </w:tc>
        <w:tc>
          <w:tcPr>
            <w:tcW w:w="4876" w:type="dxa"/>
            <w:tcBorders>
              <w:top w:val="nil"/>
              <w:left w:val="nil"/>
              <w:bottom w:val="nil"/>
              <w:right w:val="nil"/>
            </w:tcBorders>
          </w:tcPr>
          <w:p w14:paraId="4742D57A" w14:textId="77777777" w:rsidR="00B94418" w:rsidRPr="00B5551A" w:rsidRDefault="00B94418" w:rsidP="00897969">
            <w:pPr>
              <w:pStyle w:val="Normal6a"/>
            </w:pPr>
            <w:r w:rsidRPr="00B5551A">
              <w:t>13.</w:t>
            </w:r>
            <w:r w:rsidRPr="00B5551A">
              <w:tab/>
            </w:r>
            <w:r w:rsidRPr="00B5551A">
              <w:rPr>
                <w:b/>
                <w:i/>
              </w:rPr>
              <w:t>kehottaa komissiota ehdottamaan</w:t>
            </w:r>
            <w:r w:rsidRPr="00B5551A">
              <w:t xml:space="preserve"> yhdenmukaistettua tappioiden määritelmää</w:t>
            </w:r>
            <w:r w:rsidRPr="00B5551A">
              <w:rPr>
                <w:b/>
                <w:i/>
              </w:rPr>
              <w:t>, jotta voidaan tunnustaa tappiot, jotka ovat aiheutuneet muussa jäsenvaltiossa kuin 28. oikeusjärjestykseen kuuluvan yhtiön päätoimipaikan lainkäyttöalueella</w:t>
            </w:r>
            <w:r w:rsidRPr="00B5551A">
              <w:t>;</w:t>
            </w:r>
          </w:p>
        </w:tc>
      </w:tr>
    </w:tbl>
    <w:p w14:paraId="47850BF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62898C2" w14:textId="77777777" w:rsidR="00B94418" w:rsidRPr="00B5551A" w:rsidRDefault="00B94418" w:rsidP="00B94418">
      <w:r w:rsidRPr="00B5551A">
        <w:rPr>
          <w:rStyle w:val="HideTWBExt"/>
        </w:rPr>
        <w:t>&lt;/Amend&gt;</w:t>
      </w:r>
    </w:p>
    <w:p w14:paraId="6971AEE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197</w:t>
      </w:r>
      <w:r w:rsidRPr="00B5551A">
        <w:rPr>
          <w:rStyle w:val="HideTWBExt"/>
          <w:b w:val="0"/>
        </w:rPr>
        <w:t>&lt;/NumAm&gt;</w:t>
      </w:r>
    </w:p>
    <w:p w14:paraId="4950A0D3"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3536999E" w14:textId="77777777" w:rsidR="00B94418" w:rsidRPr="00B5551A" w:rsidRDefault="00B94418" w:rsidP="00B94418">
      <w:pPr>
        <w:pStyle w:val="NormalBold"/>
      </w:pPr>
      <w:r w:rsidRPr="00B5551A">
        <w:rPr>
          <w:rStyle w:val="HideTWBExt"/>
          <w:b w:val="0"/>
        </w:rPr>
        <w:t>&lt;/RepeatBlock-By&gt;</w:t>
      </w:r>
    </w:p>
    <w:p w14:paraId="0AB0098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E69822A" w14:textId="77777777" w:rsidR="00B94418" w:rsidRPr="00B5551A" w:rsidRDefault="00B94418" w:rsidP="00B94418">
      <w:pPr>
        <w:pStyle w:val="NormalBold"/>
      </w:pPr>
      <w:r w:rsidRPr="00B5551A">
        <w:rPr>
          <w:rStyle w:val="HideTWBExt"/>
          <w:b w:val="0"/>
        </w:rPr>
        <w:t>&lt;Article&gt;</w:t>
      </w:r>
      <w:r w:rsidRPr="00B5551A">
        <w:t>13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B6E1E1A" w14:textId="77777777" w:rsidTr="00897969">
        <w:trPr>
          <w:trHeight w:hRule="exact" w:val="240"/>
          <w:jc w:val="center"/>
        </w:trPr>
        <w:tc>
          <w:tcPr>
            <w:tcW w:w="9752" w:type="dxa"/>
            <w:gridSpan w:val="2"/>
            <w:tcBorders>
              <w:top w:val="nil"/>
              <w:left w:val="nil"/>
              <w:bottom w:val="nil"/>
              <w:right w:val="nil"/>
            </w:tcBorders>
          </w:tcPr>
          <w:p w14:paraId="50B3591A" w14:textId="77777777" w:rsidR="00B94418" w:rsidRPr="00B5551A" w:rsidRDefault="00B94418" w:rsidP="00897969"/>
        </w:tc>
      </w:tr>
      <w:tr w:rsidR="00B94418" w:rsidRPr="00B5551A" w14:paraId="6364B396" w14:textId="77777777" w:rsidTr="00897969">
        <w:trPr>
          <w:trHeight w:val="240"/>
          <w:jc w:val="center"/>
        </w:trPr>
        <w:tc>
          <w:tcPr>
            <w:tcW w:w="4876" w:type="dxa"/>
            <w:tcBorders>
              <w:top w:val="nil"/>
              <w:left w:val="nil"/>
              <w:bottom w:val="nil"/>
              <w:right w:val="nil"/>
            </w:tcBorders>
          </w:tcPr>
          <w:p w14:paraId="1A85954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1BB8EDF" w14:textId="77777777" w:rsidR="00B94418" w:rsidRPr="00B5551A" w:rsidRDefault="00B94418" w:rsidP="00897969">
            <w:pPr>
              <w:pStyle w:val="AmColumnHeading"/>
            </w:pPr>
            <w:r w:rsidRPr="00B5551A">
              <w:t>Tarkistus</w:t>
            </w:r>
          </w:p>
        </w:tc>
      </w:tr>
      <w:tr w:rsidR="00B94418" w:rsidRPr="00B5551A" w14:paraId="6B99A79B" w14:textId="77777777" w:rsidTr="00897969">
        <w:trPr>
          <w:jc w:val="center"/>
        </w:trPr>
        <w:tc>
          <w:tcPr>
            <w:tcW w:w="4876" w:type="dxa"/>
            <w:tcBorders>
              <w:top w:val="nil"/>
              <w:left w:val="nil"/>
              <w:bottom w:val="nil"/>
              <w:right w:val="nil"/>
            </w:tcBorders>
          </w:tcPr>
          <w:p w14:paraId="294A72A3" w14:textId="77777777" w:rsidR="00B94418" w:rsidRPr="00B5551A" w:rsidRDefault="00B94418" w:rsidP="00897969">
            <w:pPr>
              <w:pStyle w:val="Normal6a"/>
            </w:pPr>
            <w:r w:rsidRPr="00B5551A">
              <w:t>13.</w:t>
            </w:r>
            <w:r w:rsidRPr="00B5551A">
              <w:tab/>
              <w:t xml:space="preserve">ehdottaa, että </w:t>
            </w:r>
            <w:r w:rsidRPr="00B5551A">
              <w:rPr>
                <w:b/>
                <w:i/>
              </w:rPr>
              <w:t>vaikka</w:t>
            </w:r>
            <w:r w:rsidRPr="00B5551A">
              <w:t xml:space="preserve"> yksi yhdistetty yhtiöveropohja </w:t>
            </w:r>
            <w:r w:rsidRPr="00B5551A">
              <w:rPr>
                <w:b/>
                <w:i/>
              </w:rPr>
              <w:t>puuttuisi</w:t>
            </w:r>
            <w:r w:rsidRPr="00B5551A">
              <w:t xml:space="preserve">, yhdessä jäsenvaltiossa aiheutuneet tappiot </w:t>
            </w:r>
            <w:r w:rsidRPr="00B5551A">
              <w:rPr>
                <w:b/>
                <w:i/>
              </w:rPr>
              <w:t>olisi tunnustettava</w:t>
            </w:r>
            <w:r w:rsidRPr="00B5551A">
              <w:t xml:space="preserve"> koko oikeusjärjestyksessä ja niiden siirtäminen hyödynnettäviksi tulevaisuudessa tai vähentäminen muualla järjestelmässä syntyneistä voitoista olisi sallittava, ja että automaattista rajojen yli tapahtuvaa tappioiden hyvitystä olisi pidettävä olennaisen tärkeänä innovatiivisille ja kasvuyrityksille;</w:t>
            </w:r>
            <w:r w:rsidRPr="00B5551A">
              <w:rPr>
                <w:b/>
                <w:i/>
              </w:rPr>
              <w:t xml:space="preserve"> toteaa, että veronmaksun lykkääminen on mahdollinen vaihtoehto, jos yhdenmukaistettua tappioiden määritelmää ei ole käytettävissä;</w:t>
            </w:r>
          </w:p>
        </w:tc>
        <w:tc>
          <w:tcPr>
            <w:tcW w:w="4876" w:type="dxa"/>
            <w:tcBorders>
              <w:top w:val="nil"/>
              <w:left w:val="nil"/>
              <w:bottom w:val="nil"/>
              <w:right w:val="nil"/>
            </w:tcBorders>
          </w:tcPr>
          <w:p w14:paraId="281C9555" w14:textId="77777777" w:rsidR="00B94418" w:rsidRPr="00B5551A" w:rsidRDefault="00B94418" w:rsidP="00897969">
            <w:pPr>
              <w:pStyle w:val="Normal6a"/>
            </w:pPr>
            <w:r w:rsidRPr="00B5551A">
              <w:t>13.</w:t>
            </w:r>
            <w:r w:rsidRPr="00B5551A">
              <w:tab/>
              <w:t xml:space="preserve">ehdottaa, että </w:t>
            </w:r>
            <w:r w:rsidRPr="00B5551A">
              <w:rPr>
                <w:b/>
                <w:i/>
              </w:rPr>
              <w:t>jos</w:t>
            </w:r>
            <w:r w:rsidRPr="00B5551A">
              <w:t xml:space="preserve"> yksi yhdistetty yhtiöveropohja </w:t>
            </w:r>
            <w:r w:rsidRPr="00B5551A">
              <w:rPr>
                <w:b/>
                <w:i/>
              </w:rPr>
              <w:t>puuttuu</w:t>
            </w:r>
            <w:r w:rsidRPr="00B5551A">
              <w:t xml:space="preserve">, yhdessä jäsenvaltiossa aiheutuneet tappiot </w:t>
            </w:r>
            <w:r w:rsidRPr="00B5551A">
              <w:rPr>
                <w:b/>
                <w:i/>
              </w:rPr>
              <w:t>voitaisiin tunnustaa</w:t>
            </w:r>
            <w:r w:rsidRPr="00B5551A">
              <w:t xml:space="preserve"> koko oikeusjärjestyksessä ja niiden siirtäminen hyödynnettäviksi tulevaisuudessa tai vähentäminen muualla järjestelmässä syntyneistä voitoista olisi sallittava</w:t>
            </w:r>
            <w:r w:rsidRPr="00B5551A">
              <w:rPr>
                <w:b/>
                <w:i/>
              </w:rPr>
              <w:t xml:space="preserve"> tiukoin rajoituksin</w:t>
            </w:r>
            <w:r w:rsidRPr="00B5551A">
              <w:t xml:space="preserve">, ja että automaattista rajojen yli tapahtuvaa tappioiden hyvitystä olisi pidettävä olennaisen tärkeänä innovatiivisille ja kasvuyrityksille </w:t>
            </w:r>
            <w:r w:rsidRPr="00B5551A">
              <w:rPr>
                <w:b/>
                <w:i/>
              </w:rPr>
              <w:t>edellyttäen, että avoimuutta ja väärinkäytösten estämistä koskevat mekanismit ovat asianmukaisesti käytössä</w:t>
            </w:r>
            <w:r w:rsidRPr="00B5551A">
              <w:t>;</w:t>
            </w:r>
          </w:p>
        </w:tc>
      </w:tr>
    </w:tbl>
    <w:p w14:paraId="00BFDB5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B4DB5EC" w14:textId="77777777" w:rsidR="00B94418" w:rsidRPr="00B5551A" w:rsidRDefault="00B94418" w:rsidP="00B94418">
      <w:r w:rsidRPr="00B5551A">
        <w:rPr>
          <w:rStyle w:val="HideTWBExt"/>
        </w:rPr>
        <w:t>&lt;/Amend&gt;</w:t>
      </w:r>
    </w:p>
    <w:p w14:paraId="7560198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198</w:t>
      </w:r>
      <w:r w:rsidRPr="00B5551A">
        <w:rPr>
          <w:rStyle w:val="HideTWBExt"/>
          <w:b w:val="0"/>
        </w:rPr>
        <w:t>&lt;/NumAm&gt;</w:t>
      </w:r>
    </w:p>
    <w:p w14:paraId="02C11BD4" w14:textId="77777777" w:rsidR="00B94418" w:rsidRPr="00B5551A" w:rsidRDefault="00B94418" w:rsidP="00B94418">
      <w:pPr>
        <w:pStyle w:val="NormalBold"/>
      </w:pPr>
      <w:r w:rsidRPr="00B5551A">
        <w:rPr>
          <w:rStyle w:val="HideTWBExt"/>
          <w:b w:val="0"/>
        </w:rPr>
        <w:t>&lt;RepeatBlock-By&gt;&lt;Members&gt;</w:t>
      </w:r>
      <w:r w:rsidRPr="00B5551A">
        <w:t>Billy Kelleher</w:t>
      </w:r>
      <w:r w:rsidRPr="00B5551A">
        <w:rPr>
          <w:rStyle w:val="HideTWBExt"/>
          <w:b w:val="0"/>
        </w:rPr>
        <w:t>&lt;/Members&gt;</w:t>
      </w:r>
    </w:p>
    <w:p w14:paraId="4555532E" w14:textId="77777777" w:rsidR="00B94418" w:rsidRPr="00B5551A" w:rsidRDefault="00B94418" w:rsidP="00B94418">
      <w:pPr>
        <w:pStyle w:val="NormalBold"/>
      </w:pPr>
      <w:r w:rsidRPr="00B5551A">
        <w:rPr>
          <w:rStyle w:val="HideTWBExt"/>
          <w:b w:val="0"/>
        </w:rPr>
        <w:t>&lt;/RepeatBlock-By&gt;</w:t>
      </w:r>
    </w:p>
    <w:p w14:paraId="7564EA4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B7C52C0" w14:textId="77777777" w:rsidR="00B94418" w:rsidRPr="00B5551A" w:rsidRDefault="00B94418" w:rsidP="00B94418">
      <w:pPr>
        <w:pStyle w:val="NormalBold"/>
      </w:pPr>
      <w:r w:rsidRPr="00B5551A">
        <w:rPr>
          <w:rStyle w:val="HideTWBExt"/>
          <w:b w:val="0"/>
        </w:rPr>
        <w:t>&lt;Article&gt;</w:t>
      </w:r>
      <w:r w:rsidRPr="00B5551A">
        <w:t>13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1EB9890" w14:textId="77777777" w:rsidTr="00897969">
        <w:trPr>
          <w:trHeight w:hRule="exact" w:val="240"/>
          <w:jc w:val="center"/>
        </w:trPr>
        <w:tc>
          <w:tcPr>
            <w:tcW w:w="9752" w:type="dxa"/>
            <w:gridSpan w:val="2"/>
            <w:tcBorders>
              <w:top w:val="nil"/>
              <w:left w:val="nil"/>
              <w:bottom w:val="nil"/>
              <w:right w:val="nil"/>
            </w:tcBorders>
          </w:tcPr>
          <w:p w14:paraId="2B7F68FE" w14:textId="77777777" w:rsidR="00B94418" w:rsidRPr="00B5551A" w:rsidRDefault="00B94418" w:rsidP="00897969"/>
        </w:tc>
      </w:tr>
      <w:tr w:rsidR="00B94418" w:rsidRPr="00B5551A" w14:paraId="582E8906" w14:textId="77777777" w:rsidTr="00897969">
        <w:trPr>
          <w:trHeight w:val="240"/>
          <w:jc w:val="center"/>
        </w:trPr>
        <w:tc>
          <w:tcPr>
            <w:tcW w:w="4876" w:type="dxa"/>
            <w:tcBorders>
              <w:top w:val="nil"/>
              <w:left w:val="nil"/>
              <w:bottom w:val="nil"/>
              <w:right w:val="nil"/>
            </w:tcBorders>
          </w:tcPr>
          <w:p w14:paraId="5648A04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B3AC1EE" w14:textId="77777777" w:rsidR="00B94418" w:rsidRPr="00B5551A" w:rsidRDefault="00B94418" w:rsidP="00897969">
            <w:pPr>
              <w:pStyle w:val="AmColumnHeading"/>
            </w:pPr>
            <w:r w:rsidRPr="00B5551A">
              <w:t>Tarkistus</w:t>
            </w:r>
          </w:p>
        </w:tc>
      </w:tr>
      <w:tr w:rsidR="00B94418" w:rsidRPr="00B5551A" w14:paraId="5EFC0868" w14:textId="77777777" w:rsidTr="00897969">
        <w:trPr>
          <w:jc w:val="center"/>
        </w:trPr>
        <w:tc>
          <w:tcPr>
            <w:tcW w:w="4876" w:type="dxa"/>
            <w:tcBorders>
              <w:top w:val="nil"/>
              <w:left w:val="nil"/>
              <w:bottom w:val="nil"/>
              <w:right w:val="nil"/>
            </w:tcBorders>
          </w:tcPr>
          <w:p w14:paraId="0C4B828D" w14:textId="77777777" w:rsidR="00B94418" w:rsidRPr="00B5551A" w:rsidRDefault="00B94418" w:rsidP="00897969">
            <w:pPr>
              <w:pStyle w:val="Normal6a"/>
            </w:pPr>
            <w:r w:rsidRPr="00B5551A">
              <w:t>13.</w:t>
            </w:r>
            <w:r w:rsidRPr="00B5551A">
              <w:tab/>
              <w:t xml:space="preserve">ehdottaa, että </w:t>
            </w:r>
            <w:r w:rsidRPr="00B5551A">
              <w:rPr>
                <w:b/>
                <w:i/>
              </w:rPr>
              <w:t>vaikka yksi yhdistetty yhtiöveropohja puuttuisi,</w:t>
            </w:r>
            <w:r w:rsidRPr="00B5551A">
              <w:t xml:space="preserve"> yhdessä jäsenvaltiossa aiheutuneet tappiot olisi tunnustettava koko oikeusjärjestyksessä ja niiden siirtäminen hyödynnettäviksi tulevaisuudessa tai vähentäminen muualla järjestelmässä syntyneistä voitoista olisi sallittava, ja että automaattista rajojen yli tapahtuvaa tappioiden hyvitystä olisi pidettävä olennaisen tärkeänä innovatiivisille ja kasvuyrityksille; toteaa, että veronmaksun lykkääminen on mahdollinen vaihtoehto, jos yhdenmukaistettua tappioiden määritelmää ei ole käytettävissä;</w:t>
            </w:r>
          </w:p>
        </w:tc>
        <w:tc>
          <w:tcPr>
            <w:tcW w:w="4876" w:type="dxa"/>
            <w:tcBorders>
              <w:top w:val="nil"/>
              <w:left w:val="nil"/>
              <w:bottom w:val="nil"/>
              <w:right w:val="nil"/>
            </w:tcBorders>
          </w:tcPr>
          <w:p w14:paraId="47DC06C1" w14:textId="77777777" w:rsidR="00B94418" w:rsidRPr="00B5551A" w:rsidRDefault="00B94418" w:rsidP="00897969">
            <w:pPr>
              <w:pStyle w:val="Normal6a"/>
            </w:pPr>
            <w:r w:rsidRPr="00B5551A">
              <w:t>13.</w:t>
            </w:r>
            <w:r w:rsidRPr="00B5551A">
              <w:tab/>
              <w:t>ehdottaa, että yhdessä jäsenvaltiossa aiheutuneet tappiot olisi tunnustettava koko oikeusjärjestyksessä ja niiden siirtäminen hyödynnettäviksi tulevaisuudessa tai vähentäminen muualla järjestelmässä syntyneistä voitoista olisi sallittava, ja että automaattista rajojen yli tapahtuvaa tappioiden hyvitystä olisi pidettävä olennaisen tärkeänä innovatiivisille ja kasvuyrityksille; toteaa, että veronmaksun lykkääminen on mahdollinen vaihtoehto, jos yhdenmukaistettua tappioiden määritelmää ei ole käytettävissä;</w:t>
            </w:r>
          </w:p>
        </w:tc>
      </w:tr>
    </w:tbl>
    <w:p w14:paraId="05DB660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CE5279A" w14:textId="77777777" w:rsidR="00B94418" w:rsidRPr="00B5551A" w:rsidRDefault="00B94418" w:rsidP="00B94418">
      <w:r w:rsidRPr="00B5551A">
        <w:rPr>
          <w:rStyle w:val="HideTWBExt"/>
        </w:rPr>
        <w:t>&lt;/Amend&gt;</w:t>
      </w:r>
    </w:p>
    <w:p w14:paraId="36E3CE13"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199</w:t>
      </w:r>
      <w:r w:rsidRPr="00B5551A">
        <w:rPr>
          <w:rStyle w:val="HideTWBExt"/>
          <w:b w:val="0"/>
        </w:rPr>
        <w:t>&lt;/NumAm&gt;</w:t>
      </w:r>
    </w:p>
    <w:p w14:paraId="5C658A04"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3E6C907F" w14:textId="77777777" w:rsidR="00B94418" w:rsidRPr="00B5551A" w:rsidRDefault="00B94418" w:rsidP="00B94418">
      <w:pPr>
        <w:pStyle w:val="NormalBold"/>
      </w:pPr>
      <w:r w:rsidRPr="00B5551A">
        <w:rPr>
          <w:rStyle w:val="HideTWBExt"/>
          <w:b w:val="0"/>
        </w:rPr>
        <w:t>&lt;/RepeatBlock-By&gt;</w:t>
      </w:r>
    </w:p>
    <w:p w14:paraId="65F0383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BA8AAC2" w14:textId="77777777" w:rsidR="00B94418" w:rsidRPr="00B5551A" w:rsidRDefault="00B94418" w:rsidP="00B94418">
      <w:pPr>
        <w:pStyle w:val="NormalBold"/>
      </w:pPr>
      <w:r w:rsidRPr="00B5551A">
        <w:rPr>
          <w:rStyle w:val="HideTWBExt"/>
          <w:b w:val="0"/>
        </w:rPr>
        <w:t>&lt;Article&gt;</w:t>
      </w:r>
      <w:r w:rsidRPr="00B5551A">
        <w:t>13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5B5864F" w14:textId="77777777" w:rsidTr="00897969">
        <w:trPr>
          <w:trHeight w:hRule="exact" w:val="240"/>
          <w:jc w:val="center"/>
        </w:trPr>
        <w:tc>
          <w:tcPr>
            <w:tcW w:w="9752" w:type="dxa"/>
            <w:gridSpan w:val="2"/>
            <w:tcBorders>
              <w:top w:val="nil"/>
              <w:left w:val="nil"/>
              <w:bottom w:val="nil"/>
              <w:right w:val="nil"/>
            </w:tcBorders>
          </w:tcPr>
          <w:p w14:paraId="20ABB117" w14:textId="77777777" w:rsidR="00B94418" w:rsidRPr="00B5551A" w:rsidRDefault="00B94418" w:rsidP="00897969"/>
        </w:tc>
      </w:tr>
      <w:tr w:rsidR="00B94418" w:rsidRPr="00B5551A" w14:paraId="5F851638" w14:textId="77777777" w:rsidTr="00897969">
        <w:trPr>
          <w:trHeight w:val="240"/>
          <w:jc w:val="center"/>
        </w:trPr>
        <w:tc>
          <w:tcPr>
            <w:tcW w:w="4876" w:type="dxa"/>
            <w:tcBorders>
              <w:top w:val="nil"/>
              <w:left w:val="nil"/>
              <w:bottom w:val="nil"/>
              <w:right w:val="nil"/>
            </w:tcBorders>
          </w:tcPr>
          <w:p w14:paraId="4FEE856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C8182D6" w14:textId="77777777" w:rsidR="00B94418" w:rsidRPr="00B5551A" w:rsidRDefault="00B94418" w:rsidP="00897969">
            <w:pPr>
              <w:pStyle w:val="AmColumnHeading"/>
            </w:pPr>
            <w:r w:rsidRPr="00B5551A">
              <w:t>Tarkistus</w:t>
            </w:r>
          </w:p>
        </w:tc>
      </w:tr>
      <w:tr w:rsidR="00B94418" w:rsidRPr="00B5551A" w14:paraId="0AD625F2" w14:textId="77777777" w:rsidTr="00897969">
        <w:trPr>
          <w:jc w:val="center"/>
        </w:trPr>
        <w:tc>
          <w:tcPr>
            <w:tcW w:w="4876" w:type="dxa"/>
            <w:tcBorders>
              <w:top w:val="nil"/>
              <w:left w:val="nil"/>
              <w:bottom w:val="nil"/>
              <w:right w:val="nil"/>
            </w:tcBorders>
          </w:tcPr>
          <w:p w14:paraId="0FB25151" w14:textId="77777777" w:rsidR="00B94418" w:rsidRPr="00B5551A" w:rsidRDefault="00B94418" w:rsidP="00897969">
            <w:pPr>
              <w:pStyle w:val="Normal6a"/>
            </w:pPr>
            <w:r w:rsidRPr="00B5551A">
              <w:t>13.</w:t>
            </w:r>
            <w:r w:rsidRPr="00B5551A">
              <w:tab/>
              <w:t>ehdottaa, että vaikka yksi yhdistetty yhtiöveropohja puuttuisi, yhdessä jäsenvaltiossa aiheutuneet tappiot olisi tunnustettava koko oikeusjärjestyksessä ja niiden siirtäminen hyödynnettäviksi tulevaisuudessa tai vähentäminen muualla järjestelmässä syntyneistä voitoista olisi sallittava, ja että automaattista rajojen yli tapahtuvaa tappioiden hyvitystä olisi pidettävä olennaisen tärkeänä innovatiivisille ja kasvuyrityksille; toteaa, että veronmaksun lykkääminen on mahdollinen vaihtoehto, jos yhdenmukaistettua tappioiden määritelmää ei ole käytettävissä;</w:t>
            </w:r>
          </w:p>
        </w:tc>
        <w:tc>
          <w:tcPr>
            <w:tcW w:w="4876" w:type="dxa"/>
            <w:tcBorders>
              <w:top w:val="nil"/>
              <w:left w:val="nil"/>
              <w:bottom w:val="nil"/>
              <w:right w:val="nil"/>
            </w:tcBorders>
          </w:tcPr>
          <w:p w14:paraId="46E64447" w14:textId="77777777" w:rsidR="00B94418" w:rsidRPr="00B5551A" w:rsidRDefault="00B94418" w:rsidP="00897969">
            <w:pPr>
              <w:pStyle w:val="Normal6a"/>
            </w:pPr>
            <w:r w:rsidRPr="00B5551A">
              <w:t>13.</w:t>
            </w:r>
            <w:r w:rsidRPr="00B5551A">
              <w:tab/>
              <w:t>ehdottaa, että vaikka yksi yhdistetty yhtiöveropohja puuttuisi, yhdessä jäsenvaltiossa aiheutuneet tappiot olisi tunnustettava koko oikeusjärjestyksessä ja niiden siirtäminen hyödynnettäviksi tulevaisuudessa tai vähentäminen muualla järjestelmässä syntyneistä voitoista olisi sallittava, ja että automaattista rajojen yli tapahtuvaa tappioiden hyvitystä olisi pidettävä olennaisen tärkeänä innovatiivisille ja kasvuyrityksille; toteaa, että veronmaksun lykkääminen on mahdollinen vaihtoehto, jos yhdenmukaistettua tappioiden määritelmää ei ole käytettävissä</w:t>
            </w:r>
            <w:r w:rsidRPr="00B5551A">
              <w:rPr>
                <w:b/>
                <w:i/>
                <w:vertAlign w:val="superscript"/>
              </w:rPr>
              <w:t>8 e</w:t>
            </w:r>
            <w:r w:rsidRPr="00B5551A">
              <w:t>;</w:t>
            </w:r>
          </w:p>
        </w:tc>
      </w:tr>
      <w:tr w:rsidR="00B94418" w:rsidRPr="00B5551A" w14:paraId="6127E422" w14:textId="77777777" w:rsidTr="00897969">
        <w:trPr>
          <w:jc w:val="center"/>
        </w:trPr>
        <w:tc>
          <w:tcPr>
            <w:tcW w:w="4876" w:type="dxa"/>
            <w:tcBorders>
              <w:top w:val="nil"/>
              <w:left w:val="nil"/>
              <w:bottom w:val="nil"/>
              <w:right w:val="nil"/>
            </w:tcBorders>
          </w:tcPr>
          <w:p w14:paraId="547A79B3" w14:textId="77777777" w:rsidR="00B94418" w:rsidRPr="00B5551A" w:rsidRDefault="00B94418" w:rsidP="00897969"/>
        </w:tc>
        <w:tc>
          <w:tcPr>
            <w:tcW w:w="4876" w:type="dxa"/>
            <w:tcBorders>
              <w:top w:val="nil"/>
              <w:left w:val="nil"/>
              <w:bottom w:val="nil"/>
              <w:right w:val="nil"/>
            </w:tcBorders>
          </w:tcPr>
          <w:p w14:paraId="799B981F" w14:textId="77777777" w:rsidR="00B94418" w:rsidRPr="00B5551A" w:rsidRDefault="00B94418" w:rsidP="00897969">
            <w:pPr>
              <w:pStyle w:val="Normal6a"/>
            </w:pPr>
            <w:r w:rsidRPr="00B5551A">
              <w:rPr>
                <w:b/>
                <w:i/>
              </w:rPr>
              <w:t>_________________</w:t>
            </w:r>
          </w:p>
        </w:tc>
      </w:tr>
      <w:tr w:rsidR="00B94418" w:rsidRPr="0059165F" w14:paraId="239668F9" w14:textId="77777777" w:rsidTr="00897969">
        <w:trPr>
          <w:jc w:val="center"/>
        </w:trPr>
        <w:tc>
          <w:tcPr>
            <w:tcW w:w="4876" w:type="dxa"/>
            <w:tcBorders>
              <w:top w:val="nil"/>
              <w:left w:val="nil"/>
              <w:bottom w:val="nil"/>
              <w:right w:val="nil"/>
            </w:tcBorders>
          </w:tcPr>
          <w:p w14:paraId="5267C464" w14:textId="77777777" w:rsidR="00B94418" w:rsidRPr="00B5551A" w:rsidRDefault="00B94418" w:rsidP="00897969"/>
        </w:tc>
        <w:tc>
          <w:tcPr>
            <w:tcW w:w="4876" w:type="dxa"/>
            <w:tcBorders>
              <w:top w:val="nil"/>
              <w:left w:val="nil"/>
              <w:bottom w:val="nil"/>
              <w:right w:val="nil"/>
            </w:tcBorders>
          </w:tcPr>
          <w:p w14:paraId="71E61A93" w14:textId="77777777" w:rsidR="00B94418" w:rsidRPr="00B5551A" w:rsidRDefault="00B94418" w:rsidP="00897969">
            <w:pPr>
              <w:pStyle w:val="Normal6a"/>
              <w:rPr>
                <w:lang w:val="en-GB"/>
              </w:rPr>
            </w:pPr>
            <w:r w:rsidRPr="00B5551A">
              <w:rPr>
                <w:b/>
                <w:i/>
                <w:vertAlign w:val="superscript"/>
                <w:lang w:val="en-GB"/>
              </w:rPr>
              <w:t>8 e</w:t>
            </w:r>
            <w:r w:rsidRPr="00B5551A">
              <w:rPr>
                <w:lang w:val="en-GB"/>
              </w:rPr>
              <w:t xml:space="preserve"> </w:t>
            </w:r>
            <w:r w:rsidRPr="00B5551A">
              <w:rPr>
                <w:b/>
                <w:i/>
                <w:lang w:val="en-GB"/>
              </w:rPr>
              <w:t xml:space="preserve">Euroopan parlamentti, talouden ja kasvun politiikkayksikkö: Filip Debelva, Joris Luts, Anne Mieke Vandekerkhove, Niels Bammens, </w:t>
            </w:r>
            <w:proofErr w:type="gramStart"/>
            <w:r w:rsidRPr="00B5551A">
              <w:rPr>
                <w:b/>
                <w:i/>
                <w:lang w:val="en-GB"/>
              </w:rPr>
              <w:t>tutkimus ”Feasibility</w:t>
            </w:r>
            <w:proofErr w:type="gramEnd"/>
            <w:r w:rsidRPr="00B5551A">
              <w:rPr>
                <w:b/>
                <w:i/>
                <w:lang w:val="en-GB"/>
              </w:rPr>
              <w:t xml:space="preserve"> of a 28th Tax Regime and Its Potential to Support EU Competitiveness”, 2026.</w:t>
            </w:r>
          </w:p>
        </w:tc>
      </w:tr>
    </w:tbl>
    <w:p w14:paraId="5C45DDC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F5982B7" w14:textId="77777777" w:rsidR="00B94418" w:rsidRPr="00B5551A" w:rsidRDefault="00B94418" w:rsidP="00B94418">
      <w:r w:rsidRPr="00B5551A">
        <w:rPr>
          <w:rStyle w:val="HideTWBExt"/>
        </w:rPr>
        <w:t>&lt;/Amend&gt;</w:t>
      </w:r>
    </w:p>
    <w:p w14:paraId="2B308F9F"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200</w:t>
      </w:r>
      <w:r w:rsidRPr="00B5551A">
        <w:rPr>
          <w:rStyle w:val="HideTWBExt"/>
          <w:b w:val="0"/>
        </w:rPr>
        <w:t>&lt;/NumAm&gt;</w:t>
      </w:r>
    </w:p>
    <w:p w14:paraId="0102A27A"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5D1FE262" w14:textId="77777777" w:rsidR="00B94418" w:rsidRPr="00B5551A" w:rsidRDefault="00B94418" w:rsidP="00B94418">
      <w:pPr>
        <w:pStyle w:val="NormalBold"/>
      </w:pPr>
      <w:r w:rsidRPr="00B5551A">
        <w:rPr>
          <w:rStyle w:val="HideTWBExt"/>
          <w:b w:val="0"/>
        </w:rPr>
        <w:t>&lt;/RepeatBlock-By&gt;</w:t>
      </w:r>
    </w:p>
    <w:p w14:paraId="2B3CAF0F"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2148F24" w14:textId="77777777" w:rsidR="00B94418" w:rsidRPr="00B5551A" w:rsidRDefault="00B94418" w:rsidP="00B94418">
      <w:pPr>
        <w:pStyle w:val="NormalBold"/>
      </w:pPr>
      <w:r w:rsidRPr="00B5551A">
        <w:rPr>
          <w:rStyle w:val="HideTWBExt"/>
          <w:b w:val="0"/>
        </w:rPr>
        <w:t>&lt;Article&gt;</w:t>
      </w:r>
      <w:r w:rsidRPr="00B5551A">
        <w:t>13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7798D81" w14:textId="77777777" w:rsidTr="00897969">
        <w:trPr>
          <w:trHeight w:hRule="exact" w:val="240"/>
          <w:jc w:val="center"/>
        </w:trPr>
        <w:tc>
          <w:tcPr>
            <w:tcW w:w="9752" w:type="dxa"/>
            <w:gridSpan w:val="2"/>
            <w:tcBorders>
              <w:top w:val="nil"/>
              <w:left w:val="nil"/>
              <w:bottom w:val="nil"/>
              <w:right w:val="nil"/>
            </w:tcBorders>
          </w:tcPr>
          <w:p w14:paraId="79C436DC" w14:textId="77777777" w:rsidR="00B94418" w:rsidRPr="00B5551A" w:rsidRDefault="00B94418" w:rsidP="00897969"/>
        </w:tc>
      </w:tr>
      <w:tr w:rsidR="00B94418" w:rsidRPr="00B5551A" w14:paraId="69F102C7" w14:textId="77777777" w:rsidTr="00897969">
        <w:trPr>
          <w:trHeight w:val="240"/>
          <w:jc w:val="center"/>
        </w:trPr>
        <w:tc>
          <w:tcPr>
            <w:tcW w:w="4876" w:type="dxa"/>
            <w:tcBorders>
              <w:top w:val="nil"/>
              <w:left w:val="nil"/>
              <w:bottom w:val="nil"/>
              <w:right w:val="nil"/>
            </w:tcBorders>
          </w:tcPr>
          <w:p w14:paraId="0D368A2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05F7AA7" w14:textId="77777777" w:rsidR="00B94418" w:rsidRPr="00B5551A" w:rsidRDefault="00B94418" w:rsidP="00897969">
            <w:pPr>
              <w:pStyle w:val="AmColumnHeading"/>
            </w:pPr>
            <w:r w:rsidRPr="00B5551A">
              <w:t>Tarkistus</w:t>
            </w:r>
          </w:p>
        </w:tc>
      </w:tr>
      <w:tr w:rsidR="00B94418" w:rsidRPr="00B5551A" w14:paraId="5DC31E25" w14:textId="77777777" w:rsidTr="00897969">
        <w:trPr>
          <w:jc w:val="center"/>
        </w:trPr>
        <w:tc>
          <w:tcPr>
            <w:tcW w:w="4876" w:type="dxa"/>
            <w:tcBorders>
              <w:top w:val="nil"/>
              <w:left w:val="nil"/>
              <w:bottom w:val="nil"/>
              <w:right w:val="nil"/>
            </w:tcBorders>
          </w:tcPr>
          <w:p w14:paraId="5E046947" w14:textId="77777777" w:rsidR="00B94418" w:rsidRPr="00B5551A" w:rsidRDefault="00B94418" w:rsidP="00897969">
            <w:pPr>
              <w:pStyle w:val="Normal6a"/>
            </w:pPr>
          </w:p>
        </w:tc>
        <w:tc>
          <w:tcPr>
            <w:tcW w:w="4876" w:type="dxa"/>
            <w:tcBorders>
              <w:top w:val="nil"/>
              <w:left w:val="nil"/>
              <w:bottom w:val="nil"/>
              <w:right w:val="nil"/>
            </w:tcBorders>
          </w:tcPr>
          <w:p w14:paraId="6A47C0FA" w14:textId="77777777" w:rsidR="00B94418" w:rsidRPr="00B5551A" w:rsidRDefault="00B94418" w:rsidP="00897969">
            <w:pPr>
              <w:pStyle w:val="Normal6a"/>
            </w:pPr>
            <w:r w:rsidRPr="00B5551A">
              <w:rPr>
                <w:b/>
                <w:i/>
              </w:rPr>
              <w:t>13 a.</w:t>
            </w:r>
            <w:r w:rsidRPr="00B5551A">
              <w:tab/>
            </w:r>
            <w:r w:rsidRPr="00B5551A">
              <w:rPr>
                <w:b/>
                <w:i/>
              </w:rPr>
              <w:t>katsoo, että innovatiivisten yritysten, startup-yritysten ja scale-up-yritysten osalta tietyt yhteisöjen tuloa koskevan lainsäädännön verotusperiaatteet ovat olennaisen tärkeitä: yhdessä jäsenvaltiossa aiheutuneet tappiot olisi tunnustettava koko oikeusjärjestyksessä ja niiden siirtäminen hyödynnettäviksi tulevaisuudessa tai vähentäminen muualla järjestelmässä syntyneistä voitoista olisi sallittava, ja automaattista rajojen yli tapahtuvaa tappioiden hyvitystä olisi pidettävä tärkeänä innovatiivisille ja kasvuyrityksille;</w:t>
            </w:r>
          </w:p>
        </w:tc>
      </w:tr>
    </w:tbl>
    <w:p w14:paraId="21685DCA"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BE2DAE3" w14:textId="77777777" w:rsidR="00B94418" w:rsidRPr="00B5551A" w:rsidRDefault="00B94418" w:rsidP="00B94418">
      <w:r w:rsidRPr="00B5551A">
        <w:rPr>
          <w:rStyle w:val="HideTWBExt"/>
        </w:rPr>
        <w:t>&lt;/Amend&gt;</w:t>
      </w:r>
    </w:p>
    <w:p w14:paraId="14307D2F"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201</w:t>
      </w:r>
      <w:r w:rsidRPr="00B5551A">
        <w:rPr>
          <w:rStyle w:val="HideTWBExt"/>
          <w:b w:val="0"/>
        </w:rPr>
        <w:t>&lt;/NumAm&gt;</w:t>
      </w:r>
    </w:p>
    <w:p w14:paraId="233F265A" w14:textId="77777777" w:rsidR="00B94418" w:rsidRPr="0059165F" w:rsidRDefault="00B94418" w:rsidP="00B94418">
      <w:pPr>
        <w:pStyle w:val="NormalBold"/>
        <w:rPr>
          <w:lang w:val="pt-PT"/>
        </w:rPr>
      </w:pPr>
      <w:r w:rsidRPr="0059165F">
        <w:rPr>
          <w:rStyle w:val="HideTWBExt"/>
          <w:b w:val="0"/>
          <w:lang w:val="pt-PT"/>
        </w:rPr>
        <w:t>&lt;RepeatBlock-By&gt;&lt;Members&gt;</w:t>
      </w:r>
      <w:r w:rsidRPr="0059165F">
        <w:rPr>
          <w:lang w:val="pt-PT"/>
        </w:rPr>
        <w:t>Fernando Navarrete Rojas, Isabel Benjumea Benjumea</w:t>
      </w:r>
      <w:r w:rsidRPr="0059165F">
        <w:rPr>
          <w:rStyle w:val="HideTWBExt"/>
          <w:b w:val="0"/>
          <w:lang w:val="pt-PT"/>
        </w:rPr>
        <w:t>&lt;/Members&gt;</w:t>
      </w:r>
    </w:p>
    <w:p w14:paraId="48AF1FF7" w14:textId="77777777" w:rsidR="00B94418" w:rsidRPr="0059165F" w:rsidRDefault="00B94418" w:rsidP="00B94418">
      <w:pPr>
        <w:pStyle w:val="NormalBold"/>
        <w:rPr>
          <w:lang w:val="pt-PT"/>
        </w:rPr>
      </w:pPr>
      <w:r w:rsidRPr="0059165F">
        <w:rPr>
          <w:rStyle w:val="HideTWBExt"/>
          <w:b w:val="0"/>
          <w:lang w:val="pt-PT"/>
        </w:rPr>
        <w:t>&lt;/RepeatBlock-By&gt;</w:t>
      </w:r>
    </w:p>
    <w:p w14:paraId="016A155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DC1261C" w14:textId="77777777" w:rsidR="00B94418" w:rsidRPr="00B5551A" w:rsidRDefault="00B94418" w:rsidP="00B94418">
      <w:pPr>
        <w:pStyle w:val="NormalBold"/>
      </w:pPr>
      <w:r w:rsidRPr="00B5551A">
        <w:rPr>
          <w:rStyle w:val="HideTWBExt"/>
          <w:b w:val="0"/>
        </w:rPr>
        <w:t>&lt;Article&gt;</w:t>
      </w:r>
      <w:r w:rsidRPr="00B5551A">
        <w:t>14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850FB81" w14:textId="77777777" w:rsidTr="00897969">
        <w:trPr>
          <w:trHeight w:hRule="exact" w:val="240"/>
          <w:jc w:val="center"/>
        </w:trPr>
        <w:tc>
          <w:tcPr>
            <w:tcW w:w="9752" w:type="dxa"/>
            <w:gridSpan w:val="2"/>
            <w:tcBorders>
              <w:top w:val="nil"/>
              <w:left w:val="nil"/>
              <w:bottom w:val="nil"/>
              <w:right w:val="nil"/>
            </w:tcBorders>
          </w:tcPr>
          <w:p w14:paraId="55DFDDE8" w14:textId="77777777" w:rsidR="00B94418" w:rsidRPr="00B5551A" w:rsidRDefault="00B94418" w:rsidP="00897969"/>
        </w:tc>
      </w:tr>
      <w:tr w:rsidR="00B94418" w:rsidRPr="00B5551A" w14:paraId="27F42E5C" w14:textId="77777777" w:rsidTr="00897969">
        <w:trPr>
          <w:trHeight w:val="240"/>
          <w:jc w:val="center"/>
        </w:trPr>
        <w:tc>
          <w:tcPr>
            <w:tcW w:w="4876" w:type="dxa"/>
            <w:tcBorders>
              <w:top w:val="nil"/>
              <w:left w:val="nil"/>
              <w:bottom w:val="nil"/>
              <w:right w:val="nil"/>
            </w:tcBorders>
          </w:tcPr>
          <w:p w14:paraId="25CD3EC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DED6979" w14:textId="77777777" w:rsidR="00B94418" w:rsidRPr="00B5551A" w:rsidRDefault="00B94418" w:rsidP="00897969">
            <w:pPr>
              <w:pStyle w:val="AmColumnHeading"/>
            </w:pPr>
            <w:r w:rsidRPr="00B5551A">
              <w:t>Tarkistus</w:t>
            </w:r>
          </w:p>
        </w:tc>
      </w:tr>
      <w:tr w:rsidR="00B94418" w:rsidRPr="00B5551A" w14:paraId="44A9F449" w14:textId="77777777" w:rsidTr="00897969">
        <w:trPr>
          <w:jc w:val="center"/>
        </w:trPr>
        <w:tc>
          <w:tcPr>
            <w:tcW w:w="4876" w:type="dxa"/>
            <w:tcBorders>
              <w:top w:val="nil"/>
              <w:left w:val="nil"/>
              <w:bottom w:val="nil"/>
              <w:right w:val="nil"/>
            </w:tcBorders>
          </w:tcPr>
          <w:p w14:paraId="5DA34C5F" w14:textId="77777777" w:rsidR="00B94418" w:rsidRPr="00B5551A" w:rsidRDefault="00B94418" w:rsidP="00897969">
            <w:pPr>
              <w:pStyle w:val="Normal6a"/>
            </w:pPr>
            <w:r w:rsidRPr="00B5551A">
              <w:rPr>
                <w:b/>
                <w:i/>
              </w:rPr>
              <w:t>14.</w:t>
            </w:r>
            <w:r w:rsidRPr="00B5551A">
              <w:tab/>
            </w:r>
            <w:r w:rsidRPr="00B5551A">
              <w:rPr>
                <w:b/>
                <w:i/>
              </w:rPr>
              <w:t>ehdottaa, että yhdistetty veropohja jaetaan jäsenvaltioiden kesken käyttämällä ennalta sovittua kaavaa, jossa otetaan huomioon todellinen taloudellinen toiminta, kuten myynti, työvoima ja aineellinen omaisuus, ja korvaamalla monimutkaiset konsernin sisäiset siirtohinnoitteluriidat oikeusjärjestyksessä avoimella jakomenetelmällä;</w:t>
            </w:r>
          </w:p>
        </w:tc>
        <w:tc>
          <w:tcPr>
            <w:tcW w:w="4876" w:type="dxa"/>
            <w:tcBorders>
              <w:top w:val="nil"/>
              <w:left w:val="nil"/>
              <w:bottom w:val="nil"/>
              <w:right w:val="nil"/>
            </w:tcBorders>
          </w:tcPr>
          <w:p w14:paraId="5CB5C741" w14:textId="77777777" w:rsidR="00B94418" w:rsidRPr="00B5551A" w:rsidRDefault="00B94418" w:rsidP="00897969">
            <w:pPr>
              <w:pStyle w:val="Normal6a"/>
            </w:pPr>
            <w:r w:rsidRPr="00B5551A">
              <w:rPr>
                <w:b/>
                <w:i/>
              </w:rPr>
              <w:t>Poistetaan.</w:t>
            </w:r>
          </w:p>
        </w:tc>
      </w:tr>
    </w:tbl>
    <w:p w14:paraId="470D6F0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9696FED" w14:textId="77777777" w:rsidR="00B94418" w:rsidRPr="00B5551A" w:rsidRDefault="00B94418" w:rsidP="00B94418">
      <w:r w:rsidRPr="00B5551A">
        <w:rPr>
          <w:rStyle w:val="HideTWBExt"/>
        </w:rPr>
        <w:t>&lt;/Amend&gt;</w:t>
      </w:r>
    </w:p>
    <w:p w14:paraId="23DF9030"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202</w:t>
      </w:r>
      <w:r w:rsidRPr="00B5551A">
        <w:rPr>
          <w:rStyle w:val="HideTWBExt"/>
          <w:b w:val="0"/>
        </w:rPr>
        <w:t>&lt;/NumAm&gt;</w:t>
      </w:r>
    </w:p>
    <w:p w14:paraId="52AB47B8" w14:textId="77777777" w:rsidR="00B94418" w:rsidRPr="00B5551A" w:rsidRDefault="00B94418" w:rsidP="00B94418">
      <w:pPr>
        <w:pStyle w:val="NormalBold"/>
      </w:pPr>
      <w:r w:rsidRPr="00B5551A">
        <w:rPr>
          <w:rStyle w:val="HideTWBExt"/>
          <w:b w:val="0"/>
        </w:rPr>
        <w:t>&lt;RepeatBlock-By&gt;&lt;Members&gt;</w:t>
      </w:r>
      <w:r w:rsidRPr="00B5551A">
        <w:t>Pierre Pimpie, Enikő Győri, Auke Zijlstra, Tomáš Kubín</w:t>
      </w:r>
      <w:r w:rsidRPr="00B5551A">
        <w:rPr>
          <w:rStyle w:val="HideTWBExt"/>
          <w:b w:val="0"/>
        </w:rPr>
        <w:t>&lt;/Members&gt;</w:t>
      </w:r>
    </w:p>
    <w:p w14:paraId="0FEB4639" w14:textId="77777777" w:rsidR="00B94418" w:rsidRPr="00B5551A" w:rsidRDefault="00B94418" w:rsidP="00B94418">
      <w:pPr>
        <w:pStyle w:val="NormalBold"/>
      </w:pPr>
      <w:r w:rsidRPr="00B5551A">
        <w:rPr>
          <w:rStyle w:val="HideTWBExt"/>
          <w:b w:val="0"/>
        </w:rPr>
        <w:t>&lt;/RepeatBlock-By&gt;</w:t>
      </w:r>
    </w:p>
    <w:p w14:paraId="4FF1AD2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58CB712" w14:textId="77777777" w:rsidR="00B94418" w:rsidRPr="00B5551A" w:rsidRDefault="00B94418" w:rsidP="00B94418">
      <w:pPr>
        <w:pStyle w:val="NormalBold"/>
      </w:pPr>
      <w:r w:rsidRPr="00B5551A">
        <w:rPr>
          <w:rStyle w:val="HideTWBExt"/>
          <w:b w:val="0"/>
        </w:rPr>
        <w:t>&lt;Article&gt;</w:t>
      </w:r>
      <w:r w:rsidRPr="00B5551A">
        <w:t>14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E076327" w14:textId="77777777" w:rsidTr="00897969">
        <w:trPr>
          <w:trHeight w:hRule="exact" w:val="240"/>
          <w:jc w:val="center"/>
        </w:trPr>
        <w:tc>
          <w:tcPr>
            <w:tcW w:w="9752" w:type="dxa"/>
            <w:gridSpan w:val="2"/>
            <w:tcBorders>
              <w:top w:val="nil"/>
              <w:left w:val="nil"/>
              <w:bottom w:val="nil"/>
              <w:right w:val="nil"/>
            </w:tcBorders>
          </w:tcPr>
          <w:p w14:paraId="0257D15C" w14:textId="77777777" w:rsidR="00B94418" w:rsidRPr="00B5551A" w:rsidRDefault="00B94418" w:rsidP="00897969"/>
        </w:tc>
      </w:tr>
      <w:tr w:rsidR="00B94418" w:rsidRPr="00B5551A" w14:paraId="02412317" w14:textId="77777777" w:rsidTr="00897969">
        <w:trPr>
          <w:trHeight w:val="240"/>
          <w:jc w:val="center"/>
        </w:trPr>
        <w:tc>
          <w:tcPr>
            <w:tcW w:w="4876" w:type="dxa"/>
            <w:tcBorders>
              <w:top w:val="nil"/>
              <w:left w:val="nil"/>
              <w:bottom w:val="nil"/>
              <w:right w:val="nil"/>
            </w:tcBorders>
          </w:tcPr>
          <w:p w14:paraId="7C73B9D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EAE5D60" w14:textId="77777777" w:rsidR="00B94418" w:rsidRPr="00B5551A" w:rsidRDefault="00B94418" w:rsidP="00897969">
            <w:pPr>
              <w:pStyle w:val="AmColumnHeading"/>
            </w:pPr>
            <w:r w:rsidRPr="00B5551A">
              <w:t>Tarkistus</w:t>
            </w:r>
          </w:p>
        </w:tc>
      </w:tr>
      <w:tr w:rsidR="00B94418" w:rsidRPr="00B5551A" w14:paraId="72DFA08D" w14:textId="77777777" w:rsidTr="00897969">
        <w:trPr>
          <w:jc w:val="center"/>
        </w:trPr>
        <w:tc>
          <w:tcPr>
            <w:tcW w:w="4876" w:type="dxa"/>
            <w:tcBorders>
              <w:top w:val="nil"/>
              <w:left w:val="nil"/>
              <w:bottom w:val="nil"/>
              <w:right w:val="nil"/>
            </w:tcBorders>
          </w:tcPr>
          <w:p w14:paraId="17EBDC89" w14:textId="77777777" w:rsidR="00B94418" w:rsidRPr="00B5551A" w:rsidRDefault="00B94418" w:rsidP="00897969">
            <w:pPr>
              <w:pStyle w:val="Normal6a"/>
            </w:pPr>
            <w:r w:rsidRPr="00B5551A">
              <w:rPr>
                <w:b/>
                <w:i/>
              </w:rPr>
              <w:t>14.</w:t>
            </w:r>
            <w:r w:rsidRPr="00B5551A">
              <w:tab/>
            </w:r>
            <w:r w:rsidRPr="00B5551A">
              <w:rPr>
                <w:b/>
                <w:i/>
              </w:rPr>
              <w:t>ehdottaa, että yhdistetty veropohja jaetaan jäsenvaltioiden kesken käyttämällä ennalta sovittua kaavaa, jossa otetaan huomioon todellinen taloudellinen toiminta, kuten myynti, työvoima ja aineellinen omaisuus, ja korvaamalla monimutkaiset konsernin sisäiset siirtohinnoitteluriidat oikeusjärjestyksessä avoimella jakomenetelmällä;</w:t>
            </w:r>
          </w:p>
        </w:tc>
        <w:tc>
          <w:tcPr>
            <w:tcW w:w="4876" w:type="dxa"/>
            <w:tcBorders>
              <w:top w:val="nil"/>
              <w:left w:val="nil"/>
              <w:bottom w:val="nil"/>
              <w:right w:val="nil"/>
            </w:tcBorders>
          </w:tcPr>
          <w:p w14:paraId="4E782992" w14:textId="77777777" w:rsidR="00B94418" w:rsidRPr="00B5551A" w:rsidRDefault="00B94418" w:rsidP="00897969">
            <w:pPr>
              <w:pStyle w:val="Normal6a"/>
            </w:pPr>
            <w:r w:rsidRPr="00B5551A">
              <w:rPr>
                <w:b/>
                <w:i/>
              </w:rPr>
              <w:t>Poistetaan.</w:t>
            </w:r>
          </w:p>
        </w:tc>
      </w:tr>
    </w:tbl>
    <w:p w14:paraId="081F2B4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ECAEAA0" w14:textId="77777777" w:rsidR="00B94418" w:rsidRPr="00B5551A" w:rsidRDefault="00B94418" w:rsidP="00B94418">
      <w:r w:rsidRPr="00B5551A">
        <w:rPr>
          <w:rStyle w:val="HideTWBExt"/>
        </w:rPr>
        <w:t>&lt;/Amend&gt;</w:t>
      </w:r>
    </w:p>
    <w:p w14:paraId="2D4B71A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203</w:t>
      </w:r>
      <w:r w:rsidRPr="00B5551A">
        <w:rPr>
          <w:rStyle w:val="HideTWBExt"/>
          <w:b w:val="0"/>
        </w:rPr>
        <w:t>&lt;/NumAm&gt;</w:t>
      </w:r>
    </w:p>
    <w:p w14:paraId="4253E7AA" w14:textId="77777777" w:rsidR="00B94418" w:rsidRPr="00B5551A" w:rsidRDefault="00B94418" w:rsidP="00B94418">
      <w:pPr>
        <w:pStyle w:val="NormalBold"/>
      </w:pPr>
      <w:r w:rsidRPr="00B5551A">
        <w:rPr>
          <w:rStyle w:val="HideTWBExt"/>
          <w:b w:val="0"/>
        </w:rPr>
        <w:t>&lt;RepeatBlock-By&gt;&lt;Members&gt;</w:t>
      </w:r>
      <w:r w:rsidRPr="00B5551A">
        <w:t>Billy Kelleher</w:t>
      </w:r>
      <w:r w:rsidRPr="00B5551A">
        <w:rPr>
          <w:rStyle w:val="HideTWBExt"/>
          <w:b w:val="0"/>
        </w:rPr>
        <w:t>&lt;/Members&gt;</w:t>
      </w:r>
    </w:p>
    <w:p w14:paraId="27EB2FFD" w14:textId="77777777" w:rsidR="00B94418" w:rsidRPr="00B5551A" w:rsidRDefault="00B94418" w:rsidP="00B94418">
      <w:pPr>
        <w:pStyle w:val="NormalBold"/>
      </w:pPr>
      <w:r w:rsidRPr="00B5551A">
        <w:rPr>
          <w:rStyle w:val="HideTWBExt"/>
          <w:b w:val="0"/>
        </w:rPr>
        <w:t>&lt;/RepeatBlock-By&gt;</w:t>
      </w:r>
    </w:p>
    <w:p w14:paraId="049CBE7A"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C43FF54" w14:textId="77777777" w:rsidR="00B94418" w:rsidRPr="00B5551A" w:rsidRDefault="00B94418" w:rsidP="00B94418">
      <w:pPr>
        <w:pStyle w:val="NormalBold"/>
      </w:pPr>
      <w:r w:rsidRPr="00B5551A">
        <w:rPr>
          <w:rStyle w:val="HideTWBExt"/>
          <w:b w:val="0"/>
        </w:rPr>
        <w:t>&lt;Article&gt;</w:t>
      </w:r>
      <w:r w:rsidRPr="00B5551A">
        <w:t>14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8ADEBA7" w14:textId="77777777" w:rsidTr="00897969">
        <w:trPr>
          <w:trHeight w:hRule="exact" w:val="240"/>
          <w:jc w:val="center"/>
        </w:trPr>
        <w:tc>
          <w:tcPr>
            <w:tcW w:w="9752" w:type="dxa"/>
            <w:gridSpan w:val="2"/>
            <w:tcBorders>
              <w:top w:val="nil"/>
              <w:left w:val="nil"/>
              <w:bottom w:val="nil"/>
              <w:right w:val="nil"/>
            </w:tcBorders>
          </w:tcPr>
          <w:p w14:paraId="27A6E50D" w14:textId="77777777" w:rsidR="00B94418" w:rsidRPr="00B5551A" w:rsidRDefault="00B94418" w:rsidP="00897969"/>
        </w:tc>
      </w:tr>
      <w:tr w:rsidR="00B94418" w:rsidRPr="00B5551A" w14:paraId="591CCEF3" w14:textId="77777777" w:rsidTr="00897969">
        <w:trPr>
          <w:trHeight w:val="240"/>
          <w:jc w:val="center"/>
        </w:trPr>
        <w:tc>
          <w:tcPr>
            <w:tcW w:w="4876" w:type="dxa"/>
            <w:tcBorders>
              <w:top w:val="nil"/>
              <w:left w:val="nil"/>
              <w:bottom w:val="nil"/>
              <w:right w:val="nil"/>
            </w:tcBorders>
          </w:tcPr>
          <w:p w14:paraId="53364DE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5571711" w14:textId="77777777" w:rsidR="00B94418" w:rsidRPr="00B5551A" w:rsidRDefault="00B94418" w:rsidP="00897969">
            <w:pPr>
              <w:pStyle w:val="AmColumnHeading"/>
            </w:pPr>
            <w:r w:rsidRPr="00B5551A">
              <w:t>Tarkistus</w:t>
            </w:r>
          </w:p>
        </w:tc>
      </w:tr>
      <w:tr w:rsidR="00B94418" w:rsidRPr="00B5551A" w14:paraId="36466665" w14:textId="77777777" w:rsidTr="00897969">
        <w:trPr>
          <w:jc w:val="center"/>
        </w:trPr>
        <w:tc>
          <w:tcPr>
            <w:tcW w:w="4876" w:type="dxa"/>
            <w:tcBorders>
              <w:top w:val="nil"/>
              <w:left w:val="nil"/>
              <w:bottom w:val="nil"/>
              <w:right w:val="nil"/>
            </w:tcBorders>
          </w:tcPr>
          <w:p w14:paraId="413C3012" w14:textId="77777777" w:rsidR="00B94418" w:rsidRPr="00B5551A" w:rsidRDefault="00B94418" w:rsidP="00897969">
            <w:pPr>
              <w:pStyle w:val="Normal6a"/>
            </w:pPr>
            <w:r w:rsidRPr="00B5551A">
              <w:rPr>
                <w:b/>
                <w:i/>
              </w:rPr>
              <w:t>14.</w:t>
            </w:r>
            <w:r w:rsidRPr="00B5551A">
              <w:tab/>
            </w:r>
            <w:r w:rsidRPr="00B5551A">
              <w:rPr>
                <w:b/>
                <w:i/>
              </w:rPr>
              <w:t>ehdottaa, että yhdistetty veropohja jaetaan jäsenvaltioiden kesken käyttämällä ennalta sovittua kaavaa, jossa otetaan huomioon todellinen taloudellinen toiminta, kuten myynti, työvoima ja aineellinen omaisuus, ja korvaamalla monimutkaiset konsernin sisäiset siirtohinnoitteluriidat oikeusjärjestyksessä avoimella jakomenetelmällä;</w:t>
            </w:r>
          </w:p>
        </w:tc>
        <w:tc>
          <w:tcPr>
            <w:tcW w:w="4876" w:type="dxa"/>
            <w:tcBorders>
              <w:top w:val="nil"/>
              <w:left w:val="nil"/>
              <w:bottom w:val="nil"/>
              <w:right w:val="nil"/>
            </w:tcBorders>
          </w:tcPr>
          <w:p w14:paraId="3D0CFCAE" w14:textId="77777777" w:rsidR="00B94418" w:rsidRPr="00B5551A" w:rsidRDefault="00B94418" w:rsidP="00897969">
            <w:pPr>
              <w:pStyle w:val="Normal6a"/>
            </w:pPr>
            <w:r w:rsidRPr="00B5551A">
              <w:rPr>
                <w:b/>
                <w:i/>
              </w:rPr>
              <w:t>Poistetaan.</w:t>
            </w:r>
          </w:p>
        </w:tc>
      </w:tr>
    </w:tbl>
    <w:p w14:paraId="45D2F999"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9BE324E" w14:textId="77777777" w:rsidR="00B94418" w:rsidRPr="00B5551A" w:rsidRDefault="00B94418" w:rsidP="00B94418">
      <w:r w:rsidRPr="00B5551A">
        <w:rPr>
          <w:rStyle w:val="HideTWBExt"/>
        </w:rPr>
        <w:t>&lt;/Amend&gt;</w:t>
      </w:r>
    </w:p>
    <w:p w14:paraId="58EF67C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204</w:t>
      </w:r>
      <w:r w:rsidRPr="00B5551A">
        <w:rPr>
          <w:rStyle w:val="HideTWBExt"/>
          <w:b w:val="0"/>
        </w:rPr>
        <w:t>&lt;/NumAm&gt;</w:t>
      </w:r>
    </w:p>
    <w:p w14:paraId="736DA7E4" w14:textId="77777777" w:rsidR="00B94418" w:rsidRPr="00B5551A" w:rsidRDefault="00B94418" w:rsidP="00B94418">
      <w:pPr>
        <w:pStyle w:val="NormalBold"/>
      </w:pPr>
      <w:r w:rsidRPr="00B5551A">
        <w:rPr>
          <w:rStyle w:val="HideTWBExt"/>
          <w:b w:val="0"/>
        </w:rPr>
        <w:t>&lt;RepeatBlock-By&gt;&lt;Members&gt;</w:t>
      </w:r>
      <w:r w:rsidRPr="00B5551A">
        <w:t>Roberts Zīle</w:t>
      </w:r>
      <w:r w:rsidRPr="00B5551A">
        <w:rPr>
          <w:rStyle w:val="HideTWBExt"/>
          <w:b w:val="0"/>
        </w:rPr>
        <w:t>&lt;/Members&gt;</w:t>
      </w:r>
    </w:p>
    <w:p w14:paraId="50CECB2A" w14:textId="77777777" w:rsidR="00B94418" w:rsidRPr="00B5551A" w:rsidRDefault="00B94418" w:rsidP="00B94418">
      <w:pPr>
        <w:pStyle w:val="NormalBold"/>
      </w:pPr>
      <w:r w:rsidRPr="00B5551A">
        <w:rPr>
          <w:rStyle w:val="HideTWBExt"/>
          <w:b w:val="0"/>
        </w:rPr>
        <w:t>&lt;/RepeatBlock-By&gt;</w:t>
      </w:r>
    </w:p>
    <w:p w14:paraId="2854F57B"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E5A46C0" w14:textId="77777777" w:rsidR="00B94418" w:rsidRPr="00B5551A" w:rsidRDefault="00B94418" w:rsidP="00B94418">
      <w:pPr>
        <w:pStyle w:val="NormalBold"/>
      </w:pPr>
      <w:r w:rsidRPr="00B5551A">
        <w:rPr>
          <w:rStyle w:val="HideTWBExt"/>
          <w:b w:val="0"/>
        </w:rPr>
        <w:t>&lt;Article&gt;</w:t>
      </w:r>
      <w:r w:rsidRPr="00B5551A">
        <w:t>14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BCCE722" w14:textId="77777777" w:rsidTr="00897969">
        <w:trPr>
          <w:trHeight w:hRule="exact" w:val="240"/>
          <w:jc w:val="center"/>
        </w:trPr>
        <w:tc>
          <w:tcPr>
            <w:tcW w:w="9752" w:type="dxa"/>
            <w:gridSpan w:val="2"/>
            <w:tcBorders>
              <w:top w:val="nil"/>
              <w:left w:val="nil"/>
              <w:bottom w:val="nil"/>
              <w:right w:val="nil"/>
            </w:tcBorders>
          </w:tcPr>
          <w:p w14:paraId="48591023" w14:textId="77777777" w:rsidR="00B94418" w:rsidRPr="00B5551A" w:rsidRDefault="00B94418" w:rsidP="00897969"/>
        </w:tc>
      </w:tr>
      <w:tr w:rsidR="00B94418" w:rsidRPr="00B5551A" w14:paraId="0D3CC286" w14:textId="77777777" w:rsidTr="00897969">
        <w:trPr>
          <w:trHeight w:val="240"/>
          <w:jc w:val="center"/>
        </w:trPr>
        <w:tc>
          <w:tcPr>
            <w:tcW w:w="4876" w:type="dxa"/>
            <w:tcBorders>
              <w:top w:val="nil"/>
              <w:left w:val="nil"/>
              <w:bottom w:val="nil"/>
              <w:right w:val="nil"/>
            </w:tcBorders>
          </w:tcPr>
          <w:p w14:paraId="1ECBC3B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A201E72" w14:textId="77777777" w:rsidR="00B94418" w:rsidRPr="00B5551A" w:rsidRDefault="00B94418" w:rsidP="00897969">
            <w:pPr>
              <w:pStyle w:val="AmColumnHeading"/>
            </w:pPr>
            <w:r w:rsidRPr="00B5551A">
              <w:t>Tarkistus</w:t>
            </w:r>
          </w:p>
        </w:tc>
      </w:tr>
      <w:tr w:rsidR="00B94418" w:rsidRPr="00B5551A" w14:paraId="3704DB41" w14:textId="77777777" w:rsidTr="00897969">
        <w:trPr>
          <w:jc w:val="center"/>
        </w:trPr>
        <w:tc>
          <w:tcPr>
            <w:tcW w:w="4876" w:type="dxa"/>
            <w:tcBorders>
              <w:top w:val="nil"/>
              <w:left w:val="nil"/>
              <w:bottom w:val="nil"/>
              <w:right w:val="nil"/>
            </w:tcBorders>
          </w:tcPr>
          <w:p w14:paraId="6EFF509D" w14:textId="77777777" w:rsidR="00B94418" w:rsidRPr="00B5551A" w:rsidRDefault="00B94418" w:rsidP="00897969">
            <w:pPr>
              <w:pStyle w:val="Normal6a"/>
            </w:pPr>
            <w:r w:rsidRPr="00B5551A">
              <w:rPr>
                <w:b/>
                <w:i/>
              </w:rPr>
              <w:t>14.</w:t>
            </w:r>
            <w:r w:rsidRPr="00B5551A">
              <w:tab/>
            </w:r>
            <w:r w:rsidRPr="00B5551A">
              <w:rPr>
                <w:b/>
                <w:i/>
              </w:rPr>
              <w:t>ehdottaa, että yhdistetty veropohja jaetaan jäsenvaltioiden kesken käyttämällä ennalta sovittua kaavaa, jossa otetaan huomioon todellinen taloudellinen toiminta, kuten myynti, työvoima ja aineellinen omaisuus, ja korvaamalla monimutkaiset konsernin sisäiset siirtohinnoitteluriidat oikeusjärjestyksessä avoimella jakomenetelmällä;</w:t>
            </w:r>
          </w:p>
        </w:tc>
        <w:tc>
          <w:tcPr>
            <w:tcW w:w="4876" w:type="dxa"/>
            <w:tcBorders>
              <w:top w:val="nil"/>
              <w:left w:val="nil"/>
              <w:bottom w:val="nil"/>
              <w:right w:val="nil"/>
            </w:tcBorders>
          </w:tcPr>
          <w:p w14:paraId="53C4913E" w14:textId="77777777" w:rsidR="00B94418" w:rsidRPr="00B5551A" w:rsidRDefault="00B94418" w:rsidP="00897969">
            <w:pPr>
              <w:pStyle w:val="Normal6a"/>
            </w:pPr>
            <w:r w:rsidRPr="00B5551A">
              <w:rPr>
                <w:b/>
                <w:i/>
              </w:rPr>
              <w:t>Poistetaan.</w:t>
            </w:r>
          </w:p>
        </w:tc>
      </w:tr>
    </w:tbl>
    <w:p w14:paraId="505C1D6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8E03175" w14:textId="77777777" w:rsidR="00B94418" w:rsidRPr="00B5551A" w:rsidRDefault="00B94418" w:rsidP="00B94418">
      <w:r w:rsidRPr="00B5551A">
        <w:rPr>
          <w:rStyle w:val="HideTWBExt"/>
        </w:rPr>
        <w:t>&lt;/Amend&gt;</w:t>
      </w:r>
    </w:p>
    <w:p w14:paraId="0B6045C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205</w:t>
      </w:r>
      <w:r w:rsidRPr="00B5551A">
        <w:rPr>
          <w:rStyle w:val="HideTWBExt"/>
          <w:b w:val="0"/>
        </w:rPr>
        <w:t>&lt;/NumAm&gt;</w:t>
      </w:r>
    </w:p>
    <w:p w14:paraId="07625ED5" w14:textId="77777777" w:rsidR="00B94418" w:rsidRPr="00B5551A" w:rsidRDefault="00B94418" w:rsidP="00B94418">
      <w:pPr>
        <w:pStyle w:val="NormalBold"/>
        <w:rPr>
          <w:lang w:val="it-IT"/>
        </w:rPr>
      </w:pPr>
      <w:r w:rsidRPr="0059165F">
        <w:rPr>
          <w:rStyle w:val="HideTWBExt"/>
          <w:b w:val="0"/>
          <w:lang w:val="it-IT"/>
        </w:rPr>
        <w:t>&lt;RepeatBlock-By&gt;&lt;Members&gt;</w:t>
      </w:r>
      <w:r w:rsidRPr="00B5551A">
        <w:rPr>
          <w:lang w:val="it-IT"/>
        </w:rPr>
        <w:t>Jussi Saramo, Manon Aubry, Anthony Smith</w:t>
      </w:r>
      <w:r w:rsidRPr="0059165F">
        <w:rPr>
          <w:rStyle w:val="HideTWBExt"/>
          <w:b w:val="0"/>
          <w:lang w:val="it-IT"/>
        </w:rPr>
        <w:t>&lt;/Members&gt;</w:t>
      </w:r>
    </w:p>
    <w:p w14:paraId="63DCBBF0"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2622C69F" w14:textId="77777777" w:rsidR="00B94418" w:rsidRPr="00B5551A" w:rsidRDefault="00B94418" w:rsidP="00B94418">
      <w:pPr>
        <w:pStyle w:val="NormalBold"/>
      </w:pPr>
      <w:r w:rsidRPr="00B5551A">
        <w:rPr>
          <w:rStyle w:val="HideTWBExt"/>
          <w:b w:val="0"/>
        </w:rPr>
        <w:t>&lt;/RepeatBlock-By&gt;</w:t>
      </w:r>
    </w:p>
    <w:p w14:paraId="1F2A92D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F4FE3C0" w14:textId="77777777" w:rsidR="00B94418" w:rsidRPr="00B5551A" w:rsidRDefault="00B94418" w:rsidP="00B94418">
      <w:pPr>
        <w:pStyle w:val="NormalBold"/>
      </w:pPr>
      <w:r w:rsidRPr="00B5551A">
        <w:rPr>
          <w:rStyle w:val="HideTWBExt"/>
          <w:b w:val="0"/>
        </w:rPr>
        <w:t>&lt;Article&gt;</w:t>
      </w:r>
      <w:r w:rsidRPr="00B5551A">
        <w:t>14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19FEDE3" w14:textId="77777777" w:rsidTr="00897969">
        <w:trPr>
          <w:trHeight w:hRule="exact" w:val="240"/>
          <w:jc w:val="center"/>
        </w:trPr>
        <w:tc>
          <w:tcPr>
            <w:tcW w:w="9752" w:type="dxa"/>
            <w:gridSpan w:val="2"/>
            <w:tcBorders>
              <w:top w:val="nil"/>
              <w:left w:val="nil"/>
              <w:bottom w:val="nil"/>
              <w:right w:val="nil"/>
            </w:tcBorders>
          </w:tcPr>
          <w:p w14:paraId="76E10594" w14:textId="77777777" w:rsidR="00B94418" w:rsidRPr="00B5551A" w:rsidRDefault="00B94418" w:rsidP="00897969"/>
        </w:tc>
      </w:tr>
      <w:tr w:rsidR="00B94418" w:rsidRPr="00B5551A" w14:paraId="1235F21B" w14:textId="77777777" w:rsidTr="00897969">
        <w:trPr>
          <w:trHeight w:val="240"/>
          <w:jc w:val="center"/>
        </w:trPr>
        <w:tc>
          <w:tcPr>
            <w:tcW w:w="4876" w:type="dxa"/>
            <w:tcBorders>
              <w:top w:val="nil"/>
              <w:left w:val="nil"/>
              <w:bottom w:val="nil"/>
              <w:right w:val="nil"/>
            </w:tcBorders>
          </w:tcPr>
          <w:p w14:paraId="5F75DF5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8056664" w14:textId="77777777" w:rsidR="00B94418" w:rsidRPr="00B5551A" w:rsidRDefault="00B94418" w:rsidP="00897969">
            <w:pPr>
              <w:pStyle w:val="AmColumnHeading"/>
            </w:pPr>
            <w:r w:rsidRPr="00B5551A">
              <w:t>Tarkistus</w:t>
            </w:r>
          </w:p>
        </w:tc>
      </w:tr>
      <w:tr w:rsidR="00B94418" w:rsidRPr="00B5551A" w14:paraId="445F8E28" w14:textId="77777777" w:rsidTr="00897969">
        <w:trPr>
          <w:jc w:val="center"/>
        </w:trPr>
        <w:tc>
          <w:tcPr>
            <w:tcW w:w="4876" w:type="dxa"/>
            <w:tcBorders>
              <w:top w:val="nil"/>
              <w:left w:val="nil"/>
              <w:bottom w:val="nil"/>
              <w:right w:val="nil"/>
            </w:tcBorders>
          </w:tcPr>
          <w:p w14:paraId="3A95BF3D" w14:textId="77777777" w:rsidR="00B94418" w:rsidRPr="00B5551A" w:rsidRDefault="00B94418" w:rsidP="00897969">
            <w:pPr>
              <w:pStyle w:val="Normal6a"/>
            </w:pPr>
            <w:r w:rsidRPr="00B5551A">
              <w:t>14.</w:t>
            </w:r>
            <w:r w:rsidRPr="00B5551A">
              <w:tab/>
              <w:t>ehdottaa, että yhdistetty veropohja jaetaan jäsenvaltioiden kesken käyttämällä ennalta sovittua kaavaa, jossa otetaan huomioon todellinen taloudellinen toiminta, kuten myynti, työvoima ja aineellinen omaisuus, ja korvaamalla monimutkaiset konsernin sisäiset siirtohinnoitteluriidat oikeusjärjestyksessä avoimella jakomenetelmällä;</w:t>
            </w:r>
          </w:p>
        </w:tc>
        <w:tc>
          <w:tcPr>
            <w:tcW w:w="4876" w:type="dxa"/>
            <w:tcBorders>
              <w:top w:val="nil"/>
              <w:left w:val="nil"/>
              <w:bottom w:val="nil"/>
              <w:right w:val="nil"/>
            </w:tcBorders>
          </w:tcPr>
          <w:p w14:paraId="1DD6614D" w14:textId="77777777" w:rsidR="00B94418" w:rsidRPr="00B5551A" w:rsidRDefault="00B94418" w:rsidP="00897969">
            <w:pPr>
              <w:pStyle w:val="Normal6a"/>
            </w:pPr>
            <w:r w:rsidRPr="00B5551A">
              <w:t>14.</w:t>
            </w:r>
            <w:r w:rsidRPr="00B5551A">
              <w:tab/>
              <w:t xml:space="preserve">ehdottaa, että yhdistetty veropohja jaetaan jäsenvaltioiden kesken käyttämällä ennalta sovittua kaavaa, jossa otetaan huomioon todellinen taloudellinen toiminta, kuten myynti, työvoima ja aineellinen omaisuus, ja korvaamalla monimutkaiset konsernin sisäiset siirtohinnoitteluriidat oikeusjärjestyksessä avoimella jakomenetelmällä; </w:t>
            </w:r>
            <w:r w:rsidRPr="00B5551A">
              <w:rPr>
                <w:b/>
                <w:i/>
              </w:rPr>
              <w:t>korostaa, että tämä olisi sekä yksinkertaistamisväline että keino torjua veronkiertoa;</w:t>
            </w:r>
          </w:p>
        </w:tc>
      </w:tr>
    </w:tbl>
    <w:p w14:paraId="20DD5D7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7566169" w14:textId="77777777" w:rsidR="00B94418" w:rsidRPr="00B5551A" w:rsidRDefault="00B94418" w:rsidP="00B94418">
      <w:r w:rsidRPr="00B5551A">
        <w:rPr>
          <w:rStyle w:val="HideTWBExt"/>
        </w:rPr>
        <w:t>&lt;/Amend&gt;</w:t>
      </w:r>
    </w:p>
    <w:p w14:paraId="6851C6A2"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206</w:t>
      </w:r>
      <w:r w:rsidRPr="00B5551A">
        <w:rPr>
          <w:rStyle w:val="HideTWBExt"/>
          <w:b w:val="0"/>
        </w:rPr>
        <w:t>&lt;/NumAm&gt;</w:t>
      </w:r>
    </w:p>
    <w:p w14:paraId="243E24A6"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7F10A814"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3D0CF4D0" w14:textId="77777777" w:rsidR="00B94418" w:rsidRPr="00B5551A" w:rsidRDefault="00B94418" w:rsidP="00B94418">
      <w:pPr>
        <w:pStyle w:val="NormalBold"/>
      </w:pPr>
      <w:r w:rsidRPr="00B5551A">
        <w:rPr>
          <w:rStyle w:val="HideTWBExt"/>
          <w:b w:val="0"/>
        </w:rPr>
        <w:t>&lt;/RepeatBlock-By&gt;</w:t>
      </w:r>
    </w:p>
    <w:p w14:paraId="3518989E"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BA3C310" w14:textId="77777777" w:rsidR="00B94418" w:rsidRPr="00B5551A" w:rsidRDefault="00B94418" w:rsidP="00B94418">
      <w:pPr>
        <w:pStyle w:val="NormalBold"/>
      </w:pPr>
      <w:r w:rsidRPr="00B5551A">
        <w:rPr>
          <w:rStyle w:val="HideTWBExt"/>
          <w:b w:val="0"/>
        </w:rPr>
        <w:t>&lt;Article&gt;</w:t>
      </w:r>
      <w:r w:rsidRPr="00B5551A">
        <w:t>14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51FD531" w14:textId="77777777" w:rsidTr="00897969">
        <w:trPr>
          <w:trHeight w:hRule="exact" w:val="240"/>
          <w:jc w:val="center"/>
        </w:trPr>
        <w:tc>
          <w:tcPr>
            <w:tcW w:w="9752" w:type="dxa"/>
            <w:gridSpan w:val="2"/>
            <w:tcBorders>
              <w:top w:val="nil"/>
              <w:left w:val="nil"/>
              <w:bottom w:val="nil"/>
              <w:right w:val="nil"/>
            </w:tcBorders>
          </w:tcPr>
          <w:p w14:paraId="247EF23D" w14:textId="77777777" w:rsidR="00B94418" w:rsidRPr="00B5551A" w:rsidRDefault="00B94418" w:rsidP="00897969"/>
        </w:tc>
      </w:tr>
      <w:tr w:rsidR="00B94418" w:rsidRPr="00B5551A" w14:paraId="493A20B5" w14:textId="77777777" w:rsidTr="00897969">
        <w:trPr>
          <w:trHeight w:val="240"/>
          <w:jc w:val="center"/>
        </w:trPr>
        <w:tc>
          <w:tcPr>
            <w:tcW w:w="4876" w:type="dxa"/>
            <w:tcBorders>
              <w:top w:val="nil"/>
              <w:left w:val="nil"/>
              <w:bottom w:val="nil"/>
              <w:right w:val="nil"/>
            </w:tcBorders>
          </w:tcPr>
          <w:p w14:paraId="21429A2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31FE252" w14:textId="77777777" w:rsidR="00B94418" w:rsidRPr="00B5551A" w:rsidRDefault="00B94418" w:rsidP="00897969">
            <w:pPr>
              <w:pStyle w:val="AmColumnHeading"/>
            </w:pPr>
            <w:r w:rsidRPr="00B5551A">
              <w:t>Tarkistus</w:t>
            </w:r>
          </w:p>
        </w:tc>
      </w:tr>
      <w:tr w:rsidR="00B94418" w:rsidRPr="00B5551A" w14:paraId="2318497B" w14:textId="77777777" w:rsidTr="00897969">
        <w:trPr>
          <w:jc w:val="center"/>
        </w:trPr>
        <w:tc>
          <w:tcPr>
            <w:tcW w:w="4876" w:type="dxa"/>
            <w:tcBorders>
              <w:top w:val="nil"/>
              <w:left w:val="nil"/>
              <w:bottom w:val="nil"/>
              <w:right w:val="nil"/>
            </w:tcBorders>
          </w:tcPr>
          <w:p w14:paraId="56058D14" w14:textId="77777777" w:rsidR="00B94418" w:rsidRPr="00B5551A" w:rsidRDefault="00B94418" w:rsidP="00897969">
            <w:pPr>
              <w:pStyle w:val="Normal6a"/>
            </w:pPr>
            <w:r w:rsidRPr="00B5551A">
              <w:t>14.</w:t>
            </w:r>
            <w:r w:rsidRPr="00B5551A">
              <w:tab/>
              <w:t>ehdottaa, että yhdistetty veropohja jaetaan jäsenvaltioiden kesken käyttämällä ennalta sovittua kaavaa, jossa otetaan huomioon todellinen taloudellinen toiminta, kuten myynti, työvoima ja aineellinen omaisuus, ja korvaamalla monimutkaiset konsernin sisäiset siirtohinnoitteluriidat oikeusjärjestyksessä avoimella jakomenetelmällä;</w:t>
            </w:r>
          </w:p>
        </w:tc>
        <w:tc>
          <w:tcPr>
            <w:tcW w:w="4876" w:type="dxa"/>
            <w:tcBorders>
              <w:top w:val="nil"/>
              <w:left w:val="nil"/>
              <w:bottom w:val="nil"/>
              <w:right w:val="nil"/>
            </w:tcBorders>
          </w:tcPr>
          <w:p w14:paraId="2E02237D" w14:textId="77777777" w:rsidR="00B94418" w:rsidRPr="00B5551A" w:rsidRDefault="00B94418" w:rsidP="00897969">
            <w:pPr>
              <w:pStyle w:val="Normal6a"/>
            </w:pPr>
            <w:r w:rsidRPr="00B5551A">
              <w:t>14.</w:t>
            </w:r>
            <w:r w:rsidRPr="00B5551A">
              <w:tab/>
              <w:t xml:space="preserve">ehdottaa, että yhdistetty veropohja jaetaan jäsenvaltioiden kesken käyttämällä ennalta sovittua kaavaa, jossa otetaan huomioon todellinen taloudellinen toiminta, kuten myynti, työvoima ja aineellinen omaisuus, ja korvaamalla monimutkaiset konsernin sisäiset siirtohinnoitteluriidat oikeusjärjestyksessä avoimella jakomenetelmällä </w:t>
            </w:r>
            <w:r w:rsidRPr="00B5551A">
              <w:rPr>
                <w:b/>
                <w:i/>
              </w:rPr>
              <w:t>OECD:n toimintaohjeiden mukaisesti</w:t>
            </w:r>
            <w:r w:rsidRPr="00B5551A">
              <w:t>;</w:t>
            </w:r>
          </w:p>
        </w:tc>
      </w:tr>
    </w:tbl>
    <w:p w14:paraId="75C7A9B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7C65D2C" w14:textId="77777777" w:rsidR="00B94418" w:rsidRPr="00B5551A" w:rsidRDefault="00B94418" w:rsidP="00B94418">
      <w:r w:rsidRPr="00B5551A">
        <w:rPr>
          <w:rStyle w:val="HideTWBExt"/>
        </w:rPr>
        <w:t>&lt;/Amend&gt;</w:t>
      </w:r>
    </w:p>
    <w:p w14:paraId="1891F9C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207</w:t>
      </w:r>
      <w:r w:rsidRPr="00B5551A">
        <w:rPr>
          <w:rStyle w:val="HideTWBExt"/>
          <w:b w:val="0"/>
        </w:rPr>
        <w:t>&lt;/NumAm&gt;</w:t>
      </w:r>
    </w:p>
    <w:p w14:paraId="33273017"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016CA712" w14:textId="77777777" w:rsidR="00B94418" w:rsidRPr="00B5551A" w:rsidRDefault="00B94418" w:rsidP="00B94418">
      <w:pPr>
        <w:pStyle w:val="NormalBold"/>
      </w:pPr>
      <w:r w:rsidRPr="00B5551A">
        <w:rPr>
          <w:rStyle w:val="HideTWBExt"/>
          <w:b w:val="0"/>
        </w:rPr>
        <w:t>&lt;/RepeatBlock-By&gt;</w:t>
      </w:r>
    </w:p>
    <w:p w14:paraId="4052004E"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4E294F8" w14:textId="77777777" w:rsidR="00B94418" w:rsidRPr="00B5551A" w:rsidRDefault="00B94418" w:rsidP="00B94418">
      <w:pPr>
        <w:pStyle w:val="NormalBold"/>
      </w:pPr>
      <w:r w:rsidRPr="00B5551A">
        <w:rPr>
          <w:rStyle w:val="HideTWBExt"/>
          <w:b w:val="0"/>
        </w:rPr>
        <w:t>&lt;Article&gt;</w:t>
      </w:r>
      <w:r w:rsidRPr="00B5551A">
        <w:t>14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D9C9FAE" w14:textId="77777777" w:rsidTr="00897969">
        <w:trPr>
          <w:trHeight w:hRule="exact" w:val="240"/>
          <w:jc w:val="center"/>
        </w:trPr>
        <w:tc>
          <w:tcPr>
            <w:tcW w:w="9752" w:type="dxa"/>
            <w:gridSpan w:val="2"/>
            <w:tcBorders>
              <w:top w:val="nil"/>
              <w:left w:val="nil"/>
              <w:bottom w:val="nil"/>
              <w:right w:val="nil"/>
            </w:tcBorders>
          </w:tcPr>
          <w:p w14:paraId="2379AADD" w14:textId="77777777" w:rsidR="00B94418" w:rsidRPr="00B5551A" w:rsidRDefault="00B94418" w:rsidP="00897969"/>
        </w:tc>
      </w:tr>
      <w:tr w:rsidR="00B94418" w:rsidRPr="00B5551A" w14:paraId="67CB46A6" w14:textId="77777777" w:rsidTr="00897969">
        <w:trPr>
          <w:trHeight w:val="240"/>
          <w:jc w:val="center"/>
        </w:trPr>
        <w:tc>
          <w:tcPr>
            <w:tcW w:w="4876" w:type="dxa"/>
            <w:tcBorders>
              <w:top w:val="nil"/>
              <w:left w:val="nil"/>
              <w:bottom w:val="nil"/>
              <w:right w:val="nil"/>
            </w:tcBorders>
          </w:tcPr>
          <w:p w14:paraId="4CA67CF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A144C99" w14:textId="77777777" w:rsidR="00B94418" w:rsidRPr="00B5551A" w:rsidRDefault="00B94418" w:rsidP="00897969">
            <w:pPr>
              <w:pStyle w:val="AmColumnHeading"/>
            </w:pPr>
            <w:r w:rsidRPr="00B5551A">
              <w:t>Tarkistus</w:t>
            </w:r>
          </w:p>
        </w:tc>
      </w:tr>
      <w:tr w:rsidR="00B94418" w:rsidRPr="00B5551A" w14:paraId="525E3EEC" w14:textId="77777777" w:rsidTr="00897969">
        <w:trPr>
          <w:jc w:val="center"/>
        </w:trPr>
        <w:tc>
          <w:tcPr>
            <w:tcW w:w="4876" w:type="dxa"/>
            <w:tcBorders>
              <w:top w:val="nil"/>
              <w:left w:val="nil"/>
              <w:bottom w:val="nil"/>
              <w:right w:val="nil"/>
            </w:tcBorders>
          </w:tcPr>
          <w:p w14:paraId="7C622990" w14:textId="77777777" w:rsidR="00B94418" w:rsidRPr="00B5551A" w:rsidRDefault="00B94418" w:rsidP="00897969">
            <w:pPr>
              <w:pStyle w:val="Normal6a"/>
            </w:pPr>
            <w:r w:rsidRPr="00B5551A">
              <w:t>14.</w:t>
            </w:r>
            <w:r w:rsidRPr="00B5551A">
              <w:tab/>
              <w:t xml:space="preserve">ehdottaa, että yhdistetty veropohja jaetaan jäsenvaltioiden kesken käyttämällä ennalta sovittua kaavaa, jossa otetaan huomioon todellinen taloudellinen toiminta, kuten myynti, työvoima </w:t>
            </w:r>
            <w:r w:rsidRPr="00B5551A">
              <w:rPr>
                <w:b/>
                <w:i/>
              </w:rPr>
              <w:t>ja</w:t>
            </w:r>
            <w:r w:rsidRPr="00B5551A">
              <w:t xml:space="preserve"> aineellinen omaisuus, ja korvaamalla monimutkaiset konsernin sisäiset siirtohinnoitteluriidat oikeusjärjestyksessä avoimella jakomenetelmällä;</w:t>
            </w:r>
          </w:p>
        </w:tc>
        <w:tc>
          <w:tcPr>
            <w:tcW w:w="4876" w:type="dxa"/>
            <w:tcBorders>
              <w:top w:val="nil"/>
              <w:left w:val="nil"/>
              <w:bottom w:val="nil"/>
              <w:right w:val="nil"/>
            </w:tcBorders>
          </w:tcPr>
          <w:p w14:paraId="5CE182A8" w14:textId="77777777" w:rsidR="00B94418" w:rsidRPr="00B5551A" w:rsidRDefault="00B94418" w:rsidP="00897969">
            <w:pPr>
              <w:pStyle w:val="Normal6a"/>
            </w:pPr>
            <w:r w:rsidRPr="00B5551A">
              <w:t>14.</w:t>
            </w:r>
            <w:r w:rsidRPr="00B5551A">
              <w:tab/>
              <w:t>ehdottaa, että yhdistetty veropohja jaetaan jäsenvaltioiden kesken käyttämällä ennalta sovittua kaavaa, jossa otetaan huomioon todellinen taloudellinen toiminta, kuten myynti, työvoima</w:t>
            </w:r>
            <w:r w:rsidRPr="00B5551A">
              <w:rPr>
                <w:b/>
                <w:i/>
              </w:rPr>
              <w:t>,</w:t>
            </w:r>
            <w:r w:rsidRPr="00B5551A">
              <w:t xml:space="preserve"> aineellinen omaisuus </w:t>
            </w:r>
            <w:r w:rsidRPr="00B5551A">
              <w:rPr>
                <w:b/>
                <w:i/>
              </w:rPr>
              <w:t>ja digitaalinen läsnäolo</w:t>
            </w:r>
            <w:r w:rsidRPr="00B5551A">
              <w:t>, ja korvaamalla monimutkaiset konsernin sisäiset siirtohinnoitteluriidat oikeusjärjestyksessä avoimella jakomenetelmällä;</w:t>
            </w:r>
          </w:p>
        </w:tc>
      </w:tr>
    </w:tbl>
    <w:p w14:paraId="04A0C00D"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5F45DCF" w14:textId="77777777" w:rsidR="00B94418" w:rsidRPr="00B5551A" w:rsidRDefault="00B94418" w:rsidP="00B94418">
      <w:r w:rsidRPr="00B5551A">
        <w:rPr>
          <w:rStyle w:val="HideTWBExt"/>
        </w:rPr>
        <w:t>&lt;/Amend&gt;</w:t>
      </w:r>
    </w:p>
    <w:p w14:paraId="3C8D0C6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208</w:t>
      </w:r>
      <w:r w:rsidRPr="00B5551A">
        <w:rPr>
          <w:rStyle w:val="HideTWBExt"/>
          <w:b w:val="0"/>
        </w:rPr>
        <w:t>&lt;/NumAm&gt;</w:t>
      </w:r>
    </w:p>
    <w:p w14:paraId="0A2229A9"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5BA4E221" w14:textId="77777777" w:rsidR="00B94418" w:rsidRPr="00B5551A" w:rsidRDefault="00B94418" w:rsidP="00B94418">
      <w:pPr>
        <w:pStyle w:val="NormalBold"/>
      </w:pPr>
      <w:r w:rsidRPr="00B5551A">
        <w:rPr>
          <w:rStyle w:val="HideTWBExt"/>
          <w:b w:val="0"/>
        </w:rPr>
        <w:t>&lt;/RepeatBlock-By&gt;</w:t>
      </w:r>
    </w:p>
    <w:p w14:paraId="5F83EC7F"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3149C2D" w14:textId="77777777" w:rsidR="00B94418" w:rsidRPr="00B5551A" w:rsidRDefault="00B94418" w:rsidP="00B94418">
      <w:pPr>
        <w:pStyle w:val="NormalBold"/>
      </w:pPr>
      <w:r w:rsidRPr="00B5551A">
        <w:rPr>
          <w:rStyle w:val="HideTWBExt"/>
          <w:b w:val="0"/>
        </w:rPr>
        <w:t>&lt;Article&gt;</w:t>
      </w:r>
      <w:r w:rsidRPr="00B5551A">
        <w:t>14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2923ACA" w14:textId="77777777" w:rsidTr="00897969">
        <w:trPr>
          <w:trHeight w:hRule="exact" w:val="240"/>
          <w:jc w:val="center"/>
        </w:trPr>
        <w:tc>
          <w:tcPr>
            <w:tcW w:w="9752" w:type="dxa"/>
            <w:gridSpan w:val="2"/>
            <w:tcBorders>
              <w:top w:val="nil"/>
              <w:left w:val="nil"/>
              <w:bottom w:val="nil"/>
              <w:right w:val="nil"/>
            </w:tcBorders>
          </w:tcPr>
          <w:p w14:paraId="28B85499" w14:textId="77777777" w:rsidR="00B94418" w:rsidRPr="00B5551A" w:rsidRDefault="00B94418" w:rsidP="00897969"/>
        </w:tc>
      </w:tr>
      <w:tr w:rsidR="00B94418" w:rsidRPr="00B5551A" w14:paraId="4BCB87C5" w14:textId="77777777" w:rsidTr="00897969">
        <w:trPr>
          <w:trHeight w:val="240"/>
          <w:jc w:val="center"/>
        </w:trPr>
        <w:tc>
          <w:tcPr>
            <w:tcW w:w="4876" w:type="dxa"/>
            <w:tcBorders>
              <w:top w:val="nil"/>
              <w:left w:val="nil"/>
              <w:bottom w:val="nil"/>
              <w:right w:val="nil"/>
            </w:tcBorders>
          </w:tcPr>
          <w:p w14:paraId="7EE61C9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CE4ACF1" w14:textId="77777777" w:rsidR="00B94418" w:rsidRPr="00B5551A" w:rsidRDefault="00B94418" w:rsidP="00897969">
            <w:pPr>
              <w:pStyle w:val="AmColumnHeading"/>
            </w:pPr>
            <w:r w:rsidRPr="00B5551A">
              <w:t>Tarkistus</w:t>
            </w:r>
          </w:p>
        </w:tc>
      </w:tr>
      <w:tr w:rsidR="00B94418" w:rsidRPr="00B5551A" w14:paraId="0FCDD3B6" w14:textId="77777777" w:rsidTr="00897969">
        <w:trPr>
          <w:jc w:val="center"/>
        </w:trPr>
        <w:tc>
          <w:tcPr>
            <w:tcW w:w="4876" w:type="dxa"/>
            <w:tcBorders>
              <w:top w:val="nil"/>
              <w:left w:val="nil"/>
              <w:bottom w:val="nil"/>
              <w:right w:val="nil"/>
            </w:tcBorders>
          </w:tcPr>
          <w:p w14:paraId="5A2471D2" w14:textId="77777777" w:rsidR="00B94418" w:rsidRPr="00B5551A" w:rsidRDefault="00B94418" w:rsidP="00897969">
            <w:pPr>
              <w:pStyle w:val="Normal6a"/>
            </w:pPr>
          </w:p>
        </w:tc>
        <w:tc>
          <w:tcPr>
            <w:tcW w:w="4876" w:type="dxa"/>
            <w:tcBorders>
              <w:top w:val="nil"/>
              <w:left w:val="nil"/>
              <w:bottom w:val="nil"/>
              <w:right w:val="nil"/>
            </w:tcBorders>
          </w:tcPr>
          <w:p w14:paraId="432F7CA6" w14:textId="77777777" w:rsidR="00B94418" w:rsidRPr="00B5551A" w:rsidRDefault="00B94418" w:rsidP="00897969">
            <w:pPr>
              <w:pStyle w:val="Normal6a"/>
            </w:pPr>
            <w:r w:rsidRPr="00B5551A">
              <w:rPr>
                <w:b/>
                <w:i/>
              </w:rPr>
              <w:t>14 a.</w:t>
            </w:r>
            <w:r w:rsidRPr="00B5551A">
              <w:tab/>
            </w:r>
            <w:r w:rsidRPr="00B5551A">
              <w:rPr>
                <w:b/>
                <w:i/>
              </w:rPr>
              <w:t>muistuttaa, että verokantojen on kuuluttava jäsenvaltioiden toimivaltaan ja että päätoimipaikan veroviranomaisen on sovellettava niitä yhden täyttämiseen käytettävän rajapinnan kautta; muistuttaa, että maailmanlaajuisen houkuttelevuuden vahvistamiseksi entisestään voitaisiin soveltaa innovatiivisten kasvuyritysten valinnaista, kansainvälisesti kilpailukykyistä verokantaa;</w:t>
            </w:r>
          </w:p>
        </w:tc>
      </w:tr>
    </w:tbl>
    <w:p w14:paraId="663F93B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0124F23" w14:textId="77777777" w:rsidR="00B94418" w:rsidRPr="00B5551A" w:rsidRDefault="00B94418" w:rsidP="00B94418">
      <w:r w:rsidRPr="00B5551A">
        <w:rPr>
          <w:rStyle w:val="HideTWBExt"/>
        </w:rPr>
        <w:t>&lt;/Amend&gt;</w:t>
      </w:r>
    </w:p>
    <w:p w14:paraId="293F52A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209</w:t>
      </w:r>
      <w:r w:rsidRPr="00B5551A">
        <w:rPr>
          <w:rStyle w:val="HideTWBExt"/>
          <w:b w:val="0"/>
        </w:rPr>
        <w:t>&lt;/NumAm&gt;</w:t>
      </w:r>
    </w:p>
    <w:p w14:paraId="7D525563" w14:textId="77777777" w:rsidR="00B94418" w:rsidRPr="00B5551A" w:rsidRDefault="00B94418" w:rsidP="00B94418">
      <w:pPr>
        <w:pStyle w:val="NormalBold"/>
      </w:pPr>
      <w:r w:rsidRPr="00B5551A">
        <w:rPr>
          <w:rStyle w:val="HideTWBExt"/>
          <w:b w:val="0"/>
        </w:rPr>
        <w:t>&lt;RepeatBlock-By&gt;&lt;Members&gt;</w:t>
      </w:r>
      <w:r w:rsidRPr="00B5551A">
        <w:t>Pierre Pimpie, Enikő Győri, Auke Zijlstra, Tomáš Kubín</w:t>
      </w:r>
      <w:r w:rsidRPr="00B5551A">
        <w:rPr>
          <w:rStyle w:val="HideTWBExt"/>
          <w:b w:val="0"/>
        </w:rPr>
        <w:t>&lt;/Members&gt;</w:t>
      </w:r>
    </w:p>
    <w:p w14:paraId="5AA2A1D0" w14:textId="77777777" w:rsidR="00B94418" w:rsidRPr="00B5551A" w:rsidRDefault="00B94418" w:rsidP="00B94418">
      <w:pPr>
        <w:pStyle w:val="NormalBold"/>
      </w:pPr>
      <w:r w:rsidRPr="00B5551A">
        <w:rPr>
          <w:rStyle w:val="HideTWBExt"/>
          <w:b w:val="0"/>
        </w:rPr>
        <w:t>&lt;/RepeatBlock-By&gt;</w:t>
      </w:r>
    </w:p>
    <w:p w14:paraId="2C26834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C87F989" w14:textId="77777777" w:rsidR="00B94418" w:rsidRPr="00B5551A" w:rsidRDefault="00B94418" w:rsidP="00B94418">
      <w:pPr>
        <w:pStyle w:val="NormalBold"/>
      </w:pPr>
      <w:r w:rsidRPr="00B5551A">
        <w:rPr>
          <w:rStyle w:val="HideTWBExt"/>
          <w:b w:val="0"/>
        </w:rPr>
        <w:t>&lt;Article&gt;</w:t>
      </w:r>
      <w:r w:rsidRPr="00B5551A">
        <w:t>15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F47020C" w14:textId="77777777" w:rsidTr="00897969">
        <w:trPr>
          <w:trHeight w:hRule="exact" w:val="240"/>
          <w:jc w:val="center"/>
        </w:trPr>
        <w:tc>
          <w:tcPr>
            <w:tcW w:w="9752" w:type="dxa"/>
            <w:gridSpan w:val="2"/>
            <w:tcBorders>
              <w:top w:val="nil"/>
              <w:left w:val="nil"/>
              <w:bottom w:val="nil"/>
              <w:right w:val="nil"/>
            </w:tcBorders>
          </w:tcPr>
          <w:p w14:paraId="677CF16E" w14:textId="77777777" w:rsidR="00B94418" w:rsidRPr="00B5551A" w:rsidRDefault="00B94418" w:rsidP="00897969"/>
        </w:tc>
      </w:tr>
      <w:tr w:rsidR="00B94418" w:rsidRPr="00B5551A" w14:paraId="5E057628" w14:textId="77777777" w:rsidTr="00897969">
        <w:trPr>
          <w:trHeight w:val="240"/>
          <w:jc w:val="center"/>
        </w:trPr>
        <w:tc>
          <w:tcPr>
            <w:tcW w:w="4876" w:type="dxa"/>
            <w:tcBorders>
              <w:top w:val="nil"/>
              <w:left w:val="nil"/>
              <w:bottom w:val="nil"/>
              <w:right w:val="nil"/>
            </w:tcBorders>
          </w:tcPr>
          <w:p w14:paraId="22264E3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293753D" w14:textId="77777777" w:rsidR="00B94418" w:rsidRPr="00B5551A" w:rsidRDefault="00B94418" w:rsidP="00897969">
            <w:pPr>
              <w:pStyle w:val="AmColumnHeading"/>
            </w:pPr>
            <w:r w:rsidRPr="00B5551A">
              <w:t>Tarkistus</w:t>
            </w:r>
          </w:p>
        </w:tc>
      </w:tr>
      <w:tr w:rsidR="00B94418" w:rsidRPr="00B5551A" w14:paraId="1F53BEAD" w14:textId="77777777" w:rsidTr="00897969">
        <w:trPr>
          <w:jc w:val="center"/>
        </w:trPr>
        <w:tc>
          <w:tcPr>
            <w:tcW w:w="4876" w:type="dxa"/>
            <w:tcBorders>
              <w:top w:val="nil"/>
              <w:left w:val="nil"/>
              <w:bottom w:val="nil"/>
              <w:right w:val="nil"/>
            </w:tcBorders>
          </w:tcPr>
          <w:p w14:paraId="1292C3EF" w14:textId="77777777" w:rsidR="00B94418" w:rsidRPr="00B5551A" w:rsidRDefault="00B94418" w:rsidP="00897969">
            <w:pPr>
              <w:pStyle w:val="Normal6a"/>
            </w:pPr>
            <w:r w:rsidRPr="00B5551A">
              <w:t>15.</w:t>
            </w:r>
            <w:r w:rsidRPr="00B5551A">
              <w:tab/>
              <w:t xml:space="preserve">korostaa, että </w:t>
            </w:r>
            <w:r w:rsidRPr="00B5551A">
              <w:rPr>
                <w:b/>
                <w:i/>
              </w:rPr>
              <w:t>kaksinkertainen verotus</w:t>
            </w:r>
            <w:r w:rsidRPr="00B5551A">
              <w:t xml:space="preserve"> </w:t>
            </w:r>
            <w:r w:rsidRPr="00B5551A">
              <w:rPr>
                <w:b/>
                <w:i/>
              </w:rPr>
              <w:t>on estettävä esimerkiksi pääomatulojen ja oikeusjärjestyksen sisäisten maksujen yhdenmukaisella luokittelulla, veroaseman automaattisella vastavuoroisella tunnustamisella ja</w:t>
            </w:r>
            <w:r w:rsidRPr="00B5551A">
              <w:t xml:space="preserve"> </w:t>
            </w:r>
            <w:r w:rsidRPr="00B5551A">
              <w:rPr>
                <w:b/>
                <w:i/>
              </w:rPr>
              <w:t>sitovalla</w:t>
            </w:r>
            <w:r w:rsidRPr="00B5551A">
              <w:t xml:space="preserve"> EU:n tason </w:t>
            </w:r>
            <w:r w:rsidRPr="00B5551A">
              <w:rPr>
                <w:b/>
                <w:i/>
              </w:rPr>
              <w:t>nopeutetulla riitojenratkaisumekanismilla</w:t>
            </w:r>
            <w:r w:rsidRPr="00B5551A">
              <w:t>;</w:t>
            </w:r>
          </w:p>
        </w:tc>
        <w:tc>
          <w:tcPr>
            <w:tcW w:w="4876" w:type="dxa"/>
            <w:tcBorders>
              <w:top w:val="nil"/>
              <w:left w:val="nil"/>
              <w:bottom w:val="nil"/>
              <w:right w:val="nil"/>
            </w:tcBorders>
          </w:tcPr>
          <w:p w14:paraId="237374C7" w14:textId="77777777" w:rsidR="00B94418" w:rsidRPr="00B5551A" w:rsidRDefault="00B94418" w:rsidP="00897969">
            <w:pPr>
              <w:pStyle w:val="Normal6a"/>
            </w:pPr>
            <w:r w:rsidRPr="00B5551A">
              <w:t>15.</w:t>
            </w:r>
            <w:r w:rsidRPr="00B5551A">
              <w:tab/>
              <w:t xml:space="preserve">korostaa, että </w:t>
            </w:r>
            <w:r w:rsidRPr="00B5551A">
              <w:rPr>
                <w:b/>
                <w:i/>
              </w:rPr>
              <w:t>kaksinkertaisen verotuksen riskejä olisi vähennettävä entistä selkeämmillä säännöillä, paremmalla koordinoinnilla ja olemassa olevilla riitojenratkaisuvälineillä luomatta uutta sitovaa</w:t>
            </w:r>
            <w:r w:rsidRPr="00B5551A">
              <w:t xml:space="preserve"> EU:n tason </w:t>
            </w:r>
            <w:r w:rsidRPr="00B5551A">
              <w:rPr>
                <w:b/>
                <w:i/>
              </w:rPr>
              <w:t>verotusalan sovittelumekanismia</w:t>
            </w:r>
            <w:r w:rsidRPr="00B5551A">
              <w:t>;</w:t>
            </w:r>
          </w:p>
        </w:tc>
      </w:tr>
    </w:tbl>
    <w:p w14:paraId="6AC6B827"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493B10B" w14:textId="77777777" w:rsidR="00B94418" w:rsidRPr="00B5551A" w:rsidRDefault="00B94418" w:rsidP="00B94418">
      <w:r w:rsidRPr="00B5551A">
        <w:rPr>
          <w:rStyle w:val="HideTWBExt"/>
        </w:rPr>
        <w:t>&lt;/Amend&gt;</w:t>
      </w:r>
    </w:p>
    <w:p w14:paraId="0C93E4F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210</w:t>
      </w:r>
      <w:r w:rsidRPr="00B5551A">
        <w:rPr>
          <w:rStyle w:val="HideTWBExt"/>
          <w:b w:val="0"/>
        </w:rPr>
        <w:t>&lt;/NumAm&gt;</w:t>
      </w:r>
    </w:p>
    <w:p w14:paraId="20C4233D"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1F889B87" w14:textId="77777777" w:rsidR="00B94418" w:rsidRPr="00B5551A" w:rsidRDefault="00B94418" w:rsidP="00B94418">
      <w:pPr>
        <w:pStyle w:val="NormalBold"/>
      </w:pPr>
      <w:r w:rsidRPr="00B5551A">
        <w:rPr>
          <w:rStyle w:val="HideTWBExt"/>
          <w:b w:val="0"/>
        </w:rPr>
        <w:t>&lt;/RepeatBlock-By&gt;</w:t>
      </w:r>
    </w:p>
    <w:p w14:paraId="56C33EA4"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B47070D" w14:textId="77777777" w:rsidR="00B94418" w:rsidRPr="00B5551A" w:rsidRDefault="00B94418" w:rsidP="00B94418">
      <w:pPr>
        <w:pStyle w:val="NormalBold"/>
      </w:pPr>
      <w:r w:rsidRPr="00B5551A">
        <w:rPr>
          <w:rStyle w:val="HideTWBExt"/>
          <w:b w:val="0"/>
        </w:rPr>
        <w:t>&lt;Article&gt;</w:t>
      </w:r>
      <w:r w:rsidRPr="00B5551A">
        <w:t>15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2250A3E" w14:textId="77777777" w:rsidTr="00897969">
        <w:trPr>
          <w:trHeight w:hRule="exact" w:val="240"/>
          <w:jc w:val="center"/>
        </w:trPr>
        <w:tc>
          <w:tcPr>
            <w:tcW w:w="9752" w:type="dxa"/>
            <w:gridSpan w:val="2"/>
            <w:tcBorders>
              <w:top w:val="nil"/>
              <w:left w:val="nil"/>
              <w:bottom w:val="nil"/>
              <w:right w:val="nil"/>
            </w:tcBorders>
          </w:tcPr>
          <w:p w14:paraId="0EE63FAA" w14:textId="77777777" w:rsidR="00B94418" w:rsidRPr="00B5551A" w:rsidRDefault="00B94418" w:rsidP="00897969"/>
        </w:tc>
      </w:tr>
      <w:tr w:rsidR="00B94418" w:rsidRPr="00B5551A" w14:paraId="6F305C8C" w14:textId="77777777" w:rsidTr="00897969">
        <w:trPr>
          <w:trHeight w:val="240"/>
          <w:jc w:val="center"/>
        </w:trPr>
        <w:tc>
          <w:tcPr>
            <w:tcW w:w="4876" w:type="dxa"/>
            <w:tcBorders>
              <w:top w:val="nil"/>
              <w:left w:val="nil"/>
              <w:bottom w:val="nil"/>
              <w:right w:val="nil"/>
            </w:tcBorders>
          </w:tcPr>
          <w:p w14:paraId="5206A9D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4AD80BA" w14:textId="77777777" w:rsidR="00B94418" w:rsidRPr="00B5551A" w:rsidRDefault="00B94418" w:rsidP="00897969">
            <w:pPr>
              <w:pStyle w:val="AmColumnHeading"/>
            </w:pPr>
            <w:r w:rsidRPr="00B5551A">
              <w:t>Tarkistus</w:t>
            </w:r>
          </w:p>
        </w:tc>
      </w:tr>
      <w:tr w:rsidR="00B94418" w:rsidRPr="00B5551A" w14:paraId="7755319E" w14:textId="77777777" w:rsidTr="00897969">
        <w:trPr>
          <w:jc w:val="center"/>
        </w:trPr>
        <w:tc>
          <w:tcPr>
            <w:tcW w:w="4876" w:type="dxa"/>
            <w:tcBorders>
              <w:top w:val="nil"/>
              <w:left w:val="nil"/>
              <w:bottom w:val="nil"/>
              <w:right w:val="nil"/>
            </w:tcBorders>
          </w:tcPr>
          <w:p w14:paraId="2D5B662A" w14:textId="77777777" w:rsidR="00B94418" w:rsidRPr="00B5551A" w:rsidRDefault="00B94418" w:rsidP="00897969">
            <w:pPr>
              <w:pStyle w:val="Normal6a"/>
            </w:pPr>
            <w:r w:rsidRPr="00B5551A">
              <w:t>15.</w:t>
            </w:r>
            <w:r w:rsidRPr="00B5551A">
              <w:tab/>
              <w:t>korostaa, että kaksinkertainen verotus on estettävä esimerkiksi pääomatulojen ja oikeusjärjestyksen sisäisten maksujen yhdenmukaisella luokittelulla</w:t>
            </w:r>
            <w:r w:rsidRPr="00B5551A">
              <w:rPr>
                <w:b/>
                <w:i/>
              </w:rPr>
              <w:t>,</w:t>
            </w:r>
            <w:r w:rsidRPr="00B5551A">
              <w:t xml:space="preserve"> veroaseman automaattisella vastavuoroisella tunnustamisella </w:t>
            </w:r>
            <w:r w:rsidRPr="00B5551A">
              <w:rPr>
                <w:b/>
                <w:i/>
              </w:rPr>
              <w:t>ja sitovalla EU:n tason nopeutetulla riitojenratkaisumekanismilla</w:t>
            </w:r>
            <w:r w:rsidRPr="00B5551A">
              <w:t>;</w:t>
            </w:r>
          </w:p>
        </w:tc>
        <w:tc>
          <w:tcPr>
            <w:tcW w:w="4876" w:type="dxa"/>
            <w:tcBorders>
              <w:top w:val="nil"/>
              <w:left w:val="nil"/>
              <w:bottom w:val="nil"/>
              <w:right w:val="nil"/>
            </w:tcBorders>
          </w:tcPr>
          <w:p w14:paraId="266B241D" w14:textId="77777777" w:rsidR="00B94418" w:rsidRPr="00B5551A" w:rsidRDefault="00B94418" w:rsidP="00897969">
            <w:pPr>
              <w:pStyle w:val="Normal6a"/>
            </w:pPr>
            <w:r w:rsidRPr="00B5551A">
              <w:t>15.</w:t>
            </w:r>
            <w:r w:rsidRPr="00B5551A">
              <w:tab/>
              <w:t xml:space="preserve">korostaa, että kaksinkertainen verotus on estettävä esimerkiksi pääomatulojen ja oikeusjärjestyksen sisäisten maksujen yhdenmukaisella luokittelulla </w:t>
            </w:r>
            <w:r w:rsidRPr="00B5551A">
              <w:rPr>
                <w:b/>
                <w:i/>
              </w:rPr>
              <w:t>ja</w:t>
            </w:r>
            <w:r w:rsidRPr="00B5551A">
              <w:t xml:space="preserve"> veroaseman automaattisella vastavuoroisella tunnustamisella;</w:t>
            </w:r>
          </w:p>
        </w:tc>
      </w:tr>
    </w:tbl>
    <w:p w14:paraId="1A5D665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C2D1A9D" w14:textId="77777777" w:rsidR="00B94418" w:rsidRPr="00B5551A" w:rsidRDefault="00B94418" w:rsidP="00B94418">
      <w:r w:rsidRPr="00B5551A">
        <w:rPr>
          <w:rStyle w:val="HideTWBExt"/>
        </w:rPr>
        <w:t>&lt;/Amend&gt;</w:t>
      </w:r>
    </w:p>
    <w:p w14:paraId="0149926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211</w:t>
      </w:r>
      <w:r w:rsidRPr="00B5551A">
        <w:rPr>
          <w:rStyle w:val="HideTWBExt"/>
          <w:b w:val="0"/>
        </w:rPr>
        <w:t>&lt;/NumAm&gt;</w:t>
      </w:r>
    </w:p>
    <w:p w14:paraId="7E8291AB"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721B50EB"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1CFC403C" w14:textId="77777777" w:rsidR="00B94418" w:rsidRPr="00B5551A" w:rsidRDefault="00B94418" w:rsidP="00B94418">
      <w:pPr>
        <w:pStyle w:val="NormalBold"/>
      </w:pPr>
      <w:r w:rsidRPr="00B5551A">
        <w:rPr>
          <w:rStyle w:val="HideTWBExt"/>
          <w:b w:val="0"/>
        </w:rPr>
        <w:t>&lt;/RepeatBlock-By&gt;</w:t>
      </w:r>
    </w:p>
    <w:p w14:paraId="1438F0D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77B9CE0" w14:textId="77777777" w:rsidR="00B94418" w:rsidRPr="00B5551A" w:rsidRDefault="00B94418" w:rsidP="00B94418">
      <w:pPr>
        <w:pStyle w:val="NormalBold"/>
      </w:pPr>
      <w:r w:rsidRPr="00B5551A">
        <w:rPr>
          <w:rStyle w:val="HideTWBExt"/>
          <w:b w:val="0"/>
        </w:rPr>
        <w:t>&lt;Article&gt;</w:t>
      </w:r>
      <w:r w:rsidRPr="00B5551A">
        <w:t>15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8B0C0C0" w14:textId="77777777" w:rsidTr="00897969">
        <w:trPr>
          <w:trHeight w:hRule="exact" w:val="240"/>
          <w:jc w:val="center"/>
        </w:trPr>
        <w:tc>
          <w:tcPr>
            <w:tcW w:w="9752" w:type="dxa"/>
            <w:gridSpan w:val="2"/>
            <w:tcBorders>
              <w:top w:val="nil"/>
              <w:left w:val="nil"/>
              <w:bottom w:val="nil"/>
              <w:right w:val="nil"/>
            </w:tcBorders>
          </w:tcPr>
          <w:p w14:paraId="0C3E2F7F" w14:textId="77777777" w:rsidR="00B94418" w:rsidRPr="00B5551A" w:rsidRDefault="00B94418" w:rsidP="00897969"/>
        </w:tc>
      </w:tr>
      <w:tr w:rsidR="00B94418" w:rsidRPr="00B5551A" w14:paraId="284CF728" w14:textId="77777777" w:rsidTr="00897969">
        <w:trPr>
          <w:trHeight w:val="240"/>
          <w:jc w:val="center"/>
        </w:trPr>
        <w:tc>
          <w:tcPr>
            <w:tcW w:w="4876" w:type="dxa"/>
            <w:tcBorders>
              <w:top w:val="nil"/>
              <w:left w:val="nil"/>
              <w:bottom w:val="nil"/>
              <w:right w:val="nil"/>
            </w:tcBorders>
          </w:tcPr>
          <w:p w14:paraId="3FDF66A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871295E" w14:textId="77777777" w:rsidR="00B94418" w:rsidRPr="00B5551A" w:rsidRDefault="00B94418" w:rsidP="00897969">
            <w:pPr>
              <w:pStyle w:val="AmColumnHeading"/>
            </w:pPr>
            <w:r w:rsidRPr="00B5551A">
              <w:t>Tarkistus</w:t>
            </w:r>
          </w:p>
        </w:tc>
      </w:tr>
      <w:tr w:rsidR="00B94418" w:rsidRPr="00B5551A" w14:paraId="5CCF52E4" w14:textId="77777777" w:rsidTr="00897969">
        <w:trPr>
          <w:jc w:val="center"/>
        </w:trPr>
        <w:tc>
          <w:tcPr>
            <w:tcW w:w="4876" w:type="dxa"/>
            <w:tcBorders>
              <w:top w:val="nil"/>
              <w:left w:val="nil"/>
              <w:bottom w:val="nil"/>
              <w:right w:val="nil"/>
            </w:tcBorders>
          </w:tcPr>
          <w:p w14:paraId="2BB284B0" w14:textId="77777777" w:rsidR="00B94418" w:rsidRPr="00B5551A" w:rsidRDefault="00B94418" w:rsidP="00897969">
            <w:pPr>
              <w:pStyle w:val="Normal6a"/>
            </w:pPr>
            <w:r w:rsidRPr="00B5551A">
              <w:t>15.</w:t>
            </w:r>
            <w:r w:rsidRPr="00B5551A">
              <w:tab/>
              <w:t>korostaa, että kaksinkertainen verotus on estettävä esimerkiksi pääomatulojen ja oikeusjärjestyksen sisäisten maksujen yhdenmukaisella luokittelulla</w:t>
            </w:r>
            <w:r w:rsidRPr="00B5551A">
              <w:rPr>
                <w:b/>
                <w:i/>
              </w:rPr>
              <w:t>,</w:t>
            </w:r>
            <w:r w:rsidRPr="00B5551A">
              <w:t xml:space="preserve"> veroaseman automaattisella vastavuoroisella tunnustamisella </w:t>
            </w:r>
            <w:r w:rsidRPr="00B5551A">
              <w:rPr>
                <w:b/>
                <w:i/>
              </w:rPr>
              <w:t>ja sitovalla EU:n tason nopeutetulla riitojenratkaisumekanismilla</w:t>
            </w:r>
            <w:r w:rsidRPr="00B5551A">
              <w:t>;</w:t>
            </w:r>
          </w:p>
        </w:tc>
        <w:tc>
          <w:tcPr>
            <w:tcW w:w="4876" w:type="dxa"/>
            <w:tcBorders>
              <w:top w:val="nil"/>
              <w:left w:val="nil"/>
              <w:bottom w:val="nil"/>
              <w:right w:val="nil"/>
            </w:tcBorders>
          </w:tcPr>
          <w:p w14:paraId="7A990E87" w14:textId="77777777" w:rsidR="00B94418" w:rsidRPr="00B5551A" w:rsidRDefault="00B94418" w:rsidP="00897969">
            <w:pPr>
              <w:pStyle w:val="Normal6a"/>
            </w:pPr>
            <w:r w:rsidRPr="00B5551A">
              <w:t>15.</w:t>
            </w:r>
            <w:r w:rsidRPr="00B5551A">
              <w:tab/>
              <w:t xml:space="preserve">korostaa, että kaksinkertainen verotus on estettävä esimerkiksi pääomatulojen ja oikeusjärjestyksen sisäisten maksujen yhdenmukaisella luokittelulla </w:t>
            </w:r>
            <w:r w:rsidRPr="00B5551A">
              <w:rPr>
                <w:b/>
                <w:i/>
              </w:rPr>
              <w:t>ja</w:t>
            </w:r>
            <w:r w:rsidRPr="00B5551A">
              <w:t xml:space="preserve"> veroaseman automaattisella vastavuoroisella tunnustamisella;</w:t>
            </w:r>
          </w:p>
        </w:tc>
      </w:tr>
    </w:tbl>
    <w:p w14:paraId="18ABECCB"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6A7D3CF" w14:textId="77777777" w:rsidR="00B94418" w:rsidRPr="00B5551A" w:rsidRDefault="00B94418" w:rsidP="00B94418">
      <w:r w:rsidRPr="00B5551A">
        <w:rPr>
          <w:rStyle w:val="HideTWBExt"/>
        </w:rPr>
        <w:t>&lt;/Amend&gt;</w:t>
      </w:r>
    </w:p>
    <w:p w14:paraId="5114BAF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212</w:t>
      </w:r>
      <w:r w:rsidRPr="00B5551A">
        <w:rPr>
          <w:rStyle w:val="HideTWBExt"/>
          <w:b w:val="0"/>
        </w:rPr>
        <w:t>&lt;/NumAm&gt;</w:t>
      </w:r>
    </w:p>
    <w:p w14:paraId="2355520D" w14:textId="77777777" w:rsidR="00B94418" w:rsidRPr="00B5551A" w:rsidRDefault="00B94418" w:rsidP="00B94418">
      <w:pPr>
        <w:pStyle w:val="NormalBold"/>
      </w:pPr>
      <w:r w:rsidRPr="00B5551A">
        <w:rPr>
          <w:rStyle w:val="HideTWBExt"/>
          <w:b w:val="0"/>
        </w:rPr>
        <w:t>&lt;RepeatBlock-By&gt;&lt;Members&gt;</w:t>
      </w:r>
      <w:r w:rsidRPr="00B5551A">
        <w:t>Jussi Saramo, Manon Aubry, Anthony Smith</w:t>
      </w:r>
      <w:r w:rsidRPr="00B5551A">
        <w:rPr>
          <w:rStyle w:val="HideTWBExt"/>
          <w:b w:val="0"/>
        </w:rPr>
        <w:t>&lt;/Members&gt;</w:t>
      </w:r>
    </w:p>
    <w:p w14:paraId="1B3978AB"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06D6F797" w14:textId="77777777" w:rsidR="00B94418" w:rsidRPr="00B5551A" w:rsidRDefault="00B94418" w:rsidP="00B94418">
      <w:pPr>
        <w:pStyle w:val="NormalBold"/>
      </w:pPr>
      <w:r w:rsidRPr="00B5551A">
        <w:rPr>
          <w:rStyle w:val="HideTWBExt"/>
          <w:b w:val="0"/>
        </w:rPr>
        <w:t>&lt;/RepeatBlock-By&gt;</w:t>
      </w:r>
    </w:p>
    <w:p w14:paraId="7FE5098F"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0ACAB83" w14:textId="77777777" w:rsidR="00B94418" w:rsidRPr="00B5551A" w:rsidRDefault="00B94418" w:rsidP="00B94418">
      <w:pPr>
        <w:pStyle w:val="NormalBold"/>
      </w:pPr>
      <w:r w:rsidRPr="00B5551A">
        <w:rPr>
          <w:rStyle w:val="HideTWBExt"/>
          <w:b w:val="0"/>
        </w:rPr>
        <w:t>&lt;Article&gt;</w:t>
      </w:r>
      <w:r w:rsidRPr="00B5551A">
        <w:t>15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ABEB084" w14:textId="77777777" w:rsidTr="00897969">
        <w:trPr>
          <w:trHeight w:hRule="exact" w:val="240"/>
          <w:jc w:val="center"/>
        </w:trPr>
        <w:tc>
          <w:tcPr>
            <w:tcW w:w="9752" w:type="dxa"/>
            <w:gridSpan w:val="2"/>
            <w:tcBorders>
              <w:top w:val="nil"/>
              <w:left w:val="nil"/>
              <w:bottom w:val="nil"/>
              <w:right w:val="nil"/>
            </w:tcBorders>
          </w:tcPr>
          <w:p w14:paraId="4B3C7E1B" w14:textId="77777777" w:rsidR="00B94418" w:rsidRPr="00B5551A" w:rsidRDefault="00B94418" w:rsidP="00897969"/>
        </w:tc>
      </w:tr>
      <w:tr w:rsidR="00B94418" w:rsidRPr="00B5551A" w14:paraId="7A32A305" w14:textId="77777777" w:rsidTr="00897969">
        <w:trPr>
          <w:trHeight w:val="240"/>
          <w:jc w:val="center"/>
        </w:trPr>
        <w:tc>
          <w:tcPr>
            <w:tcW w:w="4876" w:type="dxa"/>
            <w:tcBorders>
              <w:top w:val="nil"/>
              <w:left w:val="nil"/>
              <w:bottom w:val="nil"/>
              <w:right w:val="nil"/>
            </w:tcBorders>
          </w:tcPr>
          <w:p w14:paraId="3086A89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8FDC31B" w14:textId="77777777" w:rsidR="00B94418" w:rsidRPr="00B5551A" w:rsidRDefault="00B94418" w:rsidP="00897969">
            <w:pPr>
              <w:pStyle w:val="AmColumnHeading"/>
            </w:pPr>
            <w:r w:rsidRPr="00B5551A">
              <w:t>Tarkistus</w:t>
            </w:r>
          </w:p>
        </w:tc>
      </w:tr>
      <w:tr w:rsidR="00B94418" w:rsidRPr="00B5551A" w14:paraId="396B757F" w14:textId="77777777" w:rsidTr="00897969">
        <w:trPr>
          <w:jc w:val="center"/>
        </w:trPr>
        <w:tc>
          <w:tcPr>
            <w:tcW w:w="4876" w:type="dxa"/>
            <w:tcBorders>
              <w:top w:val="nil"/>
              <w:left w:val="nil"/>
              <w:bottom w:val="nil"/>
              <w:right w:val="nil"/>
            </w:tcBorders>
          </w:tcPr>
          <w:p w14:paraId="03A4EA36" w14:textId="77777777" w:rsidR="00B94418" w:rsidRPr="00B5551A" w:rsidRDefault="00B94418" w:rsidP="00897969">
            <w:pPr>
              <w:pStyle w:val="Normal6a"/>
            </w:pPr>
            <w:r w:rsidRPr="00B5551A">
              <w:t>15.</w:t>
            </w:r>
            <w:r w:rsidRPr="00B5551A">
              <w:tab/>
              <w:t>korostaa, että kaksinkertainen verotus on estettävä esimerkiksi pääomatulojen ja oikeusjärjestyksen sisäisten maksujen yhdenmukaisella luokittelulla, veroaseman automaattisella vastavuoroisella tunnustamisella ja sitovalla EU:n tason nopeutetulla riitojenratkaisumekanismilla;</w:t>
            </w:r>
          </w:p>
        </w:tc>
        <w:tc>
          <w:tcPr>
            <w:tcW w:w="4876" w:type="dxa"/>
            <w:tcBorders>
              <w:top w:val="nil"/>
              <w:left w:val="nil"/>
              <w:bottom w:val="nil"/>
              <w:right w:val="nil"/>
            </w:tcBorders>
          </w:tcPr>
          <w:p w14:paraId="68B9C29A" w14:textId="77777777" w:rsidR="00B94418" w:rsidRPr="00B5551A" w:rsidRDefault="00B94418" w:rsidP="00897969">
            <w:pPr>
              <w:pStyle w:val="Normal6a"/>
            </w:pPr>
            <w:r w:rsidRPr="00B5551A">
              <w:t>15.</w:t>
            </w:r>
            <w:r w:rsidRPr="00B5551A">
              <w:tab/>
              <w:t xml:space="preserve">korostaa, että kaksinkertainen verotus on estettävä esimerkiksi pääomatulojen ja oikeusjärjestyksen sisäisten maksujen yhdenmukaisella luokittelulla, veroaseman automaattisella vastavuoroisella tunnustamisella ja sitovalla EU:n tason nopeutetulla riitojenratkaisumekanismilla; </w:t>
            </w:r>
            <w:r w:rsidRPr="00B5551A">
              <w:rPr>
                <w:b/>
                <w:i/>
              </w:rPr>
              <w:t>korostaa kuitenkin, että tällaiset toimenpiteet eivät missään tapauksessa saa johtaa kaksinkertaiseen verottamatta jättämiseen ja että oikeusjärjestykseen on sisällytettävä alusta alkaen veronkierron ja voitonsiirtojen vastaisia suojatoimia;</w:t>
            </w:r>
          </w:p>
        </w:tc>
      </w:tr>
    </w:tbl>
    <w:p w14:paraId="6A876406"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71520AE" w14:textId="77777777" w:rsidR="00B94418" w:rsidRPr="00B5551A" w:rsidRDefault="00B94418" w:rsidP="00B94418">
      <w:r w:rsidRPr="00B5551A">
        <w:rPr>
          <w:rStyle w:val="HideTWBExt"/>
        </w:rPr>
        <w:t>&lt;/Amend&gt;</w:t>
      </w:r>
    </w:p>
    <w:p w14:paraId="719B5A1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213</w:t>
      </w:r>
      <w:r w:rsidRPr="00B5551A">
        <w:rPr>
          <w:rStyle w:val="HideTWBExt"/>
          <w:b w:val="0"/>
        </w:rPr>
        <w:t>&lt;/NumAm&gt;</w:t>
      </w:r>
    </w:p>
    <w:p w14:paraId="6FDB3995" w14:textId="77777777" w:rsidR="00B94418" w:rsidRPr="00B5551A" w:rsidRDefault="00B94418" w:rsidP="00B94418">
      <w:pPr>
        <w:pStyle w:val="NormalBold"/>
      </w:pPr>
      <w:r w:rsidRPr="00B5551A">
        <w:rPr>
          <w:rStyle w:val="HideTWBExt"/>
          <w:b w:val="0"/>
        </w:rPr>
        <w:t>&lt;RepeatBlock-By&gt;&lt;Members&gt;</w:t>
      </w:r>
      <w:r w:rsidRPr="00B5551A">
        <w:t>Damian Boeselager</w:t>
      </w:r>
      <w:r w:rsidRPr="00B5551A">
        <w:rPr>
          <w:rStyle w:val="HideTWBExt"/>
          <w:b w:val="0"/>
        </w:rPr>
        <w:t>&lt;/Members&gt;</w:t>
      </w:r>
    </w:p>
    <w:p w14:paraId="483CE943" w14:textId="77777777" w:rsidR="00B94418" w:rsidRPr="00B5551A" w:rsidRDefault="00B94418" w:rsidP="00B94418">
      <w:pPr>
        <w:pStyle w:val="NormalBold"/>
      </w:pPr>
      <w:r w:rsidRPr="00B5551A">
        <w:rPr>
          <w:rStyle w:val="HideTWBExt"/>
          <w:b w:val="0"/>
        </w:rPr>
        <w:t>&lt;/RepeatBlock-By&gt;</w:t>
      </w:r>
    </w:p>
    <w:p w14:paraId="63CD8AFA"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F597847" w14:textId="77777777" w:rsidR="00B94418" w:rsidRPr="00B5551A" w:rsidRDefault="00B94418" w:rsidP="00B94418">
      <w:pPr>
        <w:pStyle w:val="NormalBold"/>
      </w:pPr>
      <w:r w:rsidRPr="00B5551A">
        <w:rPr>
          <w:rStyle w:val="HideTWBExt"/>
          <w:b w:val="0"/>
        </w:rPr>
        <w:t>&lt;Article&gt;</w:t>
      </w:r>
      <w:r w:rsidRPr="00B5551A">
        <w:t>15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46E5E5D" w14:textId="77777777" w:rsidTr="00897969">
        <w:trPr>
          <w:trHeight w:hRule="exact" w:val="240"/>
          <w:jc w:val="center"/>
        </w:trPr>
        <w:tc>
          <w:tcPr>
            <w:tcW w:w="9752" w:type="dxa"/>
            <w:gridSpan w:val="2"/>
            <w:tcBorders>
              <w:top w:val="nil"/>
              <w:left w:val="nil"/>
              <w:bottom w:val="nil"/>
              <w:right w:val="nil"/>
            </w:tcBorders>
          </w:tcPr>
          <w:p w14:paraId="0668255F" w14:textId="77777777" w:rsidR="00B94418" w:rsidRPr="00B5551A" w:rsidRDefault="00B94418" w:rsidP="00897969"/>
        </w:tc>
      </w:tr>
      <w:tr w:rsidR="00B94418" w:rsidRPr="00B5551A" w14:paraId="6132D198" w14:textId="77777777" w:rsidTr="00897969">
        <w:trPr>
          <w:trHeight w:val="240"/>
          <w:jc w:val="center"/>
        </w:trPr>
        <w:tc>
          <w:tcPr>
            <w:tcW w:w="4876" w:type="dxa"/>
            <w:tcBorders>
              <w:top w:val="nil"/>
              <w:left w:val="nil"/>
              <w:bottom w:val="nil"/>
              <w:right w:val="nil"/>
            </w:tcBorders>
          </w:tcPr>
          <w:p w14:paraId="7927001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83C0258" w14:textId="77777777" w:rsidR="00B94418" w:rsidRPr="00B5551A" w:rsidRDefault="00B94418" w:rsidP="00897969">
            <w:pPr>
              <w:pStyle w:val="AmColumnHeading"/>
            </w:pPr>
            <w:r w:rsidRPr="00B5551A">
              <w:t>Tarkistus</w:t>
            </w:r>
          </w:p>
        </w:tc>
      </w:tr>
      <w:tr w:rsidR="00B94418" w:rsidRPr="00B5551A" w14:paraId="5B9B6C07" w14:textId="77777777" w:rsidTr="00897969">
        <w:trPr>
          <w:jc w:val="center"/>
        </w:trPr>
        <w:tc>
          <w:tcPr>
            <w:tcW w:w="4876" w:type="dxa"/>
            <w:tcBorders>
              <w:top w:val="nil"/>
              <w:left w:val="nil"/>
              <w:bottom w:val="nil"/>
              <w:right w:val="nil"/>
            </w:tcBorders>
          </w:tcPr>
          <w:p w14:paraId="759F9612" w14:textId="77777777" w:rsidR="00B94418" w:rsidRPr="00B5551A" w:rsidRDefault="00B94418" w:rsidP="00897969">
            <w:pPr>
              <w:pStyle w:val="Normal6a"/>
            </w:pPr>
            <w:r w:rsidRPr="00B5551A">
              <w:t>15.</w:t>
            </w:r>
            <w:r w:rsidRPr="00B5551A">
              <w:tab/>
              <w:t xml:space="preserve">korostaa, että kaksinkertainen verotus on estettävä </w:t>
            </w:r>
            <w:r w:rsidRPr="00B5551A">
              <w:rPr>
                <w:b/>
                <w:i/>
              </w:rPr>
              <w:t>esimerkiksi</w:t>
            </w:r>
            <w:r w:rsidRPr="00B5551A">
              <w:t xml:space="preserve"> pääomatulojen ja oikeusjärjestyksen sisäisten maksujen yhdenmukaisella luokittelulla, veroaseman automaattisella vastavuoroisella tunnustamisella ja sitovalla EU:n tason nopeutetulla riitojenratkaisumekanismilla;</w:t>
            </w:r>
          </w:p>
        </w:tc>
        <w:tc>
          <w:tcPr>
            <w:tcW w:w="4876" w:type="dxa"/>
            <w:tcBorders>
              <w:top w:val="nil"/>
              <w:left w:val="nil"/>
              <w:bottom w:val="nil"/>
              <w:right w:val="nil"/>
            </w:tcBorders>
          </w:tcPr>
          <w:p w14:paraId="064D3949" w14:textId="77777777" w:rsidR="00B94418" w:rsidRPr="00B5551A" w:rsidRDefault="00B94418" w:rsidP="00897969">
            <w:pPr>
              <w:pStyle w:val="Normal6a"/>
            </w:pPr>
            <w:r w:rsidRPr="00B5551A">
              <w:t>15.</w:t>
            </w:r>
            <w:r w:rsidRPr="00B5551A">
              <w:tab/>
              <w:t xml:space="preserve">korostaa, että kaksinkertainen verotus on estettävä </w:t>
            </w:r>
            <w:r w:rsidRPr="00B5551A">
              <w:rPr>
                <w:b/>
                <w:i/>
              </w:rPr>
              <w:t>ja poistettava tehokkaasti</w:t>
            </w:r>
            <w:r w:rsidRPr="00B5551A">
              <w:t xml:space="preserve"> pääomatulojen ja oikeusjärjestyksen sisäisten maksujen yhdenmukaisella luokittelulla, veroaseman automaattisella vastavuoroisella tunnustamisella ja sitovalla EU:n tason nopeutetulla riitojenratkaisumekanismilla</w:t>
            </w:r>
            <w:r w:rsidRPr="00B5551A">
              <w:rPr>
                <w:b/>
                <w:i/>
              </w:rPr>
              <w:t>, jossa on selkeät määräajat ja velvoite saada aikaan lopputulos</w:t>
            </w:r>
            <w:r w:rsidRPr="00B5551A">
              <w:t>;</w:t>
            </w:r>
          </w:p>
        </w:tc>
      </w:tr>
    </w:tbl>
    <w:p w14:paraId="748C1F7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E9FC051" w14:textId="77777777" w:rsidR="00B94418" w:rsidRPr="00B5551A" w:rsidRDefault="00B94418" w:rsidP="00B94418">
      <w:r w:rsidRPr="00B5551A">
        <w:rPr>
          <w:rStyle w:val="HideTWBExt"/>
        </w:rPr>
        <w:t>&lt;/Amend&gt;</w:t>
      </w:r>
    </w:p>
    <w:p w14:paraId="32994F34"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214</w:t>
      </w:r>
      <w:r w:rsidRPr="00B5551A">
        <w:rPr>
          <w:rStyle w:val="HideTWBExt"/>
          <w:b w:val="0"/>
        </w:rPr>
        <w:t>&lt;/NumAm&gt;</w:t>
      </w:r>
    </w:p>
    <w:p w14:paraId="3E804812" w14:textId="77777777" w:rsidR="00B94418" w:rsidRPr="00B5551A" w:rsidRDefault="00B94418" w:rsidP="00B94418">
      <w:pPr>
        <w:pStyle w:val="NormalBold"/>
      </w:pPr>
      <w:r w:rsidRPr="00B5551A">
        <w:rPr>
          <w:rStyle w:val="HideTWBExt"/>
          <w:b w:val="0"/>
        </w:rPr>
        <w:t>&lt;RepeatBlock-By&gt;&lt;Members&gt;</w:t>
      </w:r>
      <w:r w:rsidRPr="00B5551A">
        <w:t>Marco Falcone, Fulvio Martusciello</w:t>
      </w:r>
      <w:r w:rsidRPr="00B5551A">
        <w:rPr>
          <w:rStyle w:val="HideTWBExt"/>
          <w:b w:val="0"/>
        </w:rPr>
        <w:t>&lt;/Members&gt;</w:t>
      </w:r>
    </w:p>
    <w:p w14:paraId="5A59ADA2" w14:textId="77777777" w:rsidR="00B94418" w:rsidRPr="00B5551A" w:rsidRDefault="00B94418" w:rsidP="00B94418">
      <w:pPr>
        <w:pStyle w:val="NormalBold"/>
      </w:pPr>
      <w:r w:rsidRPr="00B5551A">
        <w:rPr>
          <w:rStyle w:val="HideTWBExt"/>
          <w:b w:val="0"/>
        </w:rPr>
        <w:t>&lt;/RepeatBlock-By&gt;</w:t>
      </w:r>
    </w:p>
    <w:p w14:paraId="3D670A8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50C8FE0" w14:textId="77777777" w:rsidR="00B94418" w:rsidRPr="00B5551A" w:rsidRDefault="00B94418" w:rsidP="00B94418">
      <w:pPr>
        <w:pStyle w:val="NormalBold"/>
      </w:pPr>
      <w:r w:rsidRPr="00B5551A">
        <w:rPr>
          <w:rStyle w:val="HideTWBExt"/>
          <w:b w:val="0"/>
        </w:rPr>
        <w:t>&lt;Article&gt;</w:t>
      </w:r>
      <w:r w:rsidRPr="00B5551A">
        <w:t>15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B37E1AD" w14:textId="77777777" w:rsidTr="00897969">
        <w:trPr>
          <w:trHeight w:hRule="exact" w:val="240"/>
          <w:jc w:val="center"/>
        </w:trPr>
        <w:tc>
          <w:tcPr>
            <w:tcW w:w="9752" w:type="dxa"/>
            <w:gridSpan w:val="2"/>
            <w:tcBorders>
              <w:top w:val="nil"/>
              <w:left w:val="nil"/>
              <w:bottom w:val="nil"/>
              <w:right w:val="nil"/>
            </w:tcBorders>
          </w:tcPr>
          <w:p w14:paraId="3DF8573F" w14:textId="77777777" w:rsidR="00B94418" w:rsidRPr="00B5551A" w:rsidRDefault="00B94418" w:rsidP="00897969"/>
        </w:tc>
      </w:tr>
      <w:tr w:rsidR="00B94418" w:rsidRPr="00B5551A" w14:paraId="47F31D49" w14:textId="77777777" w:rsidTr="00897969">
        <w:trPr>
          <w:trHeight w:val="240"/>
          <w:jc w:val="center"/>
        </w:trPr>
        <w:tc>
          <w:tcPr>
            <w:tcW w:w="4876" w:type="dxa"/>
            <w:tcBorders>
              <w:top w:val="nil"/>
              <w:left w:val="nil"/>
              <w:bottom w:val="nil"/>
              <w:right w:val="nil"/>
            </w:tcBorders>
          </w:tcPr>
          <w:p w14:paraId="29D9A93A"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E3DE7D2" w14:textId="77777777" w:rsidR="00B94418" w:rsidRPr="00B5551A" w:rsidRDefault="00B94418" w:rsidP="00897969">
            <w:pPr>
              <w:pStyle w:val="AmColumnHeading"/>
            </w:pPr>
            <w:r w:rsidRPr="00B5551A">
              <w:t>Tarkistus</w:t>
            </w:r>
          </w:p>
        </w:tc>
      </w:tr>
      <w:tr w:rsidR="00B94418" w:rsidRPr="00B5551A" w14:paraId="3A310F12" w14:textId="77777777" w:rsidTr="00897969">
        <w:trPr>
          <w:jc w:val="center"/>
        </w:trPr>
        <w:tc>
          <w:tcPr>
            <w:tcW w:w="4876" w:type="dxa"/>
            <w:tcBorders>
              <w:top w:val="nil"/>
              <w:left w:val="nil"/>
              <w:bottom w:val="nil"/>
              <w:right w:val="nil"/>
            </w:tcBorders>
          </w:tcPr>
          <w:p w14:paraId="54B7439F" w14:textId="77777777" w:rsidR="00B94418" w:rsidRPr="00B5551A" w:rsidRDefault="00B94418" w:rsidP="00897969">
            <w:pPr>
              <w:pStyle w:val="Normal6a"/>
            </w:pPr>
            <w:r w:rsidRPr="00B5551A">
              <w:t>15.</w:t>
            </w:r>
            <w:r w:rsidRPr="00B5551A">
              <w:tab/>
              <w:t>korostaa, että kaksinkertainen verotus on estettävä esimerkiksi pääomatulojen ja oikeusjärjestyksen sisäisten maksujen yhdenmukaisella luokittelulla, veroaseman automaattisella vastavuoroisella tunnustamisella ja sitovalla EU:n tason nopeutetulla riitojenratkaisumekanismilla;</w:t>
            </w:r>
          </w:p>
        </w:tc>
        <w:tc>
          <w:tcPr>
            <w:tcW w:w="4876" w:type="dxa"/>
            <w:tcBorders>
              <w:top w:val="nil"/>
              <w:left w:val="nil"/>
              <w:bottom w:val="nil"/>
              <w:right w:val="nil"/>
            </w:tcBorders>
          </w:tcPr>
          <w:p w14:paraId="15AA1D41" w14:textId="77777777" w:rsidR="00B94418" w:rsidRPr="00B5551A" w:rsidRDefault="00B94418" w:rsidP="00897969">
            <w:pPr>
              <w:pStyle w:val="Normal6a"/>
            </w:pPr>
            <w:r w:rsidRPr="00B5551A">
              <w:t>15.</w:t>
            </w:r>
            <w:r w:rsidRPr="00B5551A">
              <w:tab/>
              <w:t>korostaa, että kaksinkertainen verotus on estettävä esimerkiksi pääomatulojen ja oikeusjärjestyksen sisäisten maksujen yhdenmukaisella luokittelulla, veroaseman automaattisella vastavuoroisella tunnustamisella ja sitovalla EU:n tason nopeutetulla riitojenratkaisumekanismilla</w:t>
            </w:r>
            <w:r w:rsidRPr="00B5551A">
              <w:rPr>
                <w:b/>
                <w:i/>
              </w:rPr>
              <w:t>, joka perustuu tarkoille ja jäsenvaltioita oikeudellisesti sitoville ehdoille</w:t>
            </w:r>
            <w:r w:rsidRPr="00B5551A">
              <w:t>;</w:t>
            </w:r>
          </w:p>
        </w:tc>
      </w:tr>
    </w:tbl>
    <w:p w14:paraId="071BF1D2" w14:textId="77777777" w:rsidR="00B94418" w:rsidRPr="00B5551A" w:rsidRDefault="00B94418" w:rsidP="00B94418">
      <w:pPr>
        <w:pStyle w:val="AmOrLang"/>
        <w:rPr>
          <w:lang w:val="en-GB"/>
        </w:rPr>
      </w:pPr>
      <w:r w:rsidRPr="00B5551A">
        <w:rPr>
          <w:lang w:val="en-GB"/>
        </w:rPr>
        <w:t xml:space="preserve">Or. </w:t>
      </w:r>
      <w:r w:rsidRPr="0059165F">
        <w:rPr>
          <w:rStyle w:val="HideTWBExt"/>
          <w:lang w:val="en-GB"/>
        </w:rPr>
        <w:t>&lt;Original&gt;</w:t>
      </w:r>
      <w:r w:rsidRPr="0059165F">
        <w:rPr>
          <w:rStyle w:val="HideTWBInt"/>
          <w:lang w:val="en-GB"/>
        </w:rPr>
        <w:t>{IT}</w:t>
      </w:r>
      <w:r w:rsidRPr="00B5551A">
        <w:rPr>
          <w:lang w:val="en-GB"/>
        </w:rPr>
        <w:t>it</w:t>
      </w:r>
      <w:r w:rsidRPr="0059165F">
        <w:rPr>
          <w:rStyle w:val="HideTWBExt"/>
          <w:lang w:val="en-GB"/>
        </w:rPr>
        <w:t>&lt;/Original&gt;</w:t>
      </w:r>
    </w:p>
    <w:p w14:paraId="5618B551" w14:textId="77777777" w:rsidR="00B94418" w:rsidRPr="00B5551A" w:rsidRDefault="00B94418" w:rsidP="00B94418">
      <w:pPr>
        <w:rPr>
          <w:lang w:val="en-GB"/>
        </w:rPr>
      </w:pPr>
      <w:r w:rsidRPr="0059165F">
        <w:rPr>
          <w:rStyle w:val="HideTWBExt"/>
          <w:lang w:val="en-GB"/>
        </w:rPr>
        <w:t>&lt;/Amend&gt;</w:t>
      </w:r>
    </w:p>
    <w:p w14:paraId="7FCB0186" w14:textId="77777777" w:rsidR="00B94418" w:rsidRPr="00B5551A" w:rsidRDefault="00B94418" w:rsidP="00B94418">
      <w:pPr>
        <w:pStyle w:val="AmNumberTabs"/>
        <w:rPr>
          <w:lang w:val="en-GB"/>
        </w:rPr>
      </w:pPr>
      <w:r w:rsidRPr="0059165F">
        <w:rPr>
          <w:rStyle w:val="HideTWBExt"/>
          <w:b w:val="0"/>
          <w:lang w:val="en-GB"/>
        </w:rPr>
        <w:t>&lt;Amend&gt;</w:t>
      </w:r>
      <w:r w:rsidRPr="00B5551A">
        <w:rPr>
          <w:lang w:val="en-GB"/>
        </w:rPr>
        <w:t>Tarkistus</w:t>
      </w:r>
      <w:r w:rsidRPr="00B5551A">
        <w:rPr>
          <w:lang w:val="en-GB"/>
        </w:rPr>
        <w:tab/>
      </w:r>
      <w:r w:rsidRPr="00B5551A">
        <w:rPr>
          <w:lang w:val="en-GB"/>
        </w:rPr>
        <w:tab/>
      </w:r>
      <w:r w:rsidRPr="0059165F">
        <w:rPr>
          <w:rStyle w:val="HideTWBExt"/>
          <w:b w:val="0"/>
          <w:lang w:val="en-GB"/>
        </w:rPr>
        <w:t>&lt;NumAm&gt;</w:t>
      </w:r>
      <w:r w:rsidRPr="00B5551A">
        <w:rPr>
          <w:lang w:val="en-GB"/>
        </w:rPr>
        <w:t>215</w:t>
      </w:r>
      <w:r w:rsidRPr="0059165F">
        <w:rPr>
          <w:rStyle w:val="HideTWBExt"/>
          <w:b w:val="0"/>
          <w:lang w:val="en-GB"/>
        </w:rPr>
        <w:t>&lt;/NumAm&gt;</w:t>
      </w:r>
    </w:p>
    <w:p w14:paraId="2A067841" w14:textId="77777777" w:rsidR="00B94418" w:rsidRPr="00B5551A" w:rsidRDefault="00B94418" w:rsidP="00B94418">
      <w:pPr>
        <w:pStyle w:val="NormalBold"/>
        <w:rPr>
          <w:lang w:val="en-GB"/>
        </w:rPr>
      </w:pPr>
      <w:r w:rsidRPr="0059165F">
        <w:rPr>
          <w:rStyle w:val="HideTWBExt"/>
          <w:b w:val="0"/>
          <w:lang w:val="en-GB"/>
        </w:rPr>
        <w:t>&lt;RepeatBlock-By&gt;&lt;Members&gt;</w:t>
      </w:r>
      <w:r w:rsidRPr="00B5551A">
        <w:rPr>
          <w:lang w:val="en-GB"/>
        </w:rPr>
        <w:t>Luděk Niedermayer</w:t>
      </w:r>
      <w:r w:rsidRPr="0059165F">
        <w:rPr>
          <w:rStyle w:val="HideTWBExt"/>
          <w:b w:val="0"/>
          <w:lang w:val="en-GB"/>
        </w:rPr>
        <w:t>&lt;/Members&gt;</w:t>
      </w:r>
    </w:p>
    <w:p w14:paraId="554011C8" w14:textId="77777777" w:rsidR="00B94418" w:rsidRPr="00B5551A" w:rsidRDefault="00B94418" w:rsidP="00B94418">
      <w:pPr>
        <w:pStyle w:val="NormalBold"/>
        <w:rPr>
          <w:lang w:val="en-GB"/>
        </w:rPr>
      </w:pPr>
      <w:r w:rsidRPr="0059165F">
        <w:rPr>
          <w:rStyle w:val="HideTWBExt"/>
          <w:b w:val="0"/>
          <w:lang w:val="en-GB"/>
        </w:rPr>
        <w:t>&lt;/RepeatBlock-By&gt;</w:t>
      </w:r>
    </w:p>
    <w:p w14:paraId="15F6FA0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EE2A640" w14:textId="77777777" w:rsidR="00B94418" w:rsidRPr="00B5551A" w:rsidRDefault="00B94418" w:rsidP="00B94418">
      <w:pPr>
        <w:pStyle w:val="NormalBold"/>
      </w:pPr>
      <w:r w:rsidRPr="00B5551A">
        <w:rPr>
          <w:rStyle w:val="HideTWBExt"/>
          <w:b w:val="0"/>
        </w:rPr>
        <w:t>&lt;Article&gt;</w:t>
      </w:r>
      <w:r w:rsidRPr="00B5551A">
        <w:t>15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4859247" w14:textId="77777777" w:rsidTr="00897969">
        <w:trPr>
          <w:trHeight w:hRule="exact" w:val="240"/>
          <w:jc w:val="center"/>
        </w:trPr>
        <w:tc>
          <w:tcPr>
            <w:tcW w:w="9752" w:type="dxa"/>
            <w:gridSpan w:val="2"/>
            <w:tcBorders>
              <w:top w:val="nil"/>
              <w:left w:val="nil"/>
              <w:bottom w:val="nil"/>
              <w:right w:val="nil"/>
            </w:tcBorders>
          </w:tcPr>
          <w:p w14:paraId="1810B893" w14:textId="77777777" w:rsidR="00B94418" w:rsidRPr="00B5551A" w:rsidRDefault="00B94418" w:rsidP="00897969"/>
        </w:tc>
      </w:tr>
      <w:tr w:rsidR="00B94418" w:rsidRPr="00B5551A" w14:paraId="5899605F" w14:textId="77777777" w:rsidTr="00897969">
        <w:trPr>
          <w:trHeight w:val="240"/>
          <w:jc w:val="center"/>
        </w:trPr>
        <w:tc>
          <w:tcPr>
            <w:tcW w:w="4876" w:type="dxa"/>
            <w:tcBorders>
              <w:top w:val="nil"/>
              <w:left w:val="nil"/>
              <w:bottom w:val="nil"/>
              <w:right w:val="nil"/>
            </w:tcBorders>
          </w:tcPr>
          <w:p w14:paraId="2349947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8D0AD68" w14:textId="77777777" w:rsidR="00B94418" w:rsidRPr="00B5551A" w:rsidRDefault="00B94418" w:rsidP="00897969">
            <w:pPr>
              <w:pStyle w:val="AmColumnHeading"/>
            </w:pPr>
            <w:r w:rsidRPr="00B5551A">
              <w:t>Tarkistus</w:t>
            </w:r>
          </w:p>
        </w:tc>
      </w:tr>
      <w:tr w:rsidR="00B94418" w:rsidRPr="00B5551A" w14:paraId="36742EFC" w14:textId="77777777" w:rsidTr="00897969">
        <w:trPr>
          <w:jc w:val="center"/>
        </w:trPr>
        <w:tc>
          <w:tcPr>
            <w:tcW w:w="4876" w:type="dxa"/>
            <w:tcBorders>
              <w:top w:val="nil"/>
              <w:left w:val="nil"/>
              <w:bottom w:val="nil"/>
              <w:right w:val="nil"/>
            </w:tcBorders>
          </w:tcPr>
          <w:p w14:paraId="0F130471" w14:textId="77777777" w:rsidR="00B94418" w:rsidRPr="00B5551A" w:rsidRDefault="00B94418" w:rsidP="00897969">
            <w:pPr>
              <w:pStyle w:val="Normal6a"/>
            </w:pPr>
            <w:r w:rsidRPr="00B5551A">
              <w:t>15.</w:t>
            </w:r>
            <w:r w:rsidRPr="00B5551A">
              <w:tab/>
              <w:t>korostaa, että kaksinkertainen verotus on estettävä esimerkiksi pääomatulojen ja oikeusjärjestyksen sisäisten maksujen yhdenmukaisella luokittelulla, veroaseman automaattisella vastavuoroisella tunnustamisella ja sitovalla EU:n tason nopeutetulla riitojenratkaisumekanismilla;</w:t>
            </w:r>
          </w:p>
        </w:tc>
        <w:tc>
          <w:tcPr>
            <w:tcW w:w="4876" w:type="dxa"/>
            <w:tcBorders>
              <w:top w:val="nil"/>
              <w:left w:val="nil"/>
              <w:bottom w:val="nil"/>
              <w:right w:val="nil"/>
            </w:tcBorders>
          </w:tcPr>
          <w:p w14:paraId="679E140D" w14:textId="77777777" w:rsidR="00B94418" w:rsidRPr="00B5551A" w:rsidRDefault="00B94418" w:rsidP="00897969">
            <w:pPr>
              <w:pStyle w:val="Normal6a"/>
            </w:pPr>
            <w:r w:rsidRPr="00B5551A">
              <w:t>15.</w:t>
            </w:r>
            <w:r w:rsidRPr="00B5551A">
              <w:tab/>
              <w:t xml:space="preserve">korostaa, että kaksinkertainen verotus on estettävä esimerkiksi pääomatulojen ja oikeusjärjestyksen sisäisten maksujen yhdenmukaisella luokittelulla, veroaseman automaattisella vastavuoroisella tunnustamisella ja sitovalla EU:n tason nopeutetulla riitojenratkaisumekanismilla </w:t>
            </w:r>
            <w:r w:rsidRPr="00B5551A">
              <w:rPr>
                <w:b/>
                <w:i/>
              </w:rPr>
              <w:t>erityisesti veroasioissa</w:t>
            </w:r>
            <w:r w:rsidRPr="00B5551A">
              <w:t>;</w:t>
            </w:r>
          </w:p>
        </w:tc>
      </w:tr>
    </w:tbl>
    <w:p w14:paraId="223B417B"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64BCD8B" w14:textId="77777777" w:rsidR="00B94418" w:rsidRPr="00B5551A" w:rsidRDefault="00B94418" w:rsidP="00B94418">
      <w:r w:rsidRPr="00B5551A">
        <w:rPr>
          <w:rStyle w:val="HideTWBExt"/>
        </w:rPr>
        <w:t>&lt;/Amend&gt;</w:t>
      </w:r>
    </w:p>
    <w:p w14:paraId="3D1AC4F8"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216</w:t>
      </w:r>
      <w:r w:rsidRPr="00B5551A">
        <w:rPr>
          <w:rStyle w:val="HideTWBExt"/>
          <w:b w:val="0"/>
        </w:rPr>
        <w:t>&lt;/NumAm&gt;</w:t>
      </w:r>
    </w:p>
    <w:p w14:paraId="47033B61" w14:textId="77777777" w:rsidR="00B94418" w:rsidRPr="00B5551A" w:rsidRDefault="00B94418" w:rsidP="00B94418">
      <w:pPr>
        <w:pStyle w:val="NormalBold"/>
      </w:pPr>
      <w:r w:rsidRPr="00B5551A">
        <w:rPr>
          <w:rStyle w:val="HideTWBExt"/>
          <w:b w:val="0"/>
        </w:rPr>
        <w:t>&lt;RepeatBlock-By&gt;&lt;Members&gt;</w:t>
      </w:r>
      <w:r w:rsidRPr="00B5551A">
        <w:t>Jussi Saramo, Manon Aubry, Anthony Smith, Pasquale Tridico</w:t>
      </w:r>
      <w:r w:rsidRPr="00B5551A">
        <w:rPr>
          <w:rStyle w:val="HideTWBExt"/>
          <w:b w:val="0"/>
        </w:rPr>
        <w:t>&lt;/Members&gt;</w:t>
      </w:r>
    </w:p>
    <w:p w14:paraId="6209D78C"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2E9EF180" w14:textId="77777777" w:rsidR="00B94418" w:rsidRPr="00B5551A" w:rsidRDefault="00B94418" w:rsidP="00B94418">
      <w:pPr>
        <w:pStyle w:val="NormalBold"/>
      </w:pPr>
      <w:r w:rsidRPr="00B5551A">
        <w:rPr>
          <w:rStyle w:val="HideTWBExt"/>
          <w:b w:val="0"/>
        </w:rPr>
        <w:t>&lt;/RepeatBlock-By&gt;</w:t>
      </w:r>
    </w:p>
    <w:p w14:paraId="22A3749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3BCD4CA" w14:textId="77777777" w:rsidR="00B94418" w:rsidRPr="00B5551A" w:rsidRDefault="00B94418" w:rsidP="00B94418">
      <w:pPr>
        <w:pStyle w:val="NormalBold"/>
      </w:pPr>
      <w:r w:rsidRPr="00B5551A">
        <w:rPr>
          <w:rStyle w:val="HideTWBExt"/>
          <w:b w:val="0"/>
        </w:rPr>
        <w:t>&lt;Article&gt;</w:t>
      </w:r>
      <w:r w:rsidRPr="00B5551A">
        <w:t>15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97B35B0" w14:textId="77777777" w:rsidTr="00897969">
        <w:trPr>
          <w:trHeight w:hRule="exact" w:val="240"/>
          <w:jc w:val="center"/>
        </w:trPr>
        <w:tc>
          <w:tcPr>
            <w:tcW w:w="9752" w:type="dxa"/>
            <w:gridSpan w:val="2"/>
            <w:tcBorders>
              <w:top w:val="nil"/>
              <w:left w:val="nil"/>
              <w:bottom w:val="nil"/>
              <w:right w:val="nil"/>
            </w:tcBorders>
          </w:tcPr>
          <w:p w14:paraId="2E3C46F7" w14:textId="77777777" w:rsidR="00B94418" w:rsidRPr="00B5551A" w:rsidRDefault="00B94418" w:rsidP="00897969"/>
        </w:tc>
      </w:tr>
      <w:tr w:rsidR="00B94418" w:rsidRPr="00B5551A" w14:paraId="46EA4A3E" w14:textId="77777777" w:rsidTr="00897969">
        <w:trPr>
          <w:trHeight w:val="240"/>
          <w:jc w:val="center"/>
        </w:trPr>
        <w:tc>
          <w:tcPr>
            <w:tcW w:w="4876" w:type="dxa"/>
            <w:tcBorders>
              <w:top w:val="nil"/>
              <w:left w:val="nil"/>
              <w:bottom w:val="nil"/>
              <w:right w:val="nil"/>
            </w:tcBorders>
          </w:tcPr>
          <w:p w14:paraId="66C7977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20AE470" w14:textId="77777777" w:rsidR="00B94418" w:rsidRPr="00B5551A" w:rsidRDefault="00B94418" w:rsidP="00897969">
            <w:pPr>
              <w:pStyle w:val="AmColumnHeading"/>
            </w:pPr>
            <w:r w:rsidRPr="00B5551A">
              <w:t>Tarkistus</w:t>
            </w:r>
          </w:p>
        </w:tc>
      </w:tr>
      <w:tr w:rsidR="00B94418" w:rsidRPr="00B5551A" w14:paraId="4D72DC67" w14:textId="77777777" w:rsidTr="00897969">
        <w:trPr>
          <w:jc w:val="center"/>
        </w:trPr>
        <w:tc>
          <w:tcPr>
            <w:tcW w:w="4876" w:type="dxa"/>
            <w:tcBorders>
              <w:top w:val="nil"/>
              <w:left w:val="nil"/>
              <w:bottom w:val="nil"/>
              <w:right w:val="nil"/>
            </w:tcBorders>
          </w:tcPr>
          <w:p w14:paraId="252F1726" w14:textId="77777777" w:rsidR="00B94418" w:rsidRPr="00B5551A" w:rsidRDefault="00B94418" w:rsidP="00897969">
            <w:pPr>
              <w:pStyle w:val="Normal6a"/>
            </w:pPr>
          </w:p>
        </w:tc>
        <w:tc>
          <w:tcPr>
            <w:tcW w:w="4876" w:type="dxa"/>
            <w:tcBorders>
              <w:top w:val="nil"/>
              <w:left w:val="nil"/>
              <w:bottom w:val="nil"/>
              <w:right w:val="nil"/>
            </w:tcBorders>
          </w:tcPr>
          <w:p w14:paraId="1A97D27E" w14:textId="77777777" w:rsidR="00B94418" w:rsidRPr="00B5551A" w:rsidRDefault="00B94418" w:rsidP="00897969">
            <w:pPr>
              <w:pStyle w:val="Normal6a"/>
            </w:pPr>
            <w:r w:rsidRPr="00B5551A">
              <w:rPr>
                <w:b/>
                <w:i/>
              </w:rPr>
              <w:t>15 a.</w:t>
            </w:r>
            <w:r w:rsidRPr="00B5551A">
              <w:tab/>
            </w:r>
            <w:r w:rsidRPr="00B5551A">
              <w:rPr>
                <w:b/>
                <w:i/>
              </w:rPr>
              <w:t>varoittaa, että lobbausjärjestöt, kuten France Digitale ja EU Inc -kampanja, sekä yhdysvaltalainen teknologia-alan koalitio Chamber of Progress ja BusinessEurope edistävät aktiivisesti 28. oikeusjärjestystä ja ne kaikki ovat vaatineet laajaa valinnaista EU:n laajuista kehystä yrityksille ja yhteisö- ja sääntelysääntöjen yksinkertaistamista; toteaa, että jotkin tässä yhteydessä esitetyistä ehdotuksista, mukaan lukien erittäin nopeat menettelyt yhtiön perustamiseksi, vaikeuttaisivat asianmukaista huolellisuutta ja voisivat kasvattaa postilaatikkoyritysten, oikeuspaikkakeinottelun ja sosiaalisen polkumyynnin riskiä, kuten ammattiliitot ja akateemiset asiantuntijat ovat varoittaneet; korostaa, että näitä lobbaustoimia on arvioitava suhteessa laajempaan todellisuuteen, jossa suuret monikansalliset yritykset ovat toistuvasti turvautuneet aggressiivisiin verosuunnittelustrategioihin verotusjärjestelmien välisten erojen hyödyntämiseksi ja verotaakan keventämiseksi keinotekoisesti; painottaa siksi, että ehdottoman ensisijaisena tavoitteena on oltava sen varmistaminen, että 28. oikeusjärjestyksessä ei anneta uusia veroetuuksia, vapautuksia, kevennettyjä vastuita tai veronkiertomahdollisuuksia ja että mikään aggressiiviseen verosuunnitteluun osallistuva yritys tai yritys, jolla ei ole todellista taloudellista merkitystä, ei voi hyötyä oikeusjärjestyksestä;</w:t>
            </w:r>
          </w:p>
        </w:tc>
      </w:tr>
    </w:tbl>
    <w:p w14:paraId="4A7E30D6"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6245E47" w14:textId="77777777" w:rsidR="00B94418" w:rsidRPr="00B5551A" w:rsidRDefault="00B94418" w:rsidP="00B94418">
      <w:r w:rsidRPr="00B5551A">
        <w:rPr>
          <w:rStyle w:val="HideTWBExt"/>
        </w:rPr>
        <w:t>&lt;/Amend&gt;</w:t>
      </w:r>
    </w:p>
    <w:p w14:paraId="091A173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217</w:t>
      </w:r>
      <w:r w:rsidRPr="00B5551A">
        <w:rPr>
          <w:rStyle w:val="HideTWBExt"/>
          <w:b w:val="0"/>
        </w:rPr>
        <w:t>&lt;/NumAm&gt;</w:t>
      </w:r>
    </w:p>
    <w:p w14:paraId="48F93108"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1ADAE583" w14:textId="77777777" w:rsidR="00B94418" w:rsidRPr="00B5551A" w:rsidRDefault="00B94418" w:rsidP="00B94418">
      <w:pPr>
        <w:pStyle w:val="NormalBold"/>
      </w:pPr>
      <w:r w:rsidRPr="00B5551A">
        <w:rPr>
          <w:rStyle w:val="HideTWBExt"/>
          <w:b w:val="0"/>
        </w:rPr>
        <w:t>&lt;/RepeatBlock-By&gt;</w:t>
      </w:r>
    </w:p>
    <w:p w14:paraId="5AA391C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01B77AC" w14:textId="77777777" w:rsidR="00B94418" w:rsidRPr="00B5551A" w:rsidRDefault="00B94418" w:rsidP="00B94418">
      <w:pPr>
        <w:pStyle w:val="NormalBold"/>
      </w:pPr>
      <w:r w:rsidRPr="00B5551A">
        <w:rPr>
          <w:rStyle w:val="HideTWBExt"/>
          <w:b w:val="0"/>
        </w:rPr>
        <w:t>&lt;Article&gt;</w:t>
      </w:r>
      <w:r w:rsidRPr="00B5551A">
        <w:t>15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AA00191" w14:textId="77777777" w:rsidTr="00897969">
        <w:trPr>
          <w:trHeight w:hRule="exact" w:val="240"/>
          <w:jc w:val="center"/>
        </w:trPr>
        <w:tc>
          <w:tcPr>
            <w:tcW w:w="9752" w:type="dxa"/>
            <w:gridSpan w:val="2"/>
            <w:tcBorders>
              <w:top w:val="nil"/>
              <w:left w:val="nil"/>
              <w:bottom w:val="nil"/>
              <w:right w:val="nil"/>
            </w:tcBorders>
          </w:tcPr>
          <w:p w14:paraId="48CAE42A" w14:textId="77777777" w:rsidR="00B94418" w:rsidRPr="00B5551A" w:rsidRDefault="00B94418" w:rsidP="00897969"/>
        </w:tc>
      </w:tr>
      <w:tr w:rsidR="00B94418" w:rsidRPr="00B5551A" w14:paraId="16330801" w14:textId="77777777" w:rsidTr="00897969">
        <w:trPr>
          <w:trHeight w:val="240"/>
          <w:jc w:val="center"/>
        </w:trPr>
        <w:tc>
          <w:tcPr>
            <w:tcW w:w="4876" w:type="dxa"/>
            <w:tcBorders>
              <w:top w:val="nil"/>
              <w:left w:val="nil"/>
              <w:bottom w:val="nil"/>
              <w:right w:val="nil"/>
            </w:tcBorders>
          </w:tcPr>
          <w:p w14:paraId="5768D72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C125425" w14:textId="77777777" w:rsidR="00B94418" w:rsidRPr="00B5551A" w:rsidRDefault="00B94418" w:rsidP="00897969">
            <w:pPr>
              <w:pStyle w:val="AmColumnHeading"/>
            </w:pPr>
            <w:r w:rsidRPr="00B5551A">
              <w:t>Tarkistus</w:t>
            </w:r>
          </w:p>
        </w:tc>
      </w:tr>
      <w:tr w:rsidR="00B94418" w:rsidRPr="00B5551A" w14:paraId="6842E707" w14:textId="77777777" w:rsidTr="00897969">
        <w:trPr>
          <w:jc w:val="center"/>
        </w:trPr>
        <w:tc>
          <w:tcPr>
            <w:tcW w:w="4876" w:type="dxa"/>
            <w:tcBorders>
              <w:top w:val="nil"/>
              <w:left w:val="nil"/>
              <w:bottom w:val="nil"/>
              <w:right w:val="nil"/>
            </w:tcBorders>
          </w:tcPr>
          <w:p w14:paraId="3EC6CBE1" w14:textId="77777777" w:rsidR="00B94418" w:rsidRPr="00B5551A" w:rsidRDefault="00B94418" w:rsidP="00897969">
            <w:pPr>
              <w:pStyle w:val="Normal6a"/>
            </w:pPr>
          </w:p>
        </w:tc>
        <w:tc>
          <w:tcPr>
            <w:tcW w:w="4876" w:type="dxa"/>
            <w:tcBorders>
              <w:top w:val="nil"/>
              <w:left w:val="nil"/>
              <w:bottom w:val="nil"/>
              <w:right w:val="nil"/>
            </w:tcBorders>
          </w:tcPr>
          <w:p w14:paraId="6B885572" w14:textId="77777777" w:rsidR="00B94418" w:rsidRPr="00B5551A" w:rsidRDefault="00B94418" w:rsidP="00897969">
            <w:pPr>
              <w:pStyle w:val="Normal6a"/>
            </w:pPr>
            <w:r w:rsidRPr="00B5551A">
              <w:rPr>
                <w:b/>
                <w:i/>
              </w:rPr>
              <w:t>15 a.</w:t>
            </w:r>
            <w:r w:rsidRPr="00B5551A">
              <w:tab/>
            </w:r>
            <w:r w:rsidRPr="00B5551A">
              <w:rPr>
                <w:b/>
                <w:i/>
              </w:rPr>
              <w:t>korostaa, että rajatylittävä laajentuminen voi edellyttää toistuvaa yrityksen liikkumista ja uudelleenjärjestelyjä, ja jotta voidaan hyötyä veroneutraalien toimintojen nykyisestä kehyksestä, 28. oikeusjärjestykseen liittyvässä verokehyksessä olisi laajennettava nykyistä unionin lainsäädäntöä ja puututtava liikkuvuuteen liittyviin verokitkoihin parantamalla hallinnollista koordinointia ja aineellista varmuutta samalla, kun varmistetaan, että kaikkiin yksinkertaistamistoimenpiteisiin sovelletaan edelleen asianmukaisia suojatoimia väärinkäytösten estämiseksi</w:t>
            </w:r>
            <w:r w:rsidRPr="00B5551A">
              <w:rPr>
                <w:b/>
                <w:i/>
                <w:vertAlign w:val="superscript"/>
              </w:rPr>
              <w:t>8 f</w:t>
            </w:r>
            <w:r w:rsidRPr="00B5551A">
              <w:rPr>
                <w:b/>
                <w:i/>
              </w:rPr>
              <w:t>;</w:t>
            </w:r>
          </w:p>
        </w:tc>
      </w:tr>
      <w:tr w:rsidR="00B94418" w:rsidRPr="00B5551A" w14:paraId="1CA6BC67" w14:textId="77777777" w:rsidTr="00897969">
        <w:trPr>
          <w:jc w:val="center"/>
        </w:trPr>
        <w:tc>
          <w:tcPr>
            <w:tcW w:w="4876" w:type="dxa"/>
            <w:tcBorders>
              <w:top w:val="nil"/>
              <w:left w:val="nil"/>
              <w:bottom w:val="nil"/>
              <w:right w:val="nil"/>
            </w:tcBorders>
          </w:tcPr>
          <w:p w14:paraId="69A5F80B" w14:textId="77777777" w:rsidR="00B94418" w:rsidRPr="00B5551A" w:rsidRDefault="00B94418" w:rsidP="00897969"/>
        </w:tc>
        <w:tc>
          <w:tcPr>
            <w:tcW w:w="4876" w:type="dxa"/>
            <w:tcBorders>
              <w:top w:val="nil"/>
              <w:left w:val="nil"/>
              <w:bottom w:val="nil"/>
              <w:right w:val="nil"/>
            </w:tcBorders>
          </w:tcPr>
          <w:p w14:paraId="1F29AB8B" w14:textId="77777777" w:rsidR="00B94418" w:rsidRPr="00B5551A" w:rsidRDefault="00B94418" w:rsidP="00897969">
            <w:pPr>
              <w:pStyle w:val="Normal6a"/>
            </w:pPr>
            <w:r w:rsidRPr="00B5551A">
              <w:rPr>
                <w:b/>
                <w:i/>
              </w:rPr>
              <w:t>_________________</w:t>
            </w:r>
          </w:p>
        </w:tc>
      </w:tr>
      <w:tr w:rsidR="00B94418" w:rsidRPr="0059165F" w14:paraId="125DA075" w14:textId="77777777" w:rsidTr="00897969">
        <w:trPr>
          <w:jc w:val="center"/>
        </w:trPr>
        <w:tc>
          <w:tcPr>
            <w:tcW w:w="4876" w:type="dxa"/>
            <w:tcBorders>
              <w:top w:val="nil"/>
              <w:left w:val="nil"/>
              <w:bottom w:val="nil"/>
              <w:right w:val="nil"/>
            </w:tcBorders>
          </w:tcPr>
          <w:p w14:paraId="43968B24" w14:textId="77777777" w:rsidR="00B94418" w:rsidRPr="00B5551A" w:rsidRDefault="00B94418" w:rsidP="00897969"/>
        </w:tc>
        <w:tc>
          <w:tcPr>
            <w:tcW w:w="4876" w:type="dxa"/>
            <w:tcBorders>
              <w:top w:val="nil"/>
              <w:left w:val="nil"/>
              <w:bottom w:val="nil"/>
              <w:right w:val="nil"/>
            </w:tcBorders>
          </w:tcPr>
          <w:p w14:paraId="0164C81D" w14:textId="77777777" w:rsidR="00B94418" w:rsidRPr="00B5551A" w:rsidRDefault="00B94418" w:rsidP="00897969">
            <w:pPr>
              <w:pStyle w:val="Normal6a"/>
              <w:rPr>
                <w:lang w:val="en-GB"/>
              </w:rPr>
            </w:pPr>
            <w:r w:rsidRPr="00B5551A">
              <w:rPr>
                <w:b/>
                <w:i/>
                <w:vertAlign w:val="superscript"/>
                <w:lang w:val="en-GB"/>
              </w:rPr>
              <w:t>8 f</w:t>
            </w:r>
            <w:r w:rsidRPr="00B5551A">
              <w:rPr>
                <w:lang w:val="en-GB"/>
              </w:rPr>
              <w:t xml:space="preserve"> </w:t>
            </w:r>
            <w:r w:rsidRPr="00B5551A">
              <w:rPr>
                <w:b/>
                <w:i/>
                <w:lang w:val="en-GB"/>
              </w:rPr>
              <w:t xml:space="preserve">Euroopan parlamentti, talouden ja kasvun politiikkayksikkö: Filip Debelva, Joris Luts, Anne Mieke Vandekerkhove, Niels Bammens, </w:t>
            </w:r>
            <w:proofErr w:type="gramStart"/>
            <w:r w:rsidRPr="00B5551A">
              <w:rPr>
                <w:b/>
                <w:i/>
                <w:lang w:val="en-GB"/>
              </w:rPr>
              <w:t>tutkimus ”Feasibility</w:t>
            </w:r>
            <w:proofErr w:type="gramEnd"/>
            <w:r w:rsidRPr="00B5551A">
              <w:rPr>
                <w:b/>
                <w:i/>
                <w:lang w:val="en-GB"/>
              </w:rPr>
              <w:t xml:space="preserve"> of a 28th Tax Regime and Its Potential to Support EU Competitiveness”, 2026.</w:t>
            </w:r>
          </w:p>
        </w:tc>
      </w:tr>
    </w:tbl>
    <w:p w14:paraId="2CE16A85" w14:textId="77777777" w:rsidR="00B94418" w:rsidRPr="00B5551A" w:rsidRDefault="00B94418" w:rsidP="00B94418">
      <w:pPr>
        <w:pStyle w:val="AmOrLang"/>
        <w:rPr>
          <w:lang w:val="en-GB"/>
        </w:rPr>
      </w:pPr>
      <w:r w:rsidRPr="00B5551A">
        <w:rPr>
          <w:lang w:val="en-GB"/>
        </w:rPr>
        <w:t xml:space="preserve">Or. </w:t>
      </w:r>
      <w:r w:rsidRPr="0059165F">
        <w:rPr>
          <w:rStyle w:val="HideTWBExt"/>
          <w:lang w:val="en-GB"/>
        </w:rPr>
        <w:t>&lt;Original&gt;</w:t>
      </w:r>
      <w:r w:rsidRPr="0059165F">
        <w:rPr>
          <w:rStyle w:val="HideTWBInt"/>
          <w:lang w:val="en-GB"/>
        </w:rPr>
        <w:t>{EN}</w:t>
      </w:r>
      <w:r w:rsidRPr="00B5551A">
        <w:rPr>
          <w:lang w:val="en-GB"/>
        </w:rPr>
        <w:t>en</w:t>
      </w:r>
      <w:r w:rsidRPr="0059165F">
        <w:rPr>
          <w:rStyle w:val="HideTWBExt"/>
          <w:lang w:val="en-GB"/>
        </w:rPr>
        <w:t>&lt;/Original&gt;</w:t>
      </w:r>
    </w:p>
    <w:p w14:paraId="5EC03044" w14:textId="77777777" w:rsidR="00B94418" w:rsidRPr="00B5551A" w:rsidRDefault="00B94418" w:rsidP="00B94418">
      <w:pPr>
        <w:rPr>
          <w:lang w:val="en-GB"/>
        </w:rPr>
      </w:pPr>
      <w:r w:rsidRPr="0059165F">
        <w:rPr>
          <w:rStyle w:val="HideTWBExt"/>
          <w:lang w:val="en-GB"/>
        </w:rPr>
        <w:t>&lt;/Amend&gt;</w:t>
      </w:r>
    </w:p>
    <w:p w14:paraId="127B2C58" w14:textId="77777777" w:rsidR="00B94418" w:rsidRPr="00B5551A" w:rsidRDefault="00B94418" w:rsidP="00B94418">
      <w:pPr>
        <w:pStyle w:val="AmNumberTabs"/>
        <w:rPr>
          <w:lang w:val="en-GB"/>
        </w:rPr>
      </w:pPr>
      <w:r w:rsidRPr="0059165F">
        <w:rPr>
          <w:rStyle w:val="HideTWBExt"/>
          <w:b w:val="0"/>
          <w:lang w:val="en-GB"/>
        </w:rPr>
        <w:t>&lt;Amend&gt;</w:t>
      </w:r>
      <w:r w:rsidRPr="00B5551A">
        <w:rPr>
          <w:lang w:val="en-GB"/>
        </w:rPr>
        <w:t>Tarkistus</w:t>
      </w:r>
      <w:r w:rsidRPr="00B5551A">
        <w:rPr>
          <w:lang w:val="en-GB"/>
        </w:rPr>
        <w:tab/>
      </w:r>
      <w:r w:rsidRPr="00B5551A">
        <w:rPr>
          <w:lang w:val="en-GB"/>
        </w:rPr>
        <w:tab/>
      </w:r>
      <w:r w:rsidRPr="0059165F">
        <w:rPr>
          <w:rStyle w:val="HideTWBExt"/>
          <w:b w:val="0"/>
          <w:lang w:val="en-GB"/>
        </w:rPr>
        <w:t>&lt;NumAm&gt;</w:t>
      </w:r>
      <w:r w:rsidRPr="00B5551A">
        <w:rPr>
          <w:lang w:val="en-GB"/>
        </w:rPr>
        <w:t>218</w:t>
      </w:r>
      <w:r w:rsidRPr="0059165F">
        <w:rPr>
          <w:rStyle w:val="HideTWBExt"/>
          <w:b w:val="0"/>
          <w:lang w:val="en-GB"/>
        </w:rPr>
        <w:t>&lt;/NumAm&gt;</w:t>
      </w:r>
    </w:p>
    <w:p w14:paraId="1A60E644" w14:textId="77777777" w:rsidR="00B94418" w:rsidRPr="00B5551A" w:rsidRDefault="00B94418" w:rsidP="00B94418">
      <w:pPr>
        <w:pStyle w:val="NormalBold"/>
        <w:rPr>
          <w:lang w:val="en-GB"/>
        </w:rPr>
      </w:pPr>
      <w:r w:rsidRPr="0059165F">
        <w:rPr>
          <w:rStyle w:val="HideTWBExt"/>
          <w:b w:val="0"/>
          <w:lang w:val="en-GB"/>
        </w:rPr>
        <w:t>&lt;RepeatBlock-By&gt;&lt;Members&gt;</w:t>
      </w:r>
      <w:r w:rsidRPr="00B5551A">
        <w:rPr>
          <w:lang w:val="en-GB"/>
        </w:rPr>
        <w:t>Marco Falcone, Fulvio Martusciello, Herbert Dorfmann</w:t>
      </w:r>
      <w:r w:rsidRPr="0059165F">
        <w:rPr>
          <w:rStyle w:val="HideTWBExt"/>
          <w:b w:val="0"/>
          <w:lang w:val="en-GB"/>
        </w:rPr>
        <w:t>&lt;/Members&gt;</w:t>
      </w:r>
    </w:p>
    <w:p w14:paraId="126E7E52" w14:textId="77777777" w:rsidR="00B94418" w:rsidRPr="00B5551A" w:rsidRDefault="00B94418" w:rsidP="00B94418">
      <w:pPr>
        <w:pStyle w:val="NormalBold"/>
        <w:rPr>
          <w:lang w:val="en-GB"/>
        </w:rPr>
      </w:pPr>
      <w:r w:rsidRPr="0059165F">
        <w:rPr>
          <w:rStyle w:val="HideTWBExt"/>
          <w:b w:val="0"/>
          <w:lang w:val="en-GB"/>
        </w:rPr>
        <w:t>&lt;/RepeatBlock-By&gt;</w:t>
      </w:r>
    </w:p>
    <w:p w14:paraId="33F0CB6F" w14:textId="77777777" w:rsidR="00B94418" w:rsidRPr="00B5551A" w:rsidRDefault="00B94418" w:rsidP="00B94418">
      <w:pPr>
        <w:pStyle w:val="NormalBold"/>
        <w:rPr>
          <w:lang w:val="en-GB"/>
        </w:rPr>
      </w:pPr>
      <w:r w:rsidRPr="0059165F">
        <w:rPr>
          <w:rStyle w:val="HideTWBExt"/>
          <w:b w:val="0"/>
          <w:lang w:val="en-GB"/>
        </w:rPr>
        <w:t>&lt;DocAmend&gt;</w:t>
      </w:r>
      <w:r w:rsidRPr="00B5551A">
        <w:rPr>
          <w:lang w:val="en-GB"/>
        </w:rPr>
        <w:t>Päätöslauselmaesitys</w:t>
      </w:r>
      <w:r w:rsidRPr="0059165F">
        <w:rPr>
          <w:rStyle w:val="HideTWBExt"/>
          <w:b w:val="0"/>
          <w:lang w:val="en-GB"/>
        </w:rPr>
        <w:t>&lt;/DocAmend&gt;</w:t>
      </w:r>
    </w:p>
    <w:p w14:paraId="37B92B47" w14:textId="77777777" w:rsidR="00B94418" w:rsidRPr="00B5551A" w:rsidRDefault="00B94418" w:rsidP="00B94418">
      <w:pPr>
        <w:pStyle w:val="NormalBold"/>
      </w:pPr>
      <w:r w:rsidRPr="00B5551A">
        <w:rPr>
          <w:rStyle w:val="HideTWBExt"/>
          <w:b w:val="0"/>
        </w:rPr>
        <w:t>&lt;Article&gt;</w:t>
      </w:r>
      <w:r w:rsidRPr="00B5551A">
        <w:t>15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AF85207" w14:textId="77777777" w:rsidTr="00897969">
        <w:trPr>
          <w:trHeight w:hRule="exact" w:val="240"/>
          <w:jc w:val="center"/>
        </w:trPr>
        <w:tc>
          <w:tcPr>
            <w:tcW w:w="9752" w:type="dxa"/>
            <w:gridSpan w:val="2"/>
            <w:tcBorders>
              <w:top w:val="nil"/>
              <w:left w:val="nil"/>
              <w:bottom w:val="nil"/>
              <w:right w:val="nil"/>
            </w:tcBorders>
          </w:tcPr>
          <w:p w14:paraId="55BE2759" w14:textId="77777777" w:rsidR="00B94418" w:rsidRPr="00B5551A" w:rsidRDefault="00B94418" w:rsidP="00897969"/>
        </w:tc>
      </w:tr>
      <w:tr w:rsidR="00B94418" w:rsidRPr="00B5551A" w14:paraId="67272AB8" w14:textId="77777777" w:rsidTr="00897969">
        <w:trPr>
          <w:trHeight w:val="240"/>
          <w:jc w:val="center"/>
        </w:trPr>
        <w:tc>
          <w:tcPr>
            <w:tcW w:w="4876" w:type="dxa"/>
            <w:tcBorders>
              <w:top w:val="nil"/>
              <w:left w:val="nil"/>
              <w:bottom w:val="nil"/>
              <w:right w:val="nil"/>
            </w:tcBorders>
          </w:tcPr>
          <w:p w14:paraId="236FC87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26927C3" w14:textId="77777777" w:rsidR="00B94418" w:rsidRPr="00B5551A" w:rsidRDefault="00B94418" w:rsidP="00897969">
            <w:pPr>
              <w:pStyle w:val="AmColumnHeading"/>
            </w:pPr>
            <w:r w:rsidRPr="00B5551A">
              <w:t>Tarkistus</w:t>
            </w:r>
          </w:p>
        </w:tc>
      </w:tr>
      <w:tr w:rsidR="00B94418" w:rsidRPr="00B5551A" w14:paraId="3E201CB3" w14:textId="77777777" w:rsidTr="00897969">
        <w:trPr>
          <w:jc w:val="center"/>
        </w:trPr>
        <w:tc>
          <w:tcPr>
            <w:tcW w:w="4876" w:type="dxa"/>
            <w:tcBorders>
              <w:top w:val="nil"/>
              <w:left w:val="nil"/>
              <w:bottom w:val="nil"/>
              <w:right w:val="nil"/>
            </w:tcBorders>
          </w:tcPr>
          <w:p w14:paraId="649ECE9A" w14:textId="77777777" w:rsidR="00B94418" w:rsidRPr="00B5551A" w:rsidRDefault="00B94418" w:rsidP="00897969">
            <w:pPr>
              <w:pStyle w:val="Normal6a"/>
            </w:pPr>
          </w:p>
        </w:tc>
        <w:tc>
          <w:tcPr>
            <w:tcW w:w="4876" w:type="dxa"/>
            <w:tcBorders>
              <w:top w:val="nil"/>
              <w:left w:val="nil"/>
              <w:bottom w:val="nil"/>
              <w:right w:val="nil"/>
            </w:tcBorders>
          </w:tcPr>
          <w:p w14:paraId="3B68CA27" w14:textId="77777777" w:rsidR="00B94418" w:rsidRPr="00B5551A" w:rsidRDefault="00B94418" w:rsidP="00897969">
            <w:pPr>
              <w:pStyle w:val="Normal6a"/>
            </w:pPr>
            <w:r w:rsidRPr="00B5551A">
              <w:rPr>
                <w:b/>
                <w:i/>
              </w:rPr>
              <w:t>15 a.</w:t>
            </w:r>
            <w:r w:rsidRPr="00B5551A">
              <w:tab/>
            </w:r>
            <w:r w:rsidRPr="00B5551A">
              <w:rPr>
                <w:b/>
                <w:i/>
              </w:rPr>
              <w:t>kehottaa ottamaan käyttöön eurooppalaiset sijoittajansuojaa koskevat vähimmäisvaatimukset markkinoihin kohdistuvan luottamuksen vahvistamiseksi ja rajatylittävien sijoitusten edistämiseksi;</w:t>
            </w:r>
          </w:p>
        </w:tc>
      </w:tr>
    </w:tbl>
    <w:p w14:paraId="70F9D36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3B2FB7C3" w14:textId="77777777" w:rsidR="00B94418" w:rsidRPr="00B5551A" w:rsidRDefault="00B94418" w:rsidP="00B94418">
      <w:r w:rsidRPr="00B5551A">
        <w:rPr>
          <w:rStyle w:val="HideTWBExt"/>
        </w:rPr>
        <w:t>&lt;/Amend&gt;</w:t>
      </w:r>
    </w:p>
    <w:p w14:paraId="7F51389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219</w:t>
      </w:r>
      <w:r w:rsidRPr="00B5551A">
        <w:rPr>
          <w:rStyle w:val="HideTWBExt"/>
          <w:b w:val="0"/>
        </w:rPr>
        <w:t>&lt;/NumAm&gt;</w:t>
      </w:r>
    </w:p>
    <w:p w14:paraId="69F5A7CA" w14:textId="77777777" w:rsidR="00B94418" w:rsidRPr="00B5551A" w:rsidRDefault="00B94418" w:rsidP="00B94418">
      <w:pPr>
        <w:pStyle w:val="NormalBold"/>
      </w:pPr>
      <w:r w:rsidRPr="00B5551A">
        <w:rPr>
          <w:rStyle w:val="HideTWBExt"/>
          <w:b w:val="0"/>
        </w:rPr>
        <w:t>&lt;RepeatBlock-By&gt;&lt;Members&gt;</w:t>
      </w:r>
      <w:r w:rsidRPr="00B5551A">
        <w:t>Pierre Pimpie, Enikő Győri, Tomáš Kubín</w:t>
      </w:r>
      <w:r w:rsidRPr="00B5551A">
        <w:rPr>
          <w:rStyle w:val="HideTWBExt"/>
          <w:b w:val="0"/>
        </w:rPr>
        <w:t>&lt;/Members&gt;</w:t>
      </w:r>
    </w:p>
    <w:p w14:paraId="1032D89C" w14:textId="77777777" w:rsidR="00B94418" w:rsidRPr="00B5551A" w:rsidRDefault="00B94418" w:rsidP="00B94418">
      <w:pPr>
        <w:pStyle w:val="NormalBold"/>
      </w:pPr>
      <w:r w:rsidRPr="00B5551A">
        <w:rPr>
          <w:rStyle w:val="HideTWBExt"/>
          <w:b w:val="0"/>
        </w:rPr>
        <w:t>&lt;/RepeatBlock-By&gt;</w:t>
      </w:r>
    </w:p>
    <w:p w14:paraId="09ACA58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F57D3A3" w14:textId="77777777" w:rsidR="00B94418" w:rsidRPr="00B5551A" w:rsidRDefault="00B94418" w:rsidP="00B94418">
      <w:pPr>
        <w:pStyle w:val="NormalBold"/>
      </w:pPr>
      <w:r w:rsidRPr="00B5551A">
        <w:rPr>
          <w:rStyle w:val="HideTWBExt"/>
          <w:b w:val="0"/>
        </w:rPr>
        <w:t>&lt;Article&gt;</w:t>
      </w:r>
      <w:r w:rsidRPr="00B5551A">
        <w:t>16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D69DD14" w14:textId="77777777" w:rsidTr="00897969">
        <w:trPr>
          <w:trHeight w:hRule="exact" w:val="240"/>
          <w:jc w:val="center"/>
        </w:trPr>
        <w:tc>
          <w:tcPr>
            <w:tcW w:w="9752" w:type="dxa"/>
            <w:gridSpan w:val="2"/>
            <w:tcBorders>
              <w:top w:val="nil"/>
              <w:left w:val="nil"/>
              <w:bottom w:val="nil"/>
              <w:right w:val="nil"/>
            </w:tcBorders>
          </w:tcPr>
          <w:p w14:paraId="275EDDA5" w14:textId="77777777" w:rsidR="00B94418" w:rsidRPr="00B5551A" w:rsidRDefault="00B94418" w:rsidP="00897969"/>
        </w:tc>
      </w:tr>
      <w:tr w:rsidR="00B94418" w:rsidRPr="00B5551A" w14:paraId="63C9CC0F" w14:textId="77777777" w:rsidTr="00897969">
        <w:trPr>
          <w:trHeight w:val="240"/>
          <w:jc w:val="center"/>
        </w:trPr>
        <w:tc>
          <w:tcPr>
            <w:tcW w:w="4876" w:type="dxa"/>
            <w:tcBorders>
              <w:top w:val="nil"/>
              <w:left w:val="nil"/>
              <w:bottom w:val="nil"/>
              <w:right w:val="nil"/>
            </w:tcBorders>
          </w:tcPr>
          <w:p w14:paraId="615335CF"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044359E" w14:textId="77777777" w:rsidR="00B94418" w:rsidRPr="00B5551A" w:rsidRDefault="00B94418" w:rsidP="00897969">
            <w:pPr>
              <w:pStyle w:val="AmColumnHeading"/>
            </w:pPr>
            <w:r w:rsidRPr="00B5551A">
              <w:t>Tarkistus</w:t>
            </w:r>
          </w:p>
        </w:tc>
      </w:tr>
      <w:tr w:rsidR="00B94418" w:rsidRPr="00B5551A" w14:paraId="7C08C721" w14:textId="77777777" w:rsidTr="00897969">
        <w:trPr>
          <w:jc w:val="center"/>
        </w:trPr>
        <w:tc>
          <w:tcPr>
            <w:tcW w:w="4876" w:type="dxa"/>
            <w:tcBorders>
              <w:top w:val="nil"/>
              <w:left w:val="nil"/>
              <w:bottom w:val="nil"/>
              <w:right w:val="nil"/>
            </w:tcBorders>
          </w:tcPr>
          <w:p w14:paraId="4FA6373C" w14:textId="77777777" w:rsidR="00B94418" w:rsidRPr="00B5551A" w:rsidRDefault="00B94418" w:rsidP="00897969">
            <w:pPr>
              <w:pStyle w:val="Normal6a"/>
            </w:pPr>
            <w:r w:rsidRPr="00B5551A">
              <w:t>16.</w:t>
            </w:r>
            <w:r w:rsidRPr="00B5551A">
              <w:tab/>
              <w:t xml:space="preserve">korostaa, että </w:t>
            </w:r>
            <w:r w:rsidRPr="00B5551A">
              <w:rPr>
                <w:b/>
                <w:i/>
              </w:rPr>
              <w:t>sääntöjen noudattamisesta aiheutuvien rasitteiden vähentämiseksi oikeusjärjestykseen osallistuvien yhteisöjen on toimittava keskitetyssä alv-kehyksessä, jossa ilmoitukset ja palautukset on voitava hoitaa kaikissa jäsenvaltioissa EU:n yhteisen alv-numeron ja digitaalisen keskitetyn asiointipisteen</w:t>
            </w:r>
            <w:r w:rsidRPr="00B5551A">
              <w:rPr>
                <w:b/>
                <w:i/>
                <w:vertAlign w:val="superscript"/>
              </w:rPr>
              <w:t>8</w:t>
            </w:r>
            <w:r w:rsidRPr="00B5551A">
              <w:rPr>
                <w:b/>
                <w:i/>
              </w:rPr>
              <w:t xml:space="preserve"> portaalin avulla; palauttaa mieliin, että tavoitteena olisi oltava alv-verokantojen yhdenmukaistamisen sijaan </w:t>
            </w:r>
            <w:r w:rsidRPr="00B5551A">
              <w:t xml:space="preserve">menettelyjen </w:t>
            </w:r>
            <w:r w:rsidRPr="00B5551A">
              <w:rPr>
                <w:b/>
                <w:i/>
              </w:rPr>
              <w:t>yksinkertaistaminen, jotta yritykset voivat laajentua ilman hallinnollisten käyttöliittymien määrän lisääntymistä</w:t>
            </w:r>
            <w:r w:rsidRPr="00B5551A">
              <w:t>;</w:t>
            </w:r>
          </w:p>
        </w:tc>
        <w:tc>
          <w:tcPr>
            <w:tcW w:w="4876" w:type="dxa"/>
            <w:tcBorders>
              <w:top w:val="nil"/>
              <w:left w:val="nil"/>
              <w:bottom w:val="nil"/>
              <w:right w:val="nil"/>
            </w:tcBorders>
          </w:tcPr>
          <w:p w14:paraId="36A1E631" w14:textId="77777777" w:rsidR="00B94418" w:rsidRPr="00B5551A" w:rsidRDefault="00B94418" w:rsidP="00897969">
            <w:pPr>
              <w:pStyle w:val="Normal6a"/>
            </w:pPr>
            <w:r w:rsidRPr="00B5551A">
              <w:t>16.</w:t>
            </w:r>
            <w:r w:rsidRPr="00B5551A">
              <w:tab/>
              <w:t>korostaa, että</w:t>
            </w:r>
            <w:r w:rsidRPr="00B5551A">
              <w:rPr>
                <w:b/>
                <w:i/>
              </w:rPr>
              <w:t xml:space="preserve"> alv-sääntöjen noudattamista koskevien</w:t>
            </w:r>
            <w:r w:rsidRPr="00B5551A">
              <w:t xml:space="preserve"> menettelyjen </w:t>
            </w:r>
            <w:r w:rsidRPr="00B5551A">
              <w:rPr>
                <w:b/>
                <w:i/>
              </w:rPr>
              <w:t>yksinkertaistamisen olisi perustuttava olemassa oleviin keskitetyn asiointipisteen</w:t>
            </w:r>
            <w:r w:rsidRPr="00B5551A">
              <w:rPr>
                <w:b/>
                <w:i/>
                <w:vertAlign w:val="superscript"/>
              </w:rPr>
              <w:t>8</w:t>
            </w:r>
            <w:r w:rsidRPr="00B5551A">
              <w:rPr>
                <w:b/>
                <w:i/>
              </w:rPr>
              <w:t xml:space="preserve"> välineisiin ja digitalisointitoimiin luomatta keskitettyä EU:n alv-kehystä tai heikentämättä jäsenvaltioiden toimivaltaa verohallinnossa</w:t>
            </w:r>
            <w:r w:rsidRPr="00B5551A">
              <w:t>;</w:t>
            </w:r>
          </w:p>
        </w:tc>
      </w:tr>
      <w:tr w:rsidR="00B94418" w:rsidRPr="00B5551A" w14:paraId="06122DE6" w14:textId="77777777" w:rsidTr="00897969">
        <w:trPr>
          <w:jc w:val="center"/>
        </w:trPr>
        <w:tc>
          <w:tcPr>
            <w:tcW w:w="4876" w:type="dxa"/>
            <w:tcBorders>
              <w:top w:val="nil"/>
              <w:left w:val="nil"/>
              <w:bottom w:val="nil"/>
              <w:right w:val="nil"/>
            </w:tcBorders>
          </w:tcPr>
          <w:p w14:paraId="77CC3B50"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710C75DA" w14:textId="77777777" w:rsidR="00B94418" w:rsidRPr="00B5551A" w:rsidRDefault="00B94418" w:rsidP="00897969">
            <w:pPr>
              <w:pStyle w:val="Normal6a"/>
            </w:pPr>
            <w:r w:rsidRPr="00B5551A">
              <w:rPr>
                <w:b/>
                <w:i/>
              </w:rPr>
              <w:t>_________________</w:t>
            </w:r>
          </w:p>
        </w:tc>
      </w:tr>
      <w:tr w:rsidR="00B94418" w:rsidRPr="00B5551A" w14:paraId="3786778B" w14:textId="77777777" w:rsidTr="00897969">
        <w:trPr>
          <w:jc w:val="center"/>
        </w:trPr>
        <w:tc>
          <w:tcPr>
            <w:tcW w:w="4876" w:type="dxa"/>
            <w:tcBorders>
              <w:top w:val="nil"/>
              <w:left w:val="nil"/>
              <w:bottom w:val="nil"/>
              <w:right w:val="nil"/>
            </w:tcBorders>
          </w:tcPr>
          <w:p w14:paraId="02779438" w14:textId="77777777" w:rsidR="00B94418" w:rsidRPr="00B5551A" w:rsidRDefault="00B94418" w:rsidP="00897969">
            <w:pPr>
              <w:pStyle w:val="Normal6a"/>
            </w:pPr>
            <w:r w:rsidRPr="00B5551A">
              <w:rPr>
                <w:b/>
                <w:i/>
                <w:vertAlign w:val="superscript"/>
              </w:rPr>
              <w:t>8</w:t>
            </w:r>
            <w:r w:rsidRPr="00B5551A">
              <w:rPr>
                <w:b/>
                <w:i/>
              </w:rPr>
              <w:t xml:space="preserve"> Alv digiaikana -paketti.</w:t>
            </w:r>
          </w:p>
        </w:tc>
        <w:tc>
          <w:tcPr>
            <w:tcW w:w="4876" w:type="dxa"/>
            <w:tcBorders>
              <w:top w:val="nil"/>
              <w:left w:val="nil"/>
              <w:bottom w:val="nil"/>
              <w:right w:val="nil"/>
            </w:tcBorders>
          </w:tcPr>
          <w:p w14:paraId="407DDCA5" w14:textId="77777777" w:rsidR="00B94418" w:rsidRPr="00B5551A" w:rsidRDefault="00B94418" w:rsidP="00897969">
            <w:pPr>
              <w:pStyle w:val="Normal6a"/>
            </w:pPr>
            <w:r w:rsidRPr="00B5551A">
              <w:rPr>
                <w:b/>
                <w:i/>
                <w:vertAlign w:val="superscript"/>
              </w:rPr>
              <w:t>8</w:t>
            </w:r>
            <w:r w:rsidRPr="00B5551A">
              <w:rPr>
                <w:b/>
                <w:i/>
              </w:rPr>
              <w:t xml:space="preserve"> Alv digiaikana -paketti.</w:t>
            </w:r>
          </w:p>
        </w:tc>
      </w:tr>
    </w:tbl>
    <w:p w14:paraId="3CA4D28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A2E813B" w14:textId="77777777" w:rsidR="00B94418" w:rsidRPr="00B5551A" w:rsidRDefault="00B94418" w:rsidP="00B94418">
      <w:r w:rsidRPr="00B5551A">
        <w:rPr>
          <w:rStyle w:val="HideTWBExt"/>
        </w:rPr>
        <w:t>&lt;/Amend&gt;</w:t>
      </w:r>
    </w:p>
    <w:p w14:paraId="69B07D79"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220</w:t>
      </w:r>
      <w:r w:rsidRPr="00B5551A">
        <w:rPr>
          <w:rStyle w:val="HideTWBExt"/>
          <w:b w:val="0"/>
        </w:rPr>
        <w:t>&lt;/NumAm&gt;</w:t>
      </w:r>
    </w:p>
    <w:p w14:paraId="32CA743B"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1BD9DD25" w14:textId="77777777" w:rsidR="00B94418" w:rsidRPr="00B5551A" w:rsidRDefault="00B94418" w:rsidP="00B94418">
      <w:pPr>
        <w:pStyle w:val="NormalBold"/>
      </w:pPr>
      <w:r w:rsidRPr="00B5551A">
        <w:rPr>
          <w:rStyle w:val="HideTWBExt"/>
          <w:b w:val="0"/>
        </w:rPr>
        <w:t>&lt;/RepeatBlock-By&gt;</w:t>
      </w:r>
    </w:p>
    <w:p w14:paraId="1005828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E6D1D5B" w14:textId="77777777" w:rsidR="00B94418" w:rsidRPr="00B5551A" w:rsidRDefault="00B94418" w:rsidP="00B94418">
      <w:pPr>
        <w:pStyle w:val="NormalBold"/>
      </w:pPr>
      <w:r w:rsidRPr="00B5551A">
        <w:rPr>
          <w:rStyle w:val="HideTWBExt"/>
          <w:b w:val="0"/>
        </w:rPr>
        <w:t>&lt;Article&gt;</w:t>
      </w:r>
      <w:r w:rsidRPr="00B5551A">
        <w:t>16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5B2EC98" w14:textId="77777777" w:rsidTr="00897969">
        <w:trPr>
          <w:trHeight w:hRule="exact" w:val="240"/>
          <w:jc w:val="center"/>
        </w:trPr>
        <w:tc>
          <w:tcPr>
            <w:tcW w:w="9752" w:type="dxa"/>
            <w:gridSpan w:val="2"/>
            <w:tcBorders>
              <w:top w:val="nil"/>
              <w:left w:val="nil"/>
              <w:bottom w:val="nil"/>
              <w:right w:val="nil"/>
            </w:tcBorders>
          </w:tcPr>
          <w:p w14:paraId="7B0BFB41" w14:textId="77777777" w:rsidR="00B94418" w:rsidRPr="00B5551A" w:rsidRDefault="00B94418" w:rsidP="00897969"/>
        </w:tc>
      </w:tr>
      <w:tr w:rsidR="00B94418" w:rsidRPr="00B5551A" w14:paraId="7E0D3312" w14:textId="77777777" w:rsidTr="00897969">
        <w:trPr>
          <w:trHeight w:val="240"/>
          <w:jc w:val="center"/>
        </w:trPr>
        <w:tc>
          <w:tcPr>
            <w:tcW w:w="4876" w:type="dxa"/>
            <w:tcBorders>
              <w:top w:val="nil"/>
              <w:left w:val="nil"/>
              <w:bottom w:val="nil"/>
              <w:right w:val="nil"/>
            </w:tcBorders>
          </w:tcPr>
          <w:p w14:paraId="0C2B3FF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2428C4C" w14:textId="77777777" w:rsidR="00B94418" w:rsidRPr="00B5551A" w:rsidRDefault="00B94418" w:rsidP="00897969">
            <w:pPr>
              <w:pStyle w:val="AmColumnHeading"/>
            </w:pPr>
            <w:r w:rsidRPr="00B5551A">
              <w:t>Tarkistus</w:t>
            </w:r>
          </w:p>
        </w:tc>
      </w:tr>
      <w:tr w:rsidR="00B94418" w:rsidRPr="00B5551A" w14:paraId="3C5601F4" w14:textId="77777777" w:rsidTr="00897969">
        <w:trPr>
          <w:jc w:val="center"/>
        </w:trPr>
        <w:tc>
          <w:tcPr>
            <w:tcW w:w="4876" w:type="dxa"/>
            <w:tcBorders>
              <w:top w:val="nil"/>
              <w:left w:val="nil"/>
              <w:bottom w:val="nil"/>
              <w:right w:val="nil"/>
            </w:tcBorders>
          </w:tcPr>
          <w:p w14:paraId="5B6D364B" w14:textId="77777777" w:rsidR="00B94418" w:rsidRPr="00B5551A" w:rsidRDefault="00B94418" w:rsidP="00897969">
            <w:pPr>
              <w:pStyle w:val="Normal6a"/>
            </w:pPr>
            <w:r w:rsidRPr="00B5551A">
              <w:t>16.</w:t>
            </w:r>
            <w:r w:rsidRPr="00B5551A">
              <w:tab/>
              <w:t>korostaa, että sääntöjen noudattamisesta aiheutuvien rasitteiden vähentämiseksi oikeusjärjestykseen osallistuvien yhteisöjen on toimittava keskitetyssä alv-kehyksessä, jossa ilmoitukset ja palautukset on voitava hoitaa kaikissa jäsenvaltioissa EU:n yhteisen alv-numeron ja digitaalisen keskitetyn asiointipisteen</w:t>
            </w:r>
            <w:r w:rsidRPr="00B5551A">
              <w:rPr>
                <w:vertAlign w:val="superscript"/>
              </w:rPr>
              <w:t>8</w:t>
            </w:r>
            <w:r w:rsidRPr="00B5551A">
              <w:t xml:space="preserve"> portaalin avulla; palauttaa mieliin, että tavoitteena olisi oltava alv-verokantojen yhdenmukaistamisen sijaan menettelyjen yksinkertaistaminen, jotta yritykset voivat laajentua ilman hallinnollisten käyttöliittymien määrän lisääntymistä;</w:t>
            </w:r>
          </w:p>
        </w:tc>
        <w:tc>
          <w:tcPr>
            <w:tcW w:w="4876" w:type="dxa"/>
            <w:tcBorders>
              <w:top w:val="nil"/>
              <w:left w:val="nil"/>
              <w:bottom w:val="nil"/>
              <w:right w:val="nil"/>
            </w:tcBorders>
          </w:tcPr>
          <w:p w14:paraId="07C8C5B9" w14:textId="77777777" w:rsidR="00B94418" w:rsidRPr="00B5551A" w:rsidRDefault="00B94418" w:rsidP="00897969">
            <w:pPr>
              <w:pStyle w:val="Normal6a"/>
            </w:pPr>
            <w:r w:rsidRPr="00B5551A">
              <w:t>16.</w:t>
            </w:r>
            <w:r w:rsidRPr="00B5551A">
              <w:tab/>
              <w:t>korostaa, että sääntöjen noudattamisesta aiheutuvien rasitteiden vähentämiseksi oikeusjärjestykseen osallistuvien yhteisöjen on toimittava keskitetyssä alv-kehyksessä, jossa ilmoitukset ja palautukset on voitava hoitaa kaikissa jäsenvaltioissa EU:n yhteisen alv-numeron ja digitaalisen keskitetyn asiointipisteen</w:t>
            </w:r>
            <w:r w:rsidRPr="00B5551A">
              <w:rPr>
                <w:vertAlign w:val="superscript"/>
              </w:rPr>
              <w:t>8</w:t>
            </w:r>
            <w:r w:rsidRPr="00B5551A">
              <w:t xml:space="preserve"> portaalin avulla </w:t>
            </w:r>
            <w:r w:rsidRPr="00B5551A">
              <w:rPr>
                <w:b/>
                <w:i/>
              </w:rPr>
              <w:t>muun muassa oikea-aikaisilla ja tehokkailla palautusmenettelyillä ja vähentämällä useiden rekisteröintien tarvetta; korostaa, että on tärkeää edistää yhteentoimivien digitaalisten ratkaisujen, myös sähköisen laskutuksen, käyttöä vaatimusten noudattamisen yksinkertaistamiseksi, avoimuuden lisäämiseksi ja hallinnollisten kustannusten vähentämiseksi</w:t>
            </w:r>
            <w:r w:rsidRPr="00B5551A">
              <w:t>; palauttaa mieliin, että tavoitteena olisi oltava alv-verokantojen yhdenmukaistamisen sijaan menettelyjen yksinkertaistaminen, jotta yritykset voivat laajentua ilman hallinnollisten käyttöliittymien määrän lisääntymistä;</w:t>
            </w:r>
          </w:p>
        </w:tc>
      </w:tr>
      <w:tr w:rsidR="00B94418" w:rsidRPr="00B5551A" w14:paraId="3946C394" w14:textId="77777777" w:rsidTr="00897969">
        <w:trPr>
          <w:jc w:val="center"/>
        </w:trPr>
        <w:tc>
          <w:tcPr>
            <w:tcW w:w="4876" w:type="dxa"/>
            <w:tcBorders>
              <w:top w:val="nil"/>
              <w:left w:val="nil"/>
              <w:bottom w:val="nil"/>
              <w:right w:val="nil"/>
            </w:tcBorders>
          </w:tcPr>
          <w:p w14:paraId="4A95CCE0"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6FE1820B" w14:textId="77777777" w:rsidR="00B94418" w:rsidRPr="00B5551A" w:rsidRDefault="00B94418" w:rsidP="00897969">
            <w:pPr>
              <w:pStyle w:val="Normal6a"/>
            </w:pPr>
            <w:r w:rsidRPr="00B5551A">
              <w:rPr>
                <w:b/>
                <w:i/>
              </w:rPr>
              <w:t>_________________</w:t>
            </w:r>
          </w:p>
        </w:tc>
      </w:tr>
      <w:tr w:rsidR="00B94418" w:rsidRPr="00B5551A" w14:paraId="04273109" w14:textId="77777777" w:rsidTr="00897969">
        <w:trPr>
          <w:jc w:val="center"/>
        </w:trPr>
        <w:tc>
          <w:tcPr>
            <w:tcW w:w="4876" w:type="dxa"/>
            <w:tcBorders>
              <w:top w:val="nil"/>
              <w:left w:val="nil"/>
              <w:bottom w:val="nil"/>
              <w:right w:val="nil"/>
            </w:tcBorders>
          </w:tcPr>
          <w:p w14:paraId="6AC9C7AD" w14:textId="77777777" w:rsidR="00B94418" w:rsidRPr="00B5551A" w:rsidRDefault="00B94418" w:rsidP="00897969">
            <w:pPr>
              <w:pStyle w:val="Normal6a"/>
            </w:pPr>
            <w:r w:rsidRPr="00B5551A">
              <w:rPr>
                <w:vertAlign w:val="superscript"/>
              </w:rPr>
              <w:t>8</w:t>
            </w:r>
            <w:r w:rsidRPr="00B5551A">
              <w:t xml:space="preserve"> Alv digiaikana -paketti.</w:t>
            </w:r>
          </w:p>
        </w:tc>
        <w:tc>
          <w:tcPr>
            <w:tcW w:w="4876" w:type="dxa"/>
            <w:tcBorders>
              <w:top w:val="nil"/>
              <w:left w:val="nil"/>
              <w:bottom w:val="nil"/>
              <w:right w:val="nil"/>
            </w:tcBorders>
          </w:tcPr>
          <w:p w14:paraId="59FE198E" w14:textId="77777777" w:rsidR="00B94418" w:rsidRPr="00B5551A" w:rsidRDefault="00B94418" w:rsidP="00897969">
            <w:pPr>
              <w:pStyle w:val="Normal6a"/>
            </w:pPr>
            <w:r w:rsidRPr="00B5551A">
              <w:rPr>
                <w:vertAlign w:val="superscript"/>
              </w:rPr>
              <w:t>8</w:t>
            </w:r>
            <w:r w:rsidRPr="00B5551A">
              <w:t xml:space="preserve"> Alv digiaikana -paketti.</w:t>
            </w:r>
          </w:p>
        </w:tc>
      </w:tr>
    </w:tbl>
    <w:p w14:paraId="6E90CE9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451F954" w14:textId="77777777" w:rsidR="00B94418" w:rsidRPr="00B5551A" w:rsidRDefault="00B94418" w:rsidP="00B94418">
      <w:r w:rsidRPr="00B5551A">
        <w:rPr>
          <w:rStyle w:val="HideTWBExt"/>
        </w:rPr>
        <w:t>&lt;/Amend&gt;</w:t>
      </w:r>
    </w:p>
    <w:p w14:paraId="339EDEF4"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221</w:t>
      </w:r>
      <w:r w:rsidRPr="00B5551A">
        <w:rPr>
          <w:rStyle w:val="HideTWBExt"/>
          <w:b w:val="0"/>
        </w:rPr>
        <w:t>&lt;/NumAm&gt;</w:t>
      </w:r>
    </w:p>
    <w:p w14:paraId="70DC0563" w14:textId="77777777" w:rsidR="00B94418" w:rsidRPr="00B5551A" w:rsidRDefault="00B94418" w:rsidP="00B94418">
      <w:pPr>
        <w:pStyle w:val="NormalBold"/>
        <w:rPr>
          <w:lang w:val="it-IT"/>
        </w:rPr>
      </w:pPr>
      <w:r w:rsidRPr="0059165F">
        <w:rPr>
          <w:rStyle w:val="HideTWBExt"/>
          <w:b w:val="0"/>
          <w:lang w:val="it-IT"/>
        </w:rPr>
        <w:t>&lt;RepeatBlock-By&gt;&lt;Members&gt;</w:t>
      </w:r>
      <w:r w:rsidRPr="00B5551A">
        <w:rPr>
          <w:lang w:val="it-IT"/>
        </w:rPr>
        <w:t>Jussi Saramo, Manon Aubry, Anthony Smith</w:t>
      </w:r>
      <w:r w:rsidRPr="0059165F">
        <w:rPr>
          <w:rStyle w:val="HideTWBExt"/>
          <w:b w:val="0"/>
          <w:lang w:val="it-IT"/>
        </w:rPr>
        <w:t>&lt;/Members&gt;</w:t>
      </w:r>
    </w:p>
    <w:p w14:paraId="43C7A37F"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5CD814C7" w14:textId="77777777" w:rsidR="00B94418" w:rsidRPr="00B5551A" w:rsidRDefault="00B94418" w:rsidP="00B94418">
      <w:pPr>
        <w:pStyle w:val="NormalBold"/>
      </w:pPr>
      <w:r w:rsidRPr="00B5551A">
        <w:rPr>
          <w:rStyle w:val="HideTWBExt"/>
          <w:b w:val="0"/>
        </w:rPr>
        <w:t>&lt;/RepeatBlock-By&gt;</w:t>
      </w:r>
    </w:p>
    <w:p w14:paraId="68A207BB"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B0F914A" w14:textId="77777777" w:rsidR="00B94418" w:rsidRPr="00B5551A" w:rsidRDefault="00B94418" w:rsidP="00B94418">
      <w:pPr>
        <w:pStyle w:val="NormalBold"/>
      </w:pPr>
      <w:r w:rsidRPr="00B5551A">
        <w:rPr>
          <w:rStyle w:val="HideTWBExt"/>
          <w:b w:val="0"/>
        </w:rPr>
        <w:t>&lt;Article&gt;</w:t>
      </w:r>
      <w:r w:rsidRPr="00B5551A">
        <w:t>16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7DE2C22" w14:textId="77777777" w:rsidTr="00897969">
        <w:trPr>
          <w:trHeight w:hRule="exact" w:val="240"/>
          <w:jc w:val="center"/>
        </w:trPr>
        <w:tc>
          <w:tcPr>
            <w:tcW w:w="9752" w:type="dxa"/>
            <w:gridSpan w:val="2"/>
            <w:tcBorders>
              <w:top w:val="nil"/>
              <w:left w:val="nil"/>
              <w:bottom w:val="nil"/>
              <w:right w:val="nil"/>
            </w:tcBorders>
          </w:tcPr>
          <w:p w14:paraId="0F457D22" w14:textId="77777777" w:rsidR="00B94418" w:rsidRPr="00B5551A" w:rsidRDefault="00B94418" w:rsidP="00897969"/>
        </w:tc>
      </w:tr>
      <w:tr w:rsidR="00B94418" w:rsidRPr="00B5551A" w14:paraId="42F74BF6" w14:textId="77777777" w:rsidTr="00897969">
        <w:trPr>
          <w:trHeight w:val="240"/>
          <w:jc w:val="center"/>
        </w:trPr>
        <w:tc>
          <w:tcPr>
            <w:tcW w:w="4876" w:type="dxa"/>
            <w:tcBorders>
              <w:top w:val="nil"/>
              <w:left w:val="nil"/>
              <w:bottom w:val="nil"/>
              <w:right w:val="nil"/>
            </w:tcBorders>
          </w:tcPr>
          <w:p w14:paraId="215009B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690902A" w14:textId="77777777" w:rsidR="00B94418" w:rsidRPr="00B5551A" w:rsidRDefault="00B94418" w:rsidP="00897969">
            <w:pPr>
              <w:pStyle w:val="AmColumnHeading"/>
            </w:pPr>
            <w:r w:rsidRPr="00B5551A">
              <w:t>Tarkistus</w:t>
            </w:r>
          </w:p>
        </w:tc>
      </w:tr>
      <w:tr w:rsidR="00B94418" w:rsidRPr="00B5551A" w14:paraId="15710DC6" w14:textId="77777777" w:rsidTr="00897969">
        <w:trPr>
          <w:jc w:val="center"/>
        </w:trPr>
        <w:tc>
          <w:tcPr>
            <w:tcW w:w="4876" w:type="dxa"/>
            <w:tcBorders>
              <w:top w:val="nil"/>
              <w:left w:val="nil"/>
              <w:bottom w:val="nil"/>
              <w:right w:val="nil"/>
            </w:tcBorders>
          </w:tcPr>
          <w:p w14:paraId="2429F8C1" w14:textId="77777777" w:rsidR="00B94418" w:rsidRPr="00B5551A" w:rsidRDefault="00B94418" w:rsidP="00897969">
            <w:pPr>
              <w:pStyle w:val="Normal6a"/>
            </w:pPr>
            <w:r w:rsidRPr="00B5551A">
              <w:t>16.</w:t>
            </w:r>
            <w:r w:rsidRPr="00B5551A">
              <w:tab/>
              <w:t>korostaa, että sääntöjen noudattamisesta aiheutuvien rasitteiden vähentämiseksi oikeusjärjestykseen osallistuvien yhteisöjen on toimittava keskitetyssä alv-kehyksessä, jossa ilmoitukset ja palautukset on voitava hoitaa kaikissa jäsenvaltioissa EU:n yhteisen alv-numeron ja digitaalisen keskitetyn asiointipisteen</w:t>
            </w:r>
            <w:r w:rsidRPr="00B5551A">
              <w:rPr>
                <w:vertAlign w:val="superscript"/>
              </w:rPr>
              <w:t>8</w:t>
            </w:r>
            <w:r w:rsidRPr="00B5551A">
              <w:t xml:space="preserve"> portaalin avulla; palauttaa mieliin, että tavoitteena olisi oltava alv-verokantojen yhdenmukaistamisen sijaan menettelyjen yksinkertaistaminen, jotta yritykset voivat laajentua ilman hallinnollisten käyttöliittymien määrän lisääntymistä;</w:t>
            </w:r>
          </w:p>
        </w:tc>
        <w:tc>
          <w:tcPr>
            <w:tcW w:w="4876" w:type="dxa"/>
            <w:tcBorders>
              <w:top w:val="nil"/>
              <w:left w:val="nil"/>
              <w:bottom w:val="nil"/>
              <w:right w:val="nil"/>
            </w:tcBorders>
          </w:tcPr>
          <w:p w14:paraId="7938DC87" w14:textId="77777777" w:rsidR="00B94418" w:rsidRPr="00B5551A" w:rsidRDefault="00B94418" w:rsidP="00897969">
            <w:pPr>
              <w:pStyle w:val="Normal6a"/>
            </w:pPr>
            <w:r w:rsidRPr="00B5551A">
              <w:t>16.</w:t>
            </w:r>
            <w:r w:rsidRPr="00B5551A">
              <w:tab/>
              <w:t>korostaa, että sääntöjen noudattamisesta aiheutuvien rasitteiden vähentämiseksi oikeusjärjestykseen osallistuvien yhteisöjen on toimittava keskitetyssä alv-kehyksessä, jossa ilmoitukset ja palautukset on voitava hoitaa kaikissa jäsenvaltioissa EU:n yhteisen alv-numeron ja digitaalisen keskitetyn asiointipisteen</w:t>
            </w:r>
            <w:r w:rsidRPr="00B5551A">
              <w:rPr>
                <w:vertAlign w:val="superscript"/>
              </w:rPr>
              <w:t>8</w:t>
            </w:r>
            <w:r w:rsidRPr="00B5551A">
              <w:t xml:space="preserve"> portaalin avulla; palauttaa mieliin, että tavoitteena olisi oltava alv-verokantojen yhdenmukaistamisen sijaan menettelyjen yksinkertaistaminen</w:t>
            </w:r>
            <w:r w:rsidRPr="00B5551A">
              <w:rPr>
                <w:b/>
                <w:i/>
              </w:rPr>
              <w:t xml:space="preserve"> ja alv-petosten torjunta</w:t>
            </w:r>
            <w:r w:rsidRPr="00B5551A">
              <w:t>, jotta yritykset voivat laajentua ilman hallinnollisten käyttöliittymien määrän lisääntymistä;</w:t>
            </w:r>
          </w:p>
        </w:tc>
      </w:tr>
      <w:tr w:rsidR="00B94418" w:rsidRPr="00B5551A" w14:paraId="01E51CC9" w14:textId="77777777" w:rsidTr="00897969">
        <w:trPr>
          <w:jc w:val="center"/>
        </w:trPr>
        <w:tc>
          <w:tcPr>
            <w:tcW w:w="4876" w:type="dxa"/>
            <w:tcBorders>
              <w:top w:val="nil"/>
              <w:left w:val="nil"/>
              <w:bottom w:val="nil"/>
              <w:right w:val="nil"/>
            </w:tcBorders>
          </w:tcPr>
          <w:p w14:paraId="2D2A199B"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43251D62" w14:textId="77777777" w:rsidR="00B94418" w:rsidRPr="00B5551A" w:rsidRDefault="00B94418" w:rsidP="00897969">
            <w:pPr>
              <w:pStyle w:val="Normal6a"/>
            </w:pPr>
            <w:r w:rsidRPr="00B5551A">
              <w:rPr>
                <w:b/>
                <w:i/>
              </w:rPr>
              <w:t>_________________</w:t>
            </w:r>
          </w:p>
        </w:tc>
      </w:tr>
      <w:tr w:rsidR="00B94418" w:rsidRPr="00B5551A" w14:paraId="1C5532CB" w14:textId="77777777" w:rsidTr="00897969">
        <w:trPr>
          <w:jc w:val="center"/>
        </w:trPr>
        <w:tc>
          <w:tcPr>
            <w:tcW w:w="4876" w:type="dxa"/>
            <w:tcBorders>
              <w:top w:val="nil"/>
              <w:left w:val="nil"/>
              <w:bottom w:val="nil"/>
              <w:right w:val="nil"/>
            </w:tcBorders>
          </w:tcPr>
          <w:p w14:paraId="4D8DF8E0" w14:textId="77777777" w:rsidR="00B94418" w:rsidRPr="00B5551A" w:rsidRDefault="00B94418" w:rsidP="00897969">
            <w:pPr>
              <w:pStyle w:val="Normal6a"/>
            </w:pPr>
            <w:r w:rsidRPr="00B5551A">
              <w:rPr>
                <w:vertAlign w:val="superscript"/>
              </w:rPr>
              <w:t>8</w:t>
            </w:r>
            <w:r w:rsidRPr="00B5551A">
              <w:t xml:space="preserve"> Alv digiaikana -paketti.</w:t>
            </w:r>
          </w:p>
        </w:tc>
        <w:tc>
          <w:tcPr>
            <w:tcW w:w="4876" w:type="dxa"/>
            <w:tcBorders>
              <w:top w:val="nil"/>
              <w:left w:val="nil"/>
              <w:bottom w:val="nil"/>
              <w:right w:val="nil"/>
            </w:tcBorders>
          </w:tcPr>
          <w:p w14:paraId="5A918982" w14:textId="77777777" w:rsidR="00B94418" w:rsidRPr="00B5551A" w:rsidRDefault="00B94418" w:rsidP="00897969">
            <w:pPr>
              <w:pStyle w:val="Normal6a"/>
            </w:pPr>
            <w:r w:rsidRPr="00B5551A">
              <w:rPr>
                <w:vertAlign w:val="superscript"/>
              </w:rPr>
              <w:t>8</w:t>
            </w:r>
            <w:r w:rsidRPr="00B5551A">
              <w:t xml:space="preserve"> Alv digiaikana -paketti.</w:t>
            </w:r>
          </w:p>
        </w:tc>
      </w:tr>
    </w:tbl>
    <w:p w14:paraId="0B8A652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7581124" w14:textId="77777777" w:rsidR="00B94418" w:rsidRPr="00B5551A" w:rsidRDefault="00B94418" w:rsidP="00B94418">
      <w:r w:rsidRPr="00B5551A">
        <w:rPr>
          <w:rStyle w:val="HideTWBExt"/>
        </w:rPr>
        <w:t>&lt;/Amend&gt;</w:t>
      </w:r>
    </w:p>
    <w:p w14:paraId="6A8F2AB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222</w:t>
      </w:r>
      <w:r w:rsidRPr="00B5551A">
        <w:rPr>
          <w:rStyle w:val="HideTWBExt"/>
          <w:b w:val="0"/>
        </w:rPr>
        <w:t>&lt;/NumAm&gt;</w:t>
      </w:r>
    </w:p>
    <w:p w14:paraId="116678D0" w14:textId="77777777" w:rsidR="00B94418" w:rsidRPr="00B5551A" w:rsidRDefault="00B94418" w:rsidP="00B94418">
      <w:pPr>
        <w:pStyle w:val="NormalBold"/>
      </w:pPr>
      <w:r w:rsidRPr="00B5551A">
        <w:rPr>
          <w:rStyle w:val="HideTWBExt"/>
          <w:b w:val="0"/>
        </w:rPr>
        <w:t>&lt;RepeatBlock-By&gt;&lt;Members&gt;</w:t>
      </w:r>
      <w:r w:rsidRPr="00B5551A">
        <w:t>Bruno Gonçalves, Niels Fuglsang</w:t>
      </w:r>
      <w:r w:rsidRPr="00B5551A">
        <w:rPr>
          <w:rStyle w:val="HideTWBExt"/>
          <w:b w:val="0"/>
        </w:rPr>
        <w:t>&lt;/Members&gt;</w:t>
      </w:r>
    </w:p>
    <w:p w14:paraId="23357E3C" w14:textId="77777777" w:rsidR="00B94418" w:rsidRPr="00B5551A" w:rsidRDefault="00B94418" w:rsidP="00B94418">
      <w:pPr>
        <w:pStyle w:val="NormalBold"/>
      </w:pPr>
      <w:r w:rsidRPr="00B5551A">
        <w:rPr>
          <w:rStyle w:val="HideTWBExt"/>
          <w:b w:val="0"/>
        </w:rPr>
        <w:t>&lt;/RepeatBlock-By&gt;</w:t>
      </w:r>
    </w:p>
    <w:p w14:paraId="56387FE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08F1B3A" w14:textId="77777777" w:rsidR="00B94418" w:rsidRPr="00B5551A" w:rsidRDefault="00B94418" w:rsidP="00B94418">
      <w:pPr>
        <w:pStyle w:val="NormalBold"/>
      </w:pPr>
      <w:r w:rsidRPr="00B5551A">
        <w:rPr>
          <w:rStyle w:val="HideTWBExt"/>
          <w:b w:val="0"/>
        </w:rPr>
        <w:t>&lt;Article&gt;</w:t>
      </w:r>
      <w:r w:rsidRPr="00B5551A">
        <w:t>16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4704749" w14:textId="77777777" w:rsidTr="00897969">
        <w:trPr>
          <w:trHeight w:hRule="exact" w:val="240"/>
          <w:jc w:val="center"/>
        </w:trPr>
        <w:tc>
          <w:tcPr>
            <w:tcW w:w="9752" w:type="dxa"/>
            <w:gridSpan w:val="2"/>
            <w:tcBorders>
              <w:top w:val="nil"/>
              <w:left w:val="nil"/>
              <w:bottom w:val="nil"/>
              <w:right w:val="nil"/>
            </w:tcBorders>
          </w:tcPr>
          <w:p w14:paraId="1D147243" w14:textId="77777777" w:rsidR="00B94418" w:rsidRPr="00B5551A" w:rsidRDefault="00B94418" w:rsidP="00897969"/>
        </w:tc>
      </w:tr>
      <w:tr w:rsidR="00B94418" w:rsidRPr="00B5551A" w14:paraId="01EFDFD9" w14:textId="77777777" w:rsidTr="00897969">
        <w:trPr>
          <w:trHeight w:val="240"/>
          <w:jc w:val="center"/>
        </w:trPr>
        <w:tc>
          <w:tcPr>
            <w:tcW w:w="4876" w:type="dxa"/>
            <w:tcBorders>
              <w:top w:val="nil"/>
              <w:left w:val="nil"/>
              <w:bottom w:val="nil"/>
              <w:right w:val="nil"/>
            </w:tcBorders>
          </w:tcPr>
          <w:p w14:paraId="526B984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4BDD70E" w14:textId="77777777" w:rsidR="00B94418" w:rsidRPr="00B5551A" w:rsidRDefault="00B94418" w:rsidP="00897969">
            <w:pPr>
              <w:pStyle w:val="AmColumnHeading"/>
            </w:pPr>
            <w:r w:rsidRPr="00B5551A">
              <w:t>Tarkistus</w:t>
            </w:r>
          </w:p>
        </w:tc>
      </w:tr>
      <w:tr w:rsidR="00B94418" w:rsidRPr="00B5551A" w14:paraId="14C11389" w14:textId="77777777" w:rsidTr="00897969">
        <w:trPr>
          <w:jc w:val="center"/>
        </w:trPr>
        <w:tc>
          <w:tcPr>
            <w:tcW w:w="4876" w:type="dxa"/>
            <w:tcBorders>
              <w:top w:val="nil"/>
              <w:left w:val="nil"/>
              <w:bottom w:val="nil"/>
              <w:right w:val="nil"/>
            </w:tcBorders>
          </w:tcPr>
          <w:p w14:paraId="6A6B3E4D" w14:textId="77777777" w:rsidR="00B94418" w:rsidRPr="00B5551A" w:rsidRDefault="00B94418" w:rsidP="00897969">
            <w:pPr>
              <w:pStyle w:val="Normal6a"/>
            </w:pPr>
            <w:r w:rsidRPr="00B5551A">
              <w:t>16.</w:t>
            </w:r>
            <w:r w:rsidRPr="00B5551A">
              <w:tab/>
              <w:t>korostaa, että sääntöjen noudattamisesta aiheutuvien rasitteiden vähentämiseksi oikeusjärjestykseen osallistuvien yhteisöjen on toimittava keskitetyssä alv-kehyksessä, jossa ilmoitukset ja palautukset on voitava hoitaa kaikissa jäsenvaltioissa EU:n yhteisen alv-numeron ja digitaalisen keskitetyn asiointipisteen</w:t>
            </w:r>
            <w:r w:rsidRPr="00B5551A">
              <w:rPr>
                <w:vertAlign w:val="superscript"/>
              </w:rPr>
              <w:t>8</w:t>
            </w:r>
            <w:r w:rsidRPr="00B5551A">
              <w:t xml:space="preserve"> portaalin avulla; palauttaa mieliin, että tavoitteena olisi oltava alv-verokantojen yhdenmukaistamisen sijaan menettelyjen yksinkertaistaminen, jotta yritykset voivat laajentua ilman hallinnollisten käyttöliittymien määrän lisääntymistä;</w:t>
            </w:r>
          </w:p>
        </w:tc>
        <w:tc>
          <w:tcPr>
            <w:tcW w:w="4876" w:type="dxa"/>
            <w:tcBorders>
              <w:top w:val="nil"/>
              <w:left w:val="nil"/>
              <w:bottom w:val="nil"/>
              <w:right w:val="nil"/>
            </w:tcBorders>
          </w:tcPr>
          <w:p w14:paraId="2F421234" w14:textId="77777777" w:rsidR="00B94418" w:rsidRPr="00B5551A" w:rsidRDefault="00B94418" w:rsidP="00897969">
            <w:pPr>
              <w:pStyle w:val="Normal6a"/>
            </w:pPr>
            <w:r w:rsidRPr="00B5551A">
              <w:t>16.</w:t>
            </w:r>
            <w:r w:rsidRPr="00B5551A">
              <w:tab/>
              <w:t>korostaa, että sääntöjen noudattamisesta aiheutuvien rasitteiden vähentämiseksi oikeusjärjestykseen osallistuvien yhteisöjen on toimittava keskitetyssä alv-kehyksessä, jossa ilmoitukset ja palautukset on voitava hoitaa kaikissa jäsenvaltioissa EU:n yhteisen alv-numeron ja digitaalisen keskitetyn asiointipisteen</w:t>
            </w:r>
            <w:r w:rsidRPr="00B5551A">
              <w:rPr>
                <w:vertAlign w:val="superscript"/>
              </w:rPr>
              <w:t>8</w:t>
            </w:r>
            <w:r w:rsidRPr="00B5551A">
              <w:t xml:space="preserve"> portaalin avulla; palauttaa mieliin, että</w:t>
            </w:r>
            <w:r w:rsidRPr="00B5551A">
              <w:rPr>
                <w:b/>
                <w:i/>
              </w:rPr>
              <w:t xml:space="preserve"> 28. verotusjärjestelmän</w:t>
            </w:r>
            <w:r w:rsidRPr="00B5551A">
              <w:t xml:space="preserve"> tavoitteena olisi oltava alv-verokantojen yhdenmukaistamisen sijaan menettelyjen yksinkertaistaminen, jotta yritykset voivat laajentua ilman hallinnollisten käyttöliittymien määrän lisääntymistä;</w:t>
            </w:r>
          </w:p>
        </w:tc>
      </w:tr>
      <w:tr w:rsidR="00B94418" w:rsidRPr="00B5551A" w14:paraId="456083A6" w14:textId="77777777" w:rsidTr="00897969">
        <w:trPr>
          <w:jc w:val="center"/>
        </w:trPr>
        <w:tc>
          <w:tcPr>
            <w:tcW w:w="4876" w:type="dxa"/>
            <w:tcBorders>
              <w:top w:val="nil"/>
              <w:left w:val="nil"/>
              <w:bottom w:val="nil"/>
              <w:right w:val="nil"/>
            </w:tcBorders>
          </w:tcPr>
          <w:p w14:paraId="4E171C8D"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67AF2663" w14:textId="77777777" w:rsidR="00B94418" w:rsidRPr="00B5551A" w:rsidRDefault="00B94418" w:rsidP="00897969">
            <w:pPr>
              <w:pStyle w:val="Normal6a"/>
            </w:pPr>
            <w:r w:rsidRPr="00B5551A">
              <w:rPr>
                <w:b/>
                <w:i/>
              </w:rPr>
              <w:t>_________________</w:t>
            </w:r>
          </w:p>
        </w:tc>
      </w:tr>
      <w:tr w:rsidR="00B94418" w:rsidRPr="00B5551A" w14:paraId="6D631070" w14:textId="77777777" w:rsidTr="00897969">
        <w:trPr>
          <w:jc w:val="center"/>
        </w:trPr>
        <w:tc>
          <w:tcPr>
            <w:tcW w:w="4876" w:type="dxa"/>
            <w:tcBorders>
              <w:top w:val="nil"/>
              <w:left w:val="nil"/>
              <w:bottom w:val="nil"/>
              <w:right w:val="nil"/>
            </w:tcBorders>
          </w:tcPr>
          <w:p w14:paraId="22A74F6C" w14:textId="77777777" w:rsidR="00B94418" w:rsidRPr="00B5551A" w:rsidRDefault="00B94418" w:rsidP="00897969">
            <w:pPr>
              <w:pStyle w:val="Normal6a"/>
            </w:pPr>
            <w:r w:rsidRPr="00B5551A">
              <w:rPr>
                <w:vertAlign w:val="superscript"/>
              </w:rPr>
              <w:t>8</w:t>
            </w:r>
            <w:r w:rsidRPr="00B5551A">
              <w:t xml:space="preserve"> Alv digiaikana -paketti.</w:t>
            </w:r>
          </w:p>
        </w:tc>
        <w:tc>
          <w:tcPr>
            <w:tcW w:w="4876" w:type="dxa"/>
            <w:tcBorders>
              <w:top w:val="nil"/>
              <w:left w:val="nil"/>
              <w:bottom w:val="nil"/>
              <w:right w:val="nil"/>
            </w:tcBorders>
          </w:tcPr>
          <w:p w14:paraId="079EAD17" w14:textId="77777777" w:rsidR="00B94418" w:rsidRPr="00B5551A" w:rsidRDefault="00B94418" w:rsidP="00897969">
            <w:pPr>
              <w:pStyle w:val="Normal6a"/>
            </w:pPr>
            <w:r w:rsidRPr="00B5551A">
              <w:rPr>
                <w:vertAlign w:val="superscript"/>
              </w:rPr>
              <w:t>8</w:t>
            </w:r>
            <w:r w:rsidRPr="00B5551A">
              <w:t xml:space="preserve"> Alv digiaikana -paketti.</w:t>
            </w:r>
          </w:p>
        </w:tc>
      </w:tr>
    </w:tbl>
    <w:p w14:paraId="0C7A84AA"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340177E" w14:textId="77777777" w:rsidR="00B94418" w:rsidRPr="00B5551A" w:rsidRDefault="00B94418" w:rsidP="00B94418">
      <w:r w:rsidRPr="00B5551A">
        <w:rPr>
          <w:rStyle w:val="HideTWBExt"/>
        </w:rPr>
        <w:t>&lt;/Amend&gt;</w:t>
      </w:r>
    </w:p>
    <w:p w14:paraId="218E00A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223</w:t>
      </w:r>
      <w:r w:rsidRPr="00B5551A">
        <w:rPr>
          <w:rStyle w:val="HideTWBExt"/>
          <w:b w:val="0"/>
        </w:rPr>
        <w:t>&lt;/NumAm&gt;</w:t>
      </w:r>
    </w:p>
    <w:p w14:paraId="5FBC97A1" w14:textId="77777777" w:rsidR="00B94418" w:rsidRPr="00B5551A" w:rsidRDefault="00B94418" w:rsidP="00B94418">
      <w:pPr>
        <w:pStyle w:val="NormalBold"/>
      </w:pPr>
      <w:r w:rsidRPr="00B5551A">
        <w:rPr>
          <w:rStyle w:val="HideTWBExt"/>
          <w:b w:val="0"/>
        </w:rPr>
        <w:t>&lt;RepeatBlock-By&gt;&lt;Members&gt;</w:t>
      </w:r>
      <w:r w:rsidRPr="00B5551A">
        <w:t>Marco Falcone, Fulvio Martusciello</w:t>
      </w:r>
      <w:r w:rsidRPr="00B5551A">
        <w:rPr>
          <w:rStyle w:val="HideTWBExt"/>
          <w:b w:val="0"/>
        </w:rPr>
        <w:t>&lt;/Members&gt;</w:t>
      </w:r>
    </w:p>
    <w:p w14:paraId="6111F0D3" w14:textId="77777777" w:rsidR="00B94418" w:rsidRPr="00B5551A" w:rsidRDefault="00B94418" w:rsidP="00B94418">
      <w:pPr>
        <w:pStyle w:val="NormalBold"/>
      </w:pPr>
      <w:r w:rsidRPr="00B5551A">
        <w:rPr>
          <w:rStyle w:val="HideTWBExt"/>
          <w:b w:val="0"/>
        </w:rPr>
        <w:t>&lt;/RepeatBlock-By&gt;</w:t>
      </w:r>
    </w:p>
    <w:p w14:paraId="0850B9BB"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BF1DDB4" w14:textId="77777777" w:rsidR="00B94418" w:rsidRPr="00B5551A" w:rsidRDefault="00B94418" w:rsidP="00B94418">
      <w:pPr>
        <w:pStyle w:val="NormalBold"/>
      </w:pPr>
      <w:r w:rsidRPr="00B5551A">
        <w:rPr>
          <w:rStyle w:val="HideTWBExt"/>
          <w:b w:val="0"/>
        </w:rPr>
        <w:t>&lt;Article&gt;</w:t>
      </w:r>
      <w:r w:rsidRPr="00B5551A">
        <w:t>16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1CD04B3" w14:textId="77777777" w:rsidTr="00897969">
        <w:trPr>
          <w:trHeight w:hRule="exact" w:val="240"/>
          <w:jc w:val="center"/>
        </w:trPr>
        <w:tc>
          <w:tcPr>
            <w:tcW w:w="9752" w:type="dxa"/>
            <w:gridSpan w:val="2"/>
            <w:tcBorders>
              <w:top w:val="nil"/>
              <w:left w:val="nil"/>
              <w:bottom w:val="nil"/>
              <w:right w:val="nil"/>
            </w:tcBorders>
          </w:tcPr>
          <w:p w14:paraId="28D300A8" w14:textId="77777777" w:rsidR="00B94418" w:rsidRPr="00B5551A" w:rsidRDefault="00B94418" w:rsidP="00897969"/>
        </w:tc>
      </w:tr>
      <w:tr w:rsidR="00B94418" w:rsidRPr="00B5551A" w14:paraId="0AB48014" w14:textId="77777777" w:rsidTr="00897969">
        <w:trPr>
          <w:trHeight w:val="240"/>
          <w:jc w:val="center"/>
        </w:trPr>
        <w:tc>
          <w:tcPr>
            <w:tcW w:w="4876" w:type="dxa"/>
            <w:tcBorders>
              <w:top w:val="nil"/>
              <w:left w:val="nil"/>
              <w:bottom w:val="nil"/>
              <w:right w:val="nil"/>
            </w:tcBorders>
          </w:tcPr>
          <w:p w14:paraId="713A0E6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B489622" w14:textId="77777777" w:rsidR="00B94418" w:rsidRPr="00B5551A" w:rsidRDefault="00B94418" w:rsidP="00897969">
            <w:pPr>
              <w:pStyle w:val="AmColumnHeading"/>
            </w:pPr>
            <w:r w:rsidRPr="00B5551A">
              <w:t>Tarkistus</w:t>
            </w:r>
          </w:p>
        </w:tc>
      </w:tr>
      <w:tr w:rsidR="00B94418" w:rsidRPr="00B5551A" w14:paraId="02EF1F8C" w14:textId="77777777" w:rsidTr="00897969">
        <w:trPr>
          <w:jc w:val="center"/>
        </w:trPr>
        <w:tc>
          <w:tcPr>
            <w:tcW w:w="4876" w:type="dxa"/>
            <w:tcBorders>
              <w:top w:val="nil"/>
              <w:left w:val="nil"/>
              <w:bottom w:val="nil"/>
              <w:right w:val="nil"/>
            </w:tcBorders>
          </w:tcPr>
          <w:p w14:paraId="49A23E0E" w14:textId="77777777" w:rsidR="00B94418" w:rsidRPr="00B5551A" w:rsidRDefault="00B94418" w:rsidP="00897969">
            <w:pPr>
              <w:pStyle w:val="Normal6a"/>
            </w:pPr>
          </w:p>
        </w:tc>
        <w:tc>
          <w:tcPr>
            <w:tcW w:w="4876" w:type="dxa"/>
            <w:tcBorders>
              <w:top w:val="nil"/>
              <w:left w:val="nil"/>
              <w:bottom w:val="nil"/>
              <w:right w:val="nil"/>
            </w:tcBorders>
          </w:tcPr>
          <w:p w14:paraId="7033812A" w14:textId="77777777" w:rsidR="00B94418" w:rsidRPr="00B5551A" w:rsidRDefault="00B94418" w:rsidP="00897969">
            <w:pPr>
              <w:pStyle w:val="Normal6a"/>
            </w:pPr>
            <w:r w:rsidRPr="00B5551A">
              <w:rPr>
                <w:b/>
                <w:i/>
              </w:rPr>
              <w:t>16 a.</w:t>
            </w:r>
            <w:r w:rsidRPr="00B5551A">
              <w:tab/>
            </w:r>
            <w:r w:rsidRPr="00B5551A">
              <w:rPr>
                <w:b/>
                <w:i/>
              </w:rPr>
              <w:t>korostaa, että unionin keskitetyllä alv-kehyksellä olisi voitava taata täysi yhteensopivuus kansallisten digitaalisten raportointi- ja sähköisten laskutusjärjestelmien kanssa sekä laadukkaat petostentorjuntamekanismit, veroviranomaisten tehokas tiedonsaanti ja tulojen oikea kohdentaminen kulutusjäsenvaltiolle samalla kunnioittaen kansallista toimivaltaa suhteessa verokantoihin;</w:t>
            </w:r>
          </w:p>
        </w:tc>
      </w:tr>
    </w:tbl>
    <w:p w14:paraId="2A99F7E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6FC93688" w14:textId="77777777" w:rsidR="00B94418" w:rsidRPr="00B5551A" w:rsidRDefault="00B94418" w:rsidP="00B94418">
      <w:r w:rsidRPr="00B5551A">
        <w:rPr>
          <w:rStyle w:val="HideTWBExt"/>
        </w:rPr>
        <w:t>&lt;/Amend&gt;</w:t>
      </w:r>
    </w:p>
    <w:p w14:paraId="606AE618"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224</w:t>
      </w:r>
      <w:r w:rsidRPr="00B5551A">
        <w:rPr>
          <w:rStyle w:val="HideTWBExt"/>
          <w:b w:val="0"/>
        </w:rPr>
        <w:t>&lt;/NumAm&gt;</w:t>
      </w:r>
    </w:p>
    <w:p w14:paraId="000A0129"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1ADB3E97"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67FCDF47" w14:textId="77777777" w:rsidR="00B94418" w:rsidRPr="00B5551A" w:rsidRDefault="00B94418" w:rsidP="00B94418">
      <w:pPr>
        <w:pStyle w:val="NormalBold"/>
      </w:pPr>
      <w:r w:rsidRPr="00B5551A">
        <w:rPr>
          <w:rStyle w:val="HideTWBExt"/>
          <w:b w:val="0"/>
        </w:rPr>
        <w:t>&lt;/RepeatBlock-By&gt;</w:t>
      </w:r>
    </w:p>
    <w:p w14:paraId="6B0E85A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72A2FDC" w14:textId="77777777" w:rsidR="00B94418" w:rsidRPr="00B5551A" w:rsidRDefault="00B94418" w:rsidP="00B94418">
      <w:pPr>
        <w:pStyle w:val="NormalBold"/>
      </w:pPr>
      <w:r w:rsidRPr="00B5551A">
        <w:rPr>
          <w:rStyle w:val="HideTWBExt"/>
          <w:b w:val="0"/>
        </w:rPr>
        <w:t>&lt;Article&gt;</w:t>
      </w:r>
      <w:r w:rsidRPr="00B5551A">
        <w:t>17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C762C39" w14:textId="77777777" w:rsidTr="00897969">
        <w:trPr>
          <w:trHeight w:hRule="exact" w:val="240"/>
          <w:jc w:val="center"/>
        </w:trPr>
        <w:tc>
          <w:tcPr>
            <w:tcW w:w="9752" w:type="dxa"/>
            <w:gridSpan w:val="2"/>
            <w:tcBorders>
              <w:top w:val="nil"/>
              <w:left w:val="nil"/>
              <w:bottom w:val="nil"/>
              <w:right w:val="nil"/>
            </w:tcBorders>
          </w:tcPr>
          <w:p w14:paraId="187ADCD2" w14:textId="77777777" w:rsidR="00B94418" w:rsidRPr="00B5551A" w:rsidRDefault="00B94418" w:rsidP="00897969"/>
        </w:tc>
      </w:tr>
      <w:tr w:rsidR="00B94418" w:rsidRPr="00B5551A" w14:paraId="11FA59C9" w14:textId="77777777" w:rsidTr="00897969">
        <w:trPr>
          <w:trHeight w:val="240"/>
          <w:jc w:val="center"/>
        </w:trPr>
        <w:tc>
          <w:tcPr>
            <w:tcW w:w="4876" w:type="dxa"/>
            <w:tcBorders>
              <w:top w:val="nil"/>
              <w:left w:val="nil"/>
              <w:bottom w:val="nil"/>
              <w:right w:val="nil"/>
            </w:tcBorders>
          </w:tcPr>
          <w:p w14:paraId="1C8B489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66BD5EB" w14:textId="77777777" w:rsidR="00B94418" w:rsidRPr="00B5551A" w:rsidRDefault="00B94418" w:rsidP="00897969">
            <w:pPr>
              <w:pStyle w:val="AmColumnHeading"/>
            </w:pPr>
            <w:r w:rsidRPr="00B5551A">
              <w:t>Tarkistus</w:t>
            </w:r>
          </w:p>
        </w:tc>
      </w:tr>
      <w:tr w:rsidR="00B94418" w:rsidRPr="00B5551A" w14:paraId="509F848D" w14:textId="77777777" w:rsidTr="00897969">
        <w:trPr>
          <w:jc w:val="center"/>
        </w:trPr>
        <w:tc>
          <w:tcPr>
            <w:tcW w:w="4876" w:type="dxa"/>
            <w:tcBorders>
              <w:top w:val="nil"/>
              <w:left w:val="nil"/>
              <w:bottom w:val="nil"/>
              <w:right w:val="nil"/>
            </w:tcBorders>
          </w:tcPr>
          <w:p w14:paraId="4C533D73" w14:textId="77777777" w:rsidR="00B94418" w:rsidRPr="00B5551A" w:rsidRDefault="00B94418" w:rsidP="00897969">
            <w:pPr>
              <w:pStyle w:val="Normal6a"/>
            </w:pPr>
            <w:r w:rsidRPr="00B5551A">
              <w:t>17.</w:t>
            </w:r>
            <w:r w:rsidRPr="00B5551A">
              <w:tab/>
            </w:r>
            <w:r w:rsidRPr="00B5551A">
              <w:rPr>
                <w:b/>
                <w:i/>
              </w:rPr>
              <w:t>korostaa, että rajatylittäviä pääomavirtoja on kohdeltava yhdenmukaisesti niin, että osingot, korot ja rojaltit olisi vapautettava lähdeverosta osallistuvien yhteisöjen ja niihin yhteydessä olevien investointivälineiden välillä;</w:t>
            </w:r>
            <w:r w:rsidRPr="00B5551A">
              <w:t xml:space="preserve"> ehdottaa, että verotuksellisen kotipaikan välitön tunnustaminen on toteutettava keskitetyn EU:n digitaalisen rekisterin avulla, mikä mahdollistaa virtaviivaistetut digitaaliset selvitysprosessit ja poistaa manuaalisiin hyvityksiin liittyvät viivästykset</w:t>
            </w:r>
            <w:r w:rsidRPr="00B5551A">
              <w:rPr>
                <w:vertAlign w:val="superscript"/>
              </w:rPr>
              <w:t>9</w:t>
            </w:r>
            <w:r w:rsidRPr="00B5551A">
              <w:t>;</w:t>
            </w:r>
          </w:p>
        </w:tc>
        <w:tc>
          <w:tcPr>
            <w:tcW w:w="4876" w:type="dxa"/>
            <w:tcBorders>
              <w:top w:val="nil"/>
              <w:left w:val="nil"/>
              <w:bottom w:val="nil"/>
              <w:right w:val="nil"/>
            </w:tcBorders>
          </w:tcPr>
          <w:p w14:paraId="30693EEB" w14:textId="77777777" w:rsidR="00B94418" w:rsidRPr="00B5551A" w:rsidRDefault="00B94418" w:rsidP="00897969">
            <w:pPr>
              <w:pStyle w:val="Normal6a"/>
            </w:pPr>
            <w:r w:rsidRPr="00B5551A">
              <w:t>17.</w:t>
            </w:r>
            <w:r w:rsidRPr="00B5551A">
              <w:tab/>
              <w:t>ehdottaa, että verotuksellisen kotipaikan välitön tunnustaminen on toteutettava keskitetyn EU:n digitaalisen rekisterin avulla, mikä mahdollistaa virtaviivaistetut digitaaliset selvitysprosessit ja poistaa manuaalisiin hyvityksiin liittyvät viivästykset</w:t>
            </w:r>
            <w:r w:rsidRPr="00B5551A">
              <w:rPr>
                <w:vertAlign w:val="superscript"/>
              </w:rPr>
              <w:t>9</w:t>
            </w:r>
            <w:r w:rsidRPr="00B5551A">
              <w:t>;</w:t>
            </w:r>
          </w:p>
        </w:tc>
      </w:tr>
      <w:tr w:rsidR="00B94418" w:rsidRPr="00B5551A" w14:paraId="0BB55D2B" w14:textId="77777777" w:rsidTr="00897969">
        <w:trPr>
          <w:jc w:val="center"/>
        </w:trPr>
        <w:tc>
          <w:tcPr>
            <w:tcW w:w="4876" w:type="dxa"/>
            <w:tcBorders>
              <w:top w:val="nil"/>
              <w:left w:val="nil"/>
              <w:bottom w:val="nil"/>
              <w:right w:val="nil"/>
            </w:tcBorders>
          </w:tcPr>
          <w:p w14:paraId="12AD047F"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12922580" w14:textId="77777777" w:rsidR="00B94418" w:rsidRPr="00B5551A" w:rsidRDefault="00B94418" w:rsidP="00897969">
            <w:pPr>
              <w:pStyle w:val="Normal6a"/>
            </w:pPr>
            <w:r w:rsidRPr="00B5551A">
              <w:rPr>
                <w:b/>
                <w:i/>
              </w:rPr>
              <w:t>_________________</w:t>
            </w:r>
          </w:p>
        </w:tc>
      </w:tr>
      <w:tr w:rsidR="00B94418" w:rsidRPr="00B5551A" w14:paraId="1623C610" w14:textId="77777777" w:rsidTr="00897969">
        <w:trPr>
          <w:jc w:val="center"/>
        </w:trPr>
        <w:tc>
          <w:tcPr>
            <w:tcW w:w="4876" w:type="dxa"/>
            <w:tcBorders>
              <w:top w:val="nil"/>
              <w:left w:val="nil"/>
              <w:bottom w:val="nil"/>
              <w:right w:val="nil"/>
            </w:tcBorders>
          </w:tcPr>
          <w:p w14:paraId="47C400E7" w14:textId="77777777" w:rsidR="00B94418" w:rsidRPr="00B5551A" w:rsidRDefault="00B94418" w:rsidP="00897969">
            <w:pPr>
              <w:pStyle w:val="Normal6a"/>
            </w:pPr>
            <w:r w:rsidRPr="00B5551A">
              <w:rPr>
                <w:vertAlign w:val="superscript"/>
              </w:rPr>
              <w:t>9</w:t>
            </w:r>
            <w:r w:rsidRPr="00B5551A">
              <w:t xml:space="preserve"> Neuvoston direktiivi (EU) 2025/50, annettu 10. joulukuuta 2024, liikaa perittyjen lähdeverojen nopeammasta ja turvallisemmasta huojentamisesta (EUVL L, 2025/50, 10.1.2025, ELI: http://data.europa.eu/eli/dir/2025/50/oj).</w:t>
            </w:r>
          </w:p>
        </w:tc>
        <w:tc>
          <w:tcPr>
            <w:tcW w:w="4876" w:type="dxa"/>
            <w:tcBorders>
              <w:top w:val="nil"/>
              <w:left w:val="nil"/>
              <w:bottom w:val="nil"/>
              <w:right w:val="nil"/>
            </w:tcBorders>
          </w:tcPr>
          <w:p w14:paraId="4563864B" w14:textId="77777777" w:rsidR="00B94418" w:rsidRPr="00B5551A" w:rsidRDefault="00B94418" w:rsidP="00897969">
            <w:pPr>
              <w:pStyle w:val="Normal6a"/>
            </w:pPr>
            <w:r w:rsidRPr="00B5551A">
              <w:rPr>
                <w:vertAlign w:val="superscript"/>
              </w:rPr>
              <w:t>9</w:t>
            </w:r>
            <w:r w:rsidRPr="00B5551A">
              <w:t xml:space="preserve"> Neuvoston direktiivi (EU) 2025/50, annettu 10. joulukuuta 2024, liikaa perittyjen lähdeverojen nopeammasta ja turvallisemmasta huojentamisesta (EUVL L, 2025/50, 10.1.2025, ELI: http://data.europa.eu/eli/dir/2025/50/oj).</w:t>
            </w:r>
          </w:p>
        </w:tc>
      </w:tr>
    </w:tbl>
    <w:p w14:paraId="75720CFB" w14:textId="77777777" w:rsidR="00B94418" w:rsidRPr="00B5551A" w:rsidRDefault="00B94418" w:rsidP="00B94418">
      <w:pPr>
        <w:pStyle w:val="AmOrLang"/>
        <w:rPr>
          <w:lang w:val="fr-BE"/>
        </w:rPr>
      </w:pPr>
      <w:r w:rsidRPr="00B5551A">
        <w:rPr>
          <w:lang w:val="fr-BE"/>
        </w:rPr>
        <w:t xml:space="preserve">Or. </w:t>
      </w:r>
      <w:r w:rsidRPr="0059165F">
        <w:rPr>
          <w:rStyle w:val="HideTWBExt"/>
          <w:lang w:val="fr-BE"/>
        </w:rPr>
        <w:t>&lt;Original&gt;</w:t>
      </w:r>
      <w:r w:rsidRPr="0059165F">
        <w:rPr>
          <w:rStyle w:val="HideTWBInt"/>
          <w:lang w:val="fr-BE"/>
        </w:rPr>
        <w:t>{EN}</w:t>
      </w:r>
      <w:proofErr w:type="gramStart"/>
      <w:r w:rsidRPr="00B5551A">
        <w:rPr>
          <w:lang w:val="fr-BE"/>
        </w:rPr>
        <w:t>en</w:t>
      </w:r>
      <w:proofErr w:type="gramEnd"/>
      <w:r w:rsidRPr="0059165F">
        <w:rPr>
          <w:rStyle w:val="HideTWBExt"/>
          <w:lang w:val="fr-BE"/>
        </w:rPr>
        <w:t>&lt;/Original&gt;</w:t>
      </w:r>
    </w:p>
    <w:p w14:paraId="3368E9BA" w14:textId="77777777" w:rsidR="00B94418" w:rsidRPr="00B5551A" w:rsidRDefault="00B94418" w:rsidP="00B94418">
      <w:pPr>
        <w:rPr>
          <w:lang w:val="fr-BE"/>
        </w:rPr>
      </w:pPr>
      <w:r w:rsidRPr="0059165F">
        <w:rPr>
          <w:rStyle w:val="HideTWBExt"/>
          <w:lang w:val="fr-BE"/>
        </w:rPr>
        <w:t>&lt;/Amend&gt;</w:t>
      </w:r>
    </w:p>
    <w:p w14:paraId="6CAF34D4" w14:textId="77777777" w:rsidR="00B94418" w:rsidRPr="00B5551A" w:rsidRDefault="00B94418" w:rsidP="00B94418">
      <w:pPr>
        <w:pStyle w:val="AmNumberTabs"/>
        <w:rPr>
          <w:lang w:val="fr-BE"/>
        </w:rPr>
      </w:pPr>
      <w:r w:rsidRPr="0059165F">
        <w:rPr>
          <w:rStyle w:val="HideTWBExt"/>
          <w:b w:val="0"/>
          <w:lang w:val="fr-BE"/>
        </w:rPr>
        <w:t>&lt;Amend&gt;</w:t>
      </w:r>
      <w:r w:rsidRPr="00B5551A">
        <w:rPr>
          <w:lang w:val="fr-BE"/>
        </w:rPr>
        <w:t>Tarkistus</w:t>
      </w:r>
      <w:r w:rsidRPr="00B5551A">
        <w:rPr>
          <w:lang w:val="fr-BE"/>
        </w:rPr>
        <w:tab/>
      </w:r>
      <w:r w:rsidRPr="00B5551A">
        <w:rPr>
          <w:lang w:val="fr-BE"/>
        </w:rPr>
        <w:tab/>
      </w:r>
      <w:r w:rsidRPr="0059165F">
        <w:rPr>
          <w:rStyle w:val="HideTWBExt"/>
          <w:b w:val="0"/>
          <w:lang w:val="fr-BE"/>
        </w:rPr>
        <w:t>&lt;NumAm&gt;</w:t>
      </w:r>
      <w:r w:rsidRPr="00B5551A">
        <w:rPr>
          <w:lang w:val="fr-BE"/>
        </w:rPr>
        <w:t>225</w:t>
      </w:r>
      <w:r w:rsidRPr="0059165F">
        <w:rPr>
          <w:rStyle w:val="HideTWBExt"/>
          <w:b w:val="0"/>
          <w:lang w:val="fr-BE"/>
        </w:rPr>
        <w:t>&lt;/NumAm&gt;</w:t>
      </w:r>
    </w:p>
    <w:p w14:paraId="188AA759" w14:textId="77777777" w:rsidR="00B94418" w:rsidRPr="00B5551A" w:rsidRDefault="00B94418" w:rsidP="00B94418">
      <w:pPr>
        <w:pStyle w:val="NormalBold"/>
        <w:rPr>
          <w:lang w:val="fr-BE"/>
        </w:rPr>
      </w:pPr>
      <w:r w:rsidRPr="0059165F">
        <w:rPr>
          <w:rStyle w:val="HideTWBExt"/>
          <w:b w:val="0"/>
          <w:lang w:val="fr-BE"/>
        </w:rPr>
        <w:t>&lt;RepeatBlock-By&gt;&lt;Members&gt;</w:t>
      </w:r>
      <w:r w:rsidRPr="00B5551A">
        <w:rPr>
          <w:lang w:val="fr-BE"/>
        </w:rPr>
        <w:t>Roberts Zīle</w:t>
      </w:r>
      <w:r w:rsidRPr="0059165F">
        <w:rPr>
          <w:rStyle w:val="HideTWBExt"/>
          <w:b w:val="0"/>
          <w:lang w:val="fr-BE"/>
        </w:rPr>
        <w:t>&lt;/Members&gt;</w:t>
      </w:r>
    </w:p>
    <w:p w14:paraId="1A42BE67" w14:textId="77777777" w:rsidR="00B94418" w:rsidRPr="00B5551A" w:rsidRDefault="00B94418" w:rsidP="00B94418">
      <w:pPr>
        <w:pStyle w:val="NormalBold"/>
        <w:rPr>
          <w:lang w:val="fr-BE"/>
        </w:rPr>
      </w:pPr>
      <w:r w:rsidRPr="0059165F">
        <w:rPr>
          <w:rStyle w:val="HideTWBExt"/>
          <w:b w:val="0"/>
          <w:lang w:val="fr-BE"/>
        </w:rPr>
        <w:t>&lt;/RepeatBlock-By&gt;</w:t>
      </w:r>
    </w:p>
    <w:p w14:paraId="0D8F2A5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8574868" w14:textId="77777777" w:rsidR="00B94418" w:rsidRPr="00B5551A" w:rsidRDefault="00B94418" w:rsidP="00B94418">
      <w:pPr>
        <w:pStyle w:val="NormalBold"/>
      </w:pPr>
      <w:r w:rsidRPr="00B5551A">
        <w:rPr>
          <w:rStyle w:val="HideTWBExt"/>
          <w:b w:val="0"/>
        </w:rPr>
        <w:t>&lt;Article&gt;</w:t>
      </w:r>
      <w:r w:rsidRPr="00B5551A">
        <w:t>17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154E3ED" w14:textId="77777777" w:rsidTr="00897969">
        <w:trPr>
          <w:trHeight w:hRule="exact" w:val="240"/>
          <w:jc w:val="center"/>
        </w:trPr>
        <w:tc>
          <w:tcPr>
            <w:tcW w:w="9752" w:type="dxa"/>
            <w:gridSpan w:val="2"/>
            <w:tcBorders>
              <w:top w:val="nil"/>
              <w:left w:val="nil"/>
              <w:bottom w:val="nil"/>
              <w:right w:val="nil"/>
            </w:tcBorders>
          </w:tcPr>
          <w:p w14:paraId="57819599" w14:textId="77777777" w:rsidR="00B94418" w:rsidRPr="00B5551A" w:rsidRDefault="00B94418" w:rsidP="00897969"/>
        </w:tc>
      </w:tr>
      <w:tr w:rsidR="00B94418" w:rsidRPr="00B5551A" w14:paraId="2D8B598C" w14:textId="77777777" w:rsidTr="00897969">
        <w:trPr>
          <w:trHeight w:val="240"/>
          <w:jc w:val="center"/>
        </w:trPr>
        <w:tc>
          <w:tcPr>
            <w:tcW w:w="4876" w:type="dxa"/>
            <w:tcBorders>
              <w:top w:val="nil"/>
              <w:left w:val="nil"/>
              <w:bottom w:val="nil"/>
              <w:right w:val="nil"/>
            </w:tcBorders>
          </w:tcPr>
          <w:p w14:paraId="50B8D0AA"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D29F43B" w14:textId="77777777" w:rsidR="00B94418" w:rsidRPr="00B5551A" w:rsidRDefault="00B94418" w:rsidP="00897969">
            <w:pPr>
              <w:pStyle w:val="AmColumnHeading"/>
            </w:pPr>
            <w:r w:rsidRPr="00B5551A">
              <w:t>Tarkistus</w:t>
            </w:r>
          </w:p>
        </w:tc>
      </w:tr>
      <w:tr w:rsidR="00B94418" w:rsidRPr="00B5551A" w14:paraId="61347186" w14:textId="77777777" w:rsidTr="00897969">
        <w:trPr>
          <w:jc w:val="center"/>
        </w:trPr>
        <w:tc>
          <w:tcPr>
            <w:tcW w:w="4876" w:type="dxa"/>
            <w:tcBorders>
              <w:top w:val="nil"/>
              <w:left w:val="nil"/>
              <w:bottom w:val="nil"/>
              <w:right w:val="nil"/>
            </w:tcBorders>
          </w:tcPr>
          <w:p w14:paraId="55F708BB" w14:textId="77777777" w:rsidR="00B94418" w:rsidRPr="00B5551A" w:rsidRDefault="00B94418" w:rsidP="00897969">
            <w:pPr>
              <w:pStyle w:val="Normal6a"/>
            </w:pPr>
            <w:r w:rsidRPr="00B5551A">
              <w:t>17.</w:t>
            </w:r>
            <w:r w:rsidRPr="00B5551A">
              <w:tab/>
              <w:t xml:space="preserve">korostaa, että </w:t>
            </w:r>
            <w:r w:rsidRPr="00B5551A">
              <w:rPr>
                <w:b/>
                <w:i/>
              </w:rPr>
              <w:t>rajatylittäviä pääomavirtoja on kohdeltava yhdenmukaisesti niin, että osingot, korot ja rojaltit olisi vapautettava lähdeverosta osallistuvien yhteisöjen ja niihin yhteydessä olevien investointivälineiden välillä;</w:t>
            </w:r>
            <w:r w:rsidRPr="00B5551A">
              <w:t xml:space="preserve"> ehdottaa, että verotuksellisen kotipaikan välitön tunnustaminen on toteutettava keskitetyn EU:n digitaalisen rekisterin avulla</w:t>
            </w:r>
            <w:r w:rsidRPr="00B5551A">
              <w:rPr>
                <w:b/>
                <w:i/>
              </w:rPr>
              <w:t>, mikä mahdollistaa virtaviivaistetut digitaaliset selvitysprosessit ja poistaa manuaalisiin hyvityksiin liittyvät viivästykset</w:t>
            </w:r>
            <w:r w:rsidRPr="00B5551A">
              <w:rPr>
                <w:b/>
                <w:i/>
                <w:vertAlign w:val="superscript"/>
              </w:rPr>
              <w:t>9</w:t>
            </w:r>
            <w:r w:rsidRPr="00B5551A">
              <w:t>;</w:t>
            </w:r>
          </w:p>
        </w:tc>
        <w:tc>
          <w:tcPr>
            <w:tcW w:w="4876" w:type="dxa"/>
            <w:tcBorders>
              <w:top w:val="nil"/>
              <w:left w:val="nil"/>
              <w:bottom w:val="nil"/>
              <w:right w:val="nil"/>
            </w:tcBorders>
          </w:tcPr>
          <w:p w14:paraId="0116C29B" w14:textId="77777777" w:rsidR="00B94418" w:rsidRPr="00B5551A" w:rsidRDefault="00B94418" w:rsidP="00897969">
            <w:pPr>
              <w:pStyle w:val="Normal6a"/>
            </w:pPr>
            <w:r w:rsidRPr="00B5551A">
              <w:t>17.</w:t>
            </w:r>
            <w:r w:rsidRPr="00B5551A">
              <w:tab/>
              <w:t xml:space="preserve">korostaa, että </w:t>
            </w:r>
            <w:r w:rsidRPr="00B5551A">
              <w:rPr>
                <w:b/>
                <w:i/>
              </w:rPr>
              <w:t>rajatylittävien pääomavirtojen hallinnollisia menettelyjä on kevennettävä;</w:t>
            </w:r>
            <w:r w:rsidRPr="00B5551A">
              <w:t xml:space="preserve"> ehdottaa, että verotuksellisen kotipaikan välitön tunnustaminen on toteutettava keskitetyn EU:n digitaalisen rekisterin avulla;</w:t>
            </w:r>
          </w:p>
        </w:tc>
      </w:tr>
      <w:tr w:rsidR="00B94418" w:rsidRPr="00B5551A" w14:paraId="526BD119" w14:textId="77777777" w:rsidTr="00897969">
        <w:trPr>
          <w:jc w:val="center"/>
        </w:trPr>
        <w:tc>
          <w:tcPr>
            <w:tcW w:w="4876" w:type="dxa"/>
            <w:tcBorders>
              <w:top w:val="nil"/>
              <w:left w:val="nil"/>
              <w:bottom w:val="nil"/>
              <w:right w:val="nil"/>
            </w:tcBorders>
          </w:tcPr>
          <w:p w14:paraId="33F40AE2"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34523FF1" w14:textId="77777777" w:rsidR="00B94418" w:rsidRPr="00B5551A" w:rsidRDefault="00B94418" w:rsidP="00897969"/>
        </w:tc>
      </w:tr>
      <w:tr w:rsidR="00B94418" w:rsidRPr="00B5551A" w14:paraId="4C5BC669" w14:textId="77777777" w:rsidTr="00897969">
        <w:trPr>
          <w:jc w:val="center"/>
        </w:trPr>
        <w:tc>
          <w:tcPr>
            <w:tcW w:w="4876" w:type="dxa"/>
            <w:tcBorders>
              <w:top w:val="nil"/>
              <w:left w:val="nil"/>
              <w:bottom w:val="nil"/>
              <w:right w:val="nil"/>
            </w:tcBorders>
          </w:tcPr>
          <w:p w14:paraId="0D41900A" w14:textId="77777777" w:rsidR="00B94418" w:rsidRPr="00B5551A" w:rsidRDefault="00B94418" w:rsidP="00897969">
            <w:pPr>
              <w:pStyle w:val="Normal6a"/>
            </w:pPr>
            <w:r w:rsidRPr="00B5551A">
              <w:rPr>
                <w:b/>
                <w:i/>
                <w:vertAlign w:val="superscript"/>
              </w:rPr>
              <w:t>9</w:t>
            </w:r>
            <w:r w:rsidRPr="00B5551A">
              <w:t xml:space="preserve"> </w:t>
            </w:r>
            <w:r w:rsidRPr="00B5551A">
              <w:rPr>
                <w:b/>
                <w:i/>
              </w:rPr>
              <w:t>Neuvoston direktiivi (EU) 2025/50, annettu 10. joulukuuta 2024, liikaa perittyjen lähdeverojen nopeammasta ja turvallisemmasta huojentamisesta (EUVL L, 2025/50, 10.1.2025, ELI: http://data.europa.eu/eli/dir/2025/50/oj).</w:t>
            </w:r>
          </w:p>
        </w:tc>
        <w:tc>
          <w:tcPr>
            <w:tcW w:w="4876" w:type="dxa"/>
            <w:tcBorders>
              <w:top w:val="nil"/>
              <w:left w:val="nil"/>
              <w:bottom w:val="nil"/>
              <w:right w:val="nil"/>
            </w:tcBorders>
          </w:tcPr>
          <w:p w14:paraId="273F8EF3" w14:textId="77777777" w:rsidR="00B94418" w:rsidRPr="00B5551A" w:rsidRDefault="00B94418" w:rsidP="00897969"/>
        </w:tc>
      </w:tr>
    </w:tbl>
    <w:p w14:paraId="77D7849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2062B30" w14:textId="77777777" w:rsidR="00B94418" w:rsidRPr="00B5551A" w:rsidRDefault="00B94418" w:rsidP="00B94418">
      <w:r w:rsidRPr="00B5551A">
        <w:rPr>
          <w:rStyle w:val="HideTWBExt"/>
        </w:rPr>
        <w:t>&lt;/Amend&gt;</w:t>
      </w:r>
    </w:p>
    <w:p w14:paraId="2FF5EDF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226</w:t>
      </w:r>
      <w:r w:rsidRPr="00B5551A">
        <w:rPr>
          <w:rStyle w:val="HideTWBExt"/>
          <w:b w:val="0"/>
        </w:rPr>
        <w:t>&lt;/NumAm&gt;</w:t>
      </w:r>
    </w:p>
    <w:p w14:paraId="08B7659E" w14:textId="77777777" w:rsidR="00B94418" w:rsidRPr="00B5551A" w:rsidRDefault="00B94418" w:rsidP="00B94418">
      <w:pPr>
        <w:pStyle w:val="NormalBold"/>
      </w:pPr>
      <w:r w:rsidRPr="00B5551A">
        <w:rPr>
          <w:rStyle w:val="HideTWBExt"/>
          <w:b w:val="0"/>
        </w:rPr>
        <w:t>&lt;RepeatBlock-By&gt;&lt;Members&gt;</w:t>
      </w:r>
      <w:r w:rsidRPr="00B5551A">
        <w:t>Pierre Pimpie, Enikő Győri, Auke Zijlstra, Tomáš Kubín</w:t>
      </w:r>
      <w:r w:rsidRPr="00B5551A">
        <w:rPr>
          <w:rStyle w:val="HideTWBExt"/>
          <w:b w:val="0"/>
        </w:rPr>
        <w:t>&lt;/Members&gt;</w:t>
      </w:r>
    </w:p>
    <w:p w14:paraId="7EC2110C" w14:textId="77777777" w:rsidR="00B94418" w:rsidRPr="00B5551A" w:rsidRDefault="00B94418" w:rsidP="00B94418">
      <w:pPr>
        <w:pStyle w:val="NormalBold"/>
      </w:pPr>
      <w:r w:rsidRPr="00B5551A">
        <w:rPr>
          <w:rStyle w:val="HideTWBExt"/>
          <w:b w:val="0"/>
        </w:rPr>
        <w:t>&lt;/RepeatBlock-By&gt;</w:t>
      </w:r>
    </w:p>
    <w:p w14:paraId="7614F17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C806907" w14:textId="77777777" w:rsidR="00B94418" w:rsidRPr="00B5551A" w:rsidRDefault="00B94418" w:rsidP="00B94418">
      <w:pPr>
        <w:pStyle w:val="NormalBold"/>
      </w:pPr>
      <w:r w:rsidRPr="00B5551A">
        <w:rPr>
          <w:rStyle w:val="HideTWBExt"/>
          <w:b w:val="0"/>
        </w:rPr>
        <w:t>&lt;Article&gt;</w:t>
      </w:r>
      <w:r w:rsidRPr="00B5551A">
        <w:t>17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3560F47" w14:textId="77777777" w:rsidTr="00897969">
        <w:trPr>
          <w:trHeight w:hRule="exact" w:val="240"/>
          <w:jc w:val="center"/>
        </w:trPr>
        <w:tc>
          <w:tcPr>
            <w:tcW w:w="9752" w:type="dxa"/>
            <w:gridSpan w:val="2"/>
            <w:tcBorders>
              <w:top w:val="nil"/>
              <w:left w:val="nil"/>
              <w:bottom w:val="nil"/>
              <w:right w:val="nil"/>
            </w:tcBorders>
          </w:tcPr>
          <w:p w14:paraId="054A02B2" w14:textId="77777777" w:rsidR="00B94418" w:rsidRPr="00B5551A" w:rsidRDefault="00B94418" w:rsidP="00897969"/>
        </w:tc>
      </w:tr>
      <w:tr w:rsidR="00B94418" w:rsidRPr="00B5551A" w14:paraId="08BA70E8" w14:textId="77777777" w:rsidTr="00897969">
        <w:trPr>
          <w:trHeight w:val="240"/>
          <w:jc w:val="center"/>
        </w:trPr>
        <w:tc>
          <w:tcPr>
            <w:tcW w:w="4876" w:type="dxa"/>
            <w:tcBorders>
              <w:top w:val="nil"/>
              <w:left w:val="nil"/>
              <w:bottom w:val="nil"/>
              <w:right w:val="nil"/>
            </w:tcBorders>
          </w:tcPr>
          <w:p w14:paraId="1794DB8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4B5ACFE" w14:textId="77777777" w:rsidR="00B94418" w:rsidRPr="00B5551A" w:rsidRDefault="00B94418" w:rsidP="00897969">
            <w:pPr>
              <w:pStyle w:val="AmColumnHeading"/>
            </w:pPr>
            <w:r w:rsidRPr="00B5551A">
              <w:t>Tarkistus</w:t>
            </w:r>
          </w:p>
        </w:tc>
      </w:tr>
      <w:tr w:rsidR="00B94418" w:rsidRPr="00B5551A" w14:paraId="026BFF72" w14:textId="77777777" w:rsidTr="00897969">
        <w:trPr>
          <w:jc w:val="center"/>
        </w:trPr>
        <w:tc>
          <w:tcPr>
            <w:tcW w:w="4876" w:type="dxa"/>
            <w:tcBorders>
              <w:top w:val="nil"/>
              <w:left w:val="nil"/>
              <w:bottom w:val="nil"/>
              <w:right w:val="nil"/>
            </w:tcBorders>
          </w:tcPr>
          <w:p w14:paraId="738A2595" w14:textId="77777777" w:rsidR="00B94418" w:rsidRPr="00B5551A" w:rsidRDefault="00B94418" w:rsidP="00897969">
            <w:pPr>
              <w:pStyle w:val="Normal6a"/>
            </w:pPr>
            <w:r w:rsidRPr="00B5551A">
              <w:t>17.</w:t>
            </w:r>
            <w:r w:rsidRPr="00B5551A">
              <w:tab/>
              <w:t xml:space="preserve">korostaa, että </w:t>
            </w:r>
            <w:r w:rsidRPr="00B5551A">
              <w:rPr>
                <w:b/>
                <w:i/>
              </w:rPr>
              <w:t xml:space="preserve">rajatylittäviä pääomavirtoja on kohdeltava yhdenmukaisesti niin, että osingot, korot ja rojaltit olisi vapautettava lähdeverosta osallistuvien yhteisöjen ja niihin yhteydessä olevien investointivälineiden välillä; ehdottaa, että </w:t>
            </w:r>
            <w:r w:rsidRPr="00B5551A">
              <w:t>verotuksellisen kotipaikan</w:t>
            </w:r>
            <w:r w:rsidRPr="00B5551A">
              <w:rPr>
                <w:b/>
                <w:i/>
              </w:rPr>
              <w:t xml:space="preserve"> välitön tunnustaminen on toteutettava keskitetyn EU:n digitaalisen rekisterin avulla, mikä mahdollistaa virtaviivaistetut digitaaliset selvitysprosessit ja poistaa manuaalisiin hyvityksiin liittyvät viivästykset</w:t>
            </w:r>
            <w:r w:rsidRPr="00B5551A">
              <w:rPr>
                <w:b/>
                <w:i/>
                <w:vertAlign w:val="superscript"/>
              </w:rPr>
              <w:t>9</w:t>
            </w:r>
            <w:r w:rsidRPr="00B5551A">
              <w:t>;</w:t>
            </w:r>
          </w:p>
        </w:tc>
        <w:tc>
          <w:tcPr>
            <w:tcW w:w="4876" w:type="dxa"/>
            <w:tcBorders>
              <w:top w:val="nil"/>
              <w:left w:val="nil"/>
              <w:bottom w:val="nil"/>
              <w:right w:val="nil"/>
            </w:tcBorders>
          </w:tcPr>
          <w:p w14:paraId="15D0B2E7" w14:textId="77777777" w:rsidR="00B94418" w:rsidRPr="00B5551A" w:rsidRDefault="00B94418" w:rsidP="00897969">
            <w:pPr>
              <w:pStyle w:val="Normal6a"/>
            </w:pPr>
            <w:r w:rsidRPr="00B5551A">
              <w:t>17.</w:t>
            </w:r>
            <w:r w:rsidRPr="00B5551A">
              <w:tab/>
              <w:t>korostaa, että</w:t>
            </w:r>
            <w:r w:rsidRPr="00B5551A">
              <w:rPr>
                <w:b/>
                <w:i/>
              </w:rPr>
              <w:t xml:space="preserve"> rajatylittävien pääomavirtojen lähdeveron keventämismenettelyistä olisi tehtävä nopeampia, turvallisempia ja ennakoitavampia erityisesti digitalisaation ja</w:t>
            </w:r>
            <w:r w:rsidRPr="00B5551A">
              <w:t xml:space="preserve"> verotuksellisen kotipaikan </w:t>
            </w:r>
            <w:r w:rsidRPr="00B5551A">
              <w:rPr>
                <w:b/>
                <w:i/>
              </w:rPr>
              <w:t>paremman tunnustamisen avulla</w:t>
            </w:r>
            <w:r w:rsidRPr="00B5551A">
              <w:t>;</w:t>
            </w:r>
            <w:r w:rsidRPr="00B5551A">
              <w:rPr>
                <w:b/>
                <w:i/>
              </w:rPr>
              <w:t xml:space="preserve"> korostaa kuitenkin, että yksinkertaistamisessa olisi säilytettävä vankat väärinkäytösten vastaiset suojatoimet, eikä se saisi johtaa laajoihin vapautuksiin, jotka voisivat helpottaa aggressiivista verosuunnittelua tai vaikuttaa kansallisten veropohjien rapautumiseen;</w:t>
            </w:r>
          </w:p>
        </w:tc>
      </w:tr>
      <w:tr w:rsidR="00B94418" w:rsidRPr="00B5551A" w14:paraId="61080E84" w14:textId="77777777" w:rsidTr="00897969">
        <w:trPr>
          <w:jc w:val="center"/>
        </w:trPr>
        <w:tc>
          <w:tcPr>
            <w:tcW w:w="4876" w:type="dxa"/>
            <w:tcBorders>
              <w:top w:val="nil"/>
              <w:left w:val="nil"/>
              <w:bottom w:val="nil"/>
              <w:right w:val="nil"/>
            </w:tcBorders>
          </w:tcPr>
          <w:p w14:paraId="04335C62"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416BD646" w14:textId="77777777" w:rsidR="00B94418" w:rsidRPr="00B5551A" w:rsidRDefault="00B94418" w:rsidP="00897969"/>
        </w:tc>
      </w:tr>
      <w:tr w:rsidR="00B94418" w:rsidRPr="00B5551A" w14:paraId="2D3A69F7" w14:textId="77777777" w:rsidTr="00897969">
        <w:trPr>
          <w:jc w:val="center"/>
        </w:trPr>
        <w:tc>
          <w:tcPr>
            <w:tcW w:w="4876" w:type="dxa"/>
            <w:tcBorders>
              <w:top w:val="nil"/>
              <w:left w:val="nil"/>
              <w:bottom w:val="nil"/>
              <w:right w:val="nil"/>
            </w:tcBorders>
          </w:tcPr>
          <w:p w14:paraId="0D21B95E" w14:textId="77777777" w:rsidR="00B94418" w:rsidRPr="00B5551A" w:rsidRDefault="00B94418" w:rsidP="00897969">
            <w:pPr>
              <w:pStyle w:val="Normal6a"/>
            </w:pPr>
            <w:r w:rsidRPr="00B5551A">
              <w:rPr>
                <w:b/>
                <w:i/>
                <w:vertAlign w:val="superscript"/>
              </w:rPr>
              <w:t>9</w:t>
            </w:r>
            <w:r w:rsidRPr="00B5551A">
              <w:t xml:space="preserve"> </w:t>
            </w:r>
            <w:r w:rsidRPr="00B5551A">
              <w:rPr>
                <w:b/>
                <w:i/>
              </w:rPr>
              <w:t>Neuvoston direktiivi (EU) 2025/50, annettu 10. joulukuuta 2024, liikaa perittyjen lähdeverojen nopeammasta ja turvallisemmasta huojentamisesta (EUVL L, 2025/50, 10.1.2025, ELI: http://data.europa.eu/eli/dir/2025/50/oj).</w:t>
            </w:r>
          </w:p>
        </w:tc>
        <w:tc>
          <w:tcPr>
            <w:tcW w:w="4876" w:type="dxa"/>
            <w:tcBorders>
              <w:top w:val="nil"/>
              <w:left w:val="nil"/>
              <w:bottom w:val="nil"/>
              <w:right w:val="nil"/>
            </w:tcBorders>
          </w:tcPr>
          <w:p w14:paraId="61D115B3" w14:textId="77777777" w:rsidR="00B94418" w:rsidRPr="00B5551A" w:rsidRDefault="00B94418" w:rsidP="00897969"/>
        </w:tc>
      </w:tr>
    </w:tbl>
    <w:p w14:paraId="34FFFED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BDFB32D" w14:textId="77777777" w:rsidR="00B94418" w:rsidRPr="00B5551A" w:rsidRDefault="00B94418" w:rsidP="00B94418">
      <w:r w:rsidRPr="00B5551A">
        <w:rPr>
          <w:rStyle w:val="HideTWBExt"/>
        </w:rPr>
        <w:t>&lt;/Amend&gt;</w:t>
      </w:r>
    </w:p>
    <w:p w14:paraId="6EFC05F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227</w:t>
      </w:r>
      <w:r w:rsidRPr="00B5551A">
        <w:rPr>
          <w:rStyle w:val="HideTWBExt"/>
          <w:b w:val="0"/>
        </w:rPr>
        <w:t>&lt;/NumAm&gt;</w:t>
      </w:r>
    </w:p>
    <w:p w14:paraId="557CEF34"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34F17316" w14:textId="77777777" w:rsidR="00B94418" w:rsidRPr="00B5551A" w:rsidRDefault="00B94418" w:rsidP="00B94418">
      <w:pPr>
        <w:pStyle w:val="NormalBold"/>
      </w:pPr>
      <w:r w:rsidRPr="00B5551A">
        <w:rPr>
          <w:rStyle w:val="HideTWBExt"/>
          <w:b w:val="0"/>
        </w:rPr>
        <w:t>&lt;/RepeatBlock-By&gt;</w:t>
      </w:r>
    </w:p>
    <w:p w14:paraId="2DD8DAA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347F879" w14:textId="77777777" w:rsidR="00B94418" w:rsidRPr="00B5551A" w:rsidRDefault="00B94418" w:rsidP="00B94418">
      <w:pPr>
        <w:pStyle w:val="NormalBold"/>
      </w:pPr>
      <w:r w:rsidRPr="00B5551A">
        <w:rPr>
          <w:rStyle w:val="HideTWBExt"/>
          <w:b w:val="0"/>
        </w:rPr>
        <w:t>&lt;Article&gt;</w:t>
      </w:r>
      <w:r w:rsidRPr="00B5551A">
        <w:t>17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28F22A3" w14:textId="77777777" w:rsidTr="00897969">
        <w:trPr>
          <w:trHeight w:hRule="exact" w:val="240"/>
          <w:jc w:val="center"/>
        </w:trPr>
        <w:tc>
          <w:tcPr>
            <w:tcW w:w="9752" w:type="dxa"/>
            <w:gridSpan w:val="2"/>
            <w:tcBorders>
              <w:top w:val="nil"/>
              <w:left w:val="nil"/>
              <w:bottom w:val="nil"/>
              <w:right w:val="nil"/>
            </w:tcBorders>
          </w:tcPr>
          <w:p w14:paraId="2B143DAF" w14:textId="77777777" w:rsidR="00B94418" w:rsidRPr="00B5551A" w:rsidRDefault="00B94418" w:rsidP="00897969"/>
        </w:tc>
      </w:tr>
      <w:tr w:rsidR="00B94418" w:rsidRPr="00B5551A" w14:paraId="5EFE73EB" w14:textId="77777777" w:rsidTr="00897969">
        <w:trPr>
          <w:trHeight w:val="240"/>
          <w:jc w:val="center"/>
        </w:trPr>
        <w:tc>
          <w:tcPr>
            <w:tcW w:w="4876" w:type="dxa"/>
            <w:tcBorders>
              <w:top w:val="nil"/>
              <w:left w:val="nil"/>
              <w:bottom w:val="nil"/>
              <w:right w:val="nil"/>
            </w:tcBorders>
          </w:tcPr>
          <w:p w14:paraId="0830ACA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E5CF3B6" w14:textId="77777777" w:rsidR="00B94418" w:rsidRPr="00B5551A" w:rsidRDefault="00B94418" w:rsidP="00897969">
            <w:pPr>
              <w:pStyle w:val="AmColumnHeading"/>
            </w:pPr>
            <w:r w:rsidRPr="00B5551A">
              <w:t>Tarkistus</w:t>
            </w:r>
          </w:p>
        </w:tc>
      </w:tr>
      <w:tr w:rsidR="00B94418" w:rsidRPr="00B5551A" w14:paraId="0415D978" w14:textId="77777777" w:rsidTr="00897969">
        <w:trPr>
          <w:jc w:val="center"/>
        </w:trPr>
        <w:tc>
          <w:tcPr>
            <w:tcW w:w="4876" w:type="dxa"/>
            <w:tcBorders>
              <w:top w:val="nil"/>
              <w:left w:val="nil"/>
              <w:bottom w:val="nil"/>
              <w:right w:val="nil"/>
            </w:tcBorders>
          </w:tcPr>
          <w:p w14:paraId="62B1E04D" w14:textId="77777777" w:rsidR="00B94418" w:rsidRPr="00B5551A" w:rsidRDefault="00B94418" w:rsidP="00897969">
            <w:pPr>
              <w:pStyle w:val="Normal6a"/>
            </w:pPr>
            <w:r w:rsidRPr="00B5551A">
              <w:t>17.</w:t>
            </w:r>
            <w:r w:rsidRPr="00B5551A">
              <w:tab/>
              <w:t xml:space="preserve">korostaa, että rajatylittäviä pääomavirtoja on kohdeltava </w:t>
            </w:r>
            <w:r w:rsidRPr="00B5551A">
              <w:rPr>
                <w:b/>
                <w:i/>
              </w:rPr>
              <w:t>yhdenmukaisesti</w:t>
            </w:r>
            <w:r w:rsidRPr="00B5551A">
              <w:t xml:space="preserve"> niin, että </w:t>
            </w:r>
            <w:r w:rsidRPr="00B5551A">
              <w:rPr>
                <w:b/>
                <w:i/>
              </w:rPr>
              <w:t>osingot, korot ja rojaltit olisi vapautettava lähdeverosta</w:t>
            </w:r>
            <w:r w:rsidRPr="00B5551A">
              <w:t xml:space="preserve"> osallistuvien yhteisöjen ja niihin yhteydessä olevien investointivälineiden välillä; ehdottaa, että verotuksellisen kotipaikan välitön tunnustaminen on toteutettava keskitetyn EU:n digitaalisen rekisterin avulla, mikä mahdollistaa virtaviivaistetut digitaaliset selvitysprosessit ja poistaa manuaalisiin hyvityksiin liittyvät viivästykset</w:t>
            </w:r>
            <w:r w:rsidRPr="00B5551A">
              <w:rPr>
                <w:vertAlign w:val="superscript"/>
              </w:rPr>
              <w:t>9</w:t>
            </w:r>
            <w:r w:rsidRPr="00B5551A">
              <w:t>;</w:t>
            </w:r>
          </w:p>
        </w:tc>
        <w:tc>
          <w:tcPr>
            <w:tcW w:w="4876" w:type="dxa"/>
            <w:tcBorders>
              <w:top w:val="nil"/>
              <w:left w:val="nil"/>
              <w:bottom w:val="nil"/>
              <w:right w:val="nil"/>
            </w:tcBorders>
          </w:tcPr>
          <w:p w14:paraId="5CF6D352" w14:textId="77777777" w:rsidR="00B94418" w:rsidRPr="00B5551A" w:rsidRDefault="00B94418" w:rsidP="00897969">
            <w:pPr>
              <w:pStyle w:val="Normal6a"/>
            </w:pPr>
            <w:r w:rsidRPr="00B5551A">
              <w:t>17.</w:t>
            </w:r>
            <w:r w:rsidRPr="00B5551A">
              <w:tab/>
              <w:t xml:space="preserve">korostaa, että rajatylittäviä pääomavirtoja on kohdeltava </w:t>
            </w:r>
            <w:r w:rsidRPr="00B5551A">
              <w:rPr>
                <w:b/>
                <w:i/>
              </w:rPr>
              <w:t>aiempaa koordinoidummin ja tehokkaammin</w:t>
            </w:r>
            <w:r w:rsidRPr="00B5551A">
              <w:t xml:space="preserve"> niin, että </w:t>
            </w:r>
            <w:r w:rsidRPr="00B5551A">
              <w:rPr>
                <w:b/>
                <w:i/>
              </w:rPr>
              <w:t>osinkoihin, korkoihin ja rojalteihin</w:t>
            </w:r>
            <w:r w:rsidRPr="00B5551A">
              <w:t xml:space="preserve"> osallistuvien yhteisöjen ja niihin yhteydessä olevien investointivälineiden välillä </w:t>
            </w:r>
            <w:r w:rsidRPr="00B5551A">
              <w:rPr>
                <w:b/>
                <w:i/>
              </w:rPr>
              <w:t>sovelletaan yksinkertaistettuja ja kevennettyjä lähdeveromenettelyjä</w:t>
            </w:r>
            <w:r w:rsidRPr="00B5551A">
              <w:t>; ehdottaa, että verotuksellisen kotipaikan välitön tunnustaminen on toteutettava keskitetyn EU:n digitaalisen rekisterin avulla, mikä mahdollistaa virtaviivaistetut digitaaliset selvitysprosessit ja poistaa manuaalisiin hyvityksiin liittyvät viivästykset</w:t>
            </w:r>
            <w:r w:rsidRPr="00B5551A">
              <w:rPr>
                <w:vertAlign w:val="superscript"/>
              </w:rPr>
              <w:t>9</w:t>
            </w:r>
            <w:r w:rsidRPr="00B5551A">
              <w:t>;</w:t>
            </w:r>
          </w:p>
        </w:tc>
      </w:tr>
      <w:tr w:rsidR="00B94418" w:rsidRPr="00B5551A" w14:paraId="0CA100E5" w14:textId="77777777" w:rsidTr="00897969">
        <w:trPr>
          <w:jc w:val="center"/>
        </w:trPr>
        <w:tc>
          <w:tcPr>
            <w:tcW w:w="4876" w:type="dxa"/>
            <w:tcBorders>
              <w:top w:val="nil"/>
              <w:left w:val="nil"/>
              <w:bottom w:val="nil"/>
              <w:right w:val="nil"/>
            </w:tcBorders>
          </w:tcPr>
          <w:p w14:paraId="55447A8D"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3F1E68A3" w14:textId="77777777" w:rsidR="00B94418" w:rsidRPr="00B5551A" w:rsidRDefault="00B94418" w:rsidP="00897969">
            <w:pPr>
              <w:pStyle w:val="Normal6a"/>
            </w:pPr>
            <w:r w:rsidRPr="00B5551A">
              <w:rPr>
                <w:b/>
                <w:i/>
              </w:rPr>
              <w:t>_________________</w:t>
            </w:r>
          </w:p>
        </w:tc>
      </w:tr>
      <w:tr w:rsidR="00B94418" w:rsidRPr="00B5551A" w14:paraId="0A48408E" w14:textId="77777777" w:rsidTr="00897969">
        <w:trPr>
          <w:jc w:val="center"/>
        </w:trPr>
        <w:tc>
          <w:tcPr>
            <w:tcW w:w="4876" w:type="dxa"/>
            <w:tcBorders>
              <w:top w:val="nil"/>
              <w:left w:val="nil"/>
              <w:bottom w:val="nil"/>
              <w:right w:val="nil"/>
            </w:tcBorders>
          </w:tcPr>
          <w:p w14:paraId="17AC1634" w14:textId="77777777" w:rsidR="00B94418" w:rsidRPr="00B5551A" w:rsidRDefault="00B94418" w:rsidP="00897969">
            <w:pPr>
              <w:pStyle w:val="Normal6a"/>
            </w:pPr>
            <w:r w:rsidRPr="00B5551A">
              <w:rPr>
                <w:vertAlign w:val="superscript"/>
              </w:rPr>
              <w:t>9</w:t>
            </w:r>
            <w:r w:rsidRPr="00B5551A">
              <w:t xml:space="preserve"> Neuvoston direktiivi (EU) 2025/50, annettu 10. joulukuuta 2024, liikaa perittyjen lähdeverojen nopeammasta ja turvallisemmasta huojentamisesta (EUVL L, 2025/50, 10.1.2025, ELI: http://data.europa.eu/eli/dir/2025/50/oj).</w:t>
            </w:r>
          </w:p>
        </w:tc>
        <w:tc>
          <w:tcPr>
            <w:tcW w:w="4876" w:type="dxa"/>
            <w:tcBorders>
              <w:top w:val="nil"/>
              <w:left w:val="nil"/>
              <w:bottom w:val="nil"/>
              <w:right w:val="nil"/>
            </w:tcBorders>
          </w:tcPr>
          <w:p w14:paraId="3FDC8788" w14:textId="77777777" w:rsidR="00B94418" w:rsidRPr="00B5551A" w:rsidRDefault="00B94418" w:rsidP="00897969">
            <w:pPr>
              <w:pStyle w:val="Normal6a"/>
            </w:pPr>
            <w:r w:rsidRPr="00B5551A">
              <w:rPr>
                <w:vertAlign w:val="superscript"/>
              </w:rPr>
              <w:t>9</w:t>
            </w:r>
            <w:r w:rsidRPr="00B5551A">
              <w:t xml:space="preserve"> Neuvoston direktiivi (EU) 2025/50, annettu 10. joulukuuta 2024, liikaa perittyjen lähdeverojen nopeammasta ja turvallisemmasta huojentamisesta (EUVL L, 2025/50, 10.1.2025, ELI: http://data.europa.eu/eli/dir/2025/50/oj).</w:t>
            </w:r>
          </w:p>
        </w:tc>
      </w:tr>
    </w:tbl>
    <w:p w14:paraId="10E13A6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B89C7A6" w14:textId="77777777" w:rsidR="00B94418" w:rsidRPr="00B5551A" w:rsidRDefault="00B94418" w:rsidP="00B94418">
      <w:r w:rsidRPr="00B5551A">
        <w:rPr>
          <w:rStyle w:val="HideTWBExt"/>
        </w:rPr>
        <w:t>&lt;/Amend&gt;</w:t>
      </w:r>
    </w:p>
    <w:p w14:paraId="1A401ACE"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228</w:t>
      </w:r>
      <w:r w:rsidRPr="00B5551A">
        <w:rPr>
          <w:rStyle w:val="HideTWBExt"/>
          <w:b w:val="0"/>
        </w:rPr>
        <w:t>&lt;/NumAm&gt;</w:t>
      </w:r>
    </w:p>
    <w:p w14:paraId="28510AC2" w14:textId="77777777" w:rsidR="00B94418" w:rsidRPr="00B5551A" w:rsidRDefault="00B94418" w:rsidP="00B94418">
      <w:pPr>
        <w:pStyle w:val="NormalBold"/>
      </w:pPr>
      <w:r w:rsidRPr="00B5551A">
        <w:rPr>
          <w:rStyle w:val="HideTWBExt"/>
          <w:b w:val="0"/>
        </w:rPr>
        <w:t>&lt;RepeatBlock-By&gt;&lt;Members&gt;</w:t>
      </w:r>
      <w:r w:rsidRPr="00B5551A">
        <w:t>Jussi Saramo, Manon Aubry, Anthony Smith, Pasquale Tridico</w:t>
      </w:r>
      <w:r w:rsidRPr="00B5551A">
        <w:rPr>
          <w:rStyle w:val="HideTWBExt"/>
          <w:b w:val="0"/>
        </w:rPr>
        <w:t>&lt;/Members&gt;</w:t>
      </w:r>
    </w:p>
    <w:p w14:paraId="4816779D"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20F79249" w14:textId="77777777" w:rsidR="00B94418" w:rsidRPr="00B5551A" w:rsidRDefault="00B94418" w:rsidP="00B94418">
      <w:pPr>
        <w:pStyle w:val="NormalBold"/>
      </w:pPr>
      <w:r w:rsidRPr="00B5551A">
        <w:rPr>
          <w:rStyle w:val="HideTWBExt"/>
          <w:b w:val="0"/>
        </w:rPr>
        <w:t>&lt;/RepeatBlock-By&gt;</w:t>
      </w:r>
    </w:p>
    <w:p w14:paraId="54B3C29A"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F3D5DBF" w14:textId="77777777" w:rsidR="00B94418" w:rsidRPr="00B5551A" w:rsidRDefault="00B94418" w:rsidP="00B94418">
      <w:pPr>
        <w:pStyle w:val="NormalBold"/>
      </w:pPr>
      <w:r w:rsidRPr="00B5551A">
        <w:rPr>
          <w:rStyle w:val="HideTWBExt"/>
          <w:b w:val="0"/>
        </w:rPr>
        <w:t>&lt;Article&gt;</w:t>
      </w:r>
      <w:r w:rsidRPr="00B5551A">
        <w:t>17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5C60157" w14:textId="77777777" w:rsidTr="00897969">
        <w:trPr>
          <w:trHeight w:hRule="exact" w:val="240"/>
          <w:jc w:val="center"/>
        </w:trPr>
        <w:tc>
          <w:tcPr>
            <w:tcW w:w="9752" w:type="dxa"/>
            <w:gridSpan w:val="2"/>
            <w:tcBorders>
              <w:top w:val="nil"/>
              <w:left w:val="nil"/>
              <w:bottom w:val="nil"/>
              <w:right w:val="nil"/>
            </w:tcBorders>
          </w:tcPr>
          <w:p w14:paraId="40422D05" w14:textId="77777777" w:rsidR="00B94418" w:rsidRPr="00B5551A" w:rsidRDefault="00B94418" w:rsidP="00897969"/>
        </w:tc>
      </w:tr>
      <w:tr w:rsidR="00B94418" w:rsidRPr="00B5551A" w14:paraId="3F83A0A0" w14:textId="77777777" w:rsidTr="00897969">
        <w:trPr>
          <w:trHeight w:val="240"/>
          <w:jc w:val="center"/>
        </w:trPr>
        <w:tc>
          <w:tcPr>
            <w:tcW w:w="4876" w:type="dxa"/>
            <w:tcBorders>
              <w:top w:val="nil"/>
              <w:left w:val="nil"/>
              <w:bottom w:val="nil"/>
              <w:right w:val="nil"/>
            </w:tcBorders>
          </w:tcPr>
          <w:p w14:paraId="582E4F5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3A72D5B" w14:textId="77777777" w:rsidR="00B94418" w:rsidRPr="00B5551A" w:rsidRDefault="00B94418" w:rsidP="00897969">
            <w:pPr>
              <w:pStyle w:val="AmColumnHeading"/>
            </w:pPr>
            <w:r w:rsidRPr="00B5551A">
              <w:t>Tarkistus</w:t>
            </w:r>
          </w:p>
        </w:tc>
      </w:tr>
      <w:tr w:rsidR="00B94418" w:rsidRPr="00B5551A" w14:paraId="7E7B58EC" w14:textId="77777777" w:rsidTr="00897969">
        <w:trPr>
          <w:jc w:val="center"/>
        </w:trPr>
        <w:tc>
          <w:tcPr>
            <w:tcW w:w="4876" w:type="dxa"/>
            <w:tcBorders>
              <w:top w:val="nil"/>
              <w:left w:val="nil"/>
              <w:bottom w:val="nil"/>
              <w:right w:val="nil"/>
            </w:tcBorders>
          </w:tcPr>
          <w:p w14:paraId="37B5E62E" w14:textId="77777777" w:rsidR="00B94418" w:rsidRPr="00B5551A" w:rsidRDefault="00B94418" w:rsidP="00897969">
            <w:pPr>
              <w:pStyle w:val="Normal6a"/>
            </w:pPr>
            <w:r w:rsidRPr="00B5551A">
              <w:t>17.</w:t>
            </w:r>
            <w:r w:rsidRPr="00B5551A">
              <w:tab/>
              <w:t xml:space="preserve">korostaa, että rajatylittäviä pääomavirtoja on kohdeltava yhdenmukaisesti </w:t>
            </w:r>
            <w:r w:rsidRPr="00B5551A">
              <w:rPr>
                <w:b/>
                <w:i/>
              </w:rPr>
              <w:t>niin, että osingot, korot ja rojaltit olisi vapautettava lähdeverosta osallistuvien yhteisöjen ja niihin yhteydessä olevien investointivälineiden välillä</w:t>
            </w:r>
            <w:r w:rsidRPr="00B5551A">
              <w:t>; ehdottaa, että verotuksellisen kotipaikan välitön tunnustaminen on toteutettava keskitetyn EU:n digitaalisen rekisterin avulla, mikä mahdollistaa virtaviivaistetut digitaaliset selvitysprosessit ja poistaa manuaalisiin hyvityksiin liittyvät viivästykset</w:t>
            </w:r>
            <w:r w:rsidRPr="00B5551A">
              <w:rPr>
                <w:vertAlign w:val="superscript"/>
              </w:rPr>
              <w:t>9</w:t>
            </w:r>
            <w:r w:rsidRPr="00B5551A">
              <w:t>;</w:t>
            </w:r>
          </w:p>
        </w:tc>
        <w:tc>
          <w:tcPr>
            <w:tcW w:w="4876" w:type="dxa"/>
            <w:tcBorders>
              <w:top w:val="nil"/>
              <w:left w:val="nil"/>
              <w:bottom w:val="nil"/>
              <w:right w:val="nil"/>
            </w:tcBorders>
          </w:tcPr>
          <w:p w14:paraId="584C3432" w14:textId="77777777" w:rsidR="00B94418" w:rsidRPr="00B5551A" w:rsidRDefault="00B94418" w:rsidP="00897969">
            <w:pPr>
              <w:pStyle w:val="Normal6a"/>
            </w:pPr>
            <w:r w:rsidRPr="00B5551A">
              <w:t>17.</w:t>
            </w:r>
            <w:r w:rsidRPr="00B5551A">
              <w:tab/>
              <w:t>korostaa, että rajatylittäviä pääomavirtoja on kohdeltava yhdenmukaisesti; ehdottaa, että verotuksellisen kotipaikan välitön tunnustaminen on toteutettava keskitetyn EU:n digitaalisen rekisterin avulla, mikä mahdollistaa virtaviivaistetut digitaaliset selvitysprosessit ja poistaa manuaalisiin hyvityksiin liittyvät viivästykset</w:t>
            </w:r>
            <w:r w:rsidRPr="00B5551A">
              <w:rPr>
                <w:vertAlign w:val="superscript"/>
              </w:rPr>
              <w:t>9</w:t>
            </w:r>
            <w:r w:rsidRPr="00B5551A">
              <w:t>;</w:t>
            </w:r>
          </w:p>
        </w:tc>
      </w:tr>
      <w:tr w:rsidR="00B94418" w:rsidRPr="00B5551A" w14:paraId="0F5A1DE4" w14:textId="77777777" w:rsidTr="00897969">
        <w:trPr>
          <w:jc w:val="center"/>
        </w:trPr>
        <w:tc>
          <w:tcPr>
            <w:tcW w:w="4876" w:type="dxa"/>
            <w:tcBorders>
              <w:top w:val="nil"/>
              <w:left w:val="nil"/>
              <w:bottom w:val="nil"/>
              <w:right w:val="nil"/>
            </w:tcBorders>
          </w:tcPr>
          <w:p w14:paraId="5D0F521D"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2FCE1075" w14:textId="77777777" w:rsidR="00B94418" w:rsidRPr="00B5551A" w:rsidRDefault="00B94418" w:rsidP="00897969">
            <w:pPr>
              <w:pStyle w:val="Normal6a"/>
            </w:pPr>
            <w:r w:rsidRPr="00B5551A">
              <w:rPr>
                <w:b/>
                <w:i/>
              </w:rPr>
              <w:t>_________________</w:t>
            </w:r>
          </w:p>
        </w:tc>
      </w:tr>
      <w:tr w:rsidR="00B94418" w:rsidRPr="00B5551A" w14:paraId="346B6FF7" w14:textId="77777777" w:rsidTr="00897969">
        <w:trPr>
          <w:jc w:val="center"/>
        </w:trPr>
        <w:tc>
          <w:tcPr>
            <w:tcW w:w="4876" w:type="dxa"/>
            <w:tcBorders>
              <w:top w:val="nil"/>
              <w:left w:val="nil"/>
              <w:bottom w:val="nil"/>
              <w:right w:val="nil"/>
            </w:tcBorders>
          </w:tcPr>
          <w:p w14:paraId="0F396EF3" w14:textId="77777777" w:rsidR="00B94418" w:rsidRPr="00B5551A" w:rsidRDefault="00B94418" w:rsidP="00897969">
            <w:pPr>
              <w:pStyle w:val="Normal6a"/>
            </w:pPr>
            <w:r w:rsidRPr="00B5551A">
              <w:rPr>
                <w:vertAlign w:val="superscript"/>
              </w:rPr>
              <w:t>9</w:t>
            </w:r>
            <w:r w:rsidRPr="00B5551A">
              <w:t xml:space="preserve"> Neuvoston direktiivi (EU) 2025/50, annettu 10. joulukuuta 2024, liikaa perittyjen lähdeverojen nopeammasta ja turvallisemmasta huojentamisesta (EUVL L, 2025/50, 10.1.2025, ELI: http://data.europa.eu/eli/dir/2025/50/oj).</w:t>
            </w:r>
          </w:p>
        </w:tc>
        <w:tc>
          <w:tcPr>
            <w:tcW w:w="4876" w:type="dxa"/>
            <w:tcBorders>
              <w:top w:val="nil"/>
              <w:left w:val="nil"/>
              <w:bottom w:val="nil"/>
              <w:right w:val="nil"/>
            </w:tcBorders>
          </w:tcPr>
          <w:p w14:paraId="29621FD1" w14:textId="77777777" w:rsidR="00B94418" w:rsidRPr="00B5551A" w:rsidRDefault="00B94418" w:rsidP="00897969">
            <w:pPr>
              <w:pStyle w:val="Normal6a"/>
            </w:pPr>
            <w:r w:rsidRPr="00B5551A">
              <w:rPr>
                <w:vertAlign w:val="superscript"/>
              </w:rPr>
              <w:t>9</w:t>
            </w:r>
            <w:r w:rsidRPr="00B5551A">
              <w:t xml:space="preserve"> Neuvoston direktiivi (EU) 2025/50, annettu 10. joulukuuta 2024, liikaa perittyjen lähdeverojen nopeammasta ja turvallisemmasta huojentamisesta (EUVL L, 2025/50, 10.1.2025, ELI: http://data.europa.eu/eli/dir/2025/50/oj).</w:t>
            </w:r>
          </w:p>
        </w:tc>
      </w:tr>
    </w:tbl>
    <w:p w14:paraId="18B324C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B97D704" w14:textId="77777777" w:rsidR="00B94418" w:rsidRPr="00B5551A" w:rsidRDefault="00B94418" w:rsidP="00B94418">
      <w:r w:rsidRPr="00B5551A">
        <w:rPr>
          <w:rStyle w:val="HideTWBExt"/>
        </w:rPr>
        <w:t>&lt;/Amend&gt;</w:t>
      </w:r>
    </w:p>
    <w:p w14:paraId="4ED626C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229</w:t>
      </w:r>
      <w:r w:rsidRPr="00B5551A">
        <w:rPr>
          <w:rStyle w:val="HideTWBExt"/>
          <w:b w:val="0"/>
        </w:rPr>
        <w:t>&lt;/NumAm&gt;</w:t>
      </w:r>
    </w:p>
    <w:p w14:paraId="089A471C" w14:textId="77777777" w:rsidR="00B94418" w:rsidRPr="00B5551A" w:rsidRDefault="00B94418" w:rsidP="00B94418">
      <w:pPr>
        <w:pStyle w:val="NormalBold"/>
      </w:pPr>
      <w:r w:rsidRPr="00B5551A">
        <w:rPr>
          <w:rStyle w:val="HideTWBExt"/>
          <w:b w:val="0"/>
        </w:rPr>
        <w:t>&lt;RepeatBlock-By&gt;&lt;Members&gt;</w:t>
      </w:r>
      <w:r w:rsidRPr="00B5551A">
        <w:t>Jussi Saramo, Manon Aubry, Anthony Smith</w:t>
      </w:r>
      <w:r w:rsidRPr="00B5551A">
        <w:rPr>
          <w:rStyle w:val="HideTWBExt"/>
          <w:b w:val="0"/>
        </w:rPr>
        <w:t>&lt;/Members&gt;</w:t>
      </w:r>
    </w:p>
    <w:p w14:paraId="21A6B419"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1357DC08" w14:textId="77777777" w:rsidR="00B94418" w:rsidRPr="00B5551A" w:rsidRDefault="00B94418" w:rsidP="00B94418">
      <w:pPr>
        <w:pStyle w:val="NormalBold"/>
      </w:pPr>
      <w:r w:rsidRPr="00B5551A">
        <w:rPr>
          <w:rStyle w:val="HideTWBExt"/>
          <w:b w:val="0"/>
        </w:rPr>
        <w:t>&lt;/RepeatBlock-By&gt;</w:t>
      </w:r>
    </w:p>
    <w:p w14:paraId="2CA0D42F"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0F8C82C" w14:textId="77777777" w:rsidR="00B94418" w:rsidRPr="00B5551A" w:rsidRDefault="00B94418" w:rsidP="00B94418">
      <w:pPr>
        <w:pStyle w:val="NormalBold"/>
      </w:pPr>
      <w:r w:rsidRPr="00B5551A">
        <w:rPr>
          <w:rStyle w:val="HideTWBExt"/>
          <w:b w:val="0"/>
        </w:rPr>
        <w:t>&lt;Article&gt;</w:t>
      </w:r>
      <w:r w:rsidRPr="00B5551A">
        <w:t>17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79B6C62" w14:textId="77777777" w:rsidTr="00897969">
        <w:trPr>
          <w:trHeight w:hRule="exact" w:val="240"/>
          <w:jc w:val="center"/>
        </w:trPr>
        <w:tc>
          <w:tcPr>
            <w:tcW w:w="9752" w:type="dxa"/>
            <w:gridSpan w:val="2"/>
            <w:tcBorders>
              <w:top w:val="nil"/>
              <w:left w:val="nil"/>
              <w:bottom w:val="nil"/>
              <w:right w:val="nil"/>
            </w:tcBorders>
          </w:tcPr>
          <w:p w14:paraId="53240332" w14:textId="77777777" w:rsidR="00B94418" w:rsidRPr="00B5551A" w:rsidRDefault="00B94418" w:rsidP="00897969"/>
        </w:tc>
      </w:tr>
      <w:tr w:rsidR="00B94418" w:rsidRPr="00B5551A" w14:paraId="21533786" w14:textId="77777777" w:rsidTr="00897969">
        <w:trPr>
          <w:trHeight w:val="240"/>
          <w:jc w:val="center"/>
        </w:trPr>
        <w:tc>
          <w:tcPr>
            <w:tcW w:w="4876" w:type="dxa"/>
            <w:tcBorders>
              <w:top w:val="nil"/>
              <w:left w:val="nil"/>
              <w:bottom w:val="nil"/>
              <w:right w:val="nil"/>
            </w:tcBorders>
          </w:tcPr>
          <w:p w14:paraId="1099AF9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2F0F77C" w14:textId="77777777" w:rsidR="00B94418" w:rsidRPr="00B5551A" w:rsidRDefault="00B94418" w:rsidP="00897969">
            <w:pPr>
              <w:pStyle w:val="AmColumnHeading"/>
            </w:pPr>
            <w:r w:rsidRPr="00B5551A">
              <w:t>Tarkistus</w:t>
            </w:r>
          </w:p>
        </w:tc>
      </w:tr>
      <w:tr w:rsidR="00B94418" w:rsidRPr="00B5551A" w14:paraId="6626D3D3" w14:textId="77777777" w:rsidTr="00897969">
        <w:trPr>
          <w:jc w:val="center"/>
        </w:trPr>
        <w:tc>
          <w:tcPr>
            <w:tcW w:w="4876" w:type="dxa"/>
            <w:tcBorders>
              <w:top w:val="nil"/>
              <w:left w:val="nil"/>
              <w:bottom w:val="nil"/>
              <w:right w:val="nil"/>
            </w:tcBorders>
          </w:tcPr>
          <w:p w14:paraId="1085E3AD" w14:textId="77777777" w:rsidR="00B94418" w:rsidRPr="00B5551A" w:rsidRDefault="00B94418" w:rsidP="00897969">
            <w:pPr>
              <w:pStyle w:val="Normal6a"/>
            </w:pPr>
            <w:r w:rsidRPr="00B5551A">
              <w:t>17.</w:t>
            </w:r>
            <w:r w:rsidRPr="00B5551A">
              <w:tab/>
              <w:t>korostaa, että rajatylittäviä pääomavirtoja on kohdeltava yhdenmukaisesti niin, että</w:t>
            </w:r>
            <w:r w:rsidRPr="00B5551A">
              <w:rPr>
                <w:b/>
                <w:i/>
              </w:rPr>
              <w:t xml:space="preserve"> osingot, korot ja rojaltit olisi vapautettava lähdeverosta osallistuvien yhteisöjen ja niihin yhteydessä olevien investointivälineiden välillä</w:t>
            </w:r>
            <w:r w:rsidRPr="00B5551A">
              <w:t>; ehdottaa, että verotuksellisen kotipaikan välitön tunnustaminen on toteutettava keskitetyn EU:n digitaalisen rekisterin avulla, mikä mahdollistaa virtaviivaistetut digitaaliset selvitysprosessit ja poistaa manuaalisiin hyvityksiin liittyvät viivästykset</w:t>
            </w:r>
            <w:r w:rsidRPr="00B5551A">
              <w:rPr>
                <w:vertAlign w:val="superscript"/>
              </w:rPr>
              <w:t>9</w:t>
            </w:r>
            <w:r w:rsidRPr="00B5551A">
              <w:t>;</w:t>
            </w:r>
          </w:p>
        </w:tc>
        <w:tc>
          <w:tcPr>
            <w:tcW w:w="4876" w:type="dxa"/>
            <w:tcBorders>
              <w:top w:val="nil"/>
              <w:left w:val="nil"/>
              <w:bottom w:val="nil"/>
              <w:right w:val="nil"/>
            </w:tcBorders>
          </w:tcPr>
          <w:p w14:paraId="7B7C2F13" w14:textId="77777777" w:rsidR="00B94418" w:rsidRPr="00B5551A" w:rsidRDefault="00B94418" w:rsidP="00897969">
            <w:pPr>
              <w:pStyle w:val="Normal6a"/>
            </w:pPr>
            <w:r w:rsidRPr="00B5551A">
              <w:t>17.</w:t>
            </w:r>
            <w:r w:rsidRPr="00B5551A">
              <w:tab/>
              <w:t>korostaa, että rajatylittäviä pääomavirtoja on kohdeltava yhdenmukaisesti niin, että</w:t>
            </w:r>
            <w:r w:rsidRPr="00B5551A">
              <w:rPr>
                <w:b/>
                <w:i/>
              </w:rPr>
              <w:t xml:space="preserve"> osinkoihin, korkoihin ja rojalteihin sovelletaan tehokasta lähdeverotusta voitonsiirtojen ja kaksinkertaisen verottamatta jättämisen estämiseksi; korostaa, että yksinkertaistamisen olisi perustuttava koordinoituihin menettelyihin, parempaan veron alentamiseen tulon lähteellä ja nopeampiin palautusmekanismeihin, ei yleisluonteisiin vapautuksiin varsinaisesta verotuksesta</w:t>
            </w:r>
            <w:r w:rsidRPr="00B5551A">
              <w:t>; ehdottaa, että verotuksellisen kotipaikan välitön tunnustaminen on toteutettava keskitetyn EU:n digitaalisen rekisterin avulla, mikä mahdollistaa virtaviivaistetut digitaaliset selvitysprosessit ja poistaa manuaalisiin hyvityksiin liittyvät viivästykset</w:t>
            </w:r>
            <w:r w:rsidRPr="00B5551A">
              <w:rPr>
                <w:vertAlign w:val="superscript"/>
              </w:rPr>
              <w:t>9</w:t>
            </w:r>
            <w:r w:rsidRPr="00B5551A">
              <w:t>;</w:t>
            </w:r>
          </w:p>
        </w:tc>
      </w:tr>
      <w:tr w:rsidR="00B94418" w:rsidRPr="00B5551A" w14:paraId="5D56D878" w14:textId="77777777" w:rsidTr="00897969">
        <w:trPr>
          <w:jc w:val="center"/>
        </w:trPr>
        <w:tc>
          <w:tcPr>
            <w:tcW w:w="4876" w:type="dxa"/>
            <w:tcBorders>
              <w:top w:val="nil"/>
              <w:left w:val="nil"/>
              <w:bottom w:val="nil"/>
              <w:right w:val="nil"/>
            </w:tcBorders>
          </w:tcPr>
          <w:p w14:paraId="7A994374"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64BDB85E" w14:textId="77777777" w:rsidR="00B94418" w:rsidRPr="00B5551A" w:rsidRDefault="00B94418" w:rsidP="00897969">
            <w:pPr>
              <w:pStyle w:val="Normal6a"/>
            </w:pPr>
            <w:r w:rsidRPr="00B5551A">
              <w:rPr>
                <w:b/>
                <w:i/>
              </w:rPr>
              <w:t>_________________</w:t>
            </w:r>
          </w:p>
        </w:tc>
      </w:tr>
      <w:tr w:rsidR="00B94418" w:rsidRPr="00B5551A" w14:paraId="7C38B826" w14:textId="77777777" w:rsidTr="00897969">
        <w:trPr>
          <w:jc w:val="center"/>
        </w:trPr>
        <w:tc>
          <w:tcPr>
            <w:tcW w:w="4876" w:type="dxa"/>
            <w:tcBorders>
              <w:top w:val="nil"/>
              <w:left w:val="nil"/>
              <w:bottom w:val="nil"/>
              <w:right w:val="nil"/>
            </w:tcBorders>
          </w:tcPr>
          <w:p w14:paraId="67BB6A21" w14:textId="77777777" w:rsidR="00B94418" w:rsidRPr="00B5551A" w:rsidRDefault="00B94418" w:rsidP="00897969">
            <w:pPr>
              <w:pStyle w:val="Normal6a"/>
            </w:pPr>
            <w:r w:rsidRPr="00B5551A">
              <w:rPr>
                <w:vertAlign w:val="superscript"/>
              </w:rPr>
              <w:t>9</w:t>
            </w:r>
            <w:r w:rsidRPr="00B5551A">
              <w:t xml:space="preserve"> Neuvoston direktiivi (EU) 2025/50, annettu 10. joulukuuta 2024, liikaa perittyjen lähdeverojen nopeammasta ja turvallisemmasta huojentamisesta (EUVL L, 2025/50, 10.1.2025, ELI: http://data.europa.eu/eli/dir/2025/50/oj).</w:t>
            </w:r>
          </w:p>
        </w:tc>
        <w:tc>
          <w:tcPr>
            <w:tcW w:w="4876" w:type="dxa"/>
            <w:tcBorders>
              <w:top w:val="nil"/>
              <w:left w:val="nil"/>
              <w:bottom w:val="nil"/>
              <w:right w:val="nil"/>
            </w:tcBorders>
          </w:tcPr>
          <w:p w14:paraId="1BE35B77" w14:textId="77777777" w:rsidR="00B94418" w:rsidRPr="00B5551A" w:rsidRDefault="00B94418" w:rsidP="00897969">
            <w:pPr>
              <w:pStyle w:val="Normal6a"/>
            </w:pPr>
            <w:r w:rsidRPr="00B5551A">
              <w:rPr>
                <w:vertAlign w:val="superscript"/>
              </w:rPr>
              <w:t>9</w:t>
            </w:r>
            <w:r w:rsidRPr="00B5551A">
              <w:t xml:space="preserve"> Neuvoston direktiivi (EU) 2025/50, annettu 10. joulukuuta 2024, liikaa perittyjen lähdeverojen nopeammasta ja turvallisemmasta huojentamisesta (EUVL L, 2025/50, 10.1.2025, ELI: http://data.europa.eu/eli/dir/2025/50/oj).</w:t>
            </w:r>
          </w:p>
        </w:tc>
      </w:tr>
    </w:tbl>
    <w:p w14:paraId="26FD746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46865B8" w14:textId="77777777" w:rsidR="00B94418" w:rsidRPr="00B5551A" w:rsidRDefault="00B94418" w:rsidP="00B94418">
      <w:r w:rsidRPr="00B5551A">
        <w:rPr>
          <w:rStyle w:val="HideTWBExt"/>
        </w:rPr>
        <w:t>&lt;/Amend&gt;</w:t>
      </w:r>
    </w:p>
    <w:p w14:paraId="4F2C5E8F"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230</w:t>
      </w:r>
      <w:r w:rsidRPr="00B5551A">
        <w:rPr>
          <w:rStyle w:val="HideTWBExt"/>
          <w:b w:val="0"/>
        </w:rPr>
        <w:t>&lt;/NumAm&gt;</w:t>
      </w:r>
    </w:p>
    <w:p w14:paraId="743471FB"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1B05A8D1" w14:textId="77777777" w:rsidR="00B94418" w:rsidRPr="00B5551A" w:rsidRDefault="00B94418" w:rsidP="00B94418">
      <w:pPr>
        <w:pStyle w:val="NormalBold"/>
      </w:pPr>
      <w:r w:rsidRPr="00B5551A">
        <w:rPr>
          <w:rStyle w:val="HideTWBExt"/>
          <w:b w:val="0"/>
        </w:rPr>
        <w:t>&lt;/RepeatBlock-By&gt;</w:t>
      </w:r>
    </w:p>
    <w:p w14:paraId="432A0C8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F2E7BA4" w14:textId="77777777" w:rsidR="00B94418" w:rsidRPr="00B5551A" w:rsidRDefault="00B94418" w:rsidP="00B94418">
      <w:pPr>
        <w:pStyle w:val="NormalBold"/>
      </w:pPr>
      <w:r w:rsidRPr="00B5551A">
        <w:rPr>
          <w:rStyle w:val="HideTWBExt"/>
          <w:b w:val="0"/>
        </w:rPr>
        <w:t>&lt;Article&gt;</w:t>
      </w:r>
      <w:r w:rsidRPr="00B5551A">
        <w:t>17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8C9342E" w14:textId="77777777" w:rsidTr="00897969">
        <w:trPr>
          <w:trHeight w:hRule="exact" w:val="240"/>
          <w:jc w:val="center"/>
        </w:trPr>
        <w:tc>
          <w:tcPr>
            <w:tcW w:w="9752" w:type="dxa"/>
            <w:gridSpan w:val="2"/>
            <w:tcBorders>
              <w:top w:val="nil"/>
              <w:left w:val="nil"/>
              <w:bottom w:val="nil"/>
              <w:right w:val="nil"/>
            </w:tcBorders>
          </w:tcPr>
          <w:p w14:paraId="754A270E" w14:textId="77777777" w:rsidR="00B94418" w:rsidRPr="00B5551A" w:rsidRDefault="00B94418" w:rsidP="00897969"/>
        </w:tc>
      </w:tr>
      <w:tr w:rsidR="00B94418" w:rsidRPr="00B5551A" w14:paraId="2B5C0574" w14:textId="77777777" w:rsidTr="00897969">
        <w:trPr>
          <w:trHeight w:val="240"/>
          <w:jc w:val="center"/>
        </w:trPr>
        <w:tc>
          <w:tcPr>
            <w:tcW w:w="4876" w:type="dxa"/>
            <w:tcBorders>
              <w:top w:val="nil"/>
              <w:left w:val="nil"/>
              <w:bottom w:val="nil"/>
              <w:right w:val="nil"/>
            </w:tcBorders>
          </w:tcPr>
          <w:p w14:paraId="19E3985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B58DE7C" w14:textId="77777777" w:rsidR="00B94418" w:rsidRPr="00B5551A" w:rsidRDefault="00B94418" w:rsidP="00897969">
            <w:pPr>
              <w:pStyle w:val="AmColumnHeading"/>
            </w:pPr>
            <w:r w:rsidRPr="00B5551A">
              <w:t>Tarkistus</w:t>
            </w:r>
          </w:p>
        </w:tc>
      </w:tr>
      <w:tr w:rsidR="00B94418" w:rsidRPr="00B5551A" w14:paraId="52FB7243" w14:textId="77777777" w:rsidTr="00897969">
        <w:trPr>
          <w:jc w:val="center"/>
        </w:trPr>
        <w:tc>
          <w:tcPr>
            <w:tcW w:w="4876" w:type="dxa"/>
            <w:tcBorders>
              <w:top w:val="nil"/>
              <w:left w:val="nil"/>
              <w:bottom w:val="nil"/>
              <w:right w:val="nil"/>
            </w:tcBorders>
          </w:tcPr>
          <w:p w14:paraId="0449F4C8" w14:textId="77777777" w:rsidR="00B94418" w:rsidRPr="00B5551A" w:rsidRDefault="00B94418" w:rsidP="00897969">
            <w:pPr>
              <w:pStyle w:val="Normal6a"/>
            </w:pPr>
            <w:r w:rsidRPr="00B5551A">
              <w:t>17.</w:t>
            </w:r>
            <w:r w:rsidRPr="00B5551A">
              <w:tab/>
              <w:t>korostaa, että rajatylittäviä pääomavirtoja on kohdeltava yhdenmukaisesti niin, että osingot, korot ja rojaltit olisi vapautettava lähdeverosta osallistuvien yhteisöjen ja niihin yhteydessä olevien investointivälineiden välillä; ehdottaa, että verotuksellisen kotipaikan välitön tunnustaminen on toteutettava keskitetyn EU:n digitaalisen rekisterin avulla, mikä mahdollistaa virtaviivaistetut digitaaliset selvitysprosessit ja poistaa manuaalisiin hyvityksiin liittyvät viivästykset</w:t>
            </w:r>
            <w:r w:rsidRPr="00B5551A">
              <w:rPr>
                <w:vertAlign w:val="superscript"/>
              </w:rPr>
              <w:t>9</w:t>
            </w:r>
            <w:r w:rsidRPr="00B5551A">
              <w:t>;</w:t>
            </w:r>
          </w:p>
        </w:tc>
        <w:tc>
          <w:tcPr>
            <w:tcW w:w="4876" w:type="dxa"/>
            <w:tcBorders>
              <w:top w:val="nil"/>
              <w:left w:val="nil"/>
              <w:bottom w:val="nil"/>
              <w:right w:val="nil"/>
            </w:tcBorders>
          </w:tcPr>
          <w:p w14:paraId="244054A1" w14:textId="77777777" w:rsidR="00B94418" w:rsidRPr="00B5551A" w:rsidRDefault="00B94418" w:rsidP="00897969">
            <w:pPr>
              <w:pStyle w:val="Normal6a"/>
            </w:pPr>
            <w:r w:rsidRPr="00B5551A">
              <w:t>17.</w:t>
            </w:r>
            <w:r w:rsidRPr="00B5551A">
              <w:tab/>
              <w:t xml:space="preserve">korostaa, että </w:t>
            </w:r>
            <w:r w:rsidRPr="00B5551A">
              <w:rPr>
                <w:b/>
                <w:i/>
              </w:rPr>
              <w:t>oikeusjärjestykseen kuuluvia</w:t>
            </w:r>
            <w:r w:rsidRPr="00B5551A">
              <w:t xml:space="preserve"> rajatylittäviä pääomavirtoja on kohdeltava yhdenmukaisesti niin, että osingot, korot ja rojaltit olisi vapautettava lähdeverosta osallistuvien yhteisöjen ja niihin yhteydessä olevien investointivälineiden välillä; ehdottaa, että verotuksellisen kotipaikan välitön tunnustaminen on toteutettava keskitetyn EU:n digitaalisen rekisterin avulla, mikä mahdollistaa virtaviivaistetut digitaaliset selvitysprosessit ja poistaa manuaalisiin hyvityksiin liittyvät viivästykset</w:t>
            </w:r>
            <w:r w:rsidRPr="00B5551A">
              <w:rPr>
                <w:b/>
                <w:i/>
              </w:rPr>
              <w:t>, jotka on määritetty EU:ssa laajentumisen keskeiseksi esteeksi</w:t>
            </w:r>
            <w:r w:rsidRPr="00B5551A">
              <w:rPr>
                <w:vertAlign w:val="superscript"/>
              </w:rPr>
              <w:t>9</w:t>
            </w:r>
            <w:r w:rsidRPr="00B5551A">
              <w:t>;</w:t>
            </w:r>
          </w:p>
        </w:tc>
      </w:tr>
      <w:tr w:rsidR="00B94418" w:rsidRPr="00B5551A" w14:paraId="6C05E298" w14:textId="77777777" w:rsidTr="00897969">
        <w:trPr>
          <w:jc w:val="center"/>
        </w:trPr>
        <w:tc>
          <w:tcPr>
            <w:tcW w:w="4876" w:type="dxa"/>
            <w:tcBorders>
              <w:top w:val="nil"/>
              <w:left w:val="nil"/>
              <w:bottom w:val="nil"/>
              <w:right w:val="nil"/>
            </w:tcBorders>
          </w:tcPr>
          <w:p w14:paraId="135B6303"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33F2286E" w14:textId="77777777" w:rsidR="00B94418" w:rsidRPr="00B5551A" w:rsidRDefault="00B94418" w:rsidP="00897969">
            <w:pPr>
              <w:pStyle w:val="Normal6a"/>
            </w:pPr>
            <w:r w:rsidRPr="00B5551A">
              <w:rPr>
                <w:b/>
                <w:i/>
              </w:rPr>
              <w:t>_________________</w:t>
            </w:r>
          </w:p>
        </w:tc>
      </w:tr>
      <w:tr w:rsidR="00B94418" w:rsidRPr="00B5551A" w14:paraId="46A38553" w14:textId="77777777" w:rsidTr="00897969">
        <w:trPr>
          <w:jc w:val="center"/>
        </w:trPr>
        <w:tc>
          <w:tcPr>
            <w:tcW w:w="4876" w:type="dxa"/>
            <w:tcBorders>
              <w:top w:val="nil"/>
              <w:left w:val="nil"/>
              <w:bottom w:val="nil"/>
              <w:right w:val="nil"/>
            </w:tcBorders>
          </w:tcPr>
          <w:p w14:paraId="38D2CADE" w14:textId="77777777" w:rsidR="00B94418" w:rsidRPr="00B5551A" w:rsidRDefault="00B94418" w:rsidP="00897969">
            <w:pPr>
              <w:pStyle w:val="Normal6a"/>
            </w:pPr>
            <w:r w:rsidRPr="00B5551A">
              <w:rPr>
                <w:vertAlign w:val="superscript"/>
              </w:rPr>
              <w:t>9</w:t>
            </w:r>
            <w:r w:rsidRPr="00B5551A">
              <w:t xml:space="preserve"> Neuvoston direktiivi (EU) 2025/50, annettu 10. joulukuuta 2024, liikaa perittyjen lähdeverojen nopeammasta ja turvallisemmasta huojentamisesta (EUVL L, 2025/50, 10.1.2025, ELI: http://data.europa.eu/eli/dir/2025/50/oj).</w:t>
            </w:r>
          </w:p>
        </w:tc>
        <w:tc>
          <w:tcPr>
            <w:tcW w:w="4876" w:type="dxa"/>
            <w:tcBorders>
              <w:top w:val="nil"/>
              <w:left w:val="nil"/>
              <w:bottom w:val="nil"/>
              <w:right w:val="nil"/>
            </w:tcBorders>
          </w:tcPr>
          <w:p w14:paraId="09BD84FD" w14:textId="77777777" w:rsidR="00B94418" w:rsidRPr="00B5551A" w:rsidRDefault="00B94418" w:rsidP="00897969">
            <w:pPr>
              <w:pStyle w:val="Normal6a"/>
            </w:pPr>
            <w:r w:rsidRPr="00B5551A">
              <w:rPr>
                <w:vertAlign w:val="superscript"/>
              </w:rPr>
              <w:t>9</w:t>
            </w:r>
            <w:r w:rsidRPr="00B5551A">
              <w:t xml:space="preserve"> Neuvoston direktiivi (EU) 2025/50, annettu 10. joulukuuta 2024, liikaa perittyjen lähdeverojen nopeammasta ja turvallisemmasta huojentamisesta (EUVL L, 2025/50, 10.1.2025, ELI: http://data.europa.eu/eli/dir/2025/50/oj).</w:t>
            </w:r>
          </w:p>
        </w:tc>
      </w:tr>
    </w:tbl>
    <w:p w14:paraId="0A3E8976"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C2C3236" w14:textId="77777777" w:rsidR="00B94418" w:rsidRPr="00B5551A" w:rsidRDefault="00B94418" w:rsidP="00B94418">
      <w:r w:rsidRPr="00B5551A">
        <w:rPr>
          <w:rStyle w:val="HideTWBExt"/>
        </w:rPr>
        <w:t>&lt;/Amend&gt;</w:t>
      </w:r>
    </w:p>
    <w:p w14:paraId="18F4E572"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231</w:t>
      </w:r>
      <w:r w:rsidRPr="00B5551A">
        <w:rPr>
          <w:rStyle w:val="HideTWBExt"/>
          <w:b w:val="0"/>
        </w:rPr>
        <w:t>&lt;/NumAm&gt;</w:t>
      </w:r>
    </w:p>
    <w:p w14:paraId="06131851"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25987CFF" w14:textId="77777777" w:rsidR="00B94418" w:rsidRPr="00B5551A" w:rsidRDefault="00B94418" w:rsidP="00B94418">
      <w:pPr>
        <w:pStyle w:val="NormalBold"/>
      </w:pPr>
      <w:r w:rsidRPr="00B5551A">
        <w:rPr>
          <w:rStyle w:val="HideTWBExt"/>
          <w:b w:val="0"/>
        </w:rPr>
        <w:t>&lt;/RepeatBlock-By&gt;</w:t>
      </w:r>
    </w:p>
    <w:p w14:paraId="6600047F"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9B96F61" w14:textId="77777777" w:rsidR="00B94418" w:rsidRPr="00B5551A" w:rsidRDefault="00B94418" w:rsidP="00B94418">
      <w:pPr>
        <w:pStyle w:val="NormalBold"/>
      </w:pPr>
      <w:r w:rsidRPr="00B5551A">
        <w:rPr>
          <w:rStyle w:val="HideTWBExt"/>
          <w:b w:val="0"/>
        </w:rPr>
        <w:t>&lt;Article&gt;</w:t>
      </w:r>
      <w:r w:rsidRPr="00B5551A">
        <w:t>17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B96D918" w14:textId="77777777" w:rsidTr="00897969">
        <w:trPr>
          <w:trHeight w:hRule="exact" w:val="240"/>
          <w:jc w:val="center"/>
        </w:trPr>
        <w:tc>
          <w:tcPr>
            <w:tcW w:w="9752" w:type="dxa"/>
            <w:gridSpan w:val="2"/>
            <w:tcBorders>
              <w:top w:val="nil"/>
              <w:left w:val="nil"/>
              <w:bottom w:val="nil"/>
              <w:right w:val="nil"/>
            </w:tcBorders>
          </w:tcPr>
          <w:p w14:paraId="49F29DA7" w14:textId="77777777" w:rsidR="00B94418" w:rsidRPr="00B5551A" w:rsidRDefault="00B94418" w:rsidP="00897969"/>
        </w:tc>
      </w:tr>
      <w:tr w:rsidR="00B94418" w:rsidRPr="00B5551A" w14:paraId="626D9E9A" w14:textId="77777777" w:rsidTr="00897969">
        <w:trPr>
          <w:trHeight w:val="240"/>
          <w:jc w:val="center"/>
        </w:trPr>
        <w:tc>
          <w:tcPr>
            <w:tcW w:w="4876" w:type="dxa"/>
            <w:tcBorders>
              <w:top w:val="nil"/>
              <w:left w:val="nil"/>
              <w:bottom w:val="nil"/>
              <w:right w:val="nil"/>
            </w:tcBorders>
          </w:tcPr>
          <w:p w14:paraId="65136E3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57847F7" w14:textId="77777777" w:rsidR="00B94418" w:rsidRPr="00B5551A" w:rsidRDefault="00B94418" w:rsidP="00897969">
            <w:pPr>
              <w:pStyle w:val="AmColumnHeading"/>
            </w:pPr>
            <w:r w:rsidRPr="00B5551A">
              <w:t>Tarkistus</w:t>
            </w:r>
          </w:p>
        </w:tc>
      </w:tr>
      <w:tr w:rsidR="00B94418" w:rsidRPr="00B5551A" w14:paraId="7FB3EB7B" w14:textId="77777777" w:rsidTr="00897969">
        <w:trPr>
          <w:jc w:val="center"/>
        </w:trPr>
        <w:tc>
          <w:tcPr>
            <w:tcW w:w="4876" w:type="dxa"/>
            <w:tcBorders>
              <w:top w:val="nil"/>
              <w:left w:val="nil"/>
              <w:bottom w:val="nil"/>
              <w:right w:val="nil"/>
            </w:tcBorders>
          </w:tcPr>
          <w:p w14:paraId="226A6BEA" w14:textId="77777777" w:rsidR="00B94418" w:rsidRPr="00B5551A" w:rsidRDefault="00B94418" w:rsidP="00897969">
            <w:pPr>
              <w:pStyle w:val="Normal6a"/>
            </w:pPr>
            <w:r w:rsidRPr="00B5551A">
              <w:t>17.</w:t>
            </w:r>
            <w:r w:rsidRPr="00B5551A">
              <w:tab/>
              <w:t xml:space="preserve">korostaa, että rajatylittäviä pääomavirtoja on kohdeltava yhdenmukaisesti niin, että </w:t>
            </w:r>
            <w:r w:rsidRPr="00B5551A">
              <w:rPr>
                <w:b/>
                <w:i/>
              </w:rPr>
              <w:t>osingot, korot ja rojaltit olisi vapautettava lähdeverosta</w:t>
            </w:r>
            <w:r w:rsidRPr="00B5551A">
              <w:t xml:space="preserve"> osallistuvien yhteisöjen ja niihin yhteydessä olevien investointivälineiden välillä; ehdottaa, että verotuksellisen kotipaikan välitön tunnustaminen on toteutettava keskitetyn EU:n digitaalisen rekisterin avulla, mikä mahdollistaa virtaviivaistetut digitaaliset selvitysprosessit ja poistaa manuaalisiin hyvityksiin liittyvät viivästykset</w:t>
            </w:r>
            <w:r w:rsidRPr="00B5551A">
              <w:rPr>
                <w:vertAlign w:val="superscript"/>
              </w:rPr>
              <w:t>9</w:t>
            </w:r>
            <w:r w:rsidRPr="00B5551A">
              <w:t>;</w:t>
            </w:r>
          </w:p>
        </w:tc>
        <w:tc>
          <w:tcPr>
            <w:tcW w:w="4876" w:type="dxa"/>
            <w:tcBorders>
              <w:top w:val="nil"/>
              <w:left w:val="nil"/>
              <w:bottom w:val="nil"/>
              <w:right w:val="nil"/>
            </w:tcBorders>
          </w:tcPr>
          <w:p w14:paraId="67BAAE0C" w14:textId="77777777" w:rsidR="00B94418" w:rsidRPr="00B5551A" w:rsidRDefault="00B94418" w:rsidP="00897969">
            <w:pPr>
              <w:pStyle w:val="Normal6a"/>
            </w:pPr>
            <w:r w:rsidRPr="00B5551A">
              <w:t>17.</w:t>
            </w:r>
            <w:r w:rsidRPr="00B5551A">
              <w:tab/>
              <w:t xml:space="preserve">korostaa, että rajatylittäviä pääomavirtoja </w:t>
            </w:r>
            <w:r w:rsidRPr="00B5551A">
              <w:rPr>
                <w:b/>
                <w:i/>
              </w:rPr>
              <w:t>unionissa</w:t>
            </w:r>
            <w:r w:rsidRPr="00B5551A">
              <w:t xml:space="preserve"> on kohdeltava yhdenmukaisesti niin, että </w:t>
            </w:r>
            <w:r w:rsidRPr="00B5551A">
              <w:rPr>
                <w:b/>
                <w:i/>
              </w:rPr>
              <w:t>osinkoihin, korkoihin ja rojalteihin</w:t>
            </w:r>
            <w:r w:rsidRPr="00B5551A">
              <w:t xml:space="preserve"> osallistuvien yhteisöjen ja niihin yhteydessä olevien investointivälineiden välillä </w:t>
            </w:r>
            <w:r w:rsidRPr="00B5551A">
              <w:rPr>
                <w:b/>
                <w:i/>
              </w:rPr>
              <w:t>sovelletaan yhteistä yksinkertaistettua lähdeverokehystä ja tosiasiallista vähimmäisverotusta</w:t>
            </w:r>
            <w:r w:rsidRPr="00B5551A">
              <w:t>; ehdottaa, että verotuksellisen kotipaikan välitön tunnustaminen on toteutettava keskitetyn EU:n digitaalisen rekisterin avulla, mikä mahdollistaa virtaviivaistetut digitaaliset selvitysprosessit ja poistaa manuaalisiin hyvityksiin liittyvät viivästykset</w:t>
            </w:r>
            <w:r w:rsidRPr="00B5551A">
              <w:rPr>
                <w:vertAlign w:val="superscript"/>
              </w:rPr>
              <w:t>9</w:t>
            </w:r>
            <w:r w:rsidRPr="00B5551A">
              <w:t>;</w:t>
            </w:r>
          </w:p>
        </w:tc>
      </w:tr>
      <w:tr w:rsidR="00B94418" w:rsidRPr="00B5551A" w14:paraId="5B9709B3" w14:textId="77777777" w:rsidTr="00897969">
        <w:trPr>
          <w:jc w:val="center"/>
        </w:trPr>
        <w:tc>
          <w:tcPr>
            <w:tcW w:w="4876" w:type="dxa"/>
            <w:tcBorders>
              <w:top w:val="nil"/>
              <w:left w:val="nil"/>
              <w:bottom w:val="nil"/>
              <w:right w:val="nil"/>
            </w:tcBorders>
          </w:tcPr>
          <w:p w14:paraId="345DC7D1" w14:textId="77777777" w:rsidR="00B94418" w:rsidRPr="00B5551A" w:rsidRDefault="00B94418" w:rsidP="00897969">
            <w:pPr>
              <w:pStyle w:val="Normal6a"/>
            </w:pPr>
            <w:r w:rsidRPr="00B5551A">
              <w:rPr>
                <w:b/>
                <w:i/>
              </w:rPr>
              <w:t>_________________</w:t>
            </w:r>
          </w:p>
        </w:tc>
        <w:tc>
          <w:tcPr>
            <w:tcW w:w="4876" w:type="dxa"/>
            <w:tcBorders>
              <w:top w:val="nil"/>
              <w:left w:val="nil"/>
              <w:bottom w:val="nil"/>
              <w:right w:val="nil"/>
            </w:tcBorders>
          </w:tcPr>
          <w:p w14:paraId="0CC779C4" w14:textId="77777777" w:rsidR="00B94418" w:rsidRPr="00B5551A" w:rsidRDefault="00B94418" w:rsidP="00897969">
            <w:pPr>
              <w:pStyle w:val="Normal6a"/>
            </w:pPr>
            <w:r w:rsidRPr="00B5551A">
              <w:rPr>
                <w:b/>
                <w:i/>
              </w:rPr>
              <w:t>_________________</w:t>
            </w:r>
          </w:p>
        </w:tc>
      </w:tr>
      <w:tr w:rsidR="00B94418" w:rsidRPr="00B5551A" w14:paraId="7396C778" w14:textId="77777777" w:rsidTr="00897969">
        <w:trPr>
          <w:jc w:val="center"/>
        </w:trPr>
        <w:tc>
          <w:tcPr>
            <w:tcW w:w="4876" w:type="dxa"/>
            <w:tcBorders>
              <w:top w:val="nil"/>
              <w:left w:val="nil"/>
              <w:bottom w:val="nil"/>
              <w:right w:val="nil"/>
            </w:tcBorders>
          </w:tcPr>
          <w:p w14:paraId="4C5C0C64" w14:textId="77777777" w:rsidR="00B94418" w:rsidRPr="00B5551A" w:rsidRDefault="00B94418" w:rsidP="00897969">
            <w:pPr>
              <w:pStyle w:val="Normal6a"/>
            </w:pPr>
            <w:r w:rsidRPr="00B5551A">
              <w:rPr>
                <w:vertAlign w:val="superscript"/>
              </w:rPr>
              <w:t>9</w:t>
            </w:r>
            <w:r w:rsidRPr="00B5551A">
              <w:t xml:space="preserve"> Neuvoston direktiivi (EU) 2025/50, annettu 10. joulukuuta 2024, liikaa perittyjen lähdeverojen nopeammasta ja turvallisemmasta huojentamisesta (EUVL L, 2025/50, 10.1.2025, ELI: http://data.europa.eu/eli/dir/2025/50/oj).</w:t>
            </w:r>
          </w:p>
        </w:tc>
        <w:tc>
          <w:tcPr>
            <w:tcW w:w="4876" w:type="dxa"/>
            <w:tcBorders>
              <w:top w:val="nil"/>
              <w:left w:val="nil"/>
              <w:bottom w:val="nil"/>
              <w:right w:val="nil"/>
            </w:tcBorders>
          </w:tcPr>
          <w:p w14:paraId="0254358B" w14:textId="77777777" w:rsidR="00B94418" w:rsidRPr="00B5551A" w:rsidRDefault="00B94418" w:rsidP="00897969">
            <w:pPr>
              <w:pStyle w:val="Normal6a"/>
            </w:pPr>
            <w:r w:rsidRPr="00B5551A">
              <w:rPr>
                <w:vertAlign w:val="superscript"/>
              </w:rPr>
              <w:t>9</w:t>
            </w:r>
            <w:r w:rsidRPr="00B5551A">
              <w:t xml:space="preserve"> Neuvoston direktiivi (EU) 2025/50, annettu 10. joulukuuta 2024, liikaa perittyjen lähdeverojen nopeammasta ja turvallisemmasta huojentamisesta (EUVL L, 2025/50, 10.1.2025, ELI: http://data.europa.eu/eli/dir/2025/50/oj).</w:t>
            </w:r>
          </w:p>
        </w:tc>
      </w:tr>
    </w:tbl>
    <w:p w14:paraId="7A6F4CB7"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ADEFEA5" w14:textId="77777777" w:rsidR="00B94418" w:rsidRPr="00B5551A" w:rsidRDefault="00B94418" w:rsidP="00B94418">
      <w:r w:rsidRPr="00B5551A">
        <w:rPr>
          <w:rStyle w:val="HideTWBExt"/>
        </w:rPr>
        <w:t>&lt;/Amend&gt;</w:t>
      </w:r>
    </w:p>
    <w:p w14:paraId="6C870CB8"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232</w:t>
      </w:r>
      <w:r w:rsidRPr="00B5551A">
        <w:rPr>
          <w:rStyle w:val="HideTWBExt"/>
          <w:b w:val="0"/>
        </w:rPr>
        <w:t>&lt;/NumAm&gt;</w:t>
      </w:r>
    </w:p>
    <w:p w14:paraId="13FFE6CF" w14:textId="77777777" w:rsidR="00B94418" w:rsidRPr="0059165F" w:rsidRDefault="00B94418" w:rsidP="00B94418">
      <w:pPr>
        <w:pStyle w:val="NormalBold"/>
        <w:rPr>
          <w:lang w:val="pt-PT"/>
        </w:rPr>
      </w:pPr>
      <w:r w:rsidRPr="0059165F">
        <w:rPr>
          <w:rStyle w:val="HideTWBExt"/>
          <w:b w:val="0"/>
          <w:lang w:val="pt-PT"/>
        </w:rPr>
        <w:t>&lt;RepeatBlock-By&gt;&lt;Members&gt;</w:t>
      </w:r>
      <w:r w:rsidRPr="0059165F">
        <w:rPr>
          <w:lang w:val="pt-PT"/>
        </w:rPr>
        <w:t>Fernando Navarrete Rojas, Isabel Benjumea Benjumea</w:t>
      </w:r>
      <w:r w:rsidRPr="0059165F">
        <w:rPr>
          <w:rStyle w:val="HideTWBExt"/>
          <w:b w:val="0"/>
          <w:lang w:val="pt-PT"/>
        </w:rPr>
        <w:t>&lt;/Members&gt;</w:t>
      </w:r>
    </w:p>
    <w:p w14:paraId="5B463F55" w14:textId="77777777" w:rsidR="00B94418" w:rsidRPr="0059165F" w:rsidRDefault="00B94418" w:rsidP="00B94418">
      <w:pPr>
        <w:pStyle w:val="NormalBold"/>
        <w:rPr>
          <w:lang w:val="pt-PT"/>
        </w:rPr>
      </w:pPr>
      <w:r w:rsidRPr="0059165F">
        <w:rPr>
          <w:rStyle w:val="HideTWBExt"/>
          <w:b w:val="0"/>
          <w:lang w:val="pt-PT"/>
        </w:rPr>
        <w:t>&lt;/RepeatBlock-By&gt;</w:t>
      </w:r>
    </w:p>
    <w:p w14:paraId="30F8793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74E3A6C" w14:textId="77777777" w:rsidR="00B94418" w:rsidRPr="00B5551A" w:rsidRDefault="00B94418" w:rsidP="00B94418">
      <w:pPr>
        <w:pStyle w:val="NormalBold"/>
      </w:pPr>
      <w:r w:rsidRPr="00B5551A">
        <w:rPr>
          <w:rStyle w:val="HideTWBExt"/>
          <w:b w:val="0"/>
        </w:rPr>
        <w:t>&lt;Article&gt;</w:t>
      </w:r>
      <w:r w:rsidRPr="00B5551A">
        <w:t>17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5B12AC6" w14:textId="77777777" w:rsidTr="00897969">
        <w:trPr>
          <w:trHeight w:hRule="exact" w:val="240"/>
          <w:jc w:val="center"/>
        </w:trPr>
        <w:tc>
          <w:tcPr>
            <w:tcW w:w="9752" w:type="dxa"/>
            <w:gridSpan w:val="2"/>
            <w:tcBorders>
              <w:top w:val="nil"/>
              <w:left w:val="nil"/>
              <w:bottom w:val="nil"/>
              <w:right w:val="nil"/>
            </w:tcBorders>
          </w:tcPr>
          <w:p w14:paraId="1F24111C" w14:textId="77777777" w:rsidR="00B94418" w:rsidRPr="00B5551A" w:rsidRDefault="00B94418" w:rsidP="00897969"/>
        </w:tc>
      </w:tr>
      <w:tr w:rsidR="00B94418" w:rsidRPr="00B5551A" w14:paraId="56032A22" w14:textId="77777777" w:rsidTr="00897969">
        <w:trPr>
          <w:trHeight w:val="240"/>
          <w:jc w:val="center"/>
        </w:trPr>
        <w:tc>
          <w:tcPr>
            <w:tcW w:w="4876" w:type="dxa"/>
            <w:tcBorders>
              <w:top w:val="nil"/>
              <w:left w:val="nil"/>
              <w:bottom w:val="nil"/>
              <w:right w:val="nil"/>
            </w:tcBorders>
          </w:tcPr>
          <w:p w14:paraId="38C2D256"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50BF001" w14:textId="77777777" w:rsidR="00B94418" w:rsidRPr="00B5551A" w:rsidRDefault="00B94418" w:rsidP="00897969">
            <w:pPr>
              <w:pStyle w:val="AmColumnHeading"/>
            </w:pPr>
            <w:r w:rsidRPr="00B5551A">
              <w:t>Tarkistus</w:t>
            </w:r>
          </w:p>
        </w:tc>
      </w:tr>
      <w:tr w:rsidR="00B94418" w:rsidRPr="00B5551A" w14:paraId="219C6C32" w14:textId="77777777" w:rsidTr="00897969">
        <w:trPr>
          <w:jc w:val="center"/>
        </w:trPr>
        <w:tc>
          <w:tcPr>
            <w:tcW w:w="4876" w:type="dxa"/>
            <w:tcBorders>
              <w:top w:val="nil"/>
              <w:left w:val="nil"/>
              <w:bottom w:val="nil"/>
              <w:right w:val="nil"/>
            </w:tcBorders>
          </w:tcPr>
          <w:p w14:paraId="52743709" w14:textId="77777777" w:rsidR="00B94418" w:rsidRPr="00B5551A" w:rsidRDefault="00B94418" w:rsidP="00897969">
            <w:pPr>
              <w:pStyle w:val="Normal6a"/>
            </w:pPr>
          </w:p>
        </w:tc>
        <w:tc>
          <w:tcPr>
            <w:tcW w:w="4876" w:type="dxa"/>
            <w:tcBorders>
              <w:top w:val="nil"/>
              <w:left w:val="nil"/>
              <w:bottom w:val="nil"/>
              <w:right w:val="nil"/>
            </w:tcBorders>
          </w:tcPr>
          <w:p w14:paraId="4F70488F" w14:textId="77777777" w:rsidR="00B94418" w:rsidRPr="00B5551A" w:rsidRDefault="00B94418" w:rsidP="00897969">
            <w:pPr>
              <w:pStyle w:val="Normal6a"/>
            </w:pPr>
            <w:r w:rsidRPr="00B5551A">
              <w:rPr>
                <w:b/>
                <w:i/>
              </w:rPr>
              <w:t>17 a.</w:t>
            </w:r>
            <w:r w:rsidRPr="00B5551A">
              <w:tab/>
            </w:r>
            <w:r w:rsidRPr="00B5551A">
              <w:rPr>
                <w:b/>
                <w:i/>
              </w:rPr>
              <w:t>kehottaa komissiota tarvittaessa muuttamaan direktiivin 2011/96/EU ja direktiivin 2003/49/EY liitteitä sen varmistamiseksi, että 28. oikeusjärjestyksen nojalla toimivat yhtiöt voivat kuulua niiden henkilölliseen soveltamisalaan, sekä yksinkertaistamaan ja yhdenmukaistamaan entisestään menettelyjä, joilla kyseisistä direktiiveistä saatavia etuja voidaan hyödyntää;</w:t>
            </w:r>
          </w:p>
        </w:tc>
      </w:tr>
    </w:tbl>
    <w:p w14:paraId="08EF704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4B299B9" w14:textId="77777777" w:rsidR="00B94418" w:rsidRPr="00B5551A" w:rsidRDefault="00B94418" w:rsidP="00B94418">
      <w:r w:rsidRPr="00B5551A">
        <w:rPr>
          <w:rStyle w:val="HideTWBExt"/>
        </w:rPr>
        <w:t>&lt;/Amend&gt;</w:t>
      </w:r>
    </w:p>
    <w:p w14:paraId="06B742C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233</w:t>
      </w:r>
      <w:r w:rsidRPr="00B5551A">
        <w:rPr>
          <w:rStyle w:val="HideTWBExt"/>
          <w:b w:val="0"/>
        </w:rPr>
        <w:t>&lt;/NumAm&gt;</w:t>
      </w:r>
    </w:p>
    <w:p w14:paraId="3F894660"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105D9D4E" w14:textId="77777777" w:rsidR="00B94418" w:rsidRPr="00B5551A" w:rsidRDefault="00B94418" w:rsidP="00B94418">
      <w:pPr>
        <w:pStyle w:val="NormalBold"/>
      </w:pPr>
      <w:r w:rsidRPr="00B5551A">
        <w:rPr>
          <w:rStyle w:val="HideTWBExt"/>
          <w:b w:val="0"/>
        </w:rPr>
        <w:t>&lt;/RepeatBlock-By&gt;</w:t>
      </w:r>
    </w:p>
    <w:p w14:paraId="7268774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CB5A721" w14:textId="77777777" w:rsidR="00B94418" w:rsidRPr="00B5551A" w:rsidRDefault="00B94418" w:rsidP="00B94418">
      <w:pPr>
        <w:pStyle w:val="NormalBold"/>
      </w:pPr>
      <w:r w:rsidRPr="00B5551A">
        <w:rPr>
          <w:rStyle w:val="HideTWBExt"/>
          <w:b w:val="0"/>
        </w:rPr>
        <w:t>&lt;Article&gt;</w:t>
      </w:r>
      <w:r w:rsidRPr="00B5551A">
        <w:t>18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46B77CA" w14:textId="77777777" w:rsidTr="00897969">
        <w:trPr>
          <w:trHeight w:hRule="exact" w:val="240"/>
          <w:jc w:val="center"/>
        </w:trPr>
        <w:tc>
          <w:tcPr>
            <w:tcW w:w="9752" w:type="dxa"/>
            <w:gridSpan w:val="2"/>
            <w:tcBorders>
              <w:top w:val="nil"/>
              <w:left w:val="nil"/>
              <w:bottom w:val="nil"/>
              <w:right w:val="nil"/>
            </w:tcBorders>
          </w:tcPr>
          <w:p w14:paraId="4FD97507" w14:textId="77777777" w:rsidR="00B94418" w:rsidRPr="00B5551A" w:rsidRDefault="00B94418" w:rsidP="00897969"/>
        </w:tc>
      </w:tr>
      <w:tr w:rsidR="00B94418" w:rsidRPr="00B5551A" w14:paraId="55196CEB" w14:textId="77777777" w:rsidTr="00897969">
        <w:trPr>
          <w:trHeight w:val="240"/>
          <w:jc w:val="center"/>
        </w:trPr>
        <w:tc>
          <w:tcPr>
            <w:tcW w:w="4876" w:type="dxa"/>
            <w:tcBorders>
              <w:top w:val="nil"/>
              <w:left w:val="nil"/>
              <w:bottom w:val="nil"/>
              <w:right w:val="nil"/>
            </w:tcBorders>
          </w:tcPr>
          <w:p w14:paraId="09DF6FF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BD6A8DF" w14:textId="77777777" w:rsidR="00B94418" w:rsidRPr="00B5551A" w:rsidRDefault="00B94418" w:rsidP="00897969">
            <w:pPr>
              <w:pStyle w:val="AmColumnHeading"/>
            </w:pPr>
            <w:r w:rsidRPr="00B5551A">
              <w:t>Tarkistus</w:t>
            </w:r>
          </w:p>
        </w:tc>
      </w:tr>
      <w:tr w:rsidR="00B94418" w:rsidRPr="00B5551A" w14:paraId="56FA22A4" w14:textId="77777777" w:rsidTr="00897969">
        <w:trPr>
          <w:jc w:val="center"/>
        </w:trPr>
        <w:tc>
          <w:tcPr>
            <w:tcW w:w="4876" w:type="dxa"/>
            <w:tcBorders>
              <w:top w:val="nil"/>
              <w:left w:val="nil"/>
              <w:bottom w:val="nil"/>
              <w:right w:val="nil"/>
            </w:tcBorders>
          </w:tcPr>
          <w:p w14:paraId="4B746184" w14:textId="77777777" w:rsidR="00B94418" w:rsidRPr="00B5551A" w:rsidRDefault="00B94418" w:rsidP="00897969">
            <w:pPr>
              <w:pStyle w:val="Normal6a"/>
            </w:pPr>
            <w:r w:rsidRPr="00B5551A">
              <w:rPr>
                <w:b/>
                <w:i/>
              </w:rPr>
              <w:t>18.</w:t>
            </w:r>
            <w:r w:rsidRPr="00B5551A">
              <w:tab/>
            </w:r>
            <w:r w:rsidRPr="00B5551A">
              <w:rPr>
                <w:b/>
                <w:i/>
              </w:rPr>
              <w:t>kehottaa laatimaan tosiasiallisen omistajan ja edunsaajan asemaa koskevan selkeän ja tehokkaan määritelmän;</w:t>
            </w:r>
          </w:p>
        </w:tc>
        <w:tc>
          <w:tcPr>
            <w:tcW w:w="4876" w:type="dxa"/>
            <w:tcBorders>
              <w:top w:val="nil"/>
              <w:left w:val="nil"/>
              <w:bottom w:val="nil"/>
              <w:right w:val="nil"/>
            </w:tcBorders>
          </w:tcPr>
          <w:p w14:paraId="4ACDDF3E" w14:textId="77777777" w:rsidR="00B94418" w:rsidRPr="00B5551A" w:rsidRDefault="00B94418" w:rsidP="00897969">
            <w:pPr>
              <w:pStyle w:val="Normal6a"/>
            </w:pPr>
            <w:r w:rsidRPr="00B5551A">
              <w:rPr>
                <w:b/>
                <w:i/>
              </w:rPr>
              <w:t>Poistetaan.</w:t>
            </w:r>
          </w:p>
        </w:tc>
      </w:tr>
    </w:tbl>
    <w:p w14:paraId="550FD49B"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B5C0EC8" w14:textId="77777777" w:rsidR="00B94418" w:rsidRPr="00B5551A" w:rsidRDefault="00B94418" w:rsidP="00B94418">
      <w:r w:rsidRPr="00B5551A">
        <w:rPr>
          <w:rStyle w:val="HideTWBExt"/>
        </w:rPr>
        <w:t>&lt;/Amend&gt;</w:t>
      </w:r>
    </w:p>
    <w:p w14:paraId="4C23F67F"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234</w:t>
      </w:r>
      <w:r w:rsidRPr="00B5551A">
        <w:rPr>
          <w:rStyle w:val="HideTWBExt"/>
          <w:b w:val="0"/>
        </w:rPr>
        <w:t>&lt;/NumAm&gt;</w:t>
      </w:r>
    </w:p>
    <w:p w14:paraId="1AB44393"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1091254A"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2B5034EB" w14:textId="77777777" w:rsidR="00B94418" w:rsidRPr="00B5551A" w:rsidRDefault="00B94418" w:rsidP="00B94418">
      <w:pPr>
        <w:pStyle w:val="NormalBold"/>
      </w:pPr>
      <w:r w:rsidRPr="00B5551A">
        <w:rPr>
          <w:rStyle w:val="HideTWBExt"/>
          <w:b w:val="0"/>
        </w:rPr>
        <w:t>&lt;/RepeatBlock-By&gt;</w:t>
      </w:r>
    </w:p>
    <w:p w14:paraId="3F0AD53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DA28183" w14:textId="77777777" w:rsidR="00B94418" w:rsidRPr="00B5551A" w:rsidRDefault="00B94418" w:rsidP="00B94418">
      <w:pPr>
        <w:pStyle w:val="NormalBold"/>
      </w:pPr>
      <w:r w:rsidRPr="00B5551A">
        <w:rPr>
          <w:rStyle w:val="HideTWBExt"/>
          <w:b w:val="0"/>
        </w:rPr>
        <w:t>&lt;Article&gt;</w:t>
      </w:r>
      <w:r w:rsidRPr="00B5551A">
        <w:t>18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42E6F13" w14:textId="77777777" w:rsidTr="00897969">
        <w:trPr>
          <w:trHeight w:hRule="exact" w:val="240"/>
          <w:jc w:val="center"/>
        </w:trPr>
        <w:tc>
          <w:tcPr>
            <w:tcW w:w="9752" w:type="dxa"/>
            <w:gridSpan w:val="2"/>
            <w:tcBorders>
              <w:top w:val="nil"/>
              <w:left w:val="nil"/>
              <w:bottom w:val="nil"/>
              <w:right w:val="nil"/>
            </w:tcBorders>
          </w:tcPr>
          <w:p w14:paraId="7E4F52F5" w14:textId="77777777" w:rsidR="00B94418" w:rsidRPr="00B5551A" w:rsidRDefault="00B94418" w:rsidP="00897969"/>
        </w:tc>
      </w:tr>
      <w:tr w:rsidR="00B94418" w:rsidRPr="00B5551A" w14:paraId="4AD8C275" w14:textId="77777777" w:rsidTr="00897969">
        <w:trPr>
          <w:trHeight w:val="240"/>
          <w:jc w:val="center"/>
        </w:trPr>
        <w:tc>
          <w:tcPr>
            <w:tcW w:w="4876" w:type="dxa"/>
            <w:tcBorders>
              <w:top w:val="nil"/>
              <w:left w:val="nil"/>
              <w:bottom w:val="nil"/>
              <w:right w:val="nil"/>
            </w:tcBorders>
          </w:tcPr>
          <w:p w14:paraId="4467FF4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4B9E6D1" w14:textId="77777777" w:rsidR="00B94418" w:rsidRPr="00B5551A" w:rsidRDefault="00B94418" w:rsidP="00897969">
            <w:pPr>
              <w:pStyle w:val="AmColumnHeading"/>
            </w:pPr>
            <w:r w:rsidRPr="00B5551A">
              <w:t>Tarkistus</w:t>
            </w:r>
          </w:p>
        </w:tc>
      </w:tr>
      <w:tr w:rsidR="00B94418" w:rsidRPr="00B5551A" w14:paraId="68AA5406" w14:textId="77777777" w:rsidTr="00897969">
        <w:trPr>
          <w:jc w:val="center"/>
        </w:trPr>
        <w:tc>
          <w:tcPr>
            <w:tcW w:w="4876" w:type="dxa"/>
            <w:tcBorders>
              <w:top w:val="nil"/>
              <w:left w:val="nil"/>
              <w:bottom w:val="nil"/>
              <w:right w:val="nil"/>
            </w:tcBorders>
          </w:tcPr>
          <w:p w14:paraId="78A8D6DF" w14:textId="77777777" w:rsidR="00B94418" w:rsidRPr="00B5551A" w:rsidRDefault="00B94418" w:rsidP="00897969">
            <w:pPr>
              <w:pStyle w:val="Normal6a"/>
            </w:pPr>
            <w:r w:rsidRPr="00B5551A">
              <w:rPr>
                <w:b/>
                <w:i/>
              </w:rPr>
              <w:t>18.</w:t>
            </w:r>
            <w:r w:rsidRPr="00B5551A">
              <w:tab/>
            </w:r>
            <w:r w:rsidRPr="00B5551A">
              <w:rPr>
                <w:b/>
                <w:i/>
              </w:rPr>
              <w:t>kehottaa laatimaan tosiasiallisen omistajan ja edunsaajan asemaa koskevan selkeän ja tehokkaan määritelmän;</w:t>
            </w:r>
          </w:p>
        </w:tc>
        <w:tc>
          <w:tcPr>
            <w:tcW w:w="4876" w:type="dxa"/>
            <w:tcBorders>
              <w:top w:val="nil"/>
              <w:left w:val="nil"/>
              <w:bottom w:val="nil"/>
              <w:right w:val="nil"/>
            </w:tcBorders>
          </w:tcPr>
          <w:p w14:paraId="00481716" w14:textId="77777777" w:rsidR="00B94418" w:rsidRPr="00B5551A" w:rsidRDefault="00B94418" w:rsidP="00897969">
            <w:pPr>
              <w:pStyle w:val="Normal6a"/>
            </w:pPr>
            <w:r w:rsidRPr="00B5551A">
              <w:rPr>
                <w:b/>
                <w:i/>
              </w:rPr>
              <w:t>Poistetaan.</w:t>
            </w:r>
          </w:p>
        </w:tc>
      </w:tr>
    </w:tbl>
    <w:p w14:paraId="69664A6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440A8E3" w14:textId="77777777" w:rsidR="00B94418" w:rsidRPr="00B5551A" w:rsidRDefault="00B94418" w:rsidP="00B94418">
      <w:r w:rsidRPr="00B5551A">
        <w:rPr>
          <w:rStyle w:val="HideTWBExt"/>
        </w:rPr>
        <w:t>&lt;/Amend&gt;</w:t>
      </w:r>
    </w:p>
    <w:p w14:paraId="43010C1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235</w:t>
      </w:r>
      <w:r w:rsidRPr="00B5551A">
        <w:rPr>
          <w:rStyle w:val="HideTWBExt"/>
          <w:b w:val="0"/>
        </w:rPr>
        <w:t>&lt;/NumAm&gt;</w:t>
      </w:r>
    </w:p>
    <w:p w14:paraId="1A38D007"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10916CF2" w14:textId="77777777" w:rsidR="00B94418" w:rsidRPr="00B5551A" w:rsidRDefault="00B94418" w:rsidP="00B94418">
      <w:pPr>
        <w:pStyle w:val="NormalBold"/>
      </w:pPr>
      <w:r w:rsidRPr="00B5551A">
        <w:rPr>
          <w:rStyle w:val="HideTWBExt"/>
          <w:b w:val="0"/>
        </w:rPr>
        <w:t>&lt;/RepeatBlock-By&gt;</w:t>
      </w:r>
    </w:p>
    <w:p w14:paraId="360D2F9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2E6BB99" w14:textId="77777777" w:rsidR="00B94418" w:rsidRPr="00B5551A" w:rsidRDefault="00B94418" w:rsidP="00B94418">
      <w:pPr>
        <w:pStyle w:val="NormalBold"/>
      </w:pPr>
      <w:r w:rsidRPr="00B5551A">
        <w:rPr>
          <w:rStyle w:val="HideTWBExt"/>
          <w:b w:val="0"/>
        </w:rPr>
        <w:t>&lt;Article&gt;</w:t>
      </w:r>
      <w:r w:rsidRPr="00B5551A">
        <w:t>18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7CD6237" w14:textId="77777777" w:rsidTr="00897969">
        <w:trPr>
          <w:trHeight w:hRule="exact" w:val="240"/>
          <w:jc w:val="center"/>
        </w:trPr>
        <w:tc>
          <w:tcPr>
            <w:tcW w:w="9752" w:type="dxa"/>
            <w:gridSpan w:val="2"/>
            <w:tcBorders>
              <w:top w:val="nil"/>
              <w:left w:val="nil"/>
              <w:bottom w:val="nil"/>
              <w:right w:val="nil"/>
            </w:tcBorders>
          </w:tcPr>
          <w:p w14:paraId="58B7A1F7" w14:textId="77777777" w:rsidR="00B94418" w:rsidRPr="00B5551A" w:rsidRDefault="00B94418" w:rsidP="00897969"/>
        </w:tc>
      </w:tr>
      <w:tr w:rsidR="00B94418" w:rsidRPr="00B5551A" w14:paraId="0AB00523" w14:textId="77777777" w:rsidTr="00897969">
        <w:trPr>
          <w:trHeight w:val="240"/>
          <w:jc w:val="center"/>
        </w:trPr>
        <w:tc>
          <w:tcPr>
            <w:tcW w:w="4876" w:type="dxa"/>
            <w:tcBorders>
              <w:top w:val="nil"/>
              <w:left w:val="nil"/>
              <w:bottom w:val="nil"/>
              <w:right w:val="nil"/>
            </w:tcBorders>
          </w:tcPr>
          <w:p w14:paraId="3D3D978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EEAA45A" w14:textId="77777777" w:rsidR="00B94418" w:rsidRPr="00B5551A" w:rsidRDefault="00B94418" w:rsidP="00897969">
            <w:pPr>
              <w:pStyle w:val="AmColumnHeading"/>
            </w:pPr>
            <w:r w:rsidRPr="00B5551A">
              <w:t>Tarkistus</w:t>
            </w:r>
          </w:p>
        </w:tc>
      </w:tr>
      <w:tr w:rsidR="00B94418" w:rsidRPr="00B5551A" w14:paraId="2522E40B" w14:textId="77777777" w:rsidTr="00897969">
        <w:trPr>
          <w:jc w:val="center"/>
        </w:trPr>
        <w:tc>
          <w:tcPr>
            <w:tcW w:w="4876" w:type="dxa"/>
            <w:tcBorders>
              <w:top w:val="nil"/>
              <w:left w:val="nil"/>
              <w:bottom w:val="nil"/>
              <w:right w:val="nil"/>
            </w:tcBorders>
          </w:tcPr>
          <w:p w14:paraId="1DC1CDAF" w14:textId="77777777" w:rsidR="00B94418" w:rsidRPr="00B5551A" w:rsidRDefault="00B94418" w:rsidP="00897969">
            <w:pPr>
              <w:pStyle w:val="Normal6a"/>
            </w:pPr>
            <w:r w:rsidRPr="00B5551A">
              <w:t>18.</w:t>
            </w:r>
            <w:r w:rsidRPr="00B5551A">
              <w:tab/>
              <w:t>kehottaa laatimaan tosiasiallisen omistajan ja edunsaajan asemaa koskevan selkeän ja tehokkaan määritelmän;</w:t>
            </w:r>
          </w:p>
        </w:tc>
        <w:tc>
          <w:tcPr>
            <w:tcW w:w="4876" w:type="dxa"/>
            <w:tcBorders>
              <w:top w:val="nil"/>
              <w:left w:val="nil"/>
              <w:bottom w:val="nil"/>
              <w:right w:val="nil"/>
            </w:tcBorders>
          </w:tcPr>
          <w:p w14:paraId="2EFC6E5E" w14:textId="77777777" w:rsidR="00B94418" w:rsidRPr="00B5551A" w:rsidRDefault="00B94418" w:rsidP="00897969">
            <w:pPr>
              <w:pStyle w:val="Normal6a"/>
            </w:pPr>
            <w:r w:rsidRPr="00B5551A">
              <w:t>18.</w:t>
            </w:r>
            <w:r w:rsidRPr="00B5551A">
              <w:tab/>
              <w:t xml:space="preserve">kehottaa laatimaan tosiasiallisen omistajan ja edunsaajan asemaa koskevan selkeän ja tehokkaan määritelmän </w:t>
            </w:r>
            <w:r w:rsidRPr="00B5551A">
              <w:rPr>
                <w:b/>
                <w:i/>
              </w:rPr>
              <w:t>tai ainakin ymmärrettävät ja laajasti hyväksytyt kriteerit, joiden perusteella lähdeverohelpotuksia on tarjottava tulolähteessä, ja välttämään pitkiä palautusmenettelyjä mutta säilyttämään ne kuitenkin tilanteissa, joissa mikään kriteereistä ei täyty</w:t>
            </w:r>
            <w:r w:rsidRPr="00B5551A">
              <w:t>;</w:t>
            </w:r>
          </w:p>
        </w:tc>
      </w:tr>
    </w:tbl>
    <w:p w14:paraId="46932FF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7A3285D" w14:textId="77777777" w:rsidR="00B94418" w:rsidRPr="00B5551A" w:rsidRDefault="00B94418" w:rsidP="00B94418">
      <w:r w:rsidRPr="00B5551A">
        <w:rPr>
          <w:rStyle w:val="HideTWBExt"/>
        </w:rPr>
        <w:t>&lt;/Amend&gt;</w:t>
      </w:r>
    </w:p>
    <w:p w14:paraId="647868B9"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236</w:t>
      </w:r>
      <w:r w:rsidRPr="00B5551A">
        <w:rPr>
          <w:rStyle w:val="HideTWBExt"/>
          <w:b w:val="0"/>
        </w:rPr>
        <w:t>&lt;/NumAm&gt;</w:t>
      </w:r>
    </w:p>
    <w:p w14:paraId="7A565DD1" w14:textId="77777777" w:rsidR="00B94418" w:rsidRPr="00B5551A" w:rsidRDefault="00B94418" w:rsidP="00B94418">
      <w:pPr>
        <w:pStyle w:val="NormalBold"/>
      </w:pPr>
      <w:r w:rsidRPr="00B5551A">
        <w:rPr>
          <w:rStyle w:val="HideTWBExt"/>
          <w:b w:val="0"/>
        </w:rPr>
        <w:t>&lt;RepeatBlock-By&gt;&lt;Members&gt;</w:t>
      </w:r>
      <w:r w:rsidRPr="00B5551A">
        <w:t>Jussi Saramo, Manon Aubry, Anthony Smith</w:t>
      </w:r>
      <w:r w:rsidRPr="00B5551A">
        <w:rPr>
          <w:rStyle w:val="HideTWBExt"/>
          <w:b w:val="0"/>
        </w:rPr>
        <w:t>&lt;/Members&gt;</w:t>
      </w:r>
    </w:p>
    <w:p w14:paraId="5E5A083F"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3EFB3353" w14:textId="77777777" w:rsidR="00B94418" w:rsidRPr="00B5551A" w:rsidRDefault="00B94418" w:rsidP="00B94418">
      <w:pPr>
        <w:pStyle w:val="NormalBold"/>
      </w:pPr>
      <w:r w:rsidRPr="00B5551A">
        <w:rPr>
          <w:rStyle w:val="HideTWBExt"/>
          <w:b w:val="0"/>
        </w:rPr>
        <w:t>&lt;/RepeatBlock-By&gt;</w:t>
      </w:r>
    </w:p>
    <w:p w14:paraId="45ECDA3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A7C020A" w14:textId="77777777" w:rsidR="00B94418" w:rsidRPr="00B5551A" w:rsidRDefault="00B94418" w:rsidP="00B94418">
      <w:pPr>
        <w:pStyle w:val="NormalBold"/>
      </w:pPr>
      <w:r w:rsidRPr="00B5551A">
        <w:rPr>
          <w:rStyle w:val="HideTWBExt"/>
          <w:b w:val="0"/>
        </w:rPr>
        <w:t>&lt;Article&gt;</w:t>
      </w:r>
      <w:r w:rsidRPr="00B5551A">
        <w:t>18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6184980" w14:textId="77777777" w:rsidTr="00897969">
        <w:trPr>
          <w:trHeight w:hRule="exact" w:val="240"/>
          <w:jc w:val="center"/>
        </w:trPr>
        <w:tc>
          <w:tcPr>
            <w:tcW w:w="9752" w:type="dxa"/>
            <w:gridSpan w:val="2"/>
            <w:tcBorders>
              <w:top w:val="nil"/>
              <w:left w:val="nil"/>
              <w:bottom w:val="nil"/>
              <w:right w:val="nil"/>
            </w:tcBorders>
          </w:tcPr>
          <w:p w14:paraId="72670ADA" w14:textId="77777777" w:rsidR="00B94418" w:rsidRPr="00B5551A" w:rsidRDefault="00B94418" w:rsidP="00897969"/>
        </w:tc>
      </w:tr>
      <w:tr w:rsidR="00B94418" w:rsidRPr="00B5551A" w14:paraId="76F96DCF" w14:textId="77777777" w:rsidTr="00897969">
        <w:trPr>
          <w:trHeight w:val="240"/>
          <w:jc w:val="center"/>
        </w:trPr>
        <w:tc>
          <w:tcPr>
            <w:tcW w:w="4876" w:type="dxa"/>
            <w:tcBorders>
              <w:top w:val="nil"/>
              <w:left w:val="nil"/>
              <w:bottom w:val="nil"/>
              <w:right w:val="nil"/>
            </w:tcBorders>
          </w:tcPr>
          <w:p w14:paraId="1CC89A8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6DCFD97" w14:textId="77777777" w:rsidR="00B94418" w:rsidRPr="00B5551A" w:rsidRDefault="00B94418" w:rsidP="00897969">
            <w:pPr>
              <w:pStyle w:val="AmColumnHeading"/>
            </w:pPr>
            <w:r w:rsidRPr="00B5551A">
              <w:t>Tarkistus</w:t>
            </w:r>
          </w:p>
        </w:tc>
      </w:tr>
      <w:tr w:rsidR="00B94418" w:rsidRPr="00B5551A" w14:paraId="3FE66952" w14:textId="77777777" w:rsidTr="00897969">
        <w:trPr>
          <w:jc w:val="center"/>
        </w:trPr>
        <w:tc>
          <w:tcPr>
            <w:tcW w:w="4876" w:type="dxa"/>
            <w:tcBorders>
              <w:top w:val="nil"/>
              <w:left w:val="nil"/>
              <w:bottom w:val="nil"/>
              <w:right w:val="nil"/>
            </w:tcBorders>
          </w:tcPr>
          <w:p w14:paraId="59F683E0" w14:textId="77777777" w:rsidR="00B94418" w:rsidRPr="00B5551A" w:rsidRDefault="00B94418" w:rsidP="00897969">
            <w:pPr>
              <w:pStyle w:val="Normal6a"/>
            </w:pPr>
            <w:r w:rsidRPr="00B5551A">
              <w:t>18.</w:t>
            </w:r>
            <w:r w:rsidRPr="00B5551A">
              <w:tab/>
              <w:t>kehottaa laatimaan tosiasiallisen omistajan ja edunsaajan asemaa koskevan selkeän ja tehokkaan määritelmän;</w:t>
            </w:r>
          </w:p>
        </w:tc>
        <w:tc>
          <w:tcPr>
            <w:tcW w:w="4876" w:type="dxa"/>
            <w:tcBorders>
              <w:top w:val="nil"/>
              <w:left w:val="nil"/>
              <w:bottom w:val="nil"/>
              <w:right w:val="nil"/>
            </w:tcBorders>
          </w:tcPr>
          <w:p w14:paraId="612E14F2" w14:textId="77777777" w:rsidR="00B94418" w:rsidRPr="00B5551A" w:rsidRDefault="00B94418" w:rsidP="00897969">
            <w:pPr>
              <w:pStyle w:val="Normal6a"/>
            </w:pPr>
            <w:r w:rsidRPr="00B5551A">
              <w:t>18.</w:t>
            </w:r>
            <w:r w:rsidRPr="00B5551A">
              <w:tab/>
              <w:t>kehottaa laatimaan tosiasiallisen omistajan ja edunsaajan asemaa koskevan selkeän ja tehokkaan määritelmän</w:t>
            </w:r>
            <w:r w:rsidRPr="00B5551A">
              <w:rPr>
                <w:b/>
                <w:i/>
              </w:rPr>
              <w:t>, jossa ensisijaisena tavoitteena on torjua veronkiertoa, verovilppiä, rahanpesua sekä peite- ja postilaatikkoyhtiöiden väärinkäyttöä</w:t>
            </w:r>
            <w:r w:rsidRPr="00B5551A">
              <w:t>;</w:t>
            </w:r>
          </w:p>
        </w:tc>
      </w:tr>
    </w:tbl>
    <w:p w14:paraId="05634DBA"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DA9915E" w14:textId="77777777" w:rsidR="00B94418" w:rsidRPr="00B5551A" w:rsidRDefault="00B94418" w:rsidP="00B94418">
      <w:r w:rsidRPr="00B5551A">
        <w:rPr>
          <w:rStyle w:val="HideTWBExt"/>
        </w:rPr>
        <w:t>&lt;/Amend&gt;</w:t>
      </w:r>
    </w:p>
    <w:p w14:paraId="11AE4288"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237</w:t>
      </w:r>
      <w:r w:rsidRPr="00B5551A">
        <w:rPr>
          <w:rStyle w:val="HideTWBExt"/>
          <w:b w:val="0"/>
        </w:rPr>
        <w:t>&lt;/NumAm&gt;</w:t>
      </w:r>
    </w:p>
    <w:p w14:paraId="653B03F1" w14:textId="77777777" w:rsidR="00B94418" w:rsidRPr="00B5551A" w:rsidRDefault="00B94418" w:rsidP="00B94418">
      <w:pPr>
        <w:pStyle w:val="NormalBold"/>
      </w:pPr>
      <w:r w:rsidRPr="00B5551A">
        <w:rPr>
          <w:rStyle w:val="HideTWBExt"/>
          <w:b w:val="0"/>
        </w:rPr>
        <w:t>&lt;RepeatBlock-By&gt;&lt;Members&gt;</w:t>
      </w:r>
      <w:r w:rsidRPr="00B5551A">
        <w:t>Pierre Pimpie, Enikő Győri, Auke Zijlstra, Tomáš Kubín</w:t>
      </w:r>
      <w:r w:rsidRPr="00B5551A">
        <w:rPr>
          <w:rStyle w:val="HideTWBExt"/>
          <w:b w:val="0"/>
        </w:rPr>
        <w:t>&lt;/Members&gt;</w:t>
      </w:r>
    </w:p>
    <w:p w14:paraId="241318A8" w14:textId="77777777" w:rsidR="00B94418" w:rsidRPr="00B5551A" w:rsidRDefault="00B94418" w:rsidP="00B94418">
      <w:pPr>
        <w:pStyle w:val="NormalBold"/>
      </w:pPr>
      <w:r w:rsidRPr="00B5551A">
        <w:rPr>
          <w:rStyle w:val="HideTWBExt"/>
          <w:b w:val="0"/>
        </w:rPr>
        <w:t>&lt;/RepeatBlock-By&gt;</w:t>
      </w:r>
    </w:p>
    <w:p w14:paraId="0BA5B24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EB55868" w14:textId="77777777" w:rsidR="00B94418" w:rsidRPr="00B5551A" w:rsidRDefault="00B94418" w:rsidP="00B94418">
      <w:pPr>
        <w:pStyle w:val="NormalBold"/>
      </w:pPr>
      <w:r w:rsidRPr="00B5551A">
        <w:rPr>
          <w:rStyle w:val="HideTWBExt"/>
          <w:b w:val="0"/>
        </w:rPr>
        <w:t>&lt;Article&gt;</w:t>
      </w:r>
      <w:r w:rsidRPr="00B5551A">
        <w:t>19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9408BF8" w14:textId="77777777" w:rsidTr="00897969">
        <w:trPr>
          <w:trHeight w:hRule="exact" w:val="240"/>
          <w:jc w:val="center"/>
        </w:trPr>
        <w:tc>
          <w:tcPr>
            <w:tcW w:w="9752" w:type="dxa"/>
            <w:gridSpan w:val="2"/>
            <w:tcBorders>
              <w:top w:val="nil"/>
              <w:left w:val="nil"/>
              <w:bottom w:val="nil"/>
              <w:right w:val="nil"/>
            </w:tcBorders>
          </w:tcPr>
          <w:p w14:paraId="3E0D8F55" w14:textId="77777777" w:rsidR="00B94418" w:rsidRPr="00B5551A" w:rsidRDefault="00B94418" w:rsidP="00897969"/>
        </w:tc>
      </w:tr>
      <w:tr w:rsidR="00B94418" w:rsidRPr="00B5551A" w14:paraId="15A11248" w14:textId="77777777" w:rsidTr="00897969">
        <w:trPr>
          <w:trHeight w:val="240"/>
          <w:jc w:val="center"/>
        </w:trPr>
        <w:tc>
          <w:tcPr>
            <w:tcW w:w="4876" w:type="dxa"/>
            <w:tcBorders>
              <w:top w:val="nil"/>
              <w:left w:val="nil"/>
              <w:bottom w:val="nil"/>
              <w:right w:val="nil"/>
            </w:tcBorders>
          </w:tcPr>
          <w:p w14:paraId="2C4665A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3B5EF11" w14:textId="77777777" w:rsidR="00B94418" w:rsidRPr="00B5551A" w:rsidRDefault="00B94418" w:rsidP="00897969">
            <w:pPr>
              <w:pStyle w:val="AmColumnHeading"/>
            </w:pPr>
            <w:r w:rsidRPr="00B5551A">
              <w:t>Tarkistus</w:t>
            </w:r>
          </w:p>
        </w:tc>
      </w:tr>
      <w:tr w:rsidR="00B94418" w:rsidRPr="00B5551A" w14:paraId="3C0C7FD9" w14:textId="77777777" w:rsidTr="00897969">
        <w:trPr>
          <w:jc w:val="center"/>
        </w:trPr>
        <w:tc>
          <w:tcPr>
            <w:tcW w:w="4876" w:type="dxa"/>
            <w:tcBorders>
              <w:top w:val="nil"/>
              <w:left w:val="nil"/>
              <w:bottom w:val="nil"/>
              <w:right w:val="nil"/>
            </w:tcBorders>
          </w:tcPr>
          <w:p w14:paraId="5F4702FC" w14:textId="77777777" w:rsidR="00B94418" w:rsidRPr="00B5551A" w:rsidRDefault="00B94418" w:rsidP="00897969">
            <w:pPr>
              <w:pStyle w:val="Normal6a"/>
            </w:pPr>
            <w:r w:rsidRPr="00B5551A">
              <w:t>19.</w:t>
            </w:r>
            <w:r w:rsidRPr="00B5551A">
              <w:tab/>
            </w:r>
            <w:r w:rsidRPr="00B5551A">
              <w:rPr>
                <w:b/>
                <w:i/>
              </w:rPr>
              <w:t>ehdottaa, että</w:t>
            </w:r>
            <w:r w:rsidRPr="00B5551A">
              <w:t xml:space="preserve"> </w:t>
            </w:r>
            <w:r w:rsidRPr="00B5551A">
              <w:rPr>
                <w:b/>
                <w:i/>
              </w:rPr>
              <w:t>EU:n</w:t>
            </w:r>
            <w:r w:rsidRPr="00B5551A">
              <w:t xml:space="preserve"> työntekijöiden</w:t>
            </w:r>
            <w:r w:rsidRPr="00B5551A">
              <w:rPr>
                <w:b/>
                <w:i/>
              </w:rPr>
              <w:t xml:space="preserve"> osakeoptioissa noudatetaan kahta periaatetta, joista ensimmäinen on se, että verotuksen olisi tapahduttava luovutuksen yhteydessä, ja toinen on se, että voittoja olisi käsiteltävä pääomatulona eikä ansiotulona, jolloin työntekijöiden kannustimet mukautetaan yritysten </w:t>
            </w:r>
            <w:r w:rsidRPr="00B5551A">
              <w:t>pitkän aikavälin</w:t>
            </w:r>
            <w:r w:rsidRPr="00B5551A">
              <w:rPr>
                <w:b/>
                <w:i/>
              </w:rPr>
              <w:t xml:space="preserve"> kasvuun ja poistetaan ennakkoverotuksen vääristävä vaikutus</w:t>
            </w:r>
            <w:r w:rsidRPr="00B5551A">
              <w:t>;</w:t>
            </w:r>
          </w:p>
        </w:tc>
        <w:tc>
          <w:tcPr>
            <w:tcW w:w="4876" w:type="dxa"/>
            <w:tcBorders>
              <w:top w:val="nil"/>
              <w:left w:val="nil"/>
              <w:bottom w:val="nil"/>
              <w:right w:val="nil"/>
            </w:tcBorders>
          </w:tcPr>
          <w:p w14:paraId="424A6B8B" w14:textId="77777777" w:rsidR="00B94418" w:rsidRPr="00B5551A" w:rsidRDefault="00B94418" w:rsidP="00897969">
            <w:pPr>
              <w:pStyle w:val="Normal6a"/>
            </w:pPr>
            <w:r w:rsidRPr="00B5551A">
              <w:t>19.</w:t>
            </w:r>
            <w:r w:rsidRPr="00B5551A">
              <w:tab/>
            </w:r>
            <w:r w:rsidRPr="00B5551A">
              <w:rPr>
                <w:b/>
                <w:i/>
              </w:rPr>
              <w:t>kannustaa jäsenvaltioita edistämään innovatiivisten yritysten</w:t>
            </w:r>
            <w:r w:rsidRPr="00B5551A">
              <w:t xml:space="preserve"> työntekijöiden </w:t>
            </w:r>
            <w:r w:rsidRPr="00B5551A">
              <w:rPr>
                <w:b/>
                <w:i/>
              </w:rPr>
              <w:t xml:space="preserve">osakeoptioiden yksinkertaisempaa, kasvumyönteisempää ja oikeudellisesti varmaa verokohtelua, jotta voidaan tukea lahjakkuuksien houkuttelua ja yritysten </w:t>
            </w:r>
            <w:r w:rsidRPr="00B5551A">
              <w:t>pitkän aikavälin</w:t>
            </w:r>
            <w:r w:rsidRPr="00B5551A">
              <w:rPr>
                <w:b/>
                <w:i/>
              </w:rPr>
              <w:t xml:space="preserve"> kasvua sekä säilyttää samalla kansallinen toimivalta kokonaan verotuksen ajoituksessa, tulojen määrittelyssä ja sovellettavassa verokannassa</w:t>
            </w:r>
            <w:r w:rsidRPr="00B5551A">
              <w:t>;</w:t>
            </w:r>
          </w:p>
        </w:tc>
      </w:tr>
    </w:tbl>
    <w:p w14:paraId="46918531" w14:textId="77777777" w:rsidR="00B94418" w:rsidRPr="00B5551A" w:rsidRDefault="00B94418" w:rsidP="00B94418">
      <w:pPr>
        <w:pStyle w:val="AmOrLang"/>
        <w:rPr>
          <w:lang w:val="fr-BE"/>
        </w:rPr>
      </w:pPr>
      <w:r w:rsidRPr="00B5551A">
        <w:rPr>
          <w:lang w:val="fr-BE"/>
        </w:rPr>
        <w:t xml:space="preserve">Or. </w:t>
      </w:r>
      <w:r w:rsidRPr="0059165F">
        <w:rPr>
          <w:rStyle w:val="HideTWBExt"/>
          <w:lang w:val="fr-BE"/>
        </w:rPr>
        <w:t>&lt;Original&gt;</w:t>
      </w:r>
      <w:r w:rsidRPr="0059165F">
        <w:rPr>
          <w:rStyle w:val="HideTWBInt"/>
          <w:lang w:val="fr-BE"/>
        </w:rPr>
        <w:t>{EN}</w:t>
      </w:r>
      <w:proofErr w:type="gramStart"/>
      <w:r w:rsidRPr="00B5551A">
        <w:rPr>
          <w:lang w:val="fr-BE"/>
        </w:rPr>
        <w:t>en</w:t>
      </w:r>
      <w:proofErr w:type="gramEnd"/>
      <w:r w:rsidRPr="0059165F">
        <w:rPr>
          <w:rStyle w:val="HideTWBExt"/>
          <w:lang w:val="fr-BE"/>
        </w:rPr>
        <w:t>&lt;/Original&gt;</w:t>
      </w:r>
    </w:p>
    <w:p w14:paraId="57AF8F14" w14:textId="77777777" w:rsidR="00B94418" w:rsidRPr="00B5551A" w:rsidRDefault="00B94418" w:rsidP="00B94418">
      <w:pPr>
        <w:rPr>
          <w:lang w:val="fr-BE"/>
        </w:rPr>
      </w:pPr>
      <w:r w:rsidRPr="0059165F">
        <w:rPr>
          <w:rStyle w:val="HideTWBExt"/>
          <w:lang w:val="fr-BE"/>
        </w:rPr>
        <w:t>&lt;/Amend&gt;</w:t>
      </w:r>
    </w:p>
    <w:p w14:paraId="12B3C917" w14:textId="77777777" w:rsidR="00B94418" w:rsidRPr="00B5551A" w:rsidRDefault="00B94418" w:rsidP="00B94418">
      <w:pPr>
        <w:pStyle w:val="AmNumberTabs"/>
        <w:rPr>
          <w:lang w:val="fr-BE"/>
        </w:rPr>
      </w:pPr>
      <w:r w:rsidRPr="0059165F">
        <w:rPr>
          <w:rStyle w:val="HideTWBExt"/>
          <w:b w:val="0"/>
          <w:lang w:val="fr-BE"/>
        </w:rPr>
        <w:t>&lt;Amend&gt;</w:t>
      </w:r>
      <w:r w:rsidRPr="00B5551A">
        <w:rPr>
          <w:lang w:val="fr-BE"/>
        </w:rPr>
        <w:t>Tarkistus</w:t>
      </w:r>
      <w:r w:rsidRPr="00B5551A">
        <w:rPr>
          <w:lang w:val="fr-BE"/>
        </w:rPr>
        <w:tab/>
      </w:r>
      <w:r w:rsidRPr="00B5551A">
        <w:rPr>
          <w:lang w:val="fr-BE"/>
        </w:rPr>
        <w:tab/>
      </w:r>
      <w:r w:rsidRPr="0059165F">
        <w:rPr>
          <w:rStyle w:val="HideTWBExt"/>
          <w:b w:val="0"/>
          <w:lang w:val="fr-BE"/>
        </w:rPr>
        <w:t>&lt;NumAm&gt;</w:t>
      </w:r>
      <w:r w:rsidRPr="00B5551A">
        <w:rPr>
          <w:lang w:val="fr-BE"/>
        </w:rPr>
        <w:t>238</w:t>
      </w:r>
      <w:r w:rsidRPr="0059165F">
        <w:rPr>
          <w:rStyle w:val="HideTWBExt"/>
          <w:b w:val="0"/>
          <w:lang w:val="fr-BE"/>
        </w:rPr>
        <w:t>&lt;/NumAm&gt;</w:t>
      </w:r>
    </w:p>
    <w:p w14:paraId="16362271" w14:textId="77777777" w:rsidR="00B94418" w:rsidRPr="00B5551A" w:rsidRDefault="00B94418" w:rsidP="00B94418">
      <w:pPr>
        <w:pStyle w:val="NormalBold"/>
        <w:rPr>
          <w:lang w:val="fr-BE"/>
        </w:rPr>
      </w:pPr>
      <w:r w:rsidRPr="0059165F">
        <w:rPr>
          <w:rStyle w:val="HideTWBExt"/>
          <w:b w:val="0"/>
          <w:lang w:val="fr-BE"/>
        </w:rPr>
        <w:t>&lt;RepeatBlock-By&gt;&lt;Members&gt;</w:t>
      </w:r>
      <w:r w:rsidRPr="00B5551A">
        <w:rPr>
          <w:lang w:val="fr-BE"/>
        </w:rPr>
        <w:t>Roberts Zīle</w:t>
      </w:r>
      <w:r w:rsidRPr="0059165F">
        <w:rPr>
          <w:rStyle w:val="HideTWBExt"/>
          <w:b w:val="0"/>
          <w:lang w:val="fr-BE"/>
        </w:rPr>
        <w:t>&lt;/Members&gt;</w:t>
      </w:r>
    </w:p>
    <w:p w14:paraId="35D40D89" w14:textId="77777777" w:rsidR="00B94418" w:rsidRPr="00B5551A" w:rsidRDefault="00B94418" w:rsidP="00B94418">
      <w:pPr>
        <w:pStyle w:val="NormalBold"/>
        <w:rPr>
          <w:lang w:val="fr-BE"/>
        </w:rPr>
      </w:pPr>
      <w:r w:rsidRPr="0059165F">
        <w:rPr>
          <w:rStyle w:val="HideTWBExt"/>
          <w:b w:val="0"/>
          <w:lang w:val="fr-BE"/>
        </w:rPr>
        <w:t>&lt;/RepeatBlock-By&gt;</w:t>
      </w:r>
    </w:p>
    <w:p w14:paraId="23181B5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EDE630C" w14:textId="77777777" w:rsidR="00B94418" w:rsidRPr="00B5551A" w:rsidRDefault="00B94418" w:rsidP="00B94418">
      <w:pPr>
        <w:pStyle w:val="NormalBold"/>
      </w:pPr>
      <w:r w:rsidRPr="00B5551A">
        <w:rPr>
          <w:rStyle w:val="HideTWBExt"/>
          <w:b w:val="0"/>
        </w:rPr>
        <w:t>&lt;Article&gt;</w:t>
      </w:r>
      <w:r w:rsidRPr="00B5551A">
        <w:t>19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9FEC2C0" w14:textId="77777777" w:rsidTr="00897969">
        <w:trPr>
          <w:trHeight w:hRule="exact" w:val="240"/>
          <w:jc w:val="center"/>
        </w:trPr>
        <w:tc>
          <w:tcPr>
            <w:tcW w:w="9752" w:type="dxa"/>
            <w:gridSpan w:val="2"/>
            <w:tcBorders>
              <w:top w:val="nil"/>
              <w:left w:val="nil"/>
              <w:bottom w:val="nil"/>
              <w:right w:val="nil"/>
            </w:tcBorders>
          </w:tcPr>
          <w:p w14:paraId="648AC043" w14:textId="77777777" w:rsidR="00B94418" w:rsidRPr="00B5551A" w:rsidRDefault="00B94418" w:rsidP="00897969"/>
        </w:tc>
      </w:tr>
      <w:tr w:rsidR="00B94418" w:rsidRPr="00B5551A" w14:paraId="23F4334E" w14:textId="77777777" w:rsidTr="00897969">
        <w:trPr>
          <w:trHeight w:val="240"/>
          <w:jc w:val="center"/>
        </w:trPr>
        <w:tc>
          <w:tcPr>
            <w:tcW w:w="4876" w:type="dxa"/>
            <w:tcBorders>
              <w:top w:val="nil"/>
              <w:left w:val="nil"/>
              <w:bottom w:val="nil"/>
              <w:right w:val="nil"/>
            </w:tcBorders>
          </w:tcPr>
          <w:p w14:paraId="7D82159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2842E63" w14:textId="77777777" w:rsidR="00B94418" w:rsidRPr="00B5551A" w:rsidRDefault="00B94418" w:rsidP="00897969">
            <w:pPr>
              <w:pStyle w:val="AmColumnHeading"/>
            </w:pPr>
            <w:r w:rsidRPr="00B5551A">
              <w:t>Tarkistus</w:t>
            </w:r>
          </w:p>
        </w:tc>
      </w:tr>
      <w:tr w:rsidR="00B94418" w:rsidRPr="00B5551A" w14:paraId="5ECD7841" w14:textId="77777777" w:rsidTr="00897969">
        <w:trPr>
          <w:jc w:val="center"/>
        </w:trPr>
        <w:tc>
          <w:tcPr>
            <w:tcW w:w="4876" w:type="dxa"/>
            <w:tcBorders>
              <w:top w:val="nil"/>
              <w:left w:val="nil"/>
              <w:bottom w:val="nil"/>
              <w:right w:val="nil"/>
            </w:tcBorders>
          </w:tcPr>
          <w:p w14:paraId="6A60F8AC" w14:textId="77777777" w:rsidR="00B94418" w:rsidRPr="00B5551A" w:rsidRDefault="00B94418" w:rsidP="00897969">
            <w:pPr>
              <w:pStyle w:val="Normal6a"/>
            </w:pPr>
            <w:r w:rsidRPr="00B5551A">
              <w:t>19.</w:t>
            </w:r>
            <w:r w:rsidRPr="00B5551A">
              <w:tab/>
            </w:r>
            <w:r w:rsidRPr="00B5551A">
              <w:rPr>
                <w:b/>
                <w:i/>
              </w:rPr>
              <w:t>ehdottaa, että EU:n</w:t>
            </w:r>
            <w:r w:rsidRPr="00B5551A">
              <w:t xml:space="preserve"> työntekijöiden </w:t>
            </w:r>
            <w:r w:rsidRPr="00B5551A">
              <w:rPr>
                <w:b/>
                <w:i/>
              </w:rPr>
              <w:t>osakeoptioissa noudatetaan kahta periaatetta, joista ensimmäinen on se, että verotuksen olisi tapahduttava luovutuksen yhteydessä, ja toinen on se, että voittoja olisi käsiteltävä pääomatulona eikä ansiotulona, jolloin työntekijöiden kannustimet mukautetaan yritysten pitkän aikavälin kasvuun ja poistetaan ennakkoverotuksen vääristävä vaikutus</w:t>
            </w:r>
            <w:r w:rsidRPr="00B5551A">
              <w:t>;</w:t>
            </w:r>
          </w:p>
        </w:tc>
        <w:tc>
          <w:tcPr>
            <w:tcW w:w="4876" w:type="dxa"/>
            <w:tcBorders>
              <w:top w:val="nil"/>
              <w:left w:val="nil"/>
              <w:bottom w:val="nil"/>
              <w:right w:val="nil"/>
            </w:tcBorders>
          </w:tcPr>
          <w:p w14:paraId="2530DE50" w14:textId="77777777" w:rsidR="00B94418" w:rsidRPr="00B5551A" w:rsidRDefault="00B94418" w:rsidP="00897969">
            <w:pPr>
              <w:pStyle w:val="Normal6a"/>
            </w:pPr>
            <w:r w:rsidRPr="00B5551A">
              <w:t>19.</w:t>
            </w:r>
            <w:r w:rsidRPr="00B5551A">
              <w:tab/>
            </w:r>
            <w:r w:rsidRPr="00B5551A">
              <w:rPr>
                <w:b/>
                <w:i/>
              </w:rPr>
              <w:t>muistuttaa, että</w:t>
            </w:r>
            <w:r w:rsidRPr="00B5551A">
              <w:t xml:space="preserve"> työntekijöiden </w:t>
            </w:r>
            <w:r w:rsidRPr="00B5551A">
              <w:rPr>
                <w:b/>
                <w:i/>
              </w:rPr>
              <w:t>osakeoptioiden verotus kuuluu edelleen jäsenvaltioiden keskeiseen toimivaltaan; korostaa, että kaikissa 28. oikeusjärjestyksen mukaisissa toimenpiteissä on kunnioitettava täysin kansallista toimivaltaa ja jäsenvaltioiden harkintavaltaa omien veromalliensa muotoilussa ja vältettävä verotuksen ajoituksen tai tuloluokituksen yhdenmukaistamista EU:n tasolla</w:t>
            </w:r>
            <w:r w:rsidRPr="00B5551A">
              <w:t>;</w:t>
            </w:r>
          </w:p>
        </w:tc>
      </w:tr>
    </w:tbl>
    <w:p w14:paraId="0B8B439D"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8AD8405" w14:textId="77777777" w:rsidR="00B94418" w:rsidRPr="00B5551A" w:rsidRDefault="00B94418" w:rsidP="00B94418">
      <w:r w:rsidRPr="00B5551A">
        <w:rPr>
          <w:rStyle w:val="HideTWBExt"/>
        </w:rPr>
        <w:t>&lt;/Amend&gt;</w:t>
      </w:r>
    </w:p>
    <w:p w14:paraId="78BBD6E2"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239</w:t>
      </w:r>
      <w:r w:rsidRPr="00B5551A">
        <w:rPr>
          <w:rStyle w:val="HideTWBExt"/>
          <w:b w:val="0"/>
        </w:rPr>
        <w:t>&lt;/NumAm&gt;</w:t>
      </w:r>
    </w:p>
    <w:p w14:paraId="592F91BD"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10F6E065"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6A0B4946" w14:textId="77777777" w:rsidR="00B94418" w:rsidRPr="00B5551A" w:rsidRDefault="00B94418" w:rsidP="00B94418">
      <w:pPr>
        <w:pStyle w:val="NormalBold"/>
      </w:pPr>
      <w:r w:rsidRPr="00B5551A">
        <w:rPr>
          <w:rStyle w:val="HideTWBExt"/>
          <w:b w:val="0"/>
        </w:rPr>
        <w:t>&lt;/RepeatBlock-By&gt;</w:t>
      </w:r>
    </w:p>
    <w:p w14:paraId="4E06E05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8D84DC0" w14:textId="77777777" w:rsidR="00B94418" w:rsidRPr="00B5551A" w:rsidRDefault="00B94418" w:rsidP="00B94418">
      <w:pPr>
        <w:pStyle w:val="NormalBold"/>
      </w:pPr>
      <w:r w:rsidRPr="00B5551A">
        <w:rPr>
          <w:rStyle w:val="HideTWBExt"/>
          <w:b w:val="0"/>
        </w:rPr>
        <w:t>&lt;Article&gt;</w:t>
      </w:r>
      <w:r w:rsidRPr="00B5551A">
        <w:t>19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35D5BF9" w14:textId="77777777" w:rsidTr="00897969">
        <w:trPr>
          <w:trHeight w:hRule="exact" w:val="240"/>
          <w:jc w:val="center"/>
        </w:trPr>
        <w:tc>
          <w:tcPr>
            <w:tcW w:w="9752" w:type="dxa"/>
            <w:gridSpan w:val="2"/>
            <w:tcBorders>
              <w:top w:val="nil"/>
              <w:left w:val="nil"/>
              <w:bottom w:val="nil"/>
              <w:right w:val="nil"/>
            </w:tcBorders>
          </w:tcPr>
          <w:p w14:paraId="1D2BC626" w14:textId="77777777" w:rsidR="00B94418" w:rsidRPr="00B5551A" w:rsidRDefault="00B94418" w:rsidP="00897969"/>
        </w:tc>
      </w:tr>
      <w:tr w:rsidR="00B94418" w:rsidRPr="00B5551A" w14:paraId="42FC7387" w14:textId="77777777" w:rsidTr="00897969">
        <w:trPr>
          <w:trHeight w:val="240"/>
          <w:jc w:val="center"/>
        </w:trPr>
        <w:tc>
          <w:tcPr>
            <w:tcW w:w="4876" w:type="dxa"/>
            <w:tcBorders>
              <w:top w:val="nil"/>
              <w:left w:val="nil"/>
              <w:bottom w:val="nil"/>
              <w:right w:val="nil"/>
            </w:tcBorders>
          </w:tcPr>
          <w:p w14:paraId="1F9E33D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33713BA" w14:textId="77777777" w:rsidR="00B94418" w:rsidRPr="00B5551A" w:rsidRDefault="00B94418" w:rsidP="00897969">
            <w:pPr>
              <w:pStyle w:val="AmColumnHeading"/>
            </w:pPr>
            <w:r w:rsidRPr="00B5551A">
              <w:t>Tarkistus</w:t>
            </w:r>
          </w:p>
        </w:tc>
      </w:tr>
      <w:tr w:rsidR="00B94418" w:rsidRPr="00B5551A" w14:paraId="6D69BC31" w14:textId="77777777" w:rsidTr="00897969">
        <w:trPr>
          <w:jc w:val="center"/>
        </w:trPr>
        <w:tc>
          <w:tcPr>
            <w:tcW w:w="4876" w:type="dxa"/>
            <w:tcBorders>
              <w:top w:val="nil"/>
              <w:left w:val="nil"/>
              <w:bottom w:val="nil"/>
              <w:right w:val="nil"/>
            </w:tcBorders>
          </w:tcPr>
          <w:p w14:paraId="69E8DB48" w14:textId="77777777" w:rsidR="00B94418" w:rsidRPr="00B5551A" w:rsidRDefault="00B94418" w:rsidP="00897969">
            <w:pPr>
              <w:pStyle w:val="Normal6a"/>
            </w:pPr>
            <w:r w:rsidRPr="00B5551A">
              <w:t>19.</w:t>
            </w:r>
            <w:r w:rsidRPr="00B5551A">
              <w:tab/>
            </w:r>
            <w:r w:rsidRPr="00B5551A">
              <w:rPr>
                <w:b/>
                <w:i/>
              </w:rPr>
              <w:t>ehdottaa, että EU:n</w:t>
            </w:r>
            <w:r w:rsidRPr="00B5551A">
              <w:t xml:space="preserve"> työntekijöiden </w:t>
            </w:r>
            <w:r w:rsidRPr="00B5551A">
              <w:rPr>
                <w:b/>
                <w:i/>
              </w:rPr>
              <w:t>osakeoptioissa noudatetaan kahta periaatetta, joista ensimmäinen on se, että verotuksen olisi tapahduttava luovutuksen yhteydessä, ja toinen on se, että voittoja olisi käsiteltävä pääomatulona eikä ansiotulona, jolloin työntekijöiden kannustimet mukautetaan yritysten pitkän aikavälin kasvuun ja poistetaan ennakkoverotuksen vääristävä vaikutus</w:t>
            </w:r>
            <w:r w:rsidRPr="00B5551A">
              <w:t>;</w:t>
            </w:r>
          </w:p>
        </w:tc>
        <w:tc>
          <w:tcPr>
            <w:tcW w:w="4876" w:type="dxa"/>
            <w:tcBorders>
              <w:top w:val="nil"/>
              <w:left w:val="nil"/>
              <w:bottom w:val="nil"/>
              <w:right w:val="nil"/>
            </w:tcBorders>
          </w:tcPr>
          <w:p w14:paraId="25313FCF" w14:textId="77777777" w:rsidR="00B94418" w:rsidRPr="00B5551A" w:rsidRDefault="00B94418" w:rsidP="00897969">
            <w:pPr>
              <w:pStyle w:val="Normal6a"/>
            </w:pPr>
            <w:r w:rsidRPr="00B5551A">
              <w:t>19.</w:t>
            </w:r>
            <w:r w:rsidRPr="00B5551A">
              <w:tab/>
            </w:r>
            <w:r w:rsidRPr="00B5551A">
              <w:rPr>
                <w:b/>
                <w:i/>
              </w:rPr>
              <w:t>panee merkille työntekijöiden osakeoptioita koskevan EU:n komission ehdotuksen ja erityisesti sen, että niitä olisi verotettava luovutuksen yhteydessä ja että niihin olisi sovellettava samaa verokohtelua kuin muihin työntekijöiden osakeoptioihin; katsoo, että</w:t>
            </w:r>
            <w:r w:rsidRPr="00B5551A">
              <w:t xml:space="preserve"> työntekijöiden</w:t>
            </w:r>
            <w:r w:rsidRPr="00B5551A">
              <w:rPr>
                <w:b/>
                <w:i/>
              </w:rPr>
              <w:t xml:space="preserve"> osakeoptiot olisi rajoitettava pk-yrityksiin, startup-yrityksiin ja scale-up-yrityksiin eivätkä ne saisi johtaa työntekijöiden perusteettomaan erilaiseen kohteluun suurissa yrityksissä</w:t>
            </w:r>
            <w:r w:rsidRPr="00B5551A">
              <w:t>;</w:t>
            </w:r>
          </w:p>
        </w:tc>
      </w:tr>
    </w:tbl>
    <w:p w14:paraId="0C65956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0210541" w14:textId="77777777" w:rsidR="00B94418" w:rsidRPr="00B5551A" w:rsidRDefault="00B94418" w:rsidP="00B94418">
      <w:r w:rsidRPr="00B5551A">
        <w:rPr>
          <w:rStyle w:val="HideTWBExt"/>
        </w:rPr>
        <w:t>&lt;/Amend&gt;</w:t>
      </w:r>
    </w:p>
    <w:p w14:paraId="31A72ED9"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240</w:t>
      </w:r>
      <w:r w:rsidRPr="00B5551A">
        <w:rPr>
          <w:rStyle w:val="HideTWBExt"/>
          <w:b w:val="0"/>
        </w:rPr>
        <w:t>&lt;/NumAm&gt;</w:t>
      </w:r>
    </w:p>
    <w:p w14:paraId="75BD0E39" w14:textId="77777777" w:rsidR="00B94418" w:rsidRPr="00B5551A" w:rsidRDefault="00B94418" w:rsidP="00B94418">
      <w:pPr>
        <w:pStyle w:val="NormalBold"/>
      </w:pPr>
      <w:r w:rsidRPr="00B5551A">
        <w:rPr>
          <w:rStyle w:val="HideTWBExt"/>
          <w:b w:val="0"/>
        </w:rPr>
        <w:t>&lt;RepeatBlock-By&gt;&lt;Members&gt;</w:t>
      </w:r>
      <w:r w:rsidRPr="00B5551A">
        <w:t>Jussi Saramo, Manon Aubry, Anthony Smith</w:t>
      </w:r>
      <w:r w:rsidRPr="00B5551A">
        <w:rPr>
          <w:rStyle w:val="HideTWBExt"/>
          <w:b w:val="0"/>
        </w:rPr>
        <w:t>&lt;/Members&gt;</w:t>
      </w:r>
    </w:p>
    <w:p w14:paraId="70D7A747"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1C393154" w14:textId="77777777" w:rsidR="00B94418" w:rsidRPr="00B5551A" w:rsidRDefault="00B94418" w:rsidP="00B94418">
      <w:pPr>
        <w:pStyle w:val="NormalBold"/>
      </w:pPr>
      <w:r w:rsidRPr="00B5551A">
        <w:rPr>
          <w:rStyle w:val="HideTWBExt"/>
          <w:b w:val="0"/>
        </w:rPr>
        <w:t>&lt;/RepeatBlock-By&gt;</w:t>
      </w:r>
    </w:p>
    <w:p w14:paraId="5926119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47DE942" w14:textId="77777777" w:rsidR="00B94418" w:rsidRPr="00B5551A" w:rsidRDefault="00B94418" w:rsidP="00B94418">
      <w:pPr>
        <w:pStyle w:val="NormalBold"/>
      </w:pPr>
      <w:r w:rsidRPr="00B5551A">
        <w:rPr>
          <w:rStyle w:val="HideTWBExt"/>
          <w:b w:val="0"/>
        </w:rPr>
        <w:t>&lt;Article&gt;</w:t>
      </w:r>
      <w:r w:rsidRPr="00B5551A">
        <w:t>19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3C58FF6" w14:textId="77777777" w:rsidTr="00897969">
        <w:trPr>
          <w:trHeight w:hRule="exact" w:val="240"/>
          <w:jc w:val="center"/>
        </w:trPr>
        <w:tc>
          <w:tcPr>
            <w:tcW w:w="9752" w:type="dxa"/>
            <w:gridSpan w:val="2"/>
            <w:tcBorders>
              <w:top w:val="nil"/>
              <w:left w:val="nil"/>
              <w:bottom w:val="nil"/>
              <w:right w:val="nil"/>
            </w:tcBorders>
          </w:tcPr>
          <w:p w14:paraId="0D6A582E" w14:textId="77777777" w:rsidR="00B94418" w:rsidRPr="00B5551A" w:rsidRDefault="00B94418" w:rsidP="00897969"/>
        </w:tc>
      </w:tr>
      <w:tr w:rsidR="00B94418" w:rsidRPr="00B5551A" w14:paraId="0F599BEF" w14:textId="77777777" w:rsidTr="00897969">
        <w:trPr>
          <w:trHeight w:val="240"/>
          <w:jc w:val="center"/>
        </w:trPr>
        <w:tc>
          <w:tcPr>
            <w:tcW w:w="4876" w:type="dxa"/>
            <w:tcBorders>
              <w:top w:val="nil"/>
              <w:left w:val="nil"/>
              <w:bottom w:val="nil"/>
              <w:right w:val="nil"/>
            </w:tcBorders>
          </w:tcPr>
          <w:p w14:paraId="0D30B38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062F4E4" w14:textId="77777777" w:rsidR="00B94418" w:rsidRPr="00B5551A" w:rsidRDefault="00B94418" w:rsidP="00897969">
            <w:pPr>
              <w:pStyle w:val="AmColumnHeading"/>
            </w:pPr>
            <w:r w:rsidRPr="00B5551A">
              <w:t>Tarkistus</w:t>
            </w:r>
          </w:p>
        </w:tc>
      </w:tr>
      <w:tr w:rsidR="00B94418" w:rsidRPr="00B5551A" w14:paraId="06F6DC8C" w14:textId="77777777" w:rsidTr="00897969">
        <w:trPr>
          <w:jc w:val="center"/>
        </w:trPr>
        <w:tc>
          <w:tcPr>
            <w:tcW w:w="4876" w:type="dxa"/>
            <w:tcBorders>
              <w:top w:val="nil"/>
              <w:left w:val="nil"/>
              <w:bottom w:val="nil"/>
              <w:right w:val="nil"/>
            </w:tcBorders>
          </w:tcPr>
          <w:p w14:paraId="7BBFCFC6" w14:textId="77777777" w:rsidR="00B94418" w:rsidRPr="00B5551A" w:rsidRDefault="00B94418" w:rsidP="00897969">
            <w:pPr>
              <w:pStyle w:val="Normal6a"/>
            </w:pPr>
            <w:r w:rsidRPr="00B5551A">
              <w:rPr>
                <w:b/>
                <w:i/>
              </w:rPr>
              <w:t>19.</w:t>
            </w:r>
            <w:r w:rsidRPr="00B5551A">
              <w:tab/>
            </w:r>
            <w:r w:rsidRPr="00B5551A">
              <w:rPr>
                <w:b/>
                <w:i/>
              </w:rPr>
              <w:t>ehdottaa, että EU:n työntekijöiden osakeoptioissa noudatetaan kahta periaatetta, joista ensimmäinen on se, että verotuksen olisi tapahduttava luovutuksen yhteydessä, ja toinen on se, että voittoja olisi käsiteltävä pääomatulona eikä ansiotulona, jolloin työntekijöiden kannustimet mukautetaan yritysten pitkän aikavälin kasvuun ja poistetaan ennakkoverotuksen vääristävä vaikutus;</w:t>
            </w:r>
          </w:p>
        </w:tc>
        <w:tc>
          <w:tcPr>
            <w:tcW w:w="4876" w:type="dxa"/>
            <w:tcBorders>
              <w:top w:val="nil"/>
              <w:left w:val="nil"/>
              <w:bottom w:val="nil"/>
              <w:right w:val="nil"/>
            </w:tcBorders>
          </w:tcPr>
          <w:p w14:paraId="0892E8BA" w14:textId="77777777" w:rsidR="00B94418" w:rsidRPr="00B5551A" w:rsidRDefault="00B94418" w:rsidP="00897969">
            <w:pPr>
              <w:pStyle w:val="Normal6a"/>
            </w:pPr>
            <w:r w:rsidRPr="00B5551A">
              <w:rPr>
                <w:b/>
                <w:i/>
              </w:rPr>
              <w:t>Poistetaan.</w:t>
            </w:r>
          </w:p>
        </w:tc>
      </w:tr>
    </w:tbl>
    <w:p w14:paraId="4777AA7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4D2AB1C" w14:textId="77777777" w:rsidR="00B94418" w:rsidRPr="00B5551A" w:rsidRDefault="00B94418" w:rsidP="00B94418">
      <w:r w:rsidRPr="00B5551A">
        <w:rPr>
          <w:rStyle w:val="HideTWBExt"/>
        </w:rPr>
        <w:t>&lt;/Amend&gt;</w:t>
      </w:r>
    </w:p>
    <w:p w14:paraId="5A089582"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241</w:t>
      </w:r>
      <w:r w:rsidRPr="00B5551A">
        <w:rPr>
          <w:rStyle w:val="HideTWBExt"/>
          <w:b w:val="0"/>
        </w:rPr>
        <w:t>&lt;/NumAm&gt;</w:t>
      </w:r>
    </w:p>
    <w:p w14:paraId="165C7971" w14:textId="77777777" w:rsidR="00B94418" w:rsidRPr="00B5551A" w:rsidRDefault="00B94418" w:rsidP="00B94418">
      <w:pPr>
        <w:pStyle w:val="NormalBold"/>
      </w:pPr>
      <w:r w:rsidRPr="00B5551A">
        <w:rPr>
          <w:rStyle w:val="HideTWBExt"/>
          <w:b w:val="0"/>
        </w:rPr>
        <w:t>&lt;RepeatBlock-By&gt;&lt;Members&gt;</w:t>
      </w:r>
      <w:r w:rsidRPr="00B5551A">
        <w:t>Herbert Dorfmann, Marco Falcone</w:t>
      </w:r>
      <w:r w:rsidRPr="00B5551A">
        <w:rPr>
          <w:rStyle w:val="HideTWBExt"/>
          <w:b w:val="0"/>
        </w:rPr>
        <w:t>&lt;/Members&gt;</w:t>
      </w:r>
    </w:p>
    <w:p w14:paraId="74AB9606" w14:textId="77777777" w:rsidR="00B94418" w:rsidRPr="00B5551A" w:rsidRDefault="00B94418" w:rsidP="00B94418">
      <w:pPr>
        <w:pStyle w:val="NormalBold"/>
      </w:pPr>
      <w:r w:rsidRPr="00B5551A">
        <w:rPr>
          <w:rStyle w:val="HideTWBExt"/>
          <w:b w:val="0"/>
        </w:rPr>
        <w:t>&lt;/RepeatBlock-By&gt;</w:t>
      </w:r>
    </w:p>
    <w:p w14:paraId="75A76A4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2A5EB35" w14:textId="77777777" w:rsidR="00B94418" w:rsidRPr="00B5551A" w:rsidRDefault="00B94418" w:rsidP="00B94418">
      <w:pPr>
        <w:pStyle w:val="NormalBold"/>
      </w:pPr>
      <w:r w:rsidRPr="00B5551A">
        <w:rPr>
          <w:rStyle w:val="HideTWBExt"/>
          <w:b w:val="0"/>
        </w:rPr>
        <w:t>&lt;Article&gt;</w:t>
      </w:r>
      <w:r w:rsidRPr="00B5551A">
        <w:t>19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EC13530" w14:textId="77777777" w:rsidTr="00897969">
        <w:trPr>
          <w:trHeight w:hRule="exact" w:val="240"/>
          <w:jc w:val="center"/>
        </w:trPr>
        <w:tc>
          <w:tcPr>
            <w:tcW w:w="9752" w:type="dxa"/>
            <w:gridSpan w:val="2"/>
            <w:tcBorders>
              <w:top w:val="nil"/>
              <w:left w:val="nil"/>
              <w:bottom w:val="nil"/>
              <w:right w:val="nil"/>
            </w:tcBorders>
          </w:tcPr>
          <w:p w14:paraId="223D2500" w14:textId="77777777" w:rsidR="00B94418" w:rsidRPr="00B5551A" w:rsidRDefault="00B94418" w:rsidP="00897969"/>
        </w:tc>
      </w:tr>
      <w:tr w:rsidR="00B94418" w:rsidRPr="00B5551A" w14:paraId="7C7A1F32" w14:textId="77777777" w:rsidTr="00897969">
        <w:trPr>
          <w:trHeight w:val="240"/>
          <w:jc w:val="center"/>
        </w:trPr>
        <w:tc>
          <w:tcPr>
            <w:tcW w:w="4876" w:type="dxa"/>
            <w:tcBorders>
              <w:top w:val="nil"/>
              <w:left w:val="nil"/>
              <w:bottom w:val="nil"/>
              <w:right w:val="nil"/>
            </w:tcBorders>
          </w:tcPr>
          <w:p w14:paraId="75223126"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BC48048" w14:textId="77777777" w:rsidR="00B94418" w:rsidRPr="00B5551A" w:rsidRDefault="00B94418" w:rsidP="00897969">
            <w:pPr>
              <w:pStyle w:val="AmColumnHeading"/>
            </w:pPr>
            <w:r w:rsidRPr="00B5551A">
              <w:t>Tarkistus</w:t>
            </w:r>
          </w:p>
        </w:tc>
      </w:tr>
      <w:tr w:rsidR="00B94418" w:rsidRPr="00B5551A" w14:paraId="7CCDDA6B" w14:textId="77777777" w:rsidTr="00897969">
        <w:trPr>
          <w:jc w:val="center"/>
        </w:trPr>
        <w:tc>
          <w:tcPr>
            <w:tcW w:w="4876" w:type="dxa"/>
            <w:tcBorders>
              <w:top w:val="nil"/>
              <w:left w:val="nil"/>
              <w:bottom w:val="nil"/>
              <w:right w:val="nil"/>
            </w:tcBorders>
          </w:tcPr>
          <w:p w14:paraId="740BC795" w14:textId="77777777" w:rsidR="00B94418" w:rsidRPr="00B5551A" w:rsidRDefault="00B94418" w:rsidP="00897969">
            <w:pPr>
              <w:pStyle w:val="Normal6a"/>
            </w:pPr>
            <w:r w:rsidRPr="00B5551A">
              <w:t>19.</w:t>
            </w:r>
            <w:r w:rsidRPr="00B5551A">
              <w:tab/>
              <w:t xml:space="preserve">ehdottaa, että </w:t>
            </w:r>
            <w:r w:rsidRPr="00B5551A">
              <w:rPr>
                <w:b/>
                <w:i/>
              </w:rPr>
              <w:t>EU:n</w:t>
            </w:r>
            <w:r w:rsidRPr="00B5551A">
              <w:t xml:space="preserve"> työntekijöiden </w:t>
            </w:r>
            <w:r w:rsidRPr="00B5551A">
              <w:rPr>
                <w:b/>
                <w:i/>
              </w:rPr>
              <w:t>osakeoptioissa noudatetaan kahta periaatetta, joista ensimmäinen on se, että verotuksen olisi tapahduttava luovutuksen yhteydessä, ja toinen on se, että</w:t>
            </w:r>
            <w:r w:rsidRPr="00B5551A">
              <w:t xml:space="preserve"> voittoja </w:t>
            </w:r>
            <w:r w:rsidRPr="00B5551A">
              <w:rPr>
                <w:b/>
                <w:i/>
              </w:rPr>
              <w:t>olisi</w:t>
            </w:r>
            <w:r w:rsidRPr="00B5551A">
              <w:t xml:space="preserve"> </w:t>
            </w:r>
            <w:r w:rsidRPr="00B5551A">
              <w:rPr>
                <w:b/>
                <w:i/>
              </w:rPr>
              <w:t>käsiteltävä</w:t>
            </w:r>
            <w:r w:rsidRPr="00B5551A">
              <w:t xml:space="preserve"> pääomatulona eikä ansiotulona, jolloin työntekijöiden kannustimet mukautetaan yritysten pitkän aikavälin kasvuun </w:t>
            </w:r>
            <w:r w:rsidRPr="00B5551A">
              <w:rPr>
                <w:b/>
                <w:i/>
              </w:rPr>
              <w:t>ja</w:t>
            </w:r>
            <w:r w:rsidRPr="00B5551A">
              <w:t xml:space="preserve"> poistetaan ennakkoverotuksen vääristävä vaikutus;</w:t>
            </w:r>
          </w:p>
        </w:tc>
        <w:tc>
          <w:tcPr>
            <w:tcW w:w="4876" w:type="dxa"/>
            <w:tcBorders>
              <w:top w:val="nil"/>
              <w:left w:val="nil"/>
              <w:bottom w:val="nil"/>
              <w:right w:val="nil"/>
            </w:tcBorders>
          </w:tcPr>
          <w:p w14:paraId="02F49A3D" w14:textId="77777777" w:rsidR="00B94418" w:rsidRPr="00B5551A" w:rsidRDefault="00B94418" w:rsidP="00897969">
            <w:pPr>
              <w:pStyle w:val="Normal6a"/>
            </w:pPr>
            <w:r w:rsidRPr="00B5551A">
              <w:t>19.</w:t>
            </w:r>
            <w:r w:rsidRPr="00B5551A">
              <w:tab/>
              <w:t xml:space="preserve">ehdottaa, että </w:t>
            </w:r>
            <w:r w:rsidRPr="00B5551A">
              <w:rPr>
                <w:b/>
                <w:i/>
              </w:rPr>
              <w:t>28. oikeusjärjestykseen osallistuvien yritysten</w:t>
            </w:r>
            <w:r w:rsidRPr="00B5551A">
              <w:t xml:space="preserve"> työntekijöiden </w:t>
            </w:r>
            <w:r w:rsidRPr="00B5551A">
              <w:rPr>
                <w:b/>
                <w:i/>
              </w:rPr>
              <w:t xml:space="preserve">ja perustajien osakekorvauksia – myös osakeoptioita, optiotodistuksia ja rajoitettuja osakeosuuksia – on säänneltävä yhdenmukaistetulla EU:n tason kehyksellä, jossa verotus ensinnäkin tapahtuu yksinomaan kohde-etuutena olevien osakkeiden luovutuksen yhteydessä eikä myönnettäessä, siirrettäessä tai käytettäessä ja toiseksi, että vaatimukset täyttäviä </w:t>
            </w:r>
            <w:r w:rsidRPr="00B5551A">
              <w:t xml:space="preserve">voittoja </w:t>
            </w:r>
            <w:r w:rsidRPr="00B5551A">
              <w:rPr>
                <w:b/>
                <w:i/>
              </w:rPr>
              <w:t>käsitellään</w:t>
            </w:r>
            <w:r w:rsidRPr="00B5551A">
              <w:t xml:space="preserve"> pääomatulona</w:t>
            </w:r>
            <w:r w:rsidRPr="00B5551A">
              <w:rPr>
                <w:b/>
                <w:i/>
              </w:rPr>
              <w:t>, johon sovelletaan pääomavoittoveroa,</w:t>
            </w:r>
            <w:r w:rsidRPr="00B5551A">
              <w:t xml:space="preserve"> eikä ansiotulona, jolloin työntekijöiden kannustimet mukautetaan yritysten pitkän aikavälin kasvuun</w:t>
            </w:r>
            <w:r w:rsidRPr="00B5551A">
              <w:rPr>
                <w:b/>
                <w:i/>
              </w:rPr>
              <w:t>,</w:t>
            </w:r>
            <w:r w:rsidRPr="00B5551A">
              <w:t xml:space="preserve"> poistetaan ennakkoverotuksen </w:t>
            </w:r>
            <w:r w:rsidRPr="00B5551A">
              <w:rPr>
                <w:b/>
                <w:i/>
              </w:rPr>
              <w:t>erittäin</w:t>
            </w:r>
            <w:r w:rsidRPr="00B5551A">
              <w:t xml:space="preserve"> vääristävä vaikutus</w:t>
            </w:r>
            <w:r w:rsidRPr="00B5551A">
              <w:rPr>
                <w:b/>
                <w:i/>
              </w:rPr>
              <w:t xml:space="preserve"> ja annetaan innovatiivisille yrityksille mahdollisuus houkutella ja säilyttää lahjakkuuksia muilla kilpailevilla lainkäyttöalueilla käytettävissä olevin ehdoin</w:t>
            </w:r>
            <w:r w:rsidRPr="00B5551A">
              <w:t xml:space="preserve">; </w:t>
            </w:r>
            <w:r w:rsidRPr="00B5551A">
              <w:rPr>
                <w:b/>
                <w:i/>
              </w:rPr>
              <w:t>korostaa, että tätä yhdenmukaistettua kohtelua on sovellettava yhtenäisesti kaikissa osallistuvissa jäsenvaltioissa ilman mahdollisuutta käyttää kansallista opt-out-lauseketta, koska kaikki vapautukset saisivat jälleen aikaan sen rajatylittävän monimutkaisuuden, joka järjestelmällä on määrä poistaa;</w:t>
            </w:r>
          </w:p>
        </w:tc>
      </w:tr>
    </w:tbl>
    <w:p w14:paraId="004126ED"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E7EF370" w14:textId="77777777" w:rsidR="00B94418" w:rsidRPr="00B5551A" w:rsidRDefault="00B94418" w:rsidP="00B94418">
      <w:r w:rsidRPr="00B5551A">
        <w:rPr>
          <w:rStyle w:val="HideTWBExt"/>
        </w:rPr>
        <w:t>&lt;/Amend&gt;</w:t>
      </w:r>
    </w:p>
    <w:p w14:paraId="3515970F"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242</w:t>
      </w:r>
      <w:r w:rsidRPr="00B5551A">
        <w:rPr>
          <w:rStyle w:val="HideTWBExt"/>
          <w:b w:val="0"/>
        </w:rPr>
        <w:t>&lt;/NumAm&gt;</w:t>
      </w:r>
    </w:p>
    <w:p w14:paraId="1850E11C"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71D8ADA9" w14:textId="77777777" w:rsidR="00B94418" w:rsidRPr="00B5551A" w:rsidRDefault="00B94418" w:rsidP="00B94418">
      <w:pPr>
        <w:pStyle w:val="NormalBold"/>
      </w:pPr>
      <w:r w:rsidRPr="00B5551A">
        <w:rPr>
          <w:rStyle w:val="HideTWBExt"/>
          <w:b w:val="0"/>
        </w:rPr>
        <w:t>&lt;/RepeatBlock-By&gt;</w:t>
      </w:r>
    </w:p>
    <w:p w14:paraId="208B18F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3499D37" w14:textId="77777777" w:rsidR="00B94418" w:rsidRPr="00B5551A" w:rsidRDefault="00B94418" w:rsidP="00B94418">
      <w:pPr>
        <w:pStyle w:val="NormalBold"/>
      </w:pPr>
      <w:r w:rsidRPr="00B5551A">
        <w:rPr>
          <w:rStyle w:val="HideTWBExt"/>
          <w:b w:val="0"/>
        </w:rPr>
        <w:t>&lt;Article&gt;</w:t>
      </w:r>
      <w:r w:rsidRPr="00B5551A">
        <w:t>19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003F75B" w14:textId="77777777" w:rsidTr="00897969">
        <w:trPr>
          <w:trHeight w:hRule="exact" w:val="240"/>
          <w:jc w:val="center"/>
        </w:trPr>
        <w:tc>
          <w:tcPr>
            <w:tcW w:w="9752" w:type="dxa"/>
            <w:gridSpan w:val="2"/>
            <w:tcBorders>
              <w:top w:val="nil"/>
              <w:left w:val="nil"/>
              <w:bottom w:val="nil"/>
              <w:right w:val="nil"/>
            </w:tcBorders>
          </w:tcPr>
          <w:p w14:paraId="0A210686" w14:textId="77777777" w:rsidR="00B94418" w:rsidRPr="00B5551A" w:rsidRDefault="00B94418" w:rsidP="00897969"/>
        </w:tc>
      </w:tr>
      <w:tr w:rsidR="00B94418" w:rsidRPr="00B5551A" w14:paraId="564D4DA0" w14:textId="77777777" w:rsidTr="00897969">
        <w:trPr>
          <w:trHeight w:val="240"/>
          <w:jc w:val="center"/>
        </w:trPr>
        <w:tc>
          <w:tcPr>
            <w:tcW w:w="4876" w:type="dxa"/>
            <w:tcBorders>
              <w:top w:val="nil"/>
              <w:left w:val="nil"/>
              <w:bottom w:val="nil"/>
              <w:right w:val="nil"/>
            </w:tcBorders>
          </w:tcPr>
          <w:p w14:paraId="23352C2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9EAF888" w14:textId="77777777" w:rsidR="00B94418" w:rsidRPr="00B5551A" w:rsidRDefault="00B94418" w:rsidP="00897969">
            <w:pPr>
              <w:pStyle w:val="AmColumnHeading"/>
            </w:pPr>
            <w:r w:rsidRPr="00B5551A">
              <w:t>Tarkistus</w:t>
            </w:r>
          </w:p>
        </w:tc>
      </w:tr>
      <w:tr w:rsidR="00B94418" w:rsidRPr="00B5551A" w14:paraId="084A94C7" w14:textId="77777777" w:rsidTr="00897969">
        <w:trPr>
          <w:jc w:val="center"/>
        </w:trPr>
        <w:tc>
          <w:tcPr>
            <w:tcW w:w="4876" w:type="dxa"/>
            <w:tcBorders>
              <w:top w:val="nil"/>
              <w:left w:val="nil"/>
              <w:bottom w:val="nil"/>
              <w:right w:val="nil"/>
            </w:tcBorders>
          </w:tcPr>
          <w:p w14:paraId="6EA7D341" w14:textId="77777777" w:rsidR="00B94418" w:rsidRPr="00B5551A" w:rsidRDefault="00B94418" w:rsidP="00897969">
            <w:pPr>
              <w:pStyle w:val="Normal6a"/>
            </w:pPr>
            <w:r w:rsidRPr="00B5551A">
              <w:t>19.</w:t>
            </w:r>
            <w:r w:rsidRPr="00B5551A">
              <w:tab/>
              <w:t xml:space="preserve">ehdottaa, että EU:n työntekijöiden osakeoptioissa </w:t>
            </w:r>
            <w:r w:rsidRPr="00B5551A">
              <w:rPr>
                <w:b/>
                <w:i/>
              </w:rPr>
              <w:t>noudatetaan</w:t>
            </w:r>
            <w:r w:rsidRPr="00B5551A">
              <w:t xml:space="preserve"> kahta </w:t>
            </w:r>
            <w:r w:rsidRPr="00B5551A">
              <w:rPr>
                <w:b/>
                <w:i/>
              </w:rPr>
              <w:t>periaatetta</w:t>
            </w:r>
            <w:r w:rsidRPr="00B5551A">
              <w:t>, joista ensimmäinen on se, että verotuksen olisi tapahduttava luovutuksen yhteydessä, ja toinen on se, että voittoja olisi käsiteltävä pääomatulona eikä ansiotulona, jolloin työntekijöiden kannustimet mukautetaan yritysten pitkän aikavälin kasvuun ja poistetaan ennakkoverotuksen vääristävä vaikutus;</w:t>
            </w:r>
          </w:p>
        </w:tc>
        <w:tc>
          <w:tcPr>
            <w:tcW w:w="4876" w:type="dxa"/>
            <w:tcBorders>
              <w:top w:val="nil"/>
              <w:left w:val="nil"/>
              <w:bottom w:val="nil"/>
              <w:right w:val="nil"/>
            </w:tcBorders>
          </w:tcPr>
          <w:p w14:paraId="3760668A" w14:textId="77777777" w:rsidR="00B94418" w:rsidRPr="00B5551A" w:rsidRDefault="00B94418" w:rsidP="00897969">
            <w:pPr>
              <w:pStyle w:val="Normal6a"/>
            </w:pPr>
            <w:r w:rsidRPr="00B5551A">
              <w:t>19.</w:t>
            </w:r>
            <w:r w:rsidRPr="00B5551A">
              <w:tab/>
              <w:t xml:space="preserve">ehdottaa, että EU:n työntekijöiden osakeoptioissa </w:t>
            </w:r>
            <w:r w:rsidRPr="00B5551A">
              <w:rPr>
                <w:b/>
                <w:i/>
              </w:rPr>
              <w:t>olisi nimenomaisesti noudatettava</w:t>
            </w:r>
            <w:r w:rsidRPr="00B5551A">
              <w:t xml:space="preserve"> kahta </w:t>
            </w:r>
            <w:r w:rsidRPr="00B5551A">
              <w:rPr>
                <w:b/>
                <w:i/>
              </w:rPr>
              <w:t>ehtoa</w:t>
            </w:r>
            <w:r w:rsidRPr="00B5551A">
              <w:t xml:space="preserve">, joista ensimmäinen on se, että </w:t>
            </w:r>
            <w:r w:rsidRPr="00B5551A">
              <w:rPr>
                <w:b/>
                <w:i/>
              </w:rPr>
              <w:t>niiden</w:t>
            </w:r>
            <w:r w:rsidRPr="00B5551A">
              <w:t xml:space="preserve"> verotuksen olisi tapahduttava luovutuksen yhteydessä, ja toinen on se, että voittoja olisi käsiteltävä pääomatulona eikä ansiotulona, jolloin työntekijöiden kannustimet mukautetaan yritysten pitkän aikavälin kasvuun ja poistetaan ennakkoverotuksen vääristävä vaikutus; </w:t>
            </w:r>
            <w:r w:rsidRPr="00B5551A">
              <w:rPr>
                <w:b/>
                <w:i/>
              </w:rPr>
              <w:t>on tietoinen siitä, että lakisääteisiä työn ja pääoman verokantoja on tasapainotettava kaikkialla unionissa, jotta varmistetaan, että työn verotus ei ole epäsuotuista pääomasijoituksista saatavien tulojen verotukseen nähden;</w:t>
            </w:r>
          </w:p>
        </w:tc>
      </w:tr>
    </w:tbl>
    <w:p w14:paraId="303A453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67D8421" w14:textId="77777777" w:rsidR="00B94418" w:rsidRPr="00B5551A" w:rsidRDefault="00B94418" w:rsidP="00B94418">
      <w:r w:rsidRPr="00B5551A">
        <w:rPr>
          <w:rStyle w:val="HideTWBExt"/>
        </w:rPr>
        <w:t>&lt;/Amend&gt;</w:t>
      </w:r>
    </w:p>
    <w:p w14:paraId="02BC77A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243</w:t>
      </w:r>
      <w:r w:rsidRPr="00B5551A">
        <w:rPr>
          <w:rStyle w:val="HideTWBExt"/>
          <w:b w:val="0"/>
        </w:rPr>
        <w:t>&lt;/NumAm&gt;</w:t>
      </w:r>
    </w:p>
    <w:p w14:paraId="13477E6A" w14:textId="77777777" w:rsidR="00B94418" w:rsidRPr="00B5551A" w:rsidRDefault="00B94418" w:rsidP="00B94418">
      <w:pPr>
        <w:pStyle w:val="NormalBold"/>
      </w:pPr>
      <w:r w:rsidRPr="00B5551A">
        <w:rPr>
          <w:rStyle w:val="HideTWBExt"/>
          <w:b w:val="0"/>
        </w:rPr>
        <w:t>&lt;RepeatBlock-By&gt;&lt;Members&gt;</w:t>
      </w:r>
      <w:r w:rsidRPr="00B5551A">
        <w:t>Damian Boeselager</w:t>
      </w:r>
      <w:r w:rsidRPr="00B5551A">
        <w:rPr>
          <w:rStyle w:val="HideTWBExt"/>
          <w:b w:val="0"/>
        </w:rPr>
        <w:t>&lt;/Members&gt;</w:t>
      </w:r>
    </w:p>
    <w:p w14:paraId="38C97131" w14:textId="77777777" w:rsidR="00B94418" w:rsidRPr="00B5551A" w:rsidRDefault="00B94418" w:rsidP="00B94418">
      <w:pPr>
        <w:pStyle w:val="NormalBold"/>
      </w:pPr>
      <w:r w:rsidRPr="00B5551A">
        <w:rPr>
          <w:rStyle w:val="HideTWBExt"/>
          <w:b w:val="0"/>
        </w:rPr>
        <w:t>&lt;/RepeatBlock-By&gt;</w:t>
      </w:r>
    </w:p>
    <w:p w14:paraId="230836A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D245917" w14:textId="77777777" w:rsidR="00B94418" w:rsidRPr="00B5551A" w:rsidRDefault="00B94418" w:rsidP="00B94418">
      <w:pPr>
        <w:pStyle w:val="NormalBold"/>
      </w:pPr>
      <w:r w:rsidRPr="00B5551A">
        <w:rPr>
          <w:rStyle w:val="HideTWBExt"/>
          <w:b w:val="0"/>
        </w:rPr>
        <w:t>&lt;Article&gt;</w:t>
      </w:r>
      <w:r w:rsidRPr="00B5551A">
        <w:t>19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68D0F1B" w14:textId="77777777" w:rsidTr="00897969">
        <w:trPr>
          <w:trHeight w:hRule="exact" w:val="240"/>
          <w:jc w:val="center"/>
        </w:trPr>
        <w:tc>
          <w:tcPr>
            <w:tcW w:w="9752" w:type="dxa"/>
            <w:gridSpan w:val="2"/>
            <w:tcBorders>
              <w:top w:val="nil"/>
              <w:left w:val="nil"/>
              <w:bottom w:val="nil"/>
              <w:right w:val="nil"/>
            </w:tcBorders>
          </w:tcPr>
          <w:p w14:paraId="467A8D57" w14:textId="77777777" w:rsidR="00B94418" w:rsidRPr="00B5551A" w:rsidRDefault="00B94418" w:rsidP="00897969"/>
        </w:tc>
      </w:tr>
      <w:tr w:rsidR="00B94418" w:rsidRPr="00B5551A" w14:paraId="140E15BD" w14:textId="77777777" w:rsidTr="00897969">
        <w:trPr>
          <w:trHeight w:val="240"/>
          <w:jc w:val="center"/>
        </w:trPr>
        <w:tc>
          <w:tcPr>
            <w:tcW w:w="4876" w:type="dxa"/>
            <w:tcBorders>
              <w:top w:val="nil"/>
              <w:left w:val="nil"/>
              <w:bottom w:val="nil"/>
              <w:right w:val="nil"/>
            </w:tcBorders>
          </w:tcPr>
          <w:p w14:paraId="4C896A1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EB86BD8" w14:textId="77777777" w:rsidR="00B94418" w:rsidRPr="00B5551A" w:rsidRDefault="00B94418" w:rsidP="00897969">
            <w:pPr>
              <w:pStyle w:val="AmColumnHeading"/>
            </w:pPr>
            <w:r w:rsidRPr="00B5551A">
              <w:t>Tarkistus</w:t>
            </w:r>
          </w:p>
        </w:tc>
      </w:tr>
      <w:tr w:rsidR="00B94418" w:rsidRPr="00B5551A" w14:paraId="6183D3E2" w14:textId="77777777" w:rsidTr="00897969">
        <w:trPr>
          <w:jc w:val="center"/>
        </w:trPr>
        <w:tc>
          <w:tcPr>
            <w:tcW w:w="4876" w:type="dxa"/>
            <w:tcBorders>
              <w:top w:val="nil"/>
              <w:left w:val="nil"/>
              <w:bottom w:val="nil"/>
              <w:right w:val="nil"/>
            </w:tcBorders>
          </w:tcPr>
          <w:p w14:paraId="7B64A615" w14:textId="77777777" w:rsidR="00B94418" w:rsidRPr="00B5551A" w:rsidRDefault="00B94418" w:rsidP="00897969">
            <w:pPr>
              <w:pStyle w:val="Normal6a"/>
            </w:pPr>
            <w:r w:rsidRPr="00B5551A">
              <w:t>19.</w:t>
            </w:r>
            <w:r w:rsidRPr="00B5551A">
              <w:tab/>
              <w:t>ehdottaa, että EU:n työntekijöiden osakeoptioissa noudatetaan kahta periaatetta, joista ensimmäinen on se, että verotuksen olisi tapahduttava luovutuksen yhteydessä, ja toinen on se, että voittoja olisi käsiteltävä pääomatulona eikä ansiotulona, jolloin työntekijöiden kannustimet mukautetaan yritysten pitkän aikavälin kasvuun ja poistetaan ennakkoverotuksen vääristävä vaikutus;</w:t>
            </w:r>
          </w:p>
        </w:tc>
        <w:tc>
          <w:tcPr>
            <w:tcW w:w="4876" w:type="dxa"/>
            <w:tcBorders>
              <w:top w:val="nil"/>
              <w:left w:val="nil"/>
              <w:bottom w:val="nil"/>
              <w:right w:val="nil"/>
            </w:tcBorders>
          </w:tcPr>
          <w:p w14:paraId="5F447D32" w14:textId="77777777" w:rsidR="00B94418" w:rsidRPr="00B5551A" w:rsidRDefault="00B94418" w:rsidP="00897969">
            <w:pPr>
              <w:pStyle w:val="Normal6a"/>
            </w:pPr>
            <w:r w:rsidRPr="00B5551A">
              <w:t>19.</w:t>
            </w:r>
            <w:r w:rsidRPr="00B5551A">
              <w:tab/>
              <w:t>ehdottaa, että EU:n työntekijöiden osakeoptioissa noudatetaan kahta periaatetta, joista ensimmäinen on se, että verotuksen olisi tapahduttava luovutuksen yhteydessä, ja toinen on se, että voittoja olisi käsiteltävä pääomatulona eikä ansiotulona, jolloin työntekijöiden kannustimet mukautetaan yritysten pitkän aikavälin kasvuun ja poistetaan ennakkoverotuksen vääristävä vaikutus;</w:t>
            </w:r>
            <w:r w:rsidRPr="00B5551A">
              <w:rPr>
                <w:b/>
                <w:i/>
              </w:rPr>
              <w:t> kehottaa lisäksi soveltamaan näitä periaatteita yhdenmukaisesti rajatylittävissä tilanteissa ja olemaan verottamatta 28. oikeusjärjestyksen mukaisten vaatimukset täyttävien suunnitelmien myöntämisen, siirtämisen tai toteuttamisen yhteydessä;</w:t>
            </w:r>
          </w:p>
        </w:tc>
      </w:tr>
    </w:tbl>
    <w:p w14:paraId="1964747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DD4101B" w14:textId="77777777" w:rsidR="00B94418" w:rsidRPr="00B5551A" w:rsidRDefault="00B94418" w:rsidP="00B94418">
      <w:r w:rsidRPr="00B5551A">
        <w:rPr>
          <w:rStyle w:val="HideTWBExt"/>
        </w:rPr>
        <w:t>&lt;/Amend&gt;</w:t>
      </w:r>
    </w:p>
    <w:p w14:paraId="0295B96E"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244</w:t>
      </w:r>
      <w:r w:rsidRPr="00B5551A">
        <w:rPr>
          <w:rStyle w:val="HideTWBExt"/>
          <w:b w:val="0"/>
        </w:rPr>
        <w:t>&lt;/NumAm&gt;</w:t>
      </w:r>
    </w:p>
    <w:p w14:paraId="44F77392"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6419943C" w14:textId="77777777" w:rsidR="00B94418" w:rsidRPr="00B5551A" w:rsidRDefault="00B94418" w:rsidP="00B94418">
      <w:pPr>
        <w:pStyle w:val="NormalBold"/>
      </w:pPr>
      <w:r w:rsidRPr="00B5551A">
        <w:rPr>
          <w:rStyle w:val="HideTWBExt"/>
          <w:b w:val="0"/>
        </w:rPr>
        <w:t>&lt;/RepeatBlock-By&gt;</w:t>
      </w:r>
    </w:p>
    <w:p w14:paraId="4458BDBA"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B73730C" w14:textId="77777777" w:rsidR="00B94418" w:rsidRPr="00B5551A" w:rsidRDefault="00B94418" w:rsidP="00B94418">
      <w:pPr>
        <w:pStyle w:val="NormalBold"/>
      </w:pPr>
      <w:r w:rsidRPr="00B5551A">
        <w:rPr>
          <w:rStyle w:val="HideTWBExt"/>
          <w:b w:val="0"/>
        </w:rPr>
        <w:t>&lt;Article&gt;</w:t>
      </w:r>
      <w:r w:rsidRPr="00B5551A">
        <w:t>19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D7B2A0B" w14:textId="77777777" w:rsidTr="00897969">
        <w:trPr>
          <w:trHeight w:hRule="exact" w:val="240"/>
          <w:jc w:val="center"/>
        </w:trPr>
        <w:tc>
          <w:tcPr>
            <w:tcW w:w="9752" w:type="dxa"/>
            <w:gridSpan w:val="2"/>
            <w:tcBorders>
              <w:top w:val="nil"/>
              <w:left w:val="nil"/>
              <w:bottom w:val="nil"/>
              <w:right w:val="nil"/>
            </w:tcBorders>
          </w:tcPr>
          <w:p w14:paraId="37114B1B" w14:textId="77777777" w:rsidR="00B94418" w:rsidRPr="00B5551A" w:rsidRDefault="00B94418" w:rsidP="00897969"/>
        </w:tc>
      </w:tr>
      <w:tr w:rsidR="00B94418" w:rsidRPr="00B5551A" w14:paraId="587F3171" w14:textId="77777777" w:rsidTr="00897969">
        <w:trPr>
          <w:trHeight w:val="240"/>
          <w:jc w:val="center"/>
        </w:trPr>
        <w:tc>
          <w:tcPr>
            <w:tcW w:w="4876" w:type="dxa"/>
            <w:tcBorders>
              <w:top w:val="nil"/>
              <w:left w:val="nil"/>
              <w:bottom w:val="nil"/>
              <w:right w:val="nil"/>
            </w:tcBorders>
          </w:tcPr>
          <w:p w14:paraId="6908BCAA"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F3AA957" w14:textId="77777777" w:rsidR="00B94418" w:rsidRPr="00B5551A" w:rsidRDefault="00B94418" w:rsidP="00897969">
            <w:pPr>
              <w:pStyle w:val="AmColumnHeading"/>
            </w:pPr>
            <w:r w:rsidRPr="00B5551A">
              <w:t>Tarkistus</w:t>
            </w:r>
          </w:p>
        </w:tc>
      </w:tr>
      <w:tr w:rsidR="00B94418" w:rsidRPr="00B5551A" w14:paraId="1AB48794" w14:textId="77777777" w:rsidTr="00897969">
        <w:trPr>
          <w:jc w:val="center"/>
        </w:trPr>
        <w:tc>
          <w:tcPr>
            <w:tcW w:w="4876" w:type="dxa"/>
            <w:tcBorders>
              <w:top w:val="nil"/>
              <w:left w:val="nil"/>
              <w:bottom w:val="nil"/>
              <w:right w:val="nil"/>
            </w:tcBorders>
          </w:tcPr>
          <w:p w14:paraId="229896CB" w14:textId="77777777" w:rsidR="00B94418" w:rsidRPr="00B5551A" w:rsidRDefault="00B94418" w:rsidP="00897969">
            <w:pPr>
              <w:pStyle w:val="Normal6a"/>
            </w:pPr>
            <w:r w:rsidRPr="00B5551A">
              <w:t>19.</w:t>
            </w:r>
            <w:r w:rsidRPr="00B5551A">
              <w:tab/>
            </w:r>
            <w:r w:rsidRPr="00B5551A">
              <w:rPr>
                <w:b/>
                <w:i/>
              </w:rPr>
              <w:t>ehdottaa</w:t>
            </w:r>
            <w:r w:rsidRPr="00B5551A">
              <w:t xml:space="preserve">, että EU:n työntekijöiden </w:t>
            </w:r>
            <w:r w:rsidRPr="00B5551A">
              <w:rPr>
                <w:b/>
                <w:i/>
              </w:rPr>
              <w:t>osakeoptioissa</w:t>
            </w:r>
            <w:r w:rsidRPr="00B5551A">
              <w:t xml:space="preserve"> </w:t>
            </w:r>
            <w:r w:rsidRPr="00B5551A">
              <w:rPr>
                <w:b/>
                <w:i/>
              </w:rPr>
              <w:t>noudatetaan</w:t>
            </w:r>
            <w:r w:rsidRPr="00B5551A">
              <w:t xml:space="preserve"> kahta periaatetta, joista ensimmäinen on se, että verotuksen olisi tapahduttava luovutuksen yhteydessä, ja toinen on se, että voittoja olisi käsiteltävä pääomatulona eikä ansiotulona, jolloin työntekijöiden kannustimet mukautetaan yritysten pitkän aikavälin kasvuun ja poistetaan ennakkoverotuksen vääristävä vaikutus;</w:t>
            </w:r>
          </w:p>
        </w:tc>
        <w:tc>
          <w:tcPr>
            <w:tcW w:w="4876" w:type="dxa"/>
            <w:tcBorders>
              <w:top w:val="nil"/>
              <w:left w:val="nil"/>
              <w:bottom w:val="nil"/>
              <w:right w:val="nil"/>
            </w:tcBorders>
          </w:tcPr>
          <w:p w14:paraId="52DD9BF2" w14:textId="77777777" w:rsidR="00B94418" w:rsidRPr="00B5551A" w:rsidRDefault="00B94418" w:rsidP="00897969">
            <w:pPr>
              <w:pStyle w:val="Normal6a"/>
            </w:pPr>
            <w:r w:rsidRPr="00B5551A">
              <w:t>19.</w:t>
            </w:r>
            <w:r w:rsidRPr="00B5551A">
              <w:tab/>
            </w:r>
            <w:r w:rsidRPr="00B5551A">
              <w:rPr>
                <w:b/>
                <w:i/>
              </w:rPr>
              <w:t>korostaa</w:t>
            </w:r>
            <w:r w:rsidRPr="00B5551A">
              <w:t>, että EU:n työntekijöiden</w:t>
            </w:r>
            <w:r w:rsidRPr="00B5551A">
              <w:rPr>
                <w:b/>
                <w:i/>
              </w:rPr>
              <w:t xml:space="preserve"> osakeoptioita koskevat yhdenmukaiset säännöt tai vastaavat välineet olisi sisällytettävä 28+-oikeusjärjestykseen ja että niiden pitäisi olla suositeltu standardi 28. oikeusjärjestyksessä; katsoo, että kohtelussa on noudatettava</w:t>
            </w:r>
            <w:r w:rsidRPr="00B5551A">
              <w:t xml:space="preserve"> kahta periaatetta, joista ensimmäinen on se, että verotuksen olisi tapahduttava luovutuksen yhteydessä, ja toinen on se, että voittoja olisi käsiteltävä pääomatulona eikä ansiotulona, jolloin työntekijöiden kannustimet mukautetaan yritysten pitkän aikavälin kasvuun ja poistetaan ennakkoverotuksen vääristävä vaikutus;</w:t>
            </w:r>
          </w:p>
        </w:tc>
      </w:tr>
    </w:tbl>
    <w:p w14:paraId="1AC20B7D"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13F8245" w14:textId="77777777" w:rsidR="00B94418" w:rsidRPr="00B5551A" w:rsidRDefault="00B94418" w:rsidP="00B94418">
      <w:r w:rsidRPr="00B5551A">
        <w:rPr>
          <w:rStyle w:val="HideTWBExt"/>
        </w:rPr>
        <w:t>&lt;/Amend&gt;</w:t>
      </w:r>
    </w:p>
    <w:p w14:paraId="7DF58AC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245</w:t>
      </w:r>
      <w:r w:rsidRPr="00B5551A">
        <w:rPr>
          <w:rStyle w:val="HideTWBExt"/>
          <w:b w:val="0"/>
        </w:rPr>
        <w:t>&lt;/NumAm&gt;</w:t>
      </w:r>
    </w:p>
    <w:p w14:paraId="4FD99C14"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6A45967C" w14:textId="77777777" w:rsidR="00B94418" w:rsidRPr="00B5551A" w:rsidRDefault="00B94418" w:rsidP="00B94418">
      <w:pPr>
        <w:pStyle w:val="NormalBold"/>
      </w:pPr>
      <w:r w:rsidRPr="00B5551A">
        <w:rPr>
          <w:rStyle w:val="HideTWBExt"/>
          <w:b w:val="0"/>
        </w:rPr>
        <w:t>&lt;/RepeatBlock-By&gt;</w:t>
      </w:r>
    </w:p>
    <w:p w14:paraId="0AAB107B"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FA3F4B5" w14:textId="77777777" w:rsidR="00B94418" w:rsidRPr="00B5551A" w:rsidRDefault="00B94418" w:rsidP="00B94418">
      <w:pPr>
        <w:pStyle w:val="NormalBold"/>
      </w:pPr>
      <w:r w:rsidRPr="00B5551A">
        <w:rPr>
          <w:rStyle w:val="HideTWBExt"/>
          <w:b w:val="0"/>
        </w:rPr>
        <w:t>&lt;Article&gt;</w:t>
      </w:r>
      <w:r w:rsidRPr="00B5551A">
        <w:t>19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647045A" w14:textId="77777777" w:rsidTr="00897969">
        <w:trPr>
          <w:trHeight w:hRule="exact" w:val="240"/>
          <w:jc w:val="center"/>
        </w:trPr>
        <w:tc>
          <w:tcPr>
            <w:tcW w:w="9752" w:type="dxa"/>
            <w:gridSpan w:val="2"/>
            <w:tcBorders>
              <w:top w:val="nil"/>
              <w:left w:val="nil"/>
              <w:bottom w:val="nil"/>
              <w:right w:val="nil"/>
            </w:tcBorders>
          </w:tcPr>
          <w:p w14:paraId="2FEF9C2C" w14:textId="77777777" w:rsidR="00B94418" w:rsidRPr="00B5551A" w:rsidRDefault="00B94418" w:rsidP="00897969"/>
        </w:tc>
      </w:tr>
      <w:tr w:rsidR="00B94418" w:rsidRPr="00B5551A" w14:paraId="6C6C23C7" w14:textId="77777777" w:rsidTr="00897969">
        <w:trPr>
          <w:trHeight w:val="240"/>
          <w:jc w:val="center"/>
        </w:trPr>
        <w:tc>
          <w:tcPr>
            <w:tcW w:w="4876" w:type="dxa"/>
            <w:tcBorders>
              <w:top w:val="nil"/>
              <w:left w:val="nil"/>
              <w:bottom w:val="nil"/>
              <w:right w:val="nil"/>
            </w:tcBorders>
          </w:tcPr>
          <w:p w14:paraId="3D7EA54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E981BB7" w14:textId="77777777" w:rsidR="00B94418" w:rsidRPr="00B5551A" w:rsidRDefault="00B94418" w:rsidP="00897969">
            <w:pPr>
              <w:pStyle w:val="AmColumnHeading"/>
            </w:pPr>
            <w:r w:rsidRPr="00B5551A">
              <w:t>Tarkistus</w:t>
            </w:r>
          </w:p>
        </w:tc>
      </w:tr>
      <w:tr w:rsidR="00B94418" w:rsidRPr="00B5551A" w14:paraId="4C130D35" w14:textId="77777777" w:rsidTr="00897969">
        <w:trPr>
          <w:jc w:val="center"/>
        </w:trPr>
        <w:tc>
          <w:tcPr>
            <w:tcW w:w="4876" w:type="dxa"/>
            <w:tcBorders>
              <w:top w:val="nil"/>
              <w:left w:val="nil"/>
              <w:bottom w:val="nil"/>
              <w:right w:val="nil"/>
            </w:tcBorders>
          </w:tcPr>
          <w:p w14:paraId="0BA58381" w14:textId="77777777" w:rsidR="00B94418" w:rsidRPr="00B5551A" w:rsidRDefault="00B94418" w:rsidP="00897969">
            <w:pPr>
              <w:pStyle w:val="Normal6a"/>
            </w:pPr>
          </w:p>
        </w:tc>
        <w:tc>
          <w:tcPr>
            <w:tcW w:w="4876" w:type="dxa"/>
            <w:tcBorders>
              <w:top w:val="nil"/>
              <w:left w:val="nil"/>
              <w:bottom w:val="nil"/>
              <w:right w:val="nil"/>
            </w:tcBorders>
          </w:tcPr>
          <w:p w14:paraId="67B2A93A" w14:textId="77777777" w:rsidR="00B94418" w:rsidRPr="00B5551A" w:rsidRDefault="00B94418" w:rsidP="00897969">
            <w:pPr>
              <w:pStyle w:val="Normal6a"/>
            </w:pPr>
            <w:r w:rsidRPr="00B5551A">
              <w:rPr>
                <w:b/>
                <w:i/>
              </w:rPr>
              <w:t>19 a.</w:t>
            </w:r>
            <w:r w:rsidRPr="00B5551A">
              <w:tab/>
            </w:r>
            <w:r w:rsidRPr="00B5551A">
              <w:rPr>
                <w:b/>
                <w:i/>
              </w:rPr>
              <w:t>korostaa työntekijöiden osakejärjestelmien ja vastaavien mekanismien roolia kannustimien luomisessa tällaisten yritysten avainhenkilöstölle, johon kuuluvat perustajat ja muut keskeiset työntekijät, joiden osaaminen ja asiantuntemus ovat yrityksen kehityksen kannalta kriittisiä; korostaa, että tällaisten välineiden avoin, taloudellisesti järkevä ja ennakoitavissa oleva verotusjärjestelmä on välttämätön, jotta nämä yritykset saadaan pysymään unionissa;</w:t>
            </w:r>
          </w:p>
        </w:tc>
      </w:tr>
    </w:tbl>
    <w:p w14:paraId="11EE7CC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534AB12" w14:textId="77777777" w:rsidR="00B94418" w:rsidRPr="00B5551A" w:rsidRDefault="00B94418" w:rsidP="00B94418">
      <w:r w:rsidRPr="00B5551A">
        <w:rPr>
          <w:rStyle w:val="HideTWBExt"/>
        </w:rPr>
        <w:t>&lt;/Amend&gt;</w:t>
      </w:r>
    </w:p>
    <w:p w14:paraId="20A9224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246</w:t>
      </w:r>
      <w:r w:rsidRPr="00B5551A">
        <w:rPr>
          <w:rStyle w:val="HideTWBExt"/>
          <w:b w:val="0"/>
        </w:rPr>
        <w:t>&lt;/NumAm&gt;</w:t>
      </w:r>
    </w:p>
    <w:p w14:paraId="1394630C" w14:textId="77777777" w:rsidR="00B94418" w:rsidRPr="00B5551A" w:rsidRDefault="00B94418" w:rsidP="00B94418">
      <w:pPr>
        <w:pStyle w:val="NormalBold"/>
      </w:pPr>
      <w:r w:rsidRPr="00B5551A">
        <w:rPr>
          <w:rStyle w:val="HideTWBExt"/>
          <w:b w:val="0"/>
        </w:rPr>
        <w:t>&lt;RepeatBlock-By&gt;&lt;Members&gt;</w:t>
      </w:r>
      <w:r w:rsidRPr="00B5551A">
        <w:t>Marco Falcone, Fulvio Martusciello</w:t>
      </w:r>
      <w:r w:rsidRPr="00B5551A">
        <w:rPr>
          <w:rStyle w:val="HideTWBExt"/>
          <w:b w:val="0"/>
        </w:rPr>
        <w:t>&lt;/Members&gt;</w:t>
      </w:r>
    </w:p>
    <w:p w14:paraId="3EA88842" w14:textId="77777777" w:rsidR="00B94418" w:rsidRPr="00B5551A" w:rsidRDefault="00B94418" w:rsidP="00B94418">
      <w:pPr>
        <w:pStyle w:val="NormalBold"/>
      </w:pPr>
      <w:r w:rsidRPr="00B5551A">
        <w:rPr>
          <w:rStyle w:val="HideTWBExt"/>
          <w:b w:val="0"/>
        </w:rPr>
        <w:t>&lt;/RepeatBlock-By&gt;</w:t>
      </w:r>
    </w:p>
    <w:p w14:paraId="6280135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6730483" w14:textId="77777777" w:rsidR="00B94418" w:rsidRPr="00B5551A" w:rsidRDefault="00B94418" w:rsidP="00B94418">
      <w:pPr>
        <w:pStyle w:val="NormalBold"/>
      </w:pPr>
      <w:r w:rsidRPr="00B5551A">
        <w:rPr>
          <w:rStyle w:val="HideTWBExt"/>
          <w:b w:val="0"/>
        </w:rPr>
        <w:t>&lt;Article&gt;</w:t>
      </w:r>
      <w:r w:rsidRPr="00B5551A">
        <w:t>19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1A43BA6" w14:textId="77777777" w:rsidTr="00897969">
        <w:trPr>
          <w:trHeight w:hRule="exact" w:val="240"/>
          <w:jc w:val="center"/>
        </w:trPr>
        <w:tc>
          <w:tcPr>
            <w:tcW w:w="9752" w:type="dxa"/>
            <w:gridSpan w:val="2"/>
            <w:tcBorders>
              <w:top w:val="nil"/>
              <w:left w:val="nil"/>
              <w:bottom w:val="nil"/>
              <w:right w:val="nil"/>
            </w:tcBorders>
          </w:tcPr>
          <w:p w14:paraId="658104DB" w14:textId="77777777" w:rsidR="00B94418" w:rsidRPr="00B5551A" w:rsidRDefault="00B94418" w:rsidP="00897969"/>
        </w:tc>
      </w:tr>
      <w:tr w:rsidR="00B94418" w:rsidRPr="00B5551A" w14:paraId="3B5DA509" w14:textId="77777777" w:rsidTr="00897969">
        <w:trPr>
          <w:trHeight w:val="240"/>
          <w:jc w:val="center"/>
        </w:trPr>
        <w:tc>
          <w:tcPr>
            <w:tcW w:w="4876" w:type="dxa"/>
            <w:tcBorders>
              <w:top w:val="nil"/>
              <w:left w:val="nil"/>
              <w:bottom w:val="nil"/>
              <w:right w:val="nil"/>
            </w:tcBorders>
          </w:tcPr>
          <w:p w14:paraId="34910CF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BAB72BE" w14:textId="77777777" w:rsidR="00B94418" w:rsidRPr="00B5551A" w:rsidRDefault="00B94418" w:rsidP="00897969">
            <w:pPr>
              <w:pStyle w:val="AmColumnHeading"/>
            </w:pPr>
            <w:r w:rsidRPr="00B5551A">
              <w:t>Tarkistus</w:t>
            </w:r>
          </w:p>
        </w:tc>
      </w:tr>
      <w:tr w:rsidR="00B94418" w:rsidRPr="00B5551A" w14:paraId="27E9F370" w14:textId="77777777" w:rsidTr="00897969">
        <w:trPr>
          <w:jc w:val="center"/>
        </w:trPr>
        <w:tc>
          <w:tcPr>
            <w:tcW w:w="4876" w:type="dxa"/>
            <w:tcBorders>
              <w:top w:val="nil"/>
              <w:left w:val="nil"/>
              <w:bottom w:val="nil"/>
              <w:right w:val="nil"/>
            </w:tcBorders>
          </w:tcPr>
          <w:p w14:paraId="12912516" w14:textId="77777777" w:rsidR="00B94418" w:rsidRPr="00B5551A" w:rsidRDefault="00B94418" w:rsidP="00897969">
            <w:pPr>
              <w:pStyle w:val="Normal6a"/>
            </w:pPr>
          </w:p>
        </w:tc>
        <w:tc>
          <w:tcPr>
            <w:tcW w:w="4876" w:type="dxa"/>
            <w:tcBorders>
              <w:top w:val="nil"/>
              <w:left w:val="nil"/>
              <w:bottom w:val="nil"/>
              <w:right w:val="nil"/>
            </w:tcBorders>
          </w:tcPr>
          <w:p w14:paraId="65487629" w14:textId="77777777" w:rsidR="00B94418" w:rsidRPr="00B5551A" w:rsidRDefault="00B94418" w:rsidP="00897969">
            <w:pPr>
              <w:pStyle w:val="Normal6a"/>
            </w:pPr>
            <w:r w:rsidRPr="00B5551A">
              <w:rPr>
                <w:b/>
                <w:i/>
              </w:rPr>
              <w:t>19 a.</w:t>
            </w:r>
            <w:r w:rsidRPr="00B5551A">
              <w:tab/>
            </w:r>
            <w:r w:rsidRPr="00B5551A">
              <w:rPr>
                <w:b/>
                <w:i/>
              </w:rPr>
              <w:t>kehottaa vahvistamaan yhteyttä 28. oikeusjärjestyksen ja ammattitaitoisten työntekijöiden houkuttelemista ja liikkuvuutta koskevien eurooppalaisten politiikkojen välillä, jotta voidaan tukea Euroopan työmarkkinoiden kilpailukykyä ja yhdentymistä;</w:t>
            </w:r>
          </w:p>
        </w:tc>
      </w:tr>
    </w:tbl>
    <w:p w14:paraId="552CE2C8" w14:textId="77777777" w:rsidR="00B94418" w:rsidRPr="00B5551A" w:rsidRDefault="00B94418" w:rsidP="00B94418">
      <w:pPr>
        <w:pStyle w:val="AmOrLang"/>
        <w:rPr>
          <w:lang w:val="en-GB"/>
        </w:rPr>
      </w:pPr>
      <w:r w:rsidRPr="00B5551A">
        <w:rPr>
          <w:lang w:val="en-GB"/>
        </w:rPr>
        <w:t xml:space="preserve">Or. </w:t>
      </w:r>
      <w:r w:rsidRPr="0059165F">
        <w:rPr>
          <w:rStyle w:val="HideTWBExt"/>
          <w:lang w:val="en-GB"/>
        </w:rPr>
        <w:t>&lt;Original&gt;</w:t>
      </w:r>
      <w:r w:rsidRPr="0059165F">
        <w:rPr>
          <w:rStyle w:val="HideTWBInt"/>
          <w:lang w:val="en-GB"/>
        </w:rPr>
        <w:t>{IT}</w:t>
      </w:r>
      <w:r w:rsidRPr="00B5551A">
        <w:rPr>
          <w:lang w:val="en-GB"/>
        </w:rPr>
        <w:t>it</w:t>
      </w:r>
      <w:r w:rsidRPr="0059165F">
        <w:rPr>
          <w:rStyle w:val="HideTWBExt"/>
          <w:lang w:val="en-GB"/>
        </w:rPr>
        <w:t>&lt;/Original&gt;</w:t>
      </w:r>
    </w:p>
    <w:p w14:paraId="3604FD5B" w14:textId="77777777" w:rsidR="00B94418" w:rsidRPr="00B5551A" w:rsidRDefault="00B94418" w:rsidP="00B94418">
      <w:pPr>
        <w:rPr>
          <w:lang w:val="en-GB"/>
        </w:rPr>
      </w:pPr>
      <w:r w:rsidRPr="0059165F">
        <w:rPr>
          <w:rStyle w:val="HideTWBExt"/>
          <w:lang w:val="en-GB"/>
        </w:rPr>
        <w:t>&lt;/Amend&gt;</w:t>
      </w:r>
    </w:p>
    <w:p w14:paraId="7BCFF2BC" w14:textId="77777777" w:rsidR="00B94418" w:rsidRPr="00B5551A" w:rsidRDefault="00B94418" w:rsidP="00B94418">
      <w:pPr>
        <w:pStyle w:val="AmNumberTabs"/>
        <w:rPr>
          <w:lang w:val="en-GB"/>
        </w:rPr>
      </w:pPr>
      <w:r w:rsidRPr="0059165F">
        <w:rPr>
          <w:rStyle w:val="HideTWBExt"/>
          <w:b w:val="0"/>
          <w:lang w:val="en-GB"/>
        </w:rPr>
        <w:t>&lt;Amend&gt;</w:t>
      </w:r>
      <w:r w:rsidRPr="00B5551A">
        <w:rPr>
          <w:lang w:val="en-GB"/>
        </w:rPr>
        <w:t>Tarkistus</w:t>
      </w:r>
      <w:r w:rsidRPr="00B5551A">
        <w:rPr>
          <w:lang w:val="en-GB"/>
        </w:rPr>
        <w:tab/>
      </w:r>
      <w:r w:rsidRPr="00B5551A">
        <w:rPr>
          <w:lang w:val="en-GB"/>
        </w:rPr>
        <w:tab/>
      </w:r>
      <w:r w:rsidRPr="0059165F">
        <w:rPr>
          <w:rStyle w:val="HideTWBExt"/>
          <w:b w:val="0"/>
          <w:lang w:val="en-GB"/>
        </w:rPr>
        <w:t>&lt;NumAm&gt;</w:t>
      </w:r>
      <w:r w:rsidRPr="00B5551A">
        <w:rPr>
          <w:lang w:val="en-GB"/>
        </w:rPr>
        <w:t>247</w:t>
      </w:r>
      <w:r w:rsidRPr="0059165F">
        <w:rPr>
          <w:rStyle w:val="HideTWBExt"/>
          <w:b w:val="0"/>
          <w:lang w:val="en-GB"/>
        </w:rPr>
        <w:t>&lt;/NumAm&gt;</w:t>
      </w:r>
    </w:p>
    <w:p w14:paraId="73A0081C" w14:textId="77777777" w:rsidR="00B94418" w:rsidRPr="00B5551A" w:rsidRDefault="00B94418" w:rsidP="00B94418">
      <w:pPr>
        <w:pStyle w:val="NormalBold"/>
        <w:rPr>
          <w:lang w:val="en-GB"/>
        </w:rPr>
      </w:pPr>
      <w:r w:rsidRPr="0059165F">
        <w:rPr>
          <w:rStyle w:val="HideTWBExt"/>
          <w:b w:val="0"/>
          <w:lang w:val="en-GB"/>
        </w:rPr>
        <w:t>&lt;RepeatBlock-By&gt;&lt;Members&gt;</w:t>
      </w:r>
      <w:r w:rsidRPr="00B5551A">
        <w:rPr>
          <w:lang w:val="en-GB"/>
        </w:rPr>
        <w:t>Damian Boeselager</w:t>
      </w:r>
      <w:r w:rsidRPr="0059165F">
        <w:rPr>
          <w:rStyle w:val="HideTWBExt"/>
          <w:b w:val="0"/>
          <w:lang w:val="en-GB"/>
        </w:rPr>
        <w:t>&lt;/Members&gt;</w:t>
      </w:r>
    </w:p>
    <w:p w14:paraId="5D641713" w14:textId="77777777" w:rsidR="00B94418" w:rsidRPr="00B5551A" w:rsidRDefault="00B94418" w:rsidP="00B94418">
      <w:pPr>
        <w:pStyle w:val="NormalBold"/>
        <w:rPr>
          <w:lang w:val="en-GB"/>
        </w:rPr>
      </w:pPr>
      <w:r w:rsidRPr="0059165F">
        <w:rPr>
          <w:rStyle w:val="HideTWBExt"/>
          <w:b w:val="0"/>
          <w:lang w:val="en-GB"/>
        </w:rPr>
        <w:t>&lt;/RepeatBlock-By&gt;</w:t>
      </w:r>
    </w:p>
    <w:p w14:paraId="63D62C4F"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A6ECEEF" w14:textId="77777777" w:rsidR="00B94418" w:rsidRPr="00B5551A" w:rsidRDefault="00B94418" w:rsidP="00B94418">
      <w:pPr>
        <w:pStyle w:val="NormalBold"/>
      </w:pPr>
      <w:r w:rsidRPr="00B5551A">
        <w:rPr>
          <w:rStyle w:val="HideTWBExt"/>
          <w:b w:val="0"/>
        </w:rPr>
        <w:t>&lt;Article&gt;</w:t>
      </w:r>
      <w:r w:rsidRPr="00B5551A">
        <w:t>20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151C30B" w14:textId="77777777" w:rsidTr="00897969">
        <w:trPr>
          <w:trHeight w:hRule="exact" w:val="240"/>
          <w:jc w:val="center"/>
        </w:trPr>
        <w:tc>
          <w:tcPr>
            <w:tcW w:w="9752" w:type="dxa"/>
            <w:gridSpan w:val="2"/>
            <w:tcBorders>
              <w:top w:val="nil"/>
              <w:left w:val="nil"/>
              <w:bottom w:val="nil"/>
              <w:right w:val="nil"/>
            </w:tcBorders>
          </w:tcPr>
          <w:p w14:paraId="78056071" w14:textId="77777777" w:rsidR="00B94418" w:rsidRPr="00B5551A" w:rsidRDefault="00B94418" w:rsidP="00897969"/>
        </w:tc>
      </w:tr>
      <w:tr w:rsidR="00B94418" w:rsidRPr="00B5551A" w14:paraId="0BAD0A49" w14:textId="77777777" w:rsidTr="00897969">
        <w:trPr>
          <w:trHeight w:val="240"/>
          <w:jc w:val="center"/>
        </w:trPr>
        <w:tc>
          <w:tcPr>
            <w:tcW w:w="4876" w:type="dxa"/>
            <w:tcBorders>
              <w:top w:val="nil"/>
              <w:left w:val="nil"/>
              <w:bottom w:val="nil"/>
              <w:right w:val="nil"/>
            </w:tcBorders>
          </w:tcPr>
          <w:p w14:paraId="38B4375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4BCD7BB" w14:textId="77777777" w:rsidR="00B94418" w:rsidRPr="00B5551A" w:rsidRDefault="00B94418" w:rsidP="00897969">
            <w:pPr>
              <w:pStyle w:val="AmColumnHeading"/>
            </w:pPr>
            <w:r w:rsidRPr="00B5551A">
              <w:t>Tarkistus</w:t>
            </w:r>
          </w:p>
        </w:tc>
      </w:tr>
      <w:tr w:rsidR="00B94418" w:rsidRPr="00B5551A" w14:paraId="34EC7F39" w14:textId="77777777" w:rsidTr="00897969">
        <w:trPr>
          <w:jc w:val="center"/>
        </w:trPr>
        <w:tc>
          <w:tcPr>
            <w:tcW w:w="4876" w:type="dxa"/>
            <w:tcBorders>
              <w:top w:val="nil"/>
              <w:left w:val="nil"/>
              <w:bottom w:val="nil"/>
              <w:right w:val="nil"/>
            </w:tcBorders>
          </w:tcPr>
          <w:p w14:paraId="087054FC" w14:textId="77777777" w:rsidR="00B94418" w:rsidRPr="00B5551A" w:rsidRDefault="00B94418" w:rsidP="00897969">
            <w:pPr>
              <w:pStyle w:val="Normal6a"/>
            </w:pPr>
            <w:r w:rsidRPr="00B5551A">
              <w:t>20.</w:t>
            </w:r>
            <w:r w:rsidRPr="00B5551A">
              <w:tab/>
              <w:t>kehottaa ottamaan käyttöön standardoidun EU:n arvonmääritysmenetelmän, joka sisältää safe harbour -säännöt osakkeiden arvon määrittämiseksi listaamattomissa yhtiöissä, estää takautuvat uudelleenarvioinnit ja vähentää oikeudellista epävarmuutta;</w:t>
            </w:r>
          </w:p>
        </w:tc>
        <w:tc>
          <w:tcPr>
            <w:tcW w:w="4876" w:type="dxa"/>
            <w:tcBorders>
              <w:top w:val="nil"/>
              <w:left w:val="nil"/>
              <w:bottom w:val="nil"/>
              <w:right w:val="nil"/>
            </w:tcBorders>
          </w:tcPr>
          <w:p w14:paraId="5878FF71" w14:textId="77777777" w:rsidR="00B94418" w:rsidRPr="00B5551A" w:rsidRDefault="00B94418" w:rsidP="00897969">
            <w:pPr>
              <w:pStyle w:val="Normal6a"/>
            </w:pPr>
            <w:r w:rsidRPr="00B5551A">
              <w:t>20.</w:t>
            </w:r>
            <w:r w:rsidRPr="00B5551A">
              <w:tab/>
              <w:t xml:space="preserve">kehottaa ottamaan käyttöön standardoidun EU:n arvonmääritysmenetelmän, joka sisältää safe harbour -säännöt osakkeiden </w:t>
            </w:r>
            <w:r w:rsidRPr="00B5551A">
              <w:rPr>
                <w:b/>
                <w:i/>
              </w:rPr>
              <w:t>ja osakeoptioiden</w:t>
            </w:r>
            <w:r w:rsidRPr="00B5551A">
              <w:t xml:space="preserve"> arvon määrittämiseksi listaamattomissa yhtiöissä, estää takautuvat uudelleenarvioinnit ja vähentää oikeudellista epävarmuutta</w:t>
            </w:r>
            <w:r w:rsidRPr="00B5551A">
              <w:rPr>
                <w:b/>
                <w:i/>
              </w:rPr>
              <w:t>, myös määrittämällä toteutushinnan selkeästi ja ennustettavasti kaikissa jäsenvaltioissa</w:t>
            </w:r>
            <w:r w:rsidRPr="00B5551A">
              <w:t>;</w:t>
            </w:r>
            <w:r w:rsidRPr="00B5551A">
              <w:rPr>
                <w:b/>
                <w:i/>
              </w:rPr>
              <w:t> katsoo, että osallistuvien verohallintojen olisi tunnustettava tällainen arvostus, jollei väärinkäytöstä, petosta tai ilmeistä virhettä osoiteta; </w:t>
            </w:r>
          </w:p>
        </w:tc>
      </w:tr>
    </w:tbl>
    <w:p w14:paraId="6FD97A2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52F4EAF" w14:textId="77777777" w:rsidR="00B94418" w:rsidRPr="00B5551A" w:rsidRDefault="00B94418" w:rsidP="00B94418">
      <w:r w:rsidRPr="00B5551A">
        <w:rPr>
          <w:rStyle w:val="HideTWBExt"/>
        </w:rPr>
        <w:t>&lt;/Amend&gt;</w:t>
      </w:r>
    </w:p>
    <w:p w14:paraId="2C3281A9"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248</w:t>
      </w:r>
      <w:r w:rsidRPr="00B5551A">
        <w:rPr>
          <w:rStyle w:val="HideTWBExt"/>
          <w:b w:val="0"/>
        </w:rPr>
        <w:t>&lt;/NumAm&gt;</w:t>
      </w:r>
    </w:p>
    <w:p w14:paraId="28A50BBC"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5EBFEEE1"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043C27CD" w14:textId="77777777" w:rsidR="00B94418" w:rsidRPr="00B5551A" w:rsidRDefault="00B94418" w:rsidP="00B94418">
      <w:pPr>
        <w:pStyle w:val="NormalBold"/>
      </w:pPr>
      <w:r w:rsidRPr="00B5551A">
        <w:rPr>
          <w:rStyle w:val="HideTWBExt"/>
          <w:b w:val="0"/>
        </w:rPr>
        <w:t>&lt;/RepeatBlock-By&gt;</w:t>
      </w:r>
    </w:p>
    <w:p w14:paraId="12CF92D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040A110" w14:textId="77777777" w:rsidR="00B94418" w:rsidRPr="00B5551A" w:rsidRDefault="00B94418" w:rsidP="00B94418">
      <w:pPr>
        <w:pStyle w:val="NormalBold"/>
      </w:pPr>
      <w:r w:rsidRPr="00B5551A">
        <w:rPr>
          <w:rStyle w:val="HideTWBExt"/>
          <w:b w:val="0"/>
        </w:rPr>
        <w:t>&lt;Article&gt;</w:t>
      </w:r>
      <w:r w:rsidRPr="00B5551A">
        <w:t>20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B0CCB31" w14:textId="77777777" w:rsidTr="00897969">
        <w:trPr>
          <w:trHeight w:hRule="exact" w:val="240"/>
          <w:jc w:val="center"/>
        </w:trPr>
        <w:tc>
          <w:tcPr>
            <w:tcW w:w="9752" w:type="dxa"/>
            <w:gridSpan w:val="2"/>
            <w:tcBorders>
              <w:top w:val="nil"/>
              <w:left w:val="nil"/>
              <w:bottom w:val="nil"/>
              <w:right w:val="nil"/>
            </w:tcBorders>
          </w:tcPr>
          <w:p w14:paraId="0A6FB8AF" w14:textId="77777777" w:rsidR="00B94418" w:rsidRPr="00B5551A" w:rsidRDefault="00B94418" w:rsidP="00897969"/>
        </w:tc>
      </w:tr>
      <w:tr w:rsidR="00B94418" w:rsidRPr="00B5551A" w14:paraId="4B87ED7B" w14:textId="77777777" w:rsidTr="00897969">
        <w:trPr>
          <w:trHeight w:val="240"/>
          <w:jc w:val="center"/>
        </w:trPr>
        <w:tc>
          <w:tcPr>
            <w:tcW w:w="4876" w:type="dxa"/>
            <w:tcBorders>
              <w:top w:val="nil"/>
              <w:left w:val="nil"/>
              <w:bottom w:val="nil"/>
              <w:right w:val="nil"/>
            </w:tcBorders>
          </w:tcPr>
          <w:p w14:paraId="34DC0ACA"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896C81D" w14:textId="77777777" w:rsidR="00B94418" w:rsidRPr="00B5551A" w:rsidRDefault="00B94418" w:rsidP="00897969">
            <w:pPr>
              <w:pStyle w:val="AmColumnHeading"/>
            </w:pPr>
            <w:r w:rsidRPr="00B5551A">
              <w:t>Tarkistus</w:t>
            </w:r>
          </w:p>
        </w:tc>
      </w:tr>
      <w:tr w:rsidR="00B94418" w:rsidRPr="00B5551A" w14:paraId="152036F7" w14:textId="77777777" w:rsidTr="00897969">
        <w:trPr>
          <w:jc w:val="center"/>
        </w:trPr>
        <w:tc>
          <w:tcPr>
            <w:tcW w:w="4876" w:type="dxa"/>
            <w:tcBorders>
              <w:top w:val="nil"/>
              <w:left w:val="nil"/>
              <w:bottom w:val="nil"/>
              <w:right w:val="nil"/>
            </w:tcBorders>
          </w:tcPr>
          <w:p w14:paraId="38AE65B8" w14:textId="77777777" w:rsidR="00B94418" w:rsidRPr="00B5551A" w:rsidRDefault="00B94418" w:rsidP="00897969">
            <w:pPr>
              <w:pStyle w:val="Normal6a"/>
            </w:pPr>
            <w:r w:rsidRPr="00B5551A">
              <w:t>20.</w:t>
            </w:r>
            <w:r w:rsidRPr="00B5551A">
              <w:tab/>
              <w:t>kehottaa ottamaan käyttöön standardoidun EU:n arvonmääritysmenetelmän, joka sisältää safe harbour -säännöt osakkeiden arvon määrittämiseksi listaamattomissa yhtiöissä, estää takautuvat uudelleenarvioinnit ja vähentää oikeudellista epävarmuutta;</w:t>
            </w:r>
          </w:p>
        </w:tc>
        <w:tc>
          <w:tcPr>
            <w:tcW w:w="4876" w:type="dxa"/>
            <w:tcBorders>
              <w:top w:val="nil"/>
              <w:left w:val="nil"/>
              <w:bottom w:val="nil"/>
              <w:right w:val="nil"/>
            </w:tcBorders>
          </w:tcPr>
          <w:p w14:paraId="15811C1D" w14:textId="77777777" w:rsidR="00B94418" w:rsidRPr="00B5551A" w:rsidRDefault="00B94418" w:rsidP="00897969">
            <w:pPr>
              <w:pStyle w:val="Normal6a"/>
            </w:pPr>
            <w:r w:rsidRPr="00B5551A">
              <w:t>20.</w:t>
            </w:r>
            <w:r w:rsidRPr="00B5551A">
              <w:tab/>
              <w:t xml:space="preserve">kehottaa ottamaan käyttöön standardoidun EU:n arvonmääritysmenetelmän, joka sisältää safe harbour -säännöt osakkeiden </w:t>
            </w:r>
            <w:r w:rsidRPr="00B5551A">
              <w:rPr>
                <w:b/>
                <w:i/>
              </w:rPr>
              <w:t>ja osakeoptioiden</w:t>
            </w:r>
            <w:r w:rsidRPr="00B5551A">
              <w:t xml:space="preserve"> arvon määrittämiseksi listaamattomissa yhtiöissä, estää takautuvat uudelleenarvioinnit ja vähentää oikeudellista epävarmuutta;</w:t>
            </w:r>
          </w:p>
        </w:tc>
      </w:tr>
    </w:tbl>
    <w:p w14:paraId="0FE95E9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6DDF3C4" w14:textId="77777777" w:rsidR="00B94418" w:rsidRPr="00B5551A" w:rsidRDefault="00B94418" w:rsidP="00B94418">
      <w:r w:rsidRPr="00B5551A">
        <w:rPr>
          <w:rStyle w:val="HideTWBExt"/>
        </w:rPr>
        <w:t>&lt;/Amend&gt;</w:t>
      </w:r>
    </w:p>
    <w:p w14:paraId="4D30CFA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249</w:t>
      </w:r>
      <w:r w:rsidRPr="00B5551A">
        <w:rPr>
          <w:rStyle w:val="HideTWBExt"/>
          <w:b w:val="0"/>
        </w:rPr>
        <w:t>&lt;/NumAm&gt;</w:t>
      </w:r>
    </w:p>
    <w:p w14:paraId="649BFCC2"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4F3C814E" w14:textId="77777777" w:rsidR="00B94418" w:rsidRPr="00B5551A" w:rsidRDefault="00B94418" w:rsidP="00B94418">
      <w:pPr>
        <w:pStyle w:val="NormalBold"/>
      </w:pPr>
      <w:r w:rsidRPr="00B5551A">
        <w:rPr>
          <w:rStyle w:val="HideTWBExt"/>
          <w:b w:val="0"/>
        </w:rPr>
        <w:t>&lt;/RepeatBlock-By&gt;</w:t>
      </w:r>
    </w:p>
    <w:p w14:paraId="5F397D94"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B93745A" w14:textId="77777777" w:rsidR="00B94418" w:rsidRPr="00B5551A" w:rsidRDefault="00B94418" w:rsidP="00B94418">
      <w:pPr>
        <w:pStyle w:val="NormalBold"/>
      </w:pPr>
      <w:r w:rsidRPr="00B5551A">
        <w:rPr>
          <w:rStyle w:val="HideTWBExt"/>
          <w:b w:val="0"/>
        </w:rPr>
        <w:t>&lt;Article&gt;</w:t>
      </w:r>
      <w:r w:rsidRPr="00B5551A">
        <w:t>21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B20141C" w14:textId="77777777" w:rsidTr="00897969">
        <w:trPr>
          <w:trHeight w:hRule="exact" w:val="240"/>
          <w:jc w:val="center"/>
        </w:trPr>
        <w:tc>
          <w:tcPr>
            <w:tcW w:w="9752" w:type="dxa"/>
            <w:gridSpan w:val="2"/>
            <w:tcBorders>
              <w:top w:val="nil"/>
              <w:left w:val="nil"/>
              <w:bottom w:val="nil"/>
              <w:right w:val="nil"/>
            </w:tcBorders>
          </w:tcPr>
          <w:p w14:paraId="22E37584" w14:textId="77777777" w:rsidR="00B94418" w:rsidRPr="00B5551A" w:rsidRDefault="00B94418" w:rsidP="00897969"/>
        </w:tc>
      </w:tr>
      <w:tr w:rsidR="00B94418" w:rsidRPr="00B5551A" w14:paraId="53E019D2" w14:textId="77777777" w:rsidTr="00897969">
        <w:trPr>
          <w:trHeight w:val="240"/>
          <w:jc w:val="center"/>
        </w:trPr>
        <w:tc>
          <w:tcPr>
            <w:tcW w:w="4876" w:type="dxa"/>
            <w:tcBorders>
              <w:top w:val="nil"/>
              <w:left w:val="nil"/>
              <w:bottom w:val="nil"/>
              <w:right w:val="nil"/>
            </w:tcBorders>
          </w:tcPr>
          <w:p w14:paraId="68B030C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A4BAAB1" w14:textId="77777777" w:rsidR="00B94418" w:rsidRPr="00B5551A" w:rsidRDefault="00B94418" w:rsidP="00897969">
            <w:pPr>
              <w:pStyle w:val="AmColumnHeading"/>
            </w:pPr>
            <w:r w:rsidRPr="00B5551A">
              <w:t>Tarkistus</w:t>
            </w:r>
          </w:p>
        </w:tc>
      </w:tr>
      <w:tr w:rsidR="00B94418" w:rsidRPr="00B5551A" w14:paraId="79CF3FCB" w14:textId="77777777" w:rsidTr="00897969">
        <w:trPr>
          <w:jc w:val="center"/>
        </w:trPr>
        <w:tc>
          <w:tcPr>
            <w:tcW w:w="4876" w:type="dxa"/>
            <w:tcBorders>
              <w:top w:val="nil"/>
              <w:left w:val="nil"/>
              <w:bottom w:val="nil"/>
              <w:right w:val="nil"/>
            </w:tcBorders>
          </w:tcPr>
          <w:p w14:paraId="574B7F1B" w14:textId="77777777" w:rsidR="00B94418" w:rsidRPr="00B5551A" w:rsidRDefault="00B94418" w:rsidP="00897969">
            <w:pPr>
              <w:pStyle w:val="Normal6a"/>
            </w:pPr>
            <w:r w:rsidRPr="00B5551A">
              <w:rPr>
                <w:b/>
                <w:i/>
              </w:rPr>
              <w:t>21.</w:t>
            </w:r>
            <w:r w:rsidRPr="00B5551A">
              <w:tab/>
            </w:r>
            <w:r w:rsidRPr="00B5551A">
              <w:rPr>
                <w:b/>
                <w:i/>
              </w:rPr>
              <w:t>muistuttaa mahdollisuudesta määrittää 28. oikeusjärjestykseen osallistuvan yrityksen työntekijöihin sovellettavat sosiaaliturvamaksut ja eläketuloja koskevat verot yrityksen päätoimipaikan lainkäyttöalueen sääntöjen mukaisesti, mikä parantaa oikeusvarmuutta ja vähentää rajatylittävää hallinnollista rasitusta;</w:t>
            </w:r>
          </w:p>
        </w:tc>
        <w:tc>
          <w:tcPr>
            <w:tcW w:w="4876" w:type="dxa"/>
            <w:tcBorders>
              <w:top w:val="nil"/>
              <w:left w:val="nil"/>
              <w:bottom w:val="nil"/>
              <w:right w:val="nil"/>
            </w:tcBorders>
          </w:tcPr>
          <w:p w14:paraId="06580548" w14:textId="77777777" w:rsidR="00B94418" w:rsidRPr="00B5551A" w:rsidRDefault="00B94418" w:rsidP="00897969">
            <w:pPr>
              <w:pStyle w:val="Normal6a"/>
            </w:pPr>
            <w:r w:rsidRPr="00B5551A">
              <w:rPr>
                <w:b/>
                <w:i/>
              </w:rPr>
              <w:t>Poistetaan.</w:t>
            </w:r>
          </w:p>
        </w:tc>
      </w:tr>
    </w:tbl>
    <w:p w14:paraId="1ECF482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10EFDB9" w14:textId="77777777" w:rsidR="00B94418" w:rsidRPr="00B5551A" w:rsidRDefault="00B94418" w:rsidP="00B94418">
      <w:r w:rsidRPr="00B5551A">
        <w:rPr>
          <w:rStyle w:val="HideTWBExt"/>
        </w:rPr>
        <w:t>&lt;/Amend&gt;</w:t>
      </w:r>
    </w:p>
    <w:p w14:paraId="201C0684"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250</w:t>
      </w:r>
      <w:r w:rsidRPr="00B5551A">
        <w:rPr>
          <w:rStyle w:val="HideTWBExt"/>
          <w:b w:val="0"/>
        </w:rPr>
        <w:t>&lt;/NumAm&gt;</w:t>
      </w:r>
    </w:p>
    <w:p w14:paraId="6E32A648" w14:textId="77777777" w:rsidR="00B94418" w:rsidRPr="00B5551A" w:rsidRDefault="00B94418" w:rsidP="00B94418">
      <w:pPr>
        <w:pStyle w:val="NormalBold"/>
      </w:pPr>
      <w:r w:rsidRPr="00B5551A">
        <w:rPr>
          <w:rStyle w:val="HideTWBExt"/>
          <w:b w:val="0"/>
        </w:rPr>
        <w:t>&lt;RepeatBlock-By&gt;&lt;Members&gt;</w:t>
      </w:r>
      <w:r w:rsidRPr="00B5551A">
        <w:t>Pierre Pimpie, Enikő Győri, Auke Zijlstra, Tomáš Kubín</w:t>
      </w:r>
      <w:r w:rsidRPr="00B5551A">
        <w:rPr>
          <w:rStyle w:val="HideTWBExt"/>
          <w:b w:val="0"/>
        </w:rPr>
        <w:t>&lt;/Members&gt;</w:t>
      </w:r>
    </w:p>
    <w:p w14:paraId="2821F811" w14:textId="77777777" w:rsidR="00B94418" w:rsidRPr="00B5551A" w:rsidRDefault="00B94418" w:rsidP="00B94418">
      <w:pPr>
        <w:pStyle w:val="NormalBold"/>
      </w:pPr>
      <w:r w:rsidRPr="00B5551A">
        <w:rPr>
          <w:rStyle w:val="HideTWBExt"/>
          <w:b w:val="0"/>
        </w:rPr>
        <w:t>&lt;/RepeatBlock-By&gt;</w:t>
      </w:r>
    </w:p>
    <w:p w14:paraId="3A366AD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4AD523B" w14:textId="77777777" w:rsidR="00B94418" w:rsidRPr="00B5551A" w:rsidRDefault="00B94418" w:rsidP="00B94418">
      <w:pPr>
        <w:pStyle w:val="NormalBold"/>
      </w:pPr>
      <w:r w:rsidRPr="00B5551A">
        <w:rPr>
          <w:rStyle w:val="HideTWBExt"/>
          <w:b w:val="0"/>
        </w:rPr>
        <w:t>&lt;Article&gt;</w:t>
      </w:r>
      <w:r w:rsidRPr="00B5551A">
        <w:t>21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CAC9DC5" w14:textId="77777777" w:rsidTr="00897969">
        <w:trPr>
          <w:trHeight w:hRule="exact" w:val="240"/>
          <w:jc w:val="center"/>
        </w:trPr>
        <w:tc>
          <w:tcPr>
            <w:tcW w:w="9752" w:type="dxa"/>
            <w:gridSpan w:val="2"/>
            <w:tcBorders>
              <w:top w:val="nil"/>
              <w:left w:val="nil"/>
              <w:bottom w:val="nil"/>
              <w:right w:val="nil"/>
            </w:tcBorders>
          </w:tcPr>
          <w:p w14:paraId="18388E02" w14:textId="77777777" w:rsidR="00B94418" w:rsidRPr="00B5551A" w:rsidRDefault="00B94418" w:rsidP="00897969"/>
        </w:tc>
      </w:tr>
      <w:tr w:rsidR="00B94418" w:rsidRPr="00B5551A" w14:paraId="34DC6F19" w14:textId="77777777" w:rsidTr="00897969">
        <w:trPr>
          <w:trHeight w:val="240"/>
          <w:jc w:val="center"/>
        </w:trPr>
        <w:tc>
          <w:tcPr>
            <w:tcW w:w="4876" w:type="dxa"/>
            <w:tcBorders>
              <w:top w:val="nil"/>
              <w:left w:val="nil"/>
              <w:bottom w:val="nil"/>
              <w:right w:val="nil"/>
            </w:tcBorders>
          </w:tcPr>
          <w:p w14:paraId="152D6D8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ACEA6AA" w14:textId="77777777" w:rsidR="00B94418" w:rsidRPr="00B5551A" w:rsidRDefault="00B94418" w:rsidP="00897969">
            <w:pPr>
              <w:pStyle w:val="AmColumnHeading"/>
            </w:pPr>
            <w:r w:rsidRPr="00B5551A">
              <w:t>Tarkistus</w:t>
            </w:r>
          </w:p>
        </w:tc>
      </w:tr>
      <w:tr w:rsidR="00B94418" w:rsidRPr="00B5551A" w14:paraId="6AEBC2EC" w14:textId="77777777" w:rsidTr="00897969">
        <w:trPr>
          <w:jc w:val="center"/>
        </w:trPr>
        <w:tc>
          <w:tcPr>
            <w:tcW w:w="4876" w:type="dxa"/>
            <w:tcBorders>
              <w:top w:val="nil"/>
              <w:left w:val="nil"/>
              <w:bottom w:val="nil"/>
              <w:right w:val="nil"/>
            </w:tcBorders>
          </w:tcPr>
          <w:p w14:paraId="079ED36C" w14:textId="77777777" w:rsidR="00B94418" w:rsidRPr="00B5551A" w:rsidRDefault="00B94418" w:rsidP="00897969">
            <w:pPr>
              <w:pStyle w:val="Normal6a"/>
            </w:pPr>
            <w:r w:rsidRPr="00B5551A">
              <w:rPr>
                <w:b/>
                <w:i/>
              </w:rPr>
              <w:t>21.</w:t>
            </w:r>
            <w:r w:rsidRPr="00B5551A">
              <w:tab/>
            </w:r>
            <w:r w:rsidRPr="00B5551A">
              <w:rPr>
                <w:b/>
                <w:i/>
              </w:rPr>
              <w:t>muistuttaa mahdollisuudesta määrittää 28. oikeusjärjestykseen osallistuvan yrityksen työntekijöihin sovellettavat sosiaaliturvamaksut ja eläketuloja koskevat verot yrityksen päätoimipaikan lainkäyttöalueen sääntöjen mukaisesti, mikä parantaa oikeusvarmuutta ja vähentää rajatylittävää hallinnollista rasitusta;</w:t>
            </w:r>
          </w:p>
        </w:tc>
        <w:tc>
          <w:tcPr>
            <w:tcW w:w="4876" w:type="dxa"/>
            <w:tcBorders>
              <w:top w:val="nil"/>
              <w:left w:val="nil"/>
              <w:bottom w:val="nil"/>
              <w:right w:val="nil"/>
            </w:tcBorders>
          </w:tcPr>
          <w:p w14:paraId="732198B1" w14:textId="77777777" w:rsidR="00B94418" w:rsidRPr="00B5551A" w:rsidRDefault="00B94418" w:rsidP="00897969">
            <w:pPr>
              <w:pStyle w:val="Normal6a"/>
            </w:pPr>
            <w:r w:rsidRPr="00B5551A">
              <w:rPr>
                <w:b/>
                <w:i/>
              </w:rPr>
              <w:t>Poistetaan.</w:t>
            </w:r>
          </w:p>
        </w:tc>
      </w:tr>
    </w:tbl>
    <w:p w14:paraId="71A1C50D"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6118486" w14:textId="77777777" w:rsidR="00B94418" w:rsidRPr="00B5551A" w:rsidRDefault="00B94418" w:rsidP="00B94418">
      <w:r w:rsidRPr="00B5551A">
        <w:rPr>
          <w:rStyle w:val="HideTWBExt"/>
        </w:rPr>
        <w:t>&lt;/Amend&gt;</w:t>
      </w:r>
    </w:p>
    <w:p w14:paraId="5AB6B27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251</w:t>
      </w:r>
      <w:r w:rsidRPr="00B5551A">
        <w:rPr>
          <w:rStyle w:val="HideTWBExt"/>
          <w:b w:val="0"/>
        </w:rPr>
        <w:t>&lt;/NumAm&gt;</w:t>
      </w:r>
    </w:p>
    <w:p w14:paraId="2DE976D1" w14:textId="77777777" w:rsidR="00B94418" w:rsidRPr="00B5551A" w:rsidRDefault="00B94418" w:rsidP="00B94418">
      <w:pPr>
        <w:pStyle w:val="NormalBold"/>
      </w:pPr>
      <w:r w:rsidRPr="00B5551A">
        <w:rPr>
          <w:rStyle w:val="HideTWBExt"/>
          <w:b w:val="0"/>
        </w:rPr>
        <w:t>&lt;RepeatBlock-By&gt;&lt;Members&gt;</w:t>
      </w:r>
      <w:r w:rsidRPr="00B5551A">
        <w:t>Pascal Canfin, Billy Kelleher</w:t>
      </w:r>
      <w:r w:rsidRPr="00B5551A">
        <w:rPr>
          <w:rStyle w:val="HideTWBExt"/>
          <w:b w:val="0"/>
        </w:rPr>
        <w:t>&lt;/Members&gt;</w:t>
      </w:r>
    </w:p>
    <w:p w14:paraId="708005DE" w14:textId="77777777" w:rsidR="00B94418" w:rsidRPr="00B5551A" w:rsidRDefault="00B94418" w:rsidP="00B94418">
      <w:pPr>
        <w:pStyle w:val="NormalBold"/>
      </w:pPr>
      <w:r w:rsidRPr="00B5551A">
        <w:rPr>
          <w:rStyle w:val="HideTWBExt"/>
          <w:b w:val="0"/>
        </w:rPr>
        <w:t>&lt;/RepeatBlock-By&gt;</w:t>
      </w:r>
    </w:p>
    <w:p w14:paraId="7A6DFC9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8806999" w14:textId="77777777" w:rsidR="00B94418" w:rsidRPr="00B5551A" w:rsidRDefault="00B94418" w:rsidP="00B94418">
      <w:pPr>
        <w:pStyle w:val="NormalBold"/>
      </w:pPr>
      <w:r w:rsidRPr="00B5551A">
        <w:rPr>
          <w:rStyle w:val="HideTWBExt"/>
          <w:b w:val="0"/>
        </w:rPr>
        <w:t>&lt;Article&gt;</w:t>
      </w:r>
      <w:r w:rsidRPr="00B5551A">
        <w:t>21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B2E182D" w14:textId="77777777" w:rsidTr="00897969">
        <w:trPr>
          <w:trHeight w:hRule="exact" w:val="240"/>
          <w:jc w:val="center"/>
        </w:trPr>
        <w:tc>
          <w:tcPr>
            <w:tcW w:w="9752" w:type="dxa"/>
            <w:gridSpan w:val="2"/>
            <w:tcBorders>
              <w:top w:val="nil"/>
              <w:left w:val="nil"/>
              <w:bottom w:val="nil"/>
              <w:right w:val="nil"/>
            </w:tcBorders>
          </w:tcPr>
          <w:p w14:paraId="216001B4" w14:textId="77777777" w:rsidR="00B94418" w:rsidRPr="00B5551A" w:rsidRDefault="00B94418" w:rsidP="00897969"/>
        </w:tc>
      </w:tr>
      <w:tr w:rsidR="00B94418" w:rsidRPr="00B5551A" w14:paraId="35B59389" w14:textId="77777777" w:rsidTr="00897969">
        <w:trPr>
          <w:trHeight w:val="240"/>
          <w:jc w:val="center"/>
        </w:trPr>
        <w:tc>
          <w:tcPr>
            <w:tcW w:w="4876" w:type="dxa"/>
            <w:tcBorders>
              <w:top w:val="nil"/>
              <w:left w:val="nil"/>
              <w:bottom w:val="nil"/>
              <w:right w:val="nil"/>
            </w:tcBorders>
          </w:tcPr>
          <w:p w14:paraId="3262629F"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36E3360" w14:textId="77777777" w:rsidR="00B94418" w:rsidRPr="00B5551A" w:rsidRDefault="00B94418" w:rsidP="00897969">
            <w:pPr>
              <w:pStyle w:val="AmColumnHeading"/>
            </w:pPr>
            <w:r w:rsidRPr="00B5551A">
              <w:t>Tarkistus</w:t>
            </w:r>
          </w:p>
        </w:tc>
      </w:tr>
      <w:tr w:rsidR="00B94418" w:rsidRPr="00B5551A" w14:paraId="7EC893CB" w14:textId="77777777" w:rsidTr="00897969">
        <w:trPr>
          <w:jc w:val="center"/>
        </w:trPr>
        <w:tc>
          <w:tcPr>
            <w:tcW w:w="4876" w:type="dxa"/>
            <w:tcBorders>
              <w:top w:val="nil"/>
              <w:left w:val="nil"/>
              <w:bottom w:val="nil"/>
              <w:right w:val="nil"/>
            </w:tcBorders>
          </w:tcPr>
          <w:p w14:paraId="11E9C850" w14:textId="77777777" w:rsidR="00B94418" w:rsidRPr="00B5551A" w:rsidRDefault="00B94418" w:rsidP="00897969">
            <w:pPr>
              <w:pStyle w:val="Normal6a"/>
            </w:pPr>
            <w:r w:rsidRPr="00B5551A">
              <w:rPr>
                <w:b/>
                <w:i/>
              </w:rPr>
              <w:t>21.</w:t>
            </w:r>
            <w:r w:rsidRPr="00B5551A">
              <w:tab/>
            </w:r>
            <w:r w:rsidRPr="00B5551A">
              <w:rPr>
                <w:b/>
                <w:i/>
              </w:rPr>
              <w:t>muistuttaa mahdollisuudesta määrittää 28. oikeusjärjestykseen osallistuvan yrityksen työntekijöihin sovellettavat sosiaaliturvamaksut ja eläketuloja koskevat verot yrityksen päätoimipaikan lainkäyttöalueen sääntöjen mukaisesti, mikä parantaa oikeusvarmuutta ja vähentää rajatylittävää hallinnollista rasitusta;</w:t>
            </w:r>
          </w:p>
        </w:tc>
        <w:tc>
          <w:tcPr>
            <w:tcW w:w="4876" w:type="dxa"/>
            <w:tcBorders>
              <w:top w:val="nil"/>
              <w:left w:val="nil"/>
              <w:bottom w:val="nil"/>
              <w:right w:val="nil"/>
            </w:tcBorders>
          </w:tcPr>
          <w:p w14:paraId="50B65ADC" w14:textId="77777777" w:rsidR="00B94418" w:rsidRPr="00B5551A" w:rsidRDefault="00B94418" w:rsidP="00897969">
            <w:pPr>
              <w:pStyle w:val="Normal6a"/>
            </w:pPr>
            <w:r w:rsidRPr="00B5551A">
              <w:rPr>
                <w:b/>
                <w:i/>
              </w:rPr>
              <w:t>Poistetaan.</w:t>
            </w:r>
          </w:p>
        </w:tc>
      </w:tr>
    </w:tbl>
    <w:p w14:paraId="6FDAC5D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6E47C95" w14:textId="77777777" w:rsidR="00B94418" w:rsidRPr="00B5551A" w:rsidRDefault="00B94418" w:rsidP="00B94418">
      <w:r w:rsidRPr="00B5551A">
        <w:rPr>
          <w:rStyle w:val="HideTWBExt"/>
        </w:rPr>
        <w:t>&lt;/Amend&gt;</w:t>
      </w:r>
    </w:p>
    <w:p w14:paraId="19D06E5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252</w:t>
      </w:r>
      <w:r w:rsidRPr="00B5551A">
        <w:rPr>
          <w:rStyle w:val="HideTWBExt"/>
          <w:b w:val="0"/>
        </w:rPr>
        <w:t>&lt;/NumAm&gt;</w:t>
      </w:r>
    </w:p>
    <w:p w14:paraId="6C268E65"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1E31A3C4"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71645F68" w14:textId="77777777" w:rsidR="00B94418" w:rsidRPr="00B5551A" w:rsidRDefault="00B94418" w:rsidP="00B94418">
      <w:pPr>
        <w:pStyle w:val="NormalBold"/>
      </w:pPr>
      <w:r w:rsidRPr="00B5551A">
        <w:rPr>
          <w:rStyle w:val="HideTWBExt"/>
          <w:b w:val="0"/>
        </w:rPr>
        <w:t>&lt;/RepeatBlock-By&gt;</w:t>
      </w:r>
    </w:p>
    <w:p w14:paraId="32AD046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28DD0C9" w14:textId="77777777" w:rsidR="00B94418" w:rsidRPr="00B5551A" w:rsidRDefault="00B94418" w:rsidP="00B94418">
      <w:pPr>
        <w:pStyle w:val="NormalBold"/>
      </w:pPr>
      <w:r w:rsidRPr="00B5551A">
        <w:rPr>
          <w:rStyle w:val="HideTWBExt"/>
          <w:b w:val="0"/>
        </w:rPr>
        <w:t>&lt;Article&gt;</w:t>
      </w:r>
      <w:r w:rsidRPr="00B5551A">
        <w:t>21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BCD70C2" w14:textId="77777777" w:rsidTr="00897969">
        <w:trPr>
          <w:trHeight w:hRule="exact" w:val="240"/>
          <w:jc w:val="center"/>
        </w:trPr>
        <w:tc>
          <w:tcPr>
            <w:tcW w:w="9752" w:type="dxa"/>
            <w:gridSpan w:val="2"/>
            <w:tcBorders>
              <w:top w:val="nil"/>
              <w:left w:val="nil"/>
              <w:bottom w:val="nil"/>
              <w:right w:val="nil"/>
            </w:tcBorders>
          </w:tcPr>
          <w:p w14:paraId="058F76CE" w14:textId="77777777" w:rsidR="00B94418" w:rsidRPr="00B5551A" w:rsidRDefault="00B94418" w:rsidP="00897969"/>
        </w:tc>
      </w:tr>
      <w:tr w:rsidR="00B94418" w:rsidRPr="00B5551A" w14:paraId="56A8CE61" w14:textId="77777777" w:rsidTr="00897969">
        <w:trPr>
          <w:trHeight w:val="240"/>
          <w:jc w:val="center"/>
        </w:trPr>
        <w:tc>
          <w:tcPr>
            <w:tcW w:w="4876" w:type="dxa"/>
            <w:tcBorders>
              <w:top w:val="nil"/>
              <w:left w:val="nil"/>
              <w:bottom w:val="nil"/>
              <w:right w:val="nil"/>
            </w:tcBorders>
          </w:tcPr>
          <w:p w14:paraId="436BBDF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7634708" w14:textId="77777777" w:rsidR="00B94418" w:rsidRPr="00B5551A" w:rsidRDefault="00B94418" w:rsidP="00897969">
            <w:pPr>
              <w:pStyle w:val="AmColumnHeading"/>
            </w:pPr>
            <w:r w:rsidRPr="00B5551A">
              <w:t>Tarkistus</w:t>
            </w:r>
          </w:p>
        </w:tc>
      </w:tr>
      <w:tr w:rsidR="00B94418" w:rsidRPr="00B5551A" w14:paraId="1A3080FD" w14:textId="77777777" w:rsidTr="00897969">
        <w:trPr>
          <w:jc w:val="center"/>
        </w:trPr>
        <w:tc>
          <w:tcPr>
            <w:tcW w:w="4876" w:type="dxa"/>
            <w:tcBorders>
              <w:top w:val="nil"/>
              <w:left w:val="nil"/>
              <w:bottom w:val="nil"/>
              <w:right w:val="nil"/>
            </w:tcBorders>
          </w:tcPr>
          <w:p w14:paraId="25023C3A" w14:textId="77777777" w:rsidR="00B94418" w:rsidRPr="00B5551A" w:rsidRDefault="00B94418" w:rsidP="00897969">
            <w:pPr>
              <w:pStyle w:val="Normal6a"/>
            </w:pPr>
            <w:r w:rsidRPr="00B5551A">
              <w:t>21.</w:t>
            </w:r>
            <w:r w:rsidRPr="00B5551A">
              <w:tab/>
            </w:r>
            <w:r w:rsidRPr="00B5551A">
              <w:rPr>
                <w:b/>
                <w:i/>
              </w:rPr>
              <w:t>muistuttaa mahdollisuudesta määrittää 28. oikeusjärjestykseen osallistuvan yrityksen työntekijöihin sovellettavat sosiaaliturvamaksut ja eläketuloja koskevat verot yrityksen päätoimipaikan lainkäyttöalueen sääntöjen mukaisesti, mikä parantaa oikeusvarmuutta ja vähentää rajatylittävää hallinnollista rasitusta</w:t>
            </w:r>
            <w:r w:rsidRPr="00B5551A">
              <w:t>;</w:t>
            </w:r>
          </w:p>
        </w:tc>
        <w:tc>
          <w:tcPr>
            <w:tcW w:w="4876" w:type="dxa"/>
            <w:tcBorders>
              <w:top w:val="nil"/>
              <w:left w:val="nil"/>
              <w:bottom w:val="nil"/>
              <w:right w:val="nil"/>
            </w:tcBorders>
          </w:tcPr>
          <w:p w14:paraId="61CD4081" w14:textId="77777777" w:rsidR="00B94418" w:rsidRPr="00B5551A" w:rsidRDefault="00B94418" w:rsidP="00897969">
            <w:pPr>
              <w:pStyle w:val="Normal6a"/>
            </w:pPr>
            <w:r w:rsidRPr="00B5551A">
              <w:t>21.</w:t>
            </w:r>
            <w:r w:rsidRPr="00B5551A">
              <w:tab/>
            </w:r>
            <w:r w:rsidRPr="00B5551A">
              <w:rPr>
                <w:b/>
                <w:i/>
              </w:rPr>
              <w:t>kehottaa komissiota arvioimaan työlainsäädännön alan suuntaviivojen tai yhdenmukaistamisen tarvetta 28. oikeusjärjestyksessä, erityisesti sosiaaliturvamaksuihin, eläketuloihin sekä rajatylittäviin ja etätyötilanteisiin sovellettavan verotuksen osalta, ja turvamaan samalla selkeästi työntekijöiden ja sosiaalisten oikeuksien suojelun ja varmistamaan ylöspäin suuntautuvan lähentymisen</w:t>
            </w:r>
            <w:r w:rsidRPr="00B5551A">
              <w:t>;</w:t>
            </w:r>
          </w:p>
        </w:tc>
      </w:tr>
    </w:tbl>
    <w:p w14:paraId="51D1218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EFF4986" w14:textId="77777777" w:rsidR="00B94418" w:rsidRPr="00B5551A" w:rsidRDefault="00B94418" w:rsidP="00B94418">
      <w:r w:rsidRPr="00B5551A">
        <w:rPr>
          <w:rStyle w:val="HideTWBExt"/>
        </w:rPr>
        <w:t>&lt;/Amend&gt;</w:t>
      </w:r>
    </w:p>
    <w:p w14:paraId="2B00C26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253</w:t>
      </w:r>
      <w:r w:rsidRPr="00B5551A">
        <w:rPr>
          <w:rStyle w:val="HideTWBExt"/>
          <w:b w:val="0"/>
        </w:rPr>
        <w:t>&lt;/NumAm&gt;</w:t>
      </w:r>
    </w:p>
    <w:p w14:paraId="572F3D8A" w14:textId="77777777" w:rsidR="00B94418" w:rsidRPr="00B5551A" w:rsidRDefault="00B94418" w:rsidP="00B94418">
      <w:pPr>
        <w:pStyle w:val="NormalBold"/>
      </w:pPr>
      <w:r w:rsidRPr="00B5551A">
        <w:rPr>
          <w:rStyle w:val="HideTWBExt"/>
          <w:b w:val="0"/>
        </w:rPr>
        <w:t>&lt;RepeatBlock-By&gt;&lt;Members&gt;</w:t>
      </w:r>
      <w:r w:rsidRPr="00B5551A">
        <w:t>Jussi Saramo, Manon Aubry, Anthony Smith</w:t>
      </w:r>
      <w:r w:rsidRPr="00B5551A">
        <w:rPr>
          <w:rStyle w:val="HideTWBExt"/>
          <w:b w:val="0"/>
        </w:rPr>
        <w:t>&lt;/Members&gt;</w:t>
      </w:r>
    </w:p>
    <w:p w14:paraId="4A58B997"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48D4A342" w14:textId="77777777" w:rsidR="00B94418" w:rsidRPr="00B5551A" w:rsidRDefault="00B94418" w:rsidP="00B94418">
      <w:pPr>
        <w:pStyle w:val="NormalBold"/>
      </w:pPr>
      <w:r w:rsidRPr="00B5551A">
        <w:rPr>
          <w:rStyle w:val="HideTWBExt"/>
          <w:b w:val="0"/>
        </w:rPr>
        <w:t>&lt;/RepeatBlock-By&gt;</w:t>
      </w:r>
    </w:p>
    <w:p w14:paraId="2087E6CE"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8AE3FC9" w14:textId="77777777" w:rsidR="00B94418" w:rsidRPr="00B5551A" w:rsidRDefault="00B94418" w:rsidP="00B94418">
      <w:pPr>
        <w:pStyle w:val="NormalBold"/>
      </w:pPr>
      <w:r w:rsidRPr="00B5551A">
        <w:rPr>
          <w:rStyle w:val="HideTWBExt"/>
          <w:b w:val="0"/>
        </w:rPr>
        <w:t>&lt;Article&gt;</w:t>
      </w:r>
      <w:r w:rsidRPr="00B5551A">
        <w:t>21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B9CB5C3" w14:textId="77777777" w:rsidTr="00897969">
        <w:trPr>
          <w:trHeight w:hRule="exact" w:val="240"/>
          <w:jc w:val="center"/>
        </w:trPr>
        <w:tc>
          <w:tcPr>
            <w:tcW w:w="9752" w:type="dxa"/>
            <w:gridSpan w:val="2"/>
            <w:tcBorders>
              <w:top w:val="nil"/>
              <w:left w:val="nil"/>
              <w:bottom w:val="nil"/>
              <w:right w:val="nil"/>
            </w:tcBorders>
          </w:tcPr>
          <w:p w14:paraId="6FD1B86A" w14:textId="77777777" w:rsidR="00B94418" w:rsidRPr="00B5551A" w:rsidRDefault="00B94418" w:rsidP="00897969"/>
        </w:tc>
      </w:tr>
      <w:tr w:rsidR="00B94418" w:rsidRPr="00B5551A" w14:paraId="12B6CDAA" w14:textId="77777777" w:rsidTr="00897969">
        <w:trPr>
          <w:trHeight w:val="240"/>
          <w:jc w:val="center"/>
        </w:trPr>
        <w:tc>
          <w:tcPr>
            <w:tcW w:w="4876" w:type="dxa"/>
            <w:tcBorders>
              <w:top w:val="nil"/>
              <w:left w:val="nil"/>
              <w:bottom w:val="nil"/>
              <w:right w:val="nil"/>
            </w:tcBorders>
          </w:tcPr>
          <w:p w14:paraId="25F5F26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76116DB" w14:textId="77777777" w:rsidR="00B94418" w:rsidRPr="00B5551A" w:rsidRDefault="00B94418" w:rsidP="00897969">
            <w:pPr>
              <w:pStyle w:val="AmColumnHeading"/>
            </w:pPr>
            <w:r w:rsidRPr="00B5551A">
              <w:t>Tarkistus</w:t>
            </w:r>
          </w:p>
        </w:tc>
      </w:tr>
      <w:tr w:rsidR="00B94418" w:rsidRPr="00B5551A" w14:paraId="0B6FDCBC" w14:textId="77777777" w:rsidTr="00897969">
        <w:trPr>
          <w:jc w:val="center"/>
        </w:trPr>
        <w:tc>
          <w:tcPr>
            <w:tcW w:w="4876" w:type="dxa"/>
            <w:tcBorders>
              <w:top w:val="nil"/>
              <w:left w:val="nil"/>
              <w:bottom w:val="nil"/>
              <w:right w:val="nil"/>
            </w:tcBorders>
          </w:tcPr>
          <w:p w14:paraId="09FCC123" w14:textId="77777777" w:rsidR="00B94418" w:rsidRPr="00B5551A" w:rsidRDefault="00B94418" w:rsidP="00897969">
            <w:pPr>
              <w:pStyle w:val="Normal6a"/>
            </w:pPr>
            <w:r w:rsidRPr="00B5551A">
              <w:t>21.</w:t>
            </w:r>
            <w:r w:rsidRPr="00B5551A">
              <w:tab/>
              <w:t xml:space="preserve">muistuttaa </w:t>
            </w:r>
            <w:r w:rsidRPr="00B5551A">
              <w:rPr>
                <w:b/>
                <w:i/>
              </w:rPr>
              <w:t xml:space="preserve">mahdollisuudesta määrittää 28. oikeusjärjestykseen osallistuvan yrityksen työntekijöihin sovellettavat </w:t>
            </w:r>
            <w:r w:rsidRPr="00B5551A">
              <w:t>sosiaaliturvamaksut ja</w:t>
            </w:r>
            <w:r w:rsidRPr="00B5551A">
              <w:rPr>
                <w:b/>
                <w:i/>
              </w:rPr>
              <w:t xml:space="preserve"> eläketuloja koskevat verot yrityksen päätoimipaikan lainkäyttöalueen </w:t>
            </w:r>
            <w:r w:rsidRPr="00B5551A">
              <w:t>sääntöjen mukaisesti</w:t>
            </w:r>
            <w:r w:rsidRPr="00B5551A">
              <w:rPr>
                <w:b/>
                <w:i/>
              </w:rPr>
              <w:t>, mikä parantaa oikeusvarmuutta ja vähentää rajatylittävää hallinnollista rasitusta</w:t>
            </w:r>
            <w:r w:rsidRPr="00B5551A">
              <w:t>;</w:t>
            </w:r>
          </w:p>
        </w:tc>
        <w:tc>
          <w:tcPr>
            <w:tcW w:w="4876" w:type="dxa"/>
            <w:tcBorders>
              <w:top w:val="nil"/>
              <w:left w:val="nil"/>
              <w:bottom w:val="nil"/>
              <w:right w:val="nil"/>
            </w:tcBorders>
          </w:tcPr>
          <w:p w14:paraId="408A0F0B" w14:textId="77777777" w:rsidR="00B94418" w:rsidRPr="00B5551A" w:rsidRDefault="00B94418" w:rsidP="00897969">
            <w:pPr>
              <w:pStyle w:val="Normal6a"/>
            </w:pPr>
            <w:r w:rsidRPr="00B5551A">
              <w:t>21.</w:t>
            </w:r>
            <w:r w:rsidRPr="00B5551A">
              <w:tab/>
              <w:t>muistuttaa</w:t>
            </w:r>
            <w:r w:rsidRPr="00B5551A">
              <w:rPr>
                <w:b/>
                <w:i/>
              </w:rPr>
              <w:t>, että</w:t>
            </w:r>
            <w:r w:rsidRPr="00B5551A">
              <w:t xml:space="preserve"> sosiaaliturvamaksut ja </w:t>
            </w:r>
            <w:r w:rsidRPr="00B5551A">
              <w:rPr>
                <w:b/>
                <w:i/>
              </w:rPr>
              <w:t>niihin liittyvä työntekijöiden verotus olisi määritettävä paikassa, jossa työ tosiasiallisesti tehdään, sovellettavien</w:t>
            </w:r>
            <w:r w:rsidRPr="00B5551A">
              <w:t xml:space="preserve"> sääntöjen mukaisesti</w:t>
            </w:r>
            <w:r w:rsidRPr="00B5551A">
              <w:rPr>
                <w:b/>
                <w:i/>
              </w:rPr>
              <w:t>; korostaa, että tällaisten maksujen tai verojen yhdistäminen yrityksen päätoimipaikkaan loisi vahvoja kannustimia sopivan verotusvaltion valinnalle ja saisi aikaan kilpailua alhaisimmista sosiaaliturvamaksuista ja työntekijöiden oikeuksista</w:t>
            </w:r>
            <w:r w:rsidRPr="00B5551A">
              <w:t>;</w:t>
            </w:r>
          </w:p>
        </w:tc>
      </w:tr>
    </w:tbl>
    <w:p w14:paraId="5D73D39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F882F27" w14:textId="77777777" w:rsidR="00B94418" w:rsidRPr="00B5551A" w:rsidRDefault="00B94418" w:rsidP="00B94418">
      <w:r w:rsidRPr="00B5551A">
        <w:rPr>
          <w:rStyle w:val="HideTWBExt"/>
        </w:rPr>
        <w:t>&lt;/Amend&gt;</w:t>
      </w:r>
    </w:p>
    <w:p w14:paraId="7D9E6B6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254</w:t>
      </w:r>
      <w:r w:rsidRPr="00B5551A">
        <w:rPr>
          <w:rStyle w:val="HideTWBExt"/>
          <w:b w:val="0"/>
        </w:rPr>
        <w:t>&lt;/NumAm&gt;</w:t>
      </w:r>
    </w:p>
    <w:p w14:paraId="418B59DC"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1A03281D" w14:textId="77777777" w:rsidR="00B94418" w:rsidRPr="00B5551A" w:rsidRDefault="00B94418" w:rsidP="00B94418">
      <w:pPr>
        <w:pStyle w:val="NormalBold"/>
      </w:pPr>
      <w:r w:rsidRPr="00B5551A">
        <w:rPr>
          <w:rStyle w:val="HideTWBExt"/>
          <w:b w:val="0"/>
        </w:rPr>
        <w:t>&lt;/RepeatBlock-By&gt;</w:t>
      </w:r>
    </w:p>
    <w:p w14:paraId="0626963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15C6504" w14:textId="77777777" w:rsidR="00B94418" w:rsidRPr="00B5551A" w:rsidRDefault="00B94418" w:rsidP="00B94418">
      <w:pPr>
        <w:pStyle w:val="NormalBold"/>
      </w:pPr>
      <w:r w:rsidRPr="00B5551A">
        <w:rPr>
          <w:rStyle w:val="HideTWBExt"/>
          <w:b w:val="0"/>
        </w:rPr>
        <w:t>&lt;Article&gt;</w:t>
      </w:r>
      <w:r w:rsidRPr="00B5551A">
        <w:t>21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AAE8D8B" w14:textId="77777777" w:rsidTr="00897969">
        <w:trPr>
          <w:trHeight w:hRule="exact" w:val="240"/>
          <w:jc w:val="center"/>
        </w:trPr>
        <w:tc>
          <w:tcPr>
            <w:tcW w:w="9752" w:type="dxa"/>
            <w:gridSpan w:val="2"/>
            <w:tcBorders>
              <w:top w:val="nil"/>
              <w:left w:val="nil"/>
              <w:bottom w:val="nil"/>
              <w:right w:val="nil"/>
            </w:tcBorders>
          </w:tcPr>
          <w:p w14:paraId="209BF910" w14:textId="77777777" w:rsidR="00B94418" w:rsidRPr="00B5551A" w:rsidRDefault="00B94418" w:rsidP="00897969"/>
        </w:tc>
      </w:tr>
      <w:tr w:rsidR="00B94418" w:rsidRPr="00B5551A" w14:paraId="58C2B104" w14:textId="77777777" w:rsidTr="00897969">
        <w:trPr>
          <w:trHeight w:val="240"/>
          <w:jc w:val="center"/>
        </w:trPr>
        <w:tc>
          <w:tcPr>
            <w:tcW w:w="4876" w:type="dxa"/>
            <w:tcBorders>
              <w:top w:val="nil"/>
              <w:left w:val="nil"/>
              <w:bottom w:val="nil"/>
              <w:right w:val="nil"/>
            </w:tcBorders>
          </w:tcPr>
          <w:p w14:paraId="3578BFD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464C411" w14:textId="77777777" w:rsidR="00B94418" w:rsidRPr="00B5551A" w:rsidRDefault="00B94418" w:rsidP="00897969">
            <w:pPr>
              <w:pStyle w:val="AmColumnHeading"/>
            </w:pPr>
            <w:r w:rsidRPr="00B5551A">
              <w:t>Tarkistus</w:t>
            </w:r>
          </w:p>
        </w:tc>
      </w:tr>
      <w:tr w:rsidR="00B94418" w:rsidRPr="00B5551A" w14:paraId="0CAA5FB6" w14:textId="77777777" w:rsidTr="00897969">
        <w:trPr>
          <w:jc w:val="center"/>
        </w:trPr>
        <w:tc>
          <w:tcPr>
            <w:tcW w:w="4876" w:type="dxa"/>
            <w:tcBorders>
              <w:top w:val="nil"/>
              <w:left w:val="nil"/>
              <w:bottom w:val="nil"/>
              <w:right w:val="nil"/>
            </w:tcBorders>
          </w:tcPr>
          <w:p w14:paraId="400DD592" w14:textId="77777777" w:rsidR="00B94418" w:rsidRPr="00B5551A" w:rsidRDefault="00B94418" w:rsidP="00897969">
            <w:pPr>
              <w:pStyle w:val="Normal6a"/>
            </w:pPr>
            <w:r w:rsidRPr="00B5551A">
              <w:t>21.</w:t>
            </w:r>
            <w:r w:rsidRPr="00B5551A">
              <w:tab/>
              <w:t>muistuttaa mahdollisuudesta määrittää 28. oikeusjärjestykseen osallistuvan yrityksen työntekijöihin sovellettavat sosiaaliturvamaksut</w:t>
            </w:r>
            <w:r w:rsidRPr="00B5551A">
              <w:rPr>
                <w:b/>
                <w:i/>
              </w:rPr>
              <w:t xml:space="preserve"> ja eläketuloja koskevat verot</w:t>
            </w:r>
            <w:r w:rsidRPr="00B5551A">
              <w:t xml:space="preserve"> yrityksen päätoimipaikan lainkäyttöalueen sääntöjen mukaisesti, mikä parantaa oikeusvarmuutta ja vähentää rajatylittävää hallinnollista rasitusta;</w:t>
            </w:r>
          </w:p>
        </w:tc>
        <w:tc>
          <w:tcPr>
            <w:tcW w:w="4876" w:type="dxa"/>
            <w:tcBorders>
              <w:top w:val="nil"/>
              <w:left w:val="nil"/>
              <w:bottom w:val="nil"/>
              <w:right w:val="nil"/>
            </w:tcBorders>
          </w:tcPr>
          <w:p w14:paraId="6DC72A30" w14:textId="77777777" w:rsidR="00B94418" w:rsidRPr="00B5551A" w:rsidRDefault="00B94418" w:rsidP="00897969">
            <w:pPr>
              <w:pStyle w:val="Normal6a"/>
            </w:pPr>
            <w:r w:rsidRPr="00B5551A">
              <w:t>21.</w:t>
            </w:r>
            <w:r w:rsidRPr="00B5551A">
              <w:tab/>
            </w:r>
            <w:r w:rsidRPr="00B5551A">
              <w:rPr>
                <w:b/>
                <w:i/>
              </w:rPr>
              <w:t>korostaa, että sosiaaliturvan yhteensovittamisen ja verotuksen olisi pysyttävä kansallisena, mutta yksinkertaistetut rajatylittävät säännöt ja etätyön takeet on suunniteltava siten, että estetään liikkuvien työntekijöiden tai etätyöntekijöiden kohtuuton hallinnollinen rasitus;</w:t>
            </w:r>
            <w:r w:rsidRPr="00B5551A">
              <w:t xml:space="preserve"> muistuttaa mahdollisuudesta määrittää 28. oikeusjärjestykseen osallistuvan yrityksen työntekijöihin sovellettavat sosiaaliturvamaksut yrityksen päätoimipaikan lainkäyttöalueen sääntöjen mukaisesti, mikä parantaa oikeusvarmuutta ja vähentää rajatylittävää hallinnollista rasitusta;</w:t>
            </w:r>
          </w:p>
        </w:tc>
      </w:tr>
    </w:tbl>
    <w:p w14:paraId="7F268EB9"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53E4599" w14:textId="77777777" w:rsidR="00B94418" w:rsidRPr="00B5551A" w:rsidRDefault="00B94418" w:rsidP="00B94418">
      <w:r w:rsidRPr="00B5551A">
        <w:rPr>
          <w:rStyle w:val="HideTWBExt"/>
        </w:rPr>
        <w:t>&lt;/Amend&gt;</w:t>
      </w:r>
    </w:p>
    <w:p w14:paraId="435490A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255</w:t>
      </w:r>
      <w:r w:rsidRPr="00B5551A">
        <w:rPr>
          <w:rStyle w:val="HideTWBExt"/>
          <w:b w:val="0"/>
        </w:rPr>
        <w:t>&lt;/NumAm&gt;</w:t>
      </w:r>
    </w:p>
    <w:p w14:paraId="1E3F0215"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723FB32C" w14:textId="77777777" w:rsidR="00B94418" w:rsidRPr="00B5551A" w:rsidRDefault="00B94418" w:rsidP="00B94418">
      <w:pPr>
        <w:pStyle w:val="NormalBold"/>
      </w:pPr>
      <w:r w:rsidRPr="00B5551A">
        <w:rPr>
          <w:rStyle w:val="HideTWBExt"/>
          <w:b w:val="0"/>
        </w:rPr>
        <w:t>&lt;/RepeatBlock-By&gt;</w:t>
      </w:r>
    </w:p>
    <w:p w14:paraId="10C98D2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F38056E" w14:textId="77777777" w:rsidR="00B94418" w:rsidRPr="00B5551A" w:rsidRDefault="00B94418" w:rsidP="00B94418">
      <w:pPr>
        <w:pStyle w:val="NormalBold"/>
      </w:pPr>
      <w:r w:rsidRPr="00B5551A">
        <w:rPr>
          <w:rStyle w:val="HideTWBExt"/>
          <w:b w:val="0"/>
        </w:rPr>
        <w:t>&lt;Article&gt;</w:t>
      </w:r>
      <w:r w:rsidRPr="00B5551A">
        <w:t>21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4C02A73" w14:textId="77777777" w:rsidTr="00897969">
        <w:trPr>
          <w:trHeight w:hRule="exact" w:val="240"/>
          <w:jc w:val="center"/>
        </w:trPr>
        <w:tc>
          <w:tcPr>
            <w:tcW w:w="9752" w:type="dxa"/>
            <w:gridSpan w:val="2"/>
            <w:tcBorders>
              <w:top w:val="nil"/>
              <w:left w:val="nil"/>
              <w:bottom w:val="nil"/>
              <w:right w:val="nil"/>
            </w:tcBorders>
          </w:tcPr>
          <w:p w14:paraId="433509A7" w14:textId="77777777" w:rsidR="00B94418" w:rsidRPr="00B5551A" w:rsidRDefault="00B94418" w:rsidP="00897969"/>
        </w:tc>
      </w:tr>
      <w:tr w:rsidR="00B94418" w:rsidRPr="00B5551A" w14:paraId="470E3486" w14:textId="77777777" w:rsidTr="00897969">
        <w:trPr>
          <w:trHeight w:val="240"/>
          <w:jc w:val="center"/>
        </w:trPr>
        <w:tc>
          <w:tcPr>
            <w:tcW w:w="4876" w:type="dxa"/>
            <w:tcBorders>
              <w:top w:val="nil"/>
              <w:left w:val="nil"/>
              <w:bottom w:val="nil"/>
              <w:right w:val="nil"/>
            </w:tcBorders>
          </w:tcPr>
          <w:p w14:paraId="3B29755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08846BA" w14:textId="77777777" w:rsidR="00B94418" w:rsidRPr="00B5551A" w:rsidRDefault="00B94418" w:rsidP="00897969">
            <w:pPr>
              <w:pStyle w:val="AmColumnHeading"/>
            </w:pPr>
            <w:r w:rsidRPr="00B5551A">
              <w:t>Tarkistus</w:t>
            </w:r>
          </w:p>
        </w:tc>
      </w:tr>
      <w:tr w:rsidR="00B94418" w:rsidRPr="00B5551A" w14:paraId="70F3DC22" w14:textId="77777777" w:rsidTr="00897969">
        <w:trPr>
          <w:jc w:val="center"/>
        </w:trPr>
        <w:tc>
          <w:tcPr>
            <w:tcW w:w="4876" w:type="dxa"/>
            <w:tcBorders>
              <w:top w:val="nil"/>
              <w:left w:val="nil"/>
              <w:bottom w:val="nil"/>
              <w:right w:val="nil"/>
            </w:tcBorders>
          </w:tcPr>
          <w:p w14:paraId="0701C230" w14:textId="77777777" w:rsidR="00B94418" w:rsidRPr="00B5551A" w:rsidRDefault="00B94418" w:rsidP="00897969">
            <w:pPr>
              <w:pStyle w:val="Normal6a"/>
            </w:pPr>
            <w:r w:rsidRPr="00B5551A">
              <w:t>21.</w:t>
            </w:r>
            <w:r w:rsidRPr="00B5551A">
              <w:tab/>
              <w:t>muistuttaa mahdollisuudesta määrittää 28. oikeusjärjestykseen osallistuvan yrityksen työntekijöihin sovellettavat sosiaaliturvamaksut ja eläketuloja koskevat verot yrityksen päätoimipaikan lainkäyttöalueen sääntöjen mukaisesti, mikä parantaa oikeusvarmuutta ja vähentää rajatylittävää hallinnollista rasitusta;</w:t>
            </w:r>
          </w:p>
        </w:tc>
        <w:tc>
          <w:tcPr>
            <w:tcW w:w="4876" w:type="dxa"/>
            <w:tcBorders>
              <w:top w:val="nil"/>
              <w:left w:val="nil"/>
              <w:bottom w:val="nil"/>
              <w:right w:val="nil"/>
            </w:tcBorders>
          </w:tcPr>
          <w:p w14:paraId="6983662E" w14:textId="77777777" w:rsidR="00B94418" w:rsidRPr="00B5551A" w:rsidRDefault="00B94418" w:rsidP="00897969">
            <w:pPr>
              <w:pStyle w:val="Normal6a"/>
            </w:pPr>
            <w:r w:rsidRPr="00B5551A">
              <w:t>21.</w:t>
            </w:r>
            <w:r w:rsidRPr="00B5551A">
              <w:tab/>
              <w:t>muistuttaa mahdollisuudesta määrittää 28. oikeusjärjestykseen osallistuvan yrityksen työntekijöihin sovellettavat sosiaaliturvamaksut ja eläketuloja koskevat verot yrityksen päätoimipaikan lainkäyttöalueen sääntöjen mukaisesti</w:t>
            </w:r>
            <w:r w:rsidRPr="00B5551A">
              <w:rPr>
                <w:b/>
                <w:i/>
              </w:rPr>
              <w:t xml:space="preserve"> niiden työntekijöiden osalta, jotka viettävät suurimman osan työajastaan kyseisessä maassa</w:t>
            </w:r>
            <w:r w:rsidRPr="00B5551A">
              <w:t xml:space="preserve">, mikä parantaa oikeusvarmuutta ja vähentää rajatylittävää hallinnollista rasitusta; </w:t>
            </w:r>
            <w:r w:rsidRPr="00B5551A">
              <w:rPr>
                <w:b/>
                <w:i/>
              </w:rPr>
              <w:t>kehottaa selventämään sellaisten työntekijöiden tuloasemaa, jotka eivät täytä tätä edellytystä, jotta voidaan luoda ennakoitavissa oleva ympäristö yrityksille ja työntekijöille, vähentää hallinnollisia kustannuksia ja kaksinkertaisen verotuksen riskiä sekä rajoittaa samalla veronkierron riskejä;</w:t>
            </w:r>
          </w:p>
        </w:tc>
      </w:tr>
    </w:tbl>
    <w:p w14:paraId="5650F3F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AAD49FC" w14:textId="77777777" w:rsidR="00B94418" w:rsidRPr="00B5551A" w:rsidRDefault="00B94418" w:rsidP="00B94418">
      <w:r w:rsidRPr="00B5551A">
        <w:rPr>
          <w:rStyle w:val="HideTWBExt"/>
        </w:rPr>
        <w:t>&lt;/Amend&gt;</w:t>
      </w:r>
    </w:p>
    <w:p w14:paraId="4BD96EF9"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256</w:t>
      </w:r>
      <w:r w:rsidRPr="00B5551A">
        <w:rPr>
          <w:rStyle w:val="HideTWBExt"/>
          <w:b w:val="0"/>
        </w:rPr>
        <w:t>&lt;/NumAm&gt;</w:t>
      </w:r>
    </w:p>
    <w:p w14:paraId="6F8317C0" w14:textId="77777777" w:rsidR="00B94418" w:rsidRPr="00B5551A" w:rsidRDefault="00B94418" w:rsidP="00B94418">
      <w:pPr>
        <w:pStyle w:val="NormalBold"/>
      </w:pPr>
      <w:r w:rsidRPr="00B5551A">
        <w:rPr>
          <w:rStyle w:val="HideTWBExt"/>
          <w:b w:val="0"/>
        </w:rPr>
        <w:t>&lt;RepeatBlock-By&gt;&lt;Members&gt;</w:t>
      </w:r>
      <w:r w:rsidRPr="00B5551A">
        <w:t>Paolo Borchia</w:t>
      </w:r>
      <w:r w:rsidRPr="00B5551A">
        <w:rPr>
          <w:rStyle w:val="HideTWBExt"/>
          <w:b w:val="0"/>
        </w:rPr>
        <w:t>&lt;/Members&gt;</w:t>
      </w:r>
    </w:p>
    <w:p w14:paraId="13332407" w14:textId="77777777" w:rsidR="00B94418" w:rsidRPr="00B5551A" w:rsidRDefault="00B94418" w:rsidP="00B94418">
      <w:pPr>
        <w:pStyle w:val="NormalBold"/>
      </w:pPr>
      <w:r w:rsidRPr="00B5551A">
        <w:rPr>
          <w:rStyle w:val="HideTWBExt"/>
          <w:b w:val="0"/>
        </w:rPr>
        <w:t>&lt;/RepeatBlock-By&gt;</w:t>
      </w:r>
    </w:p>
    <w:p w14:paraId="2BF9DD0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BA085F9" w14:textId="77777777" w:rsidR="00B94418" w:rsidRPr="00B5551A" w:rsidRDefault="00B94418" w:rsidP="00B94418">
      <w:pPr>
        <w:pStyle w:val="NormalBold"/>
      </w:pPr>
      <w:r w:rsidRPr="00B5551A">
        <w:rPr>
          <w:rStyle w:val="HideTWBExt"/>
          <w:b w:val="0"/>
        </w:rPr>
        <w:t>&lt;Article&gt;</w:t>
      </w:r>
      <w:r w:rsidRPr="00B5551A">
        <w:t>21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796E007" w14:textId="77777777" w:rsidTr="00897969">
        <w:trPr>
          <w:trHeight w:hRule="exact" w:val="240"/>
          <w:jc w:val="center"/>
        </w:trPr>
        <w:tc>
          <w:tcPr>
            <w:tcW w:w="9752" w:type="dxa"/>
            <w:gridSpan w:val="2"/>
            <w:tcBorders>
              <w:top w:val="nil"/>
              <w:left w:val="nil"/>
              <w:bottom w:val="nil"/>
              <w:right w:val="nil"/>
            </w:tcBorders>
          </w:tcPr>
          <w:p w14:paraId="484058AE" w14:textId="77777777" w:rsidR="00B94418" w:rsidRPr="00B5551A" w:rsidRDefault="00B94418" w:rsidP="00897969"/>
        </w:tc>
      </w:tr>
      <w:tr w:rsidR="00B94418" w:rsidRPr="00B5551A" w14:paraId="47CFDF45" w14:textId="77777777" w:rsidTr="00897969">
        <w:trPr>
          <w:trHeight w:val="240"/>
          <w:jc w:val="center"/>
        </w:trPr>
        <w:tc>
          <w:tcPr>
            <w:tcW w:w="4876" w:type="dxa"/>
            <w:tcBorders>
              <w:top w:val="nil"/>
              <w:left w:val="nil"/>
              <w:bottom w:val="nil"/>
              <w:right w:val="nil"/>
            </w:tcBorders>
          </w:tcPr>
          <w:p w14:paraId="221D5E1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BAE4668" w14:textId="77777777" w:rsidR="00B94418" w:rsidRPr="00B5551A" w:rsidRDefault="00B94418" w:rsidP="00897969">
            <w:pPr>
              <w:pStyle w:val="AmColumnHeading"/>
            </w:pPr>
            <w:r w:rsidRPr="00B5551A">
              <w:t>Tarkistus</w:t>
            </w:r>
          </w:p>
        </w:tc>
      </w:tr>
      <w:tr w:rsidR="00B94418" w:rsidRPr="00B5551A" w14:paraId="08FCAC2C" w14:textId="77777777" w:rsidTr="00897969">
        <w:trPr>
          <w:jc w:val="center"/>
        </w:trPr>
        <w:tc>
          <w:tcPr>
            <w:tcW w:w="4876" w:type="dxa"/>
            <w:tcBorders>
              <w:top w:val="nil"/>
              <w:left w:val="nil"/>
              <w:bottom w:val="nil"/>
              <w:right w:val="nil"/>
            </w:tcBorders>
          </w:tcPr>
          <w:p w14:paraId="0CB52B98" w14:textId="77777777" w:rsidR="00B94418" w:rsidRPr="00B5551A" w:rsidRDefault="00B94418" w:rsidP="00897969">
            <w:pPr>
              <w:pStyle w:val="Normal6a"/>
            </w:pPr>
          </w:p>
        </w:tc>
        <w:tc>
          <w:tcPr>
            <w:tcW w:w="4876" w:type="dxa"/>
            <w:tcBorders>
              <w:top w:val="nil"/>
              <w:left w:val="nil"/>
              <w:bottom w:val="nil"/>
              <w:right w:val="nil"/>
            </w:tcBorders>
          </w:tcPr>
          <w:p w14:paraId="1D560B50" w14:textId="77777777" w:rsidR="00B94418" w:rsidRPr="00B5551A" w:rsidRDefault="00B94418" w:rsidP="00897969">
            <w:pPr>
              <w:pStyle w:val="Normal6a"/>
            </w:pPr>
            <w:r w:rsidRPr="00B5551A">
              <w:rPr>
                <w:b/>
                <w:i/>
              </w:rPr>
              <w:t>21 a.</w:t>
            </w:r>
            <w:r w:rsidRPr="00B5551A">
              <w:tab/>
            </w:r>
            <w:r w:rsidRPr="00B5551A">
              <w:rPr>
                <w:b/>
                <w:i/>
              </w:rPr>
              <w:t>katsoo, että työvoiman liikkuvuutta ja rajatylittävää etätyötä koskevat käynnissä olevat ja tulevat aloitteet olisi arvioitava huolellisesti, jotta vältetään sosiaalisen polkumyynnin ja eri maiden sääntelyerojen hyväksikäytön riskit erityisesti eri jäsenvaltioiden työvoimakustannusten ja työolojen erojen osalta; panee tältä osin merkille, että 28. oikeusjärjestyksen perustamista koskevaan ehdotukseen liitetyssä tiedonannossa COM(2026)0320 säädetään tulevasta oikeudenmukaista työvoiman liikkuvuutta koskevasta paketista, jolla pyritään muun muassa helpottamaan rajatylittävää etätyötä ja osaamisen siirrettävyyttä; toteaa, että vaikka tällaiset aloitteet ovat lähtökohtaisesti myönteisiä, koska niillä pyritään parantamaan työmarkkinoiden yhteensovittamista ja tukemaan liikkuvuutta sisämarkkinoilla, niiden täytäntöönpanoa olisi arvioitava huolellisesti;</w:t>
            </w:r>
          </w:p>
        </w:tc>
      </w:tr>
    </w:tbl>
    <w:p w14:paraId="6065B89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968A525" w14:textId="77777777" w:rsidR="00B94418" w:rsidRPr="00B5551A" w:rsidRDefault="00B94418" w:rsidP="00B94418">
      <w:r w:rsidRPr="00B5551A">
        <w:rPr>
          <w:rStyle w:val="HideTWBExt"/>
        </w:rPr>
        <w:t>&lt;/Amend&gt;</w:t>
      </w:r>
    </w:p>
    <w:p w14:paraId="6FA5D06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257</w:t>
      </w:r>
      <w:r w:rsidRPr="00B5551A">
        <w:rPr>
          <w:rStyle w:val="HideTWBExt"/>
          <w:b w:val="0"/>
        </w:rPr>
        <w:t>&lt;/NumAm&gt;</w:t>
      </w:r>
    </w:p>
    <w:p w14:paraId="4738DD74" w14:textId="77777777" w:rsidR="00B94418" w:rsidRPr="00B5551A" w:rsidRDefault="00B94418" w:rsidP="00B94418">
      <w:pPr>
        <w:pStyle w:val="NormalBold"/>
      </w:pPr>
      <w:r w:rsidRPr="00B5551A">
        <w:rPr>
          <w:rStyle w:val="HideTWBExt"/>
          <w:b w:val="0"/>
        </w:rPr>
        <w:t>&lt;RepeatBlock-By&gt;&lt;Members&gt;</w:t>
      </w:r>
      <w:r w:rsidRPr="00B5551A">
        <w:t>Paolo Borchia</w:t>
      </w:r>
      <w:r w:rsidRPr="00B5551A">
        <w:rPr>
          <w:rStyle w:val="HideTWBExt"/>
          <w:b w:val="0"/>
        </w:rPr>
        <w:t>&lt;/Members&gt;</w:t>
      </w:r>
    </w:p>
    <w:p w14:paraId="6B94837B" w14:textId="77777777" w:rsidR="00B94418" w:rsidRPr="00B5551A" w:rsidRDefault="00B94418" w:rsidP="00B94418">
      <w:pPr>
        <w:pStyle w:val="NormalBold"/>
      </w:pPr>
      <w:r w:rsidRPr="00B5551A">
        <w:rPr>
          <w:rStyle w:val="HideTWBExt"/>
          <w:b w:val="0"/>
        </w:rPr>
        <w:t>&lt;/RepeatBlock-By&gt;</w:t>
      </w:r>
    </w:p>
    <w:p w14:paraId="3B84E57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462FF48" w14:textId="77777777" w:rsidR="00B94418" w:rsidRPr="00B5551A" w:rsidRDefault="00B94418" w:rsidP="00B94418">
      <w:pPr>
        <w:pStyle w:val="NormalBold"/>
      </w:pPr>
      <w:r w:rsidRPr="00B5551A">
        <w:rPr>
          <w:rStyle w:val="HideTWBExt"/>
          <w:b w:val="0"/>
        </w:rPr>
        <w:t>&lt;Article&gt;</w:t>
      </w:r>
      <w:r w:rsidRPr="00B5551A">
        <w:t>21 b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2F1DD2B" w14:textId="77777777" w:rsidTr="00897969">
        <w:trPr>
          <w:trHeight w:hRule="exact" w:val="240"/>
          <w:jc w:val="center"/>
        </w:trPr>
        <w:tc>
          <w:tcPr>
            <w:tcW w:w="9752" w:type="dxa"/>
            <w:gridSpan w:val="2"/>
            <w:tcBorders>
              <w:top w:val="nil"/>
              <w:left w:val="nil"/>
              <w:bottom w:val="nil"/>
              <w:right w:val="nil"/>
            </w:tcBorders>
          </w:tcPr>
          <w:p w14:paraId="14E86831" w14:textId="77777777" w:rsidR="00B94418" w:rsidRPr="00B5551A" w:rsidRDefault="00B94418" w:rsidP="00897969"/>
        </w:tc>
      </w:tr>
      <w:tr w:rsidR="00B94418" w:rsidRPr="00B5551A" w14:paraId="6CD42EC0" w14:textId="77777777" w:rsidTr="00897969">
        <w:trPr>
          <w:trHeight w:val="240"/>
          <w:jc w:val="center"/>
        </w:trPr>
        <w:tc>
          <w:tcPr>
            <w:tcW w:w="4876" w:type="dxa"/>
            <w:tcBorders>
              <w:top w:val="nil"/>
              <w:left w:val="nil"/>
              <w:bottom w:val="nil"/>
              <w:right w:val="nil"/>
            </w:tcBorders>
          </w:tcPr>
          <w:p w14:paraId="03BE8B66"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FF67430" w14:textId="77777777" w:rsidR="00B94418" w:rsidRPr="00B5551A" w:rsidRDefault="00B94418" w:rsidP="00897969">
            <w:pPr>
              <w:pStyle w:val="AmColumnHeading"/>
            </w:pPr>
            <w:r w:rsidRPr="00B5551A">
              <w:t>Tarkistus</w:t>
            </w:r>
          </w:p>
        </w:tc>
      </w:tr>
      <w:tr w:rsidR="00B94418" w:rsidRPr="00B5551A" w14:paraId="6FB34E70" w14:textId="77777777" w:rsidTr="00897969">
        <w:trPr>
          <w:jc w:val="center"/>
        </w:trPr>
        <w:tc>
          <w:tcPr>
            <w:tcW w:w="4876" w:type="dxa"/>
            <w:tcBorders>
              <w:top w:val="nil"/>
              <w:left w:val="nil"/>
              <w:bottom w:val="nil"/>
              <w:right w:val="nil"/>
            </w:tcBorders>
          </w:tcPr>
          <w:p w14:paraId="2312695F" w14:textId="77777777" w:rsidR="00B94418" w:rsidRPr="00B5551A" w:rsidRDefault="00B94418" w:rsidP="00897969">
            <w:pPr>
              <w:pStyle w:val="Normal6a"/>
            </w:pPr>
          </w:p>
        </w:tc>
        <w:tc>
          <w:tcPr>
            <w:tcW w:w="4876" w:type="dxa"/>
            <w:tcBorders>
              <w:top w:val="nil"/>
              <w:left w:val="nil"/>
              <w:bottom w:val="nil"/>
              <w:right w:val="nil"/>
            </w:tcBorders>
          </w:tcPr>
          <w:p w14:paraId="14613177" w14:textId="77777777" w:rsidR="00B94418" w:rsidRPr="00B5551A" w:rsidRDefault="00B94418" w:rsidP="00897969">
            <w:pPr>
              <w:pStyle w:val="Normal6a"/>
            </w:pPr>
            <w:r w:rsidRPr="00B5551A">
              <w:rPr>
                <w:b/>
                <w:i/>
              </w:rPr>
              <w:t>21 b.</w:t>
            </w:r>
            <w:r w:rsidRPr="00B5551A">
              <w:tab/>
            </w:r>
            <w:r w:rsidRPr="00B5551A">
              <w:rPr>
                <w:b/>
                <w:i/>
              </w:rPr>
              <w:t>tuo esiin riskin siitä, että liiallinen yksinkertaistaminen voi johtaa sosiaaliseen polkumyyntiin, jolloin yritykset voivat hyötyä jäsenvaltioiden välisistä sääntelyeroista työvoimakustannuksissa, sopimusehdoissa ja suojelun tasossa; korostaa, että rajatylittävän etätyön laajamittainen käyttö silloin, kun sovellettavaa lainsäädäntöä koskevia selkeitä kriteerejä ei ole, voi johtaa eri maiden sääntelyerojen hyväksikäyttöön ja vääristää kilpailua eri lainkäyttöalueille sijoittautuneiden yritysten välillä; muistuttaa tässä yhteydessä, että kuten 28. oikeusjärjestystä koskevan ehdotuksen johdanto-osan 14 ja 83 kappaleessa todetaan, työlainsäädäntöön liittyviin asioihin sovelletaan edelleen sovellettavaa kansallista lainsäädäntöä; katsoo, että tämä periaate on olennaisen tärkeä jäsenvaltioiden voimassa olevan sosiaalilainsäädännön noudattamisen varmistamiseksi; kehottaa siksi selkeyttämään ja johdonmukaistamaan sovellettavan lainsäädännön määritelmiä entisestään, jotta vältetään oikeudellinen epävarmuus ja sääntelykehyksen opportunistisen käytön riski;</w:t>
            </w:r>
          </w:p>
        </w:tc>
      </w:tr>
    </w:tbl>
    <w:p w14:paraId="4CD4FEF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24659AB" w14:textId="77777777" w:rsidR="00B94418" w:rsidRPr="00B5551A" w:rsidRDefault="00B94418" w:rsidP="00B94418">
      <w:r w:rsidRPr="00B5551A">
        <w:rPr>
          <w:rStyle w:val="HideTWBExt"/>
        </w:rPr>
        <w:t>&lt;/Amend&gt;</w:t>
      </w:r>
    </w:p>
    <w:p w14:paraId="41824EA9"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258</w:t>
      </w:r>
      <w:r w:rsidRPr="00B5551A">
        <w:rPr>
          <w:rStyle w:val="HideTWBExt"/>
          <w:b w:val="0"/>
        </w:rPr>
        <w:t>&lt;/NumAm&gt;</w:t>
      </w:r>
    </w:p>
    <w:p w14:paraId="3F108A6D" w14:textId="77777777" w:rsidR="00B94418" w:rsidRPr="00B5551A" w:rsidRDefault="00B94418" w:rsidP="00B94418">
      <w:pPr>
        <w:pStyle w:val="NormalBold"/>
      </w:pPr>
      <w:r w:rsidRPr="00B5551A">
        <w:rPr>
          <w:rStyle w:val="HideTWBExt"/>
          <w:b w:val="0"/>
        </w:rPr>
        <w:t>&lt;RepeatBlock-By&gt;&lt;Members&gt;</w:t>
      </w:r>
      <w:r w:rsidRPr="00B5551A">
        <w:t>Damian Boeselager</w:t>
      </w:r>
      <w:r w:rsidRPr="00B5551A">
        <w:rPr>
          <w:rStyle w:val="HideTWBExt"/>
          <w:b w:val="0"/>
        </w:rPr>
        <w:t>&lt;/Members&gt;</w:t>
      </w:r>
    </w:p>
    <w:p w14:paraId="789B5A0D" w14:textId="77777777" w:rsidR="00B94418" w:rsidRPr="00B5551A" w:rsidRDefault="00B94418" w:rsidP="00B94418">
      <w:pPr>
        <w:pStyle w:val="NormalBold"/>
      </w:pPr>
      <w:r w:rsidRPr="00B5551A">
        <w:rPr>
          <w:rStyle w:val="HideTWBExt"/>
          <w:b w:val="0"/>
        </w:rPr>
        <w:t>&lt;/RepeatBlock-By&gt;</w:t>
      </w:r>
    </w:p>
    <w:p w14:paraId="7ADA987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F18BF50" w14:textId="77777777" w:rsidR="00B94418" w:rsidRPr="00B5551A" w:rsidRDefault="00B94418" w:rsidP="00B94418">
      <w:pPr>
        <w:pStyle w:val="NormalBold"/>
      </w:pPr>
      <w:r w:rsidRPr="00B5551A">
        <w:rPr>
          <w:rStyle w:val="HideTWBExt"/>
          <w:b w:val="0"/>
        </w:rPr>
        <w:t>&lt;Article&gt;</w:t>
      </w:r>
      <w:r w:rsidRPr="00B5551A">
        <w:t>21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36FE454" w14:textId="77777777" w:rsidTr="00897969">
        <w:trPr>
          <w:trHeight w:hRule="exact" w:val="240"/>
          <w:jc w:val="center"/>
        </w:trPr>
        <w:tc>
          <w:tcPr>
            <w:tcW w:w="9752" w:type="dxa"/>
            <w:gridSpan w:val="2"/>
            <w:tcBorders>
              <w:top w:val="nil"/>
              <w:left w:val="nil"/>
              <w:bottom w:val="nil"/>
              <w:right w:val="nil"/>
            </w:tcBorders>
          </w:tcPr>
          <w:p w14:paraId="63703A0D" w14:textId="77777777" w:rsidR="00B94418" w:rsidRPr="00B5551A" w:rsidRDefault="00B94418" w:rsidP="00897969"/>
        </w:tc>
      </w:tr>
      <w:tr w:rsidR="00B94418" w:rsidRPr="00B5551A" w14:paraId="5BE13406" w14:textId="77777777" w:rsidTr="00897969">
        <w:trPr>
          <w:trHeight w:val="240"/>
          <w:jc w:val="center"/>
        </w:trPr>
        <w:tc>
          <w:tcPr>
            <w:tcW w:w="4876" w:type="dxa"/>
            <w:tcBorders>
              <w:top w:val="nil"/>
              <w:left w:val="nil"/>
              <w:bottom w:val="nil"/>
              <w:right w:val="nil"/>
            </w:tcBorders>
          </w:tcPr>
          <w:p w14:paraId="56976206"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8987585" w14:textId="77777777" w:rsidR="00B94418" w:rsidRPr="00B5551A" w:rsidRDefault="00B94418" w:rsidP="00897969">
            <w:pPr>
              <w:pStyle w:val="AmColumnHeading"/>
            </w:pPr>
            <w:r w:rsidRPr="00B5551A">
              <w:t>Tarkistus</w:t>
            </w:r>
          </w:p>
        </w:tc>
      </w:tr>
      <w:tr w:rsidR="00B94418" w:rsidRPr="00B5551A" w14:paraId="2CA29034" w14:textId="77777777" w:rsidTr="00897969">
        <w:trPr>
          <w:jc w:val="center"/>
        </w:trPr>
        <w:tc>
          <w:tcPr>
            <w:tcW w:w="4876" w:type="dxa"/>
            <w:tcBorders>
              <w:top w:val="nil"/>
              <w:left w:val="nil"/>
              <w:bottom w:val="nil"/>
              <w:right w:val="nil"/>
            </w:tcBorders>
          </w:tcPr>
          <w:p w14:paraId="6995B9AC" w14:textId="77777777" w:rsidR="00B94418" w:rsidRPr="00B5551A" w:rsidRDefault="00B94418" w:rsidP="00897969">
            <w:pPr>
              <w:pStyle w:val="Normal6a"/>
            </w:pPr>
          </w:p>
        </w:tc>
        <w:tc>
          <w:tcPr>
            <w:tcW w:w="4876" w:type="dxa"/>
            <w:tcBorders>
              <w:top w:val="nil"/>
              <w:left w:val="nil"/>
              <w:bottom w:val="nil"/>
              <w:right w:val="nil"/>
            </w:tcBorders>
          </w:tcPr>
          <w:p w14:paraId="3000E01D" w14:textId="77777777" w:rsidR="00B94418" w:rsidRPr="00B5551A" w:rsidRDefault="00B94418" w:rsidP="00897969">
            <w:pPr>
              <w:pStyle w:val="Normal6a"/>
            </w:pPr>
            <w:r w:rsidRPr="00B5551A">
              <w:rPr>
                <w:b/>
                <w:i/>
              </w:rPr>
              <w:t>21 a.</w:t>
            </w:r>
            <w:r w:rsidRPr="00B5551A">
              <w:tab/>
            </w:r>
            <w:r w:rsidRPr="00B5551A">
              <w:rPr>
                <w:b/>
                <w:i/>
              </w:rPr>
              <w:t>kehottaa laatimaan yksinkertaisen ja ennakoitavan jakamissäännön 28. oikeusjärjestykseen osallistuvien yritysten työntekijöiden työn verotusta, palkanpidätystä, sosiaaliturvaraportointia ja niihin liittyviä työnantajien vaatimustenmukaisuusvelvoitteita varten sekä erityisesti rajatylittäviä työtilanteita ja etätyötilanteita koskevia takeita; katsoo, että päätoimipaikan lainkäyttöalueen olisi tarvittaessa toimittava ensisijaisena hallintoalueena oikeusvarmuuden lisäämiseksi ja hallinnollisen taakan vähentämiseksi; </w:t>
            </w:r>
          </w:p>
        </w:tc>
      </w:tr>
    </w:tbl>
    <w:p w14:paraId="7382E24B"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F305B6B" w14:textId="77777777" w:rsidR="00B94418" w:rsidRPr="00B5551A" w:rsidRDefault="00B94418" w:rsidP="00B94418">
      <w:r w:rsidRPr="00B5551A">
        <w:rPr>
          <w:rStyle w:val="HideTWBExt"/>
        </w:rPr>
        <w:t>&lt;/Amend&gt;</w:t>
      </w:r>
    </w:p>
    <w:p w14:paraId="2EFE863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259</w:t>
      </w:r>
      <w:r w:rsidRPr="00B5551A">
        <w:rPr>
          <w:rStyle w:val="HideTWBExt"/>
          <w:b w:val="0"/>
        </w:rPr>
        <w:t>&lt;/NumAm&gt;</w:t>
      </w:r>
    </w:p>
    <w:p w14:paraId="756EDB24" w14:textId="77777777" w:rsidR="00B94418" w:rsidRPr="00B5551A" w:rsidRDefault="00B94418" w:rsidP="00B94418">
      <w:pPr>
        <w:pStyle w:val="NormalBold"/>
      </w:pPr>
      <w:r w:rsidRPr="00B5551A">
        <w:rPr>
          <w:rStyle w:val="HideTWBExt"/>
          <w:b w:val="0"/>
        </w:rPr>
        <w:t>&lt;RepeatBlock-By&gt;&lt;Members&gt;</w:t>
      </w:r>
      <w:r w:rsidRPr="00B5551A">
        <w:t>Georgios Aftias</w:t>
      </w:r>
      <w:r w:rsidRPr="00B5551A">
        <w:rPr>
          <w:rStyle w:val="HideTWBExt"/>
          <w:b w:val="0"/>
        </w:rPr>
        <w:t>&lt;/Members&gt;</w:t>
      </w:r>
    </w:p>
    <w:p w14:paraId="38D9F003" w14:textId="77777777" w:rsidR="00B94418" w:rsidRPr="00B5551A" w:rsidRDefault="00B94418" w:rsidP="00B94418">
      <w:pPr>
        <w:pStyle w:val="NormalBold"/>
      </w:pPr>
      <w:r w:rsidRPr="00B5551A">
        <w:rPr>
          <w:rStyle w:val="HideTWBExt"/>
          <w:b w:val="0"/>
        </w:rPr>
        <w:t>&lt;/RepeatBlock-By&gt;</w:t>
      </w:r>
    </w:p>
    <w:p w14:paraId="1BD9675A"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E5EAD60" w14:textId="77777777" w:rsidR="00B94418" w:rsidRPr="00B5551A" w:rsidRDefault="00B94418" w:rsidP="00B94418">
      <w:pPr>
        <w:pStyle w:val="NormalBold"/>
      </w:pPr>
      <w:r w:rsidRPr="00B5551A">
        <w:rPr>
          <w:rStyle w:val="HideTWBExt"/>
          <w:b w:val="0"/>
        </w:rPr>
        <w:t>&lt;Article&gt;</w:t>
      </w:r>
      <w:r w:rsidRPr="00B5551A">
        <w:t>21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55661EE" w14:textId="77777777" w:rsidTr="00897969">
        <w:trPr>
          <w:trHeight w:hRule="exact" w:val="240"/>
          <w:jc w:val="center"/>
        </w:trPr>
        <w:tc>
          <w:tcPr>
            <w:tcW w:w="9752" w:type="dxa"/>
            <w:gridSpan w:val="2"/>
            <w:tcBorders>
              <w:top w:val="nil"/>
              <w:left w:val="nil"/>
              <w:bottom w:val="nil"/>
              <w:right w:val="nil"/>
            </w:tcBorders>
          </w:tcPr>
          <w:p w14:paraId="112E393C" w14:textId="77777777" w:rsidR="00B94418" w:rsidRPr="00B5551A" w:rsidRDefault="00B94418" w:rsidP="00897969"/>
        </w:tc>
      </w:tr>
      <w:tr w:rsidR="00B94418" w:rsidRPr="00B5551A" w14:paraId="352BBF35" w14:textId="77777777" w:rsidTr="00897969">
        <w:trPr>
          <w:trHeight w:val="240"/>
          <w:jc w:val="center"/>
        </w:trPr>
        <w:tc>
          <w:tcPr>
            <w:tcW w:w="4876" w:type="dxa"/>
            <w:tcBorders>
              <w:top w:val="nil"/>
              <w:left w:val="nil"/>
              <w:bottom w:val="nil"/>
              <w:right w:val="nil"/>
            </w:tcBorders>
          </w:tcPr>
          <w:p w14:paraId="4DF7A49A"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0728A2D" w14:textId="77777777" w:rsidR="00B94418" w:rsidRPr="00B5551A" w:rsidRDefault="00B94418" w:rsidP="00897969">
            <w:pPr>
              <w:pStyle w:val="AmColumnHeading"/>
            </w:pPr>
            <w:r w:rsidRPr="00B5551A">
              <w:t>Tarkistus</w:t>
            </w:r>
          </w:p>
        </w:tc>
      </w:tr>
      <w:tr w:rsidR="00B94418" w:rsidRPr="00B5551A" w14:paraId="1C065C20" w14:textId="77777777" w:rsidTr="00897969">
        <w:trPr>
          <w:jc w:val="center"/>
        </w:trPr>
        <w:tc>
          <w:tcPr>
            <w:tcW w:w="4876" w:type="dxa"/>
            <w:tcBorders>
              <w:top w:val="nil"/>
              <w:left w:val="nil"/>
              <w:bottom w:val="nil"/>
              <w:right w:val="nil"/>
            </w:tcBorders>
          </w:tcPr>
          <w:p w14:paraId="6A532C71" w14:textId="77777777" w:rsidR="00B94418" w:rsidRPr="00B5551A" w:rsidRDefault="00B94418" w:rsidP="00897969">
            <w:pPr>
              <w:pStyle w:val="Normal6a"/>
            </w:pPr>
          </w:p>
        </w:tc>
        <w:tc>
          <w:tcPr>
            <w:tcW w:w="4876" w:type="dxa"/>
            <w:tcBorders>
              <w:top w:val="nil"/>
              <w:left w:val="nil"/>
              <w:bottom w:val="nil"/>
              <w:right w:val="nil"/>
            </w:tcBorders>
          </w:tcPr>
          <w:p w14:paraId="13DCE33D" w14:textId="77777777" w:rsidR="00B94418" w:rsidRPr="00B5551A" w:rsidRDefault="00B94418" w:rsidP="00897969">
            <w:pPr>
              <w:pStyle w:val="Normal6a"/>
            </w:pPr>
            <w:r w:rsidRPr="00B5551A">
              <w:rPr>
                <w:b/>
                <w:i/>
              </w:rPr>
              <w:t>21 a.</w:t>
            </w:r>
            <w:r w:rsidRPr="00B5551A">
              <w:tab/>
            </w:r>
            <w:r w:rsidRPr="00B5551A">
              <w:rPr>
                <w:b/>
                <w:i/>
              </w:rPr>
              <w:t>korostaa, että 28. järjestelmään kuuluvien yritysten olisi hyödyttävä kohdennetuista verohelpotuksista uusien työpaikkojen luomiseksi, mukaan lukien palkkakustannusten verohyvitykset ja alennetut työnantajamaksut uusien työntekijöiden nettorekrytoinneille;</w:t>
            </w:r>
          </w:p>
        </w:tc>
      </w:tr>
    </w:tbl>
    <w:p w14:paraId="3B08FD9C" w14:textId="77777777" w:rsidR="00B94418" w:rsidRPr="00B5551A" w:rsidRDefault="00B94418" w:rsidP="00B94418">
      <w:pPr>
        <w:pStyle w:val="AmOrLang"/>
        <w:rPr>
          <w:lang w:val="sv-SE"/>
        </w:rPr>
      </w:pPr>
      <w:r w:rsidRPr="00B5551A">
        <w:rPr>
          <w:lang w:val="sv-SE"/>
        </w:rPr>
        <w:t xml:space="preserve">Or. </w:t>
      </w:r>
      <w:r w:rsidRPr="0059165F">
        <w:rPr>
          <w:rStyle w:val="HideTWBExt"/>
          <w:lang w:val="sv-SE"/>
        </w:rPr>
        <w:t>&lt;Original&gt;</w:t>
      </w:r>
      <w:r w:rsidRPr="0059165F">
        <w:rPr>
          <w:rStyle w:val="HideTWBInt"/>
          <w:lang w:val="sv-SE"/>
        </w:rPr>
        <w:t>{EL}</w:t>
      </w:r>
      <w:r w:rsidRPr="00B5551A">
        <w:rPr>
          <w:lang w:val="sv-SE"/>
        </w:rPr>
        <w:t>el</w:t>
      </w:r>
      <w:r w:rsidRPr="0059165F">
        <w:rPr>
          <w:rStyle w:val="HideTWBExt"/>
          <w:lang w:val="sv-SE"/>
        </w:rPr>
        <w:t>&lt;/Original&gt;</w:t>
      </w:r>
    </w:p>
    <w:p w14:paraId="62F6162C" w14:textId="77777777" w:rsidR="00B94418" w:rsidRPr="00B5551A" w:rsidRDefault="00B94418" w:rsidP="00B94418">
      <w:pPr>
        <w:rPr>
          <w:lang w:val="sv-SE"/>
        </w:rPr>
      </w:pPr>
      <w:r w:rsidRPr="0059165F">
        <w:rPr>
          <w:rStyle w:val="HideTWBExt"/>
          <w:lang w:val="sv-SE"/>
        </w:rPr>
        <w:t>&lt;/Amend&gt;</w:t>
      </w:r>
    </w:p>
    <w:p w14:paraId="1341ABB3" w14:textId="77777777" w:rsidR="00B94418" w:rsidRPr="00B5551A" w:rsidRDefault="00B94418" w:rsidP="00B94418">
      <w:pPr>
        <w:pStyle w:val="AmNumberTabs"/>
        <w:rPr>
          <w:lang w:val="sv-SE"/>
        </w:rPr>
      </w:pPr>
      <w:r w:rsidRPr="0059165F">
        <w:rPr>
          <w:rStyle w:val="HideTWBExt"/>
          <w:b w:val="0"/>
          <w:lang w:val="sv-SE"/>
        </w:rPr>
        <w:t>&lt;Amend&gt;</w:t>
      </w:r>
      <w:r w:rsidRPr="00B5551A">
        <w:rPr>
          <w:lang w:val="sv-SE"/>
        </w:rPr>
        <w:t>Tarkistus</w:t>
      </w:r>
      <w:r w:rsidRPr="00B5551A">
        <w:rPr>
          <w:lang w:val="sv-SE"/>
        </w:rPr>
        <w:tab/>
      </w:r>
      <w:r w:rsidRPr="00B5551A">
        <w:rPr>
          <w:lang w:val="sv-SE"/>
        </w:rPr>
        <w:tab/>
      </w:r>
      <w:r w:rsidRPr="0059165F">
        <w:rPr>
          <w:rStyle w:val="HideTWBExt"/>
          <w:b w:val="0"/>
          <w:lang w:val="sv-SE"/>
        </w:rPr>
        <w:t>&lt;NumAm&gt;</w:t>
      </w:r>
      <w:r w:rsidRPr="00B5551A">
        <w:rPr>
          <w:lang w:val="sv-SE"/>
        </w:rPr>
        <w:t>260</w:t>
      </w:r>
      <w:r w:rsidRPr="0059165F">
        <w:rPr>
          <w:rStyle w:val="HideTWBExt"/>
          <w:b w:val="0"/>
          <w:lang w:val="sv-SE"/>
        </w:rPr>
        <w:t>&lt;/NumAm&gt;</w:t>
      </w:r>
    </w:p>
    <w:p w14:paraId="5964C0DA" w14:textId="77777777" w:rsidR="00B94418" w:rsidRPr="00B5551A" w:rsidRDefault="00B94418" w:rsidP="00B94418">
      <w:pPr>
        <w:pStyle w:val="NormalBold"/>
        <w:rPr>
          <w:lang w:val="sv-SE"/>
        </w:rPr>
      </w:pPr>
      <w:r w:rsidRPr="0059165F">
        <w:rPr>
          <w:rStyle w:val="HideTWBExt"/>
          <w:b w:val="0"/>
          <w:lang w:val="sv-SE"/>
        </w:rPr>
        <w:t>&lt;RepeatBlock-By&gt;&lt;Members&gt;</w:t>
      </w:r>
      <w:r w:rsidRPr="00B5551A">
        <w:rPr>
          <w:lang w:val="sv-SE"/>
        </w:rPr>
        <w:t>Damian Boeselager</w:t>
      </w:r>
      <w:r w:rsidRPr="0059165F">
        <w:rPr>
          <w:rStyle w:val="HideTWBExt"/>
          <w:b w:val="0"/>
          <w:lang w:val="sv-SE"/>
        </w:rPr>
        <w:t>&lt;/Members&gt;</w:t>
      </w:r>
    </w:p>
    <w:p w14:paraId="09474856" w14:textId="77777777" w:rsidR="00B94418" w:rsidRPr="00B5551A" w:rsidRDefault="00B94418" w:rsidP="00B94418">
      <w:pPr>
        <w:pStyle w:val="NormalBold"/>
        <w:rPr>
          <w:lang w:val="sv-SE"/>
        </w:rPr>
      </w:pPr>
      <w:r w:rsidRPr="0059165F">
        <w:rPr>
          <w:rStyle w:val="HideTWBExt"/>
          <w:b w:val="0"/>
          <w:lang w:val="sv-SE"/>
        </w:rPr>
        <w:t>&lt;/RepeatBlock-By&gt;</w:t>
      </w:r>
    </w:p>
    <w:p w14:paraId="0EAEB64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F929921" w14:textId="77777777" w:rsidR="00B94418" w:rsidRPr="00B5551A" w:rsidRDefault="00B94418" w:rsidP="00B94418">
      <w:pPr>
        <w:pStyle w:val="NormalBold"/>
      </w:pPr>
      <w:r w:rsidRPr="00B5551A">
        <w:rPr>
          <w:rStyle w:val="HideTWBExt"/>
          <w:b w:val="0"/>
        </w:rPr>
        <w:t>&lt;Article&gt;</w:t>
      </w:r>
      <w:r w:rsidRPr="00B5551A">
        <w:t>21 b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18F4E49" w14:textId="77777777" w:rsidTr="00897969">
        <w:trPr>
          <w:trHeight w:hRule="exact" w:val="240"/>
          <w:jc w:val="center"/>
        </w:trPr>
        <w:tc>
          <w:tcPr>
            <w:tcW w:w="9752" w:type="dxa"/>
            <w:gridSpan w:val="2"/>
            <w:tcBorders>
              <w:top w:val="nil"/>
              <w:left w:val="nil"/>
              <w:bottom w:val="nil"/>
              <w:right w:val="nil"/>
            </w:tcBorders>
          </w:tcPr>
          <w:p w14:paraId="160965B3" w14:textId="77777777" w:rsidR="00B94418" w:rsidRPr="00B5551A" w:rsidRDefault="00B94418" w:rsidP="00897969"/>
        </w:tc>
      </w:tr>
      <w:tr w:rsidR="00B94418" w:rsidRPr="00B5551A" w14:paraId="7748625F" w14:textId="77777777" w:rsidTr="00897969">
        <w:trPr>
          <w:trHeight w:val="240"/>
          <w:jc w:val="center"/>
        </w:trPr>
        <w:tc>
          <w:tcPr>
            <w:tcW w:w="4876" w:type="dxa"/>
            <w:tcBorders>
              <w:top w:val="nil"/>
              <w:left w:val="nil"/>
              <w:bottom w:val="nil"/>
              <w:right w:val="nil"/>
            </w:tcBorders>
          </w:tcPr>
          <w:p w14:paraId="71BAFA3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D1E1CEC" w14:textId="77777777" w:rsidR="00B94418" w:rsidRPr="00B5551A" w:rsidRDefault="00B94418" w:rsidP="00897969">
            <w:pPr>
              <w:pStyle w:val="AmColumnHeading"/>
            </w:pPr>
            <w:r w:rsidRPr="00B5551A">
              <w:t>Tarkistus</w:t>
            </w:r>
          </w:p>
        </w:tc>
      </w:tr>
      <w:tr w:rsidR="00B94418" w:rsidRPr="00B5551A" w14:paraId="79CBC1F7" w14:textId="77777777" w:rsidTr="00897969">
        <w:trPr>
          <w:jc w:val="center"/>
        </w:trPr>
        <w:tc>
          <w:tcPr>
            <w:tcW w:w="4876" w:type="dxa"/>
            <w:tcBorders>
              <w:top w:val="nil"/>
              <w:left w:val="nil"/>
              <w:bottom w:val="nil"/>
              <w:right w:val="nil"/>
            </w:tcBorders>
          </w:tcPr>
          <w:p w14:paraId="2EF2D225" w14:textId="77777777" w:rsidR="00B94418" w:rsidRPr="00B5551A" w:rsidRDefault="00B94418" w:rsidP="00897969">
            <w:pPr>
              <w:pStyle w:val="Normal6a"/>
            </w:pPr>
          </w:p>
        </w:tc>
        <w:tc>
          <w:tcPr>
            <w:tcW w:w="4876" w:type="dxa"/>
            <w:tcBorders>
              <w:top w:val="nil"/>
              <w:left w:val="nil"/>
              <w:bottom w:val="nil"/>
              <w:right w:val="nil"/>
            </w:tcBorders>
          </w:tcPr>
          <w:p w14:paraId="3474A431" w14:textId="77777777" w:rsidR="00B94418" w:rsidRPr="00B5551A" w:rsidRDefault="00B94418" w:rsidP="00897969">
            <w:pPr>
              <w:pStyle w:val="Normal6a"/>
            </w:pPr>
            <w:r w:rsidRPr="00B5551A">
              <w:rPr>
                <w:b/>
                <w:i/>
              </w:rPr>
              <w:t>21 b.</w:t>
            </w:r>
            <w:r w:rsidRPr="00B5551A">
              <w:tab/>
            </w:r>
            <w:r w:rsidRPr="00B5551A">
              <w:rPr>
                <w:b/>
                <w:i/>
              </w:rPr>
              <w:t>kehottaa laatimaan kohdennettuja sääntöjä, joilla varmistetaan jäsenvaltioiden välillä siirtyville työntekijöille verovarmuus työntekijöiden osakkeiden myöntämisen ja kohde-etuutena olevien osakkeiden myynnin välillä, mukaan lukien yksinkertaistettu keskitetty digitaalinen työnantajaraportointi sekä kaksinkertaisen tai moninkertaisen verotuksen välttäminen työntekijöiden osakkeita myytäessä; korostaa, että verotusoikeuksien jakamisen olisi oltava edelleen oikeasuhteista, yksinkertaista ja ennakoitavaa; </w:t>
            </w:r>
          </w:p>
        </w:tc>
      </w:tr>
    </w:tbl>
    <w:p w14:paraId="18DD1C97"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59E8A12" w14:textId="77777777" w:rsidR="00B94418" w:rsidRPr="00B5551A" w:rsidRDefault="00B94418" w:rsidP="00B94418">
      <w:r w:rsidRPr="00B5551A">
        <w:rPr>
          <w:rStyle w:val="HideTWBExt"/>
        </w:rPr>
        <w:t>&lt;/Amend&gt;</w:t>
      </w:r>
    </w:p>
    <w:p w14:paraId="36A1C142"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261</w:t>
      </w:r>
      <w:r w:rsidRPr="00B5551A">
        <w:rPr>
          <w:rStyle w:val="HideTWBExt"/>
          <w:b w:val="0"/>
        </w:rPr>
        <w:t>&lt;/NumAm&gt;</w:t>
      </w:r>
    </w:p>
    <w:p w14:paraId="767FD019" w14:textId="77777777" w:rsidR="00B94418" w:rsidRPr="00B5551A" w:rsidRDefault="00B94418" w:rsidP="00B94418">
      <w:pPr>
        <w:pStyle w:val="NormalBold"/>
      </w:pPr>
      <w:r w:rsidRPr="00B5551A">
        <w:rPr>
          <w:rStyle w:val="HideTWBExt"/>
          <w:b w:val="0"/>
        </w:rPr>
        <w:t>&lt;RepeatBlock-By&gt;&lt;Members&gt;</w:t>
      </w:r>
      <w:r w:rsidRPr="00B5551A">
        <w:t>Pascal Canfin, Billy Kelleher</w:t>
      </w:r>
      <w:r w:rsidRPr="00B5551A">
        <w:rPr>
          <w:rStyle w:val="HideTWBExt"/>
          <w:b w:val="0"/>
        </w:rPr>
        <w:t>&lt;/Members&gt;</w:t>
      </w:r>
    </w:p>
    <w:p w14:paraId="205F4818" w14:textId="77777777" w:rsidR="00B94418" w:rsidRPr="00B5551A" w:rsidRDefault="00B94418" w:rsidP="00B94418">
      <w:pPr>
        <w:pStyle w:val="NormalBold"/>
      </w:pPr>
      <w:r w:rsidRPr="00B5551A">
        <w:rPr>
          <w:rStyle w:val="HideTWBExt"/>
          <w:b w:val="0"/>
        </w:rPr>
        <w:t>&lt;/RepeatBlock-By&gt;</w:t>
      </w:r>
    </w:p>
    <w:p w14:paraId="025D81B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844DC8E" w14:textId="77777777" w:rsidR="00B94418" w:rsidRPr="00B5551A" w:rsidRDefault="00B94418" w:rsidP="00B94418">
      <w:pPr>
        <w:pStyle w:val="NormalBold"/>
      </w:pPr>
      <w:r w:rsidRPr="00B5551A">
        <w:rPr>
          <w:rStyle w:val="HideTWBExt"/>
          <w:b w:val="0"/>
        </w:rPr>
        <w:t>&lt;Article&gt;</w:t>
      </w:r>
      <w:r w:rsidRPr="00B5551A">
        <w:t>21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3A60C14" w14:textId="77777777" w:rsidTr="00897969">
        <w:trPr>
          <w:trHeight w:hRule="exact" w:val="240"/>
          <w:jc w:val="center"/>
        </w:trPr>
        <w:tc>
          <w:tcPr>
            <w:tcW w:w="9752" w:type="dxa"/>
            <w:gridSpan w:val="2"/>
            <w:tcBorders>
              <w:top w:val="nil"/>
              <w:left w:val="nil"/>
              <w:bottom w:val="nil"/>
              <w:right w:val="nil"/>
            </w:tcBorders>
          </w:tcPr>
          <w:p w14:paraId="64CE2674" w14:textId="77777777" w:rsidR="00B94418" w:rsidRPr="00B5551A" w:rsidRDefault="00B94418" w:rsidP="00897969"/>
        </w:tc>
      </w:tr>
      <w:tr w:rsidR="00B94418" w:rsidRPr="00B5551A" w14:paraId="0A714B2F" w14:textId="77777777" w:rsidTr="00897969">
        <w:trPr>
          <w:trHeight w:val="240"/>
          <w:jc w:val="center"/>
        </w:trPr>
        <w:tc>
          <w:tcPr>
            <w:tcW w:w="4876" w:type="dxa"/>
            <w:tcBorders>
              <w:top w:val="nil"/>
              <w:left w:val="nil"/>
              <w:bottom w:val="nil"/>
              <w:right w:val="nil"/>
            </w:tcBorders>
          </w:tcPr>
          <w:p w14:paraId="242A303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18946E4" w14:textId="77777777" w:rsidR="00B94418" w:rsidRPr="00B5551A" w:rsidRDefault="00B94418" w:rsidP="00897969">
            <w:pPr>
              <w:pStyle w:val="AmColumnHeading"/>
            </w:pPr>
            <w:r w:rsidRPr="00B5551A">
              <w:t>Tarkistus</w:t>
            </w:r>
          </w:p>
        </w:tc>
      </w:tr>
      <w:tr w:rsidR="00B94418" w:rsidRPr="00B5551A" w14:paraId="6A8B3231" w14:textId="77777777" w:rsidTr="00897969">
        <w:trPr>
          <w:jc w:val="center"/>
        </w:trPr>
        <w:tc>
          <w:tcPr>
            <w:tcW w:w="4876" w:type="dxa"/>
            <w:tcBorders>
              <w:top w:val="nil"/>
              <w:left w:val="nil"/>
              <w:bottom w:val="nil"/>
              <w:right w:val="nil"/>
            </w:tcBorders>
          </w:tcPr>
          <w:p w14:paraId="375DFFF3" w14:textId="77777777" w:rsidR="00B94418" w:rsidRPr="00B5551A" w:rsidRDefault="00B94418" w:rsidP="00897969">
            <w:pPr>
              <w:pStyle w:val="Normal6a"/>
            </w:pPr>
          </w:p>
        </w:tc>
        <w:tc>
          <w:tcPr>
            <w:tcW w:w="4876" w:type="dxa"/>
            <w:tcBorders>
              <w:top w:val="nil"/>
              <w:left w:val="nil"/>
              <w:bottom w:val="nil"/>
              <w:right w:val="nil"/>
            </w:tcBorders>
          </w:tcPr>
          <w:p w14:paraId="2C30E342" w14:textId="77777777" w:rsidR="00B94418" w:rsidRPr="00B5551A" w:rsidRDefault="00B94418" w:rsidP="00897969">
            <w:pPr>
              <w:pStyle w:val="Normal6a"/>
            </w:pPr>
            <w:r w:rsidRPr="00B5551A">
              <w:rPr>
                <w:b/>
                <w:i/>
              </w:rPr>
              <w:t>21 a.</w:t>
            </w:r>
            <w:r w:rsidRPr="00B5551A">
              <w:tab/>
            </w:r>
            <w:r w:rsidRPr="00B5551A">
              <w:rPr>
                <w:b/>
                <w:i/>
              </w:rPr>
              <w:t>korostaa, että asetuksen 2026/0074(COD) mukaisissa EU:n työntekijöiden osakeoptioissa on käsiteltävä kysymystä muunnettavuudesta osakeoptiojärjestelmissä kaikkialla Euroopassa, jotta helpotetaan olemassa olevien yritysten muuntamista 28. oikeusjärjestyksen mukaisiksi;</w:t>
            </w:r>
          </w:p>
        </w:tc>
      </w:tr>
    </w:tbl>
    <w:p w14:paraId="79116C1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C6DD7CD" w14:textId="77777777" w:rsidR="00B94418" w:rsidRPr="00B5551A" w:rsidRDefault="00B94418" w:rsidP="00B94418">
      <w:r w:rsidRPr="00B5551A">
        <w:rPr>
          <w:rStyle w:val="HideTWBExt"/>
        </w:rPr>
        <w:t>&lt;/Amend&gt;</w:t>
      </w:r>
    </w:p>
    <w:p w14:paraId="2925CCB4"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262</w:t>
      </w:r>
      <w:r w:rsidRPr="00B5551A">
        <w:rPr>
          <w:rStyle w:val="HideTWBExt"/>
          <w:b w:val="0"/>
        </w:rPr>
        <w:t>&lt;/NumAm&gt;</w:t>
      </w:r>
    </w:p>
    <w:p w14:paraId="2A2AEDE2" w14:textId="77777777" w:rsidR="00B94418" w:rsidRPr="00B5551A" w:rsidRDefault="00B94418" w:rsidP="00B94418">
      <w:pPr>
        <w:pStyle w:val="NormalBold"/>
      </w:pPr>
      <w:r w:rsidRPr="00B5551A">
        <w:rPr>
          <w:rStyle w:val="HideTWBExt"/>
          <w:b w:val="0"/>
        </w:rPr>
        <w:t>&lt;RepeatBlock-By&gt;&lt;Members&gt;</w:t>
      </w:r>
      <w:r w:rsidRPr="00B5551A">
        <w:t>Georgios Aftias</w:t>
      </w:r>
      <w:r w:rsidRPr="00B5551A">
        <w:rPr>
          <w:rStyle w:val="HideTWBExt"/>
          <w:b w:val="0"/>
        </w:rPr>
        <w:t>&lt;/Members&gt;</w:t>
      </w:r>
    </w:p>
    <w:p w14:paraId="4BF4BE6F" w14:textId="77777777" w:rsidR="00B94418" w:rsidRPr="00B5551A" w:rsidRDefault="00B94418" w:rsidP="00B94418">
      <w:pPr>
        <w:pStyle w:val="NormalBold"/>
      </w:pPr>
      <w:r w:rsidRPr="00B5551A">
        <w:rPr>
          <w:rStyle w:val="HideTWBExt"/>
          <w:b w:val="0"/>
        </w:rPr>
        <w:t>&lt;/RepeatBlock-By&gt;</w:t>
      </w:r>
    </w:p>
    <w:p w14:paraId="073A7F2B"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A2D5C1A" w14:textId="77777777" w:rsidR="00B94418" w:rsidRPr="00B5551A" w:rsidRDefault="00B94418" w:rsidP="00B94418">
      <w:pPr>
        <w:pStyle w:val="NormalBold"/>
      </w:pPr>
      <w:r w:rsidRPr="00B5551A">
        <w:rPr>
          <w:rStyle w:val="HideTWBExt"/>
          <w:b w:val="0"/>
        </w:rPr>
        <w:t>&lt;Article&gt;</w:t>
      </w:r>
      <w:r w:rsidRPr="00B5551A">
        <w:t>21 b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CB40E4F" w14:textId="77777777" w:rsidTr="00897969">
        <w:trPr>
          <w:trHeight w:hRule="exact" w:val="240"/>
          <w:jc w:val="center"/>
        </w:trPr>
        <w:tc>
          <w:tcPr>
            <w:tcW w:w="9752" w:type="dxa"/>
            <w:gridSpan w:val="2"/>
            <w:tcBorders>
              <w:top w:val="nil"/>
              <w:left w:val="nil"/>
              <w:bottom w:val="nil"/>
              <w:right w:val="nil"/>
            </w:tcBorders>
          </w:tcPr>
          <w:p w14:paraId="69333639" w14:textId="77777777" w:rsidR="00B94418" w:rsidRPr="00B5551A" w:rsidRDefault="00B94418" w:rsidP="00897969"/>
        </w:tc>
      </w:tr>
      <w:tr w:rsidR="00B94418" w:rsidRPr="00B5551A" w14:paraId="46E2B80A" w14:textId="77777777" w:rsidTr="00897969">
        <w:trPr>
          <w:trHeight w:val="240"/>
          <w:jc w:val="center"/>
        </w:trPr>
        <w:tc>
          <w:tcPr>
            <w:tcW w:w="4876" w:type="dxa"/>
            <w:tcBorders>
              <w:top w:val="nil"/>
              <w:left w:val="nil"/>
              <w:bottom w:val="nil"/>
              <w:right w:val="nil"/>
            </w:tcBorders>
          </w:tcPr>
          <w:p w14:paraId="5295D23A"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8AED9B4" w14:textId="77777777" w:rsidR="00B94418" w:rsidRPr="00B5551A" w:rsidRDefault="00B94418" w:rsidP="00897969">
            <w:pPr>
              <w:pStyle w:val="AmColumnHeading"/>
            </w:pPr>
            <w:r w:rsidRPr="00B5551A">
              <w:t>Tarkistus</w:t>
            </w:r>
          </w:p>
        </w:tc>
      </w:tr>
      <w:tr w:rsidR="00B94418" w:rsidRPr="00B5551A" w14:paraId="708FB789" w14:textId="77777777" w:rsidTr="00897969">
        <w:trPr>
          <w:jc w:val="center"/>
        </w:trPr>
        <w:tc>
          <w:tcPr>
            <w:tcW w:w="4876" w:type="dxa"/>
            <w:tcBorders>
              <w:top w:val="nil"/>
              <w:left w:val="nil"/>
              <w:bottom w:val="nil"/>
              <w:right w:val="nil"/>
            </w:tcBorders>
          </w:tcPr>
          <w:p w14:paraId="02BB35D2" w14:textId="77777777" w:rsidR="00B94418" w:rsidRPr="00B5551A" w:rsidRDefault="00B94418" w:rsidP="00897969">
            <w:pPr>
              <w:pStyle w:val="Normal6a"/>
            </w:pPr>
          </w:p>
        </w:tc>
        <w:tc>
          <w:tcPr>
            <w:tcW w:w="4876" w:type="dxa"/>
            <w:tcBorders>
              <w:top w:val="nil"/>
              <w:left w:val="nil"/>
              <w:bottom w:val="nil"/>
              <w:right w:val="nil"/>
            </w:tcBorders>
          </w:tcPr>
          <w:p w14:paraId="630C7920" w14:textId="77777777" w:rsidR="00B94418" w:rsidRPr="00B5551A" w:rsidRDefault="00B94418" w:rsidP="00897969">
            <w:pPr>
              <w:pStyle w:val="Normal6a"/>
            </w:pPr>
            <w:r w:rsidRPr="00B5551A">
              <w:rPr>
                <w:b/>
                <w:i/>
              </w:rPr>
              <w:t>21 b.</w:t>
            </w:r>
            <w:r w:rsidRPr="00B5551A">
              <w:tab/>
            </w:r>
            <w:r w:rsidRPr="00B5551A">
              <w:rPr>
                <w:b/>
                <w:i/>
              </w:rPr>
              <w:t>kehottaa ottamaan käyttöön erityisiä verokannustimia nuorten ja korkeasti koulutettujen työntekijöiden rekrytoimiseksi erityisesti tarjoamalla suurempia alennuksia yrityksille, jotka investoivat osaamiseen, koulutukseen ja elinikäiseen oppimiseen;</w:t>
            </w:r>
          </w:p>
        </w:tc>
      </w:tr>
    </w:tbl>
    <w:p w14:paraId="5480FDBA"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{EL}</w:t>
      </w:r>
      <w:r w:rsidRPr="00B5551A">
        <w:t>el</w:t>
      </w:r>
      <w:r w:rsidRPr="00B5551A">
        <w:rPr>
          <w:rStyle w:val="HideTWBExt"/>
        </w:rPr>
        <w:t>&lt;/Original&gt;</w:t>
      </w:r>
    </w:p>
    <w:p w14:paraId="7392A541" w14:textId="77777777" w:rsidR="00B94418" w:rsidRPr="00B5551A" w:rsidRDefault="00B94418" w:rsidP="00B94418">
      <w:r w:rsidRPr="00B5551A">
        <w:rPr>
          <w:rStyle w:val="HideTWBExt"/>
        </w:rPr>
        <w:t>&lt;/Amend&gt;</w:t>
      </w:r>
    </w:p>
    <w:p w14:paraId="29D3D5C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263</w:t>
      </w:r>
      <w:r w:rsidRPr="00B5551A">
        <w:rPr>
          <w:rStyle w:val="HideTWBExt"/>
          <w:b w:val="0"/>
        </w:rPr>
        <w:t>&lt;/NumAm&gt;</w:t>
      </w:r>
    </w:p>
    <w:p w14:paraId="3EBC133F" w14:textId="77777777" w:rsidR="00B94418" w:rsidRPr="00B5551A" w:rsidRDefault="00B94418" w:rsidP="00B94418">
      <w:pPr>
        <w:pStyle w:val="NormalBold"/>
      </w:pPr>
      <w:r w:rsidRPr="00B5551A">
        <w:rPr>
          <w:rStyle w:val="HideTWBExt"/>
          <w:b w:val="0"/>
        </w:rPr>
        <w:t>&lt;RepeatBlock-By&gt;&lt;Members&gt;</w:t>
      </w:r>
      <w:r w:rsidRPr="00B5551A">
        <w:t>Jussi Saramo, Manon Aubry, Anthony Smith</w:t>
      </w:r>
      <w:r w:rsidRPr="00B5551A">
        <w:rPr>
          <w:rStyle w:val="HideTWBExt"/>
          <w:b w:val="0"/>
        </w:rPr>
        <w:t>&lt;/Members&gt;</w:t>
      </w:r>
    </w:p>
    <w:p w14:paraId="503B3253"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0A067D36" w14:textId="77777777" w:rsidR="00B94418" w:rsidRPr="00B5551A" w:rsidRDefault="00B94418" w:rsidP="00B94418">
      <w:pPr>
        <w:pStyle w:val="NormalBold"/>
      </w:pPr>
      <w:r w:rsidRPr="00B5551A">
        <w:rPr>
          <w:rStyle w:val="HideTWBExt"/>
          <w:b w:val="0"/>
        </w:rPr>
        <w:t>&lt;/RepeatBlock-By&gt;</w:t>
      </w:r>
    </w:p>
    <w:p w14:paraId="35FE390A"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4DF05DA" w14:textId="77777777" w:rsidR="00B94418" w:rsidRPr="00B5551A" w:rsidRDefault="00B94418" w:rsidP="00B94418">
      <w:pPr>
        <w:pStyle w:val="NormalBold"/>
      </w:pPr>
      <w:r w:rsidRPr="00B5551A">
        <w:rPr>
          <w:rStyle w:val="HideTWBExt"/>
          <w:b w:val="0"/>
        </w:rPr>
        <w:t>&lt;Article&gt;</w:t>
      </w:r>
      <w:r w:rsidRPr="00B5551A">
        <w:t>22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64BAD86" w14:textId="77777777" w:rsidTr="00897969">
        <w:trPr>
          <w:trHeight w:hRule="exact" w:val="240"/>
          <w:jc w:val="center"/>
        </w:trPr>
        <w:tc>
          <w:tcPr>
            <w:tcW w:w="9752" w:type="dxa"/>
            <w:gridSpan w:val="2"/>
            <w:tcBorders>
              <w:top w:val="nil"/>
              <w:left w:val="nil"/>
              <w:bottom w:val="nil"/>
              <w:right w:val="nil"/>
            </w:tcBorders>
          </w:tcPr>
          <w:p w14:paraId="2AF07881" w14:textId="77777777" w:rsidR="00B94418" w:rsidRPr="00B5551A" w:rsidRDefault="00B94418" w:rsidP="00897969"/>
        </w:tc>
      </w:tr>
      <w:tr w:rsidR="00B94418" w:rsidRPr="00B5551A" w14:paraId="6B1778FC" w14:textId="77777777" w:rsidTr="00897969">
        <w:trPr>
          <w:trHeight w:val="240"/>
          <w:jc w:val="center"/>
        </w:trPr>
        <w:tc>
          <w:tcPr>
            <w:tcW w:w="4876" w:type="dxa"/>
            <w:tcBorders>
              <w:top w:val="nil"/>
              <w:left w:val="nil"/>
              <w:bottom w:val="nil"/>
              <w:right w:val="nil"/>
            </w:tcBorders>
          </w:tcPr>
          <w:p w14:paraId="004CE48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0E778F1" w14:textId="77777777" w:rsidR="00B94418" w:rsidRPr="00B5551A" w:rsidRDefault="00B94418" w:rsidP="00897969">
            <w:pPr>
              <w:pStyle w:val="AmColumnHeading"/>
            </w:pPr>
            <w:r w:rsidRPr="00B5551A">
              <w:t>Tarkistus</w:t>
            </w:r>
          </w:p>
        </w:tc>
      </w:tr>
      <w:tr w:rsidR="00B94418" w:rsidRPr="00B5551A" w14:paraId="0FC5C6E2" w14:textId="77777777" w:rsidTr="00897969">
        <w:trPr>
          <w:jc w:val="center"/>
        </w:trPr>
        <w:tc>
          <w:tcPr>
            <w:tcW w:w="4876" w:type="dxa"/>
            <w:tcBorders>
              <w:top w:val="nil"/>
              <w:left w:val="nil"/>
              <w:bottom w:val="nil"/>
              <w:right w:val="nil"/>
            </w:tcBorders>
          </w:tcPr>
          <w:p w14:paraId="7E89560D" w14:textId="77777777" w:rsidR="00B94418" w:rsidRPr="00B5551A" w:rsidRDefault="00B94418" w:rsidP="00897969">
            <w:pPr>
              <w:pStyle w:val="Normal6a"/>
            </w:pPr>
            <w:r w:rsidRPr="00B5551A">
              <w:rPr>
                <w:b/>
                <w:i/>
              </w:rPr>
              <w:t>22.</w:t>
            </w:r>
            <w:r w:rsidRPr="00B5551A">
              <w:tab/>
            </w:r>
            <w:r w:rsidRPr="00B5551A">
              <w:rPr>
                <w:b/>
                <w:i/>
              </w:rPr>
              <w:t>korostaa, että kaavamaisen jaon puuttuessa siirtohinnoittelun monimutkaisuutta on vähennettävä huomattavasti – safe harbour -säännöksiä olisi sovellettava rutiininomaisiin konsernin sisäisiin palveluihin ja vähäriskisiin liiketoimiin, yhdenmukaistettuja lähestymistapoja olisi sovellettava teollis- ja tekijänoikeuksien lisensointiin ja kustannusten jaon avulla olisi rajoitettava riitoja;</w:t>
            </w:r>
          </w:p>
        </w:tc>
        <w:tc>
          <w:tcPr>
            <w:tcW w:w="4876" w:type="dxa"/>
            <w:tcBorders>
              <w:top w:val="nil"/>
              <w:left w:val="nil"/>
              <w:bottom w:val="nil"/>
              <w:right w:val="nil"/>
            </w:tcBorders>
          </w:tcPr>
          <w:p w14:paraId="75B73053" w14:textId="77777777" w:rsidR="00B94418" w:rsidRPr="00B5551A" w:rsidRDefault="00B94418" w:rsidP="00897969">
            <w:pPr>
              <w:pStyle w:val="Normal6a"/>
            </w:pPr>
            <w:r w:rsidRPr="00B5551A">
              <w:rPr>
                <w:b/>
                <w:i/>
              </w:rPr>
              <w:t>Poistetaan.</w:t>
            </w:r>
          </w:p>
        </w:tc>
      </w:tr>
    </w:tbl>
    <w:p w14:paraId="316B80C7"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438205F" w14:textId="77777777" w:rsidR="00B94418" w:rsidRPr="00B5551A" w:rsidRDefault="00B94418" w:rsidP="00B94418">
      <w:r w:rsidRPr="00B5551A">
        <w:rPr>
          <w:rStyle w:val="HideTWBExt"/>
        </w:rPr>
        <w:t>&lt;/Amend&gt;</w:t>
      </w:r>
    </w:p>
    <w:p w14:paraId="0DEAE15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264</w:t>
      </w:r>
      <w:r w:rsidRPr="00B5551A">
        <w:rPr>
          <w:rStyle w:val="HideTWBExt"/>
          <w:b w:val="0"/>
        </w:rPr>
        <w:t>&lt;/NumAm&gt;</w:t>
      </w:r>
    </w:p>
    <w:p w14:paraId="06D36FBF"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78729B25" w14:textId="77777777" w:rsidR="00B94418" w:rsidRPr="00B5551A" w:rsidRDefault="00B94418" w:rsidP="00B94418">
      <w:pPr>
        <w:pStyle w:val="NormalBold"/>
      </w:pPr>
      <w:r w:rsidRPr="00B5551A">
        <w:rPr>
          <w:rStyle w:val="HideTWBExt"/>
          <w:b w:val="0"/>
        </w:rPr>
        <w:t>&lt;/RepeatBlock-By&gt;</w:t>
      </w:r>
    </w:p>
    <w:p w14:paraId="5FB6D37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3DACA1C" w14:textId="77777777" w:rsidR="00B94418" w:rsidRPr="00B5551A" w:rsidRDefault="00B94418" w:rsidP="00B94418">
      <w:pPr>
        <w:pStyle w:val="NormalBold"/>
      </w:pPr>
      <w:r w:rsidRPr="00B5551A">
        <w:rPr>
          <w:rStyle w:val="HideTWBExt"/>
          <w:b w:val="0"/>
        </w:rPr>
        <w:t>&lt;Article&gt;</w:t>
      </w:r>
      <w:r w:rsidRPr="00B5551A">
        <w:t>22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337BF40" w14:textId="77777777" w:rsidTr="00897969">
        <w:trPr>
          <w:trHeight w:hRule="exact" w:val="240"/>
          <w:jc w:val="center"/>
        </w:trPr>
        <w:tc>
          <w:tcPr>
            <w:tcW w:w="9752" w:type="dxa"/>
            <w:gridSpan w:val="2"/>
            <w:tcBorders>
              <w:top w:val="nil"/>
              <w:left w:val="nil"/>
              <w:bottom w:val="nil"/>
              <w:right w:val="nil"/>
            </w:tcBorders>
          </w:tcPr>
          <w:p w14:paraId="7B8833CA" w14:textId="77777777" w:rsidR="00B94418" w:rsidRPr="00B5551A" w:rsidRDefault="00B94418" w:rsidP="00897969"/>
        </w:tc>
      </w:tr>
      <w:tr w:rsidR="00B94418" w:rsidRPr="00B5551A" w14:paraId="38F21054" w14:textId="77777777" w:rsidTr="00897969">
        <w:trPr>
          <w:trHeight w:val="240"/>
          <w:jc w:val="center"/>
        </w:trPr>
        <w:tc>
          <w:tcPr>
            <w:tcW w:w="4876" w:type="dxa"/>
            <w:tcBorders>
              <w:top w:val="nil"/>
              <w:left w:val="nil"/>
              <w:bottom w:val="nil"/>
              <w:right w:val="nil"/>
            </w:tcBorders>
          </w:tcPr>
          <w:p w14:paraId="7CB0BF4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3A62BFB" w14:textId="77777777" w:rsidR="00B94418" w:rsidRPr="00B5551A" w:rsidRDefault="00B94418" w:rsidP="00897969">
            <w:pPr>
              <w:pStyle w:val="AmColumnHeading"/>
            </w:pPr>
            <w:r w:rsidRPr="00B5551A">
              <w:t>Tarkistus</w:t>
            </w:r>
          </w:p>
        </w:tc>
      </w:tr>
      <w:tr w:rsidR="00B94418" w:rsidRPr="00B5551A" w14:paraId="08668A50" w14:textId="77777777" w:rsidTr="00897969">
        <w:trPr>
          <w:jc w:val="center"/>
        </w:trPr>
        <w:tc>
          <w:tcPr>
            <w:tcW w:w="4876" w:type="dxa"/>
            <w:tcBorders>
              <w:top w:val="nil"/>
              <w:left w:val="nil"/>
              <w:bottom w:val="nil"/>
              <w:right w:val="nil"/>
            </w:tcBorders>
          </w:tcPr>
          <w:p w14:paraId="39693FAE" w14:textId="77777777" w:rsidR="00B94418" w:rsidRPr="00B5551A" w:rsidRDefault="00B94418" w:rsidP="00897969">
            <w:pPr>
              <w:pStyle w:val="Normal6a"/>
            </w:pPr>
            <w:r w:rsidRPr="00B5551A">
              <w:t>22.</w:t>
            </w:r>
            <w:r w:rsidRPr="00B5551A">
              <w:tab/>
              <w:t xml:space="preserve">korostaa, että kaavamaisen jaon puuttuessa siirtohinnoittelun monimutkaisuutta </w:t>
            </w:r>
            <w:r w:rsidRPr="00B5551A">
              <w:rPr>
                <w:b/>
                <w:i/>
              </w:rPr>
              <w:t>on vähennettävä</w:t>
            </w:r>
            <w:r w:rsidRPr="00B5551A">
              <w:t xml:space="preserve"> huomattavasti </w:t>
            </w:r>
            <w:r w:rsidRPr="00B5551A">
              <w:rPr>
                <w:b/>
                <w:i/>
              </w:rPr>
              <w:t>– safe harbour -säännöksiä olisi sovellettava rutiininomaisiin konsernin sisäisiin palveluihin ja vähäriskisiin liiketoimiin, yhdenmukaistettuja lähestymistapoja olisi sovellettava teollis- ja tekijänoikeuksien lisensointiin ja kustannusten jaon avulla olisi rajoitettava riitoja</w:t>
            </w:r>
            <w:r w:rsidRPr="00B5551A">
              <w:t>;</w:t>
            </w:r>
          </w:p>
        </w:tc>
        <w:tc>
          <w:tcPr>
            <w:tcW w:w="4876" w:type="dxa"/>
            <w:tcBorders>
              <w:top w:val="nil"/>
              <w:left w:val="nil"/>
              <w:bottom w:val="nil"/>
              <w:right w:val="nil"/>
            </w:tcBorders>
          </w:tcPr>
          <w:p w14:paraId="15BCD5E6" w14:textId="77777777" w:rsidR="00B94418" w:rsidRPr="00B5551A" w:rsidRDefault="00B94418" w:rsidP="00897969">
            <w:pPr>
              <w:pStyle w:val="Normal6a"/>
            </w:pPr>
            <w:r w:rsidRPr="00B5551A">
              <w:t>22.</w:t>
            </w:r>
            <w:r w:rsidRPr="00B5551A">
              <w:tab/>
              <w:t xml:space="preserve">korostaa, että kaavamaisen jaon puuttuessa </w:t>
            </w:r>
            <w:r w:rsidRPr="00B5551A">
              <w:rPr>
                <w:b/>
                <w:i/>
              </w:rPr>
              <w:t>on tärkeää hyödyntää yhteistä yhdistettyä yhtiöveropohjaa koskevan käsitteen osatekijöitä, jotta</w:t>
            </w:r>
            <w:r w:rsidRPr="00B5551A">
              <w:t xml:space="preserve"> siirtohinnoittelun monimutkaisuutta </w:t>
            </w:r>
            <w:r w:rsidRPr="00B5551A">
              <w:rPr>
                <w:b/>
                <w:i/>
              </w:rPr>
              <w:t>voidaan vähentää</w:t>
            </w:r>
            <w:r w:rsidRPr="00B5551A">
              <w:t xml:space="preserve"> huomattavasti;</w:t>
            </w:r>
          </w:p>
        </w:tc>
      </w:tr>
    </w:tbl>
    <w:p w14:paraId="60D4C38D"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D5EE3AB" w14:textId="77777777" w:rsidR="00B94418" w:rsidRPr="00B5551A" w:rsidRDefault="00B94418" w:rsidP="00B94418">
      <w:r w:rsidRPr="00B5551A">
        <w:rPr>
          <w:rStyle w:val="HideTWBExt"/>
        </w:rPr>
        <w:t>&lt;/Amend&gt;</w:t>
      </w:r>
    </w:p>
    <w:p w14:paraId="53A114A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265</w:t>
      </w:r>
      <w:r w:rsidRPr="00B5551A">
        <w:rPr>
          <w:rStyle w:val="HideTWBExt"/>
          <w:b w:val="0"/>
        </w:rPr>
        <w:t>&lt;/NumAm&gt;</w:t>
      </w:r>
    </w:p>
    <w:p w14:paraId="65A291D3" w14:textId="77777777" w:rsidR="00B94418" w:rsidRPr="00B5551A" w:rsidRDefault="00B94418" w:rsidP="00B94418">
      <w:pPr>
        <w:pStyle w:val="NormalBold"/>
      </w:pPr>
      <w:r w:rsidRPr="00B5551A">
        <w:rPr>
          <w:rStyle w:val="HideTWBExt"/>
          <w:b w:val="0"/>
        </w:rPr>
        <w:t>&lt;RepeatBlock-By&gt;&lt;Members&gt;</w:t>
      </w:r>
      <w:r w:rsidRPr="00B5551A">
        <w:t>Marco Falcone, Fulvio Martusciello</w:t>
      </w:r>
      <w:r w:rsidRPr="00B5551A">
        <w:rPr>
          <w:rStyle w:val="HideTWBExt"/>
          <w:b w:val="0"/>
        </w:rPr>
        <w:t>&lt;/Members&gt;</w:t>
      </w:r>
    </w:p>
    <w:p w14:paraId="28C14437" w14:textId="77777777" w:rsidR="00B94418" w:rsidRPr="00B5551A" w:rsidRDefault="00B94418" w:rsidP="00B94418">
      <w:pPr>
        <w:pStyle w:val="NormalBold"/>
      </w:pPr>
      <w:r w:rsidRPr="00B5551A">
        <w:rPr>
          <w:rStyle w:val="HideTWBExt"/>
          <w:b w:val="0"/>
        </w:rPr>
        <w:t>&lt;/RepeatBlock-By&gt;</w:t>
      </w:r>
    </w:p>
    <w:p w14:paraId="1962AF6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9F099F9" w14:textId="77777777" w:rsidR="00B94418" w:rsidRPr="00B5551A" w:rsidRDefault="00B94418" w:rsidP="00B94418">
      <w:pPr>
        <w:pStyle w:val="NormalBold"/>
      </w:pPr>
      <w:r w:rsidRPr="00B5551A">
        <w:rPr>
          <w:rStyle w:val="HideTWBExt"/>
          <w:b w:val="0"/>
        </w:rPr>
        <w:t>&lt;Article&gt;</w:t>
      </w:r>
      <w:r w:rsidRPr="00B5551A">
        <w:t>22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8728A00" w14:textId="77777777" w:rsidTr="00897969">
        <w:trPr>
          <w:trHeight w:hRule="exact" w:val="240"/>
          <w:jc w:val="center"/>
        </w:trPr>
        <w:tc>
          <w:tcPr>
            <w:tcW w:w="9752" w:type="dxa"/>
            <w:gridSpan w:val="2"/>
            <w:tcBorders>
              <w:top w:val="nil"/>
              <w:left w:val="nil"/>
              <w:bottom w:val="nil"/>
              <w:right w:val="nil"/>
            </w:tcBorders>
          </w:tcPr>
          <w:p w14:paraId="1E4FDA33" w14:textId="77777777" w:rsidR="00B94418" w:rsidRPr="00B5551A" w:rsidRDefault="00B94418" w:rsidP="00897969"/>
        </w:tc>
      </w:tr>
      <w:tr w:rsidR="00B94418" w:rsidRPr="00B5551A" w14:paraId="7713755C" w14:textId="77777777" w:rsidTr="00897969">
        <w:trPr>
          <w:trHeight w:val="240"/>
          <w:jc w:val="center"/>
        </w:trPr>
        <w:tc>
          <w:tcPr>
            <w:tcW w:w="4876" w:type="dxa"/>
            <w:tcBorders>
              <w:top w:val="nil"/>
              <w:left w:val="nil"/>
              <w:bottom w:val="nil"/>
              <w:right w:val="nil"/>
            </w:tcBorders>
          </w:tcPr>
          <w:p w14:paraId="5D251A0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364A4CE" w14:textId="77777777" w:rsidR="00B94418" w:rsidRPr="00B5551A" w:rsidRDefault="00B94418" w:rsidP="00897969">
            <w:pPr>
              <w:pStyle w:val="AmColumnHeading"/>
            </w:pPr>
            <w:r w:rsidRPr="00B5551A">
              <w:t>Tarkistus</w:t>
            </w:r>
          </w:p>
        </w:tc>
      </w:tr>
      <w:tr w:rsidR="00B94418" w:rsidRPr="00B5551A" w14:paraId="6779B4BB" w14:textId="77777777" w:rsidTr="00897969">
        <w:trPr>
          <w:jc w:val="center"/>
        </w:trPr>
        <w:tc>
          <w:tcPr>
            <w:tcW w:w="4876" w:type="dxa"/>
            <w:tcBorders>
              <w:top w:val="nil"/>
              <w:left w:val="nil"/>
              <w:bottom w:val="nil"/>
              <w:right w:val="nil"/>
            </w:tcBorders>
          </w:tcPr>
          <w:p w14:paraId="408A3472" w14:textId="77777777" w:rsidR="00B94418" w:rsidRPr="00B5551A" w:rsidRDefault="00B94418" w:rsidP="00897969">
            <w:pPr>
              <w:pStyle w:val="Normal6a"/>
            </w:pPr>
            <w:r w:rsidRPr="00B5551A">
              <w:t>22.</w:t>
            </w:r>
            <w:r w:rsidRPr="00B5551A">
              <w:tab/>
              <w:t xml:space="preserve">korostaa, että jakokaavan puuttuessa siirtohinnoittelun monimutkaisuutta on vähennettävä merkittävästi: turvasatamia olisi sovellettava </w:t>
            </w:r>
            <w:r w:rsidRPr="00B5551A">
              <w:rPr>
                <w:b/>
                <w:i/>
              </w:rPr>
              <w:t>rutiininomaisiin konsernin sisäisiin palveluihin ja vähäriskisiin liiketoimiin, immateriaalioikeuksien lisensointiin olisi sovellettava</w:t>
            </w:r>
            <w:r w:rsidRPr="00B5551A">
              <w:t xml:space="preserve"> yhdenmukaistettuja </w:t>
            </w:r>
            <w:r w:rsidRPr="00B5551A">
              <w:rPr>
                <w:b/>
                <w:i/>
              </w:rPr>
              <w:t>lähestymistapoja ja kustannusten jakamisen olisi rajoitettava riitoja</w:t>
            </w:r>
            <w:r w:rsidRPr="00B5551A">
              <w:t>;</w:t>
            </w:r>
          </w:p>
        </w:tc>
        <w:tc>
          <w:tcPr>
            <w:tcW w:w="4876" w:type="dxa"/>
            <w:tcBorders>
              <w:top w:val="nil"/>
              <w:left w:val="nil"/>
              <w:bottom w:val="nil"/>
              <w:right w:val="nil"/>
            </w:tcBorders>
          </w:tcPr>
          <w:p w14:paraId="110AD428" w14:textId="77777777" w:rsidR="00B94418" w:rsidRPr="00B5551A" w:rsidRDefault="00B94418" w:rsidP="00897969">
            <w:pPr>
              <w:pStyle w:val="Normal6a"/>
            </w:pPr>
            <w:r w:rsidRPr="00B5551A">
              <w:t>22.</w:t>
            </w:r>
            <w:r w:rsidRPr="00B5551A">
              <w:tab/>
              <w:t xml:space="preserve">korostaa, että jakokaavan puuttuessa siirtohinnoittelun monimutkaisuutta on vähennettävä merkittävästi: turvasatamia olisi sovellettava yhdenmukaistettujen </w:t>
            </w:r>
            <w:r w:rsidRPr="00B5551A">
              <w:rPr>
                <w:b/>
                <w:i/>
              </w:rPr>
              <w:t>kriteerien perusteella Euroopan tasolla, jotta voidaan varmistaa ennustettavuus, vähentää oikeudellisia riitoja ja standardisoida turvasatamien soveltaminen jäsenvaltioiden välillä</w:t>
            </w:r>
            <w:r w:rsidRPr="00B5551A">
              <w:t>;</w:t>
            </w:r>
          </w:p>
        </w:tc>
      </w:tr>
    </w:tbl>
    <w:p w14:paraId="43175E99"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7294E64D" w14:textId="77777777" w:rsidR="00B94418" w:rsidRPr="00B5551A" w:rsidRDefault="00B94418" w:rsidP="00B94418">
      <w:r w:rsidRPr="00B5551A">
        <w:rPr>
          <w:rStyle w:val="HideTWBExt"/>
        </w:rPr>
        <w:t>&lt;/Amend&gt;</w:t>
      </w:r>
    </w:p>
    <w:p w14:paraId="7749D5D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266</w:t>
      </w:r>
      <w:r w:rsidRPr="00B5551A">
        <w:rPr>
          <w:rStyle w:val="HideTWBExt"/>
          <w:b w:val="0"/>
        </w:rPr>
        <w:t>&lt;/NumAm&gt;</w:t>
      </w:r>
    </w:p>
    <w:p w14:paraId="669E7944"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689F1AD0" w14:textId="77777777" w:rsidR="00B94418" w:rsidRPr="00B5551A" w:rsidRDefault="00B94418" w:rsidP="00B94418">
      <w:pPr>
        <w:pStyle w:val="NormalBold"/>
      </w:pPr>
      <w:r w:rsidRPr="00B5551A">
        <w:rPr>
          <w:rStyle w:val="HideTWBExt"/>
          <w:b w:val="0"/>
        </w:rPr>
        <w:t>&lt;/RepeatBlock-By&gt;</w:t>
      </w:r>
    </w:p>
    <w:p w14:paraId="3AD49A1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9286037" w14:textId="77777777" w:rsidR="00B94418" w:rsidRPr="00B5551A" w:rsidRDefault="00B94418" w:rsidP="00B94418">
      <w:pPr>
        <w:pStyle w:val="NormalBold"/>
      </w:pPr>
      <w:r w:rsidRPr="00B5551A">
        <w:rPr>
          <w:rStyle w:val="HideTWBExt"/>
          <w:b w:val="0"/>
        </w:rPr>
        <w:t>&lt;Article&gt;</w:t>
      </w:r>
      <w:r w:rsidRPr="00B5551A">
        <w:t>22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E86167E" w14:textId="77777777" w:rsidTr="00897969">
        <w:trPr>
          <w:trHeight w:hRule="exact" w:val="240"/>
          <w:jc w:val="center"/>
        </w:trPr>
        <w:tc>
          <w:tcPr>
            <w:tcW w:w="9752" w:type="dxa"/>
            <w:gridSpan w:val="2"/>
            <w:tcBorders>
              <w:top w:val="nil"/>
              <w:left w:val="nil"/>
              <w:bottom w:val="nil"/>
              <w:right w:val="nil"/>
            </w:tcBorders>
          </w:tcPr>
          <w:p w14:paraId="6CFFDB1F" w14:textId="77777777" w:rsidR="00B94418" w:rsidRPr="00B5551A" w:rsidRDefault="00B94418" w:rsidP="00897969"/>
        </w:tc>
      </w:tr>
      <w:tr w:rsidR="00B94418" w:rsidRPr="00B5551A" w14:paraId="30E752B6" w14:textId="77777777" w:rsidTr="00897969">
        <w:trPr>
          <w:trHeight w:val="240"/>
          <w:jc w:val="center"/>
        </w:trPr>
        <w:tc>
          <w:tcPr>
            <w:tcW w:w="4876" w:type="dxa"/>
            <w:tcBorders>
              <w:top w:val="nil"/>
              <w:left w:val="nil"/>
              <w:bottom w:val="nil"/>
              <w:right w:val="nil"/>
            </w:tcBorders>
          </w:tcPr>
          <w:p w14:paraId="6919BEB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BB604EA" w14:textId="77777777" w:rsidR="00B94418" w:rsidRPr="00B5551A" w:rsidRDefault="00B94418" w:rsidP="00897969">
            <w:pPr>
              <w:pStyle w:val="AmColumnHeading"/>
            </w:pPr>
            <w:r w:rsidRPr="00B5551A">
              <w:t>Tarkistus</w:t>
            </w:r>
          </w:p>
        </w:tc>
      </w:tr>
      <w:tr w:rsidR="00B94418" w:rsidRPr="00B5551A" w14:paraId="4F5BDCFD" w14:textId="77777777" w:rsidTr="00897969">
        <w:trPr>
          <w:jc w:val="center"/>
        </w:trPr>
        <w:tc>
          <w:tcPr>
            <w:tcW w:w="4876" w:type="dxa"/>
            <w:tcBorders>
              <w:top w:val="nil"/>
              <w:left w:val="nil"/>
              <w:bottom w:val="nil"/>
              <w:right w:val="nil"/>
            </w:tcBorders>
          </w:tcPr>
          <w:p w14:paraId="355CD175" w14:textId="77777777" w:rsidR="00B94418" w:rsidRPr="00B5551A" w:rsidRDefault="00B94418" w:rsidP="00897969">
            <w:pPr>
              <w:pStyle w:val="Normal6a"/>
            </w:pPr>
            <w:r w:rsidRPr="00B5551A">
              <w:t>22.</w:t>
            </w:r>
            <w:r w:rsidRPr="00B5551A">
              <w:tab/>
              <w:t xml:space="preserve">korostaa, että kaavamaisen jaon </w:t>
            </w:r>
            <w:r w:rsidRPr="00B5551A">
              <w:rPr>
                <w:b/>
                <w:i/>
              </w:rPr>
              <w:t>puuttuessa</w:t>
            </w:r>
            <w:r w:rsidRPr="00B5551A">
              <w:t xml:space="preserve"> siirtohinnoittelun </w:t>
            </w:r>
            <w:r w:rsidRPr="00B5551A">
              <w:rPr>
                <w:b/>
                <w:i/>
              </w:rPr>
              <w:t>monimutkaisuutta on vähennettävä</w:t>
            </w:r>
            <w:r w:rsidRPr="00B5551A">
              <w:t xml:space="preserve"> huomattavasti </w:t>
            </w:r>
            <w:r w:rsidRPr="00B5551A">
              <w:rPr>
                <w:b/>
                <w:i/>
              </w:rPr>
              <w:t>–</w:t>
            </w:r>
            <w:r w:rsidRPr="00B5551A">
              <w:t xml:space="preserve"> safe harbour -säännöksiä olisi sovellettava rutiininomaisiin konsernin sisäisiin palveluihin ja vähäriskisiin liiketoimiin, yhdenmukaistettuja lähestymistapoja olisi sovellettava teollis- ja tekijänoikeuksien lisensointiin ja kustannusten jaon avulla olisi rajoitettava riitoja;</w:t>
            </w:r>
          </w:p>
        </w:tc>
        <w:tc>
          <w:tcPr>
            <w:tcW w:w="4876" w:type="dxa"/>
            <w:tcBorders>
              <w:top w:val="nil"/>
              <w:left w:val="nil"/>
              <w:bottom w:val="nil"/>
              <w:right w:val="nil"/>
            </w:tcBorders>
          </w:tcPr>
          <w:p w14:paraId="44DC37F7" w14:textId="77777777" w:rsidR="00B94418" w:rsidRPr="00B5551A" w:rsidRDefault="00B94418" w:rsidP="00897969">
            <w:pPr>
              <w:pStyle w:val="Normal6a"/>
            </w:pPr>
            <w:r w:rsidRPr="00B5551A">
              <w:t>22.</w:t>
            </w:r>
            <w:r w:rsidRPr="00B5551A">
              <w:tab/>
              <w:t xml:space="preserve">korostaa, että kaavamaisen jaon </w:t>
            </w:r>
            <w:r w:rsidRPr="00B5551A">
              <w:rPr>
                <w:b/>
                <w:i/>
              </w:rPr>
              <w:t>puuttuessakin</w:t>
            </w:r>
            <w:r w:rsidRPr="00B5551A">
              <w:t xml:space="preserve"> siirtohinnoittelun </w:t>
            </w:r>
            <w:r w:rsidRPr="00B5551A">
              <w:rPr>
                <w:b/>
                <w:i/>
              </w:rPr>
              <w:t xml:space="preserve">monimutkaisuus vähenee </w:t>
            </w:r>
            <w:r w:rsidRPr="00B5551A">
              <w:t>huomattavasti</w:t>
            </w:r>
            <w:r w:rsidRPr="00B5551A">
              <w:rPr>
                <w:b/>
                <w:i/>
              </w:rPr>
              <w:t>, kun estetään vaatimusten noudattamisesta aiheutuvien kustannusten muuttuminen laajentumisen rakenteelliseksi esteeksi:</w:t>
            </w:r>
            <w:r w:rsidRPr="00B5551A">
              <w:t xml:space="preserve"> safe harbour -säännöksiä olisi sovellettava rutiininomaisiin konsernin sisäisiin palveluihin ja vähäriskisiin liiketoimiin, yhdenmukaistettuja lähestymistapoja olisi sovellettava teollis- ja tekijänoikeuksien lisensointiin ja kustannusten jaon avulla olisi rajoitettava riitoja </w:t>
            </w:r>
            <w:r w:rsidRPr="00B5551A">
              <w:rPr>
                <w:b/>
                <w:i/>
              </w:rPr>
              <w:t>ja dokumentointivaatimusten olisi oltava oikeassa suhteessa yrityksen kokoon ja kasvuvaiheeseen</w:t>
            </w:r>
            <w:r w:rsidRPr="00B5551A">
              <w:t>;</w:t>
            </w:r>
          </w:p>
        </w:tc>
      </w:tr>
    </w:tbl>
    <w:p w14:paraId="1239C31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CFDC90E" w14:textId="77777777" w:rsidR="00B94418" w:rsidRPr="00B5551A" w:rsidRDefault="00B94418" w:rsidP="00B94418">
      <w:r w:rsidRPr="00B5551A">
        <w:rPr>
          <w:rStyle w:val="HideTWBExt"/>
        </w:rPr>
        <w:t>&lt;/Amend&gt;</w:t>
      </w:r>
    </w:p>
    <w:p w14:paraId="0CC49609"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267</w:t>
      </w:r>
      <w:r w:rsidRPr="00B5551A">
        <w:rPr>
          <w:rStyle w:val="HideTWBExt"/>
          <w:b w:val="0"/>
        </w:rPr>
        <w:t>&lt;/NumAm&gt;</w:t>
      </w:r>
    </w:p>
    <w:p w14:paraId="6CBC9AC7"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1A8AB763" w14:textId="77777777" w:rsidR="00B94418" w:rsidRPr="00B5551A" w:rsidRDefault="00B94418" w:rsidP="00B94418">
      <w:pPr>
        <w:pStyle w:val="NormalBold"/>
      </w:pPr>
      <w:r w:rsidRPr="00B5551A">
        <w:rPr>
          <w:rStyle w:val="HideTWBExt"/>
          <w:b w:val="0"/>
        </w:rPr>
        <w:t>&lt;/RepeatBlock-By&gt;</w:t>
      </w:r>
    </w:p>
    <w:p w14:paraId="56AA047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37934B9" w14:textId="77777777" w:rsidR="00B94418" w:rsidRPr="00B5551A" w:rsidRDefault="00B94418" w:rsidP="00B94418">
      <w:pPr>
        <w:pStyle w:val="NormalBold"/>
      </w:pPr>
      <w:r w:rsidRPr="00B5551A">
        <w:rPr>
          <w:rStyle w:val="HideTWBExt"/>
          <w:b w:val="0"/>
        </w:rPr>
        <w:t>&lt;Article&gt;</w:t>
      </w:r>
      <w:r w:rsidRPr="00B5551A">
        <w:t>22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01A99CE" w14:textId="77777777" w:rsidTr="00897969">
        <w:trPr>
          <w:trHeight w:hRule="exact" w:val="240"/>
          <w:jc w:val="center"/>
        </w:trPr>
        <w:tc>
          <w:tcPr>
            <w:tcW w:w="9752" w:type="dxa"/>
            <w:gridSpan w:val="2"/>
            <w:tcBorders>
              <w:top w:val="nil"/>
              <w:left w:val="nil"/>
              <w:bottom w:val="nil"/>
              <w:right w:val="nil"/>
            </w:tcBorders>
          </w:tcPr>
          <w:p w14:paraId="6BE87698" w14:textId="77777777" w:rsidR="00B94418" w:rsidRPr="00B5551A" w:rsidRDefault="00B94418" w:rsidP="00897969"/>
        </w:tc>
      </w:tr>
      <w:tr w:rsidR="00B94418" w:rsidRPr="00B5551A" w14:paraId="20BE4748" w14:textId="77777777" w:rsidTr="00897969">
        <w:trPr>
          <w:trHeight w:val="240"/>
          <w:jc w:val="center"/>
        </w:trPr>
        <w:tc>
          <w:tcPr>
            <w:tcW w:w="4876" w:type="dxa"/>
            <w:tcBorders>
              <w:top w:val="nil"/>
              <w:left w:val="nil"/>
              <w:bottom w:val="nil"/>
              <w:right w:val="nil"/>
            </w:tcBorders>
          </w:tcPr>
          <w:p w14:paraId="278B65F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9D30D9F" w14:textId="77777777" w:rsidR="00B94418" w:rsidRPr="00B5551A" w:rsidRDefault="00B94418" w:rsidP="00897969">
            <w:pPr>
              <w:pStyle w:val="AmColumnHeading"/>
            </w:pPr>
            <w:r w:rsidRPr="00B5551A">
              <w:t>Tarkistus</w:t>
            </w:r>
          </w:p>
        </w:tc>
      </w:tr>
      <w:tr w:rsidR="00B94418" w:rsidRPr="00B5551A" w14:paraId="206097DB" w14:textId="77777777" w:rsidTr="00897969">
        <w:trPr>
          <w:jc w:val="center"/>
        </w:trPr>
        <w:tc>
          <w:tcPr>
            <w:tcW w:w="4876" w:type="dxa"/>
            <w:tcBorders>
              <w:top w:val="nil"/>
              <w:left w:val="nil"/>
              <w:bottom w:val="nil"/>
              <w:right w:val="nil"/>
            </w:tcBorders>
          </w:tcPr>
          <w:p w14:paraId="3EC169AD" w14:textId="77777777" w:rsidR="00B94418" w:rsidRPr="00B5551A" w:rsidRDefault="00B94418" w:rsidP="00897969">
            <w:pPr>
              <w:pStyle w:val="Normal6a"/>
            </w:pPr>
            <w:r w:rsidRPr="00B5551A">
              <w:t>22.</w:t>
            </w:r>
            <w:r w:rsidRPr="00B5551A">
              <w:tab/>
              <w:t>korostaa, että kaavamaisen jaon puuttuessa siirtohinnoittelun monimutkaisuutta on vähennettävä huomattavasti – safe harbour -säännöksiä olisi sovellettava rutiininomaisiin konsernin sisäisiin palveluihin ja vähäriskisiin liiketoimiin, yhdenmukaistettuja lähestymistapoja olisi sovellettava teollis- ja tekijänoikeuksien lisensointiin ja kustannusten jaon avulla olisi rajoitettava riitoja;</w:t>
            </w:r>
          </w:p>
        </w:tc>
        <w:tc>
          <w:tcPr>
            <w:tcW w:w="4876" w:type="dxa"/>
            <w:tcBorders>
              <w:top w:val="nil"/>
              <w:left w:val="nil"/>
              <w:bottom w:val="nil"/>
              <w:right w:val="nil"/>
            </w:tcBorders>
          </w:tcPr>
          <w:p w14:paraId="1CFFE77E" w14:textId="77777777" w:rsidR="00B94418" w:rsidRPr="00B5551A" w:rsidRDefault="00B94418" w:rsidP="00897969">
            <w:pPr>
              <w:pStyle w:val="Normal6a"/>
            </w:pPr>
            <w:r w:rsidRPr="00B5551A">
              <w:t>22.</w:t>
            </w:r>
            <w:r w:rsidRPr="00B5551A">
              <w:tab/>
              <w:t xml:space="preserve">korostaa, että kaavamaisen jaon puuttuessa siirtohinnoittelun monimutkaisuutta on vähennettävä huomattavasti – </w:t>
            </w:r>
            <w:r w:rsidRPr="00B5551A">
              <w:rPr>
                <w:b/>
                <w:i/>
              </w:rPr>
              <w:t>yhteensovitettuja</w:t>
            </w:r>
            <w:r w:rsidRPr="00B5551A">
              <w:t xml:space="preserve"> safe harbour -säännöksiä olisi sovellettava rutiininomaisiin konsernin sisäisiin palveluihin ja vähäriskisiin liiketoimiin, yhdenmukaistettuja lähestymistapoja olisi sovellettava teollis- ja tekijänoikeuksien lisensointiin ja kustannusten jaon avulla olisi rajoitettava riitoja;</w:t>
            </w:r>
          </w:p>
        </w:tc>
      </w:tr>
    </w:tbl>
    <w:p w14:paraId="34AE602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0ACCAAF" w14:textId="77777777" w:rsidR="00B94418" w:rsidRPr="00B5551A" w:rsidRDefault="00B94418" w:rsidP="00B94418">
      <w:r w:rsidRPr="00B5551A">
        <w:rPr>
          <w:rStyle w:val="HideTWBExt"/>
        </w:rPr>
        <w:t>&lt;/Amend&gt;</w:t>
      </w:r>
    </w:p>
    <w:p w14:paraId="03AAA1A3"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268</w:t>
      </w:r>
      <w:r w:rsidRPr="00B5551A">
        <w:rPr>
          <w:rStyle w:val="HideTWBExt"/>
          <w:b w:val="0"/>
        </w:rPr>
        <w:t>&lt;/NumAm&gt;</w:t>
      </w:r>
    </w:p>
    <w:p w14:paraId="4407AB07" w14:textId="77777777" w:rsidR="00B94418" w:rsidRPr="0059165F" w:rsidRDefault="00B94418" w:rsidP="00B94418">
      <w:pPr>
        <w:pStyle w:val="NormalBold"/>
        <w:rPr>
          <w:lang w:val="pt-PT"/>
        </w:rPr>
      </w:pPr>
      <w:r w:rsidRPr="0059165F">
        <w:rPr>
          <w:rStyle w:val="HideTWBExt"/>
          <w:b w:val="0"/>
          <w:lang w:val="pt-PT"/>
        </w:rPr>
        <w:t>&lt;RepeatBlock-By&gt;&lt;Members&gt;</w:t>
      </w:r>
      <w:r w:rsidRPr="0059165F">
        <w:rPr>
          <w:lang w:val="pt-PT"/>
        </w:rPr>
        <w:t>Fernando Navarrete Rojas, Isabel Benjumea Benjumea</w:t>
      </w:r>
      <w:r w:rsidRPr="0059165F">
        <w:rPr>
          <w:rStyle w:val="HideTWBExt"/>
          <w:b w:val="0"/>
          <w:lang w:val="pt-PT"/>
        </w:rPr>
        <w:t>&lt;/Members&gt;</w:t>
      </w:r>
    </w:p>
    <w:p w14:paraId="753909F3" w14:textId="77777777" w:rsidR="00B94418" w:rsidRPr="0059165F" w:rsidRDefault="00B94418" w:rsidP="00B94418">
      <w:pPr>
        <w:pStyle w:val="NormalBold"/>
        <w:rPr>
          <w:lang w:val="pt-PT"/>
        </w:rPr>
      </w:pPr>
      <w:r w:rsidRPr="0059165F">
        <w:rPr>
          <w:rStyle w:val="HideTWBExt"/>
          <w:b w:val="0"/>
          <w:lang w:val="pt-PT"/>
        </w:rPr>
        <w:t>&lt;/RepeatBlock-By&gt;</w:t>
      </w:r>
    </w:p>
    <w:p w14:paraId="283FAA6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D785C3A" w14:textId="77777777" w:rsidR="00B94418" w:rsidRPr="00B5551A" w:rsidRDefault="00B94418" w:rsidP="00B94418">
      <w:pPr>
        <w:pStyle w:val="NormalBold"/>
      </w:pPr>
      <w:r w:rsidRPr="00B5551A">
        <w:rPr>
          <w:rStyle w:val="HideTWBExt"/>
          <w:b w:val="0"/>
        </w:rPr>
        <w:t>&lt;Article&gt;</w:t>
      </w:r>
      <w:r w:rsidRPr="00B5551A">
        <w:t>22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4E5DD1B" w14:textId="77777777" w:rsidTr="00897969">
        <w:trPr>
          <w:trHeight w:hRule="exact" w:val="240"/>
          <w:jc w:val="center"/>
        </w:trPr>
        <w:tc>
          <w:tcPr>
            <w:tcW w:w="9752" w:type="dxa"/>
            <w:gridSpan w:val="2"/>
            <w:tcBorders>
              <w:top w:val="nil"/>
              <w:left w:val="nil"/>
              <w:bottom w:val="nil"/>
              <w:right w:val="nil"/>
            </w:tcBorders>
          </w:tcPr>
          <w:p w14:paraId="7D76E2C0" w14:textId="77777777" w:rsidR="00B94418" w:rsidRPr="00B5551A" w:rsidRDefault="00B94418" w:rsidP="00897969"/>
        </w:tc>
      </w:tr>
      <w:tr w:rsidR="00B94418" w:rsidRPr="00B5551A" w14:paraId="0CAFBD8E" w14:textId="77777777" w:rsidTr="00897969">
        <w:trPr>
          <w:trHeight w:val="240"/>
          <w:jc w:val="center"/>
        </w:trPr>
        <w:tc>
          <w:tcPr>
            <w:tcW w:w="4876" w:type="dxa"/>
            <w:tcBorders>
              <w:top w:val="nil"/>
              <w:left w:val="nil"/>
              <w:bottom w:val="nil"/>
              <w:right w:val="nil"/>
            </w:tcBorders>
          </w:tcPr>
          <w:p w14:paraId="11602A4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143AF7B" w14:textId="77777777" w:rsidR="00B94418" w:rsidRPr="00B5551A" w:rsidRDefault="00B94418" w:rsidP="00897969">
            <w:pPr>
              <w:pStyle w:val="AmColumnHeading"/>
            </w:pPr>
            <w:r w:rsidRPr="00B5551A">
              <w:t>Tarkistus</w:t>
            </w:r>
          </w:p>
        </w:tc>
      </w:tr>
      <w:tr w:rsidR="00B94418" w:rsidRPr="00B5551A" w14:paraId="0951E41D" w14:textId="77777777" w:rsidTr="00897969">
        <w:trPr>
          <w:jc w:val="center"/>
        </w:trPr>
        <w:tc>
          <w:tcPr>
            <w:tcW w:w="4876" w:type="dxa"/>
            <w:tcBorders>
              <w:top w:val="nil"/>
              <w:left w:val="nil"/>
              <w:bottom w:val="nil"/>
              <w:right w:val="nil"/>
            </w:tcBorders>
          </w:tcPr>
          <w:p w14:paraId="4D07A915" w14:textId="77777777" w:rsidR="00B94418" w:rsidRPr="00B5551A" w:rsidRDefault="00B94418" w:rsidP="00897969">
            <w:pPr>
              <w:pStyle w:val="Normal6a"/>
            </w:pPr>
            <w:r w:rsidRPr="00B5551A">
              <w:t>22.</w:t>
            </w:r>
            <w:r w:rsidRPr="00B5551A">
              <w:tab/>
              <w:t xml:space="preserve">korostaa, että </w:t>
            </w:r>
            <w:r w:rsidRPr="00B5551A">
              <w:rPr>
                <w:b/>
                <w:i/>
              </w:rPr>
              <w:t>kaavamaisen jaon puuttuessa</w:t>
            </w:r>
            <w:r w:rsidRPr="00B5551A">
              <w:t xml:space="preserve"> siirtohinnoittelun monimutkaisuutta on vähennettävä huomattavasti – safe harbour -säännöksiä olisi sovellettava rutiininomaisiin konsernin sisäisiin palveluihin ja vähäriskisiin liiketoimiin, yhdenmukaistettuja lähestymistapoja olisi sovellettava teollis- ja tekijänoikeuksien lisensointiin ja kustannusten jaon avulla olisi rajoitettava riitoja;</w:t>
            </w:r>
          </w:p>
        </w:tc>
        <w:tc>
          <w:tcPr>
            <w:tcW w:w="4876" w:type="dxa"/>
            <w:tcBorders>
              <w:top w:val="nil"/>
              <w:left w:val="nil"/>
              <w:bottom w:val="nil"/>
              <w:right w:val="nil"/>
            </w:tcBorders>
          </w:tcPr>
          <w:p w14:paraId="39EE62D2" w14:textId="77777777" w:rsidR="00B94418" w:rsidRPr="00B5551A" w:rsidRDefault="00B94418" w:rsidP="00897969">
            <w:pPr>
              <w:pStyle w:val="Normal6a"/>
            </w:pPr>
            <w:r w:rsidRPr="00B5551A">
              <w:t>22.</w:t>
            </w:r>
            <w:r w:rsidRPr="00B5551A">
              <w:tab/>
              <w:t>korostaa, että siirtohinnoittelun monimutkaisuutta on vähennettävä huomattavasti – safe harbour -säännöksiä olisi sovellettava rutiininomaisiin konsernin sisäisiin palveluihin ja vähäriskisiin liiketoimiin, yhdenmukaistettuja lähestymistapoja olisi sovellettava teollis- ja tekijänoikeuksien lisensointiin ja kustannusten jaon avulla olisi rajoitettava riitoja;</w:t>
            </w:r>
          </w:p>
        </w:tc>
      </w:tr>
    </w:tbl>
    <w:p w14:paraId="25A8ED8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CAC0D7B" w14:textId="77777777" w:rsidR="00B94418" w:rsidRPr="00B5551A" w:rsidRDefault="00B94418" w:rsidP="00B94418">
      <w:r w:rsidRPr="00B5551A">
        <w:rPr>
          <w:rStyle w:val="HideTWBExt"/>
        </w:rPr>
        <w:t>&lt;/Amend&gt;</w:t>
      </w:r>
    </w:p>
    <w:p w14:paraId="0BF4665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269</w:t>
      </w:r>
      <w:r w:rsidRPr="00B5551A">
        <w:rPr>
          <w:rStyle w:val="HideTWBExt"/>
          <w:b w:val="0"/>
        </w:rPr>
        <w:t>&lt;/NumAm&gt;</w:t>
      </w:r>
    </w:p>
    <w:p w14:paraId="3A069941"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2A322C4E"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61DA7012" w14:textId="77777777" w:rsidR="00B94418" w:rsidRPr="00B5551A" w:rsidRDefault="00B94418" w:rsidP="00B94418">
      <w:pPr>
        <w:pStyle w:val="NormalBold"/>
      </w:pPr>
      <w:r w:rsidRPr="00B5551A">
        <w:rPr>
          <w:rStyle w:val="HideTWBExt"/>
          <w:b w:val="0"/>
        </w:rPr>
        <w:t>&lt;/RepeatBlock-By&gt;</w:t>
      </w:r>
    </w:p>
    <w:p w14:paraId="140A442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8E61975" w14:textId="77777777" w:rsidR="00B94418" w:rsidRPr="00B5551A" w:rsidRDefault="00B94418" w:rsidP="00B94418">
      <w:pPr>
        <w:pStyle w:val="NormalBold"/>
      </w:pPr>
      <w:r w:rsidRPr="00B5551A">
        <w:rPr>
          <w:rStyle w:val="HideTWBExt"/>
          <w:b w:val="0"/>
        </w:rPr>
        <w:t>&lt;Article&gt;</w:t>
      </w:r>
      <w:r w:rsidRPr="00B5551A">
        <w:t>22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07FC695" w14:textId="77777777" w:rsidTr="00897969">
        <w:trPr>
          <w:trHeight w:hRule="exact" w:val="240"/>
          <w:jc w:val="center"/>
        </w:trPr>
        <w:tc>
          <w:tcPr>
            <w:tcW w:w="9752" w:type="dxa"/>
            <w:gridSpan w:val="2"/>
            <w:tcBorders>
              <w:top w:val="nil"/>
              <w:left w:val="nil"/>
              <w:bottom w:val="nil"/>
              <w:right w:val="nil"/>
            </w:tcBorders>
          </w:tcPr>
          <w:p w14:paraId="5E6B96A9" w14:textId="77777777" w:rsidR="00B94418" w:rsidRPr="00B5551A" w:rsidRDefault="00B94418" w:rsidP="00897969"/>
        </w:tc>
      </w:tr>
      <w:tr w:rsidR="00B94418" w:rsidRPr="00B5551A" w14:paraId="1CB4CDC9" w14:textId="77777777" w:rsidTr="00897969">
        <w:trPr>
          <w:trHeight w:val="240"/>
          <w:jc w:val="center"/>
        </w:trPr>
        <w:tc>
          <w:tcPr>
            <w:tcW w:w="4876" w:type="dxa"/>
            <w:tcBorders>
              <w:top w:val="nil"/>
              <w:left w:val="nil"/>
              <w:bottom w:val="nil"/>
              <w:right w:val="nil"/>
            </w:tcBorders>
          </w:tcPr>
          <w:p w14:paraId="20F21F4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3A64514" w14:textId="77777777" w:rsidR="00B94418" w:rsidRPr="00B5551A" w:rsidRDefault="00B94418" w:rsidP="00897969">
            <w:pPr>
              <w:pStyle w:val="AmColumnHeading"/>
            </w:pPr>
            <w:r w:rsidRPr="00B5551A">
              <w:t>Tarkistus</w:t>
            </w:r>
          </w:p>
        </w:tc>
      </w:tr>
      <w:tr w:rsidR="00B94418" w:rsidRPr="00B5551A" w14:paraId="162D797C" w14:textId="77777777" w:rsidTr="00897969">
        <w:trPr>
          <w:jc w:val="center"/>
        </w:trPr>
        <w:tc>
          <w:tcPr>
            <w:tcW w:w="4876" w:type="dxa"/>
            <w:tcBorders>
              <w:top w:val="nil"/>
              <w:left w:val="nil"/>
              <w:bottom w:val="nil"/>
              <w:right w:val="nil"/>
            </w:tcBorders>
          </w:tcPr>
          <w:p w14:paraId="5F47505D" w14:textId="77777777" w:rsidR="00B94418" w:rsidRPr="00B5551A" w:rsidRDefault="00B94418" w:rsidP="00897969">
            <w:pPr>
              <w:pStyle w:val="Normal6a"/>
            </w:pPr>
          </w:p>
        </w:tc>
        <w:tc>
          <w:tcPr>
            <w:tcW w:w="4876" w:type="dxa"/>
            <w:tcBorders>
              <w:top w:val="nil"/>
              <w:left w:val="nil"/>
              <w:bottom w:val="nil"/>
              <w:right w:val="nil"/>
            </w:tcBorders>
          </w:tcPr>
          <w:p w14:paraId="4DE2F067" w14:textId="77777777" w:rsidR="00B94418" w:rsidRPr="00B5551A" w:rsidRDefault="00B94418" w:rsidP="00897969">
            <w:pPr>
              <w:pStyle w:val="Normal6a"/>
            </w:pPr>
            <w:r w:rsidRPr="00B5551A">
              <w:rPr>
                <w:b/>
                <w:i/>
              </w:rPr>
              <w:t>22 a.</w:t>
            </w:r>
            <w:r w:rsidRPr="00B5551A">
              <w:tab/>
            </w:r>
            <w:r w:rsidRPr="00B5551A">
              <w:rPr>
                <w:b/>
                <w:i/>
              </w:rPr>
              <w:t>pitää valitettavana, että vaikka kaikilla jäsenvaltioilla on OECD:n siirtohinnoitteluohjeiden mukaista kansallista lainsäädäntöä, ohjeita sovelletaan edelleen eri tavoilla, koska EU:n siirtohinnoitteludirektiiviä ei ole; kehottaa komissiota määrittämään selkeästi siirtohinnoittelusäännöt, joita sovelletaan 28. oikeusjärjestykseen osallistuviin yrityksiin, myös sidosyritysten ja määräysvallan käsitteen yhteiset määritelmät;</w:t>
            </w:r>
          </w:p>
        </w:tc>
      </w:tr>
    </w:tbl>
    <w:p w14:paraId="699A4A4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F1FB95D" w14:textId="77777777" w:rsidR="00B94418" w:rsidRPr="00B5551A" w:rsidRDefault="00B94418" w:rsidP="00B94418">
      <w:r w:rsidRPr="00B5551A">
        <w:rPr>
          <w:rStyle w:val="HideTWBExt"/>
        </w:rPr>
        <w:t>&lt;/Amend&gt;</w:t>
      </w:r>
    </w:p>
    <w:p w14:paraId="7EC55AD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270</w:t>
      </w:r>
      <w:r w:rsidRPr="00B5551A">
        <w:rPr>
          <w:rStyle w:val="HideTWBExt"/>
          <w:b w:val="0"/>
        </w:rPr>
        <w:t>&lt;/NumAm&gt;</w:t>
      </w:r>
    </w:p>
    <w:p w14:paraId="743AEBBB" w14:textId="77777777" w:rsidR="00B94418" w:rsidRPr="00B5551A" w:rsidRDefault="00B94418" w:rsidP="00B94418">
      <w:pPr>
        <w:pStyle w:val="NormalBold"/>
      </w:pPr>
      <w:r w:rsidRPr="00B5551A">
        <w:rPr>
          <w:rStyle w:val="HideTWBExt"/>
          <w:b w:val="0"/>
        </w:rPr>
        <w:t>&lt;RepeatBlock-By&gt;&lt;Members&gt;</w:t>
      </w:r>
      <w:r w:rsidRPr="00B5551A">
        <w:t>Marco Falcone, Fulvio Martusciello</w:t>
      </w:r>
      <w:r w:rsidRPr="00B5551A">
        <w:rPr>
          <w:rStyle w:val="HideTWBExt"/>
          <w:b w:val="0"/>
        </w:rPr>
        <w:t>&lt;/Members&gt;</w:t>
      </w:r>
    </w:p>
    <w:p w14:paraId="13725375" w14:textId="77777777" w:rsidR="00B94418" w:rsidRPr="00B5551A" w:rsidRDefault="00B94418" w:rsidP="00B94418">
      <w:pPr>
        <w:pStyle w:val="NormalBold"/>
      </w:pPr>
      <w:r w:rsidRPr="00B5551A">
        <w:rPr>
          <w:rStyle w:val="HideTWBExt"/>
          <w:b w:val="0"/>
        </w:rPr>
        <w:t>&lt;/RepeatBlock-By&gt;</w:t>
      </w:r>
    </w:p>
    <w:p w14:paraId="23F85FF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A870E08" w14:textId="77777777" w:rsidR="00B94418" w:rsidRPr="00B5551A" w:rsidRDefault="00B94418" w:rsidP="00B94418">
      <w:pPr>
        <w:pStyle w:val="NormalBold"/>
      </w:pPr>
      <w:r w:rsidRPr="00B5551A">
        <w:rPr>
          <w:rStyle w:val="HideTWBExt"/>
          <w:b w:val="0"/>
        </w:rPr>
        <w:t>&lt;Article&gt;</w:t>
      </w:r>
      <w:r w:rsidRPr="00B5551A">
        <w:t>22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C4FBA64" w14:textId="77777777" w:rsidTr="00897969">
        <w:trPr>
          <w:trHeight w:hRule="exact" w:val="240"/>
          <w:jc w:val="center"/>
        </w:trPr>
        <w:tc>
          <w:tcPr>
            <w:tcW w:w="9752" w:type="dxa"/>
            <w:gridSpan w:val="2"/>
            <w:tcBorders>
              <w:top w:val="nil"/>
              <w:left w:val="nil"/>
              <w:bottom w:val="nil"/>
              <w:right w:val="nil"/>
            </w:tcBorders>
          </w:tcPr>
          <w:p w14:paraId="7A320751" w14:textId="77777777" w:rsidR="00B94418" w:rsidRPr="00B5551A" w:rsidRDefault="00B94418" w:rsidP="00897969"/>
        </w:tc>
      </w:tr>
      <w:tr w:rsidR="00B94418" w:rsidRPr="00B5551A" w14:paraId="34AC7C73" w14:textId="77777777" w:rsidTr="00897969">
        <w:trPr>
          <w:trHeight w:val="240"/>
          <w:jc w:val="center"/>
        </w:trPr>
        <w:tc>
          <w:tcPr>
            <w:tcW w:w="4876" w:type="dxa"/>
            <w:tcBorders>
              <w:top w:val="nil"/>
              <w:left w:val="nil"/>
              <w:bottom w:val="nil"/>
              <w:right w:val="nil"/>
            </w:tcBorders>
          </w:tcPr>
          <w:p w14:paraId="49AE73D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49F7731" w14:textId="77777777" w:rsidR="00B94418" w:rsidRPr="00B5551A" w:rsidRDefault="00B94418" w:rsidP="00897969">
            <w:pPr>
              <w:pStyle w:val="AmColumnHeading"/>
            </w:pPr>
            <w:r w:rsidRPr="00B5551A">
              <w:t>Tarkistus</w:t>
            </w:r>
          </w:p>
        </w:tc>
      </w:tr>
      <w:tr w:rsidR="00B94418" w:rsidRPr="00B5551A" w14:paraId="057D9597" w14:textId="77777777" w:rsidTr="00897969">
        <w:trPr>
          <w:jc w:val="center"/>
        </w:trPr>
        <w:tc>
          <w:tcPr>
            <w:tcW w:w="4876" w:type="dxa"/>
            <w:tcBorders>
              <w:top w:val="nil"/>
              <w:left w:val="nil"/>
              <w:bottom w:val="nil"/>
              <w:right w:val="nil"/>
            </w:tcBorders>
          </w:tcPr>
          <w:p w14:paraId="582F25F6" w14:textId="77777777" w:rsidR="00B94418" w:rsidRPr="00B5551A" w:rsidRDefault="00B94418" w:rsidP="00897969">
            <w:pPr>
              <w:pStyle w:val="Normal6a"/>
            </w:pPr>
          </w:p>
        </w:tc>
        <w:tc>
          <w:tcPr>
            <w:tcW w:w="4876" w:type="dxa"/>
            <w:tcBorders>
              <w:top w:val="nil"/>
              <w:left w:val="nil"/>
              <w:bottom w:val="nil"/>
              <w:right w:val="nil"/>
            </w:tcBorders>
          </w:tcPr>
          <w:p w14:paraId="23D03492" w14:textId="77777777" w:rsidR="00B94418" w:rsidRPr="00B5551A" w:rsidRDefault="00B94418" w:rsidP="00897969">
            <w:pPr>
              <w:pStyle w:val="Normal6a"/>
            </w:pPr>
            <w:r w:rsidRPr="00B5551A">
              <w:rPr>
                <w:b/>
                <w:i/>
              </w:rPr>
              <w:t>22 a</w:t>
            </w:r>
            <w:r w:rsidRPr="00B5551A">
              <w:tab/>
            </w:r>
            <w:r w:rsidRPr="00B5551A">
              <w:rPr>
                <w:b/>
                <w:i/>
              </w:rPr>
              <w:t>korostaa tarvetta varmistaa 28. oikeusjärjestyksen täysi johdonmukaisuus unionin valtiontukikehyksen kanssa ja että suunnitellut verotoimenpiteet eivät vääristä kilpailua sisämarkkinoilla tunnistaen samalla järjestelmän merkitys välineenä pienentää taloudellisia eroja;</w:t>
            </w:r>
          </w:p>
        </w:tc>
      </w:tr>
    </w:tbl>
    <w:p w14:paraId="3DE07F7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68861E17" w14:textId="77777777" w:rsidR="00B94418" w:rsidRPr="00B5551A" w:rsidRDefault="00B94418" w:rsidP="00B94418">
      <w:r w:rsidRPr="00B5551A">
        <w:rPr>
          <w:rStyle w:val="HideTWBExt"/>
        </w:rPr>
        <w:t>&lt;/Amend&gt;</w:t>
      </w:r>
    </w:p>
    <w:p w14:paraId="7E4AFD69"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271</w:t>
      </w:r>
      <w:r w:rsidRPr="00B5551A">
        <w:rPr>
          <w:rStyle w:val="HideTWBExt"/>
          <w:b w:val="0"/>
        </w:rPr>
        <w:t>&lt;/NumAm&gt;</w:t>
      </w:r>
    </w:p>
    <w:p w14:paraId="1DE8AC18" w14:textId="77777777" w:rsidR="00B94418" w:rsidRPr="00B5551A" w:rsidRDefault="00B94418" w:rsidP="00B94418">
      <w:pPr>
        <w:pStyle w:val="NormalBold"/>
      </w:pPr>
      <w:r w:rsidRPr="00B5551A">
        <w:rPr>
          <w:rStyle w:val="HideTWBExt"/>
          <w:b w:val="0"/>
        </w:rPr>
        <w:t>&lt;RepeatBlock-By&gt;&lt;Members&gt;</w:t>
      </w:r>
      <w:r w:rsidRPr="00B5551A">
        <w:t>Pierre Pimpie, Enikő Győri, Auke Zijlstra, Tomáš Kubín</w:t>
      </w:r>
      <w:r w:rsidRPr="00B5551A">
        <w:rPr>
          <w:rStyle w:val="HideTWBExt"/>
          <w:b w:val="0"/>
        </w:rPr>
        <w:t>&lt;/Members&gt;</w:t>
      </w:r>
    </w:p>
    <w:p w14:paraId="021ECD72" w14:textId="77777777" w:rsidR="00B94418" w:rsidRPr="00B5551A" w:rsidRDefault="00B94418" w:rsidP="00B94418">
      <w:pPr>
        <w:pStyle w:val="NormalBold"/>
      </w:pPr>
      <w:r w:rsidRPr="00B5551A">
        <w:rPr>
          <w:rStyle w:val="HideTWBExt"/>
          <w:b w:val="0"/>
        </w:rPr>
        <w:t>&lt;/RepeatBlock-By&gt;</w:t>
      </w:r>
    </w:p>
    <w:p w14:paraId="72BC2EC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85B9A7B" w14:textId="77777777" w:rsidR="00B94418" w:rsidRPr="00B5551A" w:rsidRDefault="00B94418" w:rsidP="00B94418">
      <w:pPr>
        <w:pStyle w:val="NormalBold"/>
      </w:pPr>
      <w:r w:rsidRPr="00B5551A">
        <w:rPr>
          <w:rStyle w:val="HideTWBExt"/>
          <w:b w:val="0"/>
        </w:rPr>
        <w:t>&lt;Article&gt;</w:t>
      </w:r>
      <w:r w:rsidRPr="00B5551A">
        <w:t>23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0AF39A5" w14:textId="77777777" w:rsidTr="00897969">
        <w:trPr>
          <w:trHeight w:hRule="exact" w:val="240"/>
          <w:jc w:val="center"/>
        </w:trPr>
        <w:tc>
          <w:tcPr>
            <w:tcW w:w="9752" w:type="dxa"/>
            <w:gridSpan w:val="2"/>
            <w:tcBorders>
              <w:top w:val="nil"/>
              <w:left w:val="nil"/>
              <w:bottom w:val="nil"/>
              <w:right w:val="nil"/>
            </w:tcBorders>
          </w:tcPr>
          <w:p w14:paraId="2D4239C6" w14:textId="77777777" w:rsidR="00B94418" w:rsidRPr="00B5551A" w:rsidRDefault="00B94418" w:rsidP="00897969"/>
        </w:tc>
      </w:tr>
      <w:tr w:rsidR="00B94418" w:rsidRPr="00B5551A" w14:paraId="1A699669" w14:textId="77777777" w:rsidTr="00897969">
        <w:trPr>
          <w:trHeight w:val="240"/>
          <w:jc w:val="center"/>
        </w:trPr>
        <w:tc>
          <w:tcPr>
            <w:tcW w:w="4876" w:type="dxa"/>
            <w:tcBorders>
              <w:top w:val="nil"/>
              <w:left w:val="nil"/>
              <w:bottom w:val="nil"/>
              <w:right w:val="nil"/>
            </w:tcBorders>
          </w:tcPr>
          <w:p w14:paraId="3D434B2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9A7EE30" w14:textId="77777777" w:rsidR="00B94418" w:rsidRPr="00B5551A" w:rsidRDefault="00B94418" w:rsidP="00897969">
            <w:pPr>
              <w:pStyle w:val="AmColumnHeading"/>
            </w:pPr>
            <w:r w:rsidRPr="00B5551A">
              <w:t>Tarkistus</w:t>
            </w:r>
          </w:p>
        </w:tc>
      </w:tr>
      <w:tr w:rsidR="00B94418" w:rsidRPr="00B5551A" w14:paraId="4AD1932B" w14:textId="77777777" w:rsidTr="00897969">
        <w:trPr>
          <w:jc w:val="center"/>
        </w:trPr>
        <w:tc>
          <w:tcPr>
            <w:tcW w:w="4876" w:type="dxa"/>
            <w:tcBorders>
              <w:top w:val="nil"/>
              <w:left w:val="nil"/>
              <w:bottom w:val="nil"/>
              <w:right w:val="nil"/>
            </w:tcBorders>
          </w:tcPr>
          <w:p w14:paraId="5FBBEDFE" w14:textId="77777777" w:rsidR="00B94418" w:rsidRPr="00B5551A" w:rsidRDefault="00B94418" w:rsidP="00897969">
            <w:pPr>
              <w:pStyle w:val="Normal6a"/>
            </w:pPr>
            <w:r w:rsidRPr="00B5551A">
              <w:t>23.</w:t>
            </w:r>
            <w:r w:rsidRPr="00B5551A">
              <w:tab/>
              <w:t xml:space="preserve">kehottaa </w:t>
            </w:r>
            <w:r w:rsidRPr="00B5551A">
              <w:rPr>
                <w:b/>
                <w:i/>
              </w:rPr>
              <w:t>kohtelemaan yhdenmukaisesti pääomatuloja ja soveltamaan automaattisesti kaksinkertaista verotusta koskevaa veronhuojennusta, jotta vähennetään rajatylittävää epävarmuutta</w:t>
            </w:r>
            <w:r w:rsidRPr="00B5551A">
              <w:t>;</w:t>
            </w:r>
            <w:r w:rsidRPr="00B5551A">
              <w:rPr>
                <w:b/>
                <w:i/>
              </w:rPr>
              <w:t xml:space="preserve"> kehottaa ottamaan käyttöön tosiasiallisen EU:n laajuisen sijoittajapassin, jotta voidaan poistaa kansallisten valvontavaatimusten päällekkäisyys; korostaa, että tämän passin on kelvattava osoitukseksi yhdestä digitaalisesti todennetusta asemasta, joka varmistaa sijoittajan tukikelpoisuuden automaattisen tunnustamisen kaikissa jäsenvaltioissa; katsoo, että liiketoimikustannusten vähentämiseksi käyttöön on otettava vakiomuotoisia sijoitusinstrumentteja, kuten yhdenmukaistettuja, vaihdettaviin arvopapereihin perustuvia rahoitusmalleja ja malliosakassopimuksia;</w:t>
            </w:r>
          </w:p>
        </w:tc>
        <w:tc>
          <w:tcPr>
            <w:tcW w:w="4876" w:type="dxa"/>
            <w:tcBorders>
              <w:top w:val="nil"/>
              <w:left w:val="nil"/>
              <w:bottom w:val="nil"/>
              <w:right w:val="nil"/>
            </w:tcBorders>
          </w:tcPr>
          <w:p w14:paraId="47A61DC9" w14:textId="77777777" w:rsidR="00B94418" w:rsidRPr="00B5551A" w:rsidRDefault="00B94418" w:rsidP="00897969">
            <w:pPr>
              <w:pStyle w:val="Normal6a"/>
            </w:pPr>
            <w:r w:rsidRPr="00B5551A">
              <w:t>23.</w:t>
            </w:r>
            <w:r w:rsidRPr="00B5551A">
              <w:tab/>
              <w:t xml:space="preserve">kehottaa </w:t>
            </w:r>
            <w:r w:rsidRPr="00B5551A">
              <w:rPr>
                <w:b/>
                <w:i/>
              </w:rPr>
              <w:t>vähentämään tarpeettomia päällekkäisyyksiä rajatylittävissä investointimenettelyissä ja välttämään uusien liian keskitettyjen valvonta- tai verotusrakenteiden luomista</w:t>
            </w:r>
            <w:r w:rsidRPr="00B5551A">
              <w:t>;</w:t>
            </w:r>
          </w:p>
        </w:tc>
      </w:tr>
    </w:tbl>
    <w:p w14:paraId="6507A8B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1E07B59" w14:textId="77777777" w:rsidR="00B94418" w:rsidRPr="00B5551A" w:rsidRDefault="00B94418" w:rsidP="00B94418">
      <w:r w:rsidRPr="00B5551A">
        <w:rPr>
          <w:rStyle w:val="HideTWBExt"/>
        </w:rPr>
        <w:t>&lt;/Amend&gt;</w:t>
      </w:r>
    </w:p>
    <w:p w14:paraId="44C6D8CE"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272</w:t>
      </w:r>
      <w:r w:rsidRPr="00B5551A">
        <w:rPr>
          <w:rStyle w:val="HideTWBExt"/>
          <w:b w:val="0"/>
        </w:rPr>
        <w:t>&lt;/NumAm&gt;</w:t>
      </w:r>
    </w:p>
    <w:p w14:paraId="1B78432F" w14:textId="77777777" w:rsidR="00B94418" w:rsidRPr="00B5551A" w:rsidRDefault="00B94418" w:rsidP="00B94418">
      <w:pPr>
        <w:pStyle w:val="NormalBold"/>
      </w:pPr>
      <w:r w:rsidRPr="00B5551A">
        <w:rPr>
          <w:rStyle w:val="HideTWBExt"/>
          <w:b w:val="0"/>
        </w:rPr>
        <w:t>&lt;RepeatBlock-By&gt;&lt;Members&gt;</w:t>
      </w:r>
      <w:r w:rsidRPr="00B5551A">
        <w:t>Bruno Gonçalves, Niels Fuglsang</w:t>
      </w:r>
      <w:r w:rsidRPr="00B5551A">
        <w:rPr>
          <w:rStyle w:val="HideTWBExt"/>
          <w:b w:val="0"/>
        </w:rPr>
        <w:t>&lt;/Members&gt;</w:t>
      </w:r>
    </w:p>
    <w:p w14:paraId="6FB62E93" w14:textId="77777777" w:rsidR="00B94418" w:rsidRPr="00B5551A" w:rsidRDefault="00B94418" w:rsidP="00B94418">
      <w:pPr>
        <w:pStyle w:val="NormalBold"/>
      </w:pPr>
      <w:r w:rsidRPr="00B5551A">
        <w:rPr>
          <w:rStyle w:val="HideTWBExt"/>
          <w:b w:val="0"/>
        </w:rPr>
        <w:t>&lt;/RepeatBlock-By&gt;</w:t>
      </w:r>
    </w:p>
    <w:p w14:paraId="3B25A8B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EC5B910" w14:textId="77777777" w:rsidR="00B94418" w:rsidRPr="00B5551A" w:rsidRDefault="00B94418" w:rsidP="00B94418">
      <w:pPr>
        <w:pStyle w:val="NormalBold"/>
      </w:pPr>
      <w:r w:rsidRPr="00B5551A">
        <w:rPr>
          <w:rStyle w:val="HideTWBExt"/>
          <w:b w:val="0"/>
        </w:rPr>
        <w:t>&lt;Article&gt;</w:t>
      </w:r>
      <w:r w:rsidRPr="00B5551A">
        <w:t>23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CA09F0E" w14:textId="77777777" w:rsidTr="00897969">
        <w:trPr>
          <w:trHeight w:hRule="exact" w:val="240"/>
          <w:jc w:val="center"/>
        </w:trPr>
        <w:tc>
          <w:tcPr>
            <w:tcW w:w="9752" w:type="dxa"/>
            <w:gridSpan w:val="2"/>
            <w:tcBorders>
              <w:top w:val="nil"/>
              <w:left w:val="nil"/>
              <w:bottom w:val="nil"/>
              <w:right w:val="nil"/>
            </w:tcBorders>
          </w:tcPr>
          <w:p w14:paraId="72597313" w14:textId="77777777" w:rsidR="00B94418" w:rsidRPr="00B5551A" w:rsidRDefault="00B94418" w:rsidP="00897969"/>
        </w:tc>
      </w:tr>
      <w:tr w:rsidR="00B94418" w:rsidRPr="00B5551A" w14:paraId="6CC35B0C" w14:textId="77777777" w:rsidTr="00897969">
        <w:trPr>
          <w:trHeight w:val="240"/>
          <w:jc w:val="center"/>
        </w:trPr>
        <w:tc>
          <w:tcPr>
            <w:tcW w:w="4876" w:type="dxa"/>
            <w:tcBorders>
              <w:top w:val="nil"/>
              <w:left w:val="nil"/>
              <w:bottom w:val="nil"/>
              <w:right w:val="nil"/>
            </w:tcBorders>
          </w:tcPr>
          <w:p w14:paraId="6902BF5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974468D" w14:textId="77777777" w:rsidR="00B94418" w:rsidRPr="00B5551A" w:rsidRDefault="00B94418" w:rsidP="00897969">
            <w:pPr>
              <w:pStyle w:val="AmColumnHeading"/>
            </w:pPr>
            <w:r w:rsidRPr="00B5551A">
              <w:t>Tarkistus</w:t>
            </w:r>
          </w:p>
        </w:tc>
      </w:tr>
      <w:tr w:rsidR="00B94418" w:rsidRPr="00B5551A" w14:paraId="0F8712DF" w14:textId="77777777" w:rsidTr="00897969">
        <w:trPr>
          <w:jc w:val="center"/>
        </w:trPr>
        <w:tc>
          <w:tcPr>
            <w:tcW w:w="4876" w:type="dxa"/>
            <w:tcBorders>
              <w:top w:val="nil"/>
              <w:left w:val="nil"/>
              <w:bottom w:val="nil"/>
              <w:right w:val="nil"/>
            </w:tcBorders>
          </w:tcPr>
          <w:p w14:paraId="1D88D4AC" w14:textId="77777777" w:rsidR="00B94418" w:rsidRPr="00B5551A" w:rsidRDefault="00B94418" w:rsidP="00897969">
            <w:pPr>
              <w:pStyle w:val="Normal6a"/>
            </w:pPr>
            <w:r w:rsidRPr="00B5551A">
              <w:t>23.</w:t>
            </w:r>
            <w:r w:rsidRPr="00B5551A">
              <w:tab/>
              <w:t xml:space="preserve">kehottaa </w:t>
            </w:r>
            <w:r w:rsidRPr="00B5551A">
              <w:rPr>
                <w:b/>
                <w:i/>
              </w:rPr>
              <w:t>kohtelemaan</w:t>
            </w:r>
            <w:r w:rsidRPr="00B5551A">
              <w:t xml:space="preserve"> </w:t>
            </w:r>
            <w:r w:rsidRPr="00B5551A">
              <w:rPr>
                <w:b/>
                <w:i/>
              </w:rPr>
              <w:t>yhdenmukaisesti pääomatuloja ja soveltamaan automaattisesti</w:t>
            </w:r>
            <w:r w:rsidRPr="00B5551A">
              <w:t xml:space="preserve"> kaksinkertaista verotusta koskevaa veronhuojennusta, jotta vähennetään rajatylittävää epävarmuutta; kehottaa </w:t>
            </w:r>
            <w:r w:rsidRPr="00B5551A">
              <w:rPr>
                <w:b/>
                <w:i/>
              </w:rPr>
              <w:t>ottamaan käyttöön tosiasiallisen</w:t>
            </w:r>
            <w:r w:rsidRPr="00B5551A">
              <w:t xml:space="preserve"> EU:n laajuisen sijoittajapassin</w:t>
            </w:r>
            <w:r w:rsidRPr="00B5551A">
              <w:rPr>
                <w:b/>
                <w:i/>
              </w:rPr>
              <w:t>, jotta voidaan poistaa kansallisten valvontavaatimusten päällekkäisyys; korostaa, että tämän passin on kelvattava osoitukseksi</w:t>
            </w:r>
            <w:r w:rsidRPr="00B5551A">
              <w:t xml:space="preserve"> yhdestä digitaalisesti todennetusta asemasta, joka varmistaa sijoittajan tukikelpoisuuden automaattisen tunnustamisen kaikissa jäsenvaltioissa; </w:t>
            </w:r>
            <w:r w:rsidRPr="00B5551A">
              <w:rPr>
                <w:b/>
                <w:i/>
              </w:rPr>
              <w:t>katsoo, että liiketoimikustannusten vähentämiseksi käyttöön on otettava vakiomuotoisia sijoitusinstrumentteja, kuten yhdenmukaistettuja, vaihdettaviin arvopapereihin perustuvia rahoitusmalleja ja malliosakassopimuksia;</w:t>
            </w:r>
          </w:p>
        </w:tc>
        <w:tc>
          <w:tcPr>
            <w:tcW w:w="4876" w:type="dxa"/>
            <w:tcBorders>
              <w:top w:val="nil"/>
              <w:left w:val="nil"/>
              <w:bottom w:val="nil"/>
              <w:right w:val="nil"/>
            </w:tcBorders>
          </w:tcPr>
          <w:p w14:paraId="255380F6" w14:textId="77777777" w:rsidR="00B94418" w:rsidRPr="00B5551A" w:rsidRDefault="00B94418" w:rsidP="00897969">
            <w:pPr>
              <w:pStyle w:val="Normal6a"/>
            </w:pPr>
            <w:r w:rsidRPr="00B5551A">
              <w:t>23.</w:t>
            </w:r>
            <w:r w:rsidRPr="00B5551A">
              <w:tab/>
              <w:t xml:space="preserve">kehottaa </w:t>
            </w:r>
            <w:r w:rsidRPr="00B5551A">
              <w:rPr>
                <w:b/>
                <w:i/>
              </w:rPr>
              <w:t>yhdenmukaistamaan pääomatulojen määritelmät ja kohtelun sekä yksinkertaistamaan</w:t>
            </w:r>
            <w:r w:rsidRPr="00B5551A">
              <w:t xml:space="preserve"> kaksinkertaista verotusta koskevaa veronhuojennusta, jotta vähennetään rajatylittävää epävarmuutta; kehottaa </w:t>
            </w:r>
            <w:r w:rsidRPr="00B5551A">
              <w:rPr>
                <w:b/>
                <w:i/>
              </w:rPr>
              <w:t>arvioimaan</w:t>
            </w:r>
            <w:r w:rsidRPr="00B5551A">
              <w:t xml:space="preserve"> EU:n laajuisen sijoittajapassin</w:t>
            </w:r>
            <w:r w:rsidRPr="00B5551A">
              <w:rPr>
                <w:b/>
                <w:i/>
              </w:rPr>
              <w:t>, jota käytetään osoituksena</w:t>
            </w:r>
            <w:r w:rsidRPr="00B5551A">
              <w:t xml:space="preserve"> yhdestä digitaalisesti todennetusta asemasta, joka varmistaa sijoittajan tukikelpoisuuden automaattisen tunnustamisen kaikissa jäsenvaltioissa;</w:t>
            </w:r>
          </w:p>
        </w:tc>
      </w:tr>
    </w:tbl>
    <w:p w14:paraId="4BEB9CA6"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8E56984" w14:textId="77777777" w:rsidR="00B94418" w:rsidRPr="00B5551A" w:rsidRDefault="00B94418" w:rsidP="00B94418">
      <w:r w:rsidRPr="00B5551A">
        <w:rPr>
          <w:rStyle w:val="HideTWBExt"/>
        </w:rPr>
        <w:t>&lt;/Amend&gt;</w:t>
      </w:r>
    </w:p>
    <w:p w14:paraId="1AA314B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273</w:t>
      </w:r>
      <w:r w:rsidRPr="00B5551A">
        <w:rPr>
          <w:rStyle w:val="HideTWBExt"/>
          <w:b w:val="0"/>
        </w:rPr>
        <w:t>&lt;/NumAm&gt;</w:t>
      </w:r>
    </w:p>
    <w:p w14:paraId="7D5EF41D"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3EC806DA"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1ABBBF07" w14:textId="77777777" w:rsidR="00B94418" w:rsidRPr="00B5551A" w:rsidRDefault="00B94418" w:rsidP="00B94418">
      <w:pPr>
        <w:pStyle w:val="NormalBold"/>
      </w:pPr>
      <w:r w:rsidRPr="00B5551A">
        <w:rPr>
          <w:rStyle w:val="HideTWBExt"/>
          <w:b w:val="0"/>
        </w:rPr>
        <w:t>&lt;/RepeatBlock-By&gt;</w:t>
      </w:r>
    </w:p>
    <w:p w14:paraId="2F9C1D4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31AF273" w14:textId="77777777" w:rsidR="00B94418" w:rsidRPr="00B5551A" w:rsidRDefault="00B94418" w:rsidP="00B94418">
      <w:pPr>
        <w:pStyle w:val="NormalBold"/>
      </w:pPr>
      <w:r w:rsidRPr="00B5551A">
        <w:rPr>
          <w:rStyle w:val="HideTWBExt"/>
          <w:b w:val="0"/>
        </w:rPr>
        <w:t>&lt;Article&gt;</w:t>
      </w:r>
      <w:r w:rsidRPr="00B5551A">
        <w:t>23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AC0B315" w14:textId="77777777" w:rsidTr="00897969">
        <w:trPr>
          <w:trHeight w:hRule="exact" w:val="240"/>
          <w:jc w:val="center"/>
        </w:trPr>
        <w:tc>
          <w:tcPr>
            <w:tcW w:w="9752" w:type="dxa"/>
            <w:gridSpan w:val="2"/>
            <w:tcBorders>
              <w:top w:val="nil"/>
              <w:left w:val="nil"/>
              <w:bottom w:val="nil"/>
              <w:right w:val="nil"/>
            </w:tcBorders>
          </w:tcPr>
          <w:p w14:paraId="0BD3E339" w14:textId="77777777" w:rsidR="00B94418" w:rsidRPr="00B5551A" w:rsidRDefault="00B94418" w:rsidP="00897969"/>
        </w:tc>
      </w:tr>
      <w:tr w:rsidR="00B94418" w:rsidRPr="00B5551A" w14:paraId="56E1B7D7" w14:textId="77777777" w:rsidTr="00897969">
        <w:trPr>
          <w:trHeight w:val="240"/>
          <w:jc w:val="center"/>
        </w:trPr>
        <w:tc>
          <w:tcPr>
            <w:tcW w:w="4876" w:type="dxa"/>
            <w:tcBorders>
              <w:top w:val="nil"/>
              <w:left w:val="nil"/>
              <w:bottom w:val="nil"/>
              <w:right w:val="nil"/>
            </w:tcBorders>
          </w:tcPr>
          <w:p w14:paraId="2DA3215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643ECD6" w14:textId="77777777" w:rsidR="00B94418" w:rsidRPr="00B5551A" w:rsidRDefault="00B94418" w:rsidP="00897969">
            <w:pPr>
              <w:pStyle w:val="AmColumnHeading"/>
            </w:pPr>
            <w:r w:rsidRPr="00B5551A">
              <w:t>Tarkistus</w:t>
            </w:r>
          </w:p>
        </w:tc>
      </w:tr>
      <w:tr w:rsidR="00B94418" w:rsidRPr="00B5551A" w14:paraId="3B00E583" w14:textId="77777777" w:rsidTr="00897969">
        <w:trPr>
          <w:jc w:val="center"/>
        </w:trPr>
        <w:tc>
          <w:tcPr>
            <w:tcW w:w="4876" w:type="dxa"/>
            <w:tcBorders>
              <w:top w:val="nil"/>
              <w:left w:val="nil"/>
              <w:bottom w:val="nil"/>
              <w:right w:val="nil"/>
            </w:tcBorders>
          </w:tcPr>
          <w:p w14:paraId="2C5694BD" w14:textId="77777777" w:rsidR="00B94418" w:rsidRPr="00B5551A" w:rsidRDefault="00B94418" w:rsidP="00897969">
            <w:pPr>
              <w:pStyle w:val="Normal6a"/>
            </w:pPr>
            <w:r w:rsidRPr="00B5551A">
              <w:t>23.</w:t>
            </w:r>
            <w:r w:rsidRPr="00B5551A">
              <w:tab/>
              <w:t>kehottaa kohtelemaan yhdenmukaisesti pääomatuloja ja soveltamaan automaattisesti kaksinkertaista verotusta koskevaa veronhuojennusta, jotta vähennetään rajatylittävää epävarmuutta;</w:t>
            </w:r>
            <w:r w:rsidRPr="00B5551A">
              <w:rPr>
                <w:b/>
                <w:i/>
              </w:rPr>
              <w:t xml:space="preserve"> kehottaa ottamaan käyttöön tosiasiallisen EU:n laajuisen sijoittajapassin, jotta voidaan poistaa kansallisten valvontavaatimusten päällekkäisyys; korostaa, että tämän passin on kelvattava osoitukseksi yhdestä digitaalisesti todennetusta asemasta, joka varmistaa sijoittajan tukikelpoisuuden automaattisen tunnustamisen kaikissa jäsenvaltioissa;</w:t>
            </w:r>
            <w:r w:rsidRPr="00B5551A">
              <w:t xml:space="preserve"> katsoo, että liiketoimikustannusten vähentämiseksi käyttöön on otettava vakiomuotoisia sijoitusinstrumentteja, kuten yhdenmukaistettuja, vaihdettaviin arvopapereihin perustuvia rahoitusmalleja ja malliosakassopimuksia;</w:t>
            </w:r>
          </w:p>
        </w:tc>
        <w:tc>
          <w:tcPr>
            <w:tcW w:w="4876" w:type="dxa"/>
            <w:tcBorders>
              <w:top w:val="nil"/>
              <w:left w:val="nil"/>
              <w:bottom w:val="nil"/>
              <w:right w:val="nil"/>
            </w:tcBorders>
          </w:tcPr>
          <w:p w14:paraId="1094E424" w14:textId="77777777" w:rsidR="00B94418" w:rsidRPr="00B5551A" w:rsidRDefault="00B94418" w:rsidP="00897969">
            <w:pPr>
              <w:pStyle w:val="Normal6a"/>
            </w:pPr>
            <w:r w:rsidRPr="00B5551A">
              <w:t>23.</w:t>
            </w:r>
            <w:r w:rsidRPr="00B5551A">
              <w:tab/>
              <w:t>kehottaa kohtelemaan yhdenmukaisesti pääomatuloja ja soveltamaan automaattisesti kaksinkertaista verotusta koskevaa veronhuojennusta, jotta vähennetään rajatylittävää epävarmuutta; katsoo, että liiketoimikustannusten vähentämiseksi käyttöön on otettava vakiomuotoisia sijoitusinstrumentteja, kuten yhdenmukaistettuja, vaihdettaviin arvopapereihin perustuvia rahoitusmalleja ja malliosakassopimuksia;</w:t>
            </w:r>
          </w:p>
        </w:tc>
      </w:tr>
    </w:tbl>
    <w:p w14:paraId="2C71A16A"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E4A3CA5" w14:textId="77777777" w:rsidR="00B94418" w:rsidRPr="00B5551A" w:rsidRDefault="00B94418" w:rsidP="00B94418">
      <w:r w:rsidRPr="00B5551A">
        <w:rPr>
          <w:rStyle w:val="HideTWBExt"/>
        </w:rPr>
        <w:t>&lt;/Amend&gt;</w:t>
      </w:r>
    </w:p>
    <w:p w14:paraId="3986BE8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274</w:t>
      </w:r>
      <w:r w:rsidRPr="00B5551A">
        <w:rPr>
          <w:rStyle w:val="HideTWBExt"/>
          <w:b w:val="0"/>
        </w:rPr>
        <w:t>&lt;/NumAm&gt;</w:t>
      </w:r>
    </w:p>
    <w:p w14:paraId="0148874F"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567B86A3" w14:textId="77777777" w:rsidR="00B94418" w:rsidRPr="00B5551A" w:rsidRDefault="00B94418" w:rsidP="00B94418">
      <w:pPr>
        <w:pStyle w:val="NormalBold"/>
      </w:pPr>
      <w:r w:rsidRPr="00B5551A">
        <w:rPr>
          <w:rStyle w:val="HideTWBExt"/>
          <w:b w:val="0"/>
        </w:rPr>
        <w:t>&lt;/RepeatBlock-By&gt;</w:t>
      </w:r>
    </w:p>
    <w:p w14:paraId="5BE90A1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635B2E2" w14:textId="77777777" w:rsidR="00B94418" w:rsidRPr="00B5551A" w:rsidRDefault="00B94418" w:rsidP="00B94418">
      <w:pPr>
        <w:pStyle w:val="NormalBold"/>
      </w:pPr>
      <w:r w:rsidRPr="00B5551A">
        <w:rPr>
          <w:rStyle w:val="HideTWBExt"/>
          <w:b w:val="0"/>
        </w:rPr>
        <w:t>&lt;Article&gt;</w:t>
      </w:r>
      <w:r w:rsidRPr="00B5551A">
        <w:t>23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A90471F" w14:textId="77777777" w:rsidTr="00897969">
        <w:trPr>
          <w:trHeight w:hRule="exact" w:val="240"/>
          <w:jc w:val="center"/>
        </w:trPr>
        <w:tc>
          <w:tcPr>
            <w:tcW w:w="9752" w:type="dxa"/>
            <w:gridSpan w:val="2"/>
            <w:tcBorders>
              <w:top w:val="nil"/>
              <w:left w:val="nil"/>
              <w:bottom w:val="nil"/>
              <w:right w:val="nil"/>
            </w:tcBorders>
          </w:tcPr>
          <w:p w14:paraId="251C525C" w14:textId="77777777" w:rsidR="00B94418" w:rsidRPr="00B5551A" w:rsidRDefault="00B94418" w:rsidP="00897969"/>
        </w:tc>
      </w:tr>
      <w:tr w:rsidR="00B94418" w:rsidRPr="00B5551A" w14:paraId="43D93EB3" w14:textId="77777777" w:rsidTr="00897969">
        <w:trPr>
          <w:trHeight w:val="240"/>
          <w:jc w:val="center"/>
        </w:trPr>
        <w:tc>
          <w:tcPr>
            <w:tcW w:w="4876" w:type="dxa"/>
            <w:tcBorders>
              <w:top w:val="nil"/>
              <w:left w:val="nil"/>
              <w:bottom w:val="nil"/>
              <w:right w:val="nil"/>
            </w:tcBorders>
          </w:tcPr>
          <w:p w14:paraId="1C0556D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3E14323" w14:textId="77777777" w:rsidR="00B94418" w:rsidRPr="00B5551A" w:rsidRDefault="00B94418" w:rsidP="00897969">
            <w:pPr>
              <w:pStyle w:val="AmColumnHeading"/>
            </w:pPr>
            <w:r w:rsidRPr="00B5551A">
              <w:t>Tarkistus</w:t>
            </w:r>
          </w:p>
        </w:tc>
      </w:tr>
      <w:tr w:rsidR="00B94418" w:rsidRPr="00B5551A" w14:paraId="3C41152C" w14:textId="77777777" w:rsidTr="00897969">
        <w:trPr>
          <w:jc w:val="center"/>
        </w:trPr>
        <w:tc>
          <w:tcPr>
            <w:tcW w:w="4876" w:type="dxa"/>
            <w:tcBorders>
              <w:top w:val="nil"/>
              <w:left w:val="nil"/>
              <w:bottom w:val="nil"/>
              <w:right w:val="nil"/>
            </w:tcBorders>
          </w:tcPr>
          <w:p w14:paraId="00474095" w14:textId="77777777" w:rsidR="00B94418" w:rsidRPr="00B5551A" w:rsidRDefault="00B94418" w:rsidP="00897969">
            <w:pPr>
              <w:pStyle w:val="Normal6a"/>
            </w:pPr>
            <w:r w:rsidRPr="00B5551A">
              <w:t>23.</w:t>
            </w:r>
            <w:r w:rsidRPr="00B5551A">
              <w:tab/>
              <w:t xml:space="preserve">kehottaa kohtelemaan </w:t>
            </w:r>
            <w:r w:rsidRPr="00B5551A">
              <w:rPr>
                <w:b/>
                <w:i/>
              </w:rPr>
              <w:t>yhdenmukaisesti</w:t>
            </w:r>
            <w:r w:rsidRPr="00B5551A">
              <w:t xml:space="preserve"> pääomatuloja ja soveltamaan </w:t>
            </w:r>
            <w:r w:rsidRPr="00B5551A">
              <w:rPr>
                <w:b/>
                <w:i/>
              </w:rPr>
              <w:t>automaattisesti</w:t>
            </w:r>
            <w:r w:rsidRPr="00B5551A">
              <w:t xml:space="preserve"> kaksinkertaista verotusta </w:t>
            </w:r>
            <w:r w:rsidRPr="00B5551A">
              <w:rPr>
                <w:b/>
                <w:i/>
              </w:rPr>
              <w:t>koskevaa veronhuojennusta</w:t>
            </w:r>
            <w:r w:rsidRPr="00B5551A">
              <w:t>, jotta vähennetään rajatylittävää epävarmuutta; kehottaa ottamaan käyttöön tosiasiallisen EU:n laajuisen sijoittajapassin, jotta voidaan poistaa kansallisten valvontavaatimusten päällekkäisyys; korostaa, että tämän passin on kelvattava osoitukseksi yhdestä digitaalisesti todennetusta asemasta, joka varmistaa sijoittajan tukikelpoisuuden automaattisen tunnustamisen kaikissa jäsenvaltioissa; katsoo, että liiketoimikustannusten vähentämiseksi käyttöön on otettava vakiomuotoisia sijoitusinstrumentteja, kuten yhdenmukaistettuja, vaihdettaviin arvopapereihin perustuvia rahoitusmalleja ja malliosakassopimuksia;</w:t>
            </w:r>
          </w:p>
        </w:tc>
        <w:tc>
          <w:tcPr>
            <w:tcW w:w="4876" w:type="dxa"/>
            <w:tcBorders>
              <w:top w:val="nil"/>
              <w:left w:val="nil"/>
              <w:bottom w:val="nil"/>
              <w:right w:val="nil"/>
            </w:tcBorders>
          </w:tcPr>
          <w:p w14:paraId="488548A7" w14:textId="77777777" w:rsidR="00B94418" w:rsidRPr="00B5551A" w:rsidRDefault="00B94418" w:rsidP="00897969">
            <w:pPr>
              <w:pStyle w:val="Normal6a"/>
            </w:pPr>
            <w:r w:rsidRPr="00B5551A">
              <w:t>23.</w:t>
            </w:r>
            <w:r w:rsidRPr="00B5551A">
              <w:tab/>
              <w:t>kehottaa kohtelemaan pääomatuloja</w:t>
            </w:r>
            <w:r w:rsidRPr="00B5551A">
              <w:rPr>
                <w:b/>
                <w:i/>
              </w:rPr>
              <w:t xml:space="preserve"> aiempaa koordinoidummin</w:t>
            </w:r>
            <w:r w:rsidRPr="00B5551A">
              <w:t xml:space="preserve"> ja soveltamaan </w:t>
            </w:r>
            <w:r w:rsidRPr="00B5551A">
              <w:rPr>
                <w:b/>
                <w:i/>
              </w:rPr>
              <w:t>tehokkaita mekanismeja</w:t>
            </w:r>
            <w:r w:rsidRPr="00B5551A">
              <w:t xml:space="preserve"> kaksinkertaista verotusta </w:t>
            </w:r>
            <w:r w:rsidRPr="00B5551A">
              <w:rPr>
                <w:b/>
                <w:i/>
              </w:rPr>
              <w:t>koskevaan veronhuojennukseen</w:t>
            </w:r>
            <w:r w:rsidRPr="00B5551A">
              <w:t>, jotta vähennetään rajatylittävää epävarmuutta; kehottaa ottamaan käyttöön tosiasiallisen EU:n laajuisen sijoittajapassin, jotta voidaan poistaa kansallisten valvontavaatimusten päällekkäisyys; korostaa, että tämän passin on kelvattava osoitukseksi yhdestä digitaalisesti todennetusta asemasta, joka varmistaa sijoittajan tukikelpoisuuden automaattisen tunnustamisen kaikissa jäsenvaltioissa; katsoo, että liiketoimikustannusten vähentämiseksi käyttöön on otettava vakiomuotoisia sijoitusinstrumentteja, kuten yhdenmukaistettuja, vaihdettaviin arvopapereihin perustuvia rahoitusmalleja ja malliosakassopimuksia;</w:t>
            </w:r>
          </w:p>
        </w:tc>
      </w:tr>
    </w:tbl>
    <w:p w14:paraId="27D60D6E" w14:textId="77777777" w:rsidR="00B94418" w:rsidRPr="00B5551A" w:rsidRDefault="00B94418" w:rsidP="00B94418">
      <w:pPr>
        <w:pStyle w:val="AmOrLang"/>
        <w:rPr>
          <w:lang w:val="de-DE"/>
        </w:rPr>
      </w:pPr>
      <w:r w:rsidRPr="00B5551A">
        <w:rPr>
          <w:lang w:val="de-DE"/>
        </w:rPr>
        <w:t xml:space="preserve">Or. </w:t>
      </w:r>
      <w:r w:rsidRPr="0059165F">
        <w:rPr>
          <w:rStyle w:val="HideTWBExt"/>
          <w:lang w:val="de-DE"/>
        </w:rPr>
        <w:t>&lt;Original&gt;</w:t>
      </w:r>
      <w:r w:rsidRPr="0059165F">
        <w:rPr>
          <w:rStyle w:val="HideTWBInt"/>
          <w:lang w:val="de-DE"/>
        </w:rPr>
        <w:t>{EN}</w:t>
      </w:r>
      <w:r w:rsidRPr="00B5551A">
        <w:rPr>
          <w:lang w:val="de-DE"/>
        </w:rPr>
        <w:t>en</w:t>
      </w:r>
      <w:r w:rsidRPr="0059165F">
        <w:rPr>
          <w:rStyle w:val="HideTWBExt"/>
          <w:lang w:val="de-DE"/>
        </w:rPr>
        <w:t>&lt;/Original&gt;</w:t>
      </w:r>
    </w:p>
    <w:p w14:paraId="59CE03A2" w14:textId="77777777" w:rsidR="00B94418" w:rsidRPr="00B5551A" w:rsidRDefault="00B94418" w:rsidP="00B94418">
      <w:pPr>
        <w:rPr>
          <w:lang w:val="de-DE"/>
        </w:rPr>
      </w:pPr>
      <w:r w:rsidRPr="0059165F">
        <w:rPr>
          <w:rStyle w:val="HideTWBExt"/>
          <w:lang w:val="de-DE"/>
        </w:rPr>
        <w:t>&lt;/Amend&gt;</w:t>
      </w:r>
    </w:p>
    <w:p w14:paraId="2A04E254" w14:textId="77777777" w:rsidR="00B94418" w:rsidRPr="00B5551A" w:rsidRDefault="00B94418" w:rsidP="00B94418">
      <w:pPr>
        <w:pStyle w:val="AmNumberTabs"/>
        <w:rPr>
          <w:lang w:val="de-DE"/>
        </w:rPr>
      </w:pPr>
      <w:r w:rsidRPr="0059165F">
        <w:rPr>
          <w:rStyle w:val="HideTWBExt"/>
          <w:b w:val="0"/>
          <w:lang w:val="de-DE"/>
        </w:rPr>
        <w:t>&lt;Amend&gt;</w:t>
      </w:r>
      <w:r w:rsidRPr="00B5551A">
        <w:rPr>
          <w:lang w:val="de-DE"/>
        </w:rPr>
        <w:t>Tarkistus</w:t>
      </w:r>
      <w:r w:rsidRPr="00B5551A">
        <w:rPr>
          <w:lang w:val="de-DE"/>
        </w:rPr>
        <w:tab/>
      </w:r>
      <w:r w:rsidRPr="00B5551A">
        <w:rPr>
          <w:lang w:val="de-DE"/>
        </w:rPr>
        <w:tab/>
      </w:r>
      <w:r w:rsidRPr="0059165F">
        <w:rPr>
          <w:rStyle w:val="HideTWBExt"/>
          <w:b w:val="0"/>
          <w:lang w:val="de-DE"/>
        </w:rPr>
        <w:t>&lt;NumAm&gt;</w:t>
      </w:r>
      <w:r w:rsidRPr="00B5551A">
        <w:rPr>
          <w:lang w:val="de-DE"/>
        </w:rPr>
        <w:t>275</w:t>
      </w:r>
      <w:r w:rsidRPr="0059165F">
        <w:rPr>
          <w:rStyle w:val="HideTWBExt"/>
          <w:b w:val="0"/>
          <w:lang w:val="de-DE"/>
        </w:rPr>
        <w:t>&lt;/NumAm&gt;</w:t>
      </w:r>
    </w:p>
    <w:p w14:paraId="186B8137" w14:textId="77777777" w:rsidR="00B94418" w:rsidRPr="00B5551A" w:rsidRDefault="00B94418" w:rsidP="00B94418">
      <w:pPr>
        <w:pStyle w:val="NormalBold"/>
        <w:rPr>
          <w:lang w:val="de-DE"/>
        </w:rPr>
      </w:pPr>
      <w:r w:rsidRPr="0059165F">
        <w:rPr>
          <w:rStyle w:val="HideTWBExt"/>
          <w:b w:val="0"/>
          <w:lang w:val="de-DE"/>
        </w:rPr>
        <w:t>&lt;RepeatBlock-By&gt;&lt;Members&gt;</w:t>
      </w:r>
      <w:r w:rsidRPr="00B5551A">
        <w:rPr>
          <w:lang w:val="de-DE"/>
        </w:rPr>
        <w:t>Herbert Dorfmann, Marco Falcone</w:t>
      </w:r>
      <w:r w:rsidRPr="0059165F">
        <w:rPr>
          <w:rStyle w:val="HideTWBExt"/>
          <w:b w:val="0"/>
          <w:lang w:val="de-DE"/>
        </w:rPr>
        <w:t>&lt;/Members&gt;</w:t>
      </w:r>
    </w:p>
    <w:p w14:paraId="6F48E681" w14:textId="77777777" w:rsidR="00B94418" w:rsidRPr="00B5551A" w:rsidRDefault="00B94418" w:rsidP="00B94418">
      <w:pPr>
        <w:pStyle w:val="NormalBold"/>
        <w:rPr>
          <w:lang w:val="de-DE"/>
        </w:rPr>
      </w:pPr>
      <w:r w:rsidRPr="0059165F">
        <w:rPr>
          <w:rStyle w:val="HideTWBExt"/>
          <w:b w:val="0"/>
          <w:lang w:val="de-DE"/>
        </w:rPr>
        <w:t>&lt;/RepeatBlock-By&gt;</w:t>
      </w:r>
    </w:p>
    <w:p w14:paraId="5ABFE6A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F00CEB8" w14:textId="77777777" w:rsidR="00B94418" w:rsidRPr="00B5551A" w:rsidRDefault="00B94418" w:rsidP="00B94418">
      <w:pPr>
        <w:pStyle w:val="NormalBold"/>
      </w:pPr>
      <w:r w:rsidRPr="00B5551A">
        <w:rPr>
          <w:rStyle w:val="HideTWBExt"/>
          <w:b w:val="0"/>
        </w:rPr>
        <w:t>&lt;Article&gt;</w:t>
      </w:r>
      <w:r w:rsidRPr="00B5551A">
        <w:t>23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4EA668F" w14:textId="77777777" w:rsidTr="00897969">
        <w:trPr>
          <w:trHeight w:hRule="exact" w:val="240"/>
          <w:jc w:val="center"/>
        </w:trPr>
        <w:tc>
          <w:tcPr>
            <w:tcW w:w="9752" w:type="dxa"/>
            <w:gridSpan w:val="2"/>
            <w:tcBorders>
              <w:top w:val="nil"/>
              <w:left w:val="nil"/>
              <w:bottom w:val="nil"/>
              <w:right w:val="nil"/>
            </w:tcBorders>
          </w:tcPr>
          <w:p w14:paraId="2D071CD8" w14:textId="77777777" w:rsidR="00B94418" w:rsidRPr="00B5551A" w:rsidRDefault="00B94418" w:rsidP="00897969"/>
        </w:tc>
      </w:tr>
      <w:tr w:rsidR="00B94418" w:rsidRPr="00B5551A" w14:paraId="512D4F3A" w14:textId="77777777" w:rsidTr="00897969">
        <w:trPr>
          <w:trHeight w:val="240"/>
          <w:jc w:val="center"/>
        </w:trPr>
        <w:tc>
          <w:tcPr>
            <w:tcW w:w="4876" w:type="dxa"/>
            <w:tcBorders>
              <w:top w:val="nil"/>
              <w:left w:val="nil"/>
              <w:bottom w:val="nil"/>
              <w:right w:val="nil"/>
            </w:tcBorders>
          </w:tcPr>
          <w:p w14:paraId="2F6D387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C1D0AA0" w14:textId="77777777" w:rsidR="00B94418" w:rsidRPr="00B5551A" w:rsidRDefault="00B94418" w:rsidP="00897969">
            <w:pPr>
              <w:pStyle w:val="AmColumnHeading"/>
            </w:pPr>
            <w:r w:rsidRPr="00B5551A">
              <w:t>Tarkistus</w:t>
            </w:r>
          </w:p>
        </w:tc>
      </w:tr>
      <w:tr w:rsidR="00B94418" w:rsidRPr="00B5551A" w14:paraId="15B08899" w14:textId="77777777" w:rsidTr="00897969">
        <w:trPr>
          <w:jc w:val="center"/>
        </w:trPr>
        <w:tc>
          <w:tcPr>
            <w:tcW w:w="4876" w:type="dxa"/>
            <w:tcBorders>
              <w:top w:val="nil"/>
              <w:left w:val="nil"/>
              <w:bottom w:val="nil"/>
              <w:right w:val="nil"/>
            </w:tcBorders>
          </w:tcPr>
          <w:p w14:paraId="52453943" w14:textId="77777777" w:rsidR="00B94418" w:rsidRPr="00B5551A" w:rsidRDefault="00B94418" w:rsidP="00897969">
            <w:pPr>
              <w:pStyle w:val="Normal6a"/>
            </w:pPr>
            <w:r w:rsidRPr="00B5551A">
              <w:t>23.</w:t>
            </w:r>
            <w:r w:rsidRPr="00B5551A">
              <w:tab/>
              <w:t>kehottaa kohtelemaan yhdenmukaisesti pääomatuloja ja soveltamaan automaattisesti kaksinkertaista verotusta koskevaa veronhuojennusta, jotta vähennetään rajatylittävää epävarmuutta; kehottaa ottamaan käyttöön tosiasiallisen EU:n laajuisen sijoittajapassin, jotta voidaan poistaa kansallisten valvontavaatimusten päällekkäisyys; korostaa, että tämän passin on kelvattava osoitukseksi yhdestä digitaalisesti todennetusta asemasta, joka varmistaa sijoittajan tukikelpoisuuden automaattisen tunnustamisen kaikissa jäsenvaltioissa; katsoo, että liiketoimikustannusten vähentämiseksi käyttöön on otettava vakiomuotoisia sijoitusinstrumentteja, kuten yhdenmukaistettuja, vaihdettaviin arvopapereihin perustuvia rahoitusmalleja ja malliosakassopimuksia;</w:t>
            </w:r>
          </w:p>
        </w:tc>
        <w:tc>
          <w:tcPr>
            <w:tcW w:w="4876" w:type="dxa"/>
            <w:tcBorders>
              <w:top w:val="nil"/>
              <w:left w:val="nil"/>
              <w:bottom w:val="nil"/>
              <w:right w:val="nil"/>
            </w:tcBorders>
          </w:tcPr>
          <w:p w14:paraId="44B2AD56" w14:textId="77777777" w:rsidR="00B94418" w:rsidRPr="00B5551A" w:rsidRDefault="00B94418" w:rsidP="00897969">
            <w:pPr>
              <w:pStyle w:val="Normal6a"/>
            </w:pPr>
            <w:r w:rsidRPr="00B5551A">
              <w:t>23.</w:t>
            </w:r>
            <w:r w:rsidRPr="00B5551A">
              <w:tab/>
              <w:t>kehottaa kohtelemaan yhdenmukaisesti pääomatuloja ja soveltamaan automaattisesti kaksinkertaista verotusta koskevaa veronhuojennusta, jotta vähennetään rajatylittävää epävarmuutta</w:t>
            </w:r>
            <w:r w:rsidRPr="00B5551A">
              <w:rPr>
                <w:b/>
                <w:i/>
              </w:rPr>
              <w:t xml:space="preserve"> ja kannustetaan pitkän aikavälin investointeja innovatiivisiin eurooppalaisiin hankkeisiin</w:t>
            </w:r>
            <w:r w:rsidRPr="00B5551A">
              <w:t>; kehottaa ottamaan käyttöön tosiasiallisen EU:n laajuisen sijoittajapassin, jotta voidaan poistaa kansallisten valvontavaatimusten päällekkäisyys; korostaa, että tämän passin on kelvattava osoitukseksi</w:t>
            </w:r>
            <w:r w:rsidRPr="00B5551A">
              <w:rPr>
                <w:b/>
                <w:i/>
              </w:rPr>
              <w:t xml:space="preserve"> keskitetyn asiointipisteen alustalla annetusta ja ylläpidetystä</w:t>
            </w:r>
            <w:r w:rsidRPr="00B5551A">
              <w:t xml:space="preserve"> yhdestä digitaalisesti todennetusta asemasta, joka varmistaa sijoittajan tukikelpoisuuden automaattisen</w:t>
            </w:r>
            <w:r w:rsidRPr="00B5551A">
              <w:rPr>
                <w:b/>
                <w:i/>
              </w:rPr>
              <w:t xml:space="preserve"> ja välittömän</w:t>
            </w:r>
            <w:r w:rsidRPr="00B5551A">
              <w:t xml:space="preserve"> tunnustamisen kaikissa </w:t>
            </w:r>
            <w:r w:rsidRPr="00B5551A">
              <w:rPr>
                <w:b/>
                <w:i/>
              </w:rPr>
              <w:t>osallistuvissa</w:t>
            </w:r>
            <w:r w:rsidRPr="00B5551A">
              <w:t xml:space="preserve"> jäsenvaltioissa</w:t>
            </w:r>
            <w:r w:rsidRPr="00B5551A">
              <w:rPr>
                <w:b/>
                <w:i/>
              </w:rPr>
              <w:t xml:space="preserve"> ilman muita kansallisia hyväksymismenettelyjä</w:t>
            </w:r>
            <w:r w:rsidRPr="00B5551A">
              <w:t xml:space="preserve">; katsoo, että liiketoimikustannusten </w:t>
            </w:r>
            <w:r w:rsidRPr="00B5551A">
              <w:rPr>
                <w:b/>
                <w:i/>
              </w:rPr>
              <w:t>ja oikeudellisen epävarmuuden</w:t>
            </w:r>
            <w:r w:rsidRPr="00B5551A">
              <w:t xml:space="preserve"> vähentämiseksi </w:t>
            </w:r>
            <w:r w:rsidRPr="00B5551A">
              <w:rPr>
                <w:b/>
                <w:i/>
              </w:rPr>
              <w:t>sekä sijoittajansuojan ja markkinoiden avoimuuden vahvistamiseksi</w:t>
            </w:r>
            <w:r w:rsidRPr="00B5551A">
              <w:t xml:space="preserve"> käyttöön on otettava vakiomuotoisia sijoitusinstrumentteja, kuten yhdenmukaistettuja, vaihdettaviin arvopapereihin perustuvia rahoitusmalleja ja malliosakassopimuksia;</w:t>
            </w:r>
          </w:p>
        </w:tc>
      </w:tr>
    </w:tbl>
    <w:p w14:paraId="30750C9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570700C" w14:textId="77777777" w:rsidR="00B94418" w:rsidRPr="00B5551A" w:rsidRDefault="00B94418" w:rsidP="00B94418">
      <w:r w:rsidRPr="00B5551A">
        <w:rPr>
          <w:rStyle w:val="HideTWBExt"/>
        </w:rPr>
        <w:t>&lt;/Amend&gt;</w:t>
      </w:r>
    </w:p>
    <w:p w14:paraId="48A6804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276</w:t>
      </w:r>
      <w:r w:rsidRPr="00B5551A">
        <w:rPr>
          <w:rStyle w:val="HideTWBExt"/>
          <w:b w:val="0"/>
        </w:rPr>
        <w:t>&lt;/NumAm&gt;</w:t>
      </w:r>
    </w:p>
    <w:p w14:paraId="36930C24" w14:textId="77777777" w:rsidR="00B94418" w:rsidRPr="00B5551A" w:rsidRDefault="00B94418" w:rsidP="00B94418">
      <w:pPr>
        <w:pStyle w:val="NormalBold"/>
      </w:pPr>
      <w:r w:rsidRPr="00B5551A">
        <w:rPr>
          <w:rStyle w:val="HideTWBExt"/>
          <w:b w:val="0"/>
        </w:rPr>
        <w:t>&lt;RepeatBlock-By&gt;&lt;Members&gt;</w:t>
      </w:r>
      <w:r w:rsidRPr="00B5551A">
        <w:t>Damian Boeselager</w:t>
      </w:r>
      <w:r w:rsidRPr="00B5551A">
        <w:rPr>
          <w:rStyle w:val="HideTWBExt"/>
          <w:b w:val="0"/>
        </w:rPr>
        <w:t>&lt;/Members&gt;</w:t>
      </w:r>
    </w:p>
    <w:p w14:paraId="42458257" w14:textId="77777777" w:rsidR="00B94418" w:rsidRPr="00B5551A" w:rsidRDefault="00B94418" w:rsidP="00B94418">
      <w:pPr>
        <w:pStyle w:val="NormalBold"/>
      </w:pPr>
      <w:r w:rsidRPr="00B5551A">
        <w:rPr>
          <w:rStyle w:val="HideTWBExt"/>
          <w:b w:val="0"/>
        </w:rPr>
        <w:t>&lt;/RepeatBlock-By&gt;</w:t>
      </w:r>
    </w:p>
    <w:p w14:paraId="7FA6257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3F80240" w14:textId="77777777" w:rsidR="00B94418" w:rsidRPr="00B5551A" w:rsidRDefault="00B94418" w:rsidP="00B94418">
      <w:pPr>
        <w:pStyle w:val="NormalBold"/>
      </w:pPr>
      <w:r w:rsidRPr="00B5551A">
        <w:rPr>
          <w:rStyle w:val="HideTWBExt"/>
          <w:b w:val="0"/>
        </w:rPr>
        <w:t>&lt;Article&gt;</w:t>
      </w:r>
      <w:r w:rsidRPr="00B5551A">
        <w:t>23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94B4465" w14:textId="77777777" w:rsidTr="00897969">
        <w:trPr>
          <w:trHeight w:hRule="exact" w:val="240"/>
          <w:jc w:val="center"/>
        </w:trPr>
        <w:tc>
          <w:tcPr>
            <w:tcW w:w="9752" w:type="dxa"/>
            <w:gridSpan w:val="2"/>
            <w:tcBorders>
              <w:top w:val="nil"/>
              <w:left w:val="nil"/>
              <w:bottom w:val="nil"/>
              <w:right w:val="nil"/>
            </w:tcBorders>
          </w:tcPr>
          <w:p w14:paraId="7C7B17C1" w14:textId="77777777" w:rsidR="00B94418" w:rsidRPr="00B5551A" w:rsidRDefault="00B94418" w:rsidP="00897969"/>
        </w:tc>
      </w:tr>
      <w:tr w:rsidR="00B94418" w:rsidRPr="00B5551A" w14:paraId="377FB06D" w14:textId="77777777" w:rsidTr="00897969">
        <w:trPr>
          <w:trHeight w:val="240"/>
          <w:jc w:val="center"/>
        </w:trPr>
        <w:tc>
          <w:tcPr>
            <w:tcW w:w="4876" w:type="dxa"/>
            <w:tcBorders>
              <w:top w:val="nil"/>
              <w:left w:val="nil"/>
              <w:bottom w:val="nil"/>
              <w:right w:val="nil"/>
            </w:tcBorders>
          </w:tcPr>
          <w:p w14:paraId="778BA52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34B36BC" w14:textId="77777777" w:rsidR="00B94418" w:rsidRPr="00B5551A" w:rsidRDefault="00B94418" w:rsidP="00897969">
            <w:pPr>
              <w:pStyle w:val="AmColumnHeading"/>
            </w:pPr>
            <w:r w:rsidRPr="00B5551A">
              <w:t>Tarkistus</w:t>
            </w:r>
          </w:p>
        </w:tc>
      </w:tr>
      <w:tr w:rsidR="00B94418" w:rsidRPr="00B5551A" w14:paraId="2DA3298A" w14:textId="77777777" w:rsidTr="00897969">
        <w:trPr>
          <w:jc w:val="center"/>
        </w:trPr>
        <w:tc>
          <w:tcPr>
            <w:tcW w:w="4876" w:type="dxa"/>
            <w:tcBorders>
              <w:top w:val="nil"/>
              <w:left w:val="nil"/>
              <w:bottom w:val="nil"/>
              <w:right w:val="nil"/>
            </w:tcBorders>
          </w:tcPr>
          <w:p w14:paraId="38A00F2E" w14:textId="77777777" w:rsidR="00B94418" w:rsidRPr="00B5551A" w:rsidRDefault="00B94418" w:rsidP="00897969">
            <w:pPr>
              <w:pStyle w:val="Normal6a"/>
            </w:pPr>
            <w:r w:rsidRPr="00B5551A">
              <w:t>23.</w:t>
            </w:r>
            <w:r w:rsidRPr="00B5551A">
              <w:tab/>
              <w:t>kehottaa kohtelemaan yhdenmukaisesti pääomatuloja ja soveltamaan automaattisesti kaksinkertaista verotusta koskevaa veronhuojennusta, jotta vähennetään rajatylittävää epävarmuutta; kehottaa ottamaan käyttöön tosiasiallisen EU:n laajuisen sijoittajapassin, jotta voidaan poistaa kansallisten valvontavaatimusten päällekkäisyys; korostaa, että tämän passin on kelvattava osoitukseksi yhdestä digitaalisesti todennetusta asemasta, joka varmistaa sijoittajan tukikelpoisuuden automaattisen tunnustamisen kaikissa jäsenvaltioissa; katsoo, että liiketoimikustannusten vähentämiseksi käyttöön on otettava vakiomuotoisia sijoitusinstrumentteja, kuten yhdenmukaistettuja, vaihdettaviin arvopapereihin perustuvia rahoitusmalleja ja malliosakassopimuksia;</w:t>
            </w:r>
          </w:p>
        </w:tc>
        <w:tc>
          <w:tcPr>
            <w:tcW w:w="4876" w:type="dxa"/>
            <w:tcBorders>
              <w:top w:val="nil"/>
              <w:left w:val="nil"/>
              <w:bottom w:val="nil"/>
              <w:right w:val="nil"/>
            </w:tcBorders>
          </w:tcPr>
          <w:p w14:paraId="6F73196C" w14:textId="77777777" w:rsidR="00B94418" w:rsidRPr="00B5551A" w:rsidRDefault="00B94418" w:rsidP="00897969">
            <w:pPr>
              <w:pStyle w:val="Normal6a"/>
            </w:pPr>
            <w:r w:rsidRPr="00B5551A">
              <w:t>23.</w:t>
            </w:r>
            <w:r w:rsidRPr="00B5551A">
              <w:tab/>
              <w:t>kehottaa kohtelemaan yhdenmukaisesti pääomatuloja ja soveltamaan automaattisesti kaksinkertaista verotusta koskevaa veronhuojennusta, jotta vähennetään rajatylittävää epävarmuutta; kehottaa ottamaan käyttöön tosiasiallisen EU:n laajuisen sijoittajapassin, jotta voidaan poistaa kansallisten valvontavaatimusten päällekkäisyys; korostaa, että tämän passin on kelvattava osoitukseksi yhdestä digitaalisesti todennetusta asemasta, joka varmistaa sijoittajan tukikelpoisuuden automaattisen tunnustamisen kaikissa jäsenvaltioissa; katsoo, että liiketoimikustannusten vähentämiseksi käyttöön on otettava vakiomuotoisia sijoitusinstrumentteja, kuten yhdenmukaistettuja, vaihdettaviin arvopapereihin perustuvia rahoitusmalleja ja malliosakassopimuksia;</w:t>
            </w:r>
            <w:r w:rsidRPr="00B5551A">
              <w:rPr>
                <w:b/>
                <w:i/>
              </w:rPr>
              <w:t> katsoo, että EU:n standardoimilla työntekijöiden osakkeita koskevilla asiakirjoilla ja sopimuksilla olisi täydennettävä näitä välineitä rahoituskierrosten, raportoinnin, asianmukaisen huolellisuuden ja rajatylittävän palkkaamisen helpottamiseksi;</w:t>
            </w:r>
          </w:p>
        </w:tc>
      </w:tr>
    </w:tbl>
    <w:p w14:paraId="677D5CC9"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F5D7A10" w14:textId="77777777" w:rsidR="00B94418" w:rsidRPr="00B5551A" w:rsidRDefault="00B94418" w:rsidP="00B94418">
      <w:r w:rsidRPr="00B5551A">
        <w:rPr>
          <w:rStyle w:val="HideTWBExt"/>
        </w:rPr>
        <w:t>&lt;/Amend&gt;</w:t>
      </w:r>
    </w:p>
    <w:p w14:paraId="2CBDCB5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277</w:t>
      </w:r>
      <w:r w:rsidRPr="00B5551A">
        <w:rPr>
          <w:rStyle w:val="HideTWBExt"/>
          <w:b w:val="0"/>
        </w:rPr>
        <w:t>&lt;/NumAm&gt;</w:t>
      </w:r>
    </w:p>
    <w:p w14:paraId="082E3BF2"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70BE7200" w14:textId="77777777" w:rsidR="00B94418" w:rsidRPr="00B5551A" w:rsidRDefault="00B94418" w:rsidP="00B94418">
      <w:pPr>
        <w:pStyle w:val="NormalBold"/>
      </w:pPr>
      <w:r w:rsidRPr="00B5551A">
        <w:rPr>
          <w:rStyle w:val="HideTWBExt"/>
          <w:b w:val="0"/>
        </w:rPr>
        <w:t>&lt;/RepeatBlock-By&gt;</w:t>
      </w:r>
    </w:p>
    <w:p w14:paraId="552867F4"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A28E285" w14:textId="77777777" w:rsidR="00B94418" w:rsidRPr="00B5551A" w:rsidRDefault="00B94418" w:rsidP="00B94418">
      <w:pPr>
        <w:pStyle w:val="NormalBold"/>
      </w:pPr>
      <w:r w:rsidRPr="00B5551A">
        <w:rPr>
          <w:rStyle w:val="HideTWBExt"/>
          <w:b w:val="0"/>
        </w:rPr>
        <w:t>&lt;Article&gt;</w:t>
      </w:r>
      <w:r w:rsidRPr="00B5551A">
        <w:t>23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720F26D" w14:textId="77777777" w:rsidTr="00897969">
        <w:trPr>
          <w:trHeight w:hRule="exact" w:val="240"/>
          <w:jc w:val="center"/>
        </w:trPr>
        <w:tc>
          <w:tcPr>
            <w:tcW w:w="9752" w:type="dxa"/>
            <w:gridSpan w:val="2"/>
            <w:tcBorders>
              <w:top w:val="nil"/>
              <w:left w:val="nil"/>
              <w:bottom w:val="nil"/>
              <w:right w:val="nil"/>
            </w:tcBorders>
          </w:tcPr>
          <w:p w14:paraId="5D86CADA" w14:textId="77777777" w:rsidR="00B94418" w:rsidRPr="00B5551A" w:rsidRDefault="00B94418" w:rsidP="00897969"/>
        </w:tc>
      </w:tr>
      <w:tr w:rsidR="00B94418" w:rsidRPr="00B5551A" w14:paraId="4C0B6599" w14:textId="77777777" w:rsidTr="00897969">
        <w:trPr>
          <w:trHeight w:val="240"/>
          <w:jc w:val="center"/>
        </w:trPr>
        <w:tc>
          <w:tcPr>
            <w:tcW w:w="4876" w:type="dxa"/>
            <w:tcBorders>
              <w:top w:val="nil"/>
              <w:left w:val="nil"/>
              <w:bottom w:val="nil"/>
              <w:right w:val="nil"/>
            </w:tcBorders>
          </w:tcPr>
          <w:p w14:paraId="6601024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FC17752" w14:textId="77777777" w:rsidR="00B94418" w:rsidRPr="00B5551A" w:rsidRDefault="00B94418" w:rsidP="00897969">
            <w:pPr>
              <w:pStyle w:val="AmColumnHeading"/>
            </w:pPr>
            <w:r w:rsidRPr="00B5551A">
              <w:t>Tarkistus</w:t>
            </w:r>
          </w:p>
        </w:tc>
      </w:tr>
      <w:tr w:rsidR="00B94418" w:rsidRPr="00B5551A" w14:paraId="71BFFFC0" w14:textId="77777777" w:rsidTr="00897969">
        <w:trPr>
          <w:jc w:val="center"/>
        </w:trPr>
        <w:tc>
          <w:tcPr>
            <w:tcW w:w="4876" w:type="dxa"/>
            <w:tcBorders>
              <w:top w:val="nil"/>
              <w:left w:val="nil"/>
              <w:bottom w:val="nil"/>
              <w:right w:val="nil"/>
            </w:tcBorders>
          </w:tcPr>
          <w:p w14:paraId="6C456C21" w14:textId="77777777" w:rsidR="00B94418" w:rsidRPr="00B5551A" w:rsidRDefault="00B94418" w:rsidP="00897969">
            <w:pPr>
              <w:pStyle w:val="Normal6a"/>
            </w:pPr>
            <w:r w:rsidRPr="00B5551A">
              <w:t>23.</w:t>
            </w:r>
            <w:r w:rsidRPr="00B5551A">
              <w:tab/>
              <w:t>kehottaa kohtelemaan yhdenmukaisesti pääomatuloja ja soveltamaan automaattisesti kaksinkertaista verotusta koskevaa veronhuojennusta, jotta vähennetään rajatylittävää epävarmuutta; kehottaa ottamaan käyttöön tosiasiallisen EU:n laajuisen sijoittajapassin, jotta voidaan poistaa kansallisten valvontavaatimusten päällekkäisyys; korostaa, että tämän passin on kelvattava osoitukseksi yhdestä digitaalisesti todennetusta asemasta, joka varmistaa sijoittajan tukikelpoisuuden automaattisen tunnustamisen kaikissa jäsenvaltioissa; katsoo, että liiketoimikustannusten vähentämiseksi käyttöön on otettava vakiomuotoisia sijoitusinstrumentteja, kuten yhdenmukaistettuja, vaihdettaviin arvopapereihin perustuvia rahoitusmalleja ja malliosakassopimuksia;</w:t>
            </w:r>
          </w:p>
        </w:tc>
        <w:tc>
          <w:tcPr>
            <w:tcW w:w="4876" w:type="dxa"/>
            <w:tcBorders>
              <w:top w:val="nil"/>
              <w:left w:val="nil"/>
              <w:bottom w:val="nil"/>
              <w:right w:val="nil"/>
            </w:tcBorders>
          </w:tcPr>
          <w:p w14:paraId="3E522E1E" w14:textId="77777777" w:rsidR="00B94418" w:rsidRPr="00B5551A" w:rsidRDefault="00B94418" w:rsidP="00897969">
            <w:pPr>
              <w:pStyle w:val="Normal6a"/>
            </w:pPr>
            <w:r w:rsidRPr="00B5551A">
              <w:t>23.</w:t>
            </w:r>
            <w:r w:rsidRPr="00B5551A">
              <w:tab/>
              <w:t xml:space="preserve">kehottaa kohtelemaan yhdenmukaisesti pääomatuloja ja soveltamaan automaattisesti kaksinkertaista verotusta koskevaa veronhuojennusta, jotta vähennetään rajatylittävää epävarmuutta; kehottaa ottamaan käyttöön tosiasiallisen EU:n laajuisen sijoittajapassin, jotta voidaan poistaa kansallisten valvontavaatimusten päällekkäisyys; korostaa, että tämän passin on kelvattava osoitukseksi yhdestä digitaalisesti todennetusta asemasta, joka varmistaa sijoittajan tukikelpoisuuden automaattisen tunnustamisen kaikissa jäsenvaltioissa; katsoo, että liiketoimikustannusten vähentämiseksi käyttöön on otettava vakiomuotoisia sijoitusinstrumentteja, kuten yhdenmukaistettuja, vaihdettaviin arvopapereihin perustuvia rahoitusmalleja ja malliosakassopimuksia; </w:t>
            </w:r>
            <w:r w:rsidRPr="00B5551A">
              <w:rPr>
                <w:b/>
                <w:i/>
              </w:rPr>
              <w:t>muistuttaa, että hallinnon joustavuuden, myös moniääniosakkeita koskevien rakenteiden tunnustamisen, on tunnustettava parantavan kilpailukykyä verrattuna maailmanlaajuisiin riskisijoittamisen ekosysteemeihin;</w:t>
            </w:r>
          </w:p>
        </w:tc>
      </w:tr>
    </w:tbl>
    <w:p w14:paraId="6DC3543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981EE48" w14:textId="77777777" w:rsidR="00B94418" w:rsidRPr="00B5551A" w:rsidRDefault="00B94418" w:rsidP="00B94418">
      <w:r w:rsidRPr="00B5551A">
        <w:rPr>
          <w:rStyle w:val="HideTWBExt"/>
        </w:rPr>
        <w:t>&lt;/Amend&gt;</w:t>
      </w:r>
    </w:p>
    <w:p w14:paraId="076E70F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278</w:t>
      </w:r>
      <w:r w:rsidRPr="00B5551A">
        <w:rPr>
          <w:rStyle w:val="HideTWBExt"/>
          <w:b w:val="0"/>
        </w:rPr>
        <w:t>&lt;/NumAm&gt;</w:t>
      </w:r>
    </w:p>
    <w:p w14:paraId="32F0FE0A" w14:textId="77777777" w:rsidR="00B94418" w:rsidRPr="00B5551A" w:rsidRDefault="00B94418" w:rsidP="00B94418">
      <w:pPr>
        <w:pStyle w:val="NormalBold"/>
      </w:pPr>
      <w:r w:rsidRPr="00B5551A">
        <w:rPr>
          <w:rStyle w:val="HideTWBExt"/>
          <w:b w:val="0"/>
        </w:rPr>
        <w:t>&lt;RepeatBlock-By&gt;&lt;Members&gt;</w:t>
      </w:r>
      <w:r w:rsidRPr="00B5551A">
        <w:t>Jussi Saramo, Manon Aubry, Anthony Smith</w:t>
      </w:r>
      <w:r w:rsidRPr="00B5551A">
        <w:rPr>
          <w:rStyle w:val="HideTWBExt"/>
          <w:b w:val="0"/>
        </w:rPr>
        <w:t>&lt;/Members&gt;</w:t>
      </w:r>
    </w:p>
    <w:p w14:paraId="624E8997"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7A015C64" w14:textId="77777777" w:rsidR="00B94418" w:rsidRPr="00B5551A" w:rsidRDefault="00B94418" w:rsidP="00B94418">
      <w:pPr>
        <w:pStyle w:val="NormalBold"/>
      </w:pPr>
      <w:r w:rsidRPr="00B5551A">
        <w:rPr>
          <w:rStyle w:val="HideTWBExt"/>
          <w:b w:val="0"/>
        </w:rPr>
        <w:t>&lt;/RepeatBlock-By&gt;</w:t>
      </w:r>
    </w:p>
    <w:p w14:paraId="21424FCE"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7FC65D6" w14:textId="77777777" w:rsidR="00B94418" w:rsidRPr="00B5551A" w:rsidRDefault="00B94418" w:rsidP="00B94418">
      <w:pPr>
        <w:pStyle w:val="NormalBold"/>
      </w:pPr>
      <w:r w:rsidRPr="00B5551A">
        <w:rPr>
          <w:rStyle w:val="HideTWBExt"/>
          <w:b w:val="0"/>
        </w:rPr>
        <w:t>&lt;Article&gt;</w:t>
      </w:r>
      <w:r w:rsidRPr="00B5551A">
        <w:t>23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4228D3D" w14:textId="77777777" w:rsidTr="00897969">
        <w:trPr>
          <w:trHeight w:hRule="exact" w:val="240"/>
          <w:jc w:val="center"/>
        </w:trPr>
        <w:tc>
          <w:tcPr>
            <w:tcW w:w="9752" w:type="dxa"/>
            <w:gridSpan w:val="2"/>
            <w:tcBorders>
              <w:top w:val="nil"/>
              <w:left w:val="nil"/>
              <w:bottom w:val="nil"/>
              <w:right w:val="nil"/>
            </w:tcBorders>
          </w:tcPr>
          <w:p w14:paraId="78DB679B" w14:textId="77777777" w:rsidR="00B94418" w:rsidRPr="00B5551A" w:rsidRDefault="00B94418" w:rsidP="00897969"/>
        </w:tc>
      </w:tr>
      <w:tr w:rsidR="00B94418" w:rsidRPr="00B5551A" w14:paraId="1CD2B75B" w14:textId="77777777" w:rsidTr="00897969">
        <w:trPr>
          <w:trHeight w:val="240"/>
          <w:jc w:val="center"/>
        </w:trPr>
        <w:tc>
          <w:tcPr>
            <w:tcW w:w="4876" w:type="dxa"/>
            <w:tcBorders>
              <w:top w:val="nil"/>
              <w:left w:val="nil"/>
              <w:bottom w:val="nil"/>
              <w:right w:val="nil"/>
            </w:tcBorders>
          </w:tcPr>
          <w:p w14:paraId="0C910E3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3DC1307" w14:textId="77777777" w:rsidR="00B94418" w:rsidRPr="00B5551A" w:rsidRDefault="00B94418" w:rsidP="00897969">
            <w:pPr>
              <w:pStyle w:val="AmColumnHeading"/>
            </w:pPr>
            <w:r w:rsidRPr="00B5551A">
              <w:t>Tarkistus</w:t>
            </w:r>
          </w:p>
        </w:tc>
      </w:tr>
      <w:tr w:rsidR="00B94418" w:rsidRPr="00B5551A" w14:paraId="2CE1B2E7" w14:textId="77777777" w:rsidTr="00897969">
        <w:trPr>
          <w:jc w:val="center"/>
        </w:trPr>
        <w:tc>
          <w:tcPr>
            <w:tcW w:w="4876" w:type="dxa"/>
            <w:tcBorders>
              <w:top w:val="nil"/>
              <w:left w:val="nil"/>
              <w:bottom w:val="nil"/>
              <w:right w:val="nil"/>
            </w:tcBorders>
          </w:tcPr>
          <w:p w14:paraId="5AD0E04B" w14:textId="77777777" w:rsidR="00B94418" w:rsidRPr="00B5551A" w:rsidRDefault="00B94418" w:rsidP="00897969">
            <w:pPr>
              <w:pStyle w:val="Normal6a"/>
            </w:pPr>
            <w:r w:rsidRPr="00B5551A">
              <w:t>23.</w:t>
            </w:r>
            <w:r w:rsidRPr="00B5551A">
              <w:tab/>
              <w:t>kehottaa kohtelemaan yhdenmukaisesti pääomatuloja ja soveltamaan automaattisesti kaksinkertaista verotusta koskevaa veronhuojennusta, jotta vähennetään rajatylittävää epävarmuutta; kehottaa ottamaan käyttöön tosiasiallisen EU:n laajuisen sijoittajapassin, jotta voidaan poistaa kansallisten valvontavaatimusten päällekkäisyys; korostaa, että tämän passin on kelvattava osoitukseksi yhdestä digitaalisesti todennetusta asemasta, joka varmistaa sijoittajan tukikelpoisuuden automaattisen tunnustamisen kaikissa jäsenvaltioissa; katsoo, että liiketoimikustannusten vähentämiseksi käyttöön on otettava vakiomuotoisia sijoitusinstrumentteja, kuten yhdenmukaistettuja, vaihdettaviin arvopapereihin perustuvia rahoitusmalleja ja malliosakassopimuksia;</w:t>
            </w:r>
          </w:p>
        </w:tc>
        <w:tc>
          <w:tcPr>
            <w:tcW w:w="4876" w:type="dxa"/>
            <w:tcBorders>
              <w:top w:val="nil"/>
              <w:left w:val="nil"/>
              <w:bottom w:val="nil"/>
              <w:right w:val="nil"/>
            </w:tcBorders>
          </w:tcPr>
          <w:p w14:paraId="1A398CF8" w14:textId="77777777" w:rsidR="00B94418" w:rsidRPr="00B5551A" w:rsidRDefault="00B94418" w:rsidP="00897969">
            <w:pPr>
              <w:pStyle w:val="Normal6a"/>
            </w:pPr>
            <w:r w:rsidRPr="00B5551A">
              <w:t>23.</w:t>
            </w:r>
            <w:r w:rsidRPr="00B5551A">
              <w:tab/>
              <w:t>kehottaa kohtelemaan yhdenmukaisesti pääomatuloja ja soveltamaan automaattisesti kaksinkertaista verotusta koskevaa veronhuojennusta, jotta vähennetään rajatylittävää epävarmuutta</w:t>
            </w:r>
            <w:r w:rsidRPr="00B5551A">
              <w:rPr>
                <w:b/>
                <w:i/>
              </w:rPr>
              <w:t xml:space="preserve"> ja vahvistetaan samalla valvontaa kaksinkertaisen verottamatta jättämisen, verojen välttämisen ja eri maiden sääntelyerojen hyväksikäytön estämiseksi</w:t>
            </w:r>
            <w:r w:rsidRPr="00B5551A">
              <w:t>; kehottaa ottamaan käyttöön tosiasiallisen EU:n laajuisen sijoittajapassin, jotta voidaan poistaa kansallisten valvontavaatimusten päällekkäisyys; korostaa, että tämän passin on kelvattava osoitukseksi yhdestä digitaalisesti todennetusta asemasta, joka varmistaa sijoittajan tukikelpoisuuden automaattisen tunnustamisen kaikissa jäsenvaltioissa; katsoo, että liiketoimikustannusten vähentämiseksi käyttöön on otettava vakiomuotoisia sijoitusinstrumentteja, kuten yhdenmukaistettuja, vaihdettaviin arvopapereihin perustuvia rahoitusmalleja ja malliosakassopimuksia;</w:t>
            </w:r>
          </w:p>
        </w:tc>
      </w:tr>
    </w:tbl>
    <w:p w14:paraId="6999133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0833A3D" w14:textId="77777777" w:rsidR="00B94418" w:rsidRPr="00B5551A" w:rsidRDefault="00B94418" w:rsidP="00B94418">
      <w:r w:rsidRPr="00B5551A">
        <w:rPr>
          <w:rStyle w:val="HideTWBExt"/>
        </w:rPr>
        <w:t>&lt;/Amend&gt;</w:t>
      </w:r>
    </w:p>
    <w:p w14:paraId="3DD45659"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279</w:t>
      </w:r>
      <w:r w:rsidRPr="00B5551A">
        <w:rPr>
          <w:rStyle w:val="HideTWBExt"/>
          <w:b w:val="0"/>
        </w:rPr>
        <w:t>&lt;/NumAm&gt;</w:t>
      </w:r>
    </w:p>
    <w:p w14:paraId="1601725F" w14:textId="77777777" w:rsidR="00B94418" w:rsidRPr="00B5551A" w:rsidRDefault="00B94418" w:rsidP="00B94418">
      <w:pPr>
        <w:pStyle w:val="NormalBold"/>
      </w:pPr>
      <w:r w:rsidRPr="00B5551A">
        <w:rPr>
          <w:rStyle w:val="HideTWBExt"/>
          <w:b w:val="0"/>
        </w:rPr>
        <w:t>&lt;RepeatBlock-By&gt;&lt;Members&gt;</w:t>
      </w:r>
      <w:r w:rsidRPr="00B5551A">
        <w:t>Isabel Benjumea Benjumea, Fernando Navarrete Rojas</w:t>
      </w:r>
      <w:r w:rsidRPr="00B5551A">
        <w:rPr>
          <w:rStyle w:val="HideTWBExt"/>
          <w:b w:val="0"/>
        </w:rPr>
        <w:t>&lt;/Members&gt;</w:t>
      </w:r>
    </w:p>
    <w:p w14:paraId="508D586A" w14:textId="77777777" w:rsidR="00B94418" w:rsidRPr="00B5551A" w:rsidRDefault="00B94418" w:rsidP="00B94418">
      <w:pPr>
        <w:pStyle w:val="NormalBold"/>
      </w:pPr>
      <w:r w:rsidRPr="00B5551A">
        <w:rPr>
          <w:rStyle w:val="HideTWBExt"/>
          <w:b w:val="0"/>
        </w:rPr>
        <w:t>&lt;/RepeatBlock-By&gt;</w:t>
      </w:r>
    </w:p>
    <w:p w14:paraId="5985B34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93C4DD0" w14:textId="77777777" w:rsidR="00B94418" w:rsidRPr="00B5551A" w:rsidRDefault="00B94418" w:rsidP="00B94418">
      <w:pPr>
        <w:pStyle w:val="NormalBold"/>
      </w:pPr>
      <w:r w:rsidRPr="00B5551A">
        <w:rPr>
          <w:rStyle w:val="HideTWBExt"/>
          <w:b w:val="0"/>
        </w:rPr>
        <w:t>&lt;Article&gt;</w:t>
      </w:r>
      <w:r w:rsidRPr="00B5551A">
        <w:t>23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DDDE693" w14:textId="77777777" w:rsidTr="00897969">
        <w:trPr>
          <w:trHeight w:hRule="exact" w:val="240"/>
          <w:jc w:val="center"/>
        </w:trPr>
        <w:tc>
          <w:tcPr>
            <w:tcW w:w="9752" w:type="dxa"/>
            <w:gridSpan w:val="2"/>
            <w:tcBorders>
              <w:top w:val="nil"/>
              <w:left w:val="nil"/>
              <w:bottom w:val="nil"/>
              <w:right w:val="nil"/>
            </w:tcBorders>
          </w:tcPr>
          <w:p w14:paraId="19821149" w14:textId="77777777" w:rsidR="00B94418" w:rsidRPr="00B5551A" w:rsidRDefault="00B94418" w:rsidP="00897969"/>
        </w:tc>
      </w:tr>
      <w:tr w:rsidR="00B94418" w:rsidRPr="00B5551A" w14:paraId="72D0C2F9" w14:textId="77777777" w:rsidTr="00897969">
        <w:trPr>
          <w:trHeight w:val="240"/>
          <w:jc w:val="center"/>
        </w:trPr>
        <w:tc>
          <w:tcPr>
            <w:tcW w:w="4876" w:type="dxa"/>
            <w:tcBorders>
              <w:top w:val="nil"/>
              <w:left w:val="nil"/>
              <w:bottom w:val="nil"/>
              <w:right w:val="nil"/>
            </w:tcBorders>
          </w:tcPr>
          <w:p w14:paraId="34E3731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4C2089A" w14:textId="77777777" w:rsidR="00B94418" w:rsidRPr="00B5551A" w:rsidRDefault="00B94418" w:rsidP="00897969">
            <w:pPr>
              <w:pStyle w:val="AmColumnHeading"/>
            </w:pPr>
            <w:r w:rsidRPr="00B5551A">
              <w:t>Tarkistus</w:t>
            </w:r>
          </w:p>
        </w:tc>
      </w:tr>
      <w:tr w:rsidR="00B94418" w:rsidRPr="00B5551A" w14:paraId="2021AD81" w14:textId="77777777" w:rsidTr="00897969">
        <w:trPr>
          <w:jc w:val="center"/>
        </w:trPr>
        <w:tc>
          <w:tcPr>
            <w:tcW w:w="4876" w:type="dxa"/>
            <w:tcBorders>
              <w:top w:val="nil"/>
              <w:left w:val="nil"/>
              <w:bottom w:val="nil"/>
              <w:right w:val="nil"/>
            </w:tcBorders>
          </w:tcPr>
          <w:p w14:paraId="4DD4D227" w14:textId="77777777" w:rsidR="00B94418" w:rsidRPr="00B5551A" w:rsidRDefault="00B94418" w:rsidP="00897969">
            <w:pPr>
              <w:pStyle w:val="Normal6a"/>
            </w:pPr>
            <w:r w:rsidRPr="00B5551A">
              <w:t>23.</w:t>
            </w:r>
            <w:r w:rsidRPr="00B5551A">
              <w:tab/>
              <w:t xml:space="preserve">kehottaa kohtelemaan </w:t>
            </w:r>
            <w:r w:rsidRPr="00B5551A">
              <w:rPr>
                <w:b/>
                <w:i/>
              </w:rPr>
              <w:t>yhdenmukaisesti</w:t>
            </w:r>
            <w:r w:rsidRPr="00B5551A">
              <w:t xml:space="preserve"> pääomatuloja ja soveltamaan automaattisesti kaksinkertaista verotusta koskevaa veronhuojennusta, jotta vähennetään rajatylittävää epävarmuutta; kehottaa ottamaan käyttöön tosiasiallisen EU:n laajuisen sijoittajapassin, jotta voidaan poistaa kansallisten valvontavaatimusten päällekkäisyys; korostaa, että tämän passin on kelvattava osoitukseksi yhdestä digitaalisesti todennetusta asemasta, joka varmistaa sijoittajan tukikelpoisuuden automaattisen tunnustamisen kaikissa jäsenvaltioissa; katsoo, että liiketoimikustannusten vähentämiseksi käyttöön on otettava vakiomuotoisia sijoitusinstrumentteja, kuten yhdenmukaistettuja, vaihdettaviin arvopapereihin perustuvia rahoitusmalleja ja malliosakassopimuksia;</w:t>
            </w:r>
          </w:p>
        </w:tc>
        <w:tc>
          <w:tcPr>
            <w:tcW w:w="4876" w:type="dxa"/>
            <w:tcBorders>
              <w:top w:val="nil"/>
              <w:left w:val="nil"/>
              <w:bottom w:val="nil"/>
              <w:right w:val="nil"/>
            </w:tcBorders>
          </w:tcPr>
          <w:p w14:paraId="788EFA35" w14:textId="77777777" w:rsidR="00B94418" w:rsidRPr="00B5551A" w:rsidRDefault="00B94418" w:rsidP="00897969">
            <w:pPr>
              <w:pStyle w:val="Normal6a"/>
            </w:pPr>
            <w:r w:rsidRPr="00B5551A">
              <w:t>23.</w:t>
            </w:r>
            <w:r w:rsidRPr="00B5551A">
              <w:tab/>
              <w:t xml:space="preserve">kehottaa kohtelemaan </w:t>
            </w:r>
            <w:r w:rsidRPr="00B5551A">
              <w:rPr>
                <w:b/>
                <w:i/>
              </w:rPr>
              <w:t>johdonmukaisemmin</w:t>
            </w:r>
            <w:r w:rsidRPr="00B5551A">
              <w:t xml:space="preserve"> pääomatuloja ja soveltamaan automaattisesti kaksinkertaista verotusta koskevaa veronhuojennusta, jotta vähennetään rajatylittävää epävarmuutta; kehottaa ottamaan käyttöön tosiasiallisen EU:n laajuisen sijoittajapassin, jotta voidaan poistaa kansallisten valvontavaatimusten päällekkäisyys; korostaa, että tämän passin on kelvattava osoitukseksi yhdestä digitaalisesti todennetusta asemasta, joka varmistaa sijoittajan tukikelpoisuuden automaattisen tunnustamisen kaikissa jäsenvaltioissa; katsoo, että liiketoimikustannusten vähentämiseksi käyttöön on otettava vakiomuotoisia sijoitusinstrumentteja, kuten yhdenmukaistettuja, vaihdettaviin arvopapereihin perustuvia rahoitusmalleja ja malliosakassopimuksia;</w:t>
            </w:r>
          </w:p>
        </w:tc>
      </w:tr>
    </w:tbl>
    <w:p w14:paraId="4709F73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{ES}</w:t>
      </w:r>
      <w:r w:rsidRPr="00B5551A">
        <w:t>es</w:t>
      </w:r>
      <w:r w:rsidRPr="00B5551A">
        <w:rPr>
          <w:rStyle w:val="HideTWBExt"/>
        </w:rPr>
        <w:t>&lt;/Original&gt;</w:t>
      </w:r>
    </w:p>
    <w:p w14:paraId="645DF283" w14:textId="77777777" w:rsidR="00B94418" w:rsidRPr="00B5551A" w:rsidRDefault="00B94418" w:rsidP="00B94418">
      <w:r w:rsidRPr="00B5551A">
        <w:rPr>
          <w:rStyle w:val="HideTWBExt"/>
        </w:rPr>
        <w:t>&lt;/Amend&gt;</w:t>
      </w:r>
    </w:p>
    <w:p w14:paraId="28212C7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280</w:t>
      </w:r>
      <w:r w:rsidRPr="00B5551A">
        <w:rPr>
          <w:rStyle w:val="HideTWBExt"/>
          <w:b w:val="0"/>
        </w:rPr>
        <w:t>&lt;/NumAm&gt;</w:t>
      </w:r>
    </w:p>
    <w:p w14:paraId="1BB36B9C"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4D33F0C0" w14:textId="77777777" w:rsidR="00B94418" w:rsidRPr="00B5551A" w:rsidRDefault="00B94418" w:rsidP="00B94418">
      <w:pPr>
        <w:pStyle w:val="NormalBold"/>
      </w:pPr>
      <w:r w:rsidRPr="00B5551A">
        <w:rPr>
          <w:rStyle w:val="HideTWBExt"/>
          <w:b w:val="0"/>
        </w:rPr>
        <w:t>&lt;/RepeatBlock-By&gt;</w:t>
      </w:r>
    </w:p>
    <w:p w14:paraId="5CA7CE9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CAE4736" w14:textId="77777777" w:rsidR="00B94418" w:rsidRPr="00B5551A" w:rsidRDefault="00B94418" w:rsidP="00B94418">
      <w:pPr>
        <w:pStyle w:val="NormalBold"/>
      </w:pPr>
      <w:r w:rsidRPr="00B5551A">
        <w:rPr>
          <w:rStyle w:val="HideTWBExt"/>
          <w:b w:val="0"/>
        </w:rPr>
        <w:t>&lt;Article&gt;</w:t>
      </w:r>
      <w:r w:rsidRPr="00B5551A">
        <w:t>23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2372EEA" w14:textId="77777777" w:rsidTr="00897969">
        <w:trPr>
          <w:trHeight w:hRule="exact" w:val="240"/>
          <w:jc w:val="center"/>
        </w:trPr>
        <w:tc>
          <w:tcPr>
            <w:tcW w:w="9752" w:type="dxa"/>
            <w:gridSpan w:val="2"/>
            <w:tcBorders>
              <w:top w:val="nil"/>
              <w:left w:val="nil"/>
              <w:bottom w:val="nil"/>
              <w:right w:val="nil"/>
            </w:tcBorders>
          </w:tcPr>
          <w:p w14:paraId="34EEA4DB" w14:textId="77777777" w:rsidR="00B94418" w:rsidRPr="00B5551A" w:rsidRDefault="00B94418" w:rsidP="00897969"/>
        </w:tc>
      </w:tr>
      <w:tr w:rsidR="00B94418" w:rsidRPr="00B5551A" w14:paraId="7E463BFB" w14:textId="77777777" w:rsidTr="00897969">
        <w:trPr>
          <w:trHeight w:val="240"/>
          <w:jc w:val="center"/>
        </w:trPr>
        <w:tc>
          <w:tcPr>
            <w:tcW w:w="4876" w:type="dxa"/>
            <w:tcBorders>
              <w:top w:val="nil"/>
              <w:left w:val="nil"/>
              <w:bottom w:val="nil"/>
              <w:right w:val="nil"/>
            </w:tcBorders>
          </w:tcPr>
          <w:p w14:paraId="5A0F9A2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39AA204" w14:textId="77777777" w:rsidR="00B94418" w:rsidRPr="00B5551A" w:rsidRDefault="00B94418" w:rsidP="00897969">
            <w:pPr>
              <w:pStyle w:val="AmColumnHeading"/>
            </w:pPr>
            <w:r w:rsidRPr="00B5551A">
              <w:t>Tarkistus</w:t>
            </w:r>
          </w:p>
        </w:tc>
      </w:tr>
      <w:tr w:rsidR="00B94418" w:rsidRPr="00B5551A" w14:paraId="78E6D718" w14:textId="77777777" w:rsidTr="00897969">
        <w:trPr>
          <w:jc w:val="center"/>
        </w:trPr>
        <w:tc>
          <w:tcPr>
            <w:tcW w:w="4876" w:type="dxa"/>
            <w:tcBorders>
              <w:top w:val="nil"/>
              <w:left w:val="nil"/>
              <w:bottom w:val="nil"/>
              <w:right w:val="nil"/>
            </w:tcBorders>
          </w:tcPr>
          <w:p w14:paraId="677805CA" w14:textId="77777777" w:rsidR="00B94418" w:rsidRPr="00B5551A" w:rsidRDefault="00B94418" w:rsidP="00897969">
            <w:pPr>
              <w:pStyle w:val="Normal6a"/>
            </w:pPr>
          </w:p>
        </w:tc>
        <w:tc>
          <w:tcPr>
            <w:tcW w:w="4876" w:type="dxa"/>
            <w:tcBorders>
              <w:top w:val="nil"/>
              <w:left w:val="nil"/>
              <w:bottom w:val="nil"/>
              <w:right w:val="nil"/>
            </w:tcBorders>
          </w:tcPr>
          <w:p w14:paraId="02830F19" w14:textId="77777777" w:rsidR="00B94418" w:rsidRPr="00B5551A" w:rsidRDefault="00B94418" w:rsidP="00897969">
            <w:pPr>
              <w:pStyle w:val="Normal6a"/>
            </w:pPr>
            <w:r w:rsidRPr="00B5551A">
              <w:rPr>
                <w:b/>
                <w:i/>
              </w:rPr>
              <w:t>23 a.</w:t>
            </w:r>
            <w:r w:rsidRPr="00B5551A">
              <w:tab/>
            </w:r>
            <w:r w:rsidRPr="00B5551A">
              <w:rPr>
                <w:b/>
                <w:i/>
              </w:rPr>
              <w:t>korostaa, että 28. oikeusjärjestyksessä on puututtava suoraan rakenteellisiin esteisiin, jotka rajoittavat pääoman liikkeelle saamista Euroopassa; muistuttaa, että sijoittajan näkökulmasta on varmistettava sääntelyn ja toiminnan vakauden yhdenmukaistaminen; katsoo, että oikeusjärjestyksen mukaisiin sertifioituihin pitkäaikaisiin osakesijoituksiin voitaisiin soveltaa mukautettuja riskikohteluja ja vähentää siten eläkerahastojen ja vakuutuksenantajien keinotekoisia kannustimia ja että yhdenmukaistamisella olisi vähennettävä kansallisia ylisääntelykäytäntöjä, joilla rajoitetaan vaihtoehtoista varojen jakamista ja lisätään kotimarkkinakeskeisyyttä; katsoo, että lainsäädäntöehdotukseen olisi sisällytettävä yhdenmukaistetut säännöt, joita sovelletaan oman pääoman kaltaisiin velkainstrumentteihin, mukaan lukien kyseisiin instrumentteihin liittyvä maksukyvyttömyyssäännöstö, ja joiden avulla sijoittajat voivat sijoittaa yritykseen ilman, että he hankkivat määräysvallan yrityksessä;</w:t>
            </w:r>
          </w:p>
        </w:tc>
      </w:tr>
    </w:tbl>
    <w:p w14:paraId="4AD6A99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8349F42" w14:textId="77777777" w:rsidR="00B94418" w:rsidRPr="00B5551A" w:rsidRDefault="00B94418" w:rsidP="00B94418">
      <w:r w:rsidRPr="00B5551A">
        <w:rPr>
          <w:rStyle w:val="HideTWBExt"/>
        </w:rPr>
        <w:t>&lt;/Amend&gt;</w:t>
      </w:r>
    </w:p>
    <w:p w14:paraId="430C782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281</w:t>
      </w:r>
      <w:r w:rsidRPr="00B5551A">
        <w:rPr>
          <w:rStyle w:val="HideTWBExt"/>
          <w:b w:val="0"/>
        </w:rPr>
        <w:t>&lt;/NumAm&gt;</w:t>
      </w:r>
    </w:p>
    <w:p w14:paraId="5069FAF5"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0CCD68D7" w14:textId="77777777" w:rsidR="00B94418" w:rsidRPr="00B5551A" w:rsidRDefault="00B94418" w:rsidP="00B94418">
      <w:pPr>
        <w:pStyle w:val="NormalBold"/>
      </w:pPr>
      <w:r w:rsidRPr="00B5551A">
        <w:rPr>
          <w:rStyle w:val="HideTWBExt"/>
          <w:b w:val="0"/>
        </w:rPr>
        <w:t>&lt;/RepeatBlock-By&gt;</w:t>
      </w:r>
    </w:p>
    <w:p w14:paraId="3F3BBFCB"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239B7B8" w14:textId="77777777" w:rsidR="00B94418" w:rsidRPr="00B5551A" w:rsidRDefault="00B94418" w:rsidP="00B94418">
      <w:pPr>
        <w:pStyle w:val="NormalBold"/>
      </w:pPr>
      <w:r w:rsidRPr="00B5551A">
        <w:rPr>
          <w:rStyle w:val="HideTWBExt"/>
          <w:b w:val="0"/>
        </w:rPr>
        <w:t>&lt;Article&gt;</w:t>
      </w:r>
      <w:r w:rsidRPr="00B5551A">
        <w:t>23 b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00A3690" w14:textId="77777777" w:rsidTr="00897969">
        <w:trPr>
          <w:trHeight w:hRule="exact" w:val="240"/>
          <w:jc w:val="center"/>
        </w:trPr>
        <w:tc>
          <w:tcPr>
            <w:tcW w:w="9752" w:type="dxa"/>
            <w:gridSpan w:val="2"/>
            <w:tcBorders>
              <w:top w:val="nil"/>
              <w:left w:val="nil"/>
              <w:bottom w:val="nil"/>
              <w:right w:val="nil"/>
            </w:tcBorders>
          </w:tcPr>
          <w:p w14:paraId="2B49FA0B" w14:textId="77777777" w:rsidR="00B94418" w:rsidRPr="00B5551A" w:rsidRDefault="00B94418" w:rsidP="00897969"/>
        </w:tc>
      </w:tr>
      <w:tr w:rsidR="00B94418" w:rsidRPr="00B5551A" w14:paraId="412FFAF9" w14:textId="77777777" w:rsidTr="00897969">
        <w:trPr>
          <w:trHeight w:val="240"/>
          <w:jc w:val="center"/>
        </w:trPr>
        <w:tc>
          <w:tcPr>
            <w:tcW w:w="4876" w:type="dxa"/>
            <w:tcBorders>
              <w:top w:val="nil"/>
              <w:left w:val="nil"/>
              <w:bottom w:val="nil"/>
              <w:right w:val="nil"/>
            </w:tcBorders>
          </w:tcPr>
          <w:p w14:paraId="32DBFF7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CE53BB2" w14:textId="77777777" w:rsidR="00B94418" w:rsidRPr="00B5551A" w:rsidRDefault="00B94418" w:rsidP="00897969">
            <w:pPr>
              <w:pStyle w:val="AmColumnHeading"/>
            </w:pPr>
            <w:r w:rsidRPr="00B5551A">
              <w:t>Tarkistus</w:t>
            </w:r>
          </w:p>
        </w:tc>
      </w:tr>
      <w:tr w:rsidR="00B94418" w:rsidRPr="00B5551A" w14:paraId="69FFADEB" w14:textId="77777777" w:rsidTr="00897969">
        <w:trPr>
          <w:jc w:val="center"/>
        </w:trPr>
        <w:tc>
          <w:tcPr>
            <w:tcW w:w="4876" w:type="dxa"/>
            <w:tcBorders>
              <w:top w:val="nil"/>
              <w:left w:val="nil"/>
              <w:bottom w:val="nil"/>
              <w:right w:val="nil"/>
            </w:tcBorders>
          </w:tcPr>
          <w:p w14:paraId="68BBFE18" w14:textId="77777777" w:rsidR="00B94418" w:rsidRPr="00B5551A" w:rsidRDefault="00B94418" w:rsidP="00897969">
            <w:pPr>
              <w:pStyle w:val="Normal6a"/>
            </w:pPr>
          </w:p>
        </w:tc>
        <w:tc>
          <w:tcPr>
            <w:tcW w:w="4876" w:type="dxa"/>
            <w:tcBorders>
              <w:top w:val="nil"/>
              <w:left w:val="nil"/>
              <w:bottom w:val="nil"/>
              <w:right w:val="nil"/>
            </w:tcBorders>
          </w:tcPr>
          <w:p w14:paraId="0F0FBE2E" w14:textId="77777777" w:rsidR="00B94418" w:rsidRPr="00B5551A" w:rsidRDefault="00B94418" w:rsidP="00897969">
            <w:pPr>
              <w:pStyle w:val="Normal6a"/>
            </w:pPr>
            <w:r w:rsidRPr="00B5551A">
              <w:rPr>
                <w:b/>
                <w:i/>
              </w:rPr>
              <w:t>23 b.</w:t>
            </w:r>
            <w:r w:rsidRPr="00B5551A">
              <w:tab/>
            </w:r>
            <w:r w:rsidRPr="00B5551A">
              <w:rPr>
                <w:b/>
                <w:i/>
              </w:rPr>
              <w:t>ehdottaa, että poistumista varten luodaan vahvempi ympäristö odotettujen tuottojen parantamiseksi: katsoo, että likviditeetin lisäämiseksi ja Euroopan laajentumiskapasiteetin vahvistamiseksi olisi otettava käyttöön yksinkertaistettu listautumisantien saatavuus, kasvuyrityksiä koskevat yhdenmukaiset listautumisvaatimukset ja yksinkertaistetut rajatylittävät fuusioita ja yrityskauppoja koskevat menettelyt;</w:t>
            </w:r>
          </w:p>
        </w:tc>
      </w:tr>
    </w:tbl>
    <w:p w14:paraId="10C00DF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2E40D9A" w14:textId="77777777" w:rsidR="00B94418" w:rsidRPr="00B5551A" w:rsidRDefault="00B94418" w:rsidP="00B94418">
      <w:r w:rsidRPr="00B5551A">
        <w:rPr>
          <w:rStyle w:val="HideTWBExt"/>
        </w:rPr>
        <w:t>&lt;/Amend&gt;</w:t>
      </w:r>
    </w:p>
    <w:p w14:paraId="5F9310D0"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282</w:t>
      </w:r>
      <w:r w:rsidRPr="00B5551A">
        <w:rPr>
          <w:rStyle w:val="HideTWBExt"/>
          <w:b w:val="0"/>
        </w:rPr>
        <w:t>&lt;/NumAm&gt;</w:t>
      </w:r>
    </w:p>
    <w:p w14:paraId="27F8E24A" w14:textId="77777777" w:rsidR="00B94418" w:rsidRPr="00B5551A" w:rsidRDefault="00B94418" w:rsidP="00B94418">
      <w:pPr>
        <w:pStyle w:val="NormalBold"/>
      </w:pPr>
      <w:r w:rsidRPr="00B5551A">
        <w:rPr>
          <w:rStyle w:val="HideTWBExt"/>
          <w:b w:val="0"/>
        </w:rPr>
        <w:t>&lt;RepeatBlock-By&gt;&lt;Members&gt;</w:t>
      </w:r>
      <w:r w:rsidRPr="00B5551A">
        <w:t>Isabel Benjumea Benjumea, Fernando Navarrete Rojas</w:t>
      </w:r>
      <w:r w:rsidRPr="00B5551A">
        <w:rPr>
          <w:rStyle w:val="HideTWBExt"/>
          <w:b w:val="0"/>
        </w:rPr>
        <w:t>&lt;/Members&gt;</w:t>
      </w:r>
    </w:p>
    <w:p w14:paraId="120E0BD9" w14:textId="77777777" w:rsidR="00B94418" w:rsidRPr="00B5551A" w:rsidRDefault="00B94418" w:rsidP="00B94418">
      <w:pPr>
        <w:pStyle w:val="NormalBold"/>
      </w:pPr>
      <w:r w:rsidRPr="00B5551A">
        <w:rPr>
          <w:rStyle w:val="HideTWBExt"/>
          <w:b w:val="0"/>
        </w:rPr>
        <w:t>&lt;/RepeatBlock-By&gt;</w:t>
      </w:r>
    </w:p>
    <w:p w14:paraId="3FE94AF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3ECC17C" w14:textId="77777777" w:rsidR="00B94418" w:rsidRPr="00B5551A" w:rsidRDefault="00B94418" w:rsidP="00B94418">
      <w:pPr>
        <w:pStyle w:val="NormalBold"/>
      </w:pPr>
      <w:r w:rsidRPr="00B5551A">
        <w:rPr>
          <w:rStyle w:val="HideTWBExt"/>
          <w:b w:val="0"/>
        </w:rPr>
        <w:t>&lt;Article&gt;</w:t>
      </w:r>
      <w:r w:rsidRPr="00B5551A">
        <w:t>23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3281D57" w14:textId="77777777" w:rsidTr="00897969">
        <w:trPr>
          <w:trHeight w:hRule="exact" w:val="240"/>
          <w:jc w:val="center"/>
        </w:trPr>
        <w:tc>
          <w:tcPr>
            <w:tcW w:w="9752" w:type="dxa"/>
            <w:gridSpan w:val="2"/>
            <w:tcBorders>
              <w:top w:val="nil"/>
              <w:left w:val="nil"/>
              <w:bottom w:val="nil"/>
              <w:right w:val="nil"/>
            </w:tcBorders>
          </w:tcPr>
          <w:p w14:paraId="5CC7AC41" w14:textId="77777777" w:rsidR="00B94418" w:rsidRPr="00B5551A" w:rsidRDefault="00B94418" w:rsidP="00897969"/>
        </w:tc>
      </w:tr>
      <w:tr w:rsidR="00B94418" w:rsidRPr="00B5551A" w14:paraId="11235760" w14:textId="77777777" w:rsidTr="00897969">
        <w:trPr>
          <w:trHeight w:val="240"/>
          <w:jc w:val="center"/>
        </w:trPr>
        <w:tc>
          <w:tcPr>
            <w:tcW w:w="4876" w:type="dxa"/>
            <w:tcBorders>
              <w:top w:val="nil"/>
              <w:left w:val="nil"/>
              <w:bottom w:val="nil"/>
              <w:right w:val="nil"/>
            </w:tcBorders>
          </w:tcPr>
          <w:p w14:paraId="64FA89BD"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A8310AB" w14:textId="77777777" w:rsidR="00B94418" w:rsidRPr="00B5551A" w:rsidRDefault="00B94418" w:rsidP="00897969">
            <w:pPr>
              <w:pStyle w:val="AmColumnHeading"/>
            </w:pPr>
            <w:r w:rsidRPr="00B5551A">
              <w:t>Tarkistus</w:t>
            </w:r>
          </w:p>
        </w:tc>
      </w:tr>
      <w:tr w:rsidR="00B94418" w:rsidRPr="00B5551A" w14:paraId="6650C57B" w14:textId="77777777" w:rsidTr="00897969">
        <w:trPr>
          <w:jc w:val="center"/>
        </w:trPr>
        <w:tc>
          <w:tcPr>
            <w:tcW w:w="4876" w:type="dxa"/>
            <w:tcBorders>
              <w:top w:val="nil"/>
              <w:left w:val="nil"/>
              <w:bottom w:val="nil"/>
              <w:right w:val="nil"/>
            </w:tcBorders>
          </w:tcPr>
          <w:p w14:paraId="13DBBD0B" w14:textId="77777777" w:rsidR="00B94418" w:rsidRPr="00B5551A" w:rsidRDefault="00B94418" w:rsidP="00897969">
            <w:pPr>
              <w:pStyle w:val="Normal6a"/>
            </w:pPr>
          </w:p>
        </w:tc>
        <w:tc>
          <w:tcPr>
            <w:tcW w:w="4876" w:type="dxa"/>
            <w:tcBorders>
              <w:top w:val="nil"/>
              <w:left w:val="nil"/>
              <w:bottom w:val="nil"/>
              <w:right w:val="nil"/>
            </w:tcBorders>
          </w:tcPr>
          <w:p w14:paraId="6FF00731" w14:textId="77777777" w:rsidR="00B94418" w:rsidRPr="00B5551A" w:rsidRDefault="00B94418" w:rsidP="00897969">
            <w:pPr>
              <w:pStyle w:val="Normal6a"/>
            </w:pPr>
            <w:r w:rsidRPr="00B5551A">
              <w:rPr>
                <w:b/>
                <w:i/>
              </w:rPr>
              <w:t>23 a.</w:t>
            </w:r>
            <w:r w:rsidRPr="00B5551A">
              <w:tab/>
            </w:r>
            <w:r w:rsidRPr="00B5551A">
              <w:rPr>
                <w:b/>
                <w:i/>
              </w:rPr>
              <w:t>korostaa tarvetta saada käyttöön unionissa olemassa olevat runsaat säästöt investointeja varten erityisesti kehittämällä vähittäissijoittajille houkuttelevia ja heidän saatavillaan olevia sijoitustuotteita; korostaa, että 28. oikeusjärjestyksen olisi helpotettava säästöjen kanavointia innovatiivisille ja kasvaville yrityksille, mikä auttaisi kuromaan umpeen unionissa olemassa olevaa rahoitusvajetta;</w:t>
            </w:r>
          </w:p>
        </w:tc>
      </w:tr>
    </w:tbl>
    <w:p w14:paraId="43B4E211" w14:textId="77777777" w:rsidR="00B94418" w:rsidRPr="00B5551A" w:rsidRDefault="00B94418" w:rsidP="00B94418">
      <w:pPr>
        <w:pStyle w:val="AmOrLang"/>
        <w:rPr>
          <w:lang w:val="de-DE"/>
        </w:rPr>
      </w:pPr>
      <w:r w:rsidRPr="00B5551A">
        <w:rPr>
          <w:lang w:val="de-DE"/>
        </w:rPr>
        <w:t xml:space="preserve">Or. </w:t>
      </w:r>
      <w:r w:rsidRPr="0059165F">
        <w:rPr>
          <w:rStyle w:val="HideTWBExt"/>
          <w:lang w:val="de-DE"/>
        </w:rPr>
        <w:t>&lt;Original&gt;</w:t>
      </w:r>
      <w:r w:rsidRPr="0059165F">
        <w:rPr>
          <w:rStyle w:val="HideTWBInt"/>
          <w:lang w:val="de-DE"/>
        </w:rPr>
        <w:t>{ES}</w:t>
      </w:r>
      <w:r w:rsidRPr="00B5551A">
        <w:rPr>
          <w:lang w:val="de-DE"/>
        </w:rPr>
        <w:t>es</w:t>
      </w:r>
      <w:r w:rsidRPr="0059165F">
        <w:rPr>
          <w:rStyle w:val="HideTWBExt"/>
          <w:lang w:val="de-DE"/>
        </w:rPr>
        <w:t>&lt;/Original&gt;</w:t>
      </w:r>
    </w:p>
    <w:p w14:paraId="0D516C9D" w14:textId="77777777" w:rsidR="00B94418" w:rsidRPr="00B5551A" w:rsidRDefault="00B94418" w:rsidP="00B94418">
      <w:pPr>
        <w:rPr>
          <w:lang w:val="de-DE"/>
        </w:rPr>
      </w:pPr>
      <w:r w:rsidRPr="0059165F">
        <w:rPr>
          <w:rStyle w:val="HideTWBExt"/>
          <w:lang w:val="de-DE"/>
        </w:rPr>
        <w:t>&lt;/Amend&gt;</w:t>
      </w:r>
    </w:p>
    <w:p w14:paraId="6B26DE73" w14:textId="77777777" w:rsidR="00B94418" w:rsidRPr="00B5551A" w:rsidRDefault="00B94418" w:rsidP="00B94418">
      <w:pPr>
        <w:pStyle w:val="AmNumberTabs"/>
        <w:rPr>
          <w:lang w:val="de-DE"/>
        </w:rPr>
      </w:pPr>
      <w:r w:rsidRPr="0059165F">
        <w:rPr>
          <w:rStyle w:val="HideTWBExt"/>
          <w:b w:val="0"/>
          <w:lang w:val="de-DE"/>
        </w:rPr>
        <w:t>&lt;Amend&gt;</w:t>
      </w:r>
      <w:r w:rsidRPr="00B5551A">
        <w:rPr>
          <w:lang w:val="de-DE"/>
        </w:rPr>
        <w:t>Tarkistus</w:t>
      </w:r>
      <w:r w:rsidRPr="00B5551A">
        <w:rPr>
          <w:lang w:val="de-DE"/>
        </w:rPr>
        <w:tab/>
      </w:r>
      <w:r w:rsidRPr="00B5551A">
        <w:rPr>
          <w:lang w:val="de-DE"/>
        </w:rPr>
        <w:tab/>
      </w:r>
      <w:r w:rsidRPr="0059165F">
        <w:rPr>
          <w:rStyle w:val="HideTWBExt"/>
          <w:b w:val="0"/>
          <w:lang w:val="de-DE"/>
        </w:rPr>
        <w:t>&lt;NumAm&gt;</w:t>
      </w:r>
      <w:r w:rsidRPr="00B5551A">
        <w:rPr>
          <w:lang w:val="de-DE"/>
        </w:rPr>
        <w:t>283</w:t>
      </w:r>
      <w:r w:rsidRPr="0059165F">
        <w:rPr>
          <w:rStyle w:val="HideTWBExt"/>
          <w:b w:val="0"/>
          <w:lang w:val="de-DE"/>
        </w:rPr>
        <w:t>&lt;/NumAm&gt;</w:t>
      </w:r>
    </w:p>
    <w:p w14:paraId="4D30CD26" w14:textId="77777777" w:rsidR="00B94418" w:rsidRPr="00B5551A" w:rsidRDefault="00B94418" w:rsidP="00B94418">
      <w:pPr>
        <w:pStyle w:val="NormalBold"/>
        <w:rPr>
          <w:lang w:val="de-DE"/>
        </w:rPr>
      </w:pPr>
      <w:r w:rsidRPr="0059165F">
        <w:rPr>
          <w:rStyle w:val="HideTWBExt"/>
          <w:b w:val="0"/>
          <w:lang w:val="de-DE"/>
        </w:rPr>
        <w:t>&lt;RepeatBlock-By&gt;&lt;Members&gt;</w:t>
      </w:r>
      <w:r w:rsidRPr="00B5551A">
        <w:rPr>
          <w:lang w:val="de-DE"/>
        </w:rPr>
        <w:t>Luděk Niedermayer</w:t>
      </w:r>
      <w:r w:rsidRPr="0059165F">
        <w:rPr>
          <w:rStyle w:val="HideTWBExt"/>
          <w:b w:val="0"/>
          <w:lang w:val="de-DE"/>
        </w:rPr>
        <w:t>&lt;/Members&gt;</w:t>
      </w:r>
    </w:p>
    <w:p w14:paraId="643B0FE2" w14:textId="77777777" w:rsidR="00B94418" w:rsidRPr="00B5551A" w:rsidRDefault="00B94418" w:rsidP="00B94418">
      <w:pPr>
        <w:pStyle w:val="NormalBold"/>
        <w:rPr>
          <w:lang w:val="de-DE"/>
        </w:rPr>
      </w:pPr>
      <w:r w:rsidRPr="0059165F">
        <w:rPr>
          <w:rStyle w:val="HideTWBExt"/>
          <w:b w:val="0"/>
          <w:lang w:val="de-DE"/>
        </w:rPr>
        <w:t>&lt;/RepeatBlock-By&gt;</w:t>
      </w:r>
    </w:p>
    <w:p w14:paraId="48DD2C3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7F60F06" w14:textId="77777777" w:rsidR="00B94418" w:rsidRPr="00B5551A" w:rsidRDefault="00B94418" w:rsidP="00B94418">
      <w:pPr>
        <w:pStyle w:val="NormalBold"/>
      </w:pPr>
      <w:r w:rsidRPr="00B5551A">
        <w:rPr>
          <w:rStyle w:val="HideTWBExt"/>
          <w:b w:val="0"/>
        </w:rPr>
        <w:t>&lt;Article&gt;</w:t>
      </w:r>
      <w:r w:rsidRPr="00B5551A">
        <w:t>23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4BFADC0" w14:textId="77777777" w:rsidTr="00897969">
        <w:trPr>
          <w:trHeight w:hRule="exact" w:val="240"/>
          <w:jc w:val="center"/>
        </w:trPr>
        <w:tc>
          <w:tcPr>
            <w:tcW w:w="9752" w:type="dxa"/>
            <w:gridSpan w:val="2"/>
            <w:tcBorders>
              <w:top w:val="nil"/>
              <w:left w:val="nil"/>
              <w:bottom w:val="nil"/>
              <w:right w:val="nil"/>
            </w:tcBorders>
          </w:tcPr>
          <w:p w14:paraId="65AB393C" w14:textId="77777777" w:rsidR="00B94418" w:rsidRPr="00B5551A" w:rsidRDefault="00B94418" w:rsidP="00897969"/>
        </w:tc>
      </w:tr>
      <w:tr w:rsidR="00B94418" w:rsidRPr="00B5551A" w14:paraId="03E5CC7C" w14:textId="77777777" w:rsidTr="00897969">
        <w:trPr>
          <w:trHeight w:val="240"/>
          <w:jc w:val="center"/>
        </w:trPr>
        <w:tc>
          <w:tcPr>
            <w:tcW w:w="4876" w:type="dxa"/>
            <w:tcBorders>
              <w:top w:val="nil"/>
              <w:left w:val="nil"/>
              <w:bottom w:val="nil"/>
              <w:right w:val="nil"/>
            </w:tcBorders>
          </w:tcPr>
          <w:p w14:paraId="7879A1B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D3E2386" w14:textId="77777777" w:rsidR="00B94418" w:rsidRPr="00B5551A" w:rsidRDefault="00B94418" w:rsidP="00897969">
            <w:pPr>
              <w:pStyle w:val="AmColumnHeading"/>
            </w:pPr>
            <w:r w:rsidRPr="00B5551A">
              <w:t>Tarkistus</w:t>
            </w:r>
          </w:p>
        </w:tc>
      </w:tr>
      <w:tr w:rsidR="00B94418" w:rsidRPr="00B5551A" w14:paraId="1CE1B288" w14:textId="77777777" w:rsidTr="00897969">
        <w:trPr>
          <w:jc w:val="center"/>
        </w:trPr>
        <w:tc>
          <w:tcPr>
            <w:tcW w:w="4876" w:type="dxa"/>
            <w:tcBorders>
              <w:top w:val="nil"/>
              <w:left w:val="nil"/>
              <w:bottom w:val="nil"/>
              <w:right w:val="nil"/>
            </w:tcBorders>
          </w:tcPr>
          <w:p w14:paraId="21E26DD1" w14:textId="77777777" w:rsidR="00B94418" w:rsidRPr="00B5551A" w:rsidRDefault="00B94418" w:rsidP="00897969">
            <w:pPr>
              <w:pStyle w:val="Normal6a"/>
            </w:pPr>
          </w:p>
        </w:tc>
        <w:tc>
          <w:tcPr>
            <w:tcW w:w="4876" w:type="dxa"/>
            <w:tcBorders>
              <w:top w:val="nil"/>
              <w:left w:val="nil"/>
              <w:bottom w:val="nil"/>
              <w:right w:val="nil"/>
            </w:tcBorders>
          </w:tcPr>
          <w:p w14:paraId="069BAA52" w14:textId="77777777" w:rsidR="00B94418" w:rsidRPr="00B5551A" w:rsidRDefault="00B94418" w:rsidP="00897969">
            <w:pPr>
              <w:pStyle w:val="Normal6a"/>
            </w:pPr>
            <w:r w:rsidRPr="00B5551A">
              <w:rPr>
                <w:b/>
                <w:i/>
              </w:rPr>
              <w:t>23 a.</w:t>
            </w:r>
            <w:r w:rsidRPr="00B5551A">
              <w:tab/>
            </w:r>
            <w:r w:rsidRPr="00B5551A">
              <w:rPr>
                <w:b/>
                <w:i/>
              </w:rPr>
              <w:t>korostaa, että uuden oikeusjärjestyksen yhtenä tavoitteena on edistää todellisten EU:n pääomamarkkinoiden kehittämistä, jotta innovatiiviset yritykset ja scale-up-yritykset voivat saada tarvittavan rahoituksen ja pysyä unionissa; katsoo, että vaikka uusi oikeusjärjestys otettaisiin käyttöön vain tiiviimmän yhteistyön muodossa, se olisi merkittävä parannus nykytilanteeseen verrattuna;</w:t>
            </w:r>
          </w:p>
        </w:tc>
      </w:tr>
    </w:tbl>
    <w:p w14:paraId="198ABB5D"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A429BD9" w14:textId="77777777" w:rsidR="00B94418" w:rsidRPr="00B5551A" w:rsidRDefault="00B94418" w:rsidP="00B94418">
      <w:r w:rsidRPr="00B5551A">
        <w:rPr>
          <w:rStyle w:val="HideTWBExt"/>
        </w:rPr>
        <w:t>&lt;/Amend&gt;</w:t>
      </w:r>
    </w:p>
    <w:p w14:paraId="0B805E4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284</w:t>
      </w:r>
      <w:r w:rsidRPr="00B5551A">
        <w:rPr>
          <w:rStyle w:val="HideTWBExt"/>
          <w:b w:val="0"/>
        </w:rPr>
        <w:t>&lt;/NumAm&gt;</w:t>
      </w:r>
    </w:p>
    <w:p w14:paraId="56AE0A6F" w14:textId="77777777" w:rsidR="00B94418" w:rsidRPr="00B5551A" w:rsidRDefault="00B94418" w:rsidP="00B94418">
      <w:pPr>
        <w:pStyle w:val="NormalBold"/>
      </w:pPr>
      <w:r w:rsidRPr="00B5551A">
        <w:rPr>
          <w:rStyle w:val="HideTWBExt"/>
          <w:b w:val="0"/>
        </w:rPr>
        <w:t>&lt;RepeatBlock-By&gt;&lt;Members&gt;</w:t>
      </w:r>
      <w:r w:rsidRPr="00B5551A">
        <w:t>Lídia Pereira</w:t>
      </w:r>
      <w:r w:rsidRPr="00B5551A">
        <w:rPr>
          <w:rStyle w:val="HideTWBExt"/>
          <w:b w:val="0"/>
        </w:rPr>
        <w:t>&lt;/Members&gt;</w:t>
      </w:r>
    </w:p>
    <w:p w14:paraId="6DD31E16" w14:textId="77777777" w:rsidR="00B94418" w:rsidRPr="00B5551A" w:rsidRDefault="00B94418" w:rsidP="00B94418">
      <w:pPr>
        <w:pStyle w:val="NormalBold"/>
      </w:pPr>
      <w:r w:rsidRPr="00B5551A">
        <w:rPr>
          <w:rStyle w:val="HideTWBExt"/>
          <w:b w:val="0"/>
        </w:rPr>
        <w:t>&lt;/RepeatBlock-By&gt;</w:t>
      </w:r>
    </w:p>
    <w:p w14:paraId="5736230F"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2EBD409" w14:textId="77777777" w:rsidR="00B94418" w:rsidRPr="00B5551A" w:rsidRDefault="00B94418" w:rsidP="00B94418">
      <w:pPr>
        <w:pStyle w:val="NormalBold"/>
      </w:pPr>
      <w:r w:rsidRPr="00B5551A">
        <w:rPr>
          <w:rStyle w:val="HideTWBExt"/>
          <w:b w:val="0"/>
        </w:rPr>
        <w:t>&lt;Article&gt;</w:t>
      </w:r>
      <w:r w:rsidRPr="00B5551A">
        <w:t>23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CB86782" w14:textId="77777777" w:rsidTr="00897969">
        <w:trPr>
          <w:trHeight w:hRule="exact" w:val="240"/>
          <w:jc w:val="center"/>
        </w:trPr>
        <w:tc>
          <w:tcPr>
            <w:tcW w:w="9752" w:type="dxa"/>
            <w:gridSpan w:val="2"/>
            <w:tcBorders>
              <w:top w:val="nil"/>
              <w:left w:val="nil"/>
              <w:bottom w:val="nil"/>
              <w:right w:val="nil"/>
            </w:tcBorders>
          </w:tcPr>
          <w:p w14:paraId="3C323217" w14:textId="77777777" w:rsidR="00B94418" w:rsidRPr="00B5551A" w:rsidRDefault="00B94418" w:rsidP="00897969"/>
        </w:tc>
      </w:tr>
      <w:tr w:rsidR="00B94418" w:rsidRPr="00B5551A" w14:paraId="4EECF2A6" w14:textId="77777777" w:rsidTr="00897969">
        <w:trPr>
          <w:trHeight w:val="240"/>
          <w:jc w:val="center"/>
        </w:trPr>
        <w:tc>
          <w:tcPr>
            <w:tcW w:w="4876" w:type="dxa"/>
            <w:tcBorders>
              <w:top w:val="nil"/>
              <w:left w:val="nil"/>
              <w:bottom w:val="nil"/>
              <w:right w:val="nil"/>
            </w:tcBorders>
          </w:tcPr>
          <w:p w14:paraId="7967C72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D5131B7" w14:textId="77777777" w:rsidR="00B94418" w:rsidRPr="00B5551A" w:rsidRDefault="00B94418" w:rsidP="00897969">
            <w:pPr>
              <w:pStyle w:val="AmColumnHeading"/>
            </w:pPr>
            <w:r w:rsidRPr="00B5551A">
              <w:t>Tarkistus</w:t>
            </w:r>
          </w:p>
        </w:tc>
      </w:tr>
      <w:tr w:rsidR="00B94418" w:rsidRPr="00B5551A" w14:paraId="3E8413DF" w14:textId="77777777" w:rsidTr="00897969">
        <w:trPr>
          <w:jc w:val="center"/>
        </w:trPr>
        <w:tc>
          <w:tcPr>
            <w:tcW w:w="4876" w:type="dxa"/>
            <w:tcBorders>
              <w:top w:val="nil"/>
              <w:left w:val="nil"/>
              <w:bottom w:val="nil"/>
              <w:right w:val="nil"/>
            </w:tcBorders>
          </w:tcPr>
          <w:p w14:paraId="7325BAD8" w14:textId="77777777" w:rsidR="00B94418" w:rsidRPr="00B5551A" w:rsidRDefault="00B94418" w:rsidP="00897969">
            <w:pPr>
              <w:pStyle w:val="Normal6a"/>
            </w:pPr>
          </w:p>
        </w:tc>
        <w:tc>
          <w:tcPr>
            <w:tcW w:w="4876" w:type="dxa"/>
            <w:tcBorders>
              <w:top w:val="nil"/>
              <w:left w:val="nil"/>
              <w:bottom w:val="nil"/>
              <w:right w:val="nil"/>
            </w:tcBorders>
          </w:tcPr>
          <w:p w14:paraId="097DE9EE" w14:textId="77777777" w:rsidR="00B94418" w:rsidRPr="00B5551A" w:rsidRDefault="00B94418" w:rsidP="00897969">
            <w:pPr>
              <w:pStyle w:val="Normal6a"/>
            </w:pPr>
            <w:r w:rsidRPr="00B5551A">
              <w:rPr>
                <w:b/>
                <w:i/>
              </w:rPr>
              <w:t>23 a.</w:t>
            </w:r>
            <w:r w:rsidRPr="00B5551A">
              <w:tab/>
            </w:r>
            <w:r w:rsidRPr="00B5551A">
              <w:rPr>
                <w:b/>
                <w:i/>
              </w:rPr>
              <w:t>kehottaa ottamaan käyttöön kohdennettuja verotoimenpiteitä, joilla vapautetaan enemmän eurooppalaista riskipääomaa innovatiivisia scale-up-yrityksiä varten, mukaan lukien jälleenhankintahyvitykset perustajille, työntekijöille ja enkelisijoittajille, jotka sijoittavat pääomavoitot uudelleen vaatimukset täyttäviin unionin startup-yrityksiin ja scale-up-yrityksiin, sekä oikeasuhteiset kannustimet pitkäaikaisille yhteisösijoittajille, jotka osoittavat pääomaa eurooppalaisiin riski- ja kasvurahastoihin;</w:t>
            </w:r>
          </w:p>
        </w:tc>
      </w:tr>
    </w:tbl>
    <w:p w14:paraId="6BFB25A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CDF869B" w14:textId="77777777" w:rsidR="00B94418" w:rsidRPr="00B5551A" w:rsidRDefault="00B94418" w:rsidP="00B94418">
      <w:r w:rsidRPr="00B5551A">
        <w:rPr>
          <w:rStyle w:val="HideTWBExt"/>
        </w:rPr>
        <w:t>&lt;/Amend&gt;</w:t>
      </w:r>
    </w:p>
    <w:p w14:paraId="0D451B10"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285</w:t>
      </w:r>
      <w:r w:rsidRPr="00B5551A">
        <w:rPr>
          <w:rStyle w:val="HideTWBExt"/>
          <w:b w:val="0"/>
        </w:rPr>
        <w:t>&lt;/NumAm&gt;</w:t>
      </w:r>
    </w:p>
    <w:p w14:paraId="2F2BFB9F" w14:textId="77777777" w:rsidR="00B94418" w:rsidRPr="00B5551A" w:rsidRDefault="00B94418" w:rsidP="00B94418">
      <w:pPr>
        <w:pStyle w:val="NormalBold"/>
      </w:pPr>
      <w:r w:rsidRPr="00B5551A">
        <w:rPr>
          <w:rStyle w:val="HideTWBExt"/>
          <w:b w:val="0"/>
        </w:rPr>
        <w:t>&lt;RepeatBlock-By&gt;&lt;Members&gt;</w:t>
      </w:r>
      <w:r w:rsidRPr="00B5551A">
        <w:t>Georgios Aftias</w:t>
      </w:r>
      <w:r w:rsidRPr="00B5551A">
        <w:rPr>
          <w:rStyle w:val="HideTWBExt"/>
          <w:b w:val="0"/>
        </w:rPr>
        <w:t>&lt;/Members&gt;</w:t>
      </w:r>
    </w:p>
    <w:p w14:paraId="4560CF30" w14:textId="77777777" w:rsidR="00B94418" w:rsidRPr="00B5551A" w:rsidRDefault="00B94418" w:rsidP="00B94418">
      <w:pPr>
        <w:pStyle w:val="NormalBold"/>
      </w:pPr>
      <w:r w:rsidRPr="00B5551A">
        <w:rPr>
          <w:rStyle w:val="HideTWBExt"/>
          <w:b w:val="0"/>
        </w:rPr>
        <w:t>&lt;/RepeatBlock-By&gt;</w:t>
      </w:r>
    </w:p>
    <w:p w14:paraId="2DF948C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F69695C" w14:textId="77777777" w:rsidR="00B94418" w:rsidRPr="00B5551A" w:rsidRDefault="00B94418" w:rsidP="00B94418">
      <w:pPr>
        <w:pStyle w:val="NormalBold"/>
      </w:pPr>
      <w:r w:rsidRPr="00B5551A">
        <w:rPr>
          <w:rStyle w:val="HideTWBExt"/>
          <w:b w:val="0"/>
        </w:rPr>
        <w:t>&lt;Article&gt;</w:t>
      </w:r>
      <w:r w:rsidRPr="00B5551A">
        <w:t>23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AF3C75F" w14:textId="77777777" w:rsidTr="00897969">
        <w:trPr>
          <w:trHeight w:hRule="exact" w:val="240"/>
          <w:jc w:val="center"/>
        </w:trPr>
        <w:tc>
          <w:tcPr>
            <w:tcW w:w="9752" w:type="dxa"/>
            <w:gridSpan w:val="2"/>
            <w:tcBorders>
              <w:top w:val="nil"/>
              <w:left w:val="nil"/>
              <w:bottom w:val="nil"/>
              <w:right w:val="nil"/>
            </w:tcBorders>
          </w:tcPr>
          <w:p w14:paraId="19FBC651" w14:textId="77777777" w:rsidR="00B94418" w:rsidRPr="00B5551A" w:rsidRDefault="00B94418" w:rsidP="00897969"/>
        </w:tc>
      </w:tr>
      <w:tr w:rsidR="00B94418" w:rsidRPr="00B5551A" w14:paraId="6A02C2AC" w14:textId="77777777" w:rsidTr="00897969">
        <w:trPr>
          <w:trHeight w:val="240"/>
          <w:jc w:val="center"/>
        </w:trPr>
        <w:tc>
          <w:tcPr>
            <w:tcW w:w="4876" w:type="dxa"/>
            <w:tcBorders>
              <w:top w:val="nil"/>
              <w:left w:val="nil"/>
              <w:bottom w:val="nil"/>
              <w:right w:val="nil"/>
            </w:tcBorders>
          </w:tcPr>
          <w:p w14:paraId="25347F53"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A0557B6" w14:textId="77777777" w:rsidR="00B94418" w:rsidRPr="00B5551A" w:rsidRDefault="00B94418" w:rsidP="00897969">
            <w:pPr>
              <w:pStyle w:val="AmColumnHeading"/>
            </w:pPr>
            <w:r w:rsidRPr="00B5551A">
              <w:t>Tarkistus</w:t>
            </w:r>
          </w:p>
        </w:tc>
      </w:tr>
      <w:tr w:rsidR="00B94418" w:rsidRPr="00B5551A" w14:paraId="71ED8F44" w14:textId="77777777" w:rsidTr="00897969">
        <w:trPr>
          <w:jc w:val="center"/>
        </w:trPr>
        <w:tc>
          <w:tcPr>
            <w:tcW w:w="4876" w:type="dxa"/>
            <w:tcBorders>
              <w:top w:val="nil"/>
              <w:left w:val="nil"/>
              <w:bottom w:val="nil"/>
              <w:right w:val="nil"/>
            </w:tcBorders>
          </w:tcPr>
          <w:p w14:paraId="06F32D5C" w14:textId="77777777" w:rsidR="00B94418" w:rsidRPr="00B5551A" w:rsidRDefault="00B94418" w:rsidP="00897969">
            <w:pPr>
              <w:pStyle w:val="Normal6a"/>
            </w:pPr>
          </w:p>
        </w:tc>
        <w:tc>
          <w:tcPr>
            <w:tcW w:w="4876" w:type="dxa"/>
            <w:tcBorders>
              <w:top w:val="nil"/>
              <w:left w:val="nil"/>
              <w:bottom w:val="nil"/>
              <w:right w:val="nil"/>
            </w:tcBorders>
          </w:tcPr>
          <w:p w14:paraId="3A1FD2FA" w14:textId="77777777" w:rsidR="00B94418" w:rsidRPr="00B5551A" w:rsidRDefault="00B94418" w:rsidP="00897969">
            <w:pPr>
              <w:pStyle w:val="Normal6a"/>
            </w:pPr>
            <w:r w:rsidRPr="00B5551A">
              <w:rPr>
                <w:b/>
                <w:i/>
              </w:rPr>
              <w:t>23 a.</w:t>
            </w:r>
            <w:r w:rsidRPr="00B5551A">
              <w:tab/>
            </w:r>
            <w:r w:rsidRPr="00B5551A">
              <w:rPr>
                <w:b/>
                <w:i/>
              </w:rPr>
              <w:t>kehottaa ottamaan käyttöön erityisen verokehyksen sertifioiduilla eurooppalaisilla digitaalisen rahoituksen alustoilla, mukaan lukien joukkorahoitusalustat, tehtäville investoinneille, jotta voidaan helpottaa yritysten pääsyä vaihtoehtoisiin pääomalähteisiin;</w:t>
            </w:r>
          </w:p>
        </w:tc>
      </w:tr>
    </w:tbl>
    <w:p w14:paraId="419E2AB9" w14:textId="77777777" w:rsidR="00B94418" w:rsidRPr="00B5551A" w:rsidRDefault="00B94418" w:rsidP="00B94418">
      <w:pPr>
        <w:pStyle w:val="AmOrLang"/>
        <w:rPr>
          <w:lang w:val="es-ES"/>
        </w:rPr>
      </w:pPr>
      <w:r w:rsidRPr="00B5551A">
        <w:rPr>
          <w:lang w:val="es-ES"/>
        </w:rPr>
        <w:t xml:space="preserve">Or. </w:t>
      </w:r>
      <w:r w:rsidRPr="0059165F">
        <w:rPr>
          <w:rStyle w:val="HideTWBExt"/>
          <w:lang w:val="es-ES"/>
        </w:rPr>
        <w:t>&lt;Original&gt;</w:t>
      </w:r>
      <w:r w:rsidRPr="0059165F">
        <w:rPr>
          <w:rStyle w:val="HideTWBInt"/>
          <w:lang w:val="es-ES"/>
        </w:rPr>
        <w:t>{EL}</w:t>
      </w:r>
      <w:r w:rsidRPr="00B5551A">
        <w:rPr>
          <w:lang w:val="es-ES"/>
        </w:rPr>
        <w:t>el</w:t>
      </w:r>
      <w:r w:rsidRPr="0059165F">
        <w:rPr>
          <w:rStyle w:val="HideTWBExt"/>
          <w:lang w:val="es-ES"/>
        </w:rPr>
        <w:t>&lt;/Original&gt;</w:t>
      </w:r>
    </w:p>
    <w:p w14:paraId="6BD9E155" w14:textId="77777777" w:rsidR="00B94418" w:rsidRPr="00B5551A" w:rsidRDefault="00B94418" w:rsidP="00B94418">
      <w:pPr>
        <w:rPr>
          <w:lang w:val="es-ES"/>
        </w:rPr>
      </w:pPr>
      <w:r w:rsidRPr="0059165F">
        <w:rPr>
          <w:rStyle w:val="HideTWBExt"/>
          <w:lang w:val="es-ES"/>
        </w:rPr>
        <w:t>&lt;/Amend&gt;</w:t>
      </w:r>
    </w:p>
    <w:p w14:paraId="1C443686" w14:textId="77777777" w:rsidR="00B94418" w:rsidRPr="00B5551A" w:rsidRDefault="00B94418" w:rsidP="00B94418">
      <w:pPr>
        <w:pStyle w:val="AmNumberTabs"/>
        <w:rPr>
          <w:lang w:val="es-ES"/>
        </w:rPr>
      </w:pPr>
      <w:r w:rsidRPr="0059165F">
        <w:rPr>
          <w:rStyle w:val="HideTWBExt"/>
          <w:b w:val="0"/>
          <w:lang w:val="es-ES"/>
        </w:rPr>
        <w:t>&lt;Amend&gt;</w:t>
      </w:r>
      <w:r w:rsidRPr="00B5551A">
        <w:rPr>
          <w:lang w:val="es-ES"/>
        </w:rPr>
        <w:t>Tarkistus</w:t>
      </w:r>
      <w:r w:rsidRPr="00B5551A">
        <w:rPr>
          <w:lang w:val="es-ES"/>
        </w:rPr>
        <w:tab/>
      </w:r>
      <w:r w:rsidRPr="00B5551A">
        <w:rPr>
          <w:lang w:val="es-ES"/>
        </w:rPr>
        <w:tab/>
      </w:r>
      <w:r w:rsidRPr="0059165F">
        <w:rPr>
          <w:rStyle w:val="HideTWBExt"/>
          <w:b w:val="0"/>
          <w:lang w:val="es-ES"/>
        </w:rPr>
        <w:t>&lt;NumAm&gt;</w:t>
      </w:r>
      <w:r w:rsidRPr="00B5551A">
        <w:rPr>
          <w:lang w:val="es-ES"/>
        </w:rPr>
        <w:t>286</w:t>
      </w:r>
      <w:r w:rsidRPr="0059165F">
        <w:rPr>
          <w:rStyle w:val="HideTWBExt"/>
          <w:b w:val="0"/>
          <w:lang w:val="es-ES"/>
        </w:rPr>
        <w:t>&lt;/NumAm&gt;</w:t>
      </w:r>
    </w:p>
    <w:p w14:paraId="7FEC640E" w14:textId="77777777" w:rsidR="00B94418" w:rsidRPr="00B5551A" w:rsidRDefault="00B94418" w:rsidP="00B94418">
      <w:pPr>
        <w:pStyle w:val="NormalBold"/>
        <w:rPr>
          <w:lang w:val="es-ES"/>
        </w:rPr>
      </w:pPr>
      <w:r w:rsidRPr="0059165F">
        <w:rPr>
          <w:rStyle w:val="HideTWBExt"/>
          <w:b w:val="0"/>
          <w:lang w:val="es-ES"/>
        </w:rPr>
        <w:t>&lt;RepeatBlock-By&gt;&lt;Members&gt;</w:t>
      </w:r>
      <w:r w:rsidRPr="00B5551A">
        <w:rPr>
          <w:lang w:val="es-ES"/>
        </w:rPr>
        <w:t>Isabel Benjumea Benjumea, Fernando Navarrete Rojas</w:t>
      </w:r>
      <w:r w:rsidRPr="0059165F">
        <w:rPr>
          <w:rStyle w:val="HideTWBExt"/>
          <w:b w:val="0"/>
          <w:lang w:val="es-ES"/>
        </w:rPr>
        <w:t>&lt;/Members&gt;</w:t>
      </w:r>
    </w:p>
    <w:p w14:paraId="2AC761D3" w14:textId="77777777" w:rsidR="00B94418" w:rsidRPr="00B5551A" w:rsidRDefault="00B94418" w:rsidP="00B94418">
      <w:pPr>
        <w:pStyle w:val="NormalBold"/>
        <w:rPr>
          <w:lang w:val="es-ES"/>
        </w:rPr>
      </w:pPr>
      <w:r w:rsidRPr="0059165F">
        <w:rPr>
          <w:rStyle w:val="HideTWBExt"/>
          <w:b w:val="0"/>
          <w:lang w:val="es-ES"/>
        </w:rPr>
        <w:t>&lt;/RepeatBlock-By&gt;</w:t>
      </w:r>
    </w:p>
    <w:p w14:paraId="3E00B57E" w14:textId="77777777" w:rsidR="00B94418" w:rsidRPr="00B5551A" w:rsidRDefault="00B94418" w:rsidP="00B94418">
      <w:pPr>
        <w:pStyle w:val="NormalBold"/>
        <w:rPr>
          <w:lang w:val="es-ES"/>
        </w:rPr>
      </w:pPr>
      <w:r w:rsidRPr="0059165F">
        <w:rPr>
          <w:rStyle w:val="HideTWBExt"/>
          <w:b w:val="0"/>
          <w:lang w:val="es-ES"/>
        </w:rPr>
        <w:t>&lt;DocAmend&gt;</w:t>
      </w:r>
      <w:r w:rsidRPr="00B5551A">
        <w:rPr>
          <w:lang w:val="es-ES"/>
        </w:rPr>
        <w:t>Päätöslauselmaesitys</w:t>
      </w:r>
      <w:r w:rsidRPr="0059165F">
        <w:rPr>
          <w:rStyle w:val="HideTWBExt"/>
          <w:b w:val="0"/>
          <w:lang w:val="es-ES"/>
        </w:rPr>
        <w:t>&lt;/DocAmend&gt;</w:t>
      </w:r>
    </w:p>
    <w:p w14:paraId="3C3F7472" w14:textId="77777777" w:rsidR="00B94418" w:rsidRPr="00B5551A" w:rsidRDefault="00B94418" w:rsidP="00B94418">
      <w:pPr>
        <w:pStyle w:val="NormalBold"/>
      </w:pPr>
      <w:r w:rsidRPr="00B5551A">
        <w:rPr>
          <w:rStyle w:val="HideTWBExt"/>
          <w:b w:val="0"/>
        </w:rPr>
        <w:t>&lt;Article&gt;</w:t>
      </w:r>
      <w:r w:rsidRPr="00B5551A">
        <w:t>23 b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8D53710" w14:textId="77777777" w:rsidTr="00897969">
        <w:trPr>
          <w:trHeight w:hRule="exact" w:val="240"/>
          <w:jc w:val="center"/>
        </w:trPr>
        <w:tc>
          <w:tcPr>
            <w:tcW w:w="9752" w:type="dxa"/>
            <w:gridSpan w:val="2"/>
            <w:tcBorders>
              <w:top w:val="nil"/>
              <w:left w:val="nil"/>
              <w:bottom w:val="nil"/>
              <w:right w:val="nil"/>
            </w:tcBorders>
          </w:tcPr>
          <w:p w14:paraId="696312CD" w14:textId="77777777" w:rsidR="00B94418" w:rsidRPr="00B5551A" w:rsidRDefault="00B94418" w:rsidP="00897969"/>
        </w:tc>
      </w:tr>
      <w:tr w:rsidR="00B94418" w:rsidRPr="00B5551A" w14:paraId="7FD1218C" w14:textId="77777777" w:rsidTr="00897969">
        <w:trPr>
          <w:trHeight w:val="240"/>
          <w:jc w:val="center"/>
        </w:trPr>
        <w:tc>
          <w:tcPr>
            <w:tcW w:w="4876" w:type="dxa"/>
            <w:tcBorders>
              <w:top w:val="nil"/>
              <w:left w:val="nil"/>
              <w:bottom w:val="nil"/>
              <w:right w:val="nil"/>
            </w:tcBorders>
          </w:tcPr>
          <w:p w14:paraId="46AE2C9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2F082A8" w14:textId="77777777" w:rsidR="00B94418" w:rsidRPr="00B5551A" w:rsidRDefault="00B94418" w:rsidP="00897969">
            <w:pPr>
              <w:pStyle w:val="AmColumnHeading"/>
            </w:pPr>
            <w:r w:rsidRPr="00B5551A">
              <w:t>Tarkistus</w:t>
            </w:r>
          </w:p>
        </w:tc>
      </w:tr>
      <w:tr w:rsidR="00B94418" w:rsidRPr="00B5551A" w14:paraId="5923C333" w14:textId="77777777" w:rsidTr="00897969">
        <w:trPr>
          <w:jc w:val="center"/>
        </w:trPr>
        <w:tc>
          <w:tcPr>
            <w:tcW w:w="4876" w:type="dxa"/>
            <w:tcBorders>
              <w:top w:val="nil"/>
              <w:left w:val="nil"/>
              <w:bottom w:val="nil"/>
              <w:right w:val="nil"/>
            </w:tcBorders>
          </w:tcPr>
          <w:p w14:paraId="1500F2BF" w14:textId="77777777" w:rsidR="00B94418" w:rsidRPr="00B5551A" w:rsidRDefault="00B94418" w:rsidP="00897969">
            <w:pPr>
              <w:pStyle w:val="Normal6a"/>
            </w:pPr>
          </w:p>
        </w:tc>
        <w:tc>
          <w:tcPr>
            <w:tcW w:w="4876" w:type="dxa"/>
            <w:tcBorders>
              <w:top w:val="nil"/>
              <w:left w:val="nil"/>
              <w:bottom w:val="nil"/>
              <w:right w:val="nil"/>
            </w:tcBorders>
          </w:tcPr>
          <w:p w14:paraId="606D38AA" w14:textId="77777777" w:rsidR="00B94418" w:rsidRPr="00B5551A" w:rsidRDefault="00B94418" w:rsidP="00897969">
            <w:pPr>
              <w:pStyle w:val="Normal6a"/>
            </w:pPr>
            <w:r w:rsidRPr="00B5551A">
              <w:rPr>
                <w:b/>
                <w:i/>
              </w:rPr>
              <w:t>23 b.</w:t>
            </w:r>
            <w:r w:rsidRPr="00B5551A">
              <w:tab/>
            </w:r>
            <w:r w:rsidRPr="00B5551A">
              <w:rPr>
                <w:b/>
                <w:i/>
              </w:rPr>
              <w:t>kehottaa vahvistamaan Euroopan riskipääomaekosysteemiä ja poistamaan sääntely- ja veroesteet, jotka rajoittavat rajatylittävää investointia; korostaa, että on tärkeää helpottaa suurempia rahoituskierroksia unionissa, jotta scale-up-yritykset eivät joudu turvautumaan kolmansiin lainkäyttöalueisiin;</w:t>
            </w:r>
          </w:p>
        </w:tc>
      </w:tr>
    </w:tbl>
    <w:p w14:paraId="4C04558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{ES}</w:t>
      </w:r>
      <w:r w:rsidRPr="00B5551A">
        <w:t>es</w:t>
      </w:r>
      <w:r w:rsidRPr="00B5551A">
        <w:rPr>
          <w:rStyle w:val="HideTWBExt"/>
        </w:rPr>
        <w:t>&lt;/Original&gt;</w:t>
      </w:r>
    </w:p>
    <w:p w14:paraId="5D51888F" w14:textId="77777777" w:rsidR="00B94418" w:rsidRPr="00B5551A" w:rsidRDefault="00B94418" w:rsidP="00B94418">
      <w:r w:rsidRPr="00B5551A">
        <w:rPr>
          <w:rStyle w:val="HideTWBExt"/>
        </w:rPr>
        <w:t>&lt;/Amend&gt;</w:t>
      </w:r>
    </w:p>
    <w:p w14:paraId="2CCBD274"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287</w:t>
      </w:r>
      <w:r w:rsidRPr="00B5551A">
        <w:rPr>
          <w:rStyle w:val="HideTWBExt"/>
          <w:b w:val="0"/>
        </w:rPr>
        <w:t>&lt;/NumAm&gt;</w:t>
      </w:r>
    </w:p>
    <w:p w14:paraId="225578DF" w14:textId="77777777" w:rsidR="00B94418" w:rsidRPr="00B5551A" w:rsidRDefault="00B94418" w:rsidP="00B94418">
      <w:pPr>
        <w:pStyle w:val="NormalBold"/>
      </w:pPr>
      <w:r w:rsidRPr="00B5551A">
        <w:rPr>
          <w:rStyle w:val="HideTWBExt"/>
          <w:b w:val="0"/>
        </w:rPr>
        <w:t>&lt;RepeatBlock-By&gt;&lt;Members&gt;</w:t>
      </w:r>
      <w:r w:rsidRPr="00B5551A">
        <w:t>Marco Falcone, Fulvio Martusciello, Herbert Dorfmann</w:t>
      </w:r>
      <w:r w:rsidRPr="00B5551A">
        <w:rPr>
          <w:rStyle w:val="HideTWBExt"/>
          <w:b w:val="0"/>
        </w:rPr>
        <w:t>&lt;/Members&gt;</w:t>
      </w:r>
    </w:p>
    <w:p w14:paraId="440AB67D" w14:textId="77777777" w:rsidR="00B94418" w:rsidRPr="00B5551A" w:rsidRDefault="00B94418" w:rsidP="00B94418">
      <w:pPr>
        <w:pStyle w:val="NormalBold"/>
      </w:pPr>
      <w:r w:rsidRPr="00B5551A">
        <w:rPr>
          <w:rStyle w:val="HideTWBExt"/>
          <w:b w:val="0"/>
        </w:rPr>
        <w:t>&lt;/RepeatBlock-By&gt;</w:t>
      </w:r>
    </w:p>
    <w:p w14:paraId="6A07AB14"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33B1E05" w14:textId="77777777" w:rsidR="00B94418" w:rsidRPr="00B5551A" w:rsidRDefault="00B94418" w:rsidP="00B94418">
      <w:pPr>
        <w:pStyle w:val="NormalBold"/>
      </w:pPr>
      <w:r w:rsidRPr="00B5551A">
        <w:rPr>
          <w:rStyle w:val="HideTWBExt"/>
          <w:b w:val="0"/>
        </w:rPr>
        <w:t>&lt;Article&gt;</w:t>
      </w:r>
      <w:r w:rsidRPr="00B5551A">
        <w:t>23 b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29F95C0" w14:textId="77777777" w:rsidTr="00897969">
        <w:trPr>
          <w:trHeight w:hRule="exact" w:val="240"/>
          <w:jc w:val="center"/>
        </w:trPr>
        <w:tc>
          <w:tcPr>
            <w:tcW w:w="9752" w:type="dxa"/>
            <w:gridSpan w:val="2"/>
            <w:tcBorders>
              <w:top w:val="nil"/>
              <w:left w:val="nil"/>
              <w:bottom w:val="nil"/>
              <w:right w:val="nil"/>
            </w:tcBorders>
          </w:tcPr>
          <w:p w14:paraId="4DFB740B" w14:textId="77777777" w:rsidR="00B94418" w:rsidRPr="00B5551A" w:rsidRDefault="00B94418" w:rsidP="00897969"/>
        </w:tc>
      </w:tr>
      <w:tr w:rsidR="00B94418" w:rsidRPr="00B5551A" w14:paraId="00A1B8BD" w14:textId="77777777" w:rsidTr="00897969">
        <w:trPr>
          <w:trHeight w:val="240"/>
          <w:jc w:val="center"/>
        </w:trPr>
        <w:tc>
          <w:tcPr>
            <w:tcW w:w="4876" w:type="dxa"/>
            <w:tcBorders>
              <w:top w:val="nil"/>
              <w:left w:val="nil"/>
              <w:bottom w:val="nil"/>
              <w:right w:val="nil"/>
            </w:tcBorders>
          </w:tcPr>
          <w:p w14:paraId="7F40B2B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0156A73" w14:textId="77777777" w:rsidR="00B94418" w:rsidRPr="00B5551A" w:rsidRDefault="00B94418" w:rsidP="00897969">
            <w:pPr>
              <w:pStyle w:val="AmColumnHeading"/>
            </w:pPr>
            <w:r w:rsidRPr="00B5551A">
              <w:t>Tarkistus</w:t>
            </w:r>
          </w:p>
        </w:tc>
      </w:tr>
      <w:tr w:rsidR="00B94418" w:rsidRPr="00B5551A" w14:paraId="170B90AB" w14:textId="77777777" w:rsidTr="00897969">
        <w:trPr>
          <w:jc w:val="center"/>
        </w:trPr>
        <w:tc>
          <w:tcPr>
            <w:tcW w:w="4876" w:type="dxa"/>
            <w:tcBorders>
              <w:top w:val="nil"/>
              <w:left w:val="nil"/>
              <w:bottom w:val="nil"/>
              <w:right w:val="nil"/>
            </w:tcBorders>
          </w:tcPr>
          <w:p w14:paraId="5738E0FB" w14:textId="77777777" w:rsidR="00B94418" w:rsidRPr="00B5551A" w:rsidRDefault="00B94418" w:rsidP="00897969">
            <w:pPr>
              <w:pStyle w:val="Normal6a"/>
            </w:pPr>
          </w:p>
        </w:tc>
        <w:tc>
          <w:tcPr>
            <w:tcW w:w="4876" w:type="dxa"/>
            <w:tcBorders>
              <w:top w:val="nil"/>
              <w:left w:val="nil"/>
              <w:bottom w:val="nil"/>
              <w:right w:val="nil"/>
            </w:tcBorders>
          </w:tcPr>
          <w:p w14:paraId="3C1BF179" w14:textId="77777777" w:rsidR="00B94418" w:rsidRPr="00B5551A" w:rsidRDefault="00B94418" w:rsidP="00897969">
            <w:pPr>
              <w:pStyle w:val="Normal6a"/>
            </w:pPr>
            <w:r w:rsidRPr="00B5551A">
              <w:rPr>
                <w:b/>
                <w:i/>
              </w:rPr>
              <w:t>23 b.</w:t>
            </w:r>
            <w:r w:rsidRPr="00B5551A">
              <w:tab/>
            </w:r>
            <w:r w:rsidRPr="00B5551A">
              <w:rPr>
                <w:b/>
                <w:i/>
              </w:rPr>
              <w:t>korostaa tarvetta vahvistaa Euroopan unionin houkuttelevuutta maailmanlaajuisena investointi- ja liiketoimintakohteena myös vähentämällä sääntely- ja verorasituksia sekä vahvistamalla oikeudellisen ja institutionaalisen kehyksen ennustettavuutta ja vakautta;</w:t>
            </w:r>
          </w:p>
        </w:tc>
      </w:tr>
    </w:tbl>
    <w:p w14:paraId="31B99E3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38F6FF91" w14:textId="77777777" w:rsidR="00B94418" w:rsidRPr="00B5551A" w:rsidRDefault="00B94418" w:rsidP="00B94418">
      <w:r w:rsidRPr="00B5551A">
        <w:rPr>
          <w:rStyle w:val="HideTWBExt"/>
        </w:rPr>
        <w:t>&lt;/Amend&gt;</w:t>
      </w:r>
    </w:p>
    <w:p w14:paraId="71F8C64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288</w:t>
      </w:r>
      <w:r w:rsidRPr="00B5551A">
        <w:rPr>
          <w:rStyle w:val="HideTWBExt"/>
          <w:b w:val="0"/>
        </w:rPr>
        <w:t>&lt;/NumAm&gt;</w:t>
      </w:r>
    </w:p>
    <w:p w14:paraId="6FDB85A1" w14:textId="77777777" w:rsidR="00B94418" w:rsidRPr="00B5551A" w:rsidRDefault="00B94418" w:rsidP="00B94418">
      <w:pPr>
        <w:pStyle w:val="NormalBold"/>
      </w:pPr>
      <w:r w:rsidRPr="00B5551A">
        <w:rPr>
          <w:rStyle w:val="HideTWBExt"/>
          <w:b w:val="0"/>
        </w:rPr>
        <w:t>&lt;RepeatBlock-By&gt;&lt;Members&gt;</w:t>
      </w:r>
      <w:r w:rsidRPr="00B5551A">
        <w:t>Isabel Benjumea Benjumea, Fernando Navarrete Rojas</w:t>
      </w:r>
      <w:r w:rsidRPr="00B5551A">
        <w:rPr>
          <w:rStyle w:val="HideTWBExt"/>
          <w:b w:val="0"/>
        </w:rPr>
        <w:t>&lt;/Members&gt;</w:t>
      </w:r>
    </w:p>
    <w:p w14:paraId="53A26ACC" w14:textId="77777777" w:rsidR="00B94418" w:rsidRPr="00B5551A" w:rsidRDefault="00B94418" w:rsidP="00B94418">
      <w:pPr>
        <w:pStyle w:val="NormalBold"/>
      </w:pPr>
      <w:r w:rsidRPr="00B5551A">
        <w:rPr>
          <w:rStyle w:val="HideTWBExt"/>
          <w:b w:val="0"/>
        </w:rPr>
        <w:t>&lt;/RepeatBlock-By&gt;</w:t>
      </w:r>
    </w:p>
    <w:p w14:paraId="18E7F0F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5134FC7" w14:textId="77777777" w:rsidR="00B94418" w:rsidRPr="00B5551A" w:rsidRDefault="00B94418" w:rsidP="00B94418">
      <w:pPr>
        <w:pStyle w:val="NormalBold"/>
      </w:pPr>
      <w:r w:rsidRPr="00B5551A">
        <w:rPr>
          <w:rStyle w:val="HideTWBExt"/>
          <w:b w:val="0"/>
        </w:rPr>
        <w:t>&lt;Article&gt;</w:t>
      </w:r>
      <w:r w:rsidRPr="00B5551A">
        <w:t>23 c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BD04176" w14:textId="77777777" w:rsidTr="00897969">
        <w:trPr>
          <w:trHeight w:hRule="exact" w:val="240"/>
          <w:jc w:val="center"/>
        </w:trPr>
        <w:tc>
          <w:tcPr>
            <w:tcW w:w="9752" w:type="dxa"/>
            <w:gridSpan w:val="2"/>
            <w:tcBorders>
              <w:top w:val="nil"/>
              <w:left w:val="nil"/>
              <w:bottom w:val="nil"/>
              <w:right w:val="nil"/>
            </w:tcBorders>
          </w:tcPr>
          <w:p w14:paraId="20E8534C" w14:textId="77777777" w:rsidR="00B94418" w:rsidRPr="00B5551A" w:rsidRDefault="00B94418" w:rsidP="00897969"/>
        </w:tc>
      </w:tr>
      <w:tr w:rsidR="00B94418" w:rsidRPr="00B5551A" w14:paraId="0A4BBB28" w14:textId="77777777" w:rsidTr="00897969">
        <w:trPr>
          <w:trHeight w:val="240"/>
          <w:jc w:val="center"/>
        </w:trPr>
        <w:tc>
          <w:tcPr>
            <w:tcW w:w="4876" w:type="dxa"/>
            <w:tcBorders>
              <w:top w:val="nil"/>
              <w:left w:val="nil"/>
              <w:bottom w:val="nil"/>
              <w:right w:val="nil"/>
            </w:tcBorders>
          </w:tcPr>
          <w:p w14:paraId="4F6BFDD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CF62739" w14:textId="77777777" w:rsidR="00B94418" w:rsidRPr="00B5551A" w:rsidRDefault="00B94418" w:rsidP="00897969">
            <w:pPr>
              <w:pStyle w:val="AmColumnHeading"/>
            </w:pPr>
            <w:r w:rsidRPr="00B5551A">
              <w:t>Tarkistus</w:t>
            </w:r>
          </w:p>
        </w:tc>
      </w:tr>
      <w:tr w:rsidR="00B94418" w:rsidRPr="00B5551A" w14:paraId="5FF5293C" w14:textId="77777777" w:rsidTr="00897969">
        <w:trPr>
          <w:jc w:val="center"/>
        </w:trPr>
        <w:tc>
          <w:tcPr>
            <w:tcW w:w="4876" w:type="dxa"/>
            <w:tcBorders>
              <w:top w:val="nil"/>
              <w:left w:val="nil"/>
              <w:bottom w:val="nil"/>
              <w:right w:val="nil"/>
            </w:tcBorders>
          </w:tcPr>
          <w:p w14:paraId="1657B457" w14:textId="77777777" w:rsidR="00B94418" w:rsidRPr="00B5551A" w:rsidRDefault="00B94418" w:rsidP="00897969">
            <w:pPr>
              <w:pStyle w:val="Normal6a"/>
            </w:pPr>
          </w:p>
        </w:tc>
        <w:tc>
          <w:tcPr>
            <w:tcW w:w="4876" w:type="dxa"/>
            <w:tcBorders>
              <w:top w:val="nil"/>
              <w:left w:val="nil"/>
              <w:bottom w:val="nil"/>
              <w:right w:val="nil"/>
            </w:tcBorders>
          </w:tcPr>
          <w:p w14:paraId="3DAE3A08" w14:textId="77777777" w:rsidR="00B94418" w:rsidRPr="00B5551A" w:rsidRDefault="00B94418" w:rsidP="00897969">
            <w:pPr>
              <w:pStyle w:val="Normal6a"/>
            </w:pPr>
            <w:r w:rsidRPr="00B5551A">
              <w:rPr>
                <w:b/>
                <w:i/>
              </w:rPr>
              <w:t>23 c.</w:t>
            </w:r>
            <w:r w:rsidRPr="00B5551A">
              <w:tab/>
            </w:r>
            <w:r w:rsidRPr="00B5551A">
              <w:rPr>
                <w:b/>
                <w:i/>
              </w:rPr>
              <w:t>korostaa tarvetta yksinkertaistaa yritysten, eritysesti pk-yritysten ja scale-up-yritysten, pääsyä pääomamarkkinoille vähentämällä hallinnollisia rasitteita, nopeuttamalla kaupankäynnin kohteeksi ottamista koskevia menettelyjä ja yhdenmukaistamalla raportointivaatimuksia;</w:t>
            </w:r>
          </w:p>
        </w:tc>
      </w:tr>
    </w:tbl>
    <w:p w14:paraId="5B3BC4F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{ES}</w:t>
      </w:r>
      <w:r w:rsidRPr="00B5551A">
        <w:t>es</w:t>
      </w:r>
      <w:r w:rsidRPr="00B5551A">
        <w:rPr>
          <w:rStyle w:val="HideTWBExt"/>
        </w:rPr>
        <w:t>&lt;/Original&gt;</w:t>
      </w:r>
    </w:p>
    <w:p w14:paraId="1EFF9C89" w14:textId="77777777" w:rsidR="00B94418" w:rsidRPr="00B5551A" w:rsidRDefault="00B94418" w:rsidP="00B94418">
      <w:r w:rsidRPr="00B5551A">
        <w:rPr>
          <w:rStyle w:val="HideTWBExt"/>
        </w:rPr>
        <w:t>&lt;/Amend&gt;</w:t>
      </w:r>
    </w:p>
    <w:p w14:paraId="09E0CAB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289</w:t>
      </w:r>
      <w:r w:rsidRPr="00B5551A">
        <w:rPr>
          <w:rStyle w:val="HideTWBExt"/>
          <w:b w:val="0"/>
        </w:rPr>
        <w:t>&lt;/NumAm&gt;</w:t>
      </w:r>
    </w:p>
    <w:p w14:paraId="0FCE6165" w14:textId="77777777" w:rsidR="00B94418" w:rsidRPr="00B5551A" w:rsidRDefault="00B94418" w:rsidP="00B94418">
      <w:pPr>
        <w:pStyle w:val="NormalBold"/>
      </w:pPr>
      <w:r w:rsidRPr="00B5551A">
        <w:rPr>
          <w:rStyle w:val="HideTWBExt"/>
          <w:b w:val="0"/>
        </w:rPr>
        <w:t>&lt;RepeatBlock-By&gt;&lt;Members&gt;</w:t>
      </w:r>
      <w:r w:rsidRPr="00B5551A">
        <w:t>Isabel Benjumea Benjumea, Fernando Navarrete Rojas</w:t>
      </w:r>
      <w:r w:rsidRPr="00B5551A">
        <w:rPr>
          <w:rStyle w:val="HideTWBExt"/>
          <w:b w:val="0"/>
        </w:rPr>
        <w:t>&lt;/Members&gt;</w:t>
      </w:r>
    </w:p>
    <w:p w14:paraId="7B7B2406" w14:textId="77777777" w:rsidR="00B94418" w:rsidRPr="00B5551A" w:rsidRDefault="00B94418" w:rsidP="00B94418">
      <w:pPr>
        <w:pStyle w:val="NormalBold"/>
      </w:pPr>
      <w:r w:rsidRPr="00B5551A">
        <w:rPr>
          <w:rStyle w:val="HideTWBExt"/>
          <w:b w:val="0"/>
        </w:rPr>
        <w:t>&lt;/RepeatBlock-By&gt;</w:t>
      </w:r>
    </w:p>
    <w:p w14:paraId="3E21ED3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6956A1C" w14:textId="77777777" w:rsidR="00B94418" w:rsidRPr="00B5551A" w:rsidRDefault="00B94418" w:rsidP="00B94418">
      <w:pPr>
        <w:pStyle w:val="NormalBold"/>
      </w:pPr>
      <w:r w:rsidRPr="00B5551A">
        <w:rPr>
          <w:rStyle w:val="HideTWBExt"/>
          <w:b w:val="0"/>
        </w:rPr>
        <w:t>&lt;Article&gt;</w:t>
      </w:r>
      <w:r w:rsidRPr="00B5551A">
        <w:t>23 d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908F5B8" w14:textId="77777777" w:rsidTr="00897969">
        <w:trPr>
          <w:trHeight w:hRule="exact" w:val="240"/>
          <w:jc w:val="center"/>
        </w:trPr>
        <w:tc>
          <w:tcPr>
            <w:tcW w:w="9752" w:type="dxa"/>
            <w:gridSpan w:val="2"/>
            <w:tcBorders>
              <w:top w:val="nil"/>
              <w:left w:val="nil"/>
              <w:bottom w:val="nil"/>
              <w:right w:val="nil"/>
            </w:tcBorders>
          </w:tcPr>
          <w:p w14:paraId="1D1490F0" w14:textId="77777777" w:rsidR="00B94418" w:rsidRPr="00B5551A" w:rsidRDefault="00B94418" w:rsidP="00897969"/>
        </w:tc>
      </w:tr>
      <w:tr w:rsidR="00B94418" w:rsidRPr="00B5551A" w14:paraId="2FA0438A" w14:textId="77777777" w:rsidTr="00897969">
        <w:trPr>
          <w:trHeight w:val="240"/>
          <w:jc w:val="center"/>
        </w:trPr>
        <w:tc>
          <w:tcPr>
            <w:tcW w:w="4876" w:type="dxa"/>
            <w:tcBorders>
              <w:top w:val="nil"/>
              <w:left w:val="nil"/>
              <w:bottom w:val="nil"/>
              <w:right w:val="nil"/>
            </w:tcBorders>
          </w:tcPr>
          <w:p w14:paraId="27C765F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279F9192" w14:textId="77777777" w:rsidR="00B94418" w:rsidRPr="00B5551A" w:rsidRDefault="00B94418" w:rsidP="00897969">
            <w:pPr>
              <w:pStyle w:val="AmColumnHeading"/>
            </w:pPr>
            <w:r w:rsidRPr="00B5551A">
              <w:t>Tarkistus</w:t>
            </w:r>
          </w:p>
        </w:tc>
      </w:tr>
      <w:tr w:rsidR="00B94418" w:rsidRPr="00B5551A" w14:paraId="005618A8" w14:textId="77777777" w:rsidTr="00897969">
        <w:trPr>
          <w:jc w:val="center"/>
        </w:trPr>
        <w:tc>
          <w:tcPr>
            <w:tcW w:w="4876" w:type="dxa"/>
            <w:tcBorders>
              <w:top w:val="nil"/>
              <w:left w:val="nil"/>
              <w:bottom w:val="nil"/>
              <w:right w:val="nil"/>
            </w:tcBorders>
          </w:tcPr>
          <w:p w14:paraId="324BD322" w14:textId="77777777" w:rsidR="00B94418" w:rsidRPr="00B5551A" w:rsidRDefault="00B94418" w:rsidP="00897969">
            <w:pPr>
              <w:pStyle w:val="Normal6a"/>
            </w:pPr>
          </w:p>
        </w:tc>
        <w:tc>
          <w:tcPr>
            <w:tcW w:w="4876" w:type="dxa"/>
            <w:tcBorders>
              <w:top w:val="nil"/>
              <w:left w:val="nil"/>
              <w:bottom w:val="nil"/>
              <w:right w:val="nil"/>
            </w:tcBorders>
          </w:tcPr>
          <w:p w14:paraId="21EF9C91" w14:textId="77777777" w:rsidR="00B94418" w:rsidRPr="00B5551A" w:rsidRDefault="00B94418" w:rsidP="00897969">
            <w:pPr>
              <w:pStyle w:val="Normal6a"/>
            </w:pPr>
            <w:r w:rsidRPr="00B5551A">
              <w:rPr>
                <w:b/>
                <w:i/>
              </w:rPr>
              <w:t>23 d.</w:t>
            </w:r>
            <w:r w:rsidRPr="00B5551A">
              <w:tab/>
            </w:r>
            <w:r w:rsidRPr="00B5551A">
              <w:rPr>
                <w:b/>
                <w:i/>
              </w:rPr>
              <w:t>ehdottaa, että perustetaan 28. oikeusjärjestykseen liittyvä EU:n tason keskitetty digitaalinen asiointipiste, jonka ansiosta yritykset voivat yksinkertaisesti ja läpinäkyvästi saada tietoja, hyödyntää rahoitusvälineitä ja tavoittaa mahdolliset sijoittajat kaikissa jäsenvaltioissa;</w:t>
            </w:r>
          </w:p>
        </w:tc>
      </w:tr>
    </w:tbl>
    <w:p w14:paraId="01FC9E6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{ES}</w:t>
      </w:r>
      <w:r w:rsidRPr="00B5551A">
        <w:t>es</w:t>
      </w:r>
      <w:r w:rsidRPr="00B5551A">
        <w:rPr>
          <w:rStyle w:val="HideTWBExt"/>
        </w:rPr>
        <w:t>&lt;/Original&gt;</w:t>
      </w:r>
    </w:p>
    <w:p w14:paraId="53569AAF" w14:textId="77777777" w:rsidR="00B94418" w:rsidRPr="00B5551A" w:rsidRDefault="00B94418" w:rsidP="00B94418">
      <w:r w:rsidRPr="00B5551A">
        <w:rPr>
          <w:rStyle w:val="HideTWBExt"/>
        </w:rPr>
        <w:t>&lt;/Amend&gt;</w:t>
      </w:r>
    </w:p>
    <w:p w14:paraId="0E9410C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290</w:t>
      </w:r>
      <w:r w:rsidRPr="00B5551A">
        <w:rPr>
          <w:rStyle w:val="HideTWBExt"/>
          <w:b w:val="0"/>
        </w:rPr>
        <w:t>&lt;/NumAm&gt;</w:t>
      </w:r>
    </w:p>
    <w:p w14:paraId="61543D57" w14:textId="77777777" w:rsidR="00B94418" w:rsidRPr="00B5551A" w:rsidRDefault="00B94418" w:rsidP="00B94418">
      <w:pPr>
        <w:pStyle w:val="NormalBold"/>
      </w:pPr>
      <w:r w:rsidRPr="00B5551A">
        <w:rPr>
          <w:rStyle w:val="HideTWBExt"/>
          <w:b w:val="0"/>
        </w:rPr>
        <w:t>&lt;RepeatBlock-By&gt;&lt;Members&gt;</w:t>
      </w:r>
      <w:r w:rsidRPr="00B5551A">
        <w:t>Isabel Benjumea Benjumea, Fernando Navarrete Rojas</w:t>
      </w:r>
      <w:r w:rsidRPr="00B5551A">
        <w:rPr>
          <w:rStyle w:val="HideTWBExt"/>
          <w:b w:val="0"/>
        </w:rPr>
        <w:t>&lt;/Members&gt;</w:t>
      </w:r>
    </w:p>
    <w:p w14:paraId="77C22265" w14:textId="77777777" w:rsidR="00B94418" w:rsidRPr="00B5551A" w:rsidRDefault="00B94418" w:rsidP="00B94418">
      <w:pPr>
        <w:pStyle w:val="NormalBold"/>
      </w:pPr>
      <w:r w:rsidRPr="00B5551A">
        <w:rPr>
          <w:rStyle w:val="HideTWBExt"/>
          <w:b w:val="0"/>
        </w:rPr>
        <w:t>&lt;/RepeatBlock-By&gt;</w:t>
      </w:r>
    </w:p>
    <w:p w14:paraId="6DAE7D3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A05AE6B" w14:textId="77777777" w:rsidR="00B94418" w:rsidRPr="00B5551A" w:rsidRDefault="00B94418" w:rsidP="00B94418">
      <w:pPr>
        <w:pStyle w:val="NormalBold"/>
      </w:pPr>
      <w:r w:rsidRPr="00B5551A">
        <w:rPr>
          <w:rStyle w:val="HideTWBExt"/>
          <w:b w:val="0"/>
        </w:rPr>
        <w:t>&lt;Article&gt;</w:t>
      </w:r>
      <w:r w:rsidRPr="00B5551A">
        <w:t>23 e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4621EA4" w14:textId="77777777" w:rsidTr="00897969">
        <w:trPr>
          <w:trHeight w:hRule="exact" w:val="240"/>
          <w:jc w:val="center"/>
        </w:trPr>
        <w:tc>
          <w:tcPr>
            <w:tcW w:w="9752" w:type="dxa"/>
            <w:gridSpan w:val="2"/>
            <w:tcBorders>
              <w:top w:val="nil"/>
              <w:left w:val="nil"/>
              <w:bottom w:val="nil"/>
              <w:right w:val="nil"/>
            </w:tcBorders>
          </w:tcPr>
          <w:p w14:paraId="2701352F" w14:textId="77777777" w:rsidR="00B94418" w:rsidRPr="00B5551A" w:rsidRDefault="00B94418" w:rsidP="00897969"/>
        </w:tc>
      </w:tr>
      <w:tr w:rsidR="00B94418" w:rsidRPr="00B5551A" w14:paraId="41AD4573" w14:textId="77777777" w:rsidTr="00897969">
        <w:trPr>
          <w:trHeight w:val="240"/>
          <w:jc w:val="center"/>
        </w:trPr>
        <w:tc>
          <w:tcPr>
            <w:tcW w:w="4876" w:type="dxa"/>
            <w:tcBorders>
              <w:top w:val="nil"/>
              <w:left w:val="nil"/>
              <w:bottom w:val="nil"/>
              <w:right w:val="nil"/>
            </w:tcBorders>
          </w:tcPr>
          <w:p w14:paraId="733E803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FC9F448" w14:textId="77777777" w:rsidR="00B94418" w:rsidRPr="00B5551A" w:rsidRDefault="00B94418" w:rsidP="00897969">
            <w:pPr>
              <w:pStyle w:val="AmColumnHeading"/>
            </w:pPr>
            <w:r w:rsidRPr="00B5551A">
              <w:t>Tarkistus</w:t>
            </w:r>
          </w:p>
        </w:tc>
      </w:tr>
      <w:tr w:rsidR="00B94418" w:rsidRPr="00B5551A" w14:paraId="59D934AF" w14:textId="77777777" w:rsidTr="00897969">
        <w:trPr>
          <w:jc w:val="center"/>
        </w:trPr>
        <w:tc>
          <w:tcPr>
            <w:tcW w:w="4876" w:type="dxa"/>
            <w:tcBorders>
              <w:top w:val="nil"/>
              <w:left w:val="nil"/>
              <w:bottom w:val="nil"/>
              <w:right w:val="nil"/>
            </w:tcBorders>
          </w:tcPr>
          <w:p w14:paraId="2F4E17B5" w14:textId="77777777" w:rsidR="00B94418" w:rsidRPr="00B5551A" w:rsidRDefault="00B94418" w:rsidP="00897969">
            <w:pPr>
              <w:pStyle w:val="Normal6a"/>
            </w:pPr>
          </w:p>
        </w:tc>
        <w:tc>
          <w:tcPr>
            <w:tcW w:w="4876" w:type="dxa"/>
            <w:tcBorders>
              <w:top w:val="nil"/>
              <w:left w:val="nil"/>
              <w:bottom w:val="nil"/>
              <w:right w:val="nil"/>
            </w:tcBorders>
          </w:tcPr>
          <w:p w14:paraId="61F046CE" w14:textId="77777777" w:rsidR="00B94418" w:rsidRPr="00B5551A" w:rsidRDefault="00B94418" w:rsidP="00897969">
            <w:pPr>
              <w:pStyle w:val="Normal6a"/>
            </w:pPr>
            <w:r w:rsidRPr="00B5551A">
              <w:rPr>
                <w:b/>
                <w:i/>
              </w:rPr>
              <w:t>23 e.</w:t>
            </w:r>
            <w:r w:rsidRPr="00B5551A">
              <w:tab/>
            </w:r>
            <w:r w:rsidRPr="00B5551A">
              <w:rPr>
                <w:b/>
                <w:i/>
              </w:rPr>
              <w:t>korostaa, että sääntelyn ja verotuksen hajanaisuus lisää eurooppalaisten yritysten pääomakustannuksia ja että 28. oikeusjärjestyksen olisi edistettävä tämän hajanaisuuden vähentämistä yksinkertaisemmilla, ennustettavammilla ja yhdenmukaisemmilla säännöillä, jotka saavat aikaan luottamusta sijoittajien keskuudessa;</w:t>
            </w:r>
          </w:p>
        </w:tc>
      </w:tr>
    </w:tbl>
    <w:p w14:paraId="7CC7145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{ES}</w:t>
      </w:r>
      <w:r w:rsidRPr="00B5551A">
        <w:t>es</w:t>
      </w:r>
      <w:r w:rsidRPr="00B5551A">
        <w:rPr>
          <w:rStyle w:val="HideTWBExt"/>
        </w:rPr>
        <w:t>&lt;/Original&gt;</w:t>
      </w:r>
    </w:p>
    <w:p w14:paraId="7C63FD42" w14:textId="77777777" w:rsidR="00B94418" w:rsidRPr="00B5551A" w:rsidRDefault="00B94418" w:rsidP="00B94418">
      <w:r w:rsidRPr="00B5551A">
        <w:rPr>
          <w:rStyle w:val="HideTWBExt"/>
        </w:rPr>
        <w:t>&lt;/Amend&gt;</w:t>
      </w:r>
    </w:p>
    <w:p w14:paraId="4CBAB2F3"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291</w:t>
      </w:r>
      <w:r w:rsidRPr="00B5551A">
        <w:rPr>
          <w:rStyle w:val="HideTWBExt"/>
          <w:b w:val="0"/>
        </w:rPr>
        <w:t>&lt;/NumAm&gt;</w:t>
      </w:r>
    </w:p>
    <w:p w14:paraId="316FE367" w14:textId="77777777" w:rsidR="00B94418" w:rsidRPr="00B5551A" w:rsidRDefault="00B94418" w:rsidP="00B94418">
      <w:pPr>
        <w:pStyle w:val="NormalBold"/>
      </w:pPr>
      <w:r w:rsidRPr="00B5551A">
        <w:rPr>
          <w:rStyle w:val="HideTWBExt"/>
          <w:b w:val="0"/>
        </w:rPr>
        <w:t>&lt;RepeatBlock-By&gt;&lt;Members&gt;</w:t>
      </w:r>
      <w:r w:rsidRPr="00B5551A">
        <w:t>Marco Falcone, Fulvio Martusciello</w:t>
      </w:r>
      <w:r w:rsidRPr="00B5551A">
        <w:rPr>
          <w:rStyle w:val="HideTWBExt"/>
          <w:b w:val="0"/>
        </w:rPr>
        <w:t>&lt;/Members&gt;</w:t>
      </w:r>
    </w:p>
    <w:p w14:paraId="2C73B911" w14:textId="77777777" w:rsidR="00B94418" w:rsidRPr="00B5551A" w:rsidRDefault="00B94418" w:rsidP="00B94418">
      <w:pPr>
        <w:pStyle w:val="NormalBold"/>
      </w:pPr>
      <w:r w:rsidRPr="00B5551A">
        <w:rPr>
          <w:rStyle w:val="HideTWBExt"/>
          <w:b w:val="0"/>
        </w:rPr>
        <w:t>&lt;/RepeatBlock-By&gt;</w:t>
      </w:r>
    </w:p>
    <w:p w14:paraId="6E8F821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27D8532" w14:textId="77777777" w:rsidR="00B94418" w:rsidRPr="00B5551A" w:rsidRDefault="00B94418" w:rsidP="00B94418">
      <w:pPr>
        <w:pStyle w:val="NormalBold"/>
      </w:pPr>
      <w:r w:rsidRPr="00B5551A">
        <w:rPr>
          <w:rStyle w:val="HideTWBExt"/>
          <w:b w:val="0"/>
        </w:rPr>
        <w:t>&lt;Article&gt;</w:t>
      </w:r>
      <w:r w:rsidRPr="00B5551A">
        <w:t>23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A20EF07" w14:textId="77777777" w:rsidTr="00897969">
        <w:trPr>
          <w:trHeight w:hRule="exact" w:val="240"/>
          <w:jc w:val="center"/>
        </w:trPr>
        <w:tc>
          <w:tcPr>
            <w:tcW w:w="9752" w:type="dxa"/>
            <w:gridSpan w:val="2"/>
            <w:tcBorders>
              <w:top w:val="nil"/>
              <w:left w:val="nil"/>
              <w:bottom w:val="nil"/>
              <w:right w:val="nil"/>
            </w:tcBorders>
          </w:tcPr>
          <w:p w14:paraId="746B797F" w14:textId="77777777" w:rsidR="00B94418" w:rsidRPr="00B5551A" w:rsidRDefault="00B94418" w:rsidP="00897969"/>
        </w:tc>
      </w:tr>
      <w:tr w:rsidR="00B94418" w:rsidRPr="00B5551A" w14:paraId="4B834F92" w14:textId="77777777" w:rsidTr="00897969">
        <w:trPr>
          <w:trHeight w:val="240"/>
          <w:jc w:val="center"/>
        </w:trPr>
        <w:tc>
          <w:tcPr>
            <w:tcW w:w="4876" w:type="dxa"/>
            <w:tcBorders>
              <w:top w:val="nil"/>
              <w:left w:val="nil"/>
              <w:bottom w:val="nil"/>
              <w:right w:val="nil"/>
            </w:tcBorders>
          </w:tcPr>
          <w:p w14:paraId="3C7EBCF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524B010" w14:textId="77777777" w:rsidR="00B94418" w:rsidRPr="00B5551A" w:rsidRDefault="00B94418" w:rsidP="00897969">
            <w:pPr>
              <w:pStyle w:val="AmColumnHeading"/>
            </w:pPr>
            <w:r w:rsidRPr="00B5551A">
              <w:t>Tarkistus</w:t>
            </w:r>
          </w:p>
        </w:tc>
      </w:tr>
      <w:tr w:rsidR="00B94418" w:rsidRPr="00B5551A" w14:paraId="649A183D" w14:textId="77777777" w:rsidTr="00897969">
        <w:trPr>
          <w:jc w:val="center"/>
        </w:trPr>
        <w:tc>
          <w:tcPr>
            <w:tcW w:w="4876" w:type="dxa"/>
            <w:tcBorders>
              <w:top w:val="nil"/>
              <w:left w:val="nil"/>
              <w:bottom w:val="nil"/>
              <w:right w:val="nil"/>
            </w:tcBorders>
          </w:tcPr>
          <w:p w14:paraId="07907440" w14:textId="77777777" w:rsidR="00B94418" w:rsidRPr="00B5551A" w:rsidRDefault="00B94418" w:rsidP="00897969">
            <w:pPr>
              <w:pStyle w:val="Normal6a"/>
            </w:pPr>
          </w:p>
        </w:tc>
        <w:tc>
          <w:tcPr>
            <w:tcW w:w="4876" w:type="dxa"/>
            <w:tcBorders>
              <w:top w:val="nil"/>
              <w:left w:val="nil"/>
              <w:bottom w:val="nil"/>
              <w:right w:val="nil"/>
            </w:tcBorders>
          </w:tcPr>
          <w:p w14:paraId="4BC8776B" w14:textId="77777777" w:rsidR="00B94418" w:rsidRPr="00B5551A" w:rsidRDefault="00B94418" w:rsidP="00897969">
            <w:pPr>
              <w:pStyle w:val="Normal6a"/>
            </w:pPr>
            <w:r w:rsidRPr="00B5551A">
              <w:rPr>
                <w:b/>
                <w:i/>
              </w:rPr>
              <w:t>23 a</w:t>
            </w:r>
            <w:r w:rsidRPr="00B5551A">
              <w:tab/>
            </w:r>
            <w:r w:rsidRPr="00B5551A">
              <w:rPr>
                <w:b/>
                <w:i/>
              </w:rPr>
              <w:t>kehottaa vahvistamaan hallinnollisten päätösten ja oikeudellisten pätevyyksien automaattisen vastavuoroisen tunnustamisen periaatetta 28. oikeusjärjestyksen mukaisesti, jotta voidaan poistaa päällekkäisiä menettelyjä ja yksinkertaistaa yritysten hallintoa;</w:t>
            </w:r>
          </w:p>
        </w:tc>
      </w:tr>
    </w:tbl>
    <w:p w14:paraId="06A0CA3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617B0CC1" w14:textId="77777777" w:rsidR="00B94418" w:rsidRPr="00B5551A" w:rsidRDefault="00B94418" w:rsidP="00B94418">
      <w:r w:rsidRPr="00B5551A">
        <w:rPr>
          <w:rStyle w:val="HideTWBExt"/>
        </w:rPr>
        <w:t>&lt;/Amend&gt;</w:t>
      </w:r>
    </w:p>
    <w:p w14:paraId="5DCE784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292</w:t>
      </w:r>
      <w:r w:rsidRPr="00B5551A">
        <w:rPr>
          <w:rStyle w:val="HideTWBExt"/>
          <w:b w:val="0"/>
        </w:rPr>
        <w:t>&lt;/NumAm&gt;</w:t>
      </w:r>
    </w:p>
    <w:p w14:paraId="54EA168F" w14:textId="77777777" w:rsidR="00B94418" w:rsidRPr="00B5551A" w:rsidRDefault="00B94418" w:rsidP="00B94418">
      <w:pPr>
        <w:pStyle w:val="NormalBold"/>
      </w:pPr>
      <w:r w:rsidRPr="00B5551A">
        <w:rPr>
          <w:rStyle w:val="HideTWBExt"/>
          <w:b w:val="0"/>
        </w:rPr>
        <w:t>&lt;RepeatBlock-By&gt;&lt;Members&gt;</w:t>
      </w:r>
      <w:r w:rsidRPr="00B5551A">
        <w:t>Pierre Pimpie, Enikő Győri, Auke Zijlstra, Tomáš Kubín</w:t>
      </w:r>
      <w:r w:rsidRPr="00B5551A">
        <w:rPr>
          <w:rStyle w:val="HideTWBExt"/>
          <w:b w:val="0"/>
        </w:rPr>
        <w:t>&lt;/Members&gt;</w:t>
      </w:r>
    </w:p>
    <w:p w14:paraId="33705E11" w14:textId="77777777" w:rsidR="00B94418" w:rsidRPr="00B5551A" w:rsidRDefault="00B94418" w:rsidP="00B94418">
      <w:pPr>
        <w:pStyle w:val="NormalBold"/>
      </w:pPr>
      <w:r w:rsidRPr="00B5551A">
        <w:rPr>
          <w:rStyle w:val="HideTWBExt"/>
          <w:b w:val="0"/>
        </w:rPr>
        <w:t>&lt;/RepeatBlock-By&gt;</w:t>
      </w:r>
    </w:p>
    <w:p w14:paraId="78D57E2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1557F0D" w14:textId="77777777" w:rsidR="00B94418" w:rsidRPr="00B5551A" w:rsidRDefault="00B94418" w:rsidP="00B94418">
      <w:pPr>
        <w:pStyle w:val="NormalBold"/>
      </w:pPr>
      <w:r w:rsidRPr="00B5551A">
        <w:rPr>
          <w:rStyle w:val="HideTWBExt"/>
          <w:b w:val="0"/>
        </w:rPr>
        <w:t>&lt;Article&gt;</w:t>
      </w:r>
      <w:r w:rsidRPr="00B5551A">
        <w:t>24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CE5020A" w14:textId="77777777" w:rsidTr="00897969">
        <w:trPr>
          <w:trHeight w:hRule="exact" w:val="240"/>
          <w:jc w:val="center"/>
        </w:trPr>
        <w:tc>
          <w:tcPr>
            <w:tcW w:w="9752" w:type="dxa"/>
            <w:gridSpan w:val="2"/>
            <w:tcBorders>
              <w:top w:val="nil"/>
              <w:left w:val="nil"/>
              <w:bottom w:val="nil"/>
              <w:right w:val="nil"/>
            </w:tcBorders>
          </w:tcPr>
          <w:p w14:paraId="37F7EA51" w14:textId="77777777" w:rsidR="00B94418" w:rsidRPr="00B5551A" w:rsidRDefault="00B94418" w:rsidP="00897969"/>
        </w:tc>
      </w:tr>
      <w:tr w:rsidR="00B94418" w:rsidRPr="00B5551A" w14:paraId="7D26EF6D" w14:textId="77777777" w:rsidTr="00897969">
        <w:trPr>
          <w:trHeight w:val="240"/>
          <w:jc w:val="center"/>
        </w:trPr>
        <w:tc>
          <w:tcPr>
            <w:tcW w:w="4876" w:type="dxa"/>
            <w:tcBorders>
              <w:top w:val="nil"/>
              <w:left w:val="nil"/>
              <w:bottom w:val="nil"/>
              <w:right w:val="nil"/>
            </w:tcBorders>
          </w:tcPr>
          <w:p w14:paraId="388C009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DFF7B37" w14:textId="77777777" w:rsidR="00B94418" w:rsidRPr="00B5551A" w:rsidRDefault="00B94418" w:rsidP="00897969">
            <w:pPr>
              <w:pStyle w:val="AmColumnHeading"/>
            </w:pPr>
            <w:r w:rsidRPr="00B5551A">
              <w:t>Tarkistus</w:t>
            </w:r>
          </w:p>
        </w:tc>
      </w:tr>
      <w:tr w:rsidR="00B94418" w:rsidRPr="00B5551A" w14:paraId="3434455D" w14:textId="77777777" w:rsidTr="00897969">
        <w:trPr>
          <w:jc w:val="center"/>
        </w:trPr>
        <w:tc>
          <w:tcPr>
            <w:tcW w:w="4876" w:type="dxa"/>
            <w:tcBorders>
              <w:top w:val="nil"/>
              <w:left w:val="nil"/>
              <w:bottom w:val="nil"/>
              <w:right w:val="nil"/>
            </w:tcBorders>
          </w:tcPr>
          <w:p w14:paraId="59BC31F1" w14:textId="77777777" w:rsidR="00B94418" w:rsidRPr="00B5551A" w:rsidRDefault="00B94418" w:rsidP="00897969">
            <w:pPr>
              <w:pStyle w:val="Normal6a"/>
            </w:pPr>
            <w:r w:rsidRPr="00B5551A">
              <w:t>24.</w:t>
            </w:r>
            <w:r w:rsidRPr="00B5551A">
              <w:tab/>
            </w:r>
            <w:r w:rsidRPr="00B5551A">
              <w:rPr>
                <w:b/>
                <w:i/>
              </w:rPr>
              <w:t>korostaa, että 28. oikeusjärjestyksessä on otettava käyttöön koordinoituja verokannustimia, joissa keskitytään tutkimukseen, kehitykseen ja uudelleeninvestointeihin; toteaa</w:t>
            </w:r>
            <w:r w:rsidRPr="00B5551A">
              <w:t>, että tutkimusta ja kehitystä</w:t>
            </w:r>
            <w:r w:rsidRPr="00B5551A">
              <w:rPr>
                <w:b/>
                <w:i/>
              </w:rPr>
              <w:t xml:space="preserve"> koskevien kannustimien yhdenmukaistetussa perustasossa olisi vahvistettava yhteiset tukikelpoisuusmääritelmät ja vähimmäisvaatimukset kaikissa jäsenvaltioissa</w:t>
            </w:r>
            <w:r w:rsidRPr="00B5551A">
              <w:t>;</w:t>
            </w:r>
          </w:p>
        </w:tc>
        <w:tc>
          <w:tcPr>
            <w:tcW w:w="4876" w:type="dxa"/>
            <w:tcBorders>
              <w:top w:val="nil"/>
              <w:left w:val="nil"/>
              <w:bottom w:val="nil"/>
              <w:right w:val="nil"/>
            </w:tcBorders>
          </w:tcPr>
          <w:p w14:paraId="23D4C272" w14:textId="77777777" w:rsidR="00B94418" w:rsidRPr="00B5551A" w:rsidRDefault="00B94418" w:rsidP="00897969">
            <w:pPr>
              <w:pStyle w:val="Normal6a"/>
            </w:pPr>
            <w:r w:rsidRPr="00B5551A">
              <w:t>24.</w:t>
            </w:r>
            <w:r w:rsidRPr="00B5551A">
              <w:tab/>
            </w:r>
            <w:r w:rsidRPr="00B5551A">
              <w:rPr>
                <w:b/>
                <w:i/>
              </w:rPr>
              <w:t>muistuttaa</w:t>
            </w:r>
            <w:r w:rsidRPr="00B5551A">
              <w:t>, että tutkimusta ja kehitystä</w:t>
            </w:r>
            <w:r w:rsidRPr="00B5551A">
              <w:rPr>
                <w:b/>
                <w:i/>
              </w:rPr>
              <w:t>, innovointia ja uudelleeninvestointeja koskevat verokannustimet kuuluvat edelleen ensisijaisesti jäsenvaltioiden toimivaltaan ja että parhaiden käytäntöjen vaihto olisi asetettava etusijalle uusiin EU:n tason yhdenmukaistettuihin verokannustinjärjestelmiin nähden</w:t>
            </w:r>
            <w:r w:rsidRPr="00B5551A">
              <w:t>;</w:t>
            </w:r>
          </w:p>
        </w:tc>
      </w:tr>
    </w:tbl>
    <w:p w14:paraId="5455D23B" w14:textId="77777777" w:rsidR="00B94418" w:rsidRPr="00B5551A" w:rsidRDefault="00B94418" w:rsidP="00B94418">
      <w:pPr>
        <w:pStyle w:val="AmOrLang"/>
        <w:rPr>
          <w:lang w:val="fr-BE"/>
        </w:rPr>
      </w:pPr>
      <w:r w:rsidRPr="00B5551A">
        <w:rPr>
          <w:lang w:val="fr-BE"/>
        </w:rPr>
        <w:t xml:space="preserve">Or. </w:t>
      </w:r>
      <w:r w:rsidRPr="0059165F">
        <w:rPr>
          <w:rStyle w:val="HideTWBExt"/>
          <w:lang w:val="fr-BE"/>
        </w:rPr>
        <w:t>&lt;Original&gt;</w:t>
      </w:r>
      <w:r w:rsidRPr="0059165F">
        <w:rPr>
          <w:rStyle w:val="HideTWBInt"/>
          <w:lang w:val="fr-BE"/>
        </w:rPr>
        <w:t>{EN}</w:t>
      </w:r>
      <w:proofErr w:type="gramStart"/>
      <w:r w:rsidRPr="00B5551A">
        <w:rPr>
          <w:lang w:val="fr-BE"/>
        </w:rPr>
        <w:t>en</w:t>
      </w:r>
      <w:proofErr w:type="gramEnd"/>
      <w:r w:rsidRPr="0059165F">
        <w:rPr>
          <w:rStyle w:val="HideTWBExt"/>
          <w:lang w:val="fr-BE"/>
        </w:rPr>
        <w:t>&lt;/Original&gt;</w:t>
      </w:r>
    </w:p>
    <w:p w14:paraId="7B6F0C47" w14:textId="77777777" w:rsidR="00B94418" w:rsidRPr="00B5551A" w:rsidRDefault="00B94418" w:rsidP="00B94418">
      <w:pPr>
        <w:rPr>
          <w:lang w:val="fr-BE"/>
        </w:rPr>
      </w:pPr>
      <w:r w:rsidRPr="0059165F">
        <w:rPr>
          <w:rStyle w:val="HideTWBExt"/>
          <w:lang w:val="fr-BE"/>
        </w:rPr>
        <w:t>&lt;/Amend&gt;</w:t>
      </w:r>
    </w:p>
    <w:p w14:paraId="585B1FCC" w14:textId="77777777" w:rsidR="00B94418" w:rsidRPr="00B5551A" w:rsidRDefault="00B94418" w:rsidP="00B94418">
      <w:pPr>
        <w:pStyle w:val="AmNumberTabs"/>
        <w:rPr>
          <w:lang w:val="fr-BE"/>
        </w:rPr>
      </w:pPr>
      <w:r w:rsidRPr="0059165F">
        <w:rPr>
          <w:rStyle w:val="HideTWBExt"/>
          <w:b w:val="0"/>
          <w:lang w:val="fr-BE"/>
        </w:rPr>
        <w:t>&lt;Amend&gt;</w:t>
      </w:r>
      <w:r w:rsidRPr="00B5551A">
        <w:rPr>
          <w:lang w:val="fr-BE"/>
        </w:rPr>
        <w:t>Tarkistus</w:t>
      </w:r>
      <w:r w:rsidRPr="00B5551A">
        <w:rPr>
          <w:lang w:val="fr-BE"/>
        </w:rPr>
        <w:tab/>
      </w:r>
      <w:r w:rsidRPr="00B5551A">
        <w:rPr>
          <w:lang w:val="fr-BE"/>
        </w:rPr>
        <w:tab/>
      </w:r>
      <w:r w:rsidRPr="0059165F">
        <w:rPr>
          <w:rStyle w:val="HideTWBExt"/>
          <w:b w:val="0"/>
          <w:lang w:val="fr-BE"/>
        </w:rPr>
        <w:t>&lt;NumAm&gt;</w:t>
      </w:r>
      <w:r w:rsidRPr="00B5551A">
        <w:rPr>
          <w:lang w:val="fr-BE"/>
        </w:rPr>
        <w:t>293</w:t>
      </w:r>
      <w:r w:rsidRPr="0059165F">
        <w:rPr>
          <w:rStyle w:val="HideTWBExt"/>
          <w:b w:val="0"/>
          <w:lang w:val="fr-BE"/>
        </w:rPr>
        <w:t>&lt;/NumAm&gt;</w:t>
      </w:r>
    </w:p>
    <w:p w14:paraId="3ADFC19B" w14:textId="77777777" w:rsidR="00B94418" w:rsidRPr="00B5551A" w:rsidRDefault="00B94418" w:rsidP="00B94418">
      <w:pPr>
        <w:pStyle w:val="NormalBold"/>
        <w:rPr>
          <w:lang w:val="fr-BE"/>
        </w:rPr>
      </w:pPr>
      <w:r w:rsidRPr="0059165F">
        <w:rPr>
          <w:rStyle w:val="HideTWBExt"/>
          <w:b w:val="0"/>
          <w:lang w:val="fr-BE"/>
        </w:rPr>
        <w:t>&lt;RepeatBlock-By&gt;&lt;Members&gt;</w:t>
      </w:r>
      <w:r w:rsidRPr="00B5551A">
        <w:rPr>
          <w:lang w:val="fr-BE"/>
        </w:rPr>
        <w:t>Roberts Zīle</w:t>
      </w:r>
      <w:r w:rsidRPr="0059165F">
        <w:rPr>
          <w:rStyle w:val="HideTWBExt"/>
          <w:b w:val="0"/>
          <w:lang w:val="fr-BE"/>
        </w:rPr>
        <w:t>&lt;/Members&gt;</w:t>
      </w:r>
    </w:p>
    <w:p w14:paraId="351331BF" w14:textId="77777777" w:rsidR="00B94418" w:rsidRPr="00B5551A" w:rsidRDefault="00B94418" w:rsidP="00B94418">
      <w:pPr>
        <w:pStyle w:val="NormalBold"/>
        <w:rPr>
          <w:lang w:val="fr-BE"/>
        </w:rPr>
      </w:pPr>
      <w:r w:rsidRPr="0059165F">
        <w:rPr>
          <w:rStyle w:val="HideTWBExt"/>
          <w:b w:val="0"/>
          <w:lang w:val="fr-BE"/>
        </w:rPr>
        <w:t>&lt;/RepeatBlock-By&gt;</w:t>
      </w:r>
    </w:p>
    <w:p w14:paraId="3C684F7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8BC80D7" w14:textId="77777777" w:rsidR="00B94418" w:rsidRPr="00B5551A" w:rsidRDefault="00B94418" w:rsidP="00B94418">
      <w:pPr>
        <w:pStyle w:val="NormalBold"/>
      </w:pPr>
      <w:r w:rsidRPr="00B5551A">
        <w:rPr>
          <w:rStyle w:val="HideTWBExt"/>
          <w:b w:val="0"/>
        </w:rPr>
        <w:t>&lt;Article&gt;</w:t>
      </w:r>
      <w:r w:rsidRPr="00B5551A">
        <w:t>24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A8C73AD" w14:textId="77777777" w:rsidTr="00897969">
        <w:trPr>
          <w:trHeight w:hRule="exact" w:val="240"/>
          <w:jc w:val="center"/>
        </w:trPr>
        <w:tc>
          <w:tcPr>
            <w:tcW w:w="9752" w:type="dxa"/>
            <w:gridSpan w:val="2"/>
            <w:tcBorders>
              <w:top w:val="nil"/>
              <w:left w:val="nil"/>
              <w:bottom w:val="nil"/>
              <w:right w:val="nil"/>
            </w:tcBorders>
          </w:tcPr>
          <w:p w14:paraId="42A762F7" w14:textId="77777777" w:rsidR="00B94418" w:rsidRPr="00B5551A" w:rsidRDefault="00B94418" w:rsidP="00897969"/>
        </w:tc>
      </w:tr>
      <w:tr w:rsidR="00B94418" w:rsidRPr="00B5551A" w14:paraId="222B56E9" w14:textId="77777777" w:rsidTr="00897969">
        <w:trPr>
          <w:trHeight w:val="240"/>
          <w:jc w:val="center"/>
        </w:trPr>
        <w:tc>
          <w:tcPr>
            <w:tcW w:w="4876" w:type="dxa"/>
            <w:tcBorders>
              <w:top w:val="nil"/>
              <w:left w:val="nil"/>
              <w:bottom w:val="nil"/>
              <w:right w:val="nil"/>
            </w:tcBorders>
          </w:tcPr>
          <w:p w14:paraId="693E746F"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C05B632" w14:textId="77777777" w:rsidR="00B94418" w:rsidRPr="00B5551A" w:rsidRDefault="00B94418" w:rsidP="00897969">
            <w:pPr>
              <w:pStyle w:val="AmColumnHeading"/>
            </w:pPr>
            <w:r w:rsidRPr="00B5551A">
              <w:t>Tarkistus</w:t>
            </w:r>
          </w:p>
        </w:tc>
      </w:tr>
      <w:tr w:rsidR="00B94418" w:rsidRPr="00B5551A" w14:paraId="6B544D9F" w14:textId="77777777" w:rsidTr="00897969">
        <w:trPr>
          <w:jc w:val="center"/>
        </w:trPr>
        <w:tc>
          <w:tcPr>
            <w:tcW w:w="4876" w:type="dxa"/>
            <w:tcBorders>
              <w:top w:val="nil"/>
              <w:left w:val="nil"/>
              <w:bottom w:val="nil"/>
              <w:right w:val="nil"/>
            </w:tcBorders>
          </w:tcPr>
          <w:p w14:paraId="73B1EBB4" w14:textId="77777777" w:rsidR="00B94418" w:rsidRPr="00B5551A" w:rsidRDefault="00B94418" w:rsidP="00897969">
            <w:pPr>
              <w:pStyle w:val="Normal6a"/>
            </w:pPr>
            <w:r w:rsidRPr="00B5551A">
              <w:t>24.</w:t>
            </w:r>
            <w:r w:rsidRPr="00B5551A">
              <w:tab/>
              <w:t xml:space="preserve">korostaa, että 28. oikeusjärjestyksessä on </w:t>
            </w:r>
            <w:r w:rsidRPr="00B5551A">
              <w:rPr>
                <w:b/>
                <w:i/>
              </w:rPr>
              <w:t>otettava käyttöön koordinoituja verokannustimia, joissa keskitytään</w:t>
            </w:r>
            <w:r w:rsidRPr="00B5551A">
              <w:t xml:space="preserve"> tutkimukseen, kehitykseen ja uudelleeninvestointeihin;</w:t>
            </w:r>
            <w:r w:rsidRPr="00B5551A">
              <w:rPr>
                <w:b/>
                <w:i/>
              </w:rPr>
              <w:t xml:space="preserve"> toteaa, että tutkimusta ja kehitystä koskevien kannustimien yhdenmukaistetussa perustasossa olisi vahvistettava yhteiset tukikelpoisuusmääritelmät ja vähimmäisvaatimukset kaikissa jäsenvaltioissa;</w:t>
            </w:r>
          </w:p>
        </w:tc>
        <w:tc>
          <w:tcPr>
            <w:tcW w:w="4876" w:type="dxa"/>
            <w:tcBorders>
              <w:top w:val="nil"/>
              <w:left w:val="nil"/>
              <w:bottom w:val="nil"/>
              <w:right w:val="nil"/>
            </w:tcBorders>
          </w:tcPr>
          <w:p w14:paraId="0BAC480A" w14:textId="77777777" w:rsidR="00B94418" w:rsidRPr="00B5551A" w:rsidRDefault="00B94418" w:rsidP="00897969">
            <w:pPr>
              <w:pStyle w:val="Normal6a"/>
            </w:pPr>
            <w:r w:rsidRPr="00B5551A">
              <w:t>24.</w:t>
            </w:r>
            <w:r w:rsidRPr="00B5551A">
              <w:tab/>
              <w:t xml:space="preserve">korostaa, että 28. oikeusjärjestyksessä on </w:t>
            </w:r>
            <w:r w:rsidRPr="00B5551A">
              <w:rPr>
                <w:b/>
                <w:i/>
              </w:rPr>
              <w:t xml:space="preserve">säilytettävä jäsenvaltioiden ehdoton harkintavalta niiden omien verotusjärjestelmien ja </w:t>
            </w:r>
            <w:r w:rsidRPr="00B5551A">
              <w:t>tutkimukseen, kehitykseen ja uudelleeninvestointeihin</w:t>
            </w:r>
            <w:r w:rsidRPr="00B5551A">
              <w:rPr>
                <w:b/>
                <w:i/>
              </w:rPr>
              <w:t xml:space="preserve"> keskittyvien verokannustimien muokkaamisessa, jotta ne voivat kilpailla niiden erityisiin taloudellisiin tarpeisiin parhaiten soveltuviksi katsomiensa kehysten avulla</w:t>
            </w:r>
            <w:r w:rsidRPr="00B5551A">
              <w:t>;</w:t>
            </w:r>
          </w:p>
        </w:tc>
      </w:tr>
    </w:tbl>
    <w:p w14:paraId="1C32AA2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EB54DB0" w14:textId="77777777" w:rsidR="00B94418" w:rsidRPr="00B5551A" w:rsidRDefault="00B94418" w:rsidP="00B94418">
      <w:r w:rsidRPr="00B5551A">
        <w:rPr>
          <w:rStyle w:val="HideTWBExt"/>
        </w:rPr>
        <w:t>&lt;/Amend&gt;</w:t>
      </w:r>
    </w:p>
    <w:p w14:paraId="24960048"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294</w:t>
      </w:r>
      <w:r w:rsidRPr="00B5551A">
        <w:rPr>
          <w:rStyle w:val="HideTWBExt"/>
          <w:b w:val="0"/>
        </w:rPr>
        <w:t>&lt;/NumAm&gt;</w:t>
      </w:r>
    </w:p>
    <w:p w14:paraId="29958EA4" w14:textId="77777777" w:rsidR="00B94418" w:rsidRPr="00B5551A" w:rsidRDefault="00B94418" w:rsidP="00B94418">
      <w:pPr>
        <w:pStyle w:val="NormalBold"/>
      </w:pPr>
      <w:r w:rsidRPr="00B5551A">
        <w:rPr>
          <w:rStyle w:val="HideTWBExt"/>
          <w:b w:val="0"/>
        </w:rPr>
        <w:t>&lt;RepeatBlock-By&gt;&lt;Members&gt;</w:t>
      </w:r>
      <w:r w:rsidRPr="00B5551A">
        <w:t>Jussi Saramo, Manon Aubry, Anthony Smith, Pasquale Tridico</w:t>
      </w:r>
      <w:r w:rsidRPr="00B5551A">
        <w:rPr>
          <w:rStyle w:val="HideTWBExt"/>
          <w:b w:val="0"/>
        </w:rPr>
        <w:t>&lt;/Members&gt;</w:t>
      </w:r>
    </w:p>
    <w:p w14:paraId="698E042A"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0842B041" w14:textId="77777777" w:rsidR="00B94418" w:rsidRPr="00B5551A" w:rsidRDefault="00B94418" w:rsidP="00B94418">
      <w:pPr>
        <w:pStyle w:val="NormalBold"/>
      </w:pPr>
      <w:r w:rsidRPr="00B5551A">
        <w:rPr>
          <w:rStyle w:val="HideTWBExt"/>
          <w:b w:val="0"/>
        </w:rPr>
        <w:t>&lt;/RepeatBlock-By&gt;</w:t>
      </w:r>
    </w:p>
    <w:p w14:paraId="01705DC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ECB06B8" w14:textId="77777777" w:rsidR="00B94418" w:rsidRPr="00B5551A" w:rsidRDefault="00B94418" w:rsidP="00B94418">
      <w:pPr>
        <w:pStyle w:val="NormalBold"/>
      </w:pPr>
      <w:r w:rsidRPr="00B5551A">
        <w:rPr>
          <w:rStyle w:val="HideTWBExt"/>
          <w:b w:val="0"/>
        </w:rPr>
        <w:t>&lt;Article&gt;</w:t>
      </w:r>
      <w:r w:rsidRPr="00B5551A">
        <w:t>24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2105B98" w14:textId="77777777" w:rsidTr="00897969">
        <w:trPr>
          <w:trHeight w:hRule="exact" w:val="240"/>
          <w:jc w:val="center"/>
        </w:trPr>
        <w:tc>
          <w:tcPr>
            <w:tcW w:w="9752" w:type="dxa"/>
            <w:gridSpan w:val="2"/>
            <w:tcBorders>
              <w:top w:val="nil"/>
              <w:left w:val="nil"/>
              <w:bottom w:val="nil"/>
              <w:right w:val="nil"/>
            </w:tcBorders>
          </w:tcPr>
          <w:p w14:paraId="5DCD8FBE" w14:textId="77777777" w:rsidR="00B94418" w:rsidRPr="00B5551A" w:rsidRDefault="00B94418" w:rsidP="00897969"/>
        </w:tc>
      </w:tr>
      <w:tr w:rsidR="00B94418" w:rsidRPr="00B5551A" w14:paraId="34AD1BB8" w14:textId="77777777" w:rsidTr="00897969">
        <w:trPr>
          <w:trHeight w:val="240"/>
          <w:jc w:val="center"/>
        </w:trPr>
        <w:tc>
          <w:tcPr>
            <w:tcW w:w="4876" w:type="dxa"/>
            <w:tcBorders>
              <w:top w:val="nil"/>
              <w:left w:val="nil"/>
              <w:bottom w:val="nil"/>
              <w:right w:val="nil"/>
            </w:tcBorders>
          </w:tcPr>
          <w:p w14:paraId="38969B7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4D684B1" w14:textId="77777777" w:rsidR="00B94418" w:rsidRPr="00B5551A" w:rsidRDefault="00B94418" w:rsidP="00897969">
            <w:pPr>
              <w:pStyle w:val="AmColumnHeading"/>
            </w:pPr>
            <w:r w:rsidRPr="00B5551A">
              <w:t>Tarkistus</w:t>
            </w:r>
          </w:p>
        </w:tc>
      </w:tr>
      <w:tr w:rsidR="00B94418" w:rsidRPr="00B5551A" w14:paraId="1D80179F" w14:textId="77777777" w:rsidTr="00897969">
        <w:trPr>
          <w:jc w:val="center"/>
        </w:trPr>
        <w:tc>
          <w:tcPr>
            <w:tcW w:w="4876" w:type="dxa"/>
            <w:tcBorders>
              <w:top w:val="nil"/>
              <w:left w:val="nil"/>
              <w:bottom w:val="nil"/>
              <w:right w:val="nil"/>
            </w:tcBorders>
          </w:tcPr>
          <w:p w14:paraId="700D3C21" w14:textId="77777777" w:rsidR="00B94418" w:rsidRPr="00B5551A" w:rsidRDefault="00B94418" w:rsidP="00897969">
            <w:pPr>
              <w:pStyle w:val="Normal6a"/>
            </w:pPr>
            <w:r w:rsidRPr="00B5551A">
              <w:t>24.</w:t>
            </w:r>
            <w:r w:rsidRPr="00B5551A">
              <w:tab/>
              <w:t>korostaa, että 28. </w:t>
            </w:r>
            <w:r w:rsidRPr="00B5551A">
              <w:rPr>
                <w:b/>
                <w:i/>
              </w:rPr>
              <w:t xml:space="preserve">oikeusjärjestyksessä on otettava käyttöön koordinoituja </w:t>
            </w:r>
            <w:r w:rsidRPr="00B5551A">
              <w:t>verokannustimia</w:t>
            </w:r>
            <w:r w:rsidRPr="00B5551A">
              <w:rPr>
                <w:b/>
                <w:i/>
              </w:rPr>
              <w:t>, joissa keskitytään tutkimukseen, kehitykseen ja uudelleeninvestointeihin; toteaa, että tutkimusta ja kehitystä koskevien kannustimien yhdenmukaistetussa perustasossa olisi vahvistettava yhteiset tukikelpoisuusmääritelmät ja vähimmäisvaatimukset kaikissa jäsenvaltioissa</w:t>
            </w:r>
            <w:r w:rsidRPr="00B5551A">
              <w:t>;</w:t>
            </w:r>
          </w:p>
        </w:tc>
        <w:tc>
          <w:tcPr>
            <w:tcW w:w="4876" w:type="dxa"/>
            <w:tcBorders>
              <w:top w:val="nil"/>
              <w:left w:val="nil"/>
              <w:bottom w:val="nil"/>
              <w:right w:val="nil"/>
            </w:tcBorders>
          </w:tcPr>
          <w:p w14:paraId="46C8B978" w14:textId="77777777" w:rsidR="00B94418" w:rsidRPr="00B5551A" w:rsidRDefault="00B94418" w:rsidP="00897969">
            <w:pPr>
              <w:pStyle w:val="Normal6a"/>
            </w:pPr>
            <w:r w:rsidRPr="00B5551A">
              <w:t>24.</w:t>
            </w:r>
            <w:r w:rsidRPr="00B5551A">
              <w:tab/>
              <w:t xml:space="preserve">korostaa, että 28. </w:t>
            </w:r>
            <w:r w:rsidRPr="00B5551A">
              <w:rPr>
                <w:b/>
                <w:i/>
              </w:rPr>
              <w:t>oikeusjärjestyksellä ei saisi luoda uusia yhtiöverovähennyksiä kilpailukyvyn varjolla; kehottaa sen sijaan tarkistamaan olemassa olevia</w:t>
            </w:r>
            <w:r w:rsidRPr="00B5551A">
              <w:t xml:space="preserve"> verokannustimia</w:t>
            </w:r>
            <w:r w:rsidRPr="00B5551A">
              <w:rPr>
                <w:b/>
                <w:i/>
              </w:rPr>
              <w:t>, jotta voidaan poistaa ne, jotka toimivat pääasiassa satunnaisina verohelpotuksina eivätkä aitoina kannustimina tuotannollisiin investointeihin; korostaa, että jäljellä olevien tukitoimenpiteiden tiukaksi ehdoksi on asetettava todellinen taloudellinen toiminta, verosäännösten noudattaminen, työntekijöiden oikeuksien kunnioittaminen, aggressiivisen verosuunnittelun puuttuminen, perusteettomien lomautusten tekemättä jättäminen ja mitattavissa olevat panokset tutkimukseen, kehitykseen, digitalisaatioon tai vihreään siirtymään</w:t>
            </w:r>
            <w:r w:rsidRPr="00B5551A">
              <w:t>;</w:t>
            </w:r>
          </w:p>
        </w:tc>
      </w:tr>
    </w:tbl>
    <w:p w14:paraId="5616FF3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B4A7DC8" w14:textId="77777777" w:rsidR="00B94418" w:rsidRPr="00B5551A" w:rsidRDefault="00B94418" w:rsidP="00B94418">
      <w:r w:rsidRPr="00B5551A">
        <w:rPr>
          <w:rStyle w:val="HideTWBExt"/>
        </w:rPr>
        <w:t>&lt;/Amend&gt;</w:t>
      </w:r>
    </w:p>
    <w:p w14:paraId="5D64F13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295</w:t>
      </w:r>
      <w:r w:rsidRPr="00B5551A">
        <w:rPr>
          <w:rStyle w:val="HideTWBExt"/>
          <w:b w:val="0"/>
        </w:rPr>
        <w:t>&lt;/NumAm&gt;</w:t>
      </w:r>
    </w:p>
    <w:p w14:paraId="0487149E"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4D2E9D02" w14:textId="77777777" w:rsidR="00B94418" w:rsidRPr="00B5551A" w:rsidRDefault="00B94418" w:rsidP="00B94418">
      <w:pPr>
        <w:pStyle w:val="NormalBold"/>
      </w:pPr>
      <w:r w:rsidRPr="00B5551A">
        <w:rPr>
          <w:rStyle w:val="HideTWBExt"/>
          <w:b w:val="0"/>
        </w:rPr>
        <w:t>&lt;/RepeatBlock-By&gt;</w:t>
      </w:r>
    </w:p>
    <w:p w14:paraId="104A24A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76BF23C" w14:textId="77777777" w:rsidR="00B94418" w:rsidRPr="00B5551A" w:rsidRDefault="00B94418" w:rsidP="00B94418">
      <w:pPr>
        <w:pStyle w:val="NormalBold"/>
      </w:pPr>
      <w:r w:rsidRPr="00B5551A">
        <w:rPr>
          <w:rStyle w:val="HideTWBExt"/>
          <w:b w:val="0"/>
        </w:rPr>
        <w:t>&lt;Article&gt;</w:t>
      </w:r>
      <w:r w:rsidRPr="00B5551A">
        <w:t>24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BC6B3D4" w14:textId="77777777" w:rsidTr="00897969">
        <w:trPr>
          <w:trHeight w:hRule="exact" w:val="240"/>
          <w:jc w:val="center"/>
        </w:trPr>
        <w:tc>
          <w:tcPr>
            <w:tcW w:w="9752" w:type="dxa"/>
            <w:gridSpan w:val="2"/>
            <w:tcBorders>
              <w:top w:val="nil"/>
              <w:left w:val="nil"/>
              <w:bottom w:val="nil"/>
              <w:right w:val="nil"/>
            </w:tcBorders>
          </w:tcPr>
          <w:p w14:paraId="53388EAF" w14:textId="77777777" w:rsidR="00B94418" w:rsidRPr="00B5551A" w:rsidRDefault="00B94418" w:rsidP="00897969"/>
        </w:tc>
      </w:tr>
      <w:tr w:rsidR="00B94418" w:rsidRPr="00B5551A" w14:paraId="1A36E6DC" w14:textId="77777777" w:rsidTr="00897969">
        <w:trPr>
          <w:trHeight w:val="240"/>
          <w:jc w:val="center"/>
        </w:trPr>
        <w:tc>
          <w:tcPr>
            <w:tcW w:w="4876" w:type="dxa"/>
            <w:tcBorders>
              <w:top w:val="nil"/>
              <w:left w:val="nil"/>
              <w:bottom w:val="nil"/>
              <w:right w:val="nil"/>
            </w:tcBorders>
          </w:tcPr>
          <w:p w14:paraId="50EDA73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83451E7" w14:textId="77777777" w:rsidR="00B94418" w:rsidRPr="00B5551A" w:rsidRDefault="00B94418" w:rsidP="00897969">
            <w:pPr>
              <w:pStyle w:val="AmColumnHeading"/>
            </w:pPr>
            <w:r w:rsidRPr="00B5551A">
              <w:t>Tarkistus</w:t>
            </w:r>
          </w:p>
        </w:tc>
      </w:tr>
      <w:tr w:rsidR="00B94418" w:rsidRPr="00B5551A" w14:paraId="3C360911" w14:textId="77777777" w:rsidTr="00897969">
        <w:trPr>
          <w:jc w:val="center"/>
        </w:trPr>
        <w:tc>
          <w:tcPr>
            <w:tcW w:w="4876" w:type="dxa"/>
            <w:tcBorders>
              <w:top w:val="nil"/>
              <w:left w:val="nil"/>
              <w:bottom w:val="nil"/>
              <w:right w:val="nil"/>
            </w:tcBorders>
          </w:tcPr>
          <w:p w14:paraId="47433487" w14:textId="77777777" w:rsidR="00B94418" w:rsidRPr="00B5551A" w:rsidRDefault="00B94418" w:rsidP="00897969">
            <w:pPr>
              <w:pStyle w:val="Normal6a"/>
            </w:pPr>
            <w:r w:rsidRPr="00B5551A">
              <w:t>24.</w:t>
            </w:r>
            <w:r w:rsidRPr="00B5551A">
              <w:tab/>
              <w:t>korostaa, että 28. </w:t>
            </w:r>
            <w:r w:rsidRPr="00B5551A">
              <w:rPr>
                <w:b/>
                <w:i/>
              </w:rPr>
              <w:t>oikeusjärjestyksessä on otettava käyttöön koordinoituja verokannustimia</w:t>
            </w:r>
            <w:r w:rsidRPr="00B5551A">
              <w:t>, joissa keskitytään tutkimukseen, kehitykseen ja uudelleeninvestointeihin; toteaa, että tutkimusta ja kehitystä koskevien kannustimien yhdenmukaistetussa perustasossa olisi vahvistettava yhteiset tukikelpoisuusmääritelmät ja vähimmäisvaatimukset kaikissa jäsenvaltioissa;</w:t>
            </w:r>
          </w:p>
        </w:tc>
        <w:tc>
          <w:tcPr>
            <w:tcW w:w="4876" w:type="dxa"/>
            <w:tcBorders>
              <w:top w:val="nil"/>
              <w:left w:val="nil"/>
              <w:bottom w:val="nil"/>
              <w:right w:val="nil"/>
            </w:tcBorders>
          </w:tcPr>
          <w:p w14:paraId="7842F821" w14:textId="77777777" w:rsidR="00B94418" w:rsidRPr="00B5551A" w:rsidRDefault="00B94418" w:rsidP="00897969">
            <w:pPr>
              <w:pStyle w:val="Normal6a"/>
            </w:pPr>
            <w:r w:rsidRPr="00B5551A">
              <w:t>24.</w:t>
            </w:r>
            <w:r w:rsidRPr="00B5551A">
              <w:tab/>
            </w:r>
            <w:r w:rsidRPr="00B5551A">
              <w:rPr>
                <w:b/>
                <w:i/>
              </w:rPr>
              <w:t>korostaa, että kansallisissa verokannustimien kelpoisuusperusteissa, laskentamenetelmissä, palautuskelpoisuudessa ja hallinnollisissa vaatimuksissa on suuria eroja;</w:t>
            </w:r>
            <w:r w:rsidRPr="00B5551A">
              <w:t xml:space="preserve"> korostaa, että 28. </w:t>
            </w:r>
            <w:r w:rsidRPr="00B5551A">
              <w:rPr>
                <w:b/>
                <w:i/>
              </w:rPr>
              <w:t>verotusjärjestelmä voi hyötyä sellaisten koordinoitujen verokannustimien luomisesta</w:t>
            </w:r>
            <w:r w:rsidRPr="00B5551A">
              <w:t>, joissa keskitytään tutkimukseen, kehitykseen ja uudelleeninvestointeihin; toteaa, että tutkimusta ja kehitystä koskevien kannustimien yhdenmukaistetussa perustasossa olisi vahvistettava yhteiset tukikelpoisuusmääritelmät ja vähimmäisvaatimukset kaikissa jäsenvaltioissa</w:t>
            </w:r>
            <w:r w:rsidRPr="00B5551A">
              <w:rPr>
                <w:b/>
                <w:i/>
              </w:rPr>
              <w:t>, mukaan lukien sosiaalinen ehdollisuus ja veromenojen säännölliset seuranta- ja arviointivälineet, jotta varmistetaan, että i) ne ovat tarkoitukseen soveltuvia</w:t>
            </w:r>
            <w:r w:rsidRPr="00B5551A">
              <w:t xml:space="preserve">; </w:t>
            </w:r>
            <w:r w:rsidRPr="00B5551A">
              <w:rPr>
                <w:b/>
                <w:i/>
              </w:rPr>
              <w:t>ii) ne ovat kustannustehokas tapa edistää innovointia ja iii) niillä ei ole odottamattomia tai kielteisiä vaikutuksia;</w:t>
            </w:r>
          </w:p>
        </w:tc>
      </w:tr>
    </w:tbl>
    <w:p w14:paraId="0006AD6B"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B3785FD" w14:textId="77777777" w:rsidR="00B94418" w:rsidRPr="00B5551A" w:rsidRDefault="00B94418" w:rsidP="00B94418">
      <w:r w:rsidRPr="00B5551A">
        <w:rPr>
          <w:rStyle w:val="HideTWBExt"/>
        </w:rPr>
        <w:t>&lt;/Amend&gt;</w:t>
      </w:r>
    </w:p>
    <w:p w14:paraId="01C49A9E"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296</w:t>
      </w:r>
      <w:r w:rsidRPr="00B5551A">
        <w:rPr>
          <w:rStyle w:val="HideTWBExt"/>
          <w:b w:val="0"/>
        </w:rPr>
        <w:t>&lt;/NumAm&gt;</w:t>
      </w:r>
    </w:p>
    <w:p w14:paraId="6E6C5E1C"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4E6359A6"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5473216D" w14:textId="77777777" w:rsidR="00B94418" w:rsidRPr="00B5551A" w:rsidRDefault="00B94418" w:rsidP="00B94418">
      <w:pPr>
        <w:pStyle w:val="NormalBold"/>
      </w:pPr>
      <w:r w:rsidRPr="00B5551A">
        <w:rPr>
          <w:rStyle w:val="HideTWBExt"/>
          <w:b w:val="0"/>
        </w:rPr>
        <w:t>&lt;/RepeatBlock-By&gt;</w:t>
      </w:r>
    </w:p>
    <w:p w14:paraId="5FD6308E"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711AF3F" w14:textId="77777777" w:rsidR="00B94418" w:rsidRPr="00B5551A" w:rsidRDefault="00B94418" w:rsidP="00B94418">
      <w:pPr>
        <w:pStyle w:val="NormalBold"/>
      </w:pPr>
      <w:r w:rsidRPr="00B5551A">
        <w:rPr>
          <w:rStyle w:val="HideTWBExt"/>
          <w:b w:val="0"/>
        </w:rPr>
        <w:t>&lt;Article&gt;</w:t>
      </w:r>
      <w:r w:rsidRPr="00B5551A">
        <w:t>24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DC8D4F1" w14:textId="77777777" w:rsidTr="00897969">
        <w:trPr>
          <w:trHeight w:hRule="exact" w:val="240"/>
          <w:jc w:val="center"/>
        </w:trPr>
        <w:tc>
          <w:tcPr>
            <w:tcW w:w="9752" w:type="dxa"/>
            <w:gridSpan w:val="2"/>
            <w:tcBorders>
              <w:top w:val="nil"/>
              <w:left w:val="nil"/>
              <w:bottom w:val="nil"/>
              <w:right w:val="nil"/>
            </w:tcBorders>
          </w:tcPr>
          <w:p w14:paraId="3C7CE0CC" w14:textId="77777777" w:rsidR="00B94418" w:rsidRPr="00B5551A" w:rsidRDefault="00B94418" w:rsidP="00897969"/>
        </w:tc>
      </w:tr>
      <w:tr w:rsidR="00B94418" w:rsidRPr="00B5551A" w14:paraId="537DA7AD" w14:textId="77777777" w:rsidTr="00897969">
        <w:trPr>
          <w:trHeight w:val="240"/>
          <w:jc w:val="center"/>
        </w:trPr>
        <w:tc>
          <w:tcPr>
            <w:tcW w:w="4876" w:type="dxa"/>
            <w:tcBorders>
              <w:top w:val="nil"/>
              <w:left w:val="nil"/>
              <w:bottom w:val="nil"/>
              <w:right w:val="nil"/>
            </w:tcBorders>
          </w:tcPr>
          <w:p w14:paraId="3C9DEB6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15DB88D" w14:textId="77777777" w:rsidR="00B94418" w:rsidRPr="00B5551A" w:rsidRDefault="00B94418" w:rsidP="00897969">
            <w:pPr>
              <w:pStyle w:val="AmColumnHeading"/>
            </w:pPr>
            <w:r w:rsidRPr="00B5551A">
              <w:t>Tarkistus</w:t>
            </w:r>
          </w:p>
        </w:tc>
      </w:tr>
      <w:tr w:rsidR="00B94418" w:rsidRPr="00B5551A" w14:paraId="051D7584" w14:textId="77777777" w:rsidTr="00897969">
        <w:trPr>
          <w:jc w:val="center"/>
        </w:trPr>
        <w:tc>
          <w:tcPr>
            <w:tcW w:w="4876" w:type="dxa"/>
            <w:tcBorders>
              <w:top w:val="nil"/>
              <w:left w:val="nil"/>
              <w:bottom w:val="nil"/>
              <w:right w:val="nil"/>
            </w:tcBorders>
          </w:tcPr>
          <w:p w14:paraId="1696895E" w14:textId="77777777" w:rsidR="00B94418" w:rsidRPr="00B5551A" w:rsidRDefault="00B94418" w:rsidP="00897969">
            <w:pPr>
              <w:pStyle w:val="Normal6a"/>
            </w:pPr>
            <w:r w:rsidRPr="00B5551A">
              <w:t>24.</w:t>
            </w:r>
            <w:r w:rsidRPr="00B5551A">
              <w:tab/>
              <w:t xml:space="preserve">korostaa, että 28. oikeusjärjestyksessä </w:t>
            </w:r>
            <w:r w:rsidRPr="00B5551A">
              <w:rPr>
                <w:b/>
                <w:i/>
              </w:rPr>
              <w:t>on</w:t>
            </w:r>
            <w:r w:rsidRPr="00B5551A">
              <w:t xml:space="preserve"> otettava käyttöön koordinoituja verokannustimia, joissa keskitytään tutkimukseen, kehitykseen ja uudelleeninvestointeihin; toteaa, että tutkimusta ja kehitystä koskevien kannustimien yhdenmukaistetussa perustasossa olisi vahvistettava yhteiset tukikelpoisuusmääritelmät ja vähimmäisvaatimukset kaikissa jäsenvaltioissa;</w:t>
            </w:r>
          </w:p>
        </w:tc>
        <w:tc>
          <w:tcPr>
            <w:tcW w:w="4876" w:type="dxa"/>
            <w:tcBorders>
              <w:top w:val="nil"/>
              <w:left w:val="nil"/>
              <w:bottom w:val="nil"/>
              <w:right w:val="nil"/>
            </w:tcBorders>
          </w:tcPr>
          <w:p w14:paraId="282095BF" w14:textId="77777777" w:rsidR="00B94418" w:rsidRPr="00B5551A" w:rsidRDefault="00B94418" w:rsidP="00897969">
            <w:pPr>
              <w:pStyle w:val="Normal6a"/>
            </w:pPr>
            <w:r w:rsidRPr="00B5551A">
              <w:t>24.</w:t>
            </w:r>
            <w:r w:rsidRPr="00B5551A">
              <w:tab/>
              <w:t xml:space="preserve">korostaa, että 28. oikeusjärjestyksessä </w:t>
            </w:r>
            <w:r w:rsidRPr="00B5551A">
              <w:rPr>
                <w:b/>
                <w:i/>
              </w:rPr>
              <w:t>olisi</w:t>
            </w:r>
            <w:r w:rsidRPr="00B5551A">
              <w:t xml:space="preserve"> otettava käyttöön koordinoituja </w:t>
            </w:r>
            <w:r w:rsidRPr="00B5551A">
              <w:rPr>
                <w:b/>
                <w:i/>
              </w:rPr>
              <w:t xml:space="preserve">ja tiukkoihin ehtoihin perustuvia </w:t>
            </w:r>
            <w:r w:rsidRPr="00B5551A">
              <w:t xml:space="preserve">verokannustimia, joissa keskitytään tutkimukseen, kehitykseen ja uudelleeninvestointeihin; toteaa, että tutkimusta ja kehitystä koskevien kannustimien yhdenmukaistetussa perustasossa olisi vahvistettava yhteiset tukikelpoisuusmääritelmät ja </w:t>
            </w:r>
            <w:r w:rsidRPr="00B5551A">
              <w:rPr>
                <w:b/>
                <w:i/>
              </w:rPr>
              <w:t>-kriteerit sekä</w:t>
            </w:r>
            <w:r w:rsidRPr="00B5551A">
              <w:t xml:space="preserve"> vähimmäisvaatimukset kaikissa jäsenvaltioissa; </w:t>
            </w:r>
            <w:r w:rsidRPr="00B5551A">
              <w:rPr>
                <w:b/>
                <w:i/>
              </w:rPr>
              <w:t>vaatii, että näihin kannustimiin sovelletaan järjestelmällisesti sosiaalisia ja ympäristöön liittyviä ehtoja; korostaa, että komission ja jäsenvaltioiden olisi seurattava tiiviisti niiden vaikutuksia, jos ne pannaan täytäntöön;</w:t>
            </w:r>
          </w:p>
        </w:tc>
      </w:tr>
    </w:tbl>
    <w:p w14:paraId="5631F41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56EC7FD" w14:textId="77777777" w:rsidR="00B94418" w:rsidRPr="00B5551A" w:rsidRDefault="00B94418" w:rsidP="00B94418">
      <w:r w:rsidRPr="00B5551A">
        <w:rPr>
          <w:rStyle w:val="HideTWBExt"/>
        </w:rPr>
        <w:t>&lt;/Amend&gt;</w:t>
      </w:r>
    </w:p>
    <w:p w14:paraId="12F6C5D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297</w:t>
      </w:r>
      <w:r w:rsidRPr="00B5551A">
        <w:rPr>
          <w:rStyle w:val="HideTWBExt"/>
          <w:b w:val="0"/>
        </w:rPr>
        <w:t>&lt;/NumAm&gt;</w:t>
      </w:r>
    </w:p>
    <w:p w14:paraId="20107D42" w14:textId="77777777" w:rsidR="00B94418" w:rsidRPr="00B5551A" w:rsidRDefault="00B94418" w:rsidP="00B94418">
      <w:pPr>
        <w:pStyle w:val="NormalBold"/>
      </w:pPr>
      <w:r w:rsidRPr="00B5551A">
        <w:rPr>
          <w:rStyle w:val="HideTWBExt"/>
          <w:b w:val="0"/>
        </w:rPr>
        <w:t>&lt;RepeatBlock-By&gt;&lt;Members&gt;</w:t>
      </w:r>
      <w:r w:rsidRPr="00B5551A">
        <w:t>Marco Falcone, Fulvio Martusciello, Herbert Dorfmann</w:t>
      </w:r>
      <w:r w:rsidRPr="00B5551A">
        <w:rPr>
          <w:rStyle w:val="HideTWBExt"/>
          <w:b w:val="0"/>
        </w:rPr>
        <w:t>&lt;/Members&gt;</w:t>
      </w:r>
    </w:p>
    <w:p w14:paraId="33A21C24" w14:textId="77777777" w:rsidR="00B94418" w:rsidRPr="00B5551A" w:rsidRDefault="00B94418" w:rsidP="00B94418">
      <w:pPr>
        <w:pStyle w:val="NormalBold"/>
      </w:pPr>
      <w:r w:rsidRPr="00B5551A">
        <w:rPr>
          <w:rStyle w:val="HideTWBExt"/>
          <w:b w:val="0"/>
        </w:rPr>
        <w:t>&lt;/RepeatBlock-By&gt;</w:t>
      </w:r>
    </w:p>
    <w:p w14:paraId="6D1E540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F8A628D" w14:textId="77777777" w:rsidR="00B94418" w:rsidRPr="00B5551A" w:rsidRDefault="00B94418" w:rsidP="00B94418">
      <w:pPr>
        <w:pStyle w:val="NormalBold"/>
      </w:pPr>
      <w:r w:rsidRPr="00B5551A">
        <w:rPr>
          <w:rStyle w:val="HideTWBExt"/>
          <w:b w:val="0"/>
        </w:rPr>
        <w:t>&lt;Article&gt;</w:t>
      </w:r>
      <w:r w:rsidRPr="00B5551A">
        <w:t>24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F70840D" w14:textId="77777777" w:rsidTr="00897969">
        <w:trPr>
          <w:trHeight w:hRule="exact" w:val="240"/>
          <w:jc w:val="center"/>
        </w:trPr>
        <w:tc>
          <w:tcPr>
            <w:tcW w:w="9752" w:type="dxa"/>
            <w:gridSpan w:val="2"/>
            <w:tcBorders>
              <w:top w:val="nil"/>
              <w:left w:val="nil"/>
              <w:bottom w:val="nil"/>
              <w:right w:val="nil"/>
            </w:tcBorders>
          </w:tcPr>
          <w:p w14:paraId="3AF3A0E7" w14:textId="77777777" w:rsidR="00B94418" w:rsidRPr="00B5551A" w:rsidRDefault="00B94418" w:rsidP="00897969"/>
        </w:tc>
      </w:tr>
      <w:tr w:rsidR="00B94418" w:rsidRPr="00B5551A" w14:paraId="036F5D11" w14:textId="77777777" w:rsidTr="00897969">
        <w:trPr>
          <w:trHeight w:val="240"/>
          <w:jc w:val="center"/>
        </w:trPr>
        <w:tc>
          <w:tcPr>
            <w:tcW w:w="4876" w:type="dxa"/>
            <w:tcBorders>
              <w:top w:val="nil"/>
              <w:left w:val="nil"/>
              <w:bottom w:val="nil"/>
              <w:right w:val="nil"/>
            </w:tcBorders>
          </w:tcPr>
          <w:p w14:paraId="0A86C12A"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EAD24F2" w14:textId="77777777" w:rsidR="00B94418" w:rsidRPr="00B5551A" w:rsidRDefault="00B94418" w:rsidP="00897969">
            <w:pPr>
              <w:pStyle w:val="AmColumnHeading"/>
            </w:pPr>
            <w:r w:rsidRPr="00B5551A">
              <w:t>Tarkistus</w:t>
            </w:r>
          </w:p>
        </w:tc>
      </w:tr>
      <w:tr w:rsidR="00B94418" w:rsidRPr="00B5551A" w14:paraId="34DE7B76" w14:textId="77777777" w:rsidTr="00897969">
        <w:trPr>
          <w:jc w:val="center"/>
        </w:trPr>
        <w:tc>
          <w:tcPr>
            <w:tcW w:w="4876" w:type="dxa"/>
            <w:tcBorders>
              <w:top w:val="nil"/>
              <w:left w:val="nil"/>
              <w:bottom w:val="nil"/>
              <w:right w:val="nil"/>
            </w:tcBorders>
          </w:tcPr>
          <w:p w14:paraId="6252001C" w14:textId="77777777" w:rsidR="00B94418" w:rsidRPr="00B5551A" w:rsidRDefault="00B94418" w:rsidP="00897969">
            <w:pPr>
              <w:pStyle w:val="Normal6a"/>
            </w:pPr>
            <w:r w:rsidRPr="00B5551A">
              <w:t>24.</w:t>
            </w:r>
            <w:r w:rsidRPr="00B5551A">
              <w:tab/>
              <w:t>korostaa, että 28. oikeusjärjestyksen on otettava käyttöön koordinoituja verokannustimia, jotka perustuvat tutkimukseen, kehitykseen ja uudelleeninvestointeihin; toteaa, että tutkimusta ja kehitystä koskevien kannustimien yhdenmukaistetussa perustasossa olisi vahvistettava yhteiset tukikelpoisuusmääritelmät ja vähimmäisvaatimukset kaikissa jäsenvaltioissa;</w:t>
            </w:r>
          </w:p>
        </w:tc>
        <w:tc>
          <w:tcPr>
            <w:tcW w:w="4876" w:type="dxa"/>
            <w:tcBorders>
              <w:top w:val="nil"/>
              <w:left w:val="nil"/>
              <w:bottom w:val="nil"/>
              <w:right w:val="nil"/>
            </w:tcBorders>
          </w:tcPr>
          <w:p w14:paraId="7EDB0F14" w14:textId="77777777" w:rsidR="00B94418" w:rsidRPr="00B5551A" w:rsidRDefault="00B94418" w:rsidP="00897969">
            <w:pPr>
              <w:pStyle w:val="Normal6a"/>
            </w:pPr>
            <w:r w:rsidRPr="00B5551A">
              <w:t>24.</w:t>
            </w:r>
            <w:r w:rsidRPr="00B5551A">
              <w:tab/>
              <w:t xml:space="preserve">korostaa, että 28. oikeusjärjestyksen on otettava käyttöön koordinoituja verokannustimia, jotka perustuvat tutkimukseen, kehitykseen ja uudelleeninvestointeihin; toteaa, että tutkimusta ja kehitystä koskevien kannustimien yhdenmukaistetussa perustasossa olisi vahvistettava yhteiset tukikelpoisuusmääritelmät ja vähimmäisvaatimukset kaikissa jäsenvaltioissa; </w:t>
            </w:r>
            <w:r w:rsidRPr="00B5551A">
              <w:rPr>
                <w:b/>
                <w:i/>
              </w:rPr>
              <w:t>toteaa, että vähemmän kehittyneiden alueiden erityispiirteet on otettava huomioon ja edistettävä niiden oikeudenmukaista ja tehokasta pääsyä kannustimiin;</w:t>
            </w:r>
          </w:p>
        </w:tc>
      </w:tr>
    </w:tbl>
    <w:p w14:paraId="563327D2" w14:textId="77777777" w:rsidR="00B94418" w:rsidRPr="00B5551A" w:rsidRDefault="00B94418" w:rsidP="00B94418">
      <w:pPr>
        <w:pStyle w:val="AmOrLang"/>
        <w:rPr>
          <w:lang w:val="en-GB"/>
        </w:rPr>
      </w:pPr>
      <w:r w:rsidRPr="00B5551A">
        <w:rPr>
          <w:lang w:val="en-GB"/>
        </w:rPr>
        <w:t xml:space="preserve">Or. </w:t>
      </w:r>
      <w:r w:rsidRPr="0059165F">
        <w:rPr>
          <w:rStyle w:val="HideTWBExt"/>
          <w:lang w:val="en-GB"/>
        </w:rPr>
        <w:t>&lt;Original&gt;</w:t>
      </w:r>
      <w:r w:rsidRPr="0059165F">
        <w:rPr>
          <w:rStyle w:val="HideTWBInt"/>
          <w:lang w:val="en-GB"/>
        </w:rPr>
        <w:t>{IT}</w:t>
      </w:r>
      <w:r w:rsidRPr="00B5551A">
        <w:rPr>
          <w:lang w:val="en-GB"/>
        </w:rPr>
        <w:t>it</w:t>
      </w:r>
      <w:r w:rsidRPr="0059165F">
        <w:rPr>
          <w:rStyle w:val="HideTWBExt"/>
          <w:lang w:val="en-GB"/>
        </w:rPr>
        <w:t>&lt;/Original&gt;</w:t>
      </w:r>
    </w:p>
    <w:p w14:paraId="038B87D9" w14:textId="77777777" w:rsidR="00B94418" w:rsidRPr="00B5551A" w:rsidRDefault="00B94418" w:rsidP="00B94418">
      <w:pPr>
        <w:rPr>
          <w:lang w:val="en-GB"/>
        </w:rPr>
      </w:pPr>
      <w:r w:rsidRPr="0059165F">
        <w:rPr>
          <w:rStyle w:val="HideTWBExt"/>
          <w:lang w:val="en-GB"/>
        </w:rPr>
        <w:t>&lt;/Amend&gt;</w:t>
      </w:r>
    </w:p>
    <w:p w14:paraId="39AA0A2A" w14:textId="77777777" w:rsidR="00B94418" w:rsidRPr="00B5551A" w:rsidRDefault="00B94418" w:rsidP="00B94418">
      <w:pPr>
        <w:pStyle w:val="AmNumberTabs"/>
        <w:rPr>
          <w:lang w:val="en-GB"/>
        </w:rPr>
      </w:pPr>
      <w:r w:rsidRPr="0059165F">
        <w:rPr>
          <w:rStyle w:val="HideTWBExt"/>
          <w:b w:val="0"/>
          <w:lang w:val="en-GB"/>
        </w:rPr>
        <w:t>&lt;Amend&gt;</w:t>
      </w:r>
      <w:r w:rsidRPr="00B5551A">
        <w:rPr>
          <w:lang w:val="en-GB"/>
        </w:rPr>
        <w:t>Tarkistus</w:t>
      </w:r>
      <w:r w:rsidRPr="00B5551A">
        <w:rPr>
          <w:lang w:val="en-GB"/>
        </w:rPr>
        <w:tab/>
      </w:r>
      <w:r w:rsidRPr="00B5551A">
        <w:rPr>
          <w:lang w:val="en-GB"/>
        </w:rPr>
        <w:tab/>
      </w:r>
      <w:r w:rsidRPr="0059165F">
        <w:rPr>
          <w:rStyle w:val="HideTWBExt"/>
          <w:b w:val="0"/>
          <w:lang w:val="en-GB"/>
        </w:rPr>
        <w:t>&lt;NumAm&gt;</w:t>
      </w:r>
      <w:r w:rsidRPr="00B5551A">
        <w:rPr>
          <w:lang w:val="en-GB"/>
        </w:rPr>
        <w:t>298</w:t>
      </w:r>
      <w:r w:rsidRPr="0059165F">
        <w:rPr>
          <w:rStyle w:val="HideTWBExt"/>
          <w:b w:val="0"/>
          <w:lang w:val="en-GB"/>
        </w:rPr>
        <w:t>&lt;/NumAm&gt;</w:t>
      </w:r>
    </w:p>
    <w:p w14:paraId="4B54C706" w14:textId="77777777" w:rsidR="00B94418" w:rsidRPr="00B5551A" w:rsidRDefault="00B94418" w:rsidP="00B94418">
      <w:pPr>
        <w:pStyle w:val="NormalBold"/>
        <w:rPr>
          <w:lang w:val="en-GB"/>
        </w:rPr>
      </w:pPr>
      <w:r w:rsidRPr="0059165F">
        <w:rPr>
          <w:rStyle w:val="HideTWBExt"/>
          <w:b w:val="0"/>
          <w:lang w:val="en-GB"/>
        </w:rPr>
        <w:t>&lt;RepeatBlock-By&gt;&lt;Members&gt;</w:t>
      </w:r>
      <w:r w:rsidRPr="00B5551A">
        <w:rPr>
          <w:lang w:val="en-GB"/>
        </w:rPr>
        <w:t>Luděk Niedermayer</w:t>
      </w:r>
      <w:r w:rsidRPr="0059165F">
        <w:rPr>
          <w:rStyle w:val="HideTWBExt"/>
          <w:b w:val="0"/>
          <w:lang w:val="en-GB"/>
        </w:rPr>
        <w:t>&lt;/Members&gt;</w:t>
      </w:r>
    </w:p>
    <w:p w14:paraId="0E63FBE3" w14:textId="77777777" w:rsidR="00B94418" w:rsidRPr="00B5551A" w:rsidRDefault="00B94418" w:rsidP="00B94418">
      <w:pPr>
        <w:pStyle w:val="NormalBold"/>
        <w:rPr>
          <w:lang w:val="en-GB"/>
        </w:rPr>
      </w:pPr>
      <w:r w:rsidRPr="0059165F">
        <w:rPr>
          <w:rStyle w:val="HideTWBExt"/>
          <w:b w:val="0"/>
          <w:lang w:val="en-GB"/>
        </w:rPr>
        <w:t>&lt;/RepeatBlock-By&gt;</w:t>
      </w:r>
    </w:p>
    <w:p w14:paraId="2CC2EA9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CAF56E3" w14:textId="77777777" w:rsidR="00B94418" w:rsidRPr="00B5551A" w:rsidRDefault="00B94418" w:rsidP="00B94418">
      <w:pPr>
        <w:pStyle w:val="NormalBold"/>
      </w:pPr>
      <w:r w:rsidRPr="00B5551A">
        <w:rPr>
          <w:rStyle w:val="HideTWBExt"/>
          <w:b w:val="0"/>
        </w:rPr>
        <w:t>&lt;Article&gt;</w:t>
      </w:r>
      <w:r w:rsidRPr="00B5551A">
        <w:t>24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0A6603E" w14:textId="77777777" w:rsidTr="00897969">
        <w:trPr>
          <w:trHeight w:hRule="exact" w:val="240"/>
          <w:jc w:val="center"/>
        </w:trPr>
        <w:tc>
          <w:tcPr>
            <w:tcW w:w="9752" w:type="dxa"/>
            <w:gridSpan w:val="2"/>
            <w:tcBorders>
              <w:top w:val="nil"/>
              <w:left w:val="nil"/>
              <w:bottom w:val="nil"/>
              <w:right w:val="nil"/>
            </w:tcBorders>
          </w:tcPr>
          <w:p w14:paraId="7DA511BC" w14:textId="77777777" w:rsidR="00B94418" w:rsidRPr="00B5551A" w:rsidRDefault="00B94418" w:rsidP="00897969"/>
        </w:tc>
      </w:tr>
      <w:tr w:rsidR="00B94418" w:rsidRPr="00B5551A" w14:paraId="6AF3973D" w14:textId="77777777" w:rsidTr="00897969">
        <w:trPr>
          <w:trHeight w:val="240"/>
          <w:jc w:val="center"/>
        </w:trPr>
        <w:tc>
          <w:tcPr>
            <w:tcW w:w="4876" w:type="dxa"/>
            <w:tcBorders>
              <w:top w:val="nil"/>
              <w:left w:val="nil"/>
              <w:bottom w:val="nil"/>
              <w:right w:val="nil"/>
            </w:tcBorders>
          </w:tcPr>
          <w:p w14:paraId="49C7099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3C86C67" w14:textId="77777777" w:rsidR="00B94418" w:rsidRPr="00B5551A" w:rsidRDefault="00B94418" w:rsidP="00897969">
            <w:pPr>
              <w:pStyle w:val="AmColumnHeading"/>
            </w:pPr>
            <w:r w:rsidRPr="00B5551A">
              <w:t>Tarkistus</w:t>
            </w:r>
          </w:p>
        </w:tc>
      </w:tr>
      <w:tr w:rsidR="00B94418" w:rsidRPr="00B5551A" w14:paraId="2044E051" w14:textId="77777777" w:rsidTr="00897969">
        <w:trPr>
          <w:jc w:val="center"/>
        </w:trPr>
        <w:tc>
          <w:tcPr>
            <w:tcW w:w="4876" w:type="dxa"/>
            <w:tcBorders>
              <w:top w:val="nil"/>
              <w:left w:val="nil"/>
              <w:bottom w:val="nil"/>
              <w:right w:val="nil"/>
            </w:tcBorders>
          </w:tcPr>
          <w:p w14:paraId="1DFDE7B0" w14:textId="77777777" w:rsidR="00B94418" w:rsidRPr="00B5551A" w:rsidRDefault="00B94418" w:rsidP="00897969">
            <w:pPr>
              <w:pStyle w:val="Normal6a"/>
            </w:pPr>
            <w:r w:rsidRPr="00B5551A">
              <w:t>24.</w:t>
            </w:r>
            <w:r w:rsidRPr="00B5551A">
              <w:tab/>
              <w:t xml:space="preserve">korostaa, että </w:t>
            </w:r>
            <w:r w:rsidRPr="00B5551A">
              <w:rPr>
                <w:b/>
                <w:i/>
              </w:rPr>
              <w:t>28. oikeusjärjestyksessä on otettava käyttöön</w:t>
            </w:r>
            <w:r w:rsidRPr="00B5551A">
              <w:t xml:space="preserve"> koordinoituja verokannustimia, joissa keskitytään tutkimukseen, kehitykseen ja uudelleeninvestointeihin</w:t>
            </w:r>
            <w:r w:rsidRPr="00B5551A">
              <w:rPr>
                <w:b/>
                <w:i/>
              </w:rPr>
              <w:t>; toteaa, että tutkimusta ja kehitystä koskevien kannustimien yhdenmukaistetussa perustasossa olisi vahvistettava yhteiset</w:t>
            </w:r>
            <w:r w:rsidRPr="00B5551A">
              <w:t xml:space="preserve"> tukikelpoisuusmääritelmät ja vähimmäisvaatimukset kaikissa jäsenvaltioissa;</w:t>
            </w:r>
          </w:p>
        </w:tc>
        <w:tc>
          <w:tcPr>
            <w:tcW w:w="4876" w:type="dxa"/>
            <w:tcBorders>
              <w:top w:val="nil"/>
              <w:left w:val="nil"/>
              <w:bottom w:val="nil"/>
              <w:right w:val="nil"/>
            </w:tcBorders>
          </w:tcPr>
          <w:p w14:paraId="30AE0D66" w14:textId="77777777" w:rsidR="00B94418" w:rsidRPr="00B5551A" w:rsidRDefault="00B94418" w:rsidP="00897969">
            <w:pPr>
              <w:pStyle w:val="Normal6a"/>
            </w:pPr>
            <w:r w:rsidRPr="00B5551A">
              <w:t>24.</w:t>
            </w:r>
            <w:r w:rsidRPr="00B5551A">
              <w:tab/>
              <w:t xml:space="preserve">korostaa, että </w:t>
            </w:r>
            <w:r w:rsidRPr="00B5551A">
              <w:rPr>
                <w:b/>
                <w:i/>
              </w:rPr>
              <w:t>28+-verotusjärjestelmään on sisällyttävä asianmukaisia,</w:t>
            </w:r>
            <w:r w:rsidRPr="00B5551A">
              <w:t xml:space="preserve"> koordinoituja verokannustimia, joissa keskitytään tutkimukseen, kehitykseen ja uudelleeninvestointeihin</w:t>
            </w:r>
            <w:r w:rsidRPr="00B5551A">
              <w:rPr>
                <w:b/>
                <w:i/>
              </w:rPr>
              <w:t>, ja selkeät</w:t>
            </w:r>
            <w:r w:rsidRPr="00B5551A">
              <w:t xml:space="preserve"> tukikelpoisuusmääritelmät ja vähimmäisvaatimukset kaikissa jäsenvaltioissa;</w:t>
            </w:r>
          </w:p>
        </w:tc>
      </w:tr>
    </w:tbl>
    <w:p w14:paraId="0D5E4A3D"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552AC39" w14:textId="77777777" w:rsidR="00B94418" w:rsidRPr="00B5551A" w:rsidRDefault="00B94418" w:rsidP="00B94418">
      <w:r w:rsidRPr="00B5551A">
        <w:rPr>
          <w:rStyle w:val="HideTWBExt"/>
        </w:rPr>
        <w:t>&lt;/Amend&gt;</w:t>
      </w:r>
    </w:p>
    <w:p w14:paraId="39DBC365"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299</w:t>
      </w:r>
      <w:r w:rsidRPr="00B5551A">
        <w:rPr>
          <w:rStyle w:val="HideTWBExt"/>
          <w:b w:val="0"/>
        </w:rPr>
        <w:t>&lt;/NumAm&gt;</w:t>
      </w:r>
    </w:p>
    <w:p w14:paraId="3EE3DA59"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463C6E4F" w14:textId="77777777" w:rsidR="00B94418" w:rsidRPr="00B5551A" w:rsidRDefault="00B94418" w:rsidP="00B94418">
      <w:pPr>
        <w:pStyle w:val="NormalBold"/>
      </w:pPr>
      <w:r w:rsidRPr="00B5551A">
        <w:rPr>
          <w:rStyle w:val="HideTWBExt"/>
          <w:b w:val="0"/>
        </w:rPr>
        <w:t>&lt;/RepeatBlock-By&gt;</w:t>
      </w:r>
    </w:p>
    <w:p w14:paraId="1760AEB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31B1FB5" w14:textId="77777777" w:rsidR="00B94418" w:rsidRPr="00B5551A" w:rsidRDefault="00B94418" w:rsidP="00B94418">
      <w:pPr>
        <w:pStyle w:val="NormalBold"/>
      </w:pPr>
      <w:r w:rsidRPr="00B5551A">
        <w:rPr>
          <w:rStyle w:val="HideTWBExt"/>
          <w:b w:val="0"/>
        </w:rPr>
        <w:t>&lt;Article&gt;</w:t>
      </w:r>
      <w:r w:rsidRPr="00B5551A">
        <w:t>24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068728B" w14:textId="77777777" w:rsidTr="00897969">
        <w:trPr>
          <w:trHeight w:hRule="exact" w:val="240"/>
          <w:jc w:val="center"/>
        </w:trPr>
        <w:tc>
          <w:tcPr>
            <w:tcW w:w="9752" w:type="dxa"/>
            <w:gridSpan w:val="2"/>
            <w:tcBorders>
              <w:top w:val="nil"/>
              <w:left w:val="nil"/>
              <w:bottom w:val="nil"/>
              <w:right w:val="nil"/>
            </w:tcBorders>
          </w:tcPr>
          <w:p w14:paraId="729C474E" w14:textId="77777777" w:rsidR="00B94418" w:rsidRPr="00B5551A" w:rsidRDefault="00B94418" w:rsidP="00897969"/>
        </w:tc>
      </w:tr>
      <w:tr w:rsidR="00B94418" w:rsidRPr="00B5551A" w14:paraId="55FD26CC" w14:textId="77777777" w:rsidTr="00897969">
        <w:trPr>
          <w:trHeight w:val="240"/>
          <w:jc w:val="center"/>
        </w:trPr>
        <w:tc>
          <w:tcPr>
            <w:tcW w:w="4876" w:type="dxa"/>
            <w:tcBorders>
              <w:top w:val="nil"/>
              <w:left w:val="nil"/>
              <w:bottom w:val="nil"/>
              <w:right w:val="nil"/>
            </w:tcBorders>
          </w:tcPr>
          <w:p w14:paraId="71FF3E6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809AB4A" w14:textId="77777777" w:rsidR="00B94418" w:rsidRPr="00B5551A" w:rsidRDefault="00B94418" w:rsidP="00897969">
            <w:pPr>
              <w:pStyle w:val="AmColumnHeading"/>
            </w:pPr>
            <w:r w:rsidRPr="00B5551A">
              <w:t>Tarkistus</w:t>
            </w:r>
          </w:p>
        </w:tc>
      </w:tr>
      <w:tr w:rsidR="00B94418" w:rsidRPr="00B5551A" w14:paraId="51B290BD" w14:textId="77777777" w:rsidTr="00897969">
        <w:trPr>
          <w:jc w:val="center"/>
        </w:trPr>
        <w:tc>
          <w:tcPr>
            <w:tcW w:w="4876" w:type="dxa"/>
            <w:tcBorders>
              <w:top w:val="nil"/>
              <w:left w:val="nil"/>
              <w:bottom w:val="nil"/>
              <w:right w:val="nil"/>
            </w:tcBorders>
          </w:tcPr>
          <w:p w14:paraId="6BC6560B" w14:textId="77777777" w:rsidR="00B94418" w:rsidRPr="00B5551A" w:rsidRDefault="00B94418" w:rsidP="00897969">
            <w:pPr>
              <w:pStyle w:val="Normal6a"/>
            </w:pPr>
          </w:p>
        </w:tc>
        <w:tc>
          <w:tcPr>
            <w:tcW w:w="4876" w:type="dxa"/>
            <w:tcBorders>
              <w:top w:val="nil"/>
              <w:left w:val="nil"/>
              <w:bottom w:val="nil"/>
              <w:right w:val="nil"/>
            </w:tcBorders>
          </w:tcPr>
          <w:p w14:paraId="32DFE074" w14:textId="77777777" w:rsidR="00B94418" w:rsidRPr="00B5551A" w:rsidRDefault="00B94418" w:rsidP="00897969">
            <w:pPr>
              <w:pStyle w:val="Normal6a"/>
            </w:pPr>
            <w:r w:rsidRPr="00B5551A">
              <w:rPr>
                <w:b/>
                <w:i/>
              </w:rPr>
              <w:t>24 a.</w:t>
            </w:r>
            <w:r w:rsidRPr="00B5551A">
              <w:tab/>
            </w:r>
            <w:r w:rsidRPr="00B5551A">
              <w:rPr>
                <w:b/>
                <w:i/>
              </w:rPr>
              <w:t>katsoo, että vaatimukset täyttäviin menoihin olisi sisällyttävä henkilöstökustannukset, prototyyppien luominen, ohjelmistojen kehittäminen, testaus ja kokeellinen suunnittelu, ja yritysten olisi hyödyttävä joko tehostetuista vähennyksistä tai palautettavista verohyvityksistä, jotta varmistetaan, että varhaisen vaiheen yritykset, joilla ei ole verotettavaa voittoa, voivat edelleen saada tukea;</w:t>
            </w:r>
          </w:p>
        </w:tc>
      </w:tr>
    </w:tbl>
    <w:p w14:paraId="4A67914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23C485A" w14:textId="77777777" w:rsidR="00B94418" w:rsidRPr="00B5551A" w:rsidRDefault="00B94418" w:rsidP="00B94418">
      <w:r w:rsidRPr="00B5551A">
        <w:rPr>
          <w:rStyle w:val="HideTWBExt"/>
        </w:rPr>
        <w:t>&lt;/Amend&gt;</w:t>
      </w:r>
    </w:p>
    <w:p w14:paraId="4B478400"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300</w:t>
      </w:r>
      <w:r w:rsidRPr="00B5551A">
        <w:rPr>
          <w:rStyle w:val="HideTWBExt"/>
          <w:b w:val="0"/>
        </w:rPr>
        <w:t>&lt;/NumAm&gt;</w:t>
      </w:r>
    </w:p>
    <w:p w14:paraId="119FC633" w14:textId="77777777" w:rsidR="00B94418" w:rsidRPr="00B5551A" w:rsidRDefault="00B94418" w:rsidP="00B94418">
      <w:pPr>
        <w:pStyle w:val="NormalBold"/>
      </w:pPr>
      <w:r w:rsidRPr="00B5551A">
        <w:rPr>
          <w:rStyle w:val="HideTWBExt"/>
          <w:b w:val="0"/>
        </w:rPr>
        <w:t>&lt;RepeatBlock-By&gt;&lt;Members&gt;</w:t>
      </w:r>
      <w:r w:rsidRPr="00B5551A">
        <w:t>Luděk Niedermayer</w:t>
      </w:r>
      <w:r w:rsidRPr="00B5551A">
        <w:rPr>
          <w:rStyle w:val="HideTWBExt"/>
          <w:b w:val="0"/>
        </w:rPr>
        <w:t>&lt;/Members&gt;</w:t>
      </w:r>
    </w:p>
    <w:p w14:paraId="39834FF8" w14:textId="77777777" w:rsidR="00B94418" w:rsidRPr="00B5551A" w:rsidRDefault="00B94418" w:rsidP="00B94418">
      <w:pPr>
        <w:pStyle w:val="NormalBold"/>
      </w:pPr>
      <w:r w:rsidRPr="00B5551A">
        <w:rPr>
          <w:rStyle w:val="HideTWBExt"/>
          <w:b w:val="0"/>
        </w:rPr>
        <w:t>&lt;/RepeatBlock-By&gt;</w:t>
      </w:r>
    </w:p>
    <w:p w14:paraId="7D9FB4D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2E9441D" w14:textId="77777777" w:rsidR="00B94418" w:rsidRPr="00B5551A" w:rsidRDefault="00B94418" w:rsidP="00B94418">
      <w:pPr>
        <w:pStyle w:val="NormalBold"/>
      </w:pPr>
      <w:r w:rsidRPr="00B5551A">
        <w:rPr>
          <w:rStyle w:val="HideTWBExt"/>
          <w:b w:val="0"/>
        </w:rPr>
        <w:t>&lt;Article&gt;</w:t>
      </w:r>
      <w:r w:rsidRPr="00B5551A">
        <w:t>24 kohta – 1 alakohta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FE08069" w14:textId="77777777" w:rsidTr="00897969">
        <w:trPr>
          <w:trHeight w:hRule="exact" w:val="240"/>
          <w:jc w:val="center"/>
        </w:trPr>
        <w:tc>
          <w:tcPr>
            <w:tcW w:w="9752" w:type="dxa"/>
            <w:gridSpan w:val="2"/>
            <w:tcBorders>
              <w:top w:val="nil"/>
              <w:left w:val="nil"/>
              <w:bottom w:val="nil"/>
              <w:right w:val="nil"/>
            </w:tcBorders>
          </w:tcPr>
          <w:p w14:paraId="79E70CBC" w14:textId="77777777" w:rsidR="00B94418" w:rsidRPr="00B5551A" w:rsidRDefault="00B94418" w:rsidP="00897969"/>
        </w:tc>
      </w:tr>
      <w:tr w:rsidR="00B94418" w:rsidRPr="00B5551A" w14:paraId="3BC87A18" w14:textId="77777777" w:rsidTr="00897969">
        <w:trPr>
          <w:trHeight w:val="240"/>
          <w:jc w:val="center"/>
        </w:trPr>
        <w:tc>
          <w:tcPr>
            <w:tcW w:w="4876" w:type="dxa"/>
            <w:tcBorders>
              <w:top w:val="nil"/>
              <w:left w:val="nil"/>
              <w:bottom w:val="nil"/>
              <w:right w:val="nil"/>
            </w:tcBorders>
          </w:tcPr>
          <w:p w14:paraId="52AAF63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3B46D0F" w14:textId="77777777" w:rsidR="00B94418" w:rsidRPr="00B5551A" w:rsidRDefault="00B94418" w:rsidP="00897969">
            <w:pPr>
              <w:pStyle w:val="AmColumnHeading"/>
            </w:pPr>
            <w:r w:rsidRPr="00B5551A">
              <w:t>Tarkistus</w:t>
            </w:r>
          </w:p>
        </w:tc>
      </w:tr>
      <w:tr w:rsidR="00B94418" w:rsidRPr="00B5551A" w14:paraId="0DCD8EF9" w14:textId="77777777" w:rsidTr="00897969">
        <w:trPr>
          <w:jc w:val="center"/>
        </w:trPr>
        <w:tc>
          <w:tcPr>
            <w:tcW w:w="4876" w:type="dxa"/>
            <w:tcBorders>
              <w:top w:val="nil"/>
              <w:left w:val="nil"/>
              <w:bottom w:val="nil"/>
              <w:right w:val="nil"/>
            </w:tcBorders>
          </w:tcPr>
          <w:p w14:paraId="1500B38D" w14:textId="77777777" w:rsidR="00B94418" w:rsidRPr="00B5551A" w:rsidRDefault="00B94418" w:rsidP="00897969">
            <w:pPr>
              <w:pStyle w:val="Normal6a"/>
            </w:pPr>
          </w:p>
        </w:tc>
        <w:tc>
          <w:tcPr>
            <w:tcW w:w="4876" w:type="dxa"/>
            <w:tcBorders>
              <w:top w:val="nil"/>
              <w:left w:val="nil"/>
              <w:bottom w:val="nil"/>
              <w:right w:val="nil"/>
            </w:tcBorders>
          </w:tcPr>
          <w:p w14:paraId="56F4F0FA" w14:textId="77777777" w:rsidR="00B94418" w:rsidRPr="00B5551A" w:rsidRDefault="00B94418" w:rsidP="00897969">
            <w:pPr>
              <w:pStyle w:val="Normal6a"/>
            </w:pPr>
            <w:r w:rsidRPr="00B5551A">
              <w:rPr>
                <w:b/>
                <w:i/>
              </w:rPr>
              <w:t>korostaa, että uudet oikeusjärjestykset valitsevia yrityksiä ei pitäisi asettaa epäedulliseen asemaan jäsenvaltioiden ohjelmiin tai kannustimiin pääsyssä niiden oikeudellisen muodon perusteella;</w:t>
            </w:r>
          </w:p>
        </w:tc>
      </w:tr>
    </w:tbl>
    <w:p w14:paraId="21F2AC5E" w14:textId="77777777" w:rsidR="00B94418" w:rsidRPr="00B5551A" w:rsidRDefault="00B94418" w:rsidP="00B94418">
      <w:pPr>
        <w:pStyle w:val="AmOrLang"/>
        <w:rPr>
          <w:lang w:val="de-DE"/>
        </w:rPr>
      </w:pPr>
      <w:r w:rsidRPr="00B5551A">
        <w:rPr>
          <w:lang w:val="de-DE"/>
        </w:rPr>
        <w:t xml:space="preserve">Or. </w:t>
      </w:r>
      <w:r w:rsidRPr="0059165F">
        <w:rPr>
          <w:rStyle w:val="HideTWBExt"/>
          <w:lang w:val="de-DE"/>
        </w:rPr>
        <w:t>&lt;Original&gt;</w:t>
      </w:r>
      <w:r w:rsidRPr="0059165F">
        <w:rPr>
          <w:rStyle w:val="HideTWBInt"/>
          <w:lang w:val="de-DE"/>
        </w:rPr>
        <w:t>{EN}</w:t>
      </w:r>
      <w:r w:rsidRPr="00B5551A">
        <w:rPr>
          <w:lang w:val="de-DE"/>
        </w:rPr>
        <w:t>en</w:t>
      </w:r>
      <w:r w:rsidRPr="0059165F">
        <w:rPr>
          <w:rStyle w:val="HideTWBExt"/>
          <w:lang w:val="de-DE"/>
        </w:rPr>
        <w:t>&lt;/Original&gt;</w:t>
      </w:r>
    </w:p>
    <w:p w14:paraId="75CB57AE" w14:textId="77777777" w:rsidR="00B94418" w:rsidRPr="00B5551A" w:rsidRDefault="00B94418" w:rsidP="00B94418">
      <w:pPr>
        <w:rPr>
          <w:lang w:val="de-DE"/>
        </w:rPr>
      </w:pPr>
      <w:r w:rsidRPr="0059165F">
        <w:rPr>
          <w:rStyle w:val="HideTWBExt"/>
          <w:lang w:val="de-DE"/>
        </w:rPr>
        <w:t>&lt;/Amend&gt;</w:t>
      </w:r>
    </w:p>
    <w:p w14:paraId="353EC0CF" w14:textId="77777777" w:rsidR="00B94418" w:rsidRPr="00B5551A" w:rsidRDefault="00B94418" w:rsidP="00B94418">
      <w:pPr>
        <w:pStyle w:val="AmNumberTabs"/>
        <w:rPr>
          <w:lang w:val="de-DE"/>
        </w:rPr>
      </w:pPr>
      <w:r w:rsidRPr="0059165F">
        <w:rPr>
          <w:rStyle w:val="HideTWBExt"/>
          <w:b w:val="0"/>
          <w:lang w:val="de-DE"/>
        </w:rPr>
        <w:t>&lt;Amend&gt;</w:t>
      </w:r>
      <w:r w:rsidRPr="00B5551A">
        <w:rPr>
          <w:lang w:val="de-DE"/>
        </w:rPr>
        <w:t>Tarkistus</w:t>
      </w:r>
      <w:r w:rsidRPr="00B5551A">
        <w:rPr>
          <w:lang w:val="de-DE"/>
        </w:rPr>
        <w:tab/>
      </w:r>
      <w:r w:rsidRPr="00B5551A">
        <w:rPr>
          <w:lang w:val="de-DE"/>
        </w:rPr>
        <w:tab/>
      </w:r>
      <w:r w:rsidRPr="0059165F">
        <w:rPr>
          <w:rStyle w:val="HideTWBExt"/>
          <w:b w:val="0"/>
          <w:lang w:val="de-DE"/>
        </w:rPr>
        <w:t>&lt;NumAm&gt;</w:t>
      </w:r>
      <w:r w:rsidRPr="00B5551A">
        <w:rPr>
          <w:lang w:val="de-DE"/>
        </w:rPr>
        <w:t>301</w:t>
      </w:r>
      <w:r w:rsidRPr="0059165F">
        <w:rPr>
          <w:rStyle w:val="HideTWBExt"/>
          <w:b w:val="0"/>
          <w:lang w:val="de-DE"/>
        </w:rPr>
        <w:t>&lt;/NumAm&gt;</w:t>
      </w:r>
    </w:p>
    <w:p w14:paraId="437794FF" w14:textId="77777777" w:rsidR="00B94418" w:rsidRPr="00B5551A" w:rsidRDefault="00B94418" w:rsidP="00B94418">
      <w:pPr>
        <w:pStyle w:val="NormalBold"/>
        <w:rPr>
          <w:lang w:val="de-DE"/>
        </w:rPr>
      </w:pPr>
      <w:r w:rsidRPr="0059165F">
        <w:rPr>
          <w:rStyle w:val="HideTWBExt"/>
          <w:b w:val="0"/>
          <w:lang w:val="de-DE"/>
        </w:rPr>
        <w:t>&lt;RepeatBlock-By&gt;&lt;Members&gt;</w:t>
      </w:r>
      <w:r w:rsidRPr="00B5551A">
        <w:rPr>
          <w:lang w:val="de-DE"/>
        </w:rPr>
        <w:t>Herbert Dorfmann, Marco Falcone</w:t>
      </w:r>
      <w:r w:rsidRPr="0059165F">
        <w:rPr>
          <w:rStyle w:val="HideTWBExt"/>
          <w:b w:val="0"/>
          <w:lang w:val="de-DE"/>
        </w:rPr>
        <w:t>&lt;/Members&gt;</w:t>
      </w:r>
    </w:p>
    <w:p w14:paraId="5D9BE5A2" w14:textId="77777777" w:rsidR="00B94418" w:rsidRPr="00B5551A" w:rsidRDefault="00B94418" w:rsidP="00B94418">
      <w:pPr>
        <w:pStyle w:val="NormalBold"/>
        <w:rPr>
          <w:lang w:val="de-DE"/>
        </w:rPr>
      </w:pPr>
      <w:r w:rsidRPr="0059165F">
        <w:rPr>
          <w:rStyle w:val="HideTWBExt"/>
          <w:b w:val="0"/>
          <w:lang w:val="de-DE"/>
        </w:rPr>
        <w:t>&lt;/RepeatBlock-By&gt;</w:t>
      </w:r>
    </w:p>
    <w:p w14:paraId="40C5606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F0F2B9F" w14:textId="77777777" w:rsidR="00B94418" w:rsidRPr="00B5551A" w:rsidRDefault="00B94418" w:rsidP="00B94418">
      <w:pPr>
        <w:pStyle w:val="NormalBold"/>
      </w:pPr>
      <w:r w:rsidRPr="00B5551A">
        <w:rPr>
          <w:rStyle w:val="HideTWBExt"/>
          <w:b w:val="0"/>
        </w:rPr>
        <w:t>&lt;Article&gt;</w:t>
      </w:r>
      <w:r w:rsidRPr="00B5551A">
        <w:t>24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92A83DF" w14:textId="77777777" w:rsidTr="00897969">
        <w:trPr>
          <w:trHeight w:hRule="exact" w:val="240"/>
          <w:jc w:val="center"/>
        </w:trPr>
        <w:tc>
          <w:tcPr>
            <w:tcW w:w="9752" w:type="dxa"/>
            <w:gridSpan w:val="2"/>
            <w:tcBorders>
              <w:top w:val="nil"/>
              <w:left w:val="nil"/>
              <w:bottom w:val="nil"/>
              <w:right w:val="nil"/>
            </w:tcBorders>
          </w:tcPr>
          <w:p w14:paraId="3409706B" w14:textId="77777777" w:rsidR="00B94418" w:rsidRPr="00B5551A" w:rsidRDefault="00B94418" w:rsidP="00897969"/>
        </w:tc>
      </w:tr>
      <w:tr w:rsidR="00B94418" w:rsidRPr="00B5551A" w14:paraId="0D9C4103" w14:textId="77777777" w:rsidTr="00897969">
        <w:trPr>
          <w:trHeight w:val="240"/>
          <w:jc w:val="center"/>
        </w:trPr>
        <w:tc>
          <w:tcPr>
            <w:tcW w:w="4876" w:type="dxa"/>
            <w:tcBorders>
              <w:top w:val="nil"/>
              <w:left w:val="nil"/>
              <w:bottom w:val="nil"/>
              <w:right w:val="nil"/>
            </w:tcBorders>
          </w:tcPr>
          <w:p w14:paraId="1F11FB66"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FE6356D" w14:textId="77777777" w:rsidR="00B94418" w:rsidRPr="00B5551A" w:rsidRDefault="00B94418" w:rsidP="00897969">
            <w:pPr>
              <w:pStyle w:val="AmColumnHeading"/>
            </w:pPr>
            <w:r w:rsidRPr="00B5551A">
              <w:t>Tarkistus</w:t>
            </w:r>
          </w:p>
        </w:tc>
      </w:tr>
      <w:tr w:rsidR="00B94418" w:rsidRPr="00B5551A" w14:paraId="16B09D70" w14:textId="77777777" w:rsidTr="00897969">
        <w:trPr>
          <w:jc w:val="center"/>
        </w:trPr>
        <w:tc>
          <w:tcPr>
            <w:tcW w:w="4876" w:type="dxa"/>
            <w:tcBorders>
              <w:top w:val="nil"/>
              <w:left w:val="nil"/>
              <w:bottom w:val="nil"/>
              <w:right w:val="nil"/>
            </w:tcBorders>
          </w:tcPr>
          <w:p w14:paraId="3E76BC39" w14:textId="77777777" w:rsidR="00B94418" w:rsidRPr="00B5551A" w:rsidRDefault="00B94418" w:rsidP="00897969">
            <w:pPr>
              <w:pStyle w:val="Normal6a"/>
            </w:pPr>
          </w:p>
        </w:tc>
        <w:tc>
          <w:tcPr>
            <w:tcW w:w="4876" w:type="dxa"/>
            <w:tcBorders>
              <w:top w:val="nil"/>
              <w:left w:val="nil"/>
              <w:bottom w:val="nil"/>
              <w:right w:val="nil"/>
            </w:tcBorders>
          </w:tcPr>
          <w:p w14:paraId="6C1FB005" w14:textId="77777777" w:rsidR="00B94418" w:rsidRPr="00B5551A" w:rsidRDefault="00B94418" w:rsidP="00897969">
            <w:pPr>
              <w:pStyle w:val="Normal6a"/>
            </w:pPr>
            <w:r w:rsidRPr="00B5551A">
              <w:rPr>
                <w:b/>
                <w:i/>
              </w:rPr>
              <w:t>24 a.</w:t>
            </w:r>
            <w:r w:rsidRPr="00B5551A">
              <w:tab/>
            </w:r>
            <w:r w:rsidRPr="00B5551A">
              <w:rPr>
                <w:b/>
                <w:i/>
              </w:rPr>
              <w:t>korostaa lisäksi, että 28. oikeusjärjestyksen mukaisten t&amp;k-kannustimien suunnittelu on nimenomaisesti arvioitava, jotta ne ovat yhteensopivia OECD:n toisen pilarin yleisen vähimmäisverokehyksen kanssa, ja erityisesti, että vuorovaikutusta ehdot täyttävää palautukseen oikeuttavaa veronhyvitystä koskevien sääntöjen kanssa on käsiteltävä sen varmistamiseksi, että innovatiiviset varhaisen vaiheen yritykset – joilla ei ehkä silloin ole voittoja – voivat kuitenkin hyötyä kannustimista kaikilta osin ilman kohtuutonta hallinnollista rasitetta;</w:t>
            </w:r>
          </w:p>
        </w:tc>
      </w:tr>
    </w:tbl>
    <w:p w14:paraId="1094A1A4"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3109BCC9" w14:textId="77777777" w:rsidR="00B94418" w:rsidRPr="00B5551A" w:rsidRDefault="00B94418" w:rsidP="00B94418">
      <w:r w:rsidRPr="00B5551A">
        <w:rPr>
          <w:rStyle w:val="HideTWBExt"/>
        </w:rPr>
        <w:t>&lt;/Amend&gt;</w:t>
      </w:r>
    </w:p>
    <w:p w14:paraId="1464171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302</w:t>
      </w:r>
      <w:r w:rsidRPr="00B5551A">
        <w:rPr>
          <w:rStyle w:val="HideTWBExt"/>
          <w:b w:val="0"/>
        </w:rPr>
        <w:t>&lt;/NumAm&gt;</w:t>
      </w:r>
    </w:p>
    <w:p w14:paraId="5ED689D2" w14:textId="77777777" w:rsidR="00B94418" w:rsidRPr="00B5551A" w:rsidRDefault="00B94418" w:rsidP="00B94418">
      <w:pPr>
        <w:pStyle w:val="NormalBold"/>
      </w:pPr>
      <w:r w:rsidRPr="00B5551A">
        <w:rPr>
          <w:rStyle w:val="HideTWBExt"/>
          <w:b w:val="0"/>
        </w:rPr>
        <w:t>&lt;RepeatBlock-By&gt;&lt;Members&gt;</w:t>
      </w:r>
      <w:r w:rsidRPr="00B5551A">
        <w:t>Fernando Navarrete Rojas, Isabel Benjumea Benjumea</w:t>
      </w:r>
      <w:r w:rsidRPr="00B5551A">
        <w:rPr>
          <w:rStyle w:val="HideTWBExt"/>
          <w:b w:val="0"/>
        </w:rPr>
        <w:t>&lt;/Members&gt;</w:t>
      </w:r>
    </w:p>
    <w:p w14:paraId="67722D88" w14:textId="77777777" w:rsidR="00B94418" w:rsidRPr="00B5551A" w:rsidRDefault="00B94418" w:rsidP="00B94418">
      <w:pPr>
        <w:pStyle w:val="NormalBold"/>
      </w:pPr>
      <w:r w:rsidRPr="00B5551A">
        <w:rPr>
          <w:rStyle w:val="HideTWBExt"/>
          <w:b w:val="0"/>
        </w:rPr>
        <w:t>&lt;/RepeatBlock-By&gt;</w:t>
      </w:r>
    </w:p>
    <w:p w14:paraId="224997FE"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C58C017" w14:textId="77777777" w:rsidR="00B94418" w:rsidRPr="00B5551A" w:rsidRDefault="00B94418" w:rsidP="00B94418">
      <w:pPr>
        <w:pStyle w:val="NormalBold"/>
      </w:pPr>
      <w:r w:rsidRPr="00B5551A">
        <w:rPr>
          <w:rStyle w:val="HideTWBExt"/>
          <w:b w:val="0"/>
        </w:rPr>
        <w:t>&lt;Article&gt;</w:t>
      </w:r>
      <w:r w:rsidRPr="00B5551A">
        <w:t>24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643030B" w14:textId="77777777" w:rsidTr="00897969">
        <w:trPr>
          <w:trHeight w:hRule="exact" w:val="240"/>
          <w:jc w:val="center"/>
        </w:trPr>
        <w:tc>
          <w:tcPr>
            <w:tcW w:w="9752" w:type="dxa"/>
            <w:gridSpan w:val="2"/>
            <w:tcBorders>
              <w:top w:val="nil"/>
              <w:left w:val="nil"/>
              <w:bottom w:val="nil"/>
              <w:right w:val="nil"/>
            </w:tcBorders>
          </w:tcPr>
          <w:p w14:paraId="73CE23DE" w14:textId="77777777" w:rsidR="00B94418" w:rsidRPr="00B5551A" w:rsidRDefault="00B94418" w:rsidP="00897969"/>
        </w:tc>
      </w:tr>
      <w:tr w:rsidR="00B94418" w:rsidRPr="00B5551A" w14:paraId="01D0F438" w14:textId="77777777" w:rsidTr="00897969">
        <w:trPr>
          <w:trHeight w:val="240"/>
          <w:jc w:val="center"/>
        </w:trPr>
        <w:tc>
          <w:tcPr>
            <w:tcW w:w="4876" w:type="dxa"/>
            <w:tcBorders>
              <w:top w:val="nil"/>
              <w:left w:val="nil"/>
              <w:bottom w:val="nil"/>
              <w:right w:val="nil"/>
            </w:tcBorders>
          </w:tcPr>
          <w:p w14:paraId="13D89F8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86CD269" w14:textId="77777777" w:rsidR="00B94418" w:rsidRPr="00B5551A" w:rsidRDefault="00B94418" w:rsidP="00897969">
            <w:pPr>
              <w:pStyle w:val="AmColumnHeading"/>
            </w:pPr>
            <w:r w:rsidRPr="00B5551A">
              <w:t>Tarkistus</w:t>
            </w:r>
          </w:p>
        </w:tc>
      </w:tr>
      <w:tr w:rsidR="00B94418" w:rsidRPr="00B5551A" w14:paraId="63B59329" w14:textId="77777777" w:rsidTr="00897969">
        <w:trPr>
          <w:jc w:val="center"/>
        </w:trPr>
        <w:tc>
          <w:tcPr>
            <w:tcW w:w="4876" w:type="dxa"/>
            <w:tcBorders>
              <w:top w:val="nil"/>
              <w:left w:val="nil"/>
              <w:bottom w:val="nil"/>
              <w:right w:val="nil"/>
            </w:tcBorders>
          </w:tcPr>
          <w:p w14:paraId="4835B560" w14:textId="77777777" w:rsidR="00B94418" w:rsidRPr="00B5551A" w:rsidRDefault="00B94418" w:rsidP="00897969">
            <w:pPr>
              <w:pStyle w:val="Normal6a"/>
            </w:pPr>
          </w:p>
        </w:tc>
        <w:tc>
          <w:tcPr>
            <w:tcW w:w="4876" w:type="dxa"/>
            <w:tcBorders>
              <w:top w:val="nil"/>
              <w:left w:val="nil"/>
              <w:bottom w:val="nil"/>
              <w:right w:val="nil"/>
            </w:tcBorders>
          </w:tcPr>
          <w:p w14:paraId="4F7C0416" w14:textId="77777777" w:rsidR="00B94418" w:rsidRPr="00B5551A" w:rsidRDefault="00B94418" w:rsidP="00897969">
            <w:pPr>
              <w:pStyle w:val="Normal6a"/>
            </w:pPr>
            <w:r w:rsidRPr="00B5551A">
              <w:rPr>
                <w:b/>
                <w:i/>
              </w:rPr>
              <w:t>24 a.</w:t>
            </w:r>
            <w:r w:rsidRPr="00B5551A">
              <w:tab/>
            </w:r>
            <w:r w:rsidRPr="00B5551A">
              <w:rPr>
                <w:b/>
                <w:i/>
              </w:rPr>
              <w:t>kehottaa komissiota ottamaan 28. oikeusjärjestyksen yhteydessä käyttöön EU:n tasolla yhdenmukaistettuja t&amp;k-verokannustinjärjestelmiä, jotta voidaan vähentää sääntöjen noudattamisesta aiheutuvia kustannuksia ja helpottaa tällaisten kannustimien rajatylittävää saatavuutta, sekä arvioimaan, onko tällä alalla mahdollista ottaa käyttöön siirrettäviä verohyvityksiä erityisesti sellaisten innovatiivisten yritysten osalta, joilla on rajoitettu verovelvollisuus;</w:t>
            </w:r>
          </w:p>
        </w:tc>
      </w:tr>
    </w:tbl>
    <w:p w14:paraId="47DB7D9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A6CC5D8" w14:textId="77777777" w:rsidR="00B94418" w:rsidRPr="00B5551A" w:rsidRDefault="00B94418" w:rsidP="00B94418">
      <w:r w:rsidRPr="00B5551A">
        <w:rPr>
          <w:rStyle w:val="HideTWBExt"/>
        </w:rPr>
        <w:t>&lt;/Amend&gt;</w:t>
      </w:r>
    </w:p>
    <w:p w14:paraId="1C3F59AD"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303</w:t>
      </w:r>
      <w:r w:rsidRPr="00B5551A">
        <w:rPr>
          <w:rStyle w:val="HideTWBExt"/>
          <w:b w:val="0"/>
        </w:rPr>
        <w:t>&lt;/NumAm&gt;</w:t>
      </w:r>
    </w:p>
    <w:p w14:paraId="45600FC6" w14:textId="77777777" w:rsidR="00B94418" w:rsidRPr="00B5551A" w:rsidRDefault="00B94418" w:rsidP="00B94418">
      <w:pPr>
        <w:pStyle w:val="NormalBold"/>
      </w:pPr>
      <w:r w:rsidRPr="00B5551A">
        <w:rPr>
          <w:rStyle w:val="HideTWBExt"/>
          <w:b w:val="0"/>
        </w:rPr>
        <w:t>&lt;RepeatBlock-By&gt;&lt;Members&gt;</w:t>
      </w:r>
      <w:r w:rsidRPr="00B5551A">
        <w:t>Marco Falcone, Fulvio Martusciello</w:t>
      </w:r>
      <w:r w:rsidRPr="00B5551A">
        <w:rPr>
          <w:rStyle w:val="HideTWBExt"/>
          <w:b w:val="0"/>
        </w:rPr>
        <w:t>&lt;/Members&gt;</w:t>
      </w:r>
    </w:p>
    <w:p w14:paraId="1149F52D" w14:textId="77777777" w:rsidR="00B94418" w:rsidRPr="00B5551A" w:rsidRDefault="00B94418" w:rsidP="00B94418">
      <w:pPr>
        <w:pStyle w:val="NormalBold"/>
      </w:pPr>
      <w:r w:rsidRPr="00B5551A">
        <w:rPr>
          <w:rStyle w:val="HideTWBExt"/>
          <w:b w:val="0"/>
        </w:rPr>
        <w:t>&lt;/RepeatBlock-By&gt;</w:t>
      </w:r>
    </w:p>
    <w:p w14:paraId="5D4F757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C5975CC" w14:textId="77777777" w:rsidR="00B94418" w:rsidRPr="00B5551A" w:rsidRDefault="00B94418" w:rsidP="00B94418">
      <w:pPr>
        <w:pStyle w:val="NormalBold"/>
      </w:pPr>
      <w:r w:rsidRPr="00B5551A">
        <w:rPr>
          <w:rStyle w:val="HideTWBExt"/>
          <w:b w:val="0"/>
        </w:rPr>
        <w:t>&lt;Article&gt;</w:t>
      </w:r>
      <w:r w:rsidRPr="00B5551A">
        <w:t>24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5C748D2" w14:textId="77777777" w:rsidTr="00897969">
        <w:trPr>
          <w:trHeight w:hRule="exact" w:val="240"/>
          <w:jc w:val="center"/>
        </w:trPr>
        <w:tc>
          <w:tcPr>
            <w:tcW w:w="9752" w:type="dxa"/>
            <w:gridSpan w:val="2"/>
            <w:tcBorders>
              <w:top w:val="nil"/>
              <w:left w:val="nil"/>
              <w:bottom w:val="nil"/>
              <w:right w:val="nil"/>
            </w:tcBorders>
          </w:tcPr>
          <w:p w14:paraId="1F08F5B8" w14:textId="77777777" w:rsidR="00B94418" w:rsidRPr="00B5551A" w:rsidRDefault="00B94418" w:rsidP="00897969"/>
        </w:tc>
      </w:tr>
      <w:tr w:rsidR="00B94418" w:rsidRPr="00B5551A" w14:paraId="7555F441" w14:textId="77777777" w:rsidTr="00897969">
        <w:trPr>
          <w:trHeight w:val="240"/>
          <w:jc w:val="center"/>
        </w:trPr>
        <w:tc>
          <w:tcPr>
            <w:tcW w:w="4876" w:type="dxa"/>
            <w:tcBorders>
              <w:top w:val="nil"/>
              <w:left w:val="nil"/>
              <w:bottom w:val="nil"/>
              <w:right w:val="nil"/>
            </w:tcBorders>
          </w:tcPr>
          <w:p w14:paraId="394163E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CA15C13" w14:textId="77777777" w:rsidR="00B94418" w:rsidRPr="00B5551A" w:rsidRDefault="00B94418" w:rsidP="00897969">
            <w:pPr>
              <w:pStyle w:val="AmColumnHeading"/>
            </w:pPr>
            <w:r w:rsidRPr="00B5551A">
              <w:t>Tarkistus</w:t>
            </w:r>
          </w:p>
        </w:tc>
      </w:tr>
      <w:tr w:rsidR="00B94418" w:rsidRPr="00B5551A" w14:paraId="59778249" w14:textId="77777777" w:rsidTr="00897969">
        <w:trPr>
          <w:jc w:val="center"/>
        </w:trPr>
        <w:tc>
          <w:tcPr>
            <w:tcW w:w="4876" w:type="dxa"/>
            <w:tcBorders>
              <w:top w:val="nil"/>
              <w:left w:val="nil"/>
              <w:bottom w:val="nil"/>
              <w:right w:val="nil"/>
            </w:tcBorders>
          </w:tcPr>
          <w:p w14:paraId="7D885A05" w14:textId="77777777" w:rsidR="00B94418" w:rsidRPr="00B5551A" w:rsidRDefault="00B94418" w:rsidP="00897969">
            <w:pPr>
              <w:pStyle w:val="Normal6a"/>
            </w:pPr>
          </w:p>
        </w:tc>
        <w:tc>
          <w:tcPr>
            <w:tcW w:w="4876" w:type="dxa"/>
            <w:tcBorders>
              <w:top w:val="nil"/>
              <w:left w:val="nil"/>
              <w:bottom w:val="nil"/>
              <w:right w:val="nil"/>
            </w:tcBorders>
          </w:tcPr>
          <w:p w14:paraId="72F26E1F" w14:textId="77777777" w:rsidR="00B94418" w:rsidRPr="00B5551A" w:rsidRDefault="00B94418" w:rsidP="00897969">
            <w:pPr>
              <w:pStyle w:val="Normal6a"/>
            </w:pPr>
            <w:r w:rsidRPr="00B5551A">
              <w:rPr>
                <w:b/>
                <w:i/>
              </w:rPr>
              <w:t>24 a</w:t>
            </w:r>
            <w:r w:rsidRPr="00B5551A">
              <w:tab/>
            </w:r>
            <w:r w:rsidRPr="00B5551A">
              <w:rPr>
                <w:b/>
                <w:i/>
              </w:rPr>
              <w:t>ehdottaa digitalisaatiota, innovointia ja teknologista siirtymää koskevien tehostettujen verohyvitysten käyttöönottoa syrjäseuduilla, saarialueilla ja rakenteellisesti heikommassa asemassa olevilla alueilla EU:n valtiontukisääntöjä noudattaen;</w:t>
            </w:r>
          </w:p>
        </w:tc>
      </w:tr>
    </w:tbl>
    <w:p w14:paraId="58CE216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76E55CEA" w14:textId="77777777" w:rsidR="00B94418" w:rsidRPr="00B5551A" w:rsidRDefault="00B94418" w:rsidP="00B94418">
      <w:r w:rsidRPr="00B5551A">
        <w:rPr>
          <w:rStyle w:val="HideTWBExt"/>
        </w:rPr>
        <w:t>&lt;/Amend&gt;</w:t>
      </w:r>
    </w:p>
    <w:p w14:paraId="14437FB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304</w:t>
      </w:r>
      <w:r w:rsidRPr="00B5551A">
        <w:rPr>
          <w:rStyle w:val="HideTWBExt"/>
          <w:b w:val="0"/>
        </w:rPr>
        <w:t>&lt;/NumAm&gt;</w:t>
      </w:r>
    </w:p>
    <w:p w14:paraId="7C8665C4" w14:textId="77777777" w:rsidR="00B94418" w:rsidRPr="00B5551A" w:rsidRDefault="00B94418" w:rsidP="00B94418">
      <w:pPr>
        <w:pStyle w:val="NormalBold"/>
      </w:pPr>
      <w:r w:rsidRPr="00B5551A">
        <w:rPr>
          <w:rStyle w:val="HideTWBExt"/>
          <w:b w:val="0"/>
        </w:rPr>
        <w:t>&lt;RepeatBlock-By&gt;&lt;Members&gt;</w:t>
      </w:r>
      <w:r w:rsidRPr="00B5551A">
        <w:t>Pierre Pimpie, Enikő Győri, Auke Zijlstra, Tomáš Kubín</w:t>
      </w:r>
      <w:r w:rsidRPr="00B5551A">
        <w:rPr>
          <w:rStyle w:val="HideTWBExt"/>
          <w:b w:val="0"/>
        </w:rPr>
        <w:t>&lt;/Members&gt;</w:t>
      </w:r>
    </w:p>
    <w:p w14:paraId="4AFB0072" w14:textId="77777777" w:rsidR="00B94418" w:rsidRPr="00B5551A" w:rsidRDefault="00B94418" w:rsidP="00B94418">
      <w:pPr>
        <w:pStyle w:val="NormalBold"/>
      </w:pPr>
      <w:r w:rsidRPr="00B5551A">
        <w:rPr>
          <w:rStyle w:val="HideTWBExt"/>
          <w:b w:val="0"/>
        </w:rPr>
        <w:t>&lt;/RepeatBlock-By&gt;</w:t>
      </w:r>
    </w:p>
    <w:p w14:paraId="1A4CF32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518DB90" w14:textId="77777777" w:rsidR="00B94418" w:rsidRPr="00B5551A" w:rsidRDefault="00B94418" w:rsidP="00B94418">
      <w:pPr>
        <w:pStyle w:val="NormalBold"/>
      </w:pPr>
      <w:r w:rsidRPr="00B5551A">
        <w:rPr>
          <w:rStyle w:val="HideTWBExt"/>
          <w:b w:val="0"/>
        </w:rPr>
        <w:t>&lt;Article&gt;</w:t>
      </w:r>
      <w:r w:rsidRPr="00B5551A">
        <w:t>25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EABFA69" w14:textId="77777777" w:rsidTr="00897969">
        <w:trPr>
          <w:trHeight w:hRule="exact" w:val="240"/>
          <w:jc w:val="center"/>
        </w:trPr>
        <w:tc>
          <w:tcPr>
            <w:tcW w:w="9752" w:type="dxa"/>
            <w:gridSpan w:val="2"/>
            <w:tcBorders>
              <w:top w:val="nil"/>
              <w:left w:val="nil"/>
              <w:bottom w:val="nil"/>
              <w:right w:val="nil"/>
            </w:tcBorders>
          </w:tcPr>
          <w:p w14:paraId="75ABE638" w14:textId="77777777" w:rsidR="00B94418" w:rsidRPr="00B5551A" w:rsidRDefault="00B94418" w:rsidP="00897969"/>
        </w:tc>
      </w:tr>
      <w:tr w:rsidR="00B94418" w:rsidRPr="00B5551A" w14:paraId="58B73DA0" w14:textId="77777777" w:rsidTr="00897969">
        <w:trPr>
          <w:trHeight w:val="240"/>
          <w:jc w:val="center"/>
        </w:trPr>
        <w:tc>
          <w:tcPr>
            <w:tcW w:w="4876" w:type="dxa"/>
            <w:tcBorders>
              <w:top w:val="nil"/>
              <w:left w:val="nil"/>
              <w:bottom w:val="nil"/>
              <w:right w:val="nil"/>
            </w:tcBorders>
          </w:tcPr>
          <w:p w14:paraId="06B288F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A3CC752" w14:textId="77777777" w:rsidR="00B94418" w:rsidRPr="00B5551A" w:rsidRDefault="00B94418" w:rsidP="00897969">
            <w:pPr>
              <w:pStyle w:val="AmColumnHeading"/>
            </w:pPr>
            <w:r w:rsidRPr="00B5551A">
              <w:t>Tarkistus</w:t>
            </w:r>
          </w:p>
        </w:tc>
      </w:tr>
      <w:tr w:rsidR="00B94418" w:rsidRPr="00B5551A" w14:paraId="2DEE4823" w14:textId="77777777" w:rsidTr="00897969">
        <w:trPr>
          <w:jc w:val="center"/>
        </w:trPr>
        <w:tc>
          <w:tcPr>
            <w:tcW w:w="4876" w:type="dxa"/>
            <w:tcBorders>
              <w:top w:val="nil"/>
              <w:left w:val="nil"/>
              <w:bottom w:val="nil"/>
              <w:right w:val="nil"/>
            </w:tcBorders>
          </w:tcPr>
          <w:p w14:paraId="08C3FCBE" w14:textId="77777777" w:rsidR="00B94418" w:rsidRPr="00B5551A" w:rsidRDefault="00B94418" w:rsidP="00897969">
            <w:pPr>
              <w:pStyle w:val="Normal6a"/>
            </w:pPr>
            <w:r w:rsidRPr="00B5551A">
              <w:rPr>
                <w:b/>
                <w:i/>
              </w:rPr>
              <w:t>25.</w:t>
            </w:r>
            <w:r w:rsidRPr="00B5551A">
              <w:tab/>
            </w:r>
            <w:r w:rsidRPr="00B5551A">
              <w:rPr>
                <w:b/>
                <w:i/>
              </w:rPr>
              <w:t>muistuttaa, että panoksiin perustuvien kannustimien lisäksi järjestelmään on sisällytettävä tuotosperusteisia mekanismeja, kuten OECD:n standardien mukainen innovaatiotulojärjestelmä;</w:t>
            </w:r>
          </w:p>
        </w:tc>
        <w:tc>
          <w:tcPr>
            <w:tcW w:w="4876" w:type="dxa"/>
            <w:tcBorders>
              <w:top w:val="nil"/>
              <w:left w:val="nil"/>
              <w:bottom w:val="nil"/>
              <w:right w:val="nil"/>
            </w:tcBorders>
          </w:tcPr>
          <w:p w14:paraId="61C3C1CA" w14:textId="77777777" w:rsidR="00B94418" w:rsidRPr="00B5551A" w:rsidRDefault="00B94418" w:rsidP="00897969">
            <w:pPr>
              <w:pStyle w:val="Normal6a"/>
            </w:pPr>
            <w:r w:rsidRPr="00B5551A">
              <w:rPr>
                <w:b/>
                <w:i/>
              </w:rPr>
              <w:t>Poistetaan.</w:t>
            </w:r>
          </w:p>
        </w:tc>
      </w:tr>
    </w:tbl>
    <w:p w14:paraId="295233D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19AAF3E" w14:textId="77777777" w:rsidR="00B94418" w:rsidRPr="00B5551A" w:rsidRDefault="00B94418" w:rsidP="00B94418">
      <w:r w:rsidRPr="00B5551A">
        <w:rPr>
          <w:rStyle w:val="HideTWBExt"/>
        </w:rPr>
        <w:t>&lt;/Amend&gt;</w:t>
      </w:r>
    </w:p>
    <w:p w14:paraId="277817C6"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305</w:t>
      </w:r>
      <w:r w:rsidRPr="00B5551A">
        <w:rPr>
          <w:rStyle w:val="HideTWBExt"/>
          <w:b w:val="0"/>
        </w:rPr>
        <w:t>&lt;/NumAm&gt;</w:t>
      </w:r>
    </w:p>
    <w:p w14:paraId="4534DE25" w14:textId="77777777" w:rsidR="00B94418" w:rsidRPr="00B5551A" w:rsidRDefault="00B94418" w:rsidP="00B94418">
      <w:pPr>
        <w:pStyle w:val="NormalBold"/>
      </w:pPr>
      <w:r w:rsidRPr="00B5551A">
        <w:rPr>
          <w:rStyle w:val="HideTWBExt"/>
          <w:b w:val="0"/>
        </w:rPr>
        <w:t>&lt;RepeatBlock-By&gt;&lt;Members&gt;</w:t>
      </w:r>
      <w:r w:rsidRPr="00B5551A">
        <w:t>Roberts Zīle</w:t>
      </w:r>
      <w:r w:rsidRPr="00B5551A">
        <w:rPr>
          <w:rStyle w:val="HideTWBExt"/>
          <w:b w:val="0"/>
        </w:rPr>
        <w:t>&lt;/Members&gt;</w:t>
      </w:r>
    </w:p>
    <w:p w14:paraId="183B1BC4" w14:textId="77777777" w:rsidR="00B94418" w:rsidRPr="00B5551A" w:rsidRDefault="00B94418" w:rsidP="00B94418">
      <w:pPr>
        <w:pStyle w:val="NormalBold"/>
      </w:pPr>
      <w:r w:rsidRPr="00B5551A">
        <w:rPr>
          <w:rStyle w:val="HideTWBExt"/>
          <w:b w:val="0"/>
        </w:rPr>
        <w:t>&lt;/RepeatBlock-By&gt;</w:t>
      </w:r>
    </w:p>
    <w:p w14:paraId="2EA4FE61"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ABF905B" w14:textId="77777777" w:rsidR="00B94418" w:rsidRPr="00B5551A" w:rsidRDefault="00B94418" w:rsidP="00B94418">
      <w:pPr>
        <w:pStyle w:val="NormalBold"/>
      </w:pPr>
      <w:r w:rsidRPr="00B5551A">
        <w:rPr>
          <w:rStyle w:val="HideTWBExt"/>
          <w:b w:val="0"/>
        </w:rPr>
        <w:t>&lt;Article&gt;</w:t>
      </w:r>
      <w:r w:rsidRPr="00B5551A">
        <w:t>25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94B91A9" w14:textId="77777777" w:rsidTr="00897969">
        <w:trPr>
          <w:trHeight w:hRule="exact" w:val="240"/>
          <w:jc w:val="center"/>
        </w:trPr>
        <w:tc>
          <w:tcPr>
            <w:tcW w:w="9752" w:type="dxa"/>
            <w:gridSpan w:val="2"/>
            <w:tcBorders>
              <w:top w:val="nil"/>
              <w:left w:val="nil"/>
              <w:bottom w:val="nil"/>
              <w:right w:val="nil"/>
            </w:tcBorders>
          </w:tcPr>
          <w:p w14:paraId="7211A09D" w14:textId="77777777" w:rsidR="00B94418" w:rsidRPr="00B5551A" w:rsidRDefault="00B94418" w:rsidP="00897969"/>
        </w:tc>
      </w:tr>
      <w:tr w:rsidR="00B94418" w:rsidRPr="00B5551A" w14:paraId="2B025749" w14:textId="77777777" w:rsidTr="00897969">
        <w:trPr>
          <w:trHeight w:val="240"/>
          <w:jc w:val="center"/>
        </w:trPr>
        <w:tc>
          <w:tcPr>
            <w:tcW w:w="4876" w:type="dxa"/>
            <w:tcBorders>
              <w:top w:val="nil"/>
              <w:left w:val="nil"/>
              <w:bottom w:val="nil"/>
              <w:right w:val="nil"/>
            </w:tcBorders>
          </w:tcPr>
          <w:p w14:paraId="531FC62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501A422" w14:textId="77777777" w:rsidR="00B94418" w:rsidRPr="00B5551A" w:rsidRDefault="00B94418" w:rsidP="00897969">
            <w:pPr>
              <w:pStyle w:val="AmColumnHeading"/>
            </w:pPr>
            <w:r w:rsidRPr="00B5551A">
              <w:t>Tarkistus</w:t>
            </w:r>
          </w:p>
        </w:tc>
      </w:tr>
      <w:tr w:rsidR="00B94418" w:rsidRPr="00B5551A" w14:paraId="7BD7039F" w14:textId="77777777" w:rsidTr="00897969">
        <w:trPr>
          <w:jc w:val="center"/>
        </w:trPr>
        <w:tc>
          <w:tcPr>
            <w:tcW w:w="4876" w:type="dxa"/>
            <w:tcBorders>
              <w:top w:val="nil"/>
              <w:left w:val="nil"/>
              <w:bottom w:val="nil"/>
              <w:right w:val="nil"/>
            </w:tcBorders>
          </w:tcPr>
          <w:p w14:paraId="13DB686F" w14:textId="77777777" w:rsidR="00B94418" w:rsidRPr="00B5551A" w:rsidRDefault="00B94418" w:rsidP="00897969">
            <w:pPr>
              <w:pStyle w:val="Normal6a"/>
            </w:pPr>
            <w:r w:rsidRPr="00B5551A">
              <w:rPr>
                <w:b/>
                <w:i/>
              </w:rPr>
              <w:t>25.</w:t>
            </w:r>
            <w:r w:rsidRPr="00B5551A">
              <w:tab/>
            </w:r>
            <w:r w:rsidRPr="00B5551A">
              <w:rPr>
                <w:b/>
                <w:i/>
              </w:rPr>
              <w:t>muistuttaa, että panoksiin perustuvien kannustimien lisäksi järjestelmään on sisällytettävä tuotosperusteisia mekanismeja, kuten OECD:n standardien mukainen innovaatiotulojärjestelmä;</w:t>
            </w:r>
          </w:p>
        </w:tc>
        <w:tc>
          <w:tcPr>
            <w:tcW w:w="4876" w:type="dxa"/>
            <w:tcBorders>
              <w:top w:val="nil"/>
              <w:left w:val="nil"/>
              <w:bottom w:val="nil"/>
              <w:right w:val="nil"/>
            </w:tcBorders>
          </w:tcPr>
          <w:p w14:paraId="634226CA" w14:textId="77777777" w:rsidR="00B94418" w:rsidRPr="00B5551A" w:rsidRDefault="00B94418" w:rsidP="00897969">
            <w:pPr>
              <w:pStyle w:val="Normal6a"/>
            </w:pPr>
            <w:r w:rsidRPr="00B5551A">
              <w:rPr>
                <w:b/>
                <w:i/>
              </w:rPr>
              <w:t>Poistetaan.</w:t>
            </w:r>
          </w:p>
        </w:tc>
      </w:tr>
    </w:tbl>
    <w:p w14:paraId="02B2EEB7"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57C9103" w14:textId="77777777" w:rsidR="00B94418" w:rsidRPr="00B5551A" w:rsidRDefault="00B94418" w:rsidP="00B94418">
      <w:r w:rsidRPr="00B5551A">
        <w:rPr>
          <w:rStyle w:val="HideTWBExt"/>
        </w:rPr>
        <w:t>&lt;/Amend&gt;</w:t>
      </w:r>
    </w:p>
    <w:p w14:paraId="270E5324"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306</w:t>
      </w:r>
      <w:r w:rsidRPr="00B5551A">
        <w:rPr>
          <w:rStyle w:val="HideTWBExt"/>
          <w:b w:val="0"/>
        </w:rPr>
        <w:t>&lt;/NumAm&gt;</w:t>
      </w:r>
    </w:p>
    <w:p w14:paraId="6B9841CD" w14:textId="77777777" w:rsidR="00B94418" w:rsidRPr="00B5551A" w:rsidRDefault="00B94418" w:rsidP="00B94418">
      <w:pPr>
        <w:pStyle w:val="NormalBold"/>
        <w:rPr>
          <w:lang w:val="it-IT"/>
        </w:rPr>
      </w:pPr>
      <w:r w:rsidRPr="0059165F">
        <w:rPr>
          <w:rStyle w:val="HideTWBExt"/>
          <w:b w:val="0"/>
          <w:lang w:val="it-IT"/>
        </w:rPr>
        <w:t>&lt;RepeatBlock-By&gt;&lt;Members&gt;</w:t>
      </w:r>
      <w:r w:rsidRPr="00B5551A">
        <w:rPr>
          <w:lang w:val="it-IT"/>
        </w:rPr>
        <w:t>Jussi Saramo, Manon Aubry, Anthony Smith</w:t>
      </w:r>
      <w:r w:rsidRPr="0059165F">
        <w:rPr>
          <w:rStyle w:val="HideTWBExt"/>
          <w:b w:val="0"/>
          <w:lang w:val="it-IT"/>
        </w:rPr>
        <w:t>&lt;/Members&gt;</w:t>
      </w:r>
    </w:p>
    <w:p w14:paraId="4B213861"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547CB216" w14:textId="77777777" w:rsidR="00B94418" w:rsidRPr="00B5551A" w:rsidRDefault="00B94418" w:rsidP="00B94418">
      <w:pPr>
        <w:pStyle w:val="NormalBold"/>
      </w:pPr>
      <w:r w:rsidRPr="00B5551A">
        <w:rPr>
          <w:rStyle w:val="HideTWBExt"/>
          <w:b w:val="0"/>
        </w:rPr>
        <w:t>&lt;/RepeatBlock-By&gt;</w:t>
      </w:r>
    </w:p>
    <w:p w14:paraId="4EC8CF75"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08CB90B3" w14:textId="77777777" w:rsidR="00B94418" w:rsidRPr="00B5551A" w:rsidRDefault="00B94418" w:rsidP="00B94418">
      <w:pPr>
        <w:pStyle w:val="NormalBold"/>
      </w:pPr>
      <w:r w:rsidRPr="00B5551A">
        <w:rPr>
          <w:rStyle w:val="HideTWBExt"/>
          <w:b w:val="0"/>
        </w:rPr>
        <w:t>&lt;Article&gt;</w:t>
      </w:r>
      <w:r w:rsidRPr="00B5551A">
        <w:t>25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A8921BE" w14:textId="77777777" w:rsidTr="00897969">
        <w:trPr>
          <w:trHeight w:hRule="exact" w:val="240"/>
          <w:jc w:val="center"/>
        </w:trPr>
        <w:tc>
          <w:tcPr>
            <w:tcW w:w="9752" w:type="dxa"/>
            <w:gridSpan w:val="2"/>
            <w:tcBorders>
              <w:top w:val="nil"/>
              <w:left w:val="nil"/>
              <w:bottom w:val="nil"/>
              <w:right w:val="nil"/>
            </w:tcBorders>
          </w:tcPr>
          <w:p w14:paraId="047AEAAA" w14:textId="77777777" w:rsidR="00B94418" w:rsidRPr="00B5551A" w:rsidRDefault="00B94418" w:rsidP="00897969"/>
        </w:tc>
      </w:tr>
      <w:tr w:rsidR="00B94418" w:rsidRPr="00B5551A" w14:paraId="54936317" w14:textId="77777777" w:rsidTr="00897969">
        <w:trPr>
          <w:trHeight w:val="240"/>
          <w:jc w:val="center"/>
        </w:trPr>
        <w:tc>
          <w:tcPr>
            <w:tcW w:w="4876" w:type="dxa"/>
            <w:tcBorders>
              <w:top w:val="nil"/>
              <w:left w:val="nil"/>
              <w:bottom w:val="nil"/>
              <w:right w:val="nil"/>
            </w:tcBorders>
          </w:tcPr>
          <w:p w14:paraId="79E079BF"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3AB7AD1" w14:textId="77777777" w:rsidR="00B94418" w:rsidRPr="00B5551A" w:rsidRDefault="00B94418" w:rsidP="00897969">
            <w:pPr>
              <w:pStyle w:val="AmColumnHeading"/>
            </w:pPr>
            <w:r w:rsidRPr="00B5551A">
              <w:t>Tarkistus</w:t>
            </w:r>
          </w:p>
        </w:tc>
      </w:tr>
      <w:tr w:rsidR="00B94418" w:rsidRPr="00B5551A" w14:paraId="79BC483D" w14:textId="77777777" w:rsidTr="00897969">
        <w:trPr>
          <w:jc w:val="center"/>
        </w:trPr>
        <w:tc>
          <w:tcPr>
            <w:tcW w:w="4876" w:type="dxa"/>
            <w:tcBorders>
              <w:top w:val="nil"/>
              <w:left w:val="nil"/>
              <w:bottom w:val="nil"/>
              <w:right w:val="nil"/>
            </w:tcBorders>
          </w:tcPr>
          <w:p w14:paraId="354D47EA" w14:textId="77777777" w:rsidR="00B94418" w:rsidRPr="00B5551A" w:rsidRDefault="00B94418" w:rsidP="00897969">
            <w:pPr>
              <w:pStyle w:val="Normal6a"/>
            </w:pPr>
            <w:r w:rsidRPr="00B5551A">
              <w:t>25.</w:t>
            </w:r>
            <w:r w:rsidRPr="00B5551A">
              <w:tab/>
              <w:t>muistuttaa, että</w:t>
            </w:r>
            <w:r w:rsidRPr="00B5551A">
              <w:rPr>
                <w:b/>
                <w:i/>
              </w:rPr>
              <w:t xml:space="preserve"> panoksiin perustuvien kannustimien lisäksi järjestelmään on sisällytettävä tuotosperusteisia mekanismeja, kuten OECD:n standardien mukainen innovaatiotulojärjestelmä</w:t>
            </w:r>
            <w:r w:rsidRPr="00B5551A">
              <w:t>;</w:t>
            </w:r>
          </w:p>
        </w:tc>
        <w:tc>
          <w:tcPr>
            <w:tcW w:w="4876" w:type="dxa"/>
            <w:tcBorders>
              <w:top w:val="nil"/>
              <w:left w:val="nil"/>
              <w:bottom w:val="nil"/>
              <w:right w:val="nil"/>
            </w:tcBorders>
          </w:tcPr>
          <w:p w14:paraId="70CCBEB0" w14:textId="77777777" w:rsidR="00B94418" w:rsidRPr="00B5551A" w:rsidRDefault="00B94418" w:rsidP="00897969">
            <w:pPr>
              <w:pStyle w:val="Normal6a"/>
            </w:pPr>
            <w:r w:rsidRPr="00B5551A">
              <w:t>25.</w:t>
            </w:r>
            <w:r w:rsidRPr="00B5551A">
              <w:tab/>
              <w:t xml:space="preserve">muistuttaa, että </w:t>
            </w:r>
            <w:r w:rsidRPr="00B5551A">
              <w:rPr>
                <w:b/>
                <w:i/>
              </w:rPr>
              <w:t>veropolitiikassa olisi asetettava tutkimuksen, innovoinnin ja julkisten investointien suora tuki etusijalle teollis- ja tekijänoikeuksista saatavien tulojen veroetuuskohteluun nähden; torjuu haitalliset patenttiboksityyppiset järjestelmät, joilla palkitaan voittojen kirjaamisesta todellisen innovoinnin sijaan ja jotka voivat aiheuttaa merkittäviä veronkiertoriskejä</w:t>
            </w:r>
            <w:r w:rsidRPr="00B5551A">
              <w:t xml:space="preserve">; </w:t>
            </w:r>
            <w:r w:rsidRPr="00B5551A">
              <w:rPr>
                <w:b/>
                <w:i/>
              </w:rPr>
              <w:t>korostaa, että aineettomasta omaisuudesta saataville tuloille ei pitäisi myöntää etuuskohtelua ilman tiukkoja aineellisia vaatimuksia ja osoitettua sosiaalista ja taloudellista hyötyä;</w:t>
            </w:r>
          </w:p>
        </w:tc>
      </w:tr>
    </w:tbl>
    <w:p w14:paraId="472C585A"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B4648D8" w14:textId="77777777" w:rsidR="00B94418" w:rsidRPr="00B5551A" w:rsidRDefault="00B94418" w:rsidP="00B94418">
      <w:r w:rsidRPr="00B5551A">
        <w:rPr>
          <w:rStyle w:val="HideTWBExt"/>
        </w:rPr>
        <w:t>&lt;/Amend&gt;</w:t>
      </w:r>
    </w:p>
    <w:p w14:paraId="5DB071F3"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307</w:t>
      </w:r>
      <w:r w:rsidRPr="00B5551A">
        <w:rPr>
          <w:rStyle w:val="HideTWBExt"/>
          <w:b w:val="0"/>
        </w:rPr>
        <w:t>&lt;/NumAm&gt;</w:t>
      </w:r>
    </w:p>
    <w:p w14:paraId="55105F47"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70240520" w14:textId="77777777" w:rsidR="00B94418" w:rsidRPr="00B5551A" w:rsidRDefault="00B94418" w:rsidP="00B94418">
      <w:pPr>
        <w:pStyle w:val="NormalBold"/>
      </w:pPr>
      <w:r w:rsidRPr="00B5551A">
        <w:rPr>
          <w:rStyle w:val="HideTWBExt"/>
          <w:b w:val="0"/>
        </w:rPr>
        <w:t>&lt;/RepeatBlock-By&gt;</w:t>
      </w:r>
    </w:p>
    <w:p w14:paraId="30E590C4"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1EF77A8" w14:textId="77777777" w:rsidR="00B94418" w:rsidRPr="00B5551A" w:rsidRDefault="00B94418" w:rsidP="00B94418">
      <w:pPr>
        <w:pStyle w:val="NormalBold"/>
      </w:pPr>
      <w:r w:rsidRPr="00B5551A">
        <w:rPr>
          <w:rStyle w:val="HideTWBExt"/>
          <w:b w:val="0"/>
        </w:rPr>
        <w:t>&lt;Article&gt;</w:t>
      </w:r>
      <w:r w:rsidRPr="00B5551A">
        <w:t>25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9794F07" w14:textId="77777777" w:rsidTr="00897969">
        <w:trPr>
          <w:trHeight w:hRule="exact" w:val="240"/>
          <w:jc w:val="center"/>
        </w:trPr>
        <w:tc>
          <w:tcPr>
            <w:tcW w:w="9752" w:type="dxa"/>
            <w:gridSpan w:val="2"/>
            <w:tcBorders>
              <w:top w:val="nil"/>
              <w:left w:val="nil"/>
              <w:bottom w:val="nil"/>
              <w:right w:val="nil"/>
            </w:tcBorders>
          </w:tcPr>
          <w:p w14:paraId="0ACE5AAD" w14:textId="77777777" w:rsidR="00B94418" w:rsidRPr="00B5551A" w:rsidRDefault="00B94418" w:rsidP="00897969"/>
        </w:tc>
      </w:tr>
      <w:tr w:rsidR="00B94418" w:rsidRPr="00B5551A" w14:paraId="1B27E64D" w14:textId="77777777" w:rsidTr="00897969">
        <w:trPr>
          <w:trHeight w:val="240"/>
          <w:jc w:val="center"/>
        </w:trPr>
        <w:tc>
          <w:tcPr>
            <w:tcW w:w="4876" w:type="dxa"/>
            <w:tcBorders>
              <w:top w:val="nil"/>
              <w:left w:val="nil"/>
              <w:bottom w:val="nil"/>
              <w:right w:val="nil"/>
            </w:tcBorders>
          </w:tcPr>
          <w:p w14:paraId="2DD99184"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EB043DB" w14:textId="77777777" w:rsidR="00B94418" w:rsidRPr="00B5551A" w:rsidRDefault="00B94418" w:rsidP="00897969">
            <w:pPr>
              <w:pStyle w:val="AmColumnHeading"/>
            </w:pPr>
            <w:r w:rsidRPr="00B5551A">
              <w:t>Tarkistus</w:t>
            </w:r>
          </w:p>
        </w:tc>
      </w:tr>
      <w:tr w:rsidR="00B94418" w:rsidRPr="00B5551A" w14:paraId="0D1D7B8F" w14:textId="77777777" w:rsidTr="00897969">
        <w:trPr>
          <w:jc w:val="center"/>
        </w:trPr>
        <w:tc>
          <w:tcPr>
            <w:tcW w:w="4876" w:type="dxa"/>
            <w:tcBorders>
              <w:top w:val="nil"/>
              <w:left w:val="nil"/>
              <w:bottom w:val="nil"/>
              <w:right w:val="nil"/>
            </w:tcBorders>
          </w:tcPr>
          <w:p w14:paraId="64BAE539" w14:textId="77777777" w:rsidR="00B94418" w:rsidRPr="00B5551A" w:rsidRDefault="00B94418" w:rsidP="00897969">
            <w:pPr>
              <w:pStyle w:val="Normal6a"/>
            </w:pPr>
            <w:r w:rsidRPr="00B5551A">
              <w:t>25.</w:t>
            </w:r>
            <w:r w:rsidRPr="00B5551A">
              <w:tab/>
              <w:t>muistuttaa, että panoksiin</w:t>
            </w:r>
            <w:r w:rsidRPr="00B5551A">
              <w:rPr>
                <w:b/>
                <w:i/>
              </w:rPr>
              <w:t xml:space="preserve"> perustuvien kannustimien lisäksi järjestelmään on sisällytettävä</w:t>
            </w:r>
            <w:r w:rsidRPr="00B5551A">
              <w:t xml:space="preserve"> </w:t>
            </w:r>
            <w:r w:rsidRPr="00B5551A">
              <w:rPr>
                <w:b/>
                <w:i/>
              </w:rPr>
              <w:t>tuotosperusteisia mekanismeja, kuten</w:t>
            </w:r>
            <w:r w:rsidRPr="00B5551A">
              <w:t xml:space="preserve"> OECD:n standardien</w:t>
            </w:r>
            <w:r w:rsidRPr="00B5551A">
              <w:rPr>
                <w:b/>
                <w:i/>
              </w:rPr>
              <w:t xml:space="preserve"> mukainen innovaatiotulojärjestelmä</w:t>
            </w:r>
            <w:r w:rsidRPr="00B5551A">
              <w:t>;</w:t>
            </w:r>
          </w:p>
        </w:tc>
        <w:tc>
          <w:tcPr>
            <w:tcW w:w="4876" w:type="dxa"/>
            <w:tcBorders>
              <w:top w:val="nil"/>
              <w:left w:val="nil"/>
              <w:bottom w:val="nil"/>
              <w:right w:val="nil"/>
            </w:tcBorders>
          </w:tcPr>
          <w:p w14:paraId="70F89FF5" w14:textId="77777777" w:rsidR="00B94418" w:rsidRPr="00B5551A" w:rsidRDefault="00B94418" w:rsidP="00897969">
            <w:pPr>
              <w:pStyle w:val="Normal6a"/>
            </w:pPr>
            <w:r w:rsidRPr="00B5551A">
              <w:t>25.</w:t>
            </w:r>
            <w:r w:rsidRPr="00B5551A">
              <w:tab/>
              <w:t xml:space="preserve">muistuttaa, että panoksiin </w:t>
            </w:r>
            <w:r w:rsidRPr="00B5551A">
              <w:rPr>
                <w:b/>
                <w:i/>
              </w:rPr>
              <w:t>perustuvat kannustimet, jotka ovat yhdenmukaisia todellisen taloudellisen sisällön kanssa, olisi asetettava etusijalle, koska niillä voidaan todistetusti kannustaa lisää tutkimusta ja kehitystä, ja että olisi harkittava myös</w:t>
            </w:r>
            <w:r w:rsidRPr="00B5551A">
              <w:t xml:space="preserve"> OECD:n standardien</w:t>
            </w:r>
            <w:r w:rsidRPr="00B5551A">
              <w:rPr>
                <w:b/>
                <w:i/>
              </w:rPr>
              <w:t xml:space="preserve"> mukaista innovaatiotulojärjestelmää, erityisesti niin sanottua muutettua nexus-lähestymistapaa, jolla varmistetaan, että veroetuuksia myönnetään vain, jos ne liittyvät aineelliseen tutkimus- ja kehitystoimintaan</w:t>
            </w:r>
            <w:r w:rsidRPr="00B5551A">
              <w:t>;</w:t>
            </w:r>
          </w:p>
        </w:tc>
      </w:tr>
    </w:tbl>
    <w:p w14:paraId="3F19D2A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CB3F363" w14:textId="77777777" w:rsidR="00B94418" w:rsidRPr="00B5551A" w:rsidRDefault="00B94418" w:rsidP="00B94418">
      <w:r w:rsidRPr="00B5551A">
        <w:rPr>
          <w:rStyle w:val="HideTWBExt"/>
        </w:rPr>
        <w:t>&lt;/Amend&gt;</w:t>
      </w:r>
    </w:p>
    <w:p w14:paraId="5F0E9C53"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308</w:t>
      </w:r>
      <w:r w:rsidRPr="00B5551A">
        <w:rPr>
          <w:rStyle w:val="HideTWBExt"/>
          <w:b w:val="0"/>
        </w:rPr>
        <w:t>&lt;/NumAm&gt;</w:t>
      </w:r>
    </w:p>
    <w:p w14:paraId="4E8FF564"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03C5E3FC" w14:textId="77777777" w:rsidR="00B94418" w:rsidRPr="00B5551A" w:rsidRDefault="00B94418" w:rsidP="00B94418">
      <w:pPr>
        <w:pStyle w:val="NormalBold"/>
      </w:pPr>
      <w:r w:rsidRPr="00B5551A">
        <w:rPr>
          <w:rStyle w:val="HideTWBExt"/>
          <w:b w:val="0"/>
        </w:rPr>
        <w:t>&lt;/RepeatBlock-By&gt;</w:t>
      </w:r>
    </w:p>
    <w:p w14:paraId="59C7E82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522F7F0" w14:textId="77777777" w:rsidR="00B94418" w:rsidRPr="00B5551A" w:rsidRDefault="00B94418" w:rsidP="00B94418">
      <w:pPr>
        <w:pStyle w:val="NormalBold"/>
      </w:pPr>
      <w:r w:rsidRPr="00B5551A">
        <w:rPr>
          <w:rStyle w:val="HideTWBExt"/>
          <w:b w:val="0"/>
        </w:rPr>
        <w:t>&lt;Article&gt;</w:t>
      </w:r>
      <w:r w:rsidRPr="00B5551A">
        <w:t>25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EBB21E7" w14:textId="77777777" w:rsidTr="00897969">
        <w:trPr>
          <w:trHeight w:hRule="exact" w:val="240"/>
          <w:jc w:val="center"/>
        </w:trPr>
        <w:tc>
          <w:tcPr>
            <w:tcW w:w="9752" w:type="dxa"/>
            <w:gridSpan w:val="2"/>
            <w:tcBorders>
              <w:top w:val="nil"/>
              <w:left w:val="nil"/>
              <w:bottom w:val="nil"/>
              <w:right w:val="nil"/>
            </w:tcBorders>
          </w:tcPr>
          <w:p w14:paraId="098E9A1E" w14:textId="77777777" w:rsidR="00B94418" w:rsidRPr="00B5551A" w:rsidRDefault="00B94418" w:rsidP="00897969"/>
        </w:tc>
      </w:tr>
      <w:tr w:rsidR="00B94418" w:rsidRPr="00B5551A" w14:paraId="52899AC8" w14:textId="77777777" w:rsidTr="00897969">
        <w:trPr>
          <w:trHeight w:val="240"/>
          <w:jc w:val="center"/>
        </w:trPr>
        <w:tc>
          <w:tcPr>
            <w:tcW w:w="4876" w:type="dxa"/>
            <w:tcBorders>
              <w:top w:val="nil"/>
              <w:left w:val="nil"/>
              <w:bottom w:val="nil"/>
              <w:right w:val="nil"/>
            </w:tcBorders>
          </w:tcPr>
          <w:p w14:paraId="2C106CD1"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D2B55DC" w14:textId="77777777" w:rsidR="00B94418" w:rsidRPr="00B5551A" w:rsidRDefault="00B94418" w:rsidP="00897969">
            <w:pPr>
              <w:pStyle w:val="AmColumnHeading"/>
            </w:pPr>
            <w:r w:rsidRPr="00B5551A">
              <w:t>Tarkistus</w:t>
            </w:r>
          </w:p>
        </w:tc>
      </w:tr>
      <w:tr w:rsidR="00B94418" w:rsidRPr="00B5551A" w14:paraId="61DAD086" w14:textId="77777777" w:rsidTr="00897969">
        <w:trPr>
          <w:jc w:val="center"/>
        </w:trPr>
        <w:tc>
          <w:tcPr>
            <w:tcW w:w="4876" w:type="dxa"/>
            <w:tcBorders>
              <w:top w:val="nil"/>
              <w:left w:val="nil"/>
              <w:bottom w:val="nil"/>
              <w:right w:val="nil"/>
            </w:tcBorders>
          </w:tcPr>
          <w:p w14:paraId="0403DDE6" w14:textId="77777777" w:rsidR="00B94418" w:rsidRPr="00B5551A" w:rsidRDefault="00B94418" w:rsidP="00897969">
            <w:pPr>
              <w:pStyle w:val="Normal6a"/>
            </w:pPr>
            <w:r w:rsidRPr="00B5551A">
              <w:t>25.</w:t>
            </w:r>
            <w:r w:rsidRPr="00B5551A">
              <w:tab/>
              <w:t xml:space="preserve">muistuttaa, että panoksiin perustuvien kannustimien lisäksi järjestelmään </w:t>
            </w:r>
            <w:r w:rsidRPr="00B5551A">
              <w:rPr>
                <w:b/>
                <w:i/>
              </w:rPr>
              <w:t>on sisällytettävä</w:t>
            </w:r>
            <w:r w:rsidRPr="00B5551A">
              <w:t xml:space="preserve"> tuotosperusteisia mekanismeja, kuten OECD:n standardien mukainen innovaatiotulojärjestelmä;</w:t>
            </w:r>
          </w:p>
        </w:tc>
        <w:tc>
          <w:tcPr>
            <w:tcW w:w="4876" w:type="dxa"/>
            <w:tcBorders>
              <w:top w:val="nil"/>
              <w:left w:val="nil"/>
              <w:bottom w:val="nil"/>
              <w:right w:val="nil"/>
            </w:tcBorders>
          </w:tcPr>
          <w:p w14:paraId="236481F8" w14:textId="77777777" w:rsidR="00B94418" w:rsidRPr="00B5551A" w:rsidRDefault="00B94418" w:rsidP="00897969">
            <w:pPr>
              <w:pStyle w:val="Normal6a"/>
            </w:pPr>
            <w:r w:rsidRPr="00B5551A">
              <w:t>25.</w:t>
            </w:r>
            <w:r w:rsidRPr="00B5551A">
              <w:tab/>
              <w:t xml:space="preserve">muistuttaa, että panoksiin perustuvien kannustimien lisäksi järjestelmään </w:t>
            </w:r>
            <w:r w:rsidRPr="00B5551A">
              <w:rPr>
                <w:b/>
                <w:i/>
              </w:rPr>
              <w:t>sisällytetään</w:t>
            </w:r>
            <w:r w:rsidRPr="00B5551A">
              <w:t xml:space="preserve"> tuotosperusteisia mekanismeja, kuten OECD:n standardien mukainen innovaatiotulojärjestelmä </w:t>
            </w:r>
            <w:r w:rsidRPr="00B5551A">
              <w:rPr>
                <w:b/>
                <w:i/>
              </w:rPr>
              <w:t>(koordinoitu patentti- tai IPR-boksimalli), jonka nojalla vaatimukset täyttävistä teollis- ja tekijänoikeuksista saatavat tulot voisivat hyötyä alennetusta tosiasiallisesta verokannasta, mikä edistäisi kaupallistamista unionissa</w:t>
            </w:r>
            <w:r w:rsidRPr="00B5551A">
              <w:t>;</w:t>
            </w:r>
          </w:p>
        </w:tc>
      </w:tr>
    </w:tbl>
    <w:p w14:paraId="227E7ED2"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69D40578" w14:textId="77777777" w:rsidR="00B94418" w:rsidRPr="00B5551A" w:rsidRDefault="00B94418" w:rsidP="00B94418">
      <w:r w:rsidRPr="00B5551A">
        <w:rPr>
          <w:rStyle w:val="HideTWBExt"/>
        </w:rPr>
        <w:t>&lt;/Amend&gt;</w:t>
      </w:r>
    </w:p>
    <w:p w14:paraId="35B0B36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309</w:t>
      </w:r>
      <w:r w:rsidRPr="00B5551A">
        <w:rPr>
          <w:rStyle w:val="HideTWBExt"/>
          <w:b w:val="0"/>
        </w:rPr>
        <w:t>&lt;/NumAm&gt;</w:t>
      </w:r>
    </w:p>
    <w:p w14:paraId="56DE564C"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2AA17515" w14:textId="77777777" w:rsidR="00B94418" w:rsidRPr="00B5551A" w:rsidRDefault="00B94418" w:rsidP="00B94418">
      <w:pPr>
        <w:pStyle w:val="NormalBold"/>
      </w:pPr>
      <w:r w:rsidRPr="00B5551A">
        <w:rPr>
          <w:rStyle w:val="HideTWBExt"/>
          <w:b w:val="0"/>
        </w:rPr>
        <w:t>&lt;/RepeatBlock-By&gt;</w:t>
      </w:r>
    </w:p>
    <w:p w14:paraId="0F15677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32E3876" w14:textId="77777777" w:rsidR="00B94418" w:rsidRPr="00B5551A" w:rsidRDefault="00B94418" w:rsidP="00B94418">
      <w:pPr>
        <w:pStyle w:val="NormalBold"/>
      </w:pPr>
      <w:r w:rsidRPr="00B5551A">
        <w:rPr>
          <w:rStyle w:val="HideTWBExt"/>
          <w:b w:val="0"/>
        </w:rPr>
        <w:t>&lt;Article&gt;</w:t>
      </w:r>
      <w:r w:rsidRPr="00B5551A">
        <w:t>25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34DDA39" w14:textId="77777777" w:rsidTr="00897969">
        <w:trPr>
          <w:trHeight w:hRule="exact" w:val="240"/>
          <w:jc w:val="center"/>
        </w:trPr>
        <w:tc>
          <w:tcPr>
            <w:tcW w:w="9752" w:type="dxa"/>
            <w:gridSpan w:val="2"/>
            <w:tcBorders>
              <w:top w:val="nil"/>
              <w:left w:val="nil"/>
              <w:bottom w:val="nil"/>
              <w:right w:val="nil"/>
            </w:tcBorders>
          </w:tcPr>
          <w:p w14:paraId="5F38DB9C" w14:textId="77777777" w:rsidR="00B94418" w:rsidRPr="00B5551A" w:rsidRDefault="00B94418" w:rsidP="00897969"/>
        </w:tc>
      </w:tr>
      <w:tr w:rsidR="00B94418" w:rsidRPr="00B5551A" w14:paraId="66936060" w14:textId="77777777" w:rsidTr="00897969">
        <w:trPr>
          <w:trHeight w:val="240"/>
          <w:jc w:val="center"/>
        </w:trPr>
        <w:tc>
          <w:tcPr>
            <w:tcW w:w="4876" w:type="dxa"/>
            <w:tcBorders>
              <w:top w:val="nil"/>
              <w:left w:val="nil"/>
              <w:bottom w:val="nil"/>
              <w:right w:val="nil"/>
            </w:tcBorders>
          </w:tcPr>
          <w:p w14:paraId="7CB97B6B"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2C0B958" w14:textId="77777777" w:rsidR="00B94418" w:rsidRPr="00B5551A" w:rsidRDefault="00B94418" w:rsidP="00897969">
            <w:pPr>
              <w:pStyle w:val="AmColumnHeading"/>
            </w:pPr>
            <w:r w:rsidRPr="00B5551A">
              <w:t>Tarkistus</w:t>
            </w:r>
          </w:p>
        </w:tc>
      </w:tr>
      <w:tr w:rsidR="00B94418" w:rsidRPr="00B5551A" w14:paraId="0C8EF260" w14:textId="77777777" w:rsidTr="00897969">
        <w:trPr>
          <w:jc w:val="center"/>
        </w:trPr>
        <w:tc>
          <w:tcPr>
            <w:tcW w:w="4876" w:type="dxa"/>
            <w:tcBorders>
              <w:top w:val="nil"/>
              <w:left w:val="nil"/>
              <w:bottom w:val="nil"/>
              <w:right w:val="nil"/>
            </w:tcBorders>
          </w:tcPr>
          <w:p w14:paraId="3EE52302" w14:textId="77777777" w:rsidR="00B94418" w:rsidRPr="00B5551A" w:rsidRDefault="00B94418" w:rsidP="00897969">
            <w:pPr>
              <w:pStyle w:val="Normal6a"/>
            </w:pPr>
          </w:p>
        </w:tc>
        <w:tc>
          <w:tcPr>
            <w:tcW w:w="4876" w:type="dxa"/>
            <w:tcBorders>
              <w:top w:val="nil"/>
              <w:left w:val="nil"/>
              <w:bottom w:val="nil"/>
              <w:right w:val="nil"/>
            </w:tcBorders>
          </w:tcPr>
          <w:p w14:paraId="777CDF49" w14:textId="77777777" w:rsidR="00B94418" w:rsidRPr="00B5551A" w:rsidRDefault="00B94418" w:rsidP="00897969">
            <w:pPr>
              <w:pStyle w:val="Normal6a"/>
            </w:pPr>
            <w:r w:rsidRPr="00B5551A">
              <w:rPr>
                <w:b/>
                <w:i/>
              </w:rPr>
              <w:t>25 a.</w:t>
            </w:r>
            <w:r w:rsidRPr="00B5551A">
              <w:tab/>
            </w:r>
            <w:r w:rsidRPr="00B5551A">
              <w:rPr>
                <w:b/>
                <w:i/>
              </w:rPr>
              <w:t>korostaa, että hyvin suunnitellut verokannustimet voivat olla hyödyllinen väline innovointiin tehtävien investointien edistämiseksi ja samalla pysyä valtiontukikehyksen mukaisina, ja niihin voi sisältyä suojatoimia sisämarkkinoiden ja julkisen talouden kestävyyden mahdollisia vääristymiä sekä jakeluvaikutusten mahdollisia häiriötä vastaan;</w:t>
            </w:r>
          </w:p>
        </w:tc>
      </w:tr>
    </w:tbl>
    <w:p w14:paraId="62F51448" w14:textId="77777777" w:rsidR="00B94418" w:rsidRPr="00B5551A" w:rsidRDefault="00B94418" w:rsidP="00B94418">
      <w:pPr>
        <w:pStyle w:val="AmOrLang"/>
        <w:rPr>
          <w:lang w:val="fr-BE"/>
        </w:rPr>
      </w:pPr>
      <w:r w:rsidRPr="00B5551A">
        <w:rPr>
          <w:lang w:val="fr-BE"/>
        </w:rPr>
        <w:t xml:space="preserve">Or. </w:t>
      </w:r>
      <w:r w:rsidRPr="0059165F">
        <w:rPr>
          <w:rStyle w:val="HideTWBExt"/>
          <w:lang w:val="fr-BE"/>
        </w:rPr>
        <w:t>&lt;Original&gt;</w:t>
      </w:r>
      <w:r w:rsidRPr="0059165F">
        <w:rPr>
          <w:rStyle w:val="HideTWBInt"/>
          <w:lang w:val="fr-BE"/>
        </w:rPr>
        <w:t>{EN}</w:t>
      </w:r>
      <w:proofErr w:type="gramStart"/>
      <w:r w:rsidRPr="00B5551A">
        <w:rPr>
          <w:lang w:val="fr-BE"/>
        </w:rPr>
        <w:t>en</w:t>
      </w:r>
      <w:proofErr w:type="gramEnd"/>
      <w:r w:rsidRPr="0059165F">
        <w:rPr>
          <w:rStyle w:val="HideTWBExt"/>
          <w:lang w:val="fr-BE"/>
        </w:rPr>
        <w:t>&lt;/Original&gt;</w:t>
      </w:r>
    </w:p>
    <w:p w14:paraId="6F17EBF7" w14:textId="77777777" w:rsidR="00B94418" w:rsidRPr="00B5551A" w:rsidRDefault="00B94418" w:rsidP="00B94418">
      <w:pPr>
        <w:rPr>
          <w:lang w:val="fr-BE"/>
        </w:rPr>
      </w:pPr>
      <w:r w:rsidRPr="0059165F">
        <w:rPr>
          <w:rStyle w:val="HideTWBExt"/>
          <w:lang w:val="fr-BE"/>
        </w:rPr>
        <w:t>&lt;/Amend&gt;</w:t>
      </w:r>
    </w:p>
    <w:p w14:paraId="61ED59FF" w14:textId="77777777" w:rsidR="00B94418" w:rsidRPr="00B5551A" w:rsidRDefault="00B94418" w:rsidP="00B94418">
      <w:pPr>
        <w:pStyle w:val="AmNumberTabs"/>
        <w:rPr>
          <w:lang w:val="fr-BE"/>
        </w:rPr>
      </w:pPr>
      <w:r w:rsidRPr="0059165F">
        <w:rPr>
          <w:rStyle w:val="HideTWBExt"/>
          <w:b w:val="0"/>
          <w:lang w:val="fr-BE"/>
        </w:rPr>
        <w:t>&lt;Amend&gt;</w:t>
      </w:r>
      <w:r w:rsidRPr="00B5551A">
        <w:rPr>
          <w:lang w:val="fr-BE"/>
        </w:rPr>
        <w:t>Tarkistus</w:t>
      </w:r>
      <w:r w:rsidRPr="00B5551A">
        <w:rPr>
          <w:lang w:val="fr-BE"/>
        </w:rPr>
        <w:tab/>
      </w:r>
      <w:r w:rsidRPr="00B5551A">
        <w:rPr>
          <w:lang w:val="fr-BE"/>
        </w:rPr>
        <w:tab/>
      </w:r>
      <w:r w:rsidRPr="0059165F">
        <w:rPr>
          <w:rStyle w:val="HideTWBExt"/>
          <w:b w:val="0"/>
          <w:lang w:val="fr-BE"/>
        </w:rPr>
        <w:t>&lt;NumAm&gt;</w:t>
      </w:r>
      <w:r w:rsidRPr="00B5551A">
        <w:rPr>
          <w:lang w:val="fr-BE"/>
        </w:rPr>
        <w:t>310</w:t>
      </w:r>
      <w:r w:rsidRPr="0059165F">
        <w:rPr>
          <w:rStyle w:val="HideTWBExt"/>
          <w:b w:val="0"/>
          <w:lang w:val="fr-BE"/>
        </w:rPr>
        <w:t>&lt;/NumAm&gt;</w:t>
      </w:r>
    </w:p>
    <w:p w14:paraId="69A2847E" w14:textId="77777777" w:rsidR="00B94418" w:rsidRPr="00B5551A" w:rsidRDefault="00B94418" w:rsidP="00B94418">
      <w:pPr>
        <w:pStyle w:val="NormalBold"/>
        <w:rPr>
          <w:lang w:val="fr-BE"/>
        </w:rPr>
      </w:pPr>
      <w:r w:rsidRPr="0059165F">
        <w:rPr>
          <w:rStyle w:val="HideTWBExt"/>
          <w:b w:val="0"/>
          <w:lang w:val="fr-BE"/>
        </w:rPr>
        <w:t>&lt;RepeatBlock-By&gt;&lt;Members&gt;</w:t>
      </w:r>
      <w:r w:rsidRPr="00B5551A">
        <w:rPr>
          <w:lang w:val="fr-BE"/>
        </w:rPr>
        <w:t>Roberts Zīle</w:t>
      </w:r>
      <w:r w:rsidRPr="0059165F">
        <w:rPr>
          <w:rStyle w:val="HideTWBExt"/>
          <w:b w:val="0"/>
          <w:lang w:val="fr-BE"/>
        </w:rPr>
        <w:t>&lt;/Members&gt;</w:t>
      </w:r>
    </w:p>
    <w:p w14:paraId="1AC1D574" w14:textId="77777777" w:rsidR="00B94418" w:rsidRPr="00B5551A" w:rsidRDefault="00B94418" w:rsidP="00B94418">
      <w:pPr>
        <w:pStyle w:val="NormalBold"/>
        <w:rPr>
          <w:lang w:val="fr-BE"/>
        </w:rPr>
      </w:pPr>
      <w:r w:rsidRPr="0059165F">
        <w:rPr>
          <w:rStyle w:val="HideTWBExt"/>
          <w:b w:val="0"/>
          <w:lang w:val="fr-BE"/>
        </w:rPr>
        <w:t>&lt;/RepeatBlock-By&gt;</w:t>
      </w:r>
    </w:p>
    <w:p w14:paraId="19268A6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76983AED" w14:textId="77777777" w:rsidR="00B94418" w:rsidRPr="00B5551A" w:rsidRDefault="00B94418" w:rsidP="00B94418">
      <w:pPr>
        <w:pStyle w:val="NormalBold"/>
      </w:pPr>
      <w:r w:rsidRPr="00B5551A">
        <w:rPr>
          <w:rStyle w:val="HideTWBExt"/>
          <w:b w:val="0"/>
        </w:rPr>
        <w:t>&lt;Article&gt;</w:t>
      </w:r>
      <w:r w:rsidRPr="00B5551A">
        <w:t>26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385B24A" w14:textId="77777777" w:rsidTr="00897969">
        <w:trPr>
          <w:trHeight w:hRule="exact" w:val="240"/>
          <w:jc w:val="center"/>
        </w:trPr>
        <w:tc>
          <w:tcPr>
            <w:tcW w:w="9752" w:type="dxa"/>
            <w:gridSpan w:val="2"/>
            <w:tcBorders>
              <w:top w:val="nil"/>
              <w:left w:val="nil"/>
              <w:bottom w:val="nil"/>
              <w:right w:val="nil"/>
            </w:tcBorders>
          </w:tcPr>
          <w:p w14:paraId="49198810" w14:textId="77777777" w:rsidR="00B94418" w:rsidRPr="00B5551A" w:rsidRDefault="00B94418" w:rsidP="00897969"/>
        </w:tc>
      </w:tr>
      <w:tr w:rsidR="00B94418" w:rsidRPr="00B5551A" w14:paraId="59BD76BA" w14:textId="77777777" w:rsidTr="00897969">
        <w:trPr>
          <w:trHeight w:val="240"/>
          <w:jc w:val="center"/>
        </w:trPr>
        <w:tc>
          <w:tcPr>
            <w:tcW w:w="4876" w:type="dxa"/>
            <w:tcBorders>
              <w:top w:val="nil"/>
              <w:left w:val="nil"/>
              <w:bottom w:val="nil"/>
              <w:right w:val="nil"/>
            </w:tcBorders>
          </w:tcPr>
          <w:p w14:paraId="6B15B0F9"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A333678" w14:textId="77777777" w:rsidR="00B94418" w:rsidRPr="00B5551A" w:rsidRDefault="00B94418" w:rsidP="00897969">
            <w:pPr>
              <w:pStyle w:val="AmColumnHeading"/>
            </w:pPr>
            <w:r w:rsidRPr="00B5551A">
              <w:t>Tarkistus</w:t>
            </w:r>
          </w:p>
        </w:tc>
      </w:tr>
      <w:tr w:rsidR="00B94418" w:rsidRPr="00B5551A" w14:paraId="02A9FDB2" w14:textId="77777777" w:rsidTr="00897969">
        <w:trPr>
          <w:jc w:val="center"/>
        </w:trPr>
        <w:tc>
          <w:tcPr>
            <w:tcW w:w="4876" w:type="dxa"/>
            <w:tcBorders>
              <w:top w:val="nil"/>
              <w:left w:val="nil"/>
              <w:bottom w:val="nil"/>
              <w:right w:val="nil"/>
            </w:tcBorders>
          </w:tcPr>
          <w:p w14:paraId="5480B54E" w14:textId="77777777" w:rsidR="00B94418" w:rsidRPr="00B5551A" w:rsidRDefault="00B94418" w:rsidP="00897969">
            <w:pPr>
              <w:pStyle w:val="Normal6a"/>
            </w:pPr>
            <w:r w:rsidRPr="00B5551A">
              <w:rPr>
                <w:b/>
                <w:i/>
              </w:rPr>
              <w:t>26.</w:t>
            </w:r>
            <w:r w:rsidRPr="00B5551A">
              <w:tab/>
            </w:r>
            <w:r w:rsidRPr="00B5551A">
              <w:rPr>
                <w:b/>
                <w:i/>
              </w:rPr>
              <w:t>kehottaa edistämään voimakkaasti scale-up-toimintaa, jossa tutkimukseen ja kehitykseen, digitalisaatioon tai vihreään innovointiin käytettyjä uudelleensijoitettuja voittoja varten myönnetään väliaikaisia lisävähennyksiä tai veronmaksun lykkäyksiä;</w:t>
            </w:r>
          </w:p>
        </w:tc>
        <w:tc>
          <w:tcPr>
            <w:tcW w:w="4876" w:type="dxa"/>
            <w:tcBorders>
              <w:top w:val="nil"/>
              <w:left w:val="nil"/>
              <w:bottom w:val="nil"/>
              <w:right w:val="nil"/>
            </w:tcBorders>
          </w:tcPr>
          <w:p w14:paraId="68B85537" w14:textId="77777777" w:rsidR="00B94418" w:rsidRPr="00B5551A" w:rsidRDefault="00B94418" w:rsidP="00897969">
            <w:pPr>
              <w:pStyle w:val="Normal6a"/>
            </w:pPr>
            <w:r w:rsidRPr="00B5551A">
              <w:rPr>
                <w:b/>
                <w:i/>
              </w:rPr>
              <w:t>Poistetaan.</w:t>
            </w:r>
          </w:p>
        </w:tc>
      </w:tr>
    </w:tbl>
    <w:p w14:paraId="4E76398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88AD6A7" w14:textId="77777777" w:rsidR="00B94418" w:rsidRPr="00B5551A" w:rsidRDefault="00B94418" w:rsidP="00B94418">
      <w:r w:rsidRPr="00B5551A">
        <w:rPr>
          <w:rStyle w:val="HideTWBExt"/>
        </w:rPr>
        <w:t>&lt;/Amend&gt;</w:t>
      </w:r>
    </w:p>
    <w:p w14:paraId="23B1EBC4"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311</w:t>
      </w:r>
      <w:r w:rsidRPr="00B5551A">
        <w:rPr>
          <w:rStyle w:val="HideTWBExt"/>
          <w:b w:val="0"/>
        </w:rPr>
        <w:t>&lt;/NumAm&gt;</w:t>
      </w:r>
    </w:p>
    <w:p w14:paraId="7BAE90D9" w14:textId="77777777" w:rsidR="00B94418" w:rsidRPr="00B5551A" w:rsidRDefault="00B94418" w:rsidP="00B94418">
      <w:pPr>
        <w:pStyle w:val="NormalBold"/>
      </w:pPr>
      <w:r w:rsidRPr="00B5551A">
        <w:rPr>
          <w:rStyle w:val="HideTWBExt"/>
          <w:b w:val="0"/>
        </w:rPr>
        <w:t>&lt;RepeatBlock-By&gt;&lt;Members&gt;</w:t>
      </w:r>
      <w:r w:rsidRPr="00B5551A">
        <w:t>Pierre Pimpie, Enikő Győri, Auke Zijlstra, Tomáš Kubín</w:t>
      </w:r>
      <w:r w:rsidRPr="00B5551A">
        <w:rPr>
          <w:rStyle w:val="HideTWBExt"/>
          <w:b w:val="0"/>
        </w:rPr>
        <w:t>&lt;/Members&gt;</w:t>
      </w:r>
    </w:p>
    <w:p w14:paraId="72F7BC15" w14:textId="77777777" w:rsidR="00B94418" w:rsidRPr="00B5551A" w:rsidRDefault="00B94418" w:rsidP="00B94418">
      <w:pPr>
        <w:pStyle w:val="NormalBold"/>
      </w:pPr>
      <w:r w:rsidRPr="00B5551A">
        <w:rPr>
          <w:rStyle w:val="HideTWBExt"/>
          <w:b w:val="0"/>
        </w:rPr>
        <w:t>&lt;/RepeatBlock-By&gt;</w:t>
      </w:r>
    </w:p>
    <w:p w14:paraId="24F75729"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FD7782B" w14:textId="77777777" w:rsidR="00B94418" w:rsidRPr="00B5551A" w:rsidRDefault="00B94418" w:rsidP="00B94418">
      <w:pPr>
        <w:pStyle w:val="NormalBold"/>
      </w:pPr>
      <w:r w:rsidRPr="00B5551A">
        <w:rPr>
          <w:rStyle w:val="HideTWBExt"/>
          <w:b w:val="0"/>
        </w:rPr>
        <w:t>&lt;Article&gt;</w:t>
      </w:r>
      <w:r w:rsidRPr="00B5551A">
        <w:t>26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06A6BE78" w14:textId="77777777" w:rsidTr="00897969">
        <w:trPr>
          <w:trHeight w:hRule="exact" w:val="240"/>
          <w:jc w:val="center"/>
        </w:trPr>
        <w:tc>
          <w:tcPr>
            <w:tcW w:w="9752" w:type="dxa"/>
            <w:gridSpan w:val="2"/>
            <w:tcBorders>
              <w:top w:val="nil"/>
              <w:left w:val="nil"/>
              <w:bottom w:val="nil"/>
              <w:right w:val="nil"/>
            </w:tcBorders>
          </w:tcPr>
          <w:p w14:paraId="4829CCE8" w14:textId="77777777" w:rsidR="00B94418" w:rsidRPr="00B5551A" w:rsidRDefault="00B94418" w:rsidP="00897969"/>
        </w:tc>
      </w:tr>
      <w:tr w:rsidR="00B94418" w:rsidRPr="00B5551A" w14:paraId="53AE41F7" w14:textId="77777777" w:rsidTr="00897969">
        <w:trPr>
          <w:trHeight w:val="240"/>
          <w:jc w:val="center"/>
        </w:trPr>
        <w:tc>
          <w:tcPr>
            <w:tcW w:w="4876" w:type="dxa"/>
            <w:tcBorders>
              <w:top w:val="nil"/>
              <w:left w:val="nil"/>
              <w:bottom w:val="nil"/>
              <w:right w:val="nil"/>
            </w:tcBorders>
          </w:tcPr>
          <w:p w14:paraId="45E5C16F"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A3A8FE0" w14:textId="77777777" w:rsidR="00B94418" w:rsidRPr="00B5551A" w:rsidRDefault="00B94418" w:rsidP="00897969">
            <w:pPr>
              <w:pStyle w:val="AmColumnHeading"/>
            </w:pPr>
            <w:r w:rsidRPr="00B5551A">
              <w:t>Tarkistus</w:t>
            </w:r>
          </w:p>
        </w:tc>
      </w:tr>
      <w:tr w:rsidR="00B94418" w:rsidRPr="00B5551A" w14:paraId="1222EE3C" w14:textId="77777777" w:rsidTr="00897969">
        <w:trPr>
          <w:jc w:val="center"/>
        </w:trPr>
        <w:tc>
          <w:tcPr>
            <w:tcW w:w="4876" w:type="dxa"/>
            <w:tcBorders>
              <w:top w:val="nil"/>
              <w:left w:val="nil"/>
              <w:bottom w:val="nil"/>
              <w:right w:val="nil"/>
            </w:tcBorders>
          </w:tcPr>
          <w:p w14:paraId="5F258668" w14:textId="77777777" w:rsidR="00B94418" w:rsidRPr="00B5551A" w:rsidRDefault="00B94418" w:rsidP="00897969">
            <w:pPr>
              <w:pStyle w:val="Normal6a"/>
            </w:pPr>
            <w:r w:rsidRPr="00B5551A">
              <w:rPr>
                <w:b/>
                <w:i/>
              </w:rPr>
              <w:t>26.</w:t>
            </w:r>
            <w:r w:rsidRPr="00B5551A">
              <w:tab/>
            </w:r>
            <w:r w:rsidRPr="00B5551A">
              <w:rPr>
                <w:b/>
                <w:i/>
              </w:rPr>
              <w:t>kehottaa edistämään voimakkaasti scale-up-toimintaa, jossa tutkimukseen ja kehitykseen, digitalisaatioon tai vihreään innovointiin käytettyjä uudelleensijoitettuja voittoja varten myönnetään väliaikaisia lisävähennyksiä tai veronmaksun lykkäyksiä;</w:t>
            </w:r>
          </w:p>
        </w:tc>
        <w:tc>
          <w:tcPr>
            <w:tcW w:w="4876" w:type="dxa"/>
            <w:tcBorders>
              <w:top w:val="nil"/>
              <w:left w:val="nil"/>
              <w:bottom w:val="nil"/>
              <w:right w:val="nil"/>
            </w:tcBorders>
          </w:tcPr>
          <w:p w14:paraId="3DA23047" w14:textId="77777777" w:rsidR="00B94418" w:rsidRPr="00B5551A" w:rsidRDefault="00B94418" w:rsidP="00897969">
            <w:pPr>
              <w:pStyle w:val="Normal6a"/>
            </w:pPr>
            <w:r w:rsidRPr="00B5551A">
              <w:rPr>
                <w:b/>
                <w:i/>
              </w:rPr>
              <w:t>Poistetaan.</w:t>
            </w:r>
          </w:p>
        </w:tc>
      </w:tr>
    </w:tbl>
    <w:p w14:paraId="611A307D"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44C30A32" w14:textId="77777777" w:rsidR="00B94418" w:rsidRPr="00B5551A" w:rsidRDefault="00B94418" w:rsidP="00B94418">
      <w:r w:rsidRPr="00B5551A">
        <w:rPr>
          <w:rStyle w:val="HideTWBExt"/>
        </w:rPr>
        <w:t>&lt;/Amend&gt;</w:t>
      </w:r>
    </w:p>
    <w:p w14:paraId="4A8A37F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312</w:t>
      </w:r>
      <w:r w:rsidRPr="00B5551A">
        <w:rPr>
          <w:rStyle w:val="HideTWBExt"/>
          <w:b w:val="0"/>
        </w:rPr>
        <w:t>&lt;/NumAm&gt;</w:t>
      </w:r>
    </w:p>
    <w:p w14:paraId="33926609" w14:textId="77777777" w:rsidR="00B94418" w:rsidRPr="00B5551A" w:rsidRDefault="00B94418" w:rsidP="00B94418">
      <w:pPr>
        <w:pStyle w:val="NormalBold"/>
        <w:rPr>
          <w:lang w:val="it-IT"/>
        </w:rPr>
      </w:pPr>
      <w:r w:rsidRPr="0059165F">
        <w:rPr>
          <w:rStyle w:val="HideTWBExt"/>
          <w:b w:val="0"/>
          <w:lang w:val="it-IT"/>
        </w:rPr>
        <w:t>&lt;RepeatBlock-By&gt;&lt;Members&gt;</w:t>
      </w:r>
      <w:r w:rsidRPr="00B5551A">
        <w:rPr>
          <w:lang w:val="it-IT"/>
        </w:rPr>
        <w:t>Jussi Saramo, Manon Aubry, Anthony Smith</w:t>
      </w:r>
      <w:r w:rsidRPr="0059165F">
        <w:rPr>
          <w:rStyle w:val="HideTWBExt"/>
          <w:b w:val="0"/>
          <w:lang w:val="it-IT"/>
        </w:rPr>
        <w:t>&lt;/Members&gt;</w:t>
      </w:r>
    </w:p>
    <w:p w14:paraId="1261368C"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36765314" w14:textId="77777777" w:rsidR="00B94418" w:rsidRPr="00B5551A" w:rsidRDefault="00B94418" w:rsidP="00B94418">
      <w:pPr>
        <w:pStyle w:val="NormalBold"/>
      </w:pPr>
      <w:r w:rsidRPr="00B5551A">
        <w:rPr>
          <w:rStyle w:val="HideTWBExt"/>
          <w:b w:val="0"/>
        </w:rPr>
        <w:t>&lt;/RepeatBlock-By&gt;</w:t>
      </w:r>
    </w:p>
    <w:p w14:paraId="745E054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5FD348E" w14:textId="77777777" w:rsidR="00B94418" w:rsidRPr="00B5551A" w:rsidRDefault="00B94418" w:rsidP="00B94418">
      <w:pPr>
        <w:pStyle w:val="NormalBold"/>
      </w:pPr>
      <w:r w:rsidRPr="00B5551A">
        <w:rPr>
          <w:rStyle w:val="HideTWBExt"/>
          <w:b w:val="0"/>
        </w:rPr>
        <w:t>&lt;Article&gt;</w:t>
      </w:r>
      <w:r w:rsidRPr="00B5551A">
        <w:t>26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49EDD1FD" w14:textId="77777777" w:rsidTr="00897969">
        <w:trPr>
          <w:trHeight w:hRule="exact" w:val="240"/>
          <w:jc w:val="center"/>
        </w:trPr>
        <w:tc>
          <w:tcPr>
            <w:tcW w:w="9752" w:type="dxa"/>
            <w:gridSpan w:val="2"/>
            <w:tcBorders>
              <w:top w:val="nil"/>
              <w:left w:val="nil"/>
              <w:bottom w:val="nil"/>
              <w:right w:val="nil"/>
            </w:tcBorders>
          </w:tcPr>
          <w:p w14:paraId="6DD61B9A" w14:textId="77777777" w:rsidR="00B94418" w:rsidRPr="00B5551A" w:rsidRDefault="00B94418" w:rsidP="00897969"/>
        </w:tc>
      </w:tr>
      <w:tr w:rsidR="00B94418" w:rsidRPr="00B5551A" w14:paraId="0AE370B2" w14:textId="77777777" w:rsidTr="00897969">
        <w:trPr>
          <w:trHeight w:val="240"/>
          <w:jc w:val="center"/>
        </w:trPr>
        <w:tc>
          <w:tcPr>
            <w:tcW w:w="4876" w:type="dxa"/>
            <w:tcBorders>
              <w:top w:val="nil"/>
              <w:left w:val="nil"/>
              <w:bottom w:val="nil"/>
              <w:right w:val="nil"/>
            </w:tcBorders>
          </w:tcPr>
          <w:p w14:paraId="439DB83E"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4B1FA7E" w14:textId="77777777" w:rsidR="00B94418" w:rsidRPr="00B5551A" w:rsidRDefault="00B94418" w:rsidP="00897969">
            <w:pPr>
              <w:pStyle w:val="AmColumnHeading"/>
            </w:pPr>
            <w:r w:rsidRPr="00B5551A">
              <w:t>Tarkistus</w:t>
            </w:r>
          </w:p>
        </w:tc>
      </w:tr>
      <w:tr w:rsidR="00B94418" w:rsidRPr="00B5551A" w14:paraId="6E97B965" w14:textId="77777777" w:rsidTr="00897969">
        <w:trPr>
          <w:jc w:val="center"/>
        </w:trPr>
        <w:tc>
          <w:tcPr>
            <w:tcW w:w="4876" w:type="dxa"/>
            <w:tcBorders>
              <w:top w:val="nil"/>
              <w:left w:val="nil"/>
              <w:bottom w:val="nil"/>
              <w:right w:val="nil"/>
            </w:tcBorders>
          </w:tcPr>
          <w:p w14:paraId="526703A0" w14:textId="77777777" w:rsidR="00B94418" w:rsidRPr="00B5551A" w:rsidRDefault="00B94418" w:rsidP="00897969">
            <w:pPr>
              <w:pStyle w:val="Normal6a"/>
            </w:pPr>
            <w:r w:rsidRPr="00B5551A">
              <w:rPr>
                <w:b/>
                <w:i/>
              </w:rPr>
              <w:t>26.</w:t>
            </w:r>
            <w:r w:rsidRPr="00B5551A">
              <w:tab/>
            </w:r>
            <w:r w:rsidRPr="00B5551A">
              <w:rPr>
                <w:b/>
                <w:i/>
              </w:rPr>
              <w:t>kehottaa edistämään voimakkaasti scale-up-toimintaa, jossa tutkimukseen ja kehitykseen, digitalisaatioon tai vihreään innovointiin käytettyjä uudelleensijoitettuja voittoja varten myönnetään väliaikaisia lisävähennyksiä tai veronmaksun lykkäyksiä;</w:t>
            </w:r>
          </w:p>
        </w:tc>
        <w:tc>
          <w:tcPr>
            <w:tcW w:w="4876" w:type="dxa"/>
            <w:tcBorders>
              <w:top w:val="nil"/>
              <w:left w:val="nil"/>
              <w:bottom w:val="nil"/>
              <w:right w:val="nil"/>
            </w:tcBorders>
          </w:tcPr>
          <w:p w14:paraId="5502FC59" w14:textId="77777777" w:rsidR="00B94418" w:rsidRPr="00B5551A" w:rsidRDefault="00B94418" w:rsidP="00897969">
            <w:pPr>
              <w:pStyle w:val="Normal6a"/>
            </w:pPr>
            <w:r w:rsidRPr="00B5551A">
              <w:rPr>
                <w:b/>
                <w:i/>
              </w:rPr>
              <w:t>Poistetaan.</w:t>
            </w:r>
          </w:p>
        </w:tc>
      </w:tr>
    </w:tbl>
    <w:p w14:paraId="4DB05A7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18A798C" w14:textId="77777777" w:rsidR="00B94418" w:rsidRPr="00B5551A" w:rsidRDefault="00B94418" w:rsidP="00B94418">
      <w:r w:rsidRPr="00B5551A">
        <w:rPr>
          <w:rStyle w:val="HideTWBExt"/>
        </w:rPr>
        <w:t>&lt;/Amend&gt;</w:t>
      </w:r>
    </w:p>
    <w:p w14:paraId="2D77E1E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313</w:t>
      </w:r>
      <w:r w:rsidRPr="00B5551A">
        <w:rPr>
          <w:rStyle w:val="HideTWBExt"/>
          <w:b w:val="0"/>
        </w:rPr>
        <w:t>&lt;/NumAm&gt;</w:t>
      </w:r>
    </w:p>
    <w:p w14:paraId="6B22B269" w14:textId="77777777" w:rsidR="00B94418" w:rsidRPr="00B5551A" w:rsidRDefault="00B94418" w:rsidP="00B94418">
      <w:pPr>
        <w:pStyle w:val="NormalBold"/>
        <w:rPr>
          <w:lang w:val="it-IT"/>
        </w:rPr>
      </w:pPr>
      <w:r w:rsidRPr="0059165F">
        <w:rPr>
          <w:rStyle w:val="HideTWBExt"/>
          <w:b w:val="0"/>
          <w:lang w:val="it-IT"/>
        </w:rPr>
        <w:t>&lt;RepeatBlock-By&gt;&lt;Members&gt;</w:t>
      </w:r>
      <w:r w:rsidRPr="00B5551A">
        <w:rPr>
          <w:lang w:val="it-IT"/>
        </w:rPr>
        <w:t>Jussi Saramo, Manon Aubry, Anthony Smith</w:t>
      </w:r>
      <w:r w:rsidRPr="0059165F">
        <w:rPr>
          <w:rStyle w:val="HideTWBExt"/>
          <w:b w:val="0"/>
          <w:lang w:val="it-IT"/>
        </w:rPr>
        <w:t>&lt;/Members&gt;</w:t>
      </w:r>
    </w:p>
    <w:p w14:paraId="2D234F45" w14:textId="77777777" w:rsidR="00B94418" w:rsidRPr="00B5551A" w:rsidRDefault="00B94418" w:rsidP="00B94418">
      <w:r w:rsidRPr="00B5551A">
        <w:rPr>
          <w:rStyle w:val="HideTWBExt"/>
        </w:rPr>
        <w:t>&lt;AuNomDe&gt;</w:t>
      </w:r>
      <w:r w:rsidRPr="00B5551A">
        <w:rPr>
          <w:rStyle w:val="HideTWBInt"/>
        </w:rPr>
        <w:t>{The Left}</w:t>
      </w:r>
      <w:r w:rsidRPr="00B5551A">
        <w:t>The Left -ryhmän puolesta</w:t>
      </w:r>
      <w:r w:rsidRPr="00B5551A">
        <w:rPr>
          <w:rStyle w:val="HideTWBExt"/>
        </w:rPr>
        <w:t>&lt;/AuNomDe&gt;</w:t>
      </w:r>
    </w:p>
    <w:p w14:paraId="3EA4DDE9" w14:textId="77777777" w:rsidR="00B94418" w:rsidRPr="00B5551A" w:rsidRDefault="00B94418" w:rsidP="00B94418">
      <w:pPr>
        <w:pStyle w:val="NormalBold"/>
      </w:pPr>
      <w:r w:rsidRPr="00B5551A">
        <w:rPr>
          <w:rStyle w:val="HideTWBExt"/>
          <w:b w:val="0"/>
        </w:rPr>
        <w:t>&lt;/RepeatBlock-By&gt;</w:t>
      </w:r>
    </w:p>
    <w:p w14:paraId="55E2174C"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DA4AEC7" w14:textId="77777777" w:rsidR="00B94418" w:rsidRPr="00B5551A" w:rsidRDefault="00B94418" w:rsidP="00B94418">
      <w:pPr>
        <w:pStyle w:val="NormalBold"/>
      </w:pPr>
      <w:r w:rsidRPr="00B5551A">
        <w:rPr>
          <w:rStyle w:val="HideTWBExt"/>
          <w:b w:val="0"/>
        </w:rPr>
        <w:t>&lt;Article&gt;</w:t>
      </w:r>
      <w:r w:rsidRPr="00B5551A">
        <w:t>26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B616996" w14:textId="77777777" w:rsidTr="00897969">
        <w:trPr>
          <w:trHeight w:hRule="exact" w:val="240"/>
          <w:jc w:val="center"/>
        </w:trPr>
        <w:tc>
          <w:tcPr>
            <w:tcW w:w="9752" w:type="dxa"/>
            <w:gridSpan w:val="2"/>
            <w:tcBorders>
              <w:top w:val="nil"/>
              <w:left w:val="nil"/>
              <w:bottom w:val="nil"/>
              <w:right w:val="nil"/>
            </w:tcBorders>
          </w:tcPr>
          <w:p w14:paraId="11D1DEEA" w14:textId="77777777" w:rsidR="00B94418" w:rsidRPr="00B5551A" w:rsidRDefault="00B94418" w:rsidP="00897969"/>
        </w:tc>
      </w:tr>
      <w:tr w:rsidR="00B94418" w:rsidRPr="00B5551A" w14:paraId="06E56D98" w14:textId="77777777" w:rsidTr="00897969">
        <w:trPr>
          <w:trHeight w:val="240"/>
          <w:jc w:val="center"/>
        </w:trPr>
        <w:tc>
          <w:tcPr>
            <w:tcW w:w="4876" w:type="dxa"/>
            <w:tcBorders>
              <w:top w:val="nil"/>
              <w:left w:val="nil"/>
              <w:bottom w:val="nil"/>
              <w:right w:val="nil"/>
            </w:tcBorders>
          </w:tcPr>
          <w:p w14:paraId="231C6A46"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1425BD8C" w14:textId="77777777" w:rsidR="00B94418" w:rsidRPr="00B5551A" w:rsidRDefault="00B94418" w:rsidP="00897969">
            <w:pPr>
              <w:pStyle w:val="AmColumnHeading"/>
            </w:pPr>
            <w:r w:rsidRPr="00B5551A">
              <w:t>Tarkistus</w:t>
            </w:r>
          </w:p>
        </w:tc>
      </w:tr>
      <w:tr w:rsidR="00B94418" w:rsidRPr="00B5551A" w14:paraId="7C4E2C80" w14:textId="77777777" w:rsidTr="00897969">
        <w:trPr>
          <w:jc w:val="center"/>
        </w:trPr>
        <w:tc>
          <w:tcPr>
            <w:tcW w:w="4876" w:type="dxa"/>
            <w:tcBorders>
              <w:top w:val="nil"/>
              <w:left w:val="nil"/>
              <w:bottom w:val="nil"/>
              <w:right w:val="nil"/>
            </w:tcBorders>
          </w:tcPr>
          <w:p w14:paraId="2AAA0982" w14:textId="77777777" w:rsidR="00B94418" w:rsidRPr="00B5551A" w:rsidRDefault="00B94418" w:rsidP="00897969">
            <w:pPr>
              <w:pStyle w:val="Normal6a"/>
            </w:pPr>
            <w:r w:rsidRPr="00B5551A">
              <w:t>26.</w:t>
            </w:r>
            <w:r w:rsidRPr="00B5551A">
              <w:tab/>
              <w:t xml:space="preserve">kehottaa edistämään voimakkaasti scale-up-toimintaa, jossa </w:t>
            </w:r>
            <w:r w:rsidRPr="00B5551A">
              <w:rPr>
                <w:b/>
                <w:i/>
              </w:rPr>
              <w:t>tutkimukseen ja kehitykseen, digitalisaatioon tai vihreään innovointiin käytettyjä uudelleensijoitettuja voittoja varten myönnetään väliaikaisia lisävähennyksiä tai veronmaksun lykkäyksiä</w:t>
            </w:r>
            <w:r w:rsidRPr="00B5551A">
              <w:t>;</w:t>
            </w:r>
          </w:p>
        </w:tc>
        <w:tc>
          <w:tcPr>
            <w:tcW w:w="4876" w:type="dxa"/>
            <w:tcBorders>
              <w:top w:val="nil"/>
              <w:left w:val="nil"/>
              <w:bottom w:val="nil"/>
              <w:right w:val="nil"/>
            </w:tcBorders>
          </w:tcPr>
          <w:p w14:paraId="583B76EC" w14:textId="77777777" w:rsidR="00B94418" w:rsidRPr="00B5551A" w:rsidRDefault="00B94418" w:rsidP="00897969">
            <w:pPr>
              <w:pStyle w:val="Normal6a"/>
            </w:pPr>
            <w:r w:rsidRPr="00B5551A">
              <w:t>26.</w:t>
            </w:r>
            <w:r w:rsidRPr="00B5551A">
              <w:tab/>
              <w:t>kehottaa edistämään voimakkaasti scale-up-toimintaa, jossa</w:t>
            </w:r>
            <w:r w:rsidRPr="00B5551A">
              <w:rPr>
                <w:b/>
                <w:i/>
              </w:rPr>
              <w:t xml:space="preserve"> scale-up-toimintaa olisi tuettava ensisijaisesti suorilla julkisilla investoinneilla, julkisen rahoituksen saannin helpottamisella ja nykyisten unionin ohjelmien yksinkertaistetulla saatavuudella uusien yhtiöverohelpotusten sijaan; korostaa, että kohdennettujen tukitoimenpiteiden on oltava väliaikaisia, oikeasuhteisia ja niissä on saatava aikaan todellisia investointeja, luotava työpaikkoja sekä noudatettava vero- ja sosiaalivelvoitteita</w:t>
            </w:r>
            <w:r w:rsidRPr="00B5551A">
              <w:t>;</w:t>
            </w:r>
          </w:p>
        </w:tc>
      </w:tr>
    </w:tbl>
    <w:p w14:paraId="5E0E1280"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5CE896D5" w14:textId="77777777" w:rsidR="00B94418" w:rsidRPr="00B5551A" w:rsidRDefault="00B94418" w:rsidP="00B94418">
      <w:r w:rsidRPr="00B5551A">
        <w:rPr>
          <w:rStyle w:val="HideTWBExt"/>
        </w:rPr>
        <w:t>&lt;/Amend&gt;</w:t>
      </w:r>
    </w:p>
    <w:p w14:paraId="5DD6CB5F"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314</w:t>
      </w:r>
      <w:r w:rsidRPr="00B5551A">
        <w:rPr>
          <w:rStyle w:val="HideTWBExt"/>
          <w:b w:val="0"/>
        </w:rPr>
        <w:t>&lt;/NumAm&gt;</w:t>
      </w:r>
    </w:p>
    <w:p w14:paraId="1444DFFE" w14:textId="77777777" w:rsidR="00B94418" w:rsidRPr="00B5551A" w:rsidRDefault="00B94418" w:rsidP="00B94418">
      <w:pPr>
        <w:pStyle w:val="NormalBold"/>
      </w:pPr>
      <w:r w:rsidRPr="00B5551A">
        <w:rPr>
          <w:rStyle w:val="HideTWBExt"/>
          <w:b w:val="0"/>
        </w:rPr>
        <w:t>&lt;RepeatBlock-By&gt;&lt;Members&gt;</w:t>
      </w:r>
      <w:r w:rsidRPr="00B5551A">
        <w:t>Bruno Gonçalves, Niels Fuglsang, Jonás Fernández</w:t>
      </w:r>
      <w:r w:rsidRPr="00B5551A">
        <w:rPr>
          <w:rStyle w:val="HideTWBExt"/>
          <w:b w:val="0"/>
        </w:rPr>
        <w:t>&lt;/Members&gt;</w:t>
      </w:r>
    </w:p>
    <w:p w14:paraId="3151DD01" w14:textId="77777777" w:rsidR="00B94418" w:rsidRPr="00B5551A" w:rsidRDefault="00B94418" w:rsidP="00B94418">
      <w:pPr>
        <w:pStyle w:val="NormalBold"/>
      </w:pPr>
      <w:r w:rsidRPr="00B5551A">
        <w:rPr>
          <w:rStyle w:val="HideTWBExt"/>
          <w:b w:val="0"/>
        </w:rPr>
        <w:t>&lt;/RepeatBlock-By&gt;</w:t>
      </w:r>
    </w:p>
    <w:p w14:paraId="2C983F0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7B63326" w14:textId="77777777" w:rsidR="00B94418" w:rsidRPr="00B5551A" w:rsidRDefault="00B94418" w:rsidP="00B94418">
      <w:pPr>
        <w:pStyle w:val="NormalBold"/>
      </w:pPr>
      <w:r w:rsidRPr="00B5551A">
        <w:rPr>
          <w:rStyle w:val="HideTWBExt"/>
          <w:b w:val="0"/>
        </w:rPr>
        <w:t>&lt;Article&gt;</w:t>
      </w:r>
      <w:r w:rsidRPr="00B5551A">
        <w:t>26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3A8AE0A" w14:textId="77777777" w:rsidTr="00897969">
        <w:trPr>
          <w:trHeight w:hRule="exact" w:val="240"/>
          <w:jc w:val="center"/>
        </w:trPr>
        <w:tc>
          <w:tcPr>
            <w:tcW w:w="9752" w:type="dxa"/>
            <w:gridSpan w:val="2"/>
            <w:tcBorders>
              <w:top w:val="nil"/>
              <w:left w:val="nil"/>
              <w:bottom w:val="nil"/>
              <w:right w:val="nil"/>
            </w:tcBorders>
          </w:tcPr>
          <w:p w14:paraId="53D52992" w14:textId="77777777" w:rsidR="00B94418" w:rsidRPr="00B5551A" w:rsidRDefault="00B94418" w:rsidP="00897969"/>
        </w:tc>
      </w:tr>
      <w:tr w:rsidR="00B94418" w:rsidRPr="00B5551A" w14:paraId="572A5951" w14:textId="77777777" w:rsidTr="00897969">
        <w:trPr>
          <w:trHeight w:val="240"/>
          <w:jc w:val="center"/>
        </w:trPr>
        <w:tc>
          <w:tcPr>
            <w:tcW w:w="4876" w:type="dxa"/>
            <w:tcBorders>
              <w:top w:val="nil"/>
              <w:left w:val="nil"/>
              <w:bottom w:val="nil"/>
              <w:right w:val="nil"/>
            </w:tcBorders>
          </w:tcPr>
          <w:p w14:paraId="692993F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B1E5EDE" w14:textId="77777777" w:rsidR="00B94418" w:rsidRPr="00B5551A" w:rsidRDefault="00B94418" w:rsidP="00897969">
            <w:pPr>
              <w:pStyle w:val="AmColumnHeading"/>
            </w:pPr>
            <w:r w:rsidRPr="00B5551A">
              <w:t>Tarkistus</w:t>
            </w:r>
          </w:p>
        </w:tc>
      </w:tr>
      <w:tr w:rsidR="00B94418" w:rsidRPr="00B5551A" w14:paraId="61AEBC4D" w14:textId="77777777" w:rsidTr="00897969">
        <w:trPr>
          <w:jc w:val="center"/>
        </w:trPr>
        <w:tc>
          <w:tcPr>
            <w:tcW w:w="4876" w:type="dxa"/>
            <w:tcBorders>
              <w:top w:val="nil"/>
              <w:left w:val="nil"/>
              <w:bottom w:val="nil"/>
              <w:right w:val="nil"/>
            </w:tcBorders>
          </w:tcPr>
          <w:p w14:paraId="0EB15D35" w14:textId="77777777" w:rsidR="00B94418" w:rsidRPr="00B5551A" w:rsidRDefault="00B94418" w:rsidP="00897969">
            <w:pPr>
              <w:pStyle w:val="Normal6a"/>
            </w:pPr>
            <w:r w:rsidRPr="00B5551A">
              <w:t>26.</w:t>
            </w:r>
            <w:r w:rsidRPr="00B5551A">
              <w:tab/>
            </w:r>
            <w:r w:rsidRPr="00B5551A">
              <w:rPr>
                <w:b/>
                <w:i/>
              </w:rPr>
              <w:t>kehottaa edistämään voimakkaasti scale-up-toimintaa, jossa tutkimukseen ja kehitykseen, digitalisaatioon tai vihreään innovointiin käytettyjä uudelleensijoitettuja voittoja varten myönnetään väliaikaisia lisävähennyksiä tai veronmaksun lykkäyksiä</w:t>
            </w:r>
            <w:r w:rsidRPr="00B5551A">
              <w:t>;</w:t>
            </w:r>
          </w:p>
        </w:tc>
        <w:tc>
          <w:tcPr>
            <w:tcW w:w="4876" w:type="dxa"/>
            <w:tcBorders>
              <w:top w:val="nil"/>
              <w:left w:val="nil"/>
              <w:bottom w:val="nil"/>
              <w:right w:val="nil"/>
            </w:tcBorders>
          </w:tcPr>
          <w:p w14:paraId="4551797E" w14:textId="77777777" w:rsidR="00B94418" w:rsidRPr="00B5551A" w:rsidRDefault="00B94418" w:rsidP="00897969">
            <w:pPr>
              <w:pStyle w:val="Normal6a"/>
            </w:pPr>
            <w:r w:rsidRPr="00B5551A">
              <w:t>26.</w:t>
            </w:r>
            <w:r w:rsidRPr="00B5551A">
              <w:tab/>
            </w:r>
            <w:r w:rsidRPr="00B5551A">
              <w:rPr>
                <w:b/>
                <w:i/>
              </w:rPr>
              <w:t>katsoo, että verokannustimissa olisi keskityttävä tukemaan tutkimusta ja kehittämistä, digitalisaatiota tai vihreää innovointia, jotta voidaan lisätä teknologisia valmiuksia ja kilpailukykyä</w:t>
            </w:r>
            <w:r w:rsidRPr="00B5551A">
              <w:t>;</w:t>
            </w:r>
          </w:p>
        </w:tc>
      </w:tr>
    </w:tbl>
    <w:p w14:paraId="077AB489"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96CA817" w14:textId="77777777" w:rsidR="00B94418" w:rsidRPr="00B5551A" w:rsidRDefault="00B94418" w:rsidP="00B94418">
      <w:r w:rsidRPr="00B5551A">
        <w:rPr>
          <w:rStyle w:val="HideTWBExt"/>
        </w:rPr>
        <w:t>&lt;/Amend&gt;</w:t>
      </w:r>
    </w:p>
    <w:p w14:paraId="63142F9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315</w:t>
      </w:r>
      <w:r w:rsidRPr="00B5551A">
        <w:rPr>
          <w:rStyle w:val="HideTWBExt"/>
          <w:b w:val="0"/>
        </w:rPr>
        <w:t>&lt;/NumAm&gt;</w:t>
      </w:r>
    </w:p>
    <w:p w14:paraId="1872AC1E"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0241C2D5" w14:textId="77777777" w:rsidR="00B94418" w:rsidRPr="00B5551A" w:rsidRDefault="00B94418" w:rsidP="00B94418">
      <w:pPr>
        <w:pStyle w:val="NormalBold"/>
      </w:pPr>
      <w:r w:rsidRPr="00B5551A">
        <w:rPr>
          <w:rStyle w:val="HideTWBExt"/>
          <w:b w:val="0"/>
        </w:rPr>
        <w:t>&lt;/RepeatBlock-By&gt;</w:t>
      </w:r>
    </w:p>
    <w:p w14:paraId="2FDC273E"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BDA4267" w14:textId="77777777" w:rsidR="00B94418" w:rsidRPr="00B5551A" w:rsidRDefault="00B94418" w:rsidP="00B94418">
      <w:pPr>
        <w:pStyle w:val="NormalBold"/>
      </w:pPr>
      <w:r w:rsidRPr="00B5551A">
        <w:rPr>
          <w:rStyle w:val="HideTWBExt"/>
          <w:b w:val="0"/>
        </w:rPr>
        <w:t>&lt;Article&gt;</w:t>
      </w:r>
      <w:r w:rsidRPr="00B5551A">
        <w:t>26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6146F1A" w14:textId="77777777" w:rsidTr="00897969">
        <w:trPr>
          <w:trHeight w:hRule="exact" w:val="240"/>
          <w:jc w:val="center"/>
        </w:trPr>
        <w:tc>
          <w:tcPr>
            <w:tcW w:w="9752" w:type="dxa"/>
            <w:gridSpan w:val="2"/>
            <w:tcBorders>
              <w:top w:val="nil"/>
              <w:left w:val="nil"/>
              <w:bottom w:val="nil"/>
              <w:right w:val="nil"/>
            </w:tcBorders>
          </w:tcPr>
          <w:p w14:paraId="6F3241D5" w14:textId="77777777" w:rsidR="00B94418" w:rsidRPr="00B5551A" w:rsidRDefault="00B94418" w:rsidP="00897969"/>
        </w:tc>
      </w:tr>
      <w:tr w:rsidR="00B94418" w:rsidRPr="00B5551A" w14:paraId="4B061355" w14:textId="77777777" w:rsidTr="00897969">
        <w:trPr>
          <w:trHeight w:val="240"/>
          <w:jc w:val="center"/>
        </w:trPr>
        <w:tc>
          <w:tcPr>
            <w:tcW w:w="4876" w:type="dxa"/>
            <w:tcBorders>
              <w:top w:val="nil"/>
              <w:left w:val="nil"/>
              <w:bottom w:val="nil"/>
              <w:right w:val="nil"/>
            </w:tcBorders>
          </w:tcPr>
          <w:p w14:paraId="08F739DA"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F7307FC" w14:textId="77777777" w:rsidR="00B94418" w:rsidRPr="00B5551A" w:rsidRDefault="00B94418" w:rsidP="00897969">
            <w:pPr>
              <w:pStyle w:val="AmColumnHeading"/>
            </w:pPr>
            <w:r w:rsidRPr="00B5551A">
              <w:t>Tarkistus</w:t>
            </w:r>
          </w:p>
        </w:tc>
      </w:tr>
      <w:tr w:rsidR="00B94418" w:rsidRPr="00B5551A" w14:paraId="6BAE548E" w14:textId="77777777" w:rsidTr="00897969">
        <w:trPr>
          <w:jc w:val="center"/>
        </w:trPr>
        <w:tc>
          <w:tcPr>
            <w:tcW w:w="4876" w:type="dxa"/>
            <w:tcBorders>
              <w:top w:val="nil"/>
              <w:left w:val="nil"/>
              <w:bottom w:val="nil"/>
              <w:right w:val="nil"/>
            </w:tcBorders>
          </w:tcPr>
          <w:p w14:paraId="432073FA" w14:textId="77777777" w:rsidR="00B94418" w:rsidRPr="00B5551A" w:rsidRDefault="00B94418" w:rsidP="00897969">
            <w:pPr>
              <w:pStyle w:val="Normal6a"/>
            </w:pPr>
            <w:r w:rsidRPr="00B5551A">
              <w:t>26.</w:t>
            </w:r>
            <w:r w:rsidRPr="00B5551A">
              <w:tab/>
              <w:t>kehottaa edistämään voimakkaasti scale-up-toimintaa, jossa tutkimukseen ja kehitykseen, digitalisaatioon tai vihreään innovointiin käytettyjä uudelleensijoitettuja voittoja varten myönnetään väliaikaisia lisävähennyksiä tai veronmaksun lykkäyksiä;</w:t>
            </w:r>
          </w:p>
        </w:tc>
        <w:tc>
          <w:tcPr>
            <w:tcW w:w="4876" w:type="dxa"/>
            <w:tcBorders>
              <w:top w:val="nil"/>
              <w:left w:val="nil"/>
              <w:bottom w:val="nil"/>
              <w:right w:val="nil"/>
            </w:tcBorders>
          </w:tcPr>
          <w:p w14:paraId="4F0E1E54" w14:textId="77777777" w:rsidR="00B94418" w:rsidRPr="00B5551A" w:rsidRDefault="00B94418" w:rsidP="00897969">
            <w:pPr>
              <w:pStyle w:val="Normal6a"/>
            </w:pPr>
            <w:r w:rsidRPr="00B5551A">
              <w:t>26.</w:t>
            </w:r>
            <w:r w:rsidRPr="00B5551A">
              <w:tab/>
              <w:t>kehottaa edistämään voimakkaasti scale-up-toimintaa, jossa tutkimukseen ja kehitykseen, digitalisaatioon tai vihreään innovointiin käytettyjä uudelleensijoitettuja voittoja varten myönnetään väliaikaisia lisävähennyksiä tai veronmaksun lykkäyksiä</w:t>
            </w:r>
            <w:r w:rsidRPr="00B5551A">
              <w:rPr>
                <w:b/>
                <w:i/>
              </w:rPr>
              <w:t>, ja siten kannustimia, joilla saatuja tuloja ohjataan tuottavuutta lisääviin investointeihin lyhyen aikavälin jakelun sijaan</w:t>
            </w:r>
            <w:r w:rsidRPr="00B5551A">
              <w:t xml:space="preserve">; </w:t>
            </w:r>
            <w:r w:rsidRPr="00B5551A">
              <w:rPr>
                <w:b/>
                <w:i/>
              </w:rPr>
              <w:t>korostaa, että kaikki kannustimet on suunniteltava siten, että ne pysyvät avoimina, yksinkertaisina ja valtiontukisääntöjen mukaisina;</w:t>
            </w:r>
          </w:p>
        </w:tc>
      </w:tr>
    </w:tbl>
    <w:p w14:paraId="19EEB5D6"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5C29C18" w14:textId="77777777" w:rsidR="00B94418" w:rsidRPr="00B5551A" w:rsidRDefault="00B94418" w:rsidP="00B94418">
      <w:r w:rsidRPr="00B5551A">
        <w:rPr>
          <w:rStyle w:val="HideTWBExt"/>
        </w:rPr>
        <w:t>&lt;/Amend&gt;</w:t>
      </w:r>
    </w:p>
    <w:p w14:paraId="2D55DCAB"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316</w:t>
      </w:r>
      <w:r w:rsidRPr="00B5551A">
        <w:rPr>
          <w:rStyle w:val="HideTWBExt"/>
          <w:b w:val="0"/>
        </w:rPr>
        <w:t>&lt;/NumAm&gt;</w:t>
      </w:r>
    </w:p>
    <w:p w14:paraId="51FF51F4" w14:textId="77777777" w:rsidR="00B94418" w:rsidRPr="00B5551A" w:rsidRDefault="00B94418" w:rsidP="00B94418">
      <w:pPr>
        <w:pStyle w:val="NormalBold"/>
      </w:pPr>
      <w:r w:rsidRPr="00B5551A">
        <w:rPr>
          <w:rStyle w:val="HideTWBExt"/>
          <w:b w:val="0"/>
        </w:rPr>
        <w:t>&lt;RepeatBlock-By&gt;&lt;Members&gt;</w:t>
      </w:r>
      <w:r w:rsidRPr="00B5551A">
        <w:t>Marco Falcone, Fulvio Martusciello</w:t>
      </w:r>
      <w:r w:rsidRPr="00B5551A">
        <w:rPr>
          <w:rStyle w:val="HideTWBExt"/>
          <w:b w:val="0"/>
        </w:rPr>
        <w:t>&lt;/Members&gt;</w:t>
      </w:r>
    </w:p>
    <w:p w14:paraId="4AF7E292" w14:textId="77777777" w:rsidR="00B94418" w:rsidRPr="00B5551A" w:rsidRDefault="00B94418" w:rsidP="00B94418">
      <w:pPr>
        <w:pStyle w:val="NormalBold"/>
      </w:pPr>
      <w:r w:rsidRPr="00B5551A">
        <w:rPr>
          <w:rStyle w:val="HideTWBExt"/>
          <w:b w:val="0"/>
        </w:rPr>
        <w:t>&lt;/RepeatBlock-By&gt;</w:t>
      </w:r>
    </w:p>
    <w:p w14:paraId="22BBC83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8FCC345" w14:textId="77777777" w:rsidR="00B94418" w:rsidRPr="00B5551A" w:rsidRDefault="00B94418" w:rsidP="00B94418">
      <w:pPr>
        <w:pStyle w:val="NormalBold"/>
      </w:pPr>
      <w:r w:rsidRPr="00B5551A">
        <w:rPr>
          <w:rStyle w:val="HideTWBExt"/>
          <w:b w:val="0"/>
        </w:rPr>
        <w:t>&lt;Article&gt;</w:t>
      </w:r>
      <w:r w:rsidRPr="00B5551A">
        <w:t>26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63A39BB" w14:textId="77777777" w:rsidTr="00897969">
        <w:trPr>
          <w:trHeight w:hRule="exact" w:val="240"/>
          <w:jc w:val="center"/>
        </w:trPr>
        <w:tc>
          <w:tcPr>
            <w:tcW w:w="9752" w:type="dxa"/>
            <w:gridSpan w:val="2"/>
            <w:tcBorders>
              <w:top w:val="nil"/>
              <w:left w:val="nil"/>
              <w:bottom w:val="nil"/>
              <w:right w:val="nil"/>
            </w:tcBorders>
          </w:tcPr>
          <w:p w14:paraId="33DBE703" w14:textId="77777777" w:rsidR="00B94418" w:rsidRPr="00B5551A" w:rsidRDefault="00B94418" w:rsidP="00897969"/>
        </w:tc>
      </w:tr>
      <w:tr w:rsidR="00B94418" w:rsidRPr="00B5551A" w14:paraId="5153C81D" w14:textId="77777777" w:rsidTr="00897969">
        <w:trPr>
          <w:trHeight w:val="240"/>
          <w:jc w:val="center"/>
        </w:trPr>
        <w:tc>
          <w:tcPr>
            <w:tcW w:w="4876" w:type="dxa"/>
            <w:tcBorders>
              <w:top w:val="nil"/>
              <w:left w:val="nil"/>
              <w:bottom w:val="nil"/>
              <w:right w:val="nil"/>
            </w:tcBorders>
          </w:tcPr>
          <w:p w14:paraId="52C5740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C011A1D" w14:textId="77777777" w:rsidR="00B94418" w:rsidRPr="00B5551A" w:rsidRDefault="00B94418" w:rsidP="00897969">
            <w:pPr>
              <w:pStyle w:val="AmColumnHeading"/>
            </w:pPr>
            <w:r w:rsidRPr="00B5551A">
              <w:t>Tarkistus</w:t>
            </w:r>
          </w:p>
        </w:tc>
      </w:tr>
      <w:tr w:rsidR="00B94418" w:rsidRPr="00B5551A" w14:paraId="658BE231" w14:textId="77777777" w:rsidTr="00897969">
        <w:trPr>
          <w:jc w:val="center"/>
        </w:trPr>
        <w:tc>
          <w:tcPr>
            <w:tcW w:w="4876" w:type="dxa"/>
            <w:tcBorders>
              <w:top w:val="nil"/>
              <w:left w:val="nil"/>
              <w:bottom w:val="nil"/>
              <w:right w:val="nil"/>
            </w:tcBorders>
          </w:tcPr>
          <w:p w14:paraId="1630EADC" w14:textId="77777777" w:rsidR="00B94418" w:rsidRPr="00B5551A" w:rsidRDefault="00B94418" w:rsidP="00897969">
            <w:pPr>
              <w:pStyle w:val="Normal6a"/>
            </w:pPr>
            <w:r w:rsidRPr="00B5551A">
              <w:t>26.</w:t>
            </w:r>
            <w:r w:rsidRPr="00B5551A">
              <w:tab/>
              <w:t>kehottaa edistämään voimakkaasti scale-up-toimintaa, jossa tutkimukseen ja kehitykseen, digitalisaatioon tai vihreään innovointiin käytettyjä uudelleensijoitettuja voittoja varten myönnetään väliaikaisia lisävähennyksiä tai veronmaksun lykkäyksiä;</w:t>
            </w:r>
          </w:p>
        </w:tc>
        <w:tc>
          <w:tcPr>
            <w:tcW w:w="4876" w:type="dxa"/>
            <w:tcBorders>
              <w:top w:val="nil"/>
              <w:left w:val="nil"/>
              <w:bottom w:val="nil"/>
              <w:right w:val="nil"/>
            </w:tcBorders>
          </w:tcPr>
          <w:p w14:paraId="6DAECA18" w14:textId="77777777" w:rsidR="00B94418" w:rsidRPr="00B5551A" w:rsidRDefault="00B94418" w:rsidP="00897969">
            <w:pPr>
              <w:pStyle w:val="Normal6a"/>
            </w:pPr>
            <w:r w:rsidRPr="00B5551A">
              <w:t>26.</w:t>
            </w:r>
            <w:r w:rsidRPr="00B5551A">
              <w:tab/>
              <w:t xml:space="preserve">kehottaa edistämään voimakkaasti scale-up-toimintaa, jossa tutkimukseen ja kehitykseen, digitalisaatioon tai vihreään innovointiin käytettyjä uudelleensijoitettuja voittoja varten myönnetään väliaikaisia lisävähennyksiä tai veronmaksun lykkäyksiä </w:t>
            </w:r>
            <w:r w:rsidRPr="00B5551A">
              <w:rPr>
                <w:b/>
                <w:i/>
              </w:rPr>
              <w:t>erityisesti niille investoinneille, joilla pyritään tuotantotoiminnan strategiseen uudelleensijoittamiseen unionin sisällä;</w:t>
            </w:r>
          </w:p>
        </w:tc>
      </w:tr>
    </w:tbl>
    <w:p w14:paraId="42716C29"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144F2C20" w14:textId="77777777" w:rsidR="00B94418" w:rsidRPr="00B5551A" w:rsidRDefault="00B94418" w:rsidP="00B94418">
      <w:r w:rsidRPr="00B5551A">
        <w:rPr>
          <w:rStyle w:val="HideTWBExt"/>
        </w:rPr>
        <w:t>&lt;/Amend&gt;</w:t>
      </w:r>
    </w:p>
    <w:p w14:paraId="1871601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317</w:t>
      </w:r>
      <w:r w:rsidRPr="00B5551A">
        <w:rPr>
          <w:rStyle w:val="HideTWBExt"/>
          <w:b w:val="0"/>
        </w:rPr>
        <w:t>&lt;/NumAm&gt;</w:t>
      </w:r>
    </w:p>
    <w:p w14:paraId="5080C87F"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77987E0F"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3029020E" w14:textId="77777777" w:rsidR="00B94418" w:rsidRPr="00B5551A" w:rsidRDefault="00B94418" w:rsidP="00B94418">
      <w:pPr>
        <w:pStyle w:val="NormalBold"/>
      </w:pPr>
      <w:r w:rsidRPr="00B5551A">
        <w:rPr>
          <w:rStyle w:val="HideTWBExt"/>
          <w:b w:val="0"/>
        </w:rPr>
        <w:t>&lt;/RepeatBlock-By&gt;</w:t>
      </w:r>
    </w:p>
    <w:p w14:paraId="3040AFA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3C9E4D1D" w14:textId="77777777" w:rsidR="00B94418" w:rsidRPr="00B5551A" w:rsidRDefault="00B94418" w:rsidP="00B94418">
      <w:pPr>
        <w:pStyle w:val="NormalBold"/>
      </w:pPr>
      <w:r w:rsidRPr="00B5551A">
        <w:rPr>
          <w:rStyle w:val="HideTWBExt"/>
          <w:b w:val="0"/>
        </w:rPr>
        <w:t>&lt;Article&gt;</w:t>
      </w:r>
      <w:r w:rsidRPr="00B5551A">
        <w:t>26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89C0B87" w14:textId="77777777" w:rsidTr="00897969">
        <w:trPr>
          <w:trHeight w:hRule="exact" w:val="240"/>
          <w:jc w:val="center"/>
        </w:trPr>
        <w:tc>
          <w:tcPr>
            <w:tcW w:w="9752" w:type="dxa"/>
            <w:gridSpan w:val="2"/>
            <w:tcBorders>
              <w:top w:val="nil"/>
              <w:left w:val="nil"/>
              <w:bottom w:val="nil"/>
              <w:right w:val="nil"/>
            </w:tcBorders>
          </w:tcPr>
          <w:p w14:paraId="20013006" w14:textId="77777777" w:rsidR="00B94418" w:rsidRPr="00B5551A" w:rsidRDefault="00B94418" w:rsidP="00897969"/>
        </w:tc>
      </w:tr>
      <w:tr w:rsidR="00B94418" w:rsidRPr="00B5551A" w14:paraId="70B080F3" w14:textId="77777777" w:rsidTr="00897969">
        <w:trPr>
          <w:trHeight w:val="240"/>
          <w:jc w:val="center"/>
        </w:trPr>
        <w:tc>
          <w:tcPr>
            <w:tcW w:w="4876" w:type="dxa"/>
            <w:tcBorders>
              <w:top w:val="nil"/>
              <w:left w:val="nil"/>
              <w:bottom w:val="nil"/>
              <w:right w:val="nil"/>
            </w:tcBorders>
          </w:tcPr>
          <w:p w14:paraId="45732078"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CB1810B" w14:textId="77777777" w:rsidR="00B94418" w:rsidRPr="00B5551A" w:rsidRDefault="00B94418" w:rsidP="00897969">
            <w:pPr>
              <w:pStyle w:val="AmColumnHeading"/>
            </w:pPr>
            <w:r w:rsidRPr="00B5551A">
              <w:t>Tarkistus</w:t>
            </w:r>
          </w:p>
        </w:tc>
      </w:tr>
      <w:tr w:rsidR="00B94418" w:rsidRPr="00B5551A" w14:paraId="02808747" w14:textId="77777777" w:rsidTr="00897969">
        <w:trPr>
          <w:jc w:val="center"/>
        </w:trPr>
        <w:tc>
          <w:tcPr>
            <w:tcW w:w="4876" w:type="dxa"/>
            <w:tcBorders>
              <w:top w:val="nil"/>
              <w:left w:val="nil"/>
              <w:bottom w:val="nil"/>
              <w:right w:val="nil"/>
            </w:tcBorders>
          </w:tcPr>
          <w:p w14:paraId="3E4FD128" w14:textId="77777777" w:rsidR="00B94418" w:rsidRPr="00B5551A" w:rsidRDefault="00B94418" w:rsidP="00897969">
            <w:pPr>
              <w:pStyle w:val="Normal6a"/>
            </w:pPr>
            <w:r w:rsidRPr="00B5551A">
              <w:t>26.</w:t>
            </w:r>
            <w:r w:rsidRPr="00B5551A">
              <w:tab/>
              <w:t>kehottaa edistämään voimakkaasti scale-up-toimintaa, jossa tutkimukseen ja kehitykseen, digitalisaatioon tai vihreään innovointiin käytettyjä uudelleensijoitettuja voittoja varten myönnetään väliaikaisia lisävähennyksiä tai veronmaksun lykkäyksiä;</w:t>
            </w:r>
          </w:p>
        </w:tc>
        <w:tc>
          <w:tcPr>
            <w:tcW w:w="4876" w:type="dxa"/>
            <w:tcBorders>
              <w:top w:val="nil"/>
              <w:left w:val="nil"/>
              <w:bottom w:val="nil"/>
              <w:right w:val="nil"/>
            </w:tcBorders>
          </w:tcPr>
          <w:p w14:paraId="1717AE25" w14:textId="77777777" w:rsidR="00B94418" w:rsidRPr="00B5551A" w:rsidRDefault="00B94418" w:rsidP="00897969">
            <w:pPr>
              <w:pStyle w:val="Normal6a"/>
            </w:pPr>
            <w:r w:rsidRPr="00B5551A">
              <w:t>26.</w:t>
            </w:r>
            <w:r w:rsidRPr="00B5551A">
              <w:tab/>
              <w:t>kehottaa edistämään voimakkaasti scale-up-toimintaa, jossa tutkimukseen ja kehitykseen, digitalisaatioon tai vihreään innovointiin käytettyjä uudelleensijoitettuja voittoja varten myönnetään väliaikaisia lisävähennyksiä tai veronmaksun lykkäyksiä</w:t>
            </w:r>
            <w:r w:rsidRPr="00B5551A">
              <w:rPr>
                <w:b/>
                <w:i/>
              </w:rPr>
              <w:t xml:space="preserve"> tiukkojen rajojen ja ehtojen mukaisesti</w:t>
            </w:r>
            <w:r w:rsidRPr="00B5551A">
              <w:t>;</w:t>
            </w:r>
          </w:p>
        </w:tc>
      </w:tr>
    </w:tbl>
    <w:p w14:paraId="17D26D5C"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EBA2F99" w14:textId="77777777" w:rsidR="00B94418" w:rsidRPr="00B5551A" w:rsidRDefault="00B94418" w:rsidP="00B94418">
      <w:r w:rsidRPr="00B5551A">
        <w:rPr>
          <w:rStyle w:val="HideTWBExt"/>
        </w:rPr>
        <w:t>&lt;/Amend&gt;</w:t>
      </w:r>
    </w:p>
    <w:p w14:paraId="7CA38890"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318</w:t>
      </w:r>
      <w:r w:rsidRPr="00B5551A">
        <w:rPr>
          <w:rStyle w:val="HideTWBExt"/>
          <w:b w:val="0"/>
        </w:rPr>
        <w:t>&lt;/NumAm&gt;</w:t>
      </w:r>
    </w:p>
    <w:p w14:paraId="28BAF061" w14:textId="77777777" w:rsidR="00B94418" w:rsidRPr="00B5551A" w:rsidRDefault="00B94418" w:rsidP="00B94418">
      <w:pPr>
        <w:pStyle w:val="NormalBold"/>
      </w:pPr>
      <w:r w:rsidRPr="00B5551A">
        <w:rPr>
          <w:rStyle w:val="HideTWBExt"/>
          <w:b w:val="0"/>
        </w:rPr>
        <w:t>&lt;RepeatBlock-By&gt;&lt;Members&gt;</w:t>
      </w:r>
      <w:r w:rsidRPr="00B5551A">
        <w:t>Lídia Pereira</w:t>
      </w:r>
      <w:r w:rsidRPr="00B5551A">
        <w:rPr>
          <w:rStyle w:val="HideTWBExt"/>
          <w:b w:val="0"/>
        </w:rPr>
        <w:t>&lt;/Members&gt;</w:t>
      </w:r>
    </w:p>
    <w:p w14:paraId="26A47AA7" w14:textId="77777777" w:rsidR="00B94418" w:rsidRPr="00B5551A" w:rsidRDefault="00B94418" w:rsidP="00B94418">
      <w:pPr>
        <w:pStyle w:val="NormalBold"/>
      </w:pPr>
      <w:r w:rsidRPr="00B5551A">
        <w:rPr>
          <w:rStyle w:val="HideTWBExt"/>
          <w:b w:val="0"/>
        </w:rPr>
        <w:t>&lt;/RepeatBlock-By&gt;</w:t>
      </w:r>
    </w:p>
    <w:p w14:paraId="0F02221A"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FE2F338" w14:textId="77777777" w:rsidR="00B94418" w:rsidRPr="00B5551A" w:rsidRDefault="00B94418" w:rsidP="00B94418">
      <w:pPr>
        <w:pStyle w:val="NormalBold"/>
      </w:pPr>
      <w:r w:rsidRPr="00B5551A">
        <w:rPr>
          <w:rStyle w:val="HideTWBExt"/>
          <w:b w:val="0"/>
        </w:rPr>
        <w:t>&lt;Article&gt;</w:t>
      </w:r>
      <w:r w:rsidRPr="00B5551A">
        <w:t>26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F8B2BBC" w14:textId="77777777" w:rsidTr="00897969">
        <w:trPr>
          <w:trHeight w:hRule="exact" w:val="240"/>
          <w:jc w:val="center"/>
        </w:trPr>
        <w:tc>
          <w:tcPr>
            <w:tcW w:w="9752" w:type="dxa"/>
            <w:gridSpan w:val="2"/>
            <w:tcBorders>
              <w:top w:val="nil"/>
              <w:left w:val="nil"/>
              <w:bottom w:val="nil"/>
              <w:right w:val="nil"/>
            </w:tcBorders>
          </w:tcPr>
          <w:p w14:paraId="209998E4" w14:textId="77777777" w:rsidR="00B94418" w:rsidRPr="00B5551A" w:rsidRDefault="00B94418" w:rsidP="00897969"/>
        </w:tc>
      </w:tr>
      <w:tr w:rsidR="00B94418" w:rsidRPr="00B5551A" w14:paraId="76DD351D" w14:textId="77777777" w:rsidTr="00897969">
        <w:trPr>
          <w:trHeight w:val="240"/>
          <w:jc w:val="center"/>
        </w:trPr>
        <w:tc>
          <w:tcPr>
            <w:tcW w:w="4876" w:type="dxa"/>
            <w:tcBorders>
              <w:top w:val="nil"/>
              <w:left w:val="nil"/>
              <w:bottom w:val="nil"/>
              <w:right w:val="nil"/>
            </w:tcBorders>
          </w:tcPr>
          <w:p w14:paraId="59199B0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465CF2D8" w14:textId="77777777" w:rsidR="00B94418" w:rsidRPr="00B5551A" w:rsidRDefault="00B94418" w:rsidP="00897969">
            <w:pPr>
              <w:pStyle w:val="AmColumnHeading"/>
            </w:pPr>
            <w:r w:rsidRPr="00B5551A">
              <w:t>Tarkistus</w:t>
            </w:r>
          </w:p>
        </w:tc>
      </w:tr>
      <w:tr w:rsidR="00B94418" w:rsidRPr="00B5551A" w14:paraId="223F21E9" w14:textId="77777777" w:rsidTr="00897969">
        <w:trPr>
          <w:jc w:val="center"/>
        </w:trPr>
        <w:tc>
          <w:tcPr>
            <w:tcW w:w="4876" w:type="dxa"/>
            <w:tcBorders>
              <w:top w:val="nil"/>
              <w:left w:val="nil"/>
              <w:bottom w:val="nil"/>
              <w:right w:val="nil"/>
            </w:tcBorders>
          </w:tcPr>
          <w:p w14:paraId="1F4B81EA" w14:textId="77777777" w:rsidR="00B94418" w:rsidRPr="00B5551A" w:rsidRDefault="00B94418" w:rsidP="00897969">
            <w:pPr>
              <w:pStyle w:val="Normal6a"/>
            </w:pPr>
          </w:p>
        </w:tc>
        <w:tc>
          <w:tcPr>
            <w:tcW w:w="4876" w:type="dxa"/>
            <w:tcBorders>
              <w:top w:val="nil"/>
              <w:left w:val="nil"/>
              <w:bottom w:val="nil"/>
              <w:right w:val="nil"/>
            </w:tcBorders>
          </w:tcPr>
          <w:p w14:paraId="2EC3A289" w14:textId="77777777" w:rsidR="00B94418" w:rsidRPr="00B5551A" w:rsidRDefault="00B94418" w:rsidP="00897969">
            <w:pPr>
              <w:pStyle w:val="Normal6a"/>
            </w:pPr>
            <w:r w:rsidRPr="00B5551A">
              <w:rPr>
                <w:b/>
                <w:i/>
              </w:rPr>
              <w:t>26 a.</w:t>
            </w:r>
            <w:r w:rsidRPr="00B5551A">
              <w:tab/>
            </w:r>
            <w:r w:rsidRPr="00B5551A">
              <w:rPr>
                <w:b/>
                <w:i/>
              </w:rPr>
              <w:t>korostaa, että verokannustimilla olisi tuettava paitsi tutkimuspanosta myös markkinoille saattamista ja laajentamista Euroopassa; kehottaa investoimaan voittoja uudelleen ensimmäiseen teolliseen käyttöönottoon, sääntelyn mukaiseen sertifiointiin, digitalisaatioon, puhtaan teknologian tuotannon laajentamiseen, teollis- ja tekijänoikeuksien kaupallistamiseen tai rajatylittävään markkinoiden laajentamiseen unionissa, jotta on mahdollista saada väliaikaisia vähennyksiä tai lykkäyksiä;</w:t>
            </w:r>
          </w:p>
        </w:tc>
      </w:tr>
    </w:tbl>
    <w:p w14:paraId="6B04ADB3"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2D88A5DD" w14:textId="77777777" w:rsidR="00B94418" w:rsidRPr="00B5551A" w:rsidRDefault="00B94418" w:rsidP="00B94418">
      <w:r w:rsidRPr="00B5551A">
        <w:rPr>
          <w:rStyle w:val="HideTWBExt"/>
        </w:rPr>
        <w:t>&lt;/Amend&gt;</w:t>
      </w:r>
    </w:p>
    <w:p w14:paraId="25A085DC"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319</w:t>
      </w:r>
      <w:r w:rsidRPr="00B5551A">
        <w:rPr>
          <w:rStyle w:val="HideTWBExt"/>
          <w:b w:val="0"/>
        </w:rPr>
        <w:t>&lt;/NumAm&gt;</w:t>
      </w:r>
    </w:p>
    <w:p w14:paraId="1A3C011F" w14:textId="77777777" w:rsidR="00B94418" w:rsidRPr="00B5551A" w:rsidRDefault="00B94418" w:rsidP="00B94418">
      <w:pPr>
        <w:pStyle w:val="NormalBold"/>
      </w:pPr>
      <w:r w:rsidRPr="00B5551A">
        <w:rPr>
          <w:rStyle w:val="HideTWBExt"/>
          <w:b w:val="0"/>
        </w:rPr>
        <w:t>&lt;RepeatBlock-By&gt;&lt;Members&gt;</w:t>
      </w:r>
      <w:r w:rsidRPr="00B5551A">
        <w:t>Marco Falcone, Fulvio Martusciello</w:t>
      </w:r>
      <w:r w:rsidRPr="00B5551A">
        <w:rPr>
          <w:rStyle w:val="HideTWBExt"/>
          <w:b w:val="0"/>
        </w:rPr>
        <w:t>&lt;/Members&gt;</w:t>
      </w:r>
    </w:p>
    <w:p w14:paraId="0B03BE95" w14:textId="77777777" w:rsidR="00B94418" w:rsidRPr="00B5551A" w:rsidRDefault="00B94418" w:rsidP="00B94418">
      <w:pPr>
        <w:pStyle w:val="NormalBold"/>
      </w:pPr>
      <w:r w:rsidRPr="00B5551A">
        <w:rPr>
          <w:rStyle w:val="HideTWBExt"/>
          <w:b w:val="0"/>
        </w:rPr>
        <w:t>&lt;/RepeatBlock-By&gt;</w:t>
      </w:r>
    </w:p>
    <w:p w14:paraId="29B31613"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662965E" w14:textId="77777777" w:rsidR="00B94418" w:rsidRPr="00B5551A" w:rsidRDefault="00B94418" w:rsidP="00B94418">
      <w:pPr>
        <w:pStyle w:val="NormalBold"/>
      </w:pPr>
      <w:r w:rsidRPr="00B5551A">
        <w:rPr>
          <w:rStyle w:val="HideTWBExt"/>
          <w:b w:val="0"/>
        </w:rPr>
        <w:t>&lt;Article&gt;</w:t>
      </w:r>
      <w:r w:rsidRPr="00B5551A">
        <w:t>26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78BDFE89" w14:textId="77777777" w:rsidTr="00897969">
        <w:trPr>
          <w:trHeight w:hRule="exact" w:val="240"/>
          <w:jc w:val="center"/>
        </w:trPr>
        <w:tc>
          <w:tcPr>
            <w:tcW w:w="9752" w:type="dxa"/>
            <w:gridSpan w:val="2"/>
            <w:tcBorders>
              <w:top w:val="nil"/>
              <w:left w:val="nil"/>
              <w:bottom w:val="nil"/>
              <w:right w:val="nil"/>
            </w:tcBorders>
          </w:tcPr>
          <w:p w14:paraId="1F2F6838" w14:textId="77777777" w:rsidR="00B94418" w:rsidRPr="00B5551A" w:rsidRDefault="00B94418" w:rsidP="00897969"/>
        </w:tc>
      </w:tr>
      <w:tr w:rsidR="00B94418" w:rsidRPr="00B5551A" w14:paraId="230D1DD7" w14:textId="77777777" w:rsidTr="00897969">
        <w:trPr>
          <w:trHeight w:val="240"/>
          <w:jc w:val="center"/>
        </w:trPr>
        <w:tc>
          <w:tcPr>
            <w:tcW w:w="4876" w:type="dxa"/>
            <w:tcBorders>
              <w:top w:val="nil"/>
              <w:left w:val="nil"/>
              <w:bottom w:val="nil"/>
              <w:right w:val="nil"/>
            </w:tcBorders>
          </w:tcPr>
          <w:p w14:paraId="2BDAD7F0"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59AE9EF" w14:textId="77777777" w:rsidR="00B94418" w:rsidRPr="00B5551A" w:rsidRDefault="00B94418" w:rsidP="00897969">
            <w:pPr>
              <w:pStyle w:val="AmColumnHeading"/>
            </w:pPr>
            <w:r w:rsidRPr="00B5551A">
              <w:t>Tarkistus</w:t>
            </w:r>
          </w:p>
        </w:tc>
      </w:tr>
      <w:tr w:rsidR="00B94418" w:rsidRPr="00B5551A" w14:paraId="7B8E4314" w14:textId="77777777" w:rsidTr="00897969">
        <w:trPr>
          <w:jc w:val="center"/>
        </w:trPr>
        <w:tc>
          <w:tcPr>
            <w:tcW w:w="4876" w:type="dxa"/>
            <w:tcBorders>
              <w:top w:val="nil"/>
              <w:left w:val="nil"/>
              <w:bottom w:val="nil"/>
              <w:right w:val="nil"/>
            </w:tcBorders>
          </w:tcPr>
          <w:p w14:paraId="493E746E" w14:textId="77777777" w:rsidR="00B94418" w:rsidRPr="00B5551A" w:rsidRDefault="00B94418" w:rsidP="00897969">
            <w:pPr>
              <w:pStyle w:val="Normal6a"/>
            </w:pPr>
          </w:p>
        </w:tc>
        <w:tc>
          <w:tcPr>
            <w:tcW w:w="4876" w:type="dxa"/>
            <w:tcBorders>
              <w:top w:val="nil"/>
              <w:left w:val="nil"/>
              <w:bottom w:val="nil"/>
              <w:right w:val="nil"/>
            </w:tcBorders>
          </w:tcPr>
          <w:p w14:paraId="7C058A0E" w14:textId="77777777" w:rsidR="00B94418" w:rsidRPr="00B5551A" w:rsidRDefault="00B94418" w:rsidP="00897969">
            <w:pPr>
              <w:pStyle w:val="Normal6a"/>
            </w:pPr>
            <w:r w:rsidRPr="00B5551A">
              <w:rPr>
                <w:b/>
                <w:i/>
              </w:rPr>
              <w:t>26 a</w:t>
            </w:r>
            <w:r w:rsidRPr="00B5551A">
              <w:tab/>
            </w:r>
            <w:r w:rsidRPr="00B5551A">
              <w:rPr>
                <w:b/>
                <w:i/>
              </w:rPr>
              <w:t>kehottaa luomaan kokeellisia sääntely- ja veropoliittisia välineitä, mukaan lukien sääntelyn hiekkalaatikot, myös tietyillä maantieteellisillä alueilla, unionin lainsäädäntöä ja erityisesti valtiontukikehystä täysin noudattaen;</w:t>
            </w:r>
          </w:p>
        </w:tc>
      </w:tr>
    </w:tbl>
    <w:p w14:paraId="1BB04A2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551AA08D" w14:textId="77777777" w:rsidR="00B94418" w:rsidRPr="00B5551A" w:rsidRDefault="00B94418" w:rsidP="00B94418">
      <w:r w:rsidRPr="00B5551A">
        <w:rPr>
          <w:rStyle w:val="HideTWBExt"/>
        </w:rPr>
        <w:t>&lt;/Amend&gt;</w:t>
      </w:r>
    </w:p>
    <w:p w14:paraId="2D51684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320</w:t>
      </w:r>
      <w:r w:rsidRPr="00B5551A">
        <w:rPr>
          <w:rStyle w:val="HideTWBExt"/>
          <w:b w:val="0"/>
        </w:rPr>
        <w:t>&lt;/NumAm&gt;</w:t>
      </w:r>
    </w:p>
    <w:p w14:paraId="271A4483" w14:textId="77777777" w:rsidR="00B94418" w:rsidRPr="00B5551A" w:rsidRDefault="00B94418" w:rsidP="00B94418">
      <w:pPr>
        <w:pStyle w:val="NormalBold"/>
      </w:pPr>
      <w:r w:rsidRPr="00B5551A">
        <w:rPr>
          <w:rStyle w:val="HideTWBExt"/>
          <w:b w:val="0"/>
        </w:rPr>
        <w:t>&lt;RepeatBlock-By&gt;&lt;Members&gt;</w:t>
      </w:r>
      <w:r w:rsidRPr="00B5551A">
        <w:t>Isabel Benjumea Benjumea, Fernando Navarrete Rojas</w:t>
      </w:r>
      <w:r w:rsidRPr="00B5551A">
        <w:rPr>
          <w:rStyle w:val="HideTWBExt"/>
          <w:b w:val="0"/>
        </w:rPr>
        <w:t>&lt;/Members&gt;</w:t>
      </w:r>
    </w:p>
    <w:p w14:paraId="35C30B77" w14:textId="77777777" w:rsidR="00B94418" w:rsidRPr="00B5551A" w:rsidRDefault="00B94418" w:rsidP="00B94418">
      <w:pPr>
        <w:pStyle w:val="NormalBold"/>
      </w:pPr>
      <w:r w:rsidRPr="00B5551A">
        <w:rPr>
          <w:rStyle w:val="HideTWBExt"/>
          <w:b w:val="0"/>
        </w:rPr>
        <w:t>&lt;/RepeatBlock-By&gt;</w:t>
      </w:r>
    </w:p>
    <w:p w14:paraId="169B9EB6"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B2474B8" w14:textId="77777777" w:rsidR="00B94418" w:rsidRPr="00B5551A" w:rsidRDefault="00B94418" w:rsidP="00B94418">
      <w:pPr>
        <w:pStyle w:val="NormalBold"/>
      </w:pPr>
      <w:r w:rsidRPr="00B5551A">
        <w:rPr>
          <w:rStyle w:val="HideTWBExt"/>
          <w:b w:val="0"/>
        </w:rPr>
        <w:t>&lt;Article&gt;</w:t>
      </w:r>
      <w:r w:rsidRPr="00B5551A">
        <w:t>26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3EF7863" w14:textId="77777777" w:rsidTr="00897969">
        <w:trPr>
          <w:trHeight w:hRule="exact" w:val="240"/>
          <w:jc w:val="center"/>
        </w:trPr>
        <w:tc>
          <w:tcPr>
            <w:tcW w:w="9752" w:type="dxa"/>
            <w:gridSpan w:val="2"/>
            <w:tcBorders>
              <w:top w:val="nil"/>
              <w:left w:val="nil"/>
              <w:bottom w:val="nil"/>
              <w:right w:val="nil"/>
            </w:tcBorders>
          </w:tcPr>
          <w:p w14:paraId="709EB76B" w14:textId="77777777" w:rsidR="00B94418" w:rsidRPr="00B5551A" w:rsidRDefault="00B94418" w:rsidP="00897969"/>
        </w:tc>
      </w:tr>
      <w:tr w:rsidR="00B94418" w:rsidRPr="00B5551A" w14:paraId="0478323C" w14:textId="77777777" w:rsidTr="00897969">
        <w:trPr>
          <w:trHeight w:val="240"/>
          <w:jc w:val="center"/>
        </w:trPr>
        <w:tc>
          <w:tcPr>
            <w:tcW w:w="4876" w:type="dxa"/>
            <w:tcBorders>
              <w:top w:val="nil"/>
              <w:left w:val="nil"/>
              <w:bottom w:val="nil"/>
              <w:right w:val="nil"/>
            </w:tcBorders>
          </w:tcPr>
          <w:p w14:paraId="64EA32D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07AC9FB9" w14:textId="77777777" w:rsidR="00B94418" w:rsidRPr="00B5551A" w:rsidRDefault="00B94418" w:rsidP="00897969">
            <w:pPr>
              <w:pStyle w:val="AmColumnHeading"/>
            </w:pPr>
            <w:r w:rsidRPr="00B5551A">
              <w:t>Tarkistus</w:t>
            </w:r>
          </w:p>
        </w:tc>
      </w:tr>
      <w:tr w:rsidR="00B94418" w:rsidRPr="00B5551A" w14:paraId="432688EA" w14:textId="77777777" w:rsidTr="00897969">
        <w:trPr>
          <w:jc w:val="center"/>
        </w:trPr>
        <w:tc>
          <w:tcPr>
            <w:tcW w:w="4876" w:type="dxa"/>
            <w:tcBorders>
              <w:top w:val="nil"/>
              <w:left w:val="nil"/>
              <w:bottom w:val="nil"/>
              <w:right w:val="nil"/>
            </w:tcBorders>
          </w:tcPr>
          <w:p w14:paraId="122BD9DA" w14:textId="77777777" w:rsidR="00B94418" w:rsidRPr="00B5551A" w:rsidRDefault="00B94418" w:rsidP="00897969">
            <w:pPr>
              <w:pStyle w:val="Normal6a"/>
            </w:pPr>
          </w:p>
        </w:tc>
        <w:tc>
          <w:tcPr>
            <w:tcW w:w="4876" w:type="dxa"/>
            <w:tcBorders>
              <w:top w:val="nil"/>
              <w:left w:val="nil"/>
              <w:bottom w:val="nil"/>
              <w:right w:val="nil"/>
            </w:tcBorders>
          </w:tcPr>
          <w:p w14:paraId="3751408F" w14:textId="77777777" w:rsidR="00B94418" w:rsidRPr="00B5551A" w:rsidRDefault="00B94418" w:rsidP="00897969">
            <w:pPr>
              <w:pStyle w:val="Normal6a"/>
            </w:pPr>
            <w:r w:rsidRPr="00B5551A">
              <w:rPr>
                <w:b/>
                <w:i/>
              </w:rPr>
              <w:t>26 a.</w:t>
            </w:r>
            <w:r w:rsidRPr="00B5551A">
              <w:tab/>
            </w:r>
            <w:r w:rsidRPr="00B5551A">
              <w:rPr>
                <w:b/>
                <w:i/>
              </w:rPr>
              <w:t>kehottaa kehittämään kannustimia, jotka edistävät pitkäaikaista sijoittamista eurooppalaisiin yrityksiin, erityisesti ottamalla käyttöön vakaita ja ennustettavia sääntelykehyksiä, jotka edistävät yhteisösijoittajien, kuten eläkerahastojen ja vakuutusyhtiöiden, osallistumista;</w:t>
            </w:r>
          </w:p>
        </w:tc>
      </w:tr>
    </w:tbl>
    <w:p w14:paraId="385F401E"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{ES}</w:t>
      </w:r>
      <w:r w:rsidRPr="00B5551A">
        <w:t>es</w:t>
      </w:r>
      <w:r w:rsidRPr="00B5551A">
        <w:rPr>
          <w:rStyle w:val="HideTWBExt"/>
        </w:rPr>
        <w:t>&lt;/Original&gt;</w:t>
      </w:r>
    </w:p>
    <w:p w14:paraId="4484116E" w14:textId="4C47F1C8" w:rsidR="00B94418" w:rsidRPr="00B5551A" w:rsidRDefault="00B94418" w:rsidP="00B94418">
      <w:r w:rsidRPr="00B5551A">
        <w:rPr>
          <w:rStyle w:val="HideTWBExt"/>
        </w:rPr>
        <w:t>&lt;/Amend&gt;</w:t>
      </w:r>
    </w:p>
    <w:p w14:paraId="2A96775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321</w:t>
      </w:r>
      <w:r w:rsidRPr="00B5551A">
        <w:rPr>
          <w:rStyle w:val="HideTWBExt"/>
          <w:b w:val="0"/>
        </w:rPr>
        <w:t>&lt;/NumAm&gt;</w:t>
      </w:r>
    </w:p>
    <w:p w14:paraId="696D7A3B" w14:textId="77777777" w:rsidR="00B94418" w:rsidRPr="00B5551A" w:rsidRDefault="00B94418" w:rsidP="00B94418">
      <w:pPr>
        <w:pStyle w:val="NormalBold"/>
      </w:pPr>
      <w:r w:rsidRPr="00B5551A">
        <w:rPr>
          <w:rStyle w:val="HideTWBExt"/>
          <w:b w:val="0"/>
        </w:rPr>
        <w:t>&lt;RepeatBlock-By&gt;&lt;Members&gt;</w:t>
      </w:r>
      <w:r w:rsidRPr="00B5551A">
        <w:t>Georgios Aftias</w:t>
      </w:r>
      <w:r w:rsidRPr="00B5551A">
        <w:rPr>
          <w:rStyle w:val="HideTWBExt"/>
          <w:b w:val="0"/>
        </w:rPr>
        <w:t>&lt;/Members&gt;</w:t>
      </w:r>
    </w:p>
    <w:p w14:paraId="27F70EAA" w14:textId="77777777" w:rsidR="00B94418" w:rsidRPr="00B5551A" w:rsidRDefault="00B94418" w:rsidP="00B94418">
      <w:pPr>
        <w:pStyle w:val="NormalBold"/>
      </w:pPr>
      <w:r w:rsidRPr="00B5551A">
        <w:rPr>
          <w:rStyle w:val="HideTWBExt"/>
          <w:b w:val="0"/>
        </w:rPr>
        <w:t>&lt;/RepeatBlock-By&gt;</w:t>
      </w:r>
    </w:p>
    <w:p w14:paraId="4BFA5272"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5D39AC37" w14:textId="77777777" w:rsidR="00B94418" w:rsidRPr="00B5551A" w:rsidRDefault="00B94418" w:rsidP="00B94418">
      <w:pPr>
        <w:pStyle w:val="NormalBold"/>
      </w:pPr>
      <w:r w:rsidRPr="00B5551A">
        <w:rPr>
          <w:rStyle w:val="HideTWBExt"/>
          <w:b w:val="0"/>
        </w:rPr>
        <w:t>&lt;Article&gt;</w:t>
      </w:r>
      <w:r w:rsidRPr="00B5551A">
        <w:t>26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E8F04EF" w14:textId="77777777" w:rsidTr="00897969">
        <w:trPr>
          <w:trHeight w:hRule="exact" w:val="240"/>
          <w:jc w:val="center"/>
        </w:trPr>
        <w:tc>
          <w:tcPr>
            <w:tcW w:w="9752" w:type="dxa"/>
            <w:gridSpan w:val="2"/>
            <w:tcBorders>
              <w:top w:val="nil"/>
              <w:left w:val="nil"/>
              <w:bottom w:val="nil"/>
              <w:right w:val="nil"/>
            </w:tcBorders>
          </w:tcPr>
          <w:p w14:paraId="08909ACB" w14:textId="77777777" w:rsidR="00B94418" w:rsidRPr="00B5551A" w:rsidRDefault="00B94418" w:rsidP="00897969"/>
        </w:tc>
      </w:tr>
      <w:tr w:rsidR="00B94418" w:rsidRPr="00B5551A" w14:paraId="4584B876" w14:textId="77777777" w:rsidTr="00897969">
        <w:trPr>
          <w:trHeight w:val="240"/>
          <w:jc w:val="center"/>
        </w:trPr>
        <w:tc>
          <w:tcPr>
            <w:tcW w:w="4876" w:type="dxa"/>
            <w:tcBorders>
              <w:top w:val="nil"/>
              <w:left w:val="nil"/>
              <w:bottom w:val="nil"/>
              <w:right w:val="nil"/>
            </w:tcBorders>
          </w:tcPr>
          <w:p w14:paraId="3FBD1E97"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54B518F" w14:textId="77777777" w:rsidR="00B94418" w:rsidRPr="00B5551A" w:rsidRDefault="00B94418" w:rsidP="00897969">
            <w:pPr>
              <w:pStyle w:val="AmColumnHeading"/>
            </w:pPr>
            <w:r w:rsidRPr="00B5551A">
              <w:t>Tarkistus</w:t>
            </w:r>
          </w:p>
        </w:tc>
      </w:tr>
      <w:tr w:rsidR="00B94418" w:rsidRPr="00B5551A" w14:paraId="7B1BED7A" w14:textId="77777777" w:rsidTr="00897969">
        <w:trPr>
          <w:jc w:val="center"/>
        </w:trPr>
        <w:tc>
          <w:tcPr>
            <w:tcW w:w="4876" w:type="dxa"/>
            <w:tcBorders>
              <w:top w:val="nil"/>
              <w:left w:val="nil"/>
              <w:bottom w:val="nil"/>
              <w:right w:val="nil"/>
            </w:tcBorders>
          </w:tcPr>
          <w:p w14:paraId="0FA554B9" w14:textId="77777777" w:rsidR="00B94418" w:rsidRPr="00B5551A" w:rsidRDefault="00B94418" w:rsidP="00897969">
            <w:pPr>
              <w:pStyle w:val="Normal6a"/>
            </w:pPr>
          </w:p>
        </w:tc>
        <w:tc>
          <w:tcPr>
            <w:tcW w:w="4876" w:type="dxa"/>
            <w:tcBorders>
              <w:top w:val="nil"/>
              <w:left w:val="nil"/>
              <w:bottom w:val="nil"/>
              <w:right w:val="nil"/>
            </w:tcBorders>
          </w:tcPr>
          <w:p w14:paraId="54AFE61E" w14:textId="77777777" w:rsidR="00B94418" w:rsidRPr="00B5551A" w:rsidRDefault="00B94418" w:rsidP="00897969">
            <w:pPr>
              <w:pStyle w:val="Normal6a"/>
            </w:pPr>
            <w:r w:rsidRPr="00B5551A">
              <w:rPr>
                <w:b/>
                <w:i/>
              </w:rPr>
              <w:t>26 a.</w:t>
            </w:r>
            <w:r w:rsidRPr="00B5551A">
              <w:tab/>
            </w:r>
            <w:r w:rsidRPr="00B5551A">
              <w:rPr>
                <w:b/>
                <w:i/>
              </w:rPr>
              <w:t>ehdottaa eriytettyjen verokantojen tai verohyvitysten käyttöönottoa vähemmän kehittyneillä ja saarialueilla tehtäville investoinneille taloudellisen, sosiaalisen ja alueellisen yhteenkuuluvuuden vahvistamiseksi;</w:t>
            </w:r>
          </w:p>
        </w:tc>
      </w:tr>
    </w:tbl>
    <w:p w14:paraId="797266B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{EL}</w:t>
      </w:r>
      <w:r w:rsidRPr="00B5551A">
        <w:t>el</w:t>
      </w:r>
      <w:r w:rsidRPr="00B5551A">
        <w:rPr>
          <w:rStyle w:val="HideTWBExt"/>
        </w:rPr>
        <w:t>&lt;/Original&gt;</w:t>
      </w:r>
    </w:p>
    <w:p w14:paraId="34DA7A6E" w14:textId="77777777" w:rsidR="00B94418" w:rsidRPr="00B5551A" w:rsidRDefault="00B94418" w:rsidP="00B94418">
      <w:r w:rsidRPr="00B5551A">
        <w:rPr>
          <w:rStyle w:val="HideTWBExt"/>
        </w:rPr>
        <w:t>&lt;/Amend&gt;</w:t>
      </w:r>
    </w:p>
    <w:p w14:paraId="0292735F"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322</w:t>
      </w:r>
      <w:r w:rsidRPr="00B5551A">
        <w:rPr>
          <w:rStyle w:val="HideTWBExt"/>
          <w:b w:val="0"/>
        </w:rPr>
        <w:t>&lt;/NumAm&gt;</w:t>
      </w:r>
    </w:p>
    <w:p w14:paraId="4760C047" w14:textId="77777777" w:rsidR="00B94418" w:rsidRPr="00B5551A" w:rsidRDefault="00B94418" w:rsidP="00B94418">
      <w:pPr>
        <w:pStyle w:val="NormalBold"/>
      </w:pPr>
      <w:r w:rsidRPr="00B5551A">
        <w:rPr>
          <w:rStyle w:val="HideTWBExt"/>
          <w:b w:val="0"/>
        </w:rPr>
        <w:t>&lt;RepeatBlock-By&gt;&lt;Members&gt;</w:t>
      </w:r>
      <w:r w:rsidRPr="00B5551A">
        <w:t>Georgios Aftias</w:t>
      </w:r>
      <w:r w:rsidRPr="00B5551A">
        <w:rPr>
          <w:rStyle w:val="HideTWBExt"/>
          <w:b w:val="0"/>
        </w:rPr>
        <w:t>&lt;/Members&gt;</w:t>
      </w:r>
    </w:p>
    <w:p w14:paraId="65BD498C" w14:textId="77777777" w:rsidR="00B94418" w:rsidRPr="00B5551A" w:rsidRDefault="00B94418" w:rsidP="00B94418">
      <w:pPr>
        <w:pStyle w:val="NormalBold"/>
      </w:pPr>
      <w:r w:rsidRPr="00B5551A">
        <w:rPr>
          <w:rStyle w:val="HideTWBExt"/>
          <w:b w:val="0"/>
        </w:rPr>
        <w:t>&lt;/RepeatBlock-By&gt;</w:t>
      </w:r>
    </w:p>
    <w:p w14:paraId="29BB63F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14F6C7FC" w14:textId="77777777" w:rsidR="00B94418" w:rsidRPr="00B5551A" w:rsidRDefault="00B94418" w:rsidP="00B94418">
      <w:pPr>
        <w:pStyle w:val="NormalBold"/>
      </w:pPr>
      <w:r w:rsidRPr="00B5551A">
        <w:rPr>
          <w:rStyle w:val="HideTWBExt"/>
          <w:b w:val="0"/>
        </w:rPr>
        <w:t>&lt;Article&gt;</w:t>
      </w:r>
      <w:r w:rsidRPr="00B5551A">
        <w:t>26 b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B49BFE1" w14:textId="77777777" w:rsidTr="00897969">
        <w:trPr>
          <w:trHeight w:hRule="exact" w:val="240"/>
          <w:jc w:val="center"/>
        </w:trPr>
        <w:tc>
          <w:tcPr>
            <w:tcW w:w="9752" w:type="dxa"/>
            <w:gridSpan w:val="2"/>
            <w:tcBorders>
              <w:top w:val="nil"/>
              <w:left w:val="nil"/>
              <w:bottom w:val="nil"/>
              <w:right w:val="nil"/>
            </w:tcBorders>
          </w:tcPr>
          <w:p w14:paraId="5A62CC70" w14:textId="77777777" w:rsidR="00B94418" w:rsidRPr="00B5551A" w:rsidRDefault="00B94418" w:rsidP="00897969"/>
        </w:tc>
      </w:tr>
      <w:tr w:rsidR="00B94418" w:rsidRPr="00B5551A" w14:paraId="141A0FF7" w14:textId="77777777" w:rsidTr="00897969">
        <w:trPr>
          <w:trHeight w:val="240"/>
          <w:jc w:val="center"/>
        </w:trPr>
        <w:tc>
          <w:tcPr>
            <w:tcW w:w="4876" w:type="dxa"/>
            <w:tcBorders>
              <w:top w:val="nil"/>
              <w:left w:val="nil"/>
              <w:bottom w:val="nil"/>
              <w:right w:val="nil"/>
            </w:tcBorders>
          </w:tcPr>
          <w:p w14:paraId="7752D062"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F1141E7" w14:textId="77777777" w:rsidR="00B94418" w:rsidRPr="00B5551A" w:rsidRDefault="00B94418" w:rsidP="00897969">
            <w:pPr>
              <w:pStyle w:val="AmColumnHeading"/>
            </w:pPr>
            <w:r w:rsidRPr="00B5551A">
              <w:t>Tarkistus</w:t>
            </w:r>
          </w:p>
        </w:tc>
      </w:tr>
      <w:tr w:rsidR="00B94418" w:rsidRPr="00B5551A" w14:paraId="7BB92669" w14:textId="77777777" w:rsidTr="00897969">
        <w:trPr>
          <w:jc w:val="center"/>
        </w:trPr>
        <w:tc>
          <w:tcPr>
            <w:tcW w:w="4876" w:type="dxa"/>
            <w:tcBorders>
              <w:top w:val="nil"/>
              <w:left w:val="nil"/>
              <w:bottom w:val="nil"/>
              <w:right w:val="nil"/>
            </w:tcBorders>
          </w:tcPr>
          <w:p w14:paraId="46E3306D" w14:textId="77777777" w:rsidR="00B94418" w:rsidRPr="00B5551A" w:rsidRDefault="00B94418" w:rsidP="00897969">
            <w:pPr>
              <w:pStyle w:val="Normal6a"/>
            </w:pPr>
          </w:p>
        </w:tc>
        <w:tc>
          <w:tcPr>
            <w:tcW w:w="4876" w:type="dxa"/>
            <w:tcBorders>
              <w:top w:val="nil"/>
              <w:left w:val="nil"/>
              <w:bottom w:val="nil"/>
              <w:right w:val="nil"/>
            </w:tcBorders>
          </w:tcPr>
          <w:p w14:paraId="14C59A32" w14:textId="77777777" w:rsidR="00B94418" w:rsidRPr="00B5551A" w:rsidRDefault="00B94418" w:rsidP="00897969">
            <w:pPr>
              <w:pStyle w:val="Normal6a"/>
            </w:pPr>
            <w:r w:rsidRPr="00B5551A">
              <w:rPr>
                <w:b/>
                <w:i/>
              </w:rPr>
              <w:t>26 b.</w:t>
            </w:r>
            <w:r w:rsidRPr="00B5551A">
              <w:tab/>
            </w:r>
            <w:r w:rsidRPr="00B5551A">
              <w:rPr>
                <w:b/>
                <w:i/>
              </w:rPr>
              <w:t>korostaa, että 28. järjestelmän olisi tarjottava erityinen veroetuuskohtelu saarialueille sijoittautuneille tai niillä merkittävää taloudellista toimintaa harjoittaville yrityksille, mukaan lukien alennetut verokannat, tehostetut verohyvitykset investoinneille ja lisävähennykset liikenne- ja energiakustannuksista, jotta voidaan lieventää eristäytymisestä aiheutuvia kustannuksia ja edistää kestävää paikallista kehitystä.</w:t>
            </w:r>
          </w:p>
        </w:tc>
      </w:tr>
    </w:tbl>
    <w:p w14:paraId="09037778"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{EL}</w:t>
      </w:r>
      <w:r w:rsidRPr="00B5551A">
        <w:t>el</w:t>
      </w:r>
      <w:r w:rsidRPr="00B5551A">
        <w:rPr>
          <w:rStyle w:val="HideTWBExt"/>
        </w:rPr>
        <w:t>&lt;/Original&gt;</w:t>
      </w:r>
    </w:p>
    <w:p w14:paraId="650AEAAB" w14:textId="77777777" w:rsidR="00B94418" w:rsidRPr="00B5551A" w:rsidRDefault="00B94418" w:rsidP="00B94418">
      <w:r w:rsidRPr="00B5551A">
        <w:rPr>
          <w:rStyle w:val="HideTWBExt"/>
        </w:rPr>
        <w:t>&lt;/Amend&gt;</w:t>
      </w:r>
    </w:p>
    <w:p w14:paraId="14B33907"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323</w:t>
      </w:r>
      <w:r w:rsidRPr="00B5551A">
        <w:rPr>
          <w:rStyle w:val="HideTWBExt"/>
          <w:b w:val="0"/>
        </w:rPr>
        <w:t>&lt;/NumAm&gt;</w:t>
      </w:r>
    </w:p>
    <w:p w14:paraId="3A9F8C8C" w14:textId="77777777" w:rsidR="00B94418" w:rsidRPr="00B5551A" w:rsidRDefault="00B94418" w:rsidP="00B94418">
      <w:pPr>
        <w:pStyle w:val="NormalBold"/>
      </w:pPr>
      <w:r w:rsidRPr="00B5551A">
        <w:rPr>
          <w:rStyle w:val="HideTWBExt"/>
          <w:b w:val="0"/>
        </w:rPr>
        <w:t>&lt;RepeatBlock-By&gt;&lt;Members&gt;</w:t>
      </w:r>
      <w:r w:rsidRPr="00B5551A">
        <w:t>Georgios Aftias</w:t>
      </w:r>
      <w:r w:rsidRPr="00B5551A">
        <w:rPr>
          <w:rStyle w:val="HideTWBExt"/>
          <w:b w:val="0"/>
        </w:rPr>
        <w:t>&lt;/Members&gt;</w:t>
      </w:r>
    </w:p>
    <w:p w14:paraId="15DFA9E2" w14:textId="77777777" w:rsidR="00B94418" w:rsidRPr="00B5551A" w:rsidRDefault="00B94418" w:rsidP="00B94418">
      <w:pPr>
        <w:pStyle w:val="NormalBold"/>
      </w:pPr>
      <w:r w:rsidRPr="00B5551A">
        <w:rPr>
          <w:rStyle w:val="HideTWBExt"/>
          <w:b w:val="0"/>
        </w:rPr>
        <w:t>&lt;/RepeatBlock-By&gt;</w:t>
      </w:r>
    </w:p>
    <w:p w14:paraId="40850078"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496FCC5E" w14:textId="77777777" w:rsidR="00B94418" w:rsidRPr="00B5551A" w:rsidRDefault="00B94418" w:rsidP="00B94418">
      <w:pPr>
        <w:pStyle w:val="NormalBold"/>
      </w:pPr>
      <w:r w:rsidRPr="00B5551A">
        <w:rPr>
          <w:rStyle w:val="HideTWBExt"/>
          <w:b w:val="0"/>
        </w:rPr>
        <w:t>&lt;Article&gt;</w:t>
      </w:r>
      <w:r w:rsidRPr="00B5551A">
        <w:t>26 c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58BF0741" w14:textId="77777777" w:rsidTr="00897969">
        <w:trPr>
          <w:trHeight w:hRule="exact" w:val="240"/>
          <w:jc w:val="center"/>
        </w:trPr>
        <w:tc>
          <w:tcPr>
            <w:tcW w:w="9752" w:type="dxa"/>
            <w:gridSpan w:val="2"/>
            <w:tcBorders>
              <w:top w:val="nil"/>
              <w:left w:val="nil"/>
              <w:bottom w:val="nil"/>
              <w:right w:val="nil"/>
            </w:tcBorders>
          </w:tcPr>
          <w:p w14:paraId="610004A5" w14:textId="77777777" w:rsidR="00B94418" w:rsidRPr="00B5551A" w:rsidRDefault="00B94418" w:rsidP="00897969"/>
        </w:tc>
      </w:tr>
      <w:tr w:rsidR="00B94418" w:rsidRPr="00B5551A" w14:paraId="02BE7117" w14:textId="77777777" w:rsidTr="00897969">
        <w:trPr>
          <w:trHeight w:val="240"/>
          <w:jc w:val="center"/>
        </w:trPr>
        <w:tc>
          <w:tcPr>
            <w:tcW w:w="4876" w:type="dxa"/>
            <w:tcBorders>
              <w:top w:val="nil"/>
              <w:left w:val="nil"/>
              <w:bottom w:val="nil"/>
              <w:right w:val="nil"/>
            </w:tcBorders>
          </w:tcPr>
          <w:p w14:paraId="3386363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EDB6BAC" w14:textId="77777777" w:rsidR="00B94418" w:rsidRPr="00B5551A" w:rsidRDefault="00B94418" w:rsidP="00897969">
            <w:pPr>
              <w:pStyle w:val="AmColumnHeading"/>
            </w:pPr>
            <w:r w:rsidRPr="00B5551A">
              <w:t>Tarkistus</w:t>
            </w:r>
          </w:p>
        </w:tc>
      </w:tr>
      <w:tr w:rsidR="00B94418" w:rsidRPr="00B5551A" w14:paraId="1A2420B4" w14:textId="77777777" w:rsidTr="00897969">
        <w:trPr>
          <w:jc w:val="center"/>
        </w:trPr>
        <w:tc>
          <w:tcPr>
            <w:tcW w:w="4876" w:type="dxa"/>
            <w:tcBorders>
              <w:top w:val="nil"/>
              <w:left w:val="nil"/>
              <w:bottom w:val="nil"/>
              <w:right w:val="nil"/>
            </w:tcBorders>
          </w:tcPr>
          <w:p w14:paraId="5F053D65" w14:textId="77777777" w:rsidR="00B94418" w:rsidRPr="00B5551A" w:rsidRDefault="00B94418" w:rsidP="00897969">
            <w:pPr>
              <w:pStyle w:val="Normal6a"/>
            </w:pPr>
          </w:p>
        </w:tc>
        <w:tc>
          <w:tcPr>
            <w:tcW w:w="4876" w:type="dxa"/>
            <w:tcBorders>
              <w:top w:val="nil"/>
              <w:left w:val="nil"/>
              <w:bottom w:val="nil"/>
              <w:right w:val="nil"/>
            </w:tcBorders>
          </w:tcPr>
          <w:p w14:paraId="671134D1" w14:textId="77777777" w:rsidR="00B94418" w:rsidRPr="00B5551A" w:rsidRDefault="00B94418" w:rsidP="00897969">
            <w:pPr>
              <w:pStyle w:val="Normal6a"/>
            </w:pPr>
            <w:r w:rsidRPr="00B5551A">
              <w:rPr>
                <w:b/>
                <w:i/>
              </w:rPr>
              <w:t>26 c.</w:t>
            </w:r>
            <w:r w:rsidRPr="00B5551A">
              <w:tab/>
            </w:r>
            <w:r w:rsidRPr="00B5551A">
              <w:rPr>
                <w:b/>
                <w:i/>
              </w:rPr>
              <w:t>korostaa, että 28. järjestelmään kuuluvien yritysten olisi nautittava eurooppalaiseen rahoitukseen kohdistuvaa verotuksellista etuuskohtelua, mukaan lukien niihin unionin avustuksiin kohdistuvat verovapautukset tai -lykkäykset, jotka investoidaan uudelleen reaalitalouteen;</w:t>
            </w:r>
          </w:p>
        </w:tc>
      </w:tr>
    </w:tbl>
    <w:p w14:paraId="770746A5"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{EL}</w:t>
      </w:r>
      <w:r w:rsidRPr="00B5551A">
        <w:t>el</w:t>
      </w:r>
      <w:r w:rsidRPr="00B5551A">
        <w:rPr>
          <w:rStyle w:val="HideTWBExt"/>
        </w:rPr>
        <w:t>&lt;/Original&gt;</w:t>
      </w:r>
    </w:p>
    <w:p w14:paraId="6D2E1D0D" w14:textId="77777777" w:rsidR="00B94418" w:rsidRPr="00B5551A" w:rsidRDefault="00B94418" w:rsidP="00B94418">
      <w:r w:rsidRPr="00B5551A">
        <w:rPr>
          <w:rStyle w:val="HideTWBExt"/>
        </w:rPr>
        <w:t>&lt;/Amend&gt;</w:t>
      </w:r>
    </w:p>
    <w:p w14:paraId="442E9543"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324</w:t>
      </w:r>
      <w:r w:rsidRPr="00B5551A">
        <w:rPr>
          <w:rStyle w:val="HideTWBExt"/>
          <w:b w:val="0"/>
        </w:rPr>
        <w:t>&lt;/NumAm&gt;</w:t>
      </w:r>
    </w:p>
    <w:p w14:paraId="4A210EEB" w14:textId="77777777" w:rsidR="00B94418" w:rsidRPr="00B5551A" w:rsidRDefault="00B94418" w:rsidP="00B94418">
      <w:pPr>
        <w:pStyle w:val="NormalBold"/>
      </w:pPr>
      <w:r w:rsidRPr="00B5551A">
        <w:rPr>
          <w:rStyle w:val="HideTWBExt"/>
          <w:b w:val="0"/>
        </w:rPr>
        <w:t>&lt;RepeatBlock-By&gt;&lt;Members&gt;</w:t>
      </w:r>
      <w:r w:rsidRPr="00B5551A">
        <w:t>Ľudovít Ódor</w:t>
      </w:r>
      <w:r w:rsidRPr="00B5551A">
        <w:rPr>
          <w:rStyle w:val="HideTWBExt"/>
          <w:b w:val="0"/>
        </w:rPr>
        <w:t>&lt;/Members&gt;</w:t>
      </w:r>
    </w:p>
    <w:p w14:paraId="71463691" w14:textId="77777777" w:rsidR="00B94418" w:rsidRPr="00B5551A" w:rsidRDefault="00B94418" w:rsidP="00B94418">
      <w:pPr>
        <w:pStyle w:val="NormalBold"/>
      </w:pPr>
      <w:r w:rsidRPr="00B5551A">
        <w:rPr>
          <w:rStyle w:val="HideTWBExt"/>
          <w:b w:val="0"/>
        </w:rPr>
        <w:t>&lt;/RepeatBlock-By&gt;</w:t>
      </w:r>
    </w:p>
    <w:p w14:paraId="2DA859C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E88FFEF" w14:textId="77777777" w:rsidR="00B94418" w:rsidRPr="00B5551A" w:rsidRDefault="00B94418" w:rsidP="00B94418">
      <w:pPr>
        <w:pStyle w:val="NormalBold"/>
      </w:pPr>
      <w:r w:rsidRPr="00B5551A">
        <w:rPr>
          <w:rStyle w:val="HideTWBExt"/>
          <w:b w:val="0"/>
        </w:rPr>
        <w:t>&lt;Article&gt;</w:t>
      </w:r>
      <w:r w:rsidRPr="00B5551A">
        <w:t>27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2333EC52" w14:textId="77777777" w:rsidTr="00897969">
        <w:trPr>
          <w:trHeight w:hRule="exact" w:val="240"/>
          <w:jc w:val="center"/>
        </w:trPr>
        <w:tc>
          <w:tcPr>
            <w:tcW w:w="9752" w:type="dxa"/>
            <w:gridSpan w:val="2"/>
            <w:tcBorders>
              <w:top w:val="nil"/>
              <w:left w:val="nil"/>
              <w:bottom w:val="nil"/>
              <w:right w:val="nil"/>
            </w:tcBorders>
          </w:tcPr>
          <w:p w14:paraId="58CF4917" w14:textId="77777777" w:rsidR="00B94418" w:rsidRPr="00B5551A" w:rsidRDefault="00B94418" w:rsidP="00897969"/>
        </w:tc>
      </w:tr>
      <w:tr w:rsidR="00B94418" w:rsidRPr="00B5551A" w14:paraId="6FBECAFA" w14:textId="77777777" w:rsidTr="00897969">
        <w:trPr>
          <w:trHeight w:val="240"/>
          <w:jc w:val="center"/>
        </w:trPr>
        <w:tc>
          <w:tcPr>
            <w:tcW w:w="4876" w:type="dxa"/>
            <w:tcBorders>
              <w:top w:val="nil"/>
              <w:left w:val="nil"/>
              <w:bottom w:val="nil"/>
              <w:right w:val="nil"/>
            </w:tcBorders>
          </w:tcPr>
          <w:p w14:paraId="19FDCE06"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38D5738D" w14:textId="77777777" w:rsidR="00B94418" w:rsidRPr="00B5551A" w:rsidRDefault="00B94418" w:rsidP="00897969">
            <w:pPr>
              <w:pStyle w:val="AmColumnHeading"/>
            </w:pPr>
            <w:r w:rsidRPr="00B5551A">
              <w:t>Tarkistus</w:t>
            </w:r>
          </w:p>
        </w:tc>
      </w:tr>
      <w:tr w:rsidR="00B94418" w:rsidRPr="00B5551A" w14:paraId="482FADEA" w14:textId="77777777" w:rsidTr="00897969">
        <w:trPr>
          <w:jc w:val="center"/>
        </w:trPr>
        <w:tc>
          <w:tcPr>
            <w:tcW w:w="4876" w:type="dxa"/>
            <w:tcBorders>
              <w:top w:val="nil"/>
              <w:left w:val="nil"/>
              <w:bottom w:val="nil"/>
              <w:right w:val="nil"/>
            </w:tcBorders>
          </w:tcPr>
          <w:p w14:paraId="057DC219" w14:textId="77777777" w:rsidR="00B94418" w:rsidRPr="00B5551A" w:rsidRDefault="00B94418" w:rsidP="00897969">
            <w:pPr>
              <w:pStyle w:val="Normal6a"/>
            </w:pPr>
            <w:r w:rsidRPr="00B5551A">
              <w:t>27.</w:t>
            </w:r>
            <w:r w:rsidRPr="00B5551A">
              <w:tab/>
              <w:t>kehottaa komissiota varmistamaan, että 28. oikeusjärjestyksen veronäkökohtia tarkastellaan kattavasti uudelleen ja tarvittaessa tarkistetaan säännöllisin väliajoin;</w:t>
            </w:r>
          </w:p>
        </w:tc>
        <w:tc>
          <w:tcPr>
            <w:tcW w:w="4876" w:type="dxa"/>
            <w:tcBorders>
              <w:top w:val="nil"/>
              <w:left w:val="nil"/>
              <w:bottom w:val="nil"/>
              <w:right w:val="nil"/>
            </w:tcBorders>
          </w:tcPr>
          <w:p w14:paraId="448BF480" w14:textId="77777777" w:rsidR="00B94418" w:rsidRPr="00B5551A" w:rsidRDefault="00B94418" w:rsidP="00897969">
            <w:pPr>
              <w:pStyle w:val="Normal6a"/>
            </w:pPr>
            <w:r w:rsidRPr="00B5551A">
              <w:t>27.</w:t>
            </w:r>
            <w:r w:rsidRPr="00B5551A">
              <w:tab/>
              <w:t>kehottaa komissiota varmistamaan, että 28. oikeusjärjestyksen veronäkökohtia tarkastellaan kattavasti uudelleen ja tarvittaessa tarkistetaan säännöllisin väliajoin</w:t>
            </w:r>
            <w:r w:rsidRPr="00B5551A">
              <w:rPr>
                <w:b/>
                <w:i/>
              </w:rPr>
              <w:t>, mukaan lukien mahdollisuus lisätä oikeusjärjestykseen uusia moduuleja sekä arvio oikeusjärjestyksen käyttöönottoasteesta yritysten, erityisesti pk-yritysten, startup-yritysten ja scale-up-yritysten keskuudessa, sen mukautumisesta liiketoiminnan ja yhteiskunnan muuttuviin tarpeisiin, sen yleisestä tarkoituksenmukaisuudesta ja vaikutuksesta unionin kilpailukykyyn (kansainvälinen vertailuanalyysi)</w:t>
            </w:r>
            <w:r w:rsidRPr="00B5551A">
              <w:t xml:space="preserve">; </w:t>
            </w:r>
            <w:r w:rsidRPr="00B5551A">
              <w:rPr>
                <w:b/>
                <w:i/>
              </w:rPr>
              <w:t>kehottaa komissiota arvioimaan uuden säädöksen mahdollista vaikutusta pk-yritysten kehitykseen ja talouskasvuun ja antamaan siitä kertomuksen Euroopan parlamentille, neuvostolle ja Euroopan talous- ja sosiaalikomitealle; katsoo, että uudelleentarkastelun olisi oltava nelivuotinen sen varmistamiseksi, että uusiin haasteisiin on mahdollista mukautua;</w:t>
            </w:r>
          </w:p>
        </w:tc>
      </w:tr>
    </w:tbl>
    <w:p w14:paraId="682FB48F"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092EC7E4" w14:textId="77777777" w:rsidR="00B94418" w:rsidRPr="00B5551A" w:rsidRDefault="00B94418" w:rsidP="00B94418">
      <w:r w:rsidRPr="00B5551A">
        <w:rPr>
          <w:rStyle w:val="HideTWBExt"/>
        </w:rPr>
        <w:t>&lt;/Amend&gt;</w:t>
      </w:r>
    </w:p>
    <w:p w14:paraId="0FFED48A"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325</w:t>
      </w:r>
      <w:r w:rsidRPr="00B5551A">
        <w:rPr>
          <w:rStyle w:val="HideTWBExt"/>
          <w:b w:val="0"/>
        </w:rPr>
        <w:t>&lt;/NumAm&gt;</w:t>
      </w:r>
    </w:p>
    <w:p w14:paraId="3E2C67C8" w14:textId="77777777" w:rsidR="00B94418" w:rsidRPr="00B5551A" w:rsidRDefault="00B94418" w:rsidP="00B94418">
      <w:pPr>
        <w:pStyle w:val="NormalBold"/>
      </w:pPr>
      <w:r w:rsidRPr="00B5551A">
        <w:rPr>
          <w:rStyle w:val="HideTWBExt"/>
          <w:b w:val="0"/>
        </w:rPr>
        <w:t>&lt;RepeatBlock-By&gt;&lt;Members&gt;</w:t>
      </w:r>
      <w:r w:rsidRPr="00B5551A">
        <w:t>Marco Falcone, Fulvio Martusciello, Herbert Dorfmann</w:t>
      </w:r>
      <w:r w:rsidRPr="00B5551A">
        <w:rPr>
          <w:rStyle w:val="HideTWBExt"/>
          <w:b w:val="0"/>
        </w:rPr>
        <w:t>&lt;/Members&gt;</w:t>
      </w:r>
    </w:p>
    <w:p w14:paraId="48963F98" w14:textId="77777777" w:rsidR="00B94418" w:rsidRPr="00B5551A" w:rsidRDefault="00B94418" w:rsidP="00B94418">
      <w:pPr>
        <w:pStyle w:val="NormalBold"/>
      </w:pPr>
      <w:r w:rsidRPr="00B5551A">
        <w:rPr>
          <w:rStyle w:val="HideTWBExt"/>
          <w:b w:val="0"/>
        </w:rPr>
        <w:t>&lt;/RepeatBlock-By&gt;</w:t>
      </w:r>
    </w:p>
    <w:p w14:paraId="47127F30"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BA62D87" w14:textId="77777777" w:rsidR="00B94418" w:rsidRPr="00B5551A" w:rsidRDefault="00B94418" w:rsidP="00B94418">
      <w:pPr>
        <w:pStyle w:val="NormalBold"/>
      </w:pPr>
      <w:r w:rsidRPr="00B5551A">
        <w:rPr>
          <w:rStyle w:val="HideTWBExt"/>
          <w:b w:val="0"/>
        </w:rPr>
        <w:t>&lt;Article&gt;</w:t>
      </w:r>
      <w:r w:rsidRPr="00B5551A">
        <w:t>27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66B22AB6" w14:textId="77777777" w:rsidTr="00897969">
        <w:trPr>
          <w:trHeight w:hRule="exact" w:val="240"/>
          <w:jc w:val="center"/>
        </w:trPr>
        <w:tc>
          <w:tcPr>
            <w:tcW w:w="9752" w:type="dxa"/>
            <w:gridSpan w:val="2"/>
            <w:tcBorders>
              <w:top w:val="nil"/>
              <w:left w:val="nil"/>
              <w:bottom w:val="nil"/>
              <w:right w:val="nil"/>
            </w:tcBorders>
          </w:tcPr>
          <w:p w14:paraId="212D6CC3" w14:textId="77777777" w:rsidR="00B94418" w:rsidRPr="00B5551A" w:rsidRDefault="00B94418" w:rsidP="00897969"/>
        </w:tc>
      </w:tr>
      <w:tr w:rsidR="00B94418" w:rsidRPr="00B5551A" w14:paraId="777453AB" w14:textId="77777777" w:rsidTr="00897969">
        <w:trPr>
          <w:trHeight w:val="240"/>
          <w:jc w:val="center"/>
        </w:trPr>
        <w:tc>
          <w:tcPr>
            <w:tcW w:w="4876" w:type="dxa"/>
            <w:tcBorders>
              <w:top w:val="nil"/>
              <w:left w:val="nil"/>
              <w:bottom w:val="nil"/>
              <w:right w:val="nil"/>
            </w:tcBorders>
          </w:tcPr>
          <w:p w14:paraId="5C1D78F5"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71B63DF8" w14:textId="77777777" w:rsidR="00B94418" w:rsidRPr="00B5551A" w:rsidRDefault="00B94418" w:rsidP="00897969">
            <w:pPr>
              <w:pStyle w:val="AmColumnHeading"/>
            </w:pPr>
            <w:r w:rsidRPr="00B5551A">
              <w:t>Tarkistus</w:t>
            </w:r>
          </w:p>
        </w:tc>
      </w:tr>
      <w:tr w:rsidR="00B94418" w:rsidRPr="00B5551A" w14:paraId="54AAACF8" w14:textId="77777777" w:rsidTr="00897969">
        <w:trPr>
          <w:jc w:val="center"/>
        </w:trPr>
        <w:tc>
          <w:tcPr>
            <w:tcW w:w="4876" w:type="dxa"/>
            <w:tcBorders>
              <w:top w:val="nil"/>
              <w:left w:val="nil"/>
              <w:bottom w:val="nil"/>
              <w:right w:val="nil"/>
            </w:tcBorders>
          </w:tcPr>
          <w:p w14:paraId="44BABBA2" w14:textId="77777777" w:rsidR="00B94418" w:rsidRPr="00B5551A" w:rsidRDefault="00B94418" w:rsidP="00897969">
            <w:pPr>
              <w:pStyle w:val="Normal6a"/>
            </w:pPr>
            <w:r w:rsidRPr="00B5551A">
              <w:t>27.</w:t>
            </w:r>
            <w:r w:rsidRPr="00B5551A">
              <w:tab/>
              <w:t xml:space="preserve">kehottaa komissiota suorittamaan 28. oikeusjärjestyksen verotuksellisten näkökohtien kattavan tarkastelun ja tarvittaessa niiden </w:t>
            </w:r>
            <w:r w:rsidRPr="00B5551A">
              <w:rPr>
                <w:b/>
                <w:bCs/>
                <w:i/>
                <w:iCs/>
              </w:rPr>
              <w:t>tarkistamisen</w:t>
            </w:r>
            <w:r w:rsidRPr="00B5551A">
              <w:t xml:space="preserve"> säännöllisin väliajoin</w:t>
            </w:r>
            <w:r w:rsidRPr="00B5551A">
              <w:rPr>
                <w:b/>
                <w:bCs/>
                <w:i/>
                <w:iCs/>
              </w:rPr>
              <w:t>;</w:t>
            </w:r>
          </w:p>
        </w:tc>
        <w:tc>
          <w:tcPr>
            <w:tcW w:w="4876" w:type="dxa"/>
            <w:tcBorders>
              <w:top w:val="nil"/>
              <w:left w:val="nil"/>
              <w:bottom w:val="nil"/>
              <w:right w:val="nil"/>
            </w:tcBorders>
          </w:tcPr>
          <w:p w14:paraId="4ABD2113" w14:textId="77777777" w:rsidR="00B94418" w:rsidRPr="00B5551A" w:rsidRDefault="00B94418" w:rsidP="00897969">
            <w:pPr>
              <w:pStyle w:val="Normal6a"/>
            </w:pPr>
            <w:r w:rsidRPr="00B5551A">
              <w:t>27.</w:t>
            </w:r>
            <w:r w:rsidRPr="00B5551A">
              <w:tab/>
              <w:t>kehottaa komissiota suorittamaan 28. oikeusjärjestyksen verotuksellisten näkökohtien kattavan tarkastelun</w:t>
            </w:r>
            <w:r w:rsidRPr="00B5551A">
              <w:rPr>
                <w:b/>
                <w:i/>
              </w:rPr>
              <w:t>, niiden jaksoittaisen arvioinnin</w:t>
            </w:r>
            <w:r w:rsidRPr="00B5551A">
              <w:t xml:space="preserve"> ja tarvittaessa niiden </w:t>
            </w:r>
            <w:r w:rsidRPr="00B5551A">
              <w:rPr>
                <w:b/>
                <w:i/>
              </w:rPr>
              <w:t>mukautukset</w:t>
            </w:r>
            <w:r w:rsidRPr="00B5551A">
              <w:t xml:space="preserve"> säännöllisin väliajoin </w:t>
            </w:r>
            <w:r w:rsidRPr="00B5551A">
              <w:rPr>
                <w:b/>
                <w:i/>
              </w:rPr>
              <w:t>niiden mitattavissa olevien indikaattoreiden perusteella, jotka liittyvät muun muassa työpaikkojen luomiseen, investointien houkuttelemiseen, hallinnon keventämiseen ja alueellisen yhteenkuuluvuuden vahvistamiseen;</w:t>
            </w:r>
          </w:p>
        </w:tc>
      </w:tr>
    </w:tbl>
    <w:p w14:paraId="32BA827B"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{IT}</w:t>
      </w:r>
      <w:r w:rsidRPr="00B5551A">
        <w:t>it</w:t>
      </w:r>
      <w:r w:rsidRPr="00B5551A">
        <w:rPr>
          <w:rStyle w:val="HideTWBExt"/>
        </w:rPr>
        <w:t>&lt;/Original&gt;</w:t>
      </w:r>
    </w:p>
    <w:p w14:paraId="474C6466" w14:textId="1BE09C48" w:rsidR="00B94418" w:rsidRPr="00B5551A" w:rsidRDefault="00B94418" w:rsidP="00B94418">
      <w:r w:rsidRPr="00B5551A">
        <w:rPr>
          <w:rStyle w:val="HideTWBExt"/>
        </w:rPr>
        <w:t>&lt;/Amend&gt;</w:t>
      </w:r>
    </w:p>
    <w:p w14:paraId="47C22881"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326</w:t>
      </w:r>
      <w:r w:rsidRPr="00B5551A">
        <w:rPr>
          <w:rStyle w:val="HideTWBExt"/>
          <w:b w:val="0"/>
        </w:rPr>
        <w:t>&lt;/NumAm&gt;</w:t>
      </w:r>
    </w:p>
    <w:p w14:paraId="7E98A850" w14:textId="77777777" w:rsidR="00B94418" w:rsidRPr="00B5551A" w:rsidRDefault="00B94418" w:rsidP="00B94418">
      <w:pPr>
        <w:pStyle w:val="NormalBold"/>
      </w:pPr>
      <w:r w:rsidRPr="00B5551A">
        <w:rPr>
          <w:rStyle w:val="HideTWBExt"/>
          <w:b w:val="0"/>
        </w:rPr>
        <w:t>&lt;RepeatBlock-By&gt;&lt;Members&gt;</w:t>
      </w:r>
      <w:r w:rsidRPr="00B5551A">
        <w:t>Kira Marie Peter-Hansen</w:t>
      </w:r>
      <w:r w:rsidRPr="00B5551A">
        <w:rPr>
          <w:rStyle w:val="HideTWBExt"/>
          <w:b w:val="0"/>
        </w:rPr>
        <w:t>&lt;/Members&gt;</w:t>
      </w:r>
    </w:p>
    <w:p w14:paraId="417E01E5" w14:textId="77777777" w:rsidR="00B94418" w:rsidRPr="00B5551A" w:rsidRDefault="00B94418" w:rsidP="00B94418">
      <w:r w:rsidRPr="00B5551A">
        <w:rPr>
          <w:rStyle w:val="HideTWBExt"/>
        </w:rPr>
        <w:t>&lt;AuNomDe&gt;</w:t>
      </w:r>
      <w:r w:rsidRPr="00B5551A">
        <w:rPr>
          <w:rStyle w:val="HideTWBInt"/>
        </w:rPr>
        <w:t>{Verts/ALE}</w:t>
      </w:r>
      <w:r w:rsidRPr="00B5551A">
        <w:t>Verts/ALE-ryhmän puolesta</w:t>
      </w:r>
      <w:r w:rsidRPr="00B5551A">
        <w:rPr>
          <w:rStyle w:val="HideTWBExt"/>
        </w:rPr>
        <w:t>&lt;/AuNomDe&gt;</w:t>
      </w:r>
    </w:p>
    <w:p w14:paraId="1A1B7959" w14:textId="77777777" w:rsidR="00B94418" w:rsidRPr="00B5551A" w:rsidRDefault="00B94418" w:rsidP="00B94418">
      <w:pPr>
        <w:pStyle w:val="NormalBold"/>
      </w:pPr>
      <w:r w:rsidRPr="00B5551A">
        <w:rPr>
          <w:rStyle w:val="HideTWBExt"/>
          <w:b w:val="0"/>
        </w:rPr>
        <w:t>&lt;/RepeatBlock-By&gt;</w:t>
      </w:r>
    </w:p>
    <w:p w14:paraId="2B0B05ED"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60EF3095" w14:textId="77777777" w:rsidR="00B94418" w:rsidRPr="00B5551A" w:rsidRDefault="00B94418" w:rsidP="00B94418">
      <w:pPr>
        <w:pStyle w:val="NormalBold"/>
      </w:pPr>
      <w:r w:rsidRPr="00B5551A">
        <w:rPr>
          <w:rStyle w:val="HideTWBExt"/>
          <w:b w:val="0"/>
        </w:rPr>
        <w:t>&lt;Article&gt;</w:t>
      </w:r>
      <w:r w:rsidRPr="00B5551A">
        <w:t>27 kohta</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3664B0E8" w14:textId="77777777" w:rsidTr="00897969">
        <w:trPr>
          <w:trHeight w:hRule="exact" w:val="240"/>
          <w:jc w:val="center"/>
        </w:trPr>
        <w:tc>
          <w:tcPr>
            <w:tcW w:w="9752" w:type="dxa"/>
            <w:gridSpan w:val="2"/>
            <w:tcBorders>
              <w:top w:val="nil"/>
              <w:left w:val="nil"/>
              <w:bottom w:val="nil"/>
              <w:right w:val="nil"/>
            </w:tcBorders>
          </w:tcPr>
          <w:p w14:paraId="5327BC03" w14:textId="77777777" w:rsidR="00B94418" w:rsidRPr="00B5551A" w:rsidRDefault="00B94418" w:rsidP="00897969"/>
        </w:tc>
      </w:tr>
      <w:tr w:rsidR="00B94418" w:rsidRPr="00B5551A" w14:paraId="512C6922" w14:textId="77777777" w:rsidTr="00897969">
        <w:trPr>
          <w:trHeight w:val="240"/>
          <w:jc w:val="center"/>
        </w:trPr>
        <w:tc>
          <w:tcPr>
            <w:tcW w:w="4876" w:type="dxa"/>
            <w:tcBorders>
              <w:top w:val="nil"/>
              <w:left w:val="nil"/>
              <w:bottom w:val="nil"/>
              <w:right w:val="nil"/>
            </w:tcBorders>
          </w:tcPr>
          <w:p w14:paraId="4FE38ABF"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674EB2C0" w14:textId="77777777" w:rsidR="00B94418" w:rsidRPr="00B5551A" w:rsidRDefault="00B94418" w:rsidP="00897969">
            <w:pPr>
              <w:pStyle w:val="AmColumnHeading"/>
            </w:pPr>
            <w:r w:rsidRPr="00B5551A">
              <w:t>Tarkistus</w:t>
            </w:r>
          </w:p>
        </w:tc>
      </w:tr>
      <w:tr w:rsidR="00B94418" w:rsidRPr="00B5551A" w14:paraId="2D7D88EA" w14:textId="77777777" w:rsidTr="00897969">
        <w:trPr>
          <w:jc w:val="center"/>
        </w:trPr>
        <w:tc>
          <w:tcPr>
            <w:tcW w:w="4876" w:type="dxa"/>
            <w:tcBorders>
              <w:top w:val="nil"/>
              <w:left w:val="nil"/>
              <w:bottom w:val="nil"/>
              <w:right w:val="nil"/>
            </w:tcBorders>
          </w:tcPr>
          <w:p w14:paraId="2FCA2115" w14:textId="77777777" w:rsidR="00B94418" w:rsidRPr="00B5551A" w:rsidRDefault="00B94418" w:rsidP="00897969">
            <w:pPr>
              <w:pStyle w:val="Normal6a"/>
            </w:pPr>
            <w:r w:rsidRPr="00B5551A">
              <w:t>27.</w:t>
            </w:r>
            <w:r w:rsidRPr="00B5551A">
              <w:tab/>
              <w:t>kehottaa komissiota varmistamaan, että 28. oikeusjärjestyksen veronäkökohtia tarkastellaan kattavasti uudelleen ja tarvittaessa tarkistetaan säännöllisin väliajoin;</w:t>
            </w:r>
          </w:p>
        </w:tc>
        <w:tc>
          <w:tcPr>
            <w:tcW w:w="4876" w:type="dxa"/>
            <w:tcBorders>
              <w:top w:val="nil"/>
              <w:left w:val="nil"/>
              <w:bottom w:val="nil"/>
              <w:right w:val="nil"/>
            </w:tcBorders>
          </w:tcPr>
          <w:p w14:paraId="7863F366" w14:textId="77777777" w:rsidR="00B94418" w:rsidRPr="00B5551A" w:rsidRDefault="00B94418" w:rsidP="00897969">
            <w:pPr>
              <w:pStyle w:val="Normal6a"/>
            </w:pPr>
            <w:r w:rsidRPr="00B5551A">
              <w:t>27.</w:t>
            </w:r>
            <w:r w:rsidRPr="00B5551A">
              <w:tab/>
              <w:t>kehottaa komissiota varmistamaan, että 28. oikeusjärjestyksen veronäkökohtia tarkastellaan kattavasti uudelleen</w:t>
            </w:r>
            <w:r w:rsidRPr="00B5551A">
              <w:rPr>
                <w:b/>
                <w:i/>
              </w:rPr>
              <w:t>, muun muassa arvioimalla sitä, miten usein startup-yritykset ja scale-up-yritykset hyödyntävät 28. oikeusjärjestystä, onko se tarkoituksenmukainen ja onko se mukautettu yritysten ja yhteiskunnan tarpeisiin,</w:t>
            </w:r>
            <w:r w:rsidRPr="00B5551A">
              <w:t xml:space="preserve"> ja tarvittaessa tarkistetaan säännöllisin väliajoin;</w:t>
            </w:r>
          </w:p>
        </w:tc>
      </w:tr>
    </w:tbl>
    <w:p w14:paraId="43FA5266"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7537E147" w14:textId="77777777" w:rsidR="00B94418" w:rsidRPr="00B5551A" w:rsidRDefault="00B94418" w:rsidP="00B94418">
      <w:r w:rsidRPr="00B5551A">
        <w:rPr>
          <w:rStyle w:val="HideTWBExt"/>
        </w:rPr>
        <w:t>&lt;/Amend&gt;</w:t>
      </w:r>
    </w:p>
    <w:p w14:paraId="33561404" w14:textId="77777777" w:rsidR="00B94418" w:rsidRPr="00B5551A" w:rsidRDefault="00B94418" w:rsidP="00B94418">
      <w:pPr>
        <w:pStyle w:val="AmNumberTabs"/>
      </w:pPr>
      <w:r w:rsidRPr="00B5551A">
        <w:rPr>
          <w:rStyle w:val="HideTWBExt"/>
          <w:b w:val="0"/>
        </w:rPr>
        <w:t>&lt;Amend&gt;</w:t>
      </w:r>
      <w:r w:rsidRPr="00B5551A">
        <w:t>Tarkistus</w:t>
      </w:r>
      <w:r w:rsidRPr="00B5551A">
        <w:tab/>
      </w:r>
      <w:r w:rsidRPr="00B5551A">
        <w:tab/>
      </w:r>
      <w:r w:rsidRPr="00B5551A">
        <w:rPr>
          <w:rStyle w:val="HideTWBExt"/>
          <w:b w:val="0"/>
        </w:rPr>
        <w:t>&lt;NumAm&gt;</w:t>
      </w:r>
      <w:r w:rsidRPr="00B5551A">
        <w:t>327</w:t>
      </w:r>
      <w:r w:rsidRPr="00B5551A">
        <w:rPr>
          <w:rStyle w:val="HideTWBExt"/>
          <w:b w:val="0"/>
        </w:rPr>
        <w:t>&lt;/NumAm&gt;</w:t>
      </w:r>
    </w:p>
    <w:p w14:paraId="084A9E45" w14:textId="77777777" w:rsidR="00B94418" w:rsidRPr="00B5551A" w:rsidRDefault="00B94418" w:rsidP="00B94418">
      <w:pPr>
        <w:pStyle w:val="NormalBold"/>
      </w:pPr>
      <w:r w:rsidRPr="00B5551A">
        <w:rPr>
          <w:rStyle w:val="HideTWBExt"/>
          <w:b w:val="0"/>
        </w:rPr>
        <w:t>&lt;RepeatBlock-By&gt;&lt;Members&gt;</w:t>
      </w:r>
      <w:r w:rsidRPr="00B5551A">
        <w:t>Paolo Borchia</w:t>
      </w:r>
      <w:r w:rsidRPr="00B5551A">
        <w:rPr>
          <w:rStyle w:val="HideTWBExt"/>
          <w:b w:val="0"/>
        </w:rPr>
        <w:t>&lt;/Members&gt;</w:t>
      </w:r>
    </w:p>
    <w:p w14:paraId="31A6751D" w14:textId="77777777" w:rsidR="00B94418" w:rsidRPr="00B5551A" w:rsidRDefault="00B94418" w:rsidP="00B94418">
      <w:pPr>
        <w:pStyle w:val="NormalBold"/>
      </w:pPr>
      <w:r w:rsidRPr="00B5551A">
        <w:rPr>
          <w:rStyle w:val="HideTWBExt"/>
          <w:b w:val="0"/>
        </w:rPr>
        <w:t>&lt;/RepeatBlock-By&gt;</w:t>
      </w:r>
    </w:p>
    <w:p w14:paraId="59E7AE47" w14:textId="77777777" w:rsidR="00B94418" w:rsidRPr="00B5551A" w:rsidRDefault="00B94418" w:rsidP="00B94418">
      <w:pPr>
        <w:pStyle w:val="NormalBold"/>
      </w:pPr>
      <w:r w:rsidRPr="00B5551A">
        <w:rPr>
          <w:rStyle w:val="HideTWBExt"/>
          <w:b w:val="0"/>
        </w:rPr>
        <w:t>&lt;DocAmend&gt;</w:t>
      </w:r>
      <w:r w:rsidRPr="00B5551A">
        <w:t>Päätöslauselmaesitys</w:t>
      </w:r>
      <w:r w:rsidRPr="00B5551A">
        <w:rPr>
          <w:rStyle w:val="HideTWBExt"/>
          <w:b w:val="0"/>
        </w:rPr>
        <w:t>&lt;/DocAmend&gt;</w:t>
      </w:r>
    </w:p>
    <w:p w14:paraId="2815C458" w14:textId="77777777" w:rsidR="00B94418" w:rsidRPr="00B5551A" w:rsidRDefault="00B94418" w:rsidP="00B94418">
      <w:pPr>
        <w:pStyle w:val="NormalBold"/>
      </w:pPr>
      <w:r w:rsidRPr="00B5551A">
        <w:rPr>
          <w:rStyle w:val="HideTWBExt"/>
          <w:b w:val="0"/>
        </w:rPr>
        <w:t>&lt;Article&gt;</w:t>
      </w:r>
      <w:r w:rsidRPr="00B5551A">
        <w:t>27 a kohta (uusi)</w:t>
      </w:r>
      <w:r w:rsidRPr="00B555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4418" w:rsidRPr="00B5551A" w14:paraId="13B16EB1" w14:textId="77777777" w:rsidTr="00897969">
        <w:trPr>
          <w:trHeight w:hRule="exact" w:val="240"/>
          <w:jc w:val="center"/>
        </w:trPr>
        <w:tc>
          <w:tcPr>
            <w:tcW w:w="9752" w:type="dxa"/>
            <w:gridSpan w:val="2"/>
            <w:tcBorders>
              <w:top w:val="nil"/>
              <w:left w:val="nil"/>
              <w:bottom w:val="nil"/>
              <w:right w:val="nil"/>
            </w:tcBorders>
          </w:tcPr>
          <w:p w14:paraId="661A22AF" w14:textId="77777777" w:rsidR="00B94418" w:rsidRPr="00B5551A" w:rsidRDefault="00B94418" w:rsidP="00897969"/>
        </w:tc>
      </w:tr>
      <w:tr w:rsidR="00B94418" w:rsidRPr="00B5551A" w14:paraId="348E821E" w14:textId="77777777" w:rsidTr="00897969">
        <w:trPr>
          <w:trHeight w:val="240"/>
          <w:jc w:val="center"/>
        </w:trPr>
        <w:tc>
          <w:tcPr>
            <w:tcW w:w="4876" w:type="dxa"/>
            <w:tcBorders>
              <w:top w:val="nil"/>
              <w:left w:val="nil"/>
              <w:bottom w:val="nil"/>
              <w:right w:val="nil"/>
            </w:tcBorders>
          </w:tcPr>
          <w:p w14:paraId="18F02AFC" w14:textId="77777777" w:rsidR="00B94418" w:rsidRPr="00B5551A" w:rsidRDefault="00B94418" w:rsidP="00897969">
            <w:pPr>
              <w:pStyle w:val="AmColumnHeading"/>
            </w:pPr>
            <w:r w:rsidRPr="00B5551A">
              <w:t>Päätöslauselmaesitys</w:t>
            </w:r>
          </w:p>
        </w:tc>
        <w:tc>
          <w:tcPr>
            <w:tcW w:w="4876" w:type="dxa"/>
            <w:tcBorders>
              <w:top w:val="nil"/>
              <w:left w:val="nil"/>
              <w:bottom w:val="nil"/>
              <w:right w:val="nil"/>
            </w:tcBorders>
          </w:tcPr>
          <w:p w14:paraId="50ADBF3E" w14:textId="77777777" w:rsidR="00B94418" w:rsidRPr="00B5551A" w:rsidRDefault="00B94418" w:rsidP="00897969">
            <w:pPr>
              <w:pStyle w:val="AmColumnHeading"/>
            </w:pPr>
            <w:r w:rsidRPr="00B5551A">
              <w:t>Tarkistus</w:t>
            </w:r>
          </w:p>
        </w:tc>
      </w:tr>
      <w:tr w:rsidR="00B94418" w:rsidRPr="00B5551A" w14:paraId="3D7F9A39" w14:textId="77777777" w:rsidTr="00897969">
        <w:trPr>
          <w:jc w:val="center"/>
        </w:trPr>
        <w:tc>
          <w:tcPr>
            <w:tcW w:w="4876" w:type="dxa"/>
            <w:tcBorders>
              <w:top w:val="nil"/>
              <w:left w:val="nil"/>
              <w:bottom w:val="nil"/>
              <w:right w:val="nil"/>
            </w:tcBorders>
          </w:tcPr>
          <w:p w14:paraId="5A229582" w14:textId="77777777" w:rsidR="00B94418" w:rsidRPr="00B5551A" w:rsidRDefault="00B94418" w:rsidP="00897969">
            <w:pPr>
              <w:pStyle w:val="Normal6a"/>
            </w:pPr>
          </w:p>
        </w:tc>
        <w:tc>
          <w:tcPr>
            <w:tcW w:w="4876" w:type="dxa"/>
            <w:tcBorders>
              <w:top w:val="nil"/>
              <w:left w:val="nil"/>
              <w:bottom w:val="nil"/>
              <w:right w:val="nil"/>
            </w:tcBorders>
          </w:tcPr>
          <w:p w14:paraId="7BCE898B" w14:textId="77777777" w:rsidR="00B94418" w:rsidRPr="00B5551A" w:rsidRDefault="00B94418" w:rsidP="00897969">
            <w:pPr>
              <w:pStyle w:val="Normal6a"/>
            </w:pPr>
            <w:r w:rsidRPr="00B5551A">
              <w:rPr>
                <w:b/>
                <w:i/>
              </w:rPr>
              <w:t>27 a.</w:t>
            </w:r>
            <w:r w:rsidRPr="00B5551A">
              <w:tab/>
            </w:r>
            <w:r w:rsidRPr="00B5551A">
              <w:rPr>
                <w:b/>
                <w:i/>
              </w:rPr>
              <w:t>korostaa, että 28. oikeusjärjestyksen tehokkuus riippuu sen kyvystä varmistaa oikeusvarmuus, tasapainoisesta vuorovaikutuksesta kansallisten järjestelmien kanssa, pienyrityksiä koskevasta oikeasuhteisuudesta ja vääristävien vaikutusten ehkäisemisestä sekä verotuksessa että sosiaalialalla;</w:t>
            </w:r>
          </w:p>
        </w:tc>
      </w:tr>
    </w:tbl>
    <w:p w14:paraId="634C58F1" w14:textId="77777777" w:rsidR="00B94418" w:rsidRPr="00B5551A" w:rsidRDefault="00B94418" w:rsidP="00B94418">
      <w:pPr>
        <w:pStyle w:val="AmOrLang"/>
      </w:pPr>
      <w:r w:rsidRPr="00B5551A">
        <w:t xml:space="preserve">Or. </w:t>
      </w:r>
      <w:r w:rsidRPr="00B5551A">
        <w:rPr>
          <w:rStyle w:val="HideTWBExt"/>
        </w:rPr>
        <w:t>&lt;Original&gt;</w:t>
      </w:r>
      <w:r w:rsidRPr="00B5551A">
        <w:rPr>
          <w:rStyle w:val="HideTWBInt"/>
        </w:rPr>
        <w:t>{EN}</w:t>
      </w:r>
      <w:r w:rsidRPr="00B5551A">
        <w:t>en</w:t>
      </w:r>
      <w:r w:rsidRPr="00B5551A">
        <w:rPr>
          <w:rStyle w:val="HideTWBExt"/>
        </w:rPr>
        <w:t>&lt;/Original&gt;</w:t>
      </w:r>
    </w:p>
    <w:p w14:paraId="1665268D" w14:textId="534D008E" w:rsidR="00B94418" w:rsidRPr="00B5551A" w:rsidRDefault="00B94418" w:rsidP="00B94418">
      <w:r w:rsidRPr="00B5551A">
        <w:rPr>
          <w:rStyle w:val="HideTWBExt"/>
        </w:rPr>
        <w:t>&lt;/Amend&gt;&lt;/RepeatBlock-Amend&gt;</w:t>
      </w:r>
    </w:p>
    <w:p w14:paraId="2411596B" w14:textId="161DA5A6" w:rsidR="00963FF0" w:rsidRPr="00B5551A" w:rsidRDefault="00963FF0" w:rsidP="00B94418"/>
    <w:sectPr w:rsidR="00963FF0" w:rsidRPr="00B5551A" w:rsidSect="00126B9A">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B8259" w14:textId="77777777" w:rsidR="00B90667" w:rsidRPr="007C3DA9" w:rsidRDefault="00B90667">
      <w:r w:rsidRPr="007C3DA9">
        <w:separator/>
      </w:r>
    </w:p>
  </w:endnote>
  <w:endnote w:type="continuationSeparator" w:id="0">
    <w:p w14:paraId="2ED1A937" w14:textId="77777777" w:rsidR="00B90667" w:rsidRPr="007C3DA9" w:rsidRDefault="00B90667">
      <w:r w:rsidRPr="007C3D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15A2B" w14:textId="2F8BAB73" w:rsidR="00126B9A" w:rsidRPr="0059165F" w:rsidRDefault="00126B9A" w:rsidP="00126B9A">
    <w:pPr>
      <w:pStyle w:val="EPFooter"/>
      <w:rPr>
        <w:lang w:val="de-DE"/>
      </w:rPr>
    </w:pPr>
    <w:r w:rsidRPr="0059165F">
      <w:rPr>
        <w:lang w:val="de-DE"/>
      </w:rPr>
      <w:t>PE</w:t>
    </w:r>
    <w:r w:rsidRPr="0059165F">
      <w:rPr>
        <w:rStyle w:val="HideTWBExt"/>
        <w:lang w:val="de-DE"/>
      </w:rPr>
      <w:t>&lt;NoPE&gt;</w:t>
    </w:r>
    <w:r w:rsidRPr="0059165F">
      <w:rPr>
        <w:lang w:val="de-DE"/>
      </w:rPr>
      <w:t>787.771</w:t>
    </w:r>
    <w:r w:rsidRPr="0059165F">
      <w:rPr>
        <w:rStyle w:val="HideTWBExt"/>
        <w:lang w:val="de-DE"/>
      </w:rPr>
      <w:t>&lt;/NoPE&gt;&lt;Version&gt;</w:t>
    </w:r>
    <w:r w:rsidRPr="0059165F">
      <w:rPr>
        <w:lang w:val="de-DE"/>
      </w:rPr>
      <w:t>v01-00</w:t>
    </w:r>
    <w:r w:rsidRPr="0059165F">
      <w:rPr>
        <w:rStyle w:val="HideTWBExt"/>
        <w:lang w:val="de-DE"/>
      </w:rPr>
      <w:t>&lt;/Version&gt;</w:t>
    </w:r>
    <w:r w:rsidRPr="0059165F">
      <w:rPr>
        <w:lang w:val="de-DE"/>
      </w:rPr>
      <w:tab/>
    </w:r>
    <w:r w:rsidRPr="007C3DA9">
      <w:fldChar w:fldCharType="begin"/>
    </w:r>
    <w:r w:rsidRPr="0059165F">
      <w:rPr>
        <w:lang w:val="de-DE"/>
      </w:rPr>
      <w:instrText xml:space="preserve"> PAGE  \* MERGEFORMAT </w:instrText>
    </w:r>
    <w:r w:rsidRPr="007C3DA9">
      <w:fldChar w:fldCharType="separate"/>
    </w:r>
    <w:r w:rsidRPr="0059165F">
      <w:rPr>
        <w:noProof/>
        <w:lang w:val="de-DE"/>
      </w:rPr>
      <w:t>180</w:t>
    </w:r>
    <w:r w:rsidRPr="007C3DA9">
      <w:fldChar w:fldCharType="end"/>
    </w:r>
    <w:r w:rsidRPr="0059165F">
      <w:rPr>
        <w:lang w:val="de-DE"/>
      </w:rPr>
      <w:t>/</w:t>
    </w:r>
    <w:r>
      <w:fldChar w:fldCharType="begin"/>
    </w:r>
    <w:r w:rsidRPr="0059165F">
      <w:rPr>
        <w:lang w:val="de-DE"/>
      </w:rPr>
      <w:instrText xml:space="preserve"> NUMPAGES  \* MERGEFORMAT </w:instrText>
    </w:r>
    <w:r>
      <w:fldChar w:fldCharType="separate"/>
    </w:r>
    <w:r w:rsidRPr="0059165F">
      <w:rPr>
        <w:noProof/>
        <w:lang w:val="de-DE"/>
      </w:rPr>
      <w:t>181</w:t>
    </w:r>
    <w:r>
      <w:rPr>
        <w:noProof/>
      </w:rPr>
      <w:fldChar w:fldCharType="end"/>
    </w:r>
    <w:r w:rsidRPr="0059165F">
      <w:rPr>
        <w:lang w:val="de-DE"/>
      </w:rPr>
      <w:tab/>
    </w:r>
    <w:r w:rsidRPr="0059165F">
      <w:rPr>
        <w:rStyle w:val="HideTWBExt"/>
        <w:lang w:val="de-DE"/>
      </w:rPr>
      <w:t>&lt;PathFdR&gt;</w:t>
    </w:r>
    <w:r w:rsidR="007C3DA9" w:rsidRPr="0059165F">
      <w:rPr>
        <w:lang w:val="de-DE"/>
      </w:rPr>
      <w:t>AM\1342089FI.docx</w:t>
    </w:r>
    <w:r w:rsidRPr="0059165F">
      <w:rPr>
        <w:rStyle w:val="HideTWBExt"/>
        <w:lang w:val="de-DE"/>
      </w:rPr>
      <w:t>&lt;/PathFdR&gt;</w:t>
    </w:r>
  </w:p>
  <w:p w14:paraId="0B7029DB" w14:textId="6362D681" w:rsidR="00963FF0" w:rsidRPr="007C3DA9" w:rsidRDefault="00126B9A" w:rsidP="00126B9A">
    <w:pPr>
      <w:pStyle w:val="EPFooter2"/>
    </w:pPr>
    <w:r w:rsidRPr="007C3DA9">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01AB" w14:textId="73603FD6" w:rsidR="00126B9A" w:rsidRPr="0059165F" w:rsidRDefault="00126B9A" w:rsidP="00126B9A">
    <w:pPr>
      <w:pStyle w:val="EPFooter"/>
      <w:rPr>
        <w:lang w:val="de-DE"/>
      </w:rPr>
    </w:pPr>
    <w:r w:rsidRPr="0059165F">
      <w:rPr>
        <w:rStyle w:val="HideTWBExt"/>
        <w:lang w:val="de-DE"/>
      </w:rPr>
      <w:t>&lt;PathFdR&gt;</w:t>
    </w:r>
    <w:r w:rsidR="007C3DA9" w:rsidRPr="0059165F">
      <w:rPr>
        <w:lang w:val="de-DE"/>
      </w:rPr>
      <w:t>AM\1342089FI.docx</w:t>
    </w:r>
    <w:r w:rsidRPr="0059165F">
      <w:rPr>
        <w:rStyle w:val="HideTWBExt"/>
        <w:lang w:val="de-DE"/>
      </w:rPr>
      <w:t>&lt;/PathFdR&gt;</w:t>
    </w:r>
    <w:r w:rsidRPr="0059165F">
      <w:rPr>
        <w:lang w:val="de-DE"/>
      </w:rPr>
      <w:tab/>
    </w:r>
    <w:r w:rsidRPr="007C3DA9">
      <w:fldChar w:fldCharType="begin"/>
    </w:r>
    <w:r w:rsidRPr="0059165F">
      <w:rPr>
        <w:lang w:val="de-DE"/>
      </w:rPr>
      <w:instrText xml:space="preserve"> PAGE  \* MERGEFORMAT </w:instrText>
    </w:r>
    <w:r w:rsidRPr="007C3DA9">
      <w:fldChar w:fldCharType="separate"/>
    </w:r>
    <w:r w:rsidRPr="0059165F">
      <w:rPr>
        <w:noProof/>
        <w:lang w:val="de-DE"/>
      </w:rPr>
      <w:t>181</w:t>
    </w:r>
    <w:r w:rsidRPr="007C3DA9">
      <w:fldChar w:fldCharType="end"/>
    </w:r>
    <w:r w:rsidRPr="0059165F">
      <w:rPr>
        <w:lang w:val="de-DE"/>
      </w:rPr>
      <w:t>/</w:t>
    </w:r>
    <w:r>
      <w:fldChar w:fldCharType="begin"/>
    </w:r>
    <w:r w:rsidRPr="0059165F">
      <w:rPr>
        <w:lang w:val="de-DE"/>
      </w:rPr>
      <w:instrText xml:space="preserve"> NUMPAGES  \* MERGEFORMAT </w:instrText>
    </w:r>
    <w:r>
      <w:fldChar w:fldCharType="separate"/>
    </w:r>
    <w:r w:rsidRPr="0059165F">
      <w:rPr>
        <w:noProof/>
        <w:lang w:val="de-DE"/>
      </w:rPr>
      <w:t>181</w:t>
    </w:r>
    <w:r>
      <w:rPr>
        <w:noProof/>
      </w:rPr>
      <w:fldChar w:fldCharType="end"/>
    </w:r>
    <w:r w:rsidRPr="0059165F">
      <w:rPr>
        <w:lang w:val="de-DE"/>
      </w:rPr>
      <w:tab/>
      <w:t>PE</w:t>
    </w:r>
    <w:r w:rsidRPr="0059165F">
      <w:rPr>
        <w:rStyle w:val="HideTWBExt"/>
        <w:lang w:val="de-DE"/>
      </w:rPr>
      <w:t>&lt;NoPE&gt;</w:t>
    </w:r>
    <w:r w:rsidRPr="0059165F">
      <w:rPr>
        <w:lang w:val="de-DE"/>
      </w:rPr>
      <w:t>787.771</w:t>
    </w:r>
    <w:r w:rsidRPr="0059165F">
      <w:rPr>
        <w:rStyle w:val="HideTWBExt"/>
        <w:lang w:val="de-DE"/>
      </w:rPr>
      <w:t>&lt;/NoPE&gt;&lt;Version&gt;</w:t>
    </w:r>
    <w:r w:rsidRPr="0059165F">
      <w:rPr>
        <w:lang w:val="de-DE"/>
      </w:rPr>
      <w:t>v01-00</w:t>
    </w:r>
    <w:r w:rsidRPr="0059165F">
      <w:rPr>
        <w:rStyle w:val="HideTWBExt"/>
        <w:lang w:val="de-DE"/>
      </w:rPr>
      <w:t>&lt;/Version&gt;</w:t>
    </w:r>
  </w:p>
  <w:p w14:paraId="42EDD952" w14:textId="5EDF7EF2" w:rsidR="00963FF0" w:rsidRPr="007C3DA9" w:rsidRDefault="00126B9A" w:rsidP="00126B9A">
    <w:pPr>
      <w:pStyle w:val="EPFooter2"/>
    </w:pPr>
    <w:r w:rsidRPr="0059165F">
      <w:rPr>
        <w:lang w:val="de-DE"/>
      </w:rPr>
      <w:tab/>
    </w:r>
    <w:r w:rsidRPr="0059165F">
      <w:rPr>
        <w:lang w:val="de-DE"/>
      </w:rPr>
      <w:tab/>
    </w:r>
    <w:r w:rsidRPr="007C3DA9">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1E57E" w14:textId="4D2887E8" w:rsidR="00126B9A" w:rsidRPr="0059165F" w:rsidRDefault="00126B9A" w:rsidP="00126B9A">
    <w:pPr>
      <w:pStyle w:val="EPFooter"/>
      <w:rPr>
        <w:lang w:val="de-DE"/>
      </w:rPr>
    </w:pPr>
    <w:r w:rsidRPr="0059165F">
      <w:rPr>
        <w:rStyle w:val="HideTWBExt"/>
        <w:lang w:val="de-DE"/>
      </w:rPr>
      <w:t>&lt;PathFdR&gt;</w:t>
    </w:r>
    <w:r w:rsidR="007C3DA9" w:rsidRPr="0059165F">
      <w:rPr>
        <w:lang w:val="de-DE"/>
      </w:rPr>
      <w:t>AM\1342089FI.docx</w:t>
    </w:r>
    <w:r w:rsidRPr="0059165F">
      <w:rPr>
        <w:rStyle w:val="HideTWBExt"/>
        <w:lang w:val="de-DE"/>
      </w:rPr>
      <w:t>&lt;/PathFdR&gt;</w:t>
    </w:r>
    <w:r w:rsidRPr="0059165F">
      <w:rPr>
        <w:lang w:val="de-DE"/>
      </w:rPr>
      <w:tab/>
    </w:r>
    <w:r w:rsidRPr="0059165F">
      <w:rPr>
        <w:lang w:val="de-DE"/>
      </w:rPr>
      <w:tab/>
      <w:t>PE</w:t>
    </w:r>
    <w:r w:rsidRPr="0059165F">
      <w:rPr>
        <w:rStyle w:val="HideTWBExt"/>
        <w:lang w:val="de-DE"/>
      </w:rPr>
      <w:t>&lt;NoPE&gt;</w:t>
    </w:r>
    <w:r w:rsidRPr="0059165F">
      <w:rPr>
        <w:lang w:val="de-DE"/>
      </w:rPr>
      <w:t>787.771</w:t>
    </w:r>
    <w:r w:rsidRPr="0059165F">
      <w:rPr>
        <w:rStyle w:val="HideTWBExt"/>
        <w:lang w:val="de-DE"/>
      </w:rPr>
      <w:t>&lt;/NoPE&gt;&lt;Version&gt;</w:t>
    </w:r>
    <w:r w:rsidRPr="0059165F">
      <w:rPr>
        <w:lang w:val="de-DE"/>
      </w:rPr>
      <w:t>v01-00</w:t>
    </w:r>
    <w:r w:rsidRPr="0059165F">
      <w:rPr>
        <w:rStyle w:val="HideTWBExt"/>
        <w:lang w:val="de-DE"/>
      </w:rPr>
      <w:t>&lt;/Version&gt;</w:t>
    </w:r>
  </w:p>
  <w:p w14:paraId="18BBBB1B" w14:textId="2F4F5459" w:rsidR="00963FF0" w:rsidRPr="007C3DA9" w:rsidRDefault="00126B9A" w:rsidP="00126B9A">
    <w:pPr>
      <w:pStyle w:val="EPFooter2"/>
    </w:pPr>
    <w:r w:rsidRPr="007C3DA9">
      <w:t>FI</w:t>
    </w:r>
    <w:r w:rsidRPr="007C3DA9">
      <w:tab/>
    </w:r>
    <w:r w:rsidRPr="007C3DA9">
      <w:rPr>
        <w:b w:val="0"/>
        <w:i/>
        <w:color w:val="C0C0C0"/>
        <w:sz w:val="22"/>
      </w:rPr>
      <w:t>Moninaisuudessaan yhtenäinen</w:t>
    </w:r>
    <w:r w:rsidRPr="007C3DA9">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148A9" w14:textId="77777777" w:rsidR="00B90667" w:rsidRPr="007C3DA9" w:rsidRDefault="00B90667">
      <w:r w:rsidRPr="007C3DA9">
        <w:separator/>
      </w:r>
    </w:p>
  </w:footnote>
  <w:footnote w:type="continuationSeparator" w:id="0">
    <w:p w14:paraId="779DB289" w14:textId="77777777" w:rsidR="00B90667" w:rsidRPr="007C3DA9" w:rsidRDefault="00B90667">
      <w:r w:rsidRPr="007C3D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BC939" w14:textId="77777777" w:rsidR="002B12E9" w:rsidRDefault="002B1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FA3C4" w14:textId="77777777" w:rsidR="002B12E9" w:rsidRDefault="002B1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F7EBE" w14:textId="77777777" w:rsidR="002B12E9" w:rsidRDefault="002B12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FI"/>
    <w:docVar w:name="TXTLANGUEMIN" w:val="fi"/>
    <w:docVar w:name="TXTNRPE" w:val="787.771"/>
    <w:docVar w:name="TXTPEorAP" w:val="PE"/>
    <w:docVar w:name="TXTROUTE" w:val="AM\1342089FI.docx"/>
    <w:docVar w:name="TXTVERSION" w:val="01-00"/>
  </w:docVars>
  <w:rsids>
    <w:rsidRoot w:val="00A77B3E"/>
    <w:rsid w:val="00126B9A"/>
    <w:rsid w:val="00274427"/>
    <w:rsid w:val="002B12E9"/>
    <w:rsid w:val="003D06B3"/>
    <w:rsid w:val="0059165F"/>
    <w:rsid w:val="007C3DA9"/>
    <w:rsid w:val="007E04F2"/>
    <w:rsid w:val="00936AB6"/>
    <w:rsid w:val="00963FF0"/>
    <w:rsid w:val="00A77B3E"/>
    <w:rsid w:val="00B5551A"/>
    <w:rsid w:val="00B90667"/>
    <w:rsid w:val="00B94418"/>
    <w:rsid w:val="00BB33B5"/>
    <w:rsid w:val="00CA2A55"/>
    <w:rsid w:val="00D164E5"/>
    <w:rsid w:val="00D34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CF2BCFB"/>
  <w15:docId w15:val="{DABAE861-1C0E-4663-AEB1-E936573ED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Char"/>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D164E5"/>
    <w:pPr>
      <w:tabs>
        <w:tab w:val="center" w:pos="4680"/>
        <w:tab w:val="right" w:pos="9360"/>
      </w:tabs>
    </w:pPr>
  </w:style>
  <w:style w:type="character" w:customStyle="1" w:styleId="HeaderChar">
    <w:name w:val="Header Char"/>
    <w:basedOn w:val="DefaultParagraphFont"/>
    <w:link w:val="Header"/>
    <w:rsid w:val="00D164E5"/>
    <w:rPr>
      <w:sz w:val="24"/>
      <w:szCs w:val="24"/>
    </w:rPr>
  </w:style>
  <w:style w:type="paragraph" w:customStyle="1" w:styleId="Normal1">
    <w:name w:val="Normal1"/>
    <w:basedOn w:val="EPName"/>
    <w:link w:val="NormalChar"/>
    <w:rsid w:val="00D164E5"/>
    <w:rPr>
      <w:rFonts w:ascii="Times New Roman" w:hAnsi="Times New Roman" w:cs="Times New Roman"/>
      <w:sz w:val="24"/>
    </w:rPr>
  </w:style>
  <w:style w:type="character" w:customStyle="1" w:styleId="EPNameChar">
    <w:name w:val="EPName Char"/>
    <w:basedOn w:val="DefaultParagraphFont"/>
    <w:link w:val="EPName"/>
    <w:rsid w:val="00D164E5"/>
    <w:rPr>
      <w:rFonts w:ascii="Arial Narrow" w:eastAsia="Arial" w:hAnsi="Arial Narrow" w:cs="Arial"/>
      <w:b/>
      <w:sz w:val="32"/>
      <w:szCs w:val="24"/>
    </w:rPr>
  </w:style>
  <w:style w:type="character" w:customStyle="1" w:styleId="NormalChar">
    <w:name w:val="Normal Char"/>
    <w:basedOn w:val="EPNameChar"/>
    <w:link w:val="Normal1"/>
    <w:rsid w:val="00D164E5"/>
    <w:rPr>
      <w:rFonts w:ascii="Arial Narrow" w:eastAsia="Arial" w:hAnsi="Arial Narrow" w:cs="Arial"/>
      <w:b/>
      <w:sz w:val="24"/>
      <w:szCs w:val="24"/>
    </w:rPr>
  </w:style>
  <w:style w:type="paragraph" w:styleId="Footer">
    <w:name w:val="footer"/>
    <w:basedOn w:val="Normal"/>
    <w:link w:val="FooterChar"/>
    <w:semiHidden/>
    <w:unhideWhenUsed/>
    <w:rsid w:val="00B94418"/>
    <w:pPr>
      <w:tabs>
        <w:tab w:val="center" w:pos="4819"/>
        <w:tab w:val="right" w:pos="9638"/>
      </w:tabs>
    </w:pPr>
  </w:style>
  <w:style w:type="character" w:customStyle="1" w:styleId="FooterChar">
    <w:name w:val="Footer Char"/>
    <w:basedOn w:val="DefaultParagraphFont"/>
    <w:link w:val="Footer"/>
    <w:semiHidden/>
    <w:rsid w:val="00B9441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9332644B33754AB3948BB14A5628B3" ma:contentTypeVersion="0" ma:contentTypeDescription="Create a new document." ma:contentTypeScope="" ma:versionID="c2b5acd8e7cb298dc171177b8e6cf62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8FB59D8-2AD7-4556-836E-2D7FDF915D88}">
  <ds:schemaRefs>
    <ds:schemaRef ds:uri="http://schemas.microsoft.com/sharepoint/v3/contenttype/forms"/>
  </ds:schemaRefs>
</ds:datastoreItem>
</file>

<file path=customXml/itemProps2.xml><?xml version="1.0" encoding="utf-8"?>
<ds:datastoreItem xmlns:ds="http://schemas.openxmlformats.org/officeDocument/2006/customXml" ds:itemID="{75D546CF-C866-4BDE-A2E2-81F2BF6D2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2A7BCDA-BF7C-41F8-91DE-DC74B6244301}">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181</Pages>
  <Words>27803</Words>
  <Characters>243559</Characters>
  <Application>Microsoft Office Word</Application>
  <DocSecurity>0</DocSecurity>
  <Lines>9911</Lines>
  <Paragraphs>3012</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AM_Com_NonLegReport</vt:lpstr>
      <vt:lpstr>AM_Com_NonLegReport</vt:lpstr>
    </vt:vector>
  </TitlesOfParts>
  <Company/>
  <LinksUpToDate>false</LinksUpToDate>
  <CharactersWithSpaces>268712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EDWARDS Katariina</cp:lastModifiedBy>
  <cp:revision>2</cp:revision>
  <dcterms:created xsi:type="dcterms:W3CDTF">2026-05-06T06:46:00Z</dcterms:created>
  <dcterms:modified xsi:type="dcterms:W3CDTF">2026-05-06T06:46:00Z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1342089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458420</vt:lpwstr>
  </property>
  <property fmtid="{D5CDD505-2E9C-101B-9397-08002B2CF9AE}" pid="7" name="dmxml.render.traceId">
    <vt:lpwstr>69e8963a4469390632fdad43330bbe5a</vt:lpwstr>
  </property>
  <property fmtid="{D5CDD505-2E9C-101B-9397-08002B2CF9AE}" pid="8" name="FooterPath">
    <vt:lpwstr>AM\1342089FI.docx</vt:lpwstr>
  </property>
  <property fmtid="{D5CDD505-2E9C-101B-9397-08002B2CF9AE}" pid="9" name="PE Number">
    <vt:lpwstr>787.771</vt:lpwstr>
  </property>
  <property fmtid="{D5CDD505-2E9C-101B-9397-08002B2CF9AE}" pid="10" name="UID">
    <vt:lpwstr>eu.europa.europarl-DIN1-2026-0000107421_01.00-xm-01.00_text-xml</vt:lpwstr>
  </property>
  <property fmtid="{D5CDD505-2E9C-101B-9397-08002B2CF9AE}" pid="11" name="LastEdited with">
    <vt:lpwstr>10.3.0 Build [20260401]</vt:lpwstr>
  </property>
  <property fmtid="{D5CDD505-2E9C-101B-9397-08002B2CF9AE}" pid="12" name="ContentTypeId">
    <vt:lpwstr>0x010100769332644B33754AB3948BB14A5628B3</vt:lpwstr>
  </property>
  <property fmtid="{D5CDD505-2E9C-101B-9397-08002B2CF9AE}" pid="13" name="Bookout">
    <vt:lpwstr>OK - 2026/05/06 08:46</vt:lpwstr>
  </property>
  <property fmtid="{D5CDD505-2E9C-101B-9397-08002B2CF9AE}" pid="14" name="RegistreCheck">
    <vt:lpwstr>OK</vt:lpwstr>
  </property>
</Properties>
</file>